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EA2F77" w:rsidRDefault="00BD2589" w:rsidP="00BD2589">
      <w:pPr>
        <w:pStyle w:val="Heading1"/>
        <w:spacing w:before="120" w:after="0"/>
        <w:jc w:val="left"/>
        <w:rPr>
          <w:rFonts w:ascii="Arial" w:hAnsi="Arial" w:cs="Arial"/>
          <w:b/>
          <w:bCs/>
          <w:sz w:val="22"/>
          <w:szCs w:val="22"/>
        </w:rPr>
      </w:pPr>
      <w:r w:rsidRPr="00EA2F77">
        <w:rPr>
          <w:rFonts w:ascii="Arial" w:hAnsi="Arial" w:cs="Arial"/>
          <w:b/>
          <w:bCs/>
          <w:sz w:val="22"/>
          <w:szCs w:val="22"/>
        </w:rPr>
        <w:t>Thai Plaspac Public Company Limited</w:t>
      </w:r>
      <w:r w:rsidR="00437973" w:rsidRPr="00EA2F77">
        <w:rPr>
          <w:rFonts w:ascii="Arial" w:hAnsi="Arial" w:cs="Arial"/>
          <w:b/>
          <w:bCs/>
          <w:sz w:val="22"/>
          <w:szCs w:val="22"/>
          <w:cs/>
        </w:rPr>
        <w:t xml:space="preserve"> </w:t>
      </w:r>
      <w:r w:rsidR="00265BE2" w:rsidRPr="00EA2F77">
        <w:rPr>
          <w:rFonts w:ascii="Arial" w:hAnsi="Arial" w:cs="Arial"/>
          <w:b/>
          <w:bCs/>
          <w:sz w:val="22"/>
          <w:szCs w:val="22"/>
        </w:rPr>
        <w:t>and its subsidiaries</w:t>
      </w:r>
    </w:p>
    <w:p w14:paraId="6AE6F111" w14:textId="0313A32A" w:rsidR="00B85A19" w:rsidRPr="00EA2F77" w:rsidRDefault="00B85A19" w:rsidP="00B85A19">
      <w:pPr>
        <w:pStyle w:val="Heading1"/>
        <w:spacing w:after="0"/>
        <w:jc w:val="left"/>
        <w:rPr>
          <w:rFonts w:ascii="Arial" w:hAnsi="Arial" w:cs="Arial"/>
          <w:b/>
          <w:bCs/>
          <w:sz w:val="22"/>
          <w:szCs w:val="22"/>
        </w:rPr>
      </w:pPr>
      <w:r w:rsidRPr="00EA2F77">
        <w:rPr>
          <w:rFonts w:ascii="Arial" w:hAnsi="Arial" w:cs="Arial"/>
          <w:b/>
          <w:bCs/>
          <w:sz w:val="22"/>
          <w:szCs w:val="22"/>
        </w:rPr>
        <w:t>Notes to consolidated financial statements</w:t>
      </w:r>
    </w:p>
    <w:p w14:paraId="03A5E561" w14:textId="354C75C6" w:rsidR="00BD2589" w:rsidRPr="00EA2F77" w:rsidRDefault="009E606E" w:rsidP="00BD2589">
      <w:pPr>
        <w:pStyle w:val="Heading2"/>
        <w:jc w:val="left"/>
        <w:rPr>
          <w:rFonts w:ascii="Arial" w:hAnsi="Arial" w:cs="Arial"/>
          <w:b/>
          <w:bCs/>
          <w:caps w:val="0"/>
          <w:sz w:val="22"/>
          <w:szCs w:val="22"/>
          <w:cs/>
        </w:rPr>
      </w:pPr>
      <w:r w:rsidRPr="00EA2F77">
        <w:rPr>
          <w:rFonts w:ascii="Arial" w:hAnsi="Arial" w:cs="Arial"/>
          <w:b/>
          <w:bCs/>
          <w:caps w:val="0"/>
          <w:sz w:val="22"/>
          <w:szCs w:val="22"/>
        </w:rPr>
        <w:t xml:space="preserve">For the </w:t>
      </w:r>
      <w:r w:rsidR="00AE6E89" w:rsidRPr="00EA2F77">
        <w:rPr>
          <w:rFonts w:ascii="Arial" w:hAnsi="Arial" w:cs="Arial"/>
          <w:b/>
          <w:bCs/>
          <w:caps w:val="0"/>
          <w:sz w:val="22"/>
          <w:szCs w:val="22"/>
        </w:rPr>
        <w:t>year</w:t>
      </w:r>
      <w:r w:rsidRPr="00EA2F77">
        <w:rPr>
          <w:rFonts w:ascii="Arial" w:hAnsi="Arial" w:cs="Arial"/>
          <w:b/>
          <w:bCs/>
          <w:caps w:val="0"/>
          <w:sz w:val="22"/>
          <w:szCs w:val="22"/>
        </w:rPr>
        <w:t xml:space="preserve"> ended </w:t>
      </w:r>
      <w:r w:rsidR="00AE6E89" w:rsidRPr="00EA2F77">
        <w:rPr>
          <w:rFonts w:ascii="Arial" w:hAnsi="Arial" w:cs="Arial"/>
          <w:b/>
          <w:bCs/>
          <w:caps w:val="0"/>
          <w:sz w:val="22"/>
          <w:szCs w:val="22"/>
        </w:rPr>
        <w:t xml:space="preserve">31 December </w:t>
      </w:r>
      <w:r w:rsidR="00B47898" w:rsidRPr="00EA2F77">
        <w:rPr>
          <w:rFonts w:ascii="Arial" w:hAnsi="Arial" w:cs="Arial"/>
          <w:b/>
          <w:bCs/>
          <w:caps w:val="0"/>
          <w:sz w:val="22"/>
          <w:szCs w:val="22"/>
        </w:rPr>
        <w:t>2022</w:t>
      </w:r>
    </w:p>
    <w:p w14:paraId="0E5D7BCE" w14:textId="77777777" w:rsidR="00BD2589" w:rsidRPr="00EA2F77"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t>1.</w:t>
      </w:r>
      <w:r w:rsidRPr="00EA2F77">
        <w:rPr>
          <w:rFonts w:ascii="Arial" w:hAnsi="Arial" w:cs="Arial"/>
          <w:b/>
          <w:bCs/>
          <w:sz w:val="22"/>
          <w:szCs w:val="22"/>
          <w:lang w:val="en-US"/>
        </w:rPr>
        <w:tab/>
        <w:t>General information</w:t>
      </w:r>
      <w:r w:rsidR="00362012" w:rsidRPr="00EA2F77">
        <w:rPr>
          <w:rFonts w:ascii="Arial" w:hAnsi="Arial" w:cs="Arial"/>
          <w:b/>
          <w:bCs/>
          <w:sz w:val="22"/>
          <w:szCs w:val="22"/>
          <w:cs/>
          <w:lang w:val="en-US"/>
        </w:rPr>
        <w:t xml:space="preserve"> </w:t>
      </w:r>
    </w:p>
    <w:p w14:paraId="12FB9F3F" w14:textId="6562FCDB" w:rsidR="00E02749" w:rsidRPr="00EA2F77" w:rsidRDefault="00BD2589" w:rsidP="00E02749">
      <w:pPr>
        <w:tabs>
          <w:tab w:val="left" w:pos="547"/>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Thai Plaspac Public Company Limited (“the Company”) is a public company incorporated and domiciled in Thailand</w:t>
      </w:r>
      <w:r w:rsidRPr="00EA2F77">
        <w:rPr>
          <w:rFonts w:ascii="Arial" w:hAnsi="Arial" w:cs="Arial"/>
          <w:sz w:val="22"/>
          <w:szCs w:val="22"/>
          <w:cs/>
          <w:lang w:val="en-US"/>
        </w:rPr>
        <w:t xml:space="preserve">. </w:t>
      </w:r>
      <w:r w:rsidR="009D5A47" w:rsidRPr="00EA2F77">
        <w:rPr>
          <w:rFonts w:ascii="Arial" w:hAnsi="Arial" w:cs="Arial"/>
          <w:sz w:val="22"/>
          <w:szCs w:val="22"/>
          <w:lang w:val="en-US"/>
        </w:rPr>
        <w:t xml:space="preserve">Its </w:t>
      </w:r>
      <w:r w:rsidR="009618D0" w:rsidRPr="00EA2F77">
        <w:rPr>
          <w:rFonts w:ascii="Arial" w:hAnsi="Arial" w:cs="Arial"/>
          <w:sz w:val="22"/>
          <w:szCs w:val="22"/>
          <w:lang w:val="en-US"/>
        </w:rPr>
        <w:t>major shareholder</w:t>
      </w:r>
      <w:r w:rsidR="009D5A47" w:rsidRPr="00EA2F77">
        <w:rPr>
          <w:rFonts w:ascii="Arial" w:hAnsi="Arial" w:cs="Arial"/>
          <w:sz w:val="22"/>
          <w:szCs w:val="22"/>
          <w:lang w:val="en-US"/>
        </w:rPr>
        <w:t xml:space="preserve"> is </w:t>
      </w:r>
      <w:r w:rsidR="002F62B1" w:rsidRPr="00EA2F77">
        <w:rPr>
          <w:rFonts w:ascii="Arial" w:hAnsi="Arial" w:cs="Arial"/>
          <w:sz w:val="22"/>
          <w:szCs w:val="22"/>
          <w:lang w:val="en-US"/>
        </w:rPr>
        <w:t xml:space="preserve">Mr. Anuj </w:t>
      </w:r>
      <w:proofErr w:type="spellStart"/>
      <w:r w:rsidR="002F62B1" w:rsidRPr="00EA2F77">
        <w:rPr>
          <w:rFonts w:ascii="Arial" w:hAnsi="Arial" w:cs="Arial"/>
          <w:sz w:val="22"/>
          <w:szCs w:val="22"/>
          <w:lang w:val="en-US"/>
        </w:rPr>
        <w:t>Lohia</w:t>
      </w:r>
      <w:proofErr w:type="spellEnd"/>
      <w:r w:rsidR="002F62B1" w:rsidRPr="00EA2F77">
        <w:rPr>
          <w:rFonts w:ascii="Arial" w:hAnsi="Arial" w:cs="Arial"/>
          <w:sz w:val="22"/>
          <w:szCs w:val="22"/>
          <w:lang w:val="en-US"/>
        </w:rPr>
        <w:t>, which total shareholding is 69.11%</w:t>
      </w:r>
      <w:r w:rsidR="000200E3" w:rsidRPr="00EA2F77">
        <w:rPr>
          <w:rFonts w:ascii="Arial" w:hAnsi="Arial" w:cs="Arial"/>
          <w:sz w:val="22"/>
          <w:szCs w:val="22"/>
          <w:lang w:val="en-US"/>
        </w:rPr>
        <w:t xml:space="preserve">. </w:t>
      </w:r>
      <w:r w:rsidR="009D5A47" w:rsidRPr="00EA2F77">
        <w:rPr>
          <w:rFonts w:ascii="Arial" w:hAnsi="Arial" w:cs="Arial"/>
          <w:sz w:val="22"/>
          <w:szCs w:val="22"/>
          <w:lang w:val="en-US"/>
        </w:rPr>
        <w:t>The Company is principally engaged in the manufacture and distribution of plastic packaging. The registered office of</w:t>
      </w:r>
      <w:r w:rsidR="006B6876" w:rsidRPr="00EA2F77">
        <w:rPr>
          <w:rFonts w:ascii="Arial" w:hAnsi="Arial" w:cs="Arial"/>
          <w:sz w:val="22"/>
          <w:szCs w:val="22"/>
          <w:lang w:val="en-US"/>
        </w:rPr>
        <w:t xml:space="preserve">   </w:t>
      </w:r>
      <w:r w:rsidR="009D5A47" w:rsidRPr="00EA2F77">
        <w:rPr>
          <w:rFonts w:ascii="Arial" w:hAnsi="Arial" w:cs="Arial"/>
          <w:sz w:val="22"/>
          <w:szCs w:val="22"/>
          <w:lang w:val="en-US"/>
        </w:rPr>
        <w:t xml:space="preserve"> the Company is at </w:t>
      </w:r>
      <w:r w:rsidR="005360CE" w:rsidRPr="00EA2F77">
        <w:rPr>
          <w:rFonts w:ascii="Arial" w:hAnsi="Arial" w:cs="Arial"/>
          <w:sz w:val="22"/>
          <w:szCs w:val="22"/>
          <w:lang w:val="en-US"/>
        </w:rPr>
        <w:t xml:space="preserve">77 Soi </w:t>
      </w:r>
      <w:proofErr w:type="spellStart"/>
      <w:r w:rsidR="005360CE" w:rsidRPr="00EA2F77">
        <w:rPr>
          <w:rFonts w:ascii="Arial" w:hAnsi="Arial" w:cs="Arial"/>
          <w:sz w:val="22"/>
          <w:szCs w:val="22"/>
          <w:lang w:val="en-US"/>
        </w:rPr>
        <w:t>Thian</w:t>
      </w:r>
      <w:proofErr w:type="spellEnd"/>
      <w:r w:rsidR="005360CE" w:rsidRPr="00EA2F77">
        <w:rPr>
          <w:rFonts w:ascii="Arial" w:hAnsi="Arial" w:cs="Arial"/>
          <w:sz w:val="22"/>
          <w:szCs w:val="22"/>
          <w:lang w:val="en-US"/>
        </w:rPr>
        <w:t xml:space="preserve"> </w:t>
      </w:r>
      <w:proofErr w:type="spellStart"/>
      <w:r w:rsidR="005360CE" w:rsidRPr="00EA2F77">
        <w:rPr>
          <w:rFonts w:ascii="Arial" w:hAnsi="Arial" w:cs="Arial"/>
          <w:sz w:val="22"/>
          <w:szCs w:val="22"/>
          <w:lang w:val="en-US"/>
        </w:rPr>
        <w:t>Thalae</w:t>
      </w:r>
      <w:proofErr w:type="spellEnd"/>
      <w:r w:rsidR="005360CE" w:rsidRPr="00EA2F77">
        <w:rPr>
          <w:rFonts w:ascii="Arial" w:hAnsi="Arial" w:cs="Arial"/>
          <w:sz w:val="22"/>
          <w:szCs w:val="22"/>
          <w:lang w:val="en-US"/>
        </w:rPr>
        <w:t xml:space="preserve"> 30, Bang </w:t>
      </w:r>
      <w:proofErr w:type="spellStart"/>
      <w:r w:rsidR="005360CE" w:rsidRPr="00EA2F77">
        <w:rPr>
          <w:rFonts w:ascii="Arial" w:hAnsi="Arial" w:cs="Arial"/>
          <w:sz w:val="22"/>
          <w:szCs w:val="22"/>
          <w:lang w:val="en-US"/>
        </w:rPr>
        <w:t>Khun</w:t>
      </w:r>
      <w:proofErr w:type="spellEnd"/>
      <w:r w:rsidR="005360CE" w:rsidRPr="00EA2F77">
        <w:rPr>
          <w:rFonts w:ascii="Arial" w:hAnsi="Arial" w:cs="Arial"/>
          <w:sz w:val="22"/>
          <w:szCs w:val="22"/>
          <w:lang w:val="en-US"/>
        </w:rPr>
        <w:t xml:space="preserve"> </w:t>
      </w:r>
      <w:proofErr w:type="spellStart"/>
      <w:r w:rsidR="005360CE" w:rsidRPr="00EA2F77">
        <w:rPr>
          <w:rFonts w:ascii="Arial" w:hAnsi="Arial" w:cs="Arial"/>
          <w:sz w:val="22"/>
          <w:szCs w:val="22"/>
          <w:lang w:val="en-US"/>
        </w:rPr>
        <w:t>Thian-Chay</w:t>
      </w:r>
      <w:proofErr w:type="spellEnd"/>
      <w:r w:rsidR="005360CE" w:rsidRPr="00EA2F77">
        <w:rPr>
          <w:rFonts w:ascii="Arial" w:hAnsi="Arial" w:cs="Arial"/>
          <w:sz w:val="22"/>
          <w:szCs w:val="22"/>
          <w:lang w:val="en-US"/>
        </w:rPr>
        <w:t xml:space="preserve"> </w:t>
      </w:r>
      <w:proofErr w:type="spellStart"/>
      <w:r w:rsidR="005360CE" w:rsidRPr="00EA2F77">
        <w:rPr>
          <w:rFonts w:ascii="Arial" w:hAnsi="Arial" w:cs="Arial"/>
          <w:sz w:val="22"/>
          <w:szCs w:val="22"/>
          <w:lang w:val="en-US"/>
        </w:rPr>
        <w:t>Thalae</w:t>
      </w:r>
      <w:proofErr w:type="spellEnd"/>
      <w:r w:rsidR="005360CE" w:rsidRPr="00EA2F77">
        <w:rPr>
          <w:rFonts w:ascii="Arial" w:hAnsi="Arial" w:cs="Arial"/>
          <w:sz w:val="22"/>
          <w:szCs w:val="22"/>
          <w:lang w:val="en-US"/>
        </w:rPr>
        <w:t xml:space="preserve"> Road, </w:t>
      </w:r>
      <w:proofErr w:type="spellStart"/>
      <w:r w:rsidR="005360CE" w:rsidRPr="00EA2F77">
        <w:rPr>
          <w:rFonts w:ascii="Arial" w:hAnsi="Arial" w:cs="Arial"/>
          <w:sz w:val="22"/>
          <w:szCs w:val="22"/>
          <w:lang w:val="en-US"/>
        </w:rPr>
        <w:t>Thakham</w:t>
      </w:r>
      <w:proofErr w:type="spellEnd"/>
      <w:r w:rsidR="005360CE" w:rsidRPr="00EA2F77">
        <w:rPr>
          <w:rFonts w:ascii="Arial" w:hAnsi="Arial" w:cs="Arial"/>
          <w:sz w:val="22"/>
          <w:szCs w:val="22"/>
          <w:lang w:val="en-US"/>
        </w:rPr>
        <w:t xml:space="preserve">, Bang </w:t>
      </w:r>
      <w:proofErr w:type="spellStart"/>
      <w:r w:rsidR="005360CE" w:rsidRPr="00EA2F77">
        <w:rPr>
          <w:rFonts w:ascii="Arial" w:hAnsi="Arial" w:cs="Arial"/>
          <w:sz w:val="22"/>
          <w:szCs w:val="22"/>
          <w:lang w:val="en-US"/>
        </w:rPr>
        <w:t>Khun</w:t>
      </w:r>
      <w:proofErr w:type="spellEnd"/>
      <w:r w:rsidR="005360CE" w:rsidRPr="00EA2F77">
        <w:rPr>
          <w:rFonts w:ascii="Arial" w:hAnsi="Arial" w:cs="Arial"/>
          <w:sz w:val="22"/>
          <w:szCs w:val="22"/>
          <w:lang w:val="en-US"/>
        </w:rPr>
        <w:t xml:space="preserve"> </w:t>
      </w:r>
      <w:proofErr w:type="spellStart"/>
      <w:r w:rsidR="005360CE" w:rsidRPr="00EA2F77">
        <w:rPr>
          <w:rFonts w:ascii="Arial" w:hAnsi="Arial" w:cs="Arial"/>
          <w:sz w:val="22"/>
          <w:szCs w:val="22"/>
          <w:lang w:val="en-US"/>
        </w:rPr>
        <w:t>Thian</w:t>
      </w:r>
      <w:proofErr w:type="spellEnd"/>
      <w:r w:rsidR="005360CE" w:rsidRPr="00EA2F77">
        <w:rPr>
          <w:rFonts w:ascii="Arial" w:hAnsi="Arial" w:cs="Arial"/>
          <w:sz w:val="22"/>
          <w:szCs w:val="22"/>
          <w:lang w:val="en-US"/>
        </w:rPr>
        <w:t>, Bangkok</w:t>
      </w:r>
      <w:r w:rsidR="009D5A47" w:rsidRPr="00EA2F77">
        <w:rPr>
          <w:rFonts w:ascii="Arial" w:hAnsi="Arial" w:cs="Arial"/>
          <w:sz w:val="22"/>
          <w:szCs w:val="22"/>
          <w:lang w:val="en-US"/>
        </w:rPr>
        <w:t>.</w:t>
      </w:r>
    </w:p>
    <w:p w14:paraId="385BDBE1" w14:textId="6CE87802" w:rsidR="00BA0950" w:rsidRPr="00EA2F77" w:rsidRDefault="00BA0950" w:rsidP="00E02749">
      <w:pPr>
        <w:tabs>
          <w:tab w:val="left" w:pos="547"/>
        </w:tabs>
        <w:spacing w:before="120" w:after="120" w:line="380" w:lineRule="exact"/>
        <w:ind w:left="547"/>
        <w:jc w:val="thaiDistribute"/>
        <w:rPr>
          <w:rFonts w:ascii="Arial" w:hAnsi="Arial" w:cstheme="minorBidi"/>
          <w:sz w:val="22"/>
          <w:szCs w:val="22"/>
          <w:cs/>
          <w:lang w:val="en-US"/>
        </w:rPr>
      </w:pPr>
      <w:r w:rsidRPr="00EA2F77">
        <w:rPr>
          <w:rFonts w:ascii="Arial" w:hAnsi="Arial" w:cs="Arial"/>
          <w:sz w:val="22"/>
          <w:szCs w:val="22"/>
          <w:lang w:val="en-US"/>
        </w:rPr>
        <w:t xml:space="preserve">The branch </w:t>
      </w:r>
      <w:r w:rsidR="00916302" w:rsidRPr="00EA2F77">
        <w:rPr>
          <w:rFonts w:ascii="Arial" w:hAnsi="Arial" w:cs="Arial"/>
          <w:sz w:val="22"/>
          <w:szCs w:val="22"/>
          <w:lang w:val="en-US"/>
        </w:rPr>
        <w:t>office</w:t>
      </w:r>
      <w:r w:rsidR="009B4C59" w:rsidRPr="00EA2F77">
        <w:rPr>
          <w:rFonts w:ascii="Arial" w:hAnsi="Arial" w:cs="Arial"/>
          <w:sz w:val="22"/>
          <w:szCs w:val="22"/>
          <w:lang w:val="en-US"/>
        </w:rPr>
        <w:t>s</w:t>
      </w:r>
      <w:r w:rsidR="00916302" w:rsidRPr="00EA2F77">
        <w:rPr>
          <w:rFonts w:ascii="Arial" w:hAnsi="Arial" w:cs="Arial"/>
          <w:sz w:val="22"/>
          <w:szCs w:val="22"/>
          <w:lang w:val="en-US"/>
        </w:rPr>
        <w:t xml:space="preserve"> </w:t>
      </w:r>
      <w:r w:rsidRPr="00EA2F77">
        <w:rPr>
          <w:rFonts w:ascii="Arial" w:hAnsi="Arial" w:cs="Arial"/>
          <w:sz w:val="22"/>
          <w:szCs w:val="22"/>
          <w:lang w:val="en-US"/>
        </w:rPr>
        <w:t>of the Company</w:t>
      </w:r>
      <w:r w:rsidR="009B4C59" w:rsidRPr="00EA2F77">
        <w:rPr>
          <w:rFonts w:ascii="Arial" w:hAnsi="Arial" w:cs="Arial"/>
          <w:sz w:val="22"/>
          <w:szCs w:val="22"/>
          <w:lang w:val="en-US"/>
        </w:rPr>
        <w:t xml:space="preserve"> are </w:t>
      </w:r>
      <w:r w:rsidRPr="00EA2F77">
        <w:rPr>
          <w:rFonts w:ascii="Arial" w:hAnsi="Arial" w:cs="Arial"/>
          <w:sz w:val="22"/>
          <w:szCs w:val="22"/>
          <w:lang w:val="en-US"/>
        </w:rPr>
        <w:t xml:space="preserve">at 3/2 Soi </w:t>
      </w:r>
      <w:proofErr w:type="spellStart"/>
      <w:r w:rsidRPr="00EA2F77">
        <w:rPr>
          <w:rFonts w:ascii="Arial" w:hAnsi="Arial" w:cs="Arial"/>
          <w:sz w:val="22"/>
          <w:szCs w:val="22"/>
          <w:lang w:val="en-US"/>
        </w:rPr>
        <w:t>Thian</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Thalae</w:t>
      </w:r>
      <w:proofErr w:type="spellEnd"/>
      <w:r w:rsidRPr="00EA2F77">
        <w:rPr>
          <w:rFonts w:ascii="Arial" w:hAnsi="Arial" w:cs="Arial"/>
          <w:sz w:val="22"/>
          <w:szCs w:val="22"/>
          <w:lang w:val="en-US"/>
        </w:rPr>
        <w:t xml:space="preserve"> 15, Bang </w:t>
      </w:r>
      <w:proofErr w:type="spellStart"/>
      <w:r w:rsidRPr="00EA2F77">
        <w:rPr>
          <w:rFonts w:ascii="Arial" w:hAnsi="Arial" w:cs="Arial"/>
          <w:sz w:val="22"/>
          <w:szCs w:val="22"/>
          <w:lang w:val="en-US"/>
        </w:rPr>
        <w:t>Khun</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Thian-Chay</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Thalae</w:t>
      </w:r>
      <w:proofErr w:type="spellEnd"/>
      <w:r w:rsidRPr="00EA2F77">
        <w:rPr>
          <w:rFonts w:ascii="Arial" w:hAnsi="Arial" w:cs="Arial"/>
          <w:sz w:val="22"/>
          <w:szCs w:val="22"/>
          <w:lang w:val="en-US"/>
        </w:rPr>
        <w:t xml:space="preserve"> Road, </w:t>
      </w:r>
      <w:proofErr w:type="spellStart"/>
      <w:r w:rsidRPr="00EA2F77">
        <w:rPr>
          <w:rFonts w:ascii="Arial" w:hAnsi="Arial" w:cs="Arial"/>
          <w:sz w:val="22"/>
          <w:szCs w:val="22"/>
          <w:lang w:val="en-US"/>
        </w:rPr>
        <w:t>Thakham</w:t>
      </w:r>
      <w:proofErr w:type="spellEnd"/>
      <w:r w:rsidRPr="00EA2F77">
        <w:rPr>
          <w:rFonts w:ascii="Arial" w:hAnsi="Arial" w:cs="Arial"/>
          <w:sz w:val="22"/>
          <w:szCs w:val="22"/>
          <w:lang w:val="en-US"/>
        </w:rPr>
        <w:t xml:space="preserve">, Bang </w:t>
      </w:r>
      <w:proofErr w:type="spellStart"/>
      <w:r w:rsidRPr="00EA2F77">
        <w:rPr>
          <w:rFonts w:ascii="Arial" w:hAnsi="Arial" w:cs="Arial"/>
          <w:sz w:val="22"/>
          <w:szCs w:val="22"/>
          <w:lang w:val="en-US"/>
        </w:rPr>
        <w:t>Khun</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Thian</w:t>
      </w:r>
      <w:proofErr w:type="spellEnd"/>
      <w:r w:rsidRPr="00EA2F77">
        <w:rPr>
          <w:rFonts w:ascii="Arial" w:hAnsi="Arial" w:cs="Arial"/>
          <w:sz w:val="22"/>
          <w:szCs w:val="22"/>
          <w:lang w:val="en-US"/>
        </w:rPr>
        <w:t>, Bangkok</w:t>
      </w:r>
      <w:r w:rsidR="002C15FB" w:rsidRPr="00EA2F77">
        <w:rPr>
          <w:rFonts w:ascii="Arial" w:hAnsi="Arial" w:cs="Arial"/>
          <w:sz w:val="22"/>
          <w:szCs w:val="22"/>
          <w:lang w:val="en-US"/>
        </w:rPr>
        <w:t xml:space="preserve"> and </w:t>
      </w:r>
      <w:r w:rsidR="00916302" w:rsidRPr="00EA2F77">
        <w:rPr>
          <w:rFonts w:ascii="Arial" w:hAnsi="Arial" w:cs="Arial"/>
          <w:sz w:val="22"/>
          <w:szCs w:val="22"/>
          <w:lang w:val="en-US"/>
        </w:rPr>
        <w:t xml:space="preserve">75/2, Moo 9, Soi </w:t>
      </w:r>
      <w:proofErr w:type="spellStart"/>
      <w:r w:rsidR="00916302" w:rsidRPr="00EA2F77">
        <w:rPr>
          <w:rFonts w:ascii="Arial" w:hAnsi="Arial" w:cs="Arial"/>
          <w:sz w:val="22"/>
          <w:szCs w:val="22"/>
          <w:lang w:val="en-US"/>
        </w:rPr>
        <w:t>Ruamjai</w:t>
      </w:r>
      <w:proofErr w:type="spellEnd"/>
      <w:r w:rsidR="00916302" w:rsidRPr="00EA2F77">
        <w:rPr>
          <w:rFonts w:ascii="Arial" w:hAnsi="Arial" w:cs="Arial"/>
          <w:sz w:val="22"/>
          <w:szCs w:val="22"/>
          <w:lang w:val="en-US"/>
        </w:rPr>
        <w:t xml:space="preserve">, </w:t>
      </w:r>
      <w:proofErr w:type="spellStart"/>
      <w:r w:rsidR="00916302" w:rsidRPr="00EA2F77">
        <w:rPr>
          <w:rFonts w:ascii="Arial" w:hAnsi="Arial" w:cs="Arial"/>
          <w:sz w:val="22"/>
          <w:szCs w:val="22"/>
          <w:lang w:val="en-US"/>
        </w:rPr>
        <w:t>Bangna</w:t>
      </w:r>
      <w:proofErr w:type="spellEnd"/>
      <w:r w:rsidR="00916302" w:rsidRPr="00EA2F77">
        <w:rPr>
          <w:rFonts w:ascii="Arial" w:hAnsi="Arial" w:cs="Arial"/>
          <w:sz w:val="22"/>
          <w:szCs w:val="22"/>
          <w:lang w:val="en-US"/>
        </w:rPr>
        <w:t xml:space="preserve">-Trad Road </w:t>
      </w:r>
      <w:proofErr w:type="spellStart"/>
      <w:r w:rsidR="00916302" w:rsidRPr="00EA2F77">
        <w:rPr>
          <w:rFonts w:ascii="Arial" w:hAnsi="Arial" w:cs="Arial"/>
          <w:sz w:val="22"/>
          <w:szCs w:val="22"/>
          <w:lang w:val="en-US"/>
        </w:rPr>
        <w:t>Km.18.8</w:t>
      </w:r>
      <w:proofErr w:type="spellEnd"/>
      <w:r w:rsidR="00916302" w:rsidRPr="00EA2F77">
        <w:rPr>
          <w:rFonts w:ascii="Arial" w:hAnsi="Arial" w:cs="Arial"/>
          <w:sz w:val="22"/>
          <w:szCs w:val="22"/>
          <w:lang w:val="en-US"/>
        </w:rPr>
        <w:t xml:space="preserve">, </w:t>
      </w:r>
      <w:proofErr w:type="spellStart"/>
      <w:r w:rsidR="00916302" w:rsidRPr="00EA2F77">
        <w:rPr>
          <w:rFonts w:ascii="Arial" w:hAnsi="Arial" w:cs="Arial"/>
          <w:sz w:val="22"/>
          <w:szCs w:val="22"/>
          <w:lang w:val="en-US"/>
        </w:rPr>
        <w:t>Tambol</w:t>
      </w:r>
      <w:proofErr w:type="spellEnd"/>
      <w:r w:rsidR="00916302" w:rsidRPr="00EA2F77">
        <w:rPr>
          <w:rFonts w:ascii="Arial" w:hAnsi="Arial" w:cs="Arial"/>
          <w:sz w:val="22"/>
          <w:szCs w:val="22"/>
          <w:lang w:val="en-US"/>
        </w:rPr>
        <w:t xml:space="preserve"> </w:t>
      </w:r>
      <w:proofErr w:type="spellStart"/>
      <w:r w:rsidR="00916302" w:rsidRPr="00EA2F77">
        <w:rPr>
          <w:rFonts w:ascii="Arial" w:hAnsi="Arial" w:cs="Arial"/>
          <w:sz w:val="22"/>
          <w:szCs w:val="22"/>
          <w:lang w:val="en-US"/>
        </w:rPr>
        <w:t>Bangchalong</w:t>
      </w:r>
      <w:proofErr w:type="spellEnd"/>
      <w:r w:rsidR="00916302" w:rsidRPr="00EA2F77">
        <w:rPr>
          <w:rFonts w:ascii="Arial" w:hAnsi="Arial" w:cs="Arial"/>
          <w:sz w:val="22"/>
          <w:szCs w:val="22"/>
          <w:lang w:val="en-US"/>
        </w:rPr>
        <w:t xml:space="preserve">, </w:t>
      </w:r>
      <w:proofErr w:type="spellStart"/>
      <w:r w:rsidR="00916302" w:rsidRPr="00EA2F77">
        <w:rPr>
          <w:rFonts w:ascii="Arial" w:hAnsi="Arial" w:cs="Arial"/>
          <w:sz w:val="22"/>
          <w:szCs w:val="22"/>
          <w:lang w:val="en-US"/>
        </w:rPr>
        <w:t>Amphur</w:t>
      </w:r>
      <w:proofErr w:type="spellEnd"/>
      <w:r w:rsidR="00916302" w:rsidRPr="00EA2F77">
        <w:rPr>
          <w:rFonts w:ascii="Arial" w:hAnsi="Arial" w:cs="Arial"/>
          <w:sz w:val="22"/>
          <w:szCs w:val="22"/>
          <w:lang w:val="en-US"/>
        </w:rPr>
        <w:t xml:space="preserve"> </w:t>
      </w:r>
      <w:proofErr w:type="spellStart"/>
      <w:r w:rsidR="00916302" w:rsidRPr="00EA2F77">
        <w:rPr>
          <w:rFonts w:ascii="Arial" w:hAnsi="Arial" w:cs="Arial"/>
          <w:sz w:val="22"/>
          <w:szCs w:val="22"/>
          <w:lang w:val="en-US"/>
        </w:rPr>
        <w:t>Bangphli</w:t>
      </w:r>
      <w:proofErr w:type="spellEnd"/>
      <w:r w:rsidR="00916302" w:rsidRPr="00EA2F77">
        <w:rPr>
          <w:rFonts w:ascii="Arial" w:hAnsi="Arial" w:cs="Arial"/>
          <w:sz w:val="22"/>
          <w:szCs w:val="22"/>
          <w:lang w:val="en-US"/>
        </w:rPr>
        <w:t>, Samutprakarn</w:t>
      </w:r>
      <w:r w:rsidR="007733A7" w:rsidRPr="00EA2F77">
        <w:rPr>
          <w:rFonts w:ascii="Arial" w:hAnsi="Arial" w:cs="Arial"/>
          <w:sz w:val="22"/>
          <w:szCs w:val="22"/>
          <w:lang w:val="en-US"/>
        </w:rPr>
        <w:t>.</w:t>
      </w:r>
    </w:p>
    <w:p w14:paraId="65A99932" w14:textId="77777777" w:rsidR="00CB1DCE" w:rsidRPr="00EA2F77" w:rsidRDefault="00CB1DCE" w:rsidP="0015494D">
      <w:pPr>
        <w:tabs>
          <w:tab w:val="left" w:pos="1440"/>
        </w:tabs>
        <w:spacing w:before="120" w:after="120" w:line="380" w:lineRule="exact"/>
        <w:ind w:left="547" w:hanging="547"/>
        <w:jc w:val="thaiDistribute"/>
        <w:outlineLvl w:val="0"/>
        <w:rPr>
          <w:rFonts w:ascii="Arial" w:hAnsi="Arial"/>
          <w:b/>
          <w:bCs/>
          <w:sz w:val="22"/>
          <w:szCs w:val="22"/>
          <w:lang w:val="en-US"/>
        </w:rPr>
      </w:pPr>
      <w:r w:rsidRPr="00EA2F77">
        <w:rPr>
          <w:rFonts w:ascii="Arial" w:hAnsi="Arial"/>
          <w:b/>
          <w:bCs/>
          <w:sz w:val="22"/>
          <w:szCs w:val="22"/>
          <w:lang w:val="en-US"/>
        </w:rPr>
        <w:t>2.</w:t>
      </w:r>
      <w:r w:rsidRPr="00EA2F77">
        <w:rPr>
          <w:rFonts w:ascii="Arial" w:hAnsi="Arial"/>
          <w:b/>
          <w:bCs/>
          <w:sz w:val="22"/>
          <w:szCs w:val="22"/>
          <w:lang w:val="en-US"/>
        </w:rPr>
        <w:tab/>
        <w:t>Basis of preparation</w:t>
      </w:r>
    </w:p>
    <w:p w14:paraId="45D2272F" w14:textId="685A5217" w:rsidR="002B4209" w:rsidRPr="00EA2F77" w:rsidRDefault="00CB1DCE" w:rsidP="002B4209">
      <w:pPr>
        <w:pStyle w:val="Caption"/>
        <w:tabs>
          <w:tab w:val="left" w:pos="630"/>
        </w:tabs>
        <w:ind w:left="540" w:hanging="540"/>
        <w:rPr>
          <w:rFonts w:ascii="Arial" w:hAnsi="Arial" w:cs="Arial"/>
          <w:sz w:val="22"/>
          <w:szCs w:val="22"/>
          <w:u w:val="none"/>
        </w:rPr>
      </w:pPr>
      <w:r w:rsidRPr="00EA2F77">
        <w:rPr>
          <w:rFonts w:ascii="Arial" w:hAnsi="Arial" w:cs="Arial"/>
          <w:b/>
          <w:bCs/>
          <w:sz w:val="22"/>
          <w:szCs w:val="22"/>
          <w:u w:val="none"/>
        </w:rPr>
        <w:t>2.1</w:t>
      </w:r>
      <w:r w:rsidRPr="00EA2F77">
        <w:rPr>
          <w:rFonts w:ascii="Arial" w:hAnsi="Arial" w:cs="Arial"/>
          <w:sz w:val="22"/>
          <w:szCs w:val="22"/>
          <w:u w:val="none"/>
        </w:rPr>
        <w:tab/>
      </w:r>
      <w:r w:rsidR="002B4209" w:rsidRPr="00EA2F77">
        <w:rPr>
          <w:rFonts w:ascii="Arial" w:hAnsi="Arial" w:cs="Arial"/>
          <w:sz w:val="22"/>
          <w:szCs w:val="22"/>
          <w:u w:val="none"/>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73C778" w14:textId="77777777" w:rsidR="00CB1DCE" w:rsidRPr="00EA2F77" w:rsidRDefault="00CB1DCE" w:rsidP="00CB1DCE">
      <w:pPr>
        <w:pStyle w:val="Caption"/>
        <w:tabs>
          <w:tab w:val="left" w:pos="630"/>
        </w:tabs>
        <w:ind w:left="540" w:firstLine="0"/>
        <w:rPr>
          <w:rFonts w:ascii="Arial" w:hAnsi="Arial" w:cs="Arial"/>
          <w:sz w:val="22"/>
          <w:szCs w:val="22"/>
          <w:u w:val="none"/>
        </w:rPr>
      </w:pPr>
      <w:r w:rsidRPr="00EA2F77">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42B7FB91" w14:textId="23C1EEA1" w:rsidR="00CB1DCE" w:rsidRPr="00EA2F77" w:rsidRDefault="00CB1DCE" w:rsidP="00CB1DCE">
      <w:pPr>
        <w:pStyle w:val="Caption"/>
        <w:tabs>
          <w:tab w:val="left" w:pos="630"/>
        </w:tabs>
        <w:ind w:left="540" w:firstLine="0"/>
        <w:rPr>
          <w:rFonts w:ascii="Arial" w:hAnsi="Arial" w:cs="Arial"/>
          <w:sz w:val="22"/>
          <w:szCs w:val="22"/>
          <w:u w:val="none"/>
        </w:rPr>
      </w:pPr>
      <w:r w:rsidRPr="00EA2F77">
        <w:rPr>
          <w:rFonts w:ascii="Arial" w:hAnsi="Arial" w:cs="Arial"/>
          <w:sz w:val="22"/>
          <w:szCs w:val="22"/>
          <w:u w:val="none"/>
        </w:rPr>
        <w:t>The financial statements have been prepared on a historical cost basis except where otherwise disclosed in the accounting policies.</w:t>
      </w:r>
    </w:p>
    <w:p w14:paraId="273AD3A0" w14:textId="4176B38C" w:rsidR="00CB1DCE" w:rsidRPr="00EA2F77" w:rsidRDefault="00CB1DCE" w:rsidP="00BF7B59">
      <w:pPr>
        <w:tabs>
          <w:tab w:val="left" w:pos="1440"/>
        </w:tabs>
        <w:spacing w:before="120" w:after="120" w:line="380" w:lineRule="exact"/>
        <w:ind w:left="540" w:hanging="540"/>
        <w:jc w:val="thaiDistribute"/>
        <w:outlineLvl w:val="0"/>
        <w:rPr>
          <w:rFonts w:ascii="Arial" w:hAnsi="Arial"/>
          <w:b/>
          <w:bCs/>
          <w:sz w:val="22"/>
          <w:szCs w:val="22"/>
          <w:lang w:val="en-US"/>
        </w:rPr>
      </w:pPr>
      <w:r w:rsidRPr="00EA2F77">
        <w:rPr>
          <w:rFonts w:ascii="Arial" w:hAnsi="Arial"/>
          <w:b/>
          <w:bCs/>
          <w:sz w:val="22"/>
          <w:szCs w:val="22"/>
          <w:lang w:val="en-US"/>
        </w:rPr>
        <w:t xml:space="preserve">2.2 </w:t>
      </w:r>
      <w:r w:rsidRPr="00EA2F77">
        <w:rPr>
          <w:rFonts w:ascii="Arial" w:hAnsi="Arial"/>
          <w:b/>
          <w:bCs/>
          <w:sz w:val="22"/>
          <w:szCs w:val="22"/>
          <w:lang w:val="en-US"/>
        </w:rPr>
        <w:tab/>
        <w:t>Basis of consolidation</w:t>
      </w:r>
    </w:p>
    <w:p w14:paraId="16D574D3" w14:textId="77777777" w:rsidR="00CB1DCE" w:rsidRPr="00EA2F77" w:rsidRDefault="00CB1DCE" w:rsidP="00CB1DCE">
      <w:pPr>
        <w:spacing w:before="120" w:after="120" w:line="380" w:lineRule="exact"/>
        <w:ind w:left="900" w:hanging="353"/>
        <w:jc w:val="thaiDistribute"/>
        <w:rPr>
          <w:rFonts w:ascii="Arial" w:hAnsi="Arial" w:cs="Arial"/>
          <w:cs/>
        </w:rPr>
      </w:pPr>
      <w:r w:rsidRPr="00EA2F77">
        <w:rPr>
          <w:rFonts w:ascii="Arial" w:hAnsi="Arial"/>
          <w:sz w:val="22"/>
          <w:szCs w:val="22"/>
          <w:lang w:val="en-US"/>
        </w:rPr>
        <w:t>a)</w:t>
      </w:r>
      <w:r w:rsidRPr="00EA2F77">
        <w:rPr>
          <w:rFonts w:ascii="Arial" w:hAnsi="Arial"/>
          <w:sz w:val="22"/>
          <w:szCs w:val="22"/>
          <w:lang w:val="en-US"/>
        </w:rPr>
        <w:tab/>
        <w:t xml:space="preserve">The consolidated financial statements include the financial statements of </w:t>
      </w:r>
      <w:r w:rsidRPr="00EA2F77">
        <w:rPr>
          <w:rFonts w:ascii="Arial" w:hAnsi="Arial" w:cs="Arial"/>
          <w:sz w:val="22"/>
          <w:szCs w:val="22"/>
          <w:lang w:val="en-US"/>
        </w:rPr>
        <w:t>Thai Plaspac Public Company Limited</w:t>
      </w:r>
      <w:r w:rsidRPr="00EA2F77">
        <w:rPr>
          <w:rFonts w:ascii="Arial" w:hAnsi="Arial"/>
          <w:sz w:val="22"/>
          <w:szCs w:val="22"/>
          <w:lang w:val="en-US"/>
        </w:rPr>
        <w:t xml:space="preserve"> (“the Company”) and the following subsidiary companies (“the subsidiaries”) (collectively as “the Group”):</w:t>
      </w:r>
    </w:p>
    <w:tbl>
      <w:tblPr>
        <w:tblW w:w="9540" w:type="dxa"/>
        <w:tblLayout w:type="fixed"/>
        <w:tblLook w:val="0000" w:firstRow="0" w:lastRow="0" w:firstColumn="0" w:lastColumn="0" w:noHBand="0" w:noVBand="0"/>
      </w:tblPr>
      <w:tblGrid>
        <w:gridCol w:w="3240"/>
        <w:gridCol w:w="2632"/>
        <w:gridCol w:w="1260"/>
        <w:gridCol w:w="1238"/>
        <w:gridCol w:w="1170"/>
      </w:tblGrid>
      <w:tr w:rsidR="00220BC7" w:rsidRPr="00EA2F77" w14:paraId="616CC16B" w14:textId="77777777" w:rsidTr="009C79F1">
        <w:trPr>
          <w:tblHeader/>
        </w:trPr>
        <w:tc>
          <w:tcPr>
            <w:tcW w:w="3240" w:type="dxa"/>
            <w:tcBorders>
              <w:top w:val="nil"/>
              <w:left w:val="nil"/>
              <w:bottom w:val="nil"/>
              <w:right w:val="nil"/>
            </w:tcBorders>
          </w:tcPr>
          <w:p w14:paraId="15EF7203" w14:textId="77777777" w:rsidR="00CB1DCE" w:rsidRPr="00EA2F77" w:rsidRDefault="00CB1DCE" w:rsidP="003631C4">
            <w:pPr>
              <w:spacing w:line="300" w:lineRule="exact"/>
              <w:jc w:val="center"/>
              <w:rPr>
                <w:rFonts w:ascii="Arial" w:hAnsi="Arial" w:cs="Arial"/>
                <w:sz w:val="18"/>
                <w:szCs w:val="18"/>
                <w:cs/>
                <w:lang w:val="en-US"/>
              </w:rPr>
            </w:pPr>
          </w:p>
        </w:tc>
        <w:tc>
          <w:tcPr>
            <w:tcW w:w="2632" w:type="dxa"/>
            <w:tcBorders>
              <w:top w:val="nil"/>
              <w:left w:val="nil"/>
              <w:bottom w:val="nil"/>
              <w:right w:val="nil"/>
            </w:tcBorders>
          </w:tcPr>
          <w:p w14:paraId="1DF588C7" w14:textId="77777777" w:rsidR="00CB1DCE" w:rsidRPr="00EA2F77" w:rsidRDefault="00CB1DCE" w:rsidP="003631C4">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14:paraId="6F8CE9CC" w14:textId="77777777" w:rsidR="00CB1DCE" w:rsidRPr="00EA2F77" w:rsidRDefault="00CB1DCE" w:rsidP="003631C4">
            <w:pPr>
              <w:spacing w:line="300" w:lineRule="exact"/>
              <w:jc w:val="center"/>
              <w:rPr>
                <w:rFonts w:ascii="Arial" w:hAnsi="Arial" w:cs="Arial"/>
                <w:sz w:val="18"/>
                <w:szCs w:val="18"/>
                <w:cs/>
              </w:rPr>
            </w:pPr>
            <w:r w:rsidRPr="00EA2F77">
              <w:rPr>
                <w:rFonts w:ascii="Arial" w:hAnsi="Arial" w:cs="Arial"/>
                <w:sz w:val="18"/>
                <w:szCs w:val="18"/>
                <w:cs/>
              </w:rPr>
              <w:t>Country of</w:t>
            </w:r>
          </w:p>
        </w:tc>
        <w:tc>
          <w:tcPr>
            <w:tcW w:w="2408" w:type="dxa"/>
            <w:gridSpan w:val="2"/>
            <w:tcBorders>
              <w:top w:val="nil"/>
              <w:left w:val="nil"/>
              <w:bottom w:val="nil"/>
              <w:right w:val="nil"/>
            </w:tcBorders>
            <w:vAlign w:val="bottom"/>
          </w:tcPr>
          <w:p w14:paraId="0BF21719" w14:textId="77777777" w:rsidR="00CB1DCE" w:rsidRPr="00EA2F77" w:rsidRDefault="00CB1DCE" w:rsidP="003631C4">
            <w:pPr>
              <w:spacing w:line="300" w:lineRule="exact"/>
              <w:jc w:val="center"/>
              <w:rPr>
                <w:rFonts w:ascii="Arial" w:hAnsi="Arial" w:cs="Arial"/>
                <w:sz w:val="18"/>
                <w:szCs w:val="18"/>
                <w:cs/>
              </w:rPr>
            </w:pPr>
            <w:r w:rsidRPr="00EA2F77">
              <w:rPr>
                <w:rFonts w:ascii="Arial" w:hAnsi="Arial" w:cs="Arial"/>
                <w:sz w:val="18"/>
                <w:szCs w:val="18"/>
                <w:cs/>
              </w:rPr>
              <w:t>Percentage of</w:t>
            </w:r>
          </w:p>
        </w:tc>
      </w:tr>
      <w:tr w:rsidR="00220BC7" w:rsidRPr="00EA2F77" w14:paraId="2B86EF8D" w14:textId="77777777" w:rsidTr="009C79F1">
        <w:trPr>
          <w:tblHeader/>
        </w:trPr>
        <w:tc>
          <w:tcPr>
            <w:tcW w:w="3240" w:type="dxa"/>
            <w:tcBorders>
              <w:top w:val="nil"/>
              <w:left w:val="nil"/>
              <w:bottom w:val="nil"/>
              <w:right w:val="nil"/>
            </w:tcBorders>
            <w:vAlign w:val="bottom"/>
          </w:tcPr>
          <w:p w14:paraId="24450D93" w14:textId="77777777" w:rsidR="00CB1DCE" w:rsidRPr="00EA2F77" w:rsidRDefault="00CB1DCE"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Company’s name</w:t>
            </w:r>
          </w:p>
        </w:tc>
        <w:tc>
          <w:tcPr>
            <w:tcW w:w="2632" w:type="dxa"/>
            <w:tcBorders>
              <w:top w:val="nil"/>
              <w:left w:val="nil"/>
              <w:bottom w:val="nil"/>
              <w:right w:val="nil"/>
            </w:tcBorders>
            <w:vAlign w:val="bottom"/>
          </w:tcPr>
          <w:p w14:paraId="082682DE" w14:textId="77777777" w:rsidR="00CB1DCE" w:rsidRPr="00EA2F77" w:rsidRDefault="00CB1DCE"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Nature of business</w:t>
            </w:r>
          </w:p>
        </w:tc>
        <w:tc>
          <w:tcPr>
            <w:tcW w:w="1260" w:type="dxa"/>
            <w:tcBorders>
              <w:top w:val="nil"/>
              <w:left w:val="nil"/>
              <w:bottom w:val="nil"/>
              <w:right w:val="nil"/>
            </w:tcBorders>
            <w:vAlign w:val="bottom"/>
          </w:tcPr>
          <w:p w14:paraId="4877368B" w14:textId="77777777" w:rsidR="00CB1DCE" w:rsidRPr="00EA2F77" w:rsidRDefault="00CB1DCE"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incorporation</w:t>
            </w:r>
          </w:p>
        </w:tc>
        <w:tc>
          <w:tcPr>
            <w:tcW w:w="2408" w:type="dxa"/>
            <w:gridSpan w:val="2"/>
            <w:tcBorders>
              <w:top w:val="nil"/>
              <w:left w:val="nil"/>
              <w:bottom w:val="nil"/>
              <w:right w:val="nil"/>
            </w:tcBorders>
            <w:vAlign w:val="bottom"/>
          </w:tcPr>
          <w:p w14:paraId="20745FAB" w14:textId="77777777" w:rsidR="00CB1DCE" w:rsidRPr="00EA2F77" w:rsidRDefault="00CB1DCE"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shareholding</w:t>
            </w:r>
          </w:p>
        </w:tc>
      </w:tr>
      <w:tr w:rsidR="00220BC7" w:rsidRPr="00EA2F77" w14:paraId="046DE108" w14:textId="77777777" w:rsidTr="009C79F1">
        <w:trPr>
          <w:tblHeader/>
        </w:trPr>
        <w:tc>
          <w:tcPr>
            <w:tcW w:w="3240" w:type="dxa"/>
            <w:tcBorders>
              <w:top w:val="nil"/>
              <w:left w:val="nil"/>
              <w:bottom w:val="nil"/>
              <w:right w:val="nil"/>
            </w:tcBorders>
          </w:tcPr>
          <w:p w14:paraId="72A0B230" w14:textId="77777777" w:rsidR="00CB1DCE" w:rsidRPr="00EA2F77"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19E0BD99" w14:textId="77777777" w:rsidR="00CB1DCE" w:rsidRPr="00EA2F77"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5DD64842" w14:textId="77777777" w:rsidR="00CB1DCE" w:rsidRPr="00EA2F77"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09EF63B" w14:textId="2A165D55" w:rsidR="00CB1DCE" w:rsidRPr="00EA2F77" w:rsidRDefault="00B47898"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2022</w:t>
            </w:r>
          </w:p>
        </w:tc>
        <w:tc>
          <w:tcPr>
            <w:tcW w:w="1170" w:type="dxa"/>
            <w:tcBorders>
              <w:top w:val="nil"/>
              <w:left w:val="nil"/>
              <w:bottom w:val="nil"/>
              <w:right w:val="nil"/>
            </w:tcBorders>
          </w:tcPr>
          <w:p w14:paraId="6D58D846" w14:textId="16FAE51E" w:rsidR="00CB1DCE" w:rsidRPr="00EA2F77" w:rsidRDefault="00B47898" w:rsidP="003631C4">
            <w:pPr>
              <w:pBdr>
                <w:bottom w:val="single" w:sz="4" w:space="1" w:color="auto"/>
              </w:pBdr>
              <w:spacing w:line="300" w:lineRule="exact"/>
              <w:jc w:val="center"/>
              <w:rPr>
                <w:rFonts w:ascii="Arial" w:hAnsi="Arial" w:cs="Arial"/>
                <w:sz w:val="18"/>
                <w:szCs w:val="18"/>
                <w:cs/>
              </w:rPr>
            </w:pPr>
            <w:r w:rsidRPr="00EA2F77">
              <w:rPr>
                <w:rFonts w:ascii="Arial" w:hAnsi="Arial" w:cs="Arial"/>
                <w:sz w:val="18"/>
                <w:szCs w:val="18"/>
                <w:cs/>
              </w:rPr>
              <w:t>2021</w:t>
            </w:r>
          </w:p>
        </w:tc>
      </w:tr>
      <w:tr w:rsidR="00220BC7" w:rsidRPr="00EA2F77" w14:paraId="6BCDE412" w14:textId="77777777" w:rsidTr="009C79F1">
        <w:trPr>
          <w:tblHeader/>
        </w:trPr>
        <w:tc>
          <w:tcPr>
            <w:tcW w:w="3240" w:type="dxa"/>
            <w:tcBorders>
              <w:top w:val="nil"/>
              <w:left w:val="nil"/>
              <w:bottom w:val="nil"/>
              <w:right w:val="nil"/>
            </w:tcBorders>
          </w:tcPr>
          <w:p w14:paraId="065EA8A1" w14:textId="77777777" w:rsidR="00CB1DCE" w:rsidRPr="00EA2F77"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7877EF38" w14:textId="77777777" w:rsidR="00CB1DCE" w:rsidRPr="00EA2F77"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2C21232B" w14:textId="77777777" w:rsidR="00CB1DCE" w:rsidRPr="00EA2F77"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E4EEAC9" w14:textId="7923FAE8" w:rsidR="00CB1DCE" w:rsidRPr="00EA2F77" w:rsidRDefault="001A3EB0" w:rsidP="003631C4">
            <w:pPr>
              <w:spacing w:line="300" w:lineRule="exact"/>
              <w:jc w:val="center"/>
              <w:rPr>
                <w:rFonts w:ascii="Arial" w:hAnsi="Arial" w:cstheme="minorBidi"/>
                <w:sz w:val="18"/>
                <w:szCs w:val="18"/>
                <w:cs/>
              </w:rPr>
            </w:pPr>
            <w:r w:rsidRPr="00EA2F77">
              <w:rPr>
                <w:rFonts w:ascii="Arial" w:hAnsi="Arial" w:cs="Arial" w:hint="cs"/>
                <w:sz w:val="18"/>
                <w:szCs w:val="18"/>
                <w:cs/>
              </w:rPr>
              <w:t>(</w:t>
            </w:r>
            <w:r w:rsidR="00CB1DCE" w:rsidRPr="00EA2F77">
              <w:rPr>
                <w:rFonts w:ascii="Arial" w:hAnsi="Arial" w:cs="Arial"/>
                <w:sz w:val="18"/>
                <w:szCs w:val="18"/>
                <w:cs/>
              </w:rPr>
              <w:t>Percent</w:t>
            </w:r>
            <w:r w:rsidRPr="00EA2F77">
              <w:rPr>
                <w:rFonts w:ascii="Arial" w:hAnsi="Arial" w:cs="Arial" w:hint="cs"/>
                <w:sz w:val="18"/>
                <w:szCs w:val="18"/>
                <w:cs/>
              </w:rPr>
              <w:t>)</w:t>
            </w:r>
          </w:p>
        </w:tc>
        <w:tc>
          <w:tcPr>
            <w:tcW w:w="1170" w:type="dxa"/>
            <w:tcBorders>
              <w:top w:val="nil"/>
              <w:left w:val="nil"/>
              <w:bottom w:val="nil"/>
              <w:right w:val="nil"/>
            </w:tcBorders>
          </w:tcPr>
          <w:p w14:paraId="0491E369" w14:textId="581F0BB3" w:rsidR="00CB1DCE" w:rsidRPr="00EA2F77" w:rsidRDefault="001A3EB0" w:rsidP="003631C4">
            <w:pPr>
              <w:spacing w:line="300" w:lineRule="exact"/>
              <w:jc w:val="center"/>
              <w:rPr>
                <w:rFonts w:ascii="Arial" w:hAnsi="Arial" w:cs="Arial"/>
                <w:sz w:val="18"/>
                <w:szCs w:val="18"/>
                <w:cs/>
              </w:rPr>
            </w:pPr>
            <w:r w:rsidRPr="00EA2F77">
              <w:rPr>
                <w:rFonts w:ascii="Arial" w:hAnsi="Arial" w:cs="Arial" w:hint="cs"/>
                <w:sz w:val="18"/>
                <w:szCs w:val="18"/>
                <w:cs/>
              </w:rPr>
              <w:t>(</w:t>
            </w:r>
            <w:r w:rsidRPr="00EA2F77">
              <w:rPr>
                <w:rFonts w:ascii="Arial" w:hAnsi="Arial" w:cs="Arial"/>
                <w:sz w:val="18"/>
                <w:szCs w:val="18"/>
                <w:cs/>
              </w:rPr>
              <w:t>Percent</w:t>
            </w:r>
            <w:r w:rsidRPr="00EA2F77">
              <w:rPr>
                <w:rFonts w:ascii="Arial" w:hAnsi="Arial" w:cs="Arial" w:hint="cs"/>
                <w:sz w:val="18"/>
                <w:szCs w:val="18"/>
                <w:cs/>
              </w:rPr>
              <w:t>)</w:t>
            </w:r>
          </w:p>
        </w:tc>
      </w:tr>
      <w:tr w:rsidR="00220BC7" w:rsidRPr="0015494D" w14:paraId="61D45762" w14:textId="77777777" w:rsidTr="009C79F1">
        <w:tc>
          <w:tcPr>
            <w:tcW w:w="5872" w:type="dxa"/>
            <w:gridSpan w:val="2"/>
            <w:tcBorders>
              <w:top w:val="nil"/>
              <w:left w:val="nil"/>
              <w:bottom w:val="nil"/>
              <w:right w:val="nil"/>
            </w:tcBorders>
          </w:tcPr>
          <w:p w14:paraId="54B377D4" w14:textId="77777777" w:rsidR="00CB1DCE" w:rsidRPr="00EA2F77" w:rsidRDefault="00CB1DCE" w:rsidP="00E16E9E">
            <w:pPr>
              <w:spacing w:line="300" w:lineRule="exact"/>
              <w:ind w:left="234" w:hanging="258"/>
              <w:rPr>
                <w:rFonts w:ascii="Arial" w:hAnsi="Arial" w:cs="Arial"/>
                <w:sz w:val="18"/>
                <w:szCs w:val="18"/>
                <w:lang w:val="en-US"/>
              </w:rPr>
            </w:pPr>
            <w:r w:rsidRPr="00EA2F77">
              <w:rPr>
                <w:rFonts w:ascii="Arial" w:hAnsi="Arial" w:cs="Arial"/>
                <w:sz w:val="18"/>
                <w:szCs w:val="18"/>
                <w:u w:val="single"/>
                <w:lang w:val="en-US"/>
              </w:rPr>
              <w:t>Subsidiaries held by the Company</w:t>
            </w:r>
          </w:p>
        </w:tc>
        <w:tc>
          <w:tcPr>
            <w:tcW w:w="1260" w:type="dxa"/>
            <w:tcBorders>
              <w:top w:val="nil"/>
              <w:left w:val="nil"/>
              <w:bottom w:val="nil"/>
              <w:right w:val="nil"/>
            </w:tcBorders>
          </w:tcPr>
          <w:p w14:paraId="0408F26F" w14:textId="77777777" w:rsidR="00CB1DCE" w:rsidRPr="00EA2F77" w:rsidRDefault="00CB1DCE" w:rsidP="003631C4">
            <w:pPr>
              <w:spacing w:line="300" w:lineRule="exact"/>
              <w:rPr>
                <w:rFonts w:ascii="Arial" w:hAnsi="Arial" w:cs="Arial"/>
                <w:sz w:val="18"/>
                <w:szCs w:val="18"/>
                <w:lang w:val="en-US"/>
              </w:rPr>
            </w:pPr>
          </w:p>
        </w:tc>
        <w:tc>
          <w:tcPr>
            <w:tcW w:w="1238" w:type="dxa"/>
            <w:tcBorders>
              <w:top w:val="nil"/>
              <w:left w:val="nil"/>
              <w:bottom w:val="nil"/>
              <w:right w:val="nil"/>
            </w:tcBorders>
          </w:tcPr>
          <w:p w14:paraId="66494DCF" w14:textId="77777777" w:rsidR="00CB1DCE" w:rsidRPr="00EA2F77" w:rsidRDefault="00CB1DCE" w:rsidP="003631C4">
            <w:pPr>
              <w:spacing w:line="300" w:lineRule="exact"/>
              <w:jc w:val="center"/>
              <w:rPr>
                <w:rFonts w:ascii="Arial" w:hAnsi="Arial" w:cs="Arial"/>
                <w:sz w:val="18"/>
                <w:szCs w:val="18"/>
                <w:lang w:val="en-US"/>
              </w:rPr>
            </w:pPr>
          </w:p>
        </w:tc>
        <w:tc>
          <w:tcPr>
            <w:tcW w:w="1170" w:type="dxa"/>
            <w:tcBorders>
              <w:top w:val="nil"/>
              <w:left w:val="nil"/>
              <w:bottom w:val="nil"/>
              <w:right w:val="nil"/>
            </w:tcBorders>
          </w:tcPr>
          <w:p w14:paraId="253AF4F6" w14:textId="77777777" w:rsidR="00CB1DCE" w:rsidRPr="00EA2F77" w:rsidRDefault="00CB1DCE" w:rsidP="003631C4">
            <w:pPr>
              <w:spacing w:line="300" w:lineRule="exact"/>
              <w:jc w:val="center"/>
              <w:rPr>
                <w:rFonts w:ascii="Arial" w:hAnsi="Arial" w:cs="Arial"/>
                <w:sz w:val="18"/>
                <w:szCs w:val="18"/>
                <w:lang w:val="en-US"/>
              </w:rPr>
            </w:pPr>
          </w:p>
        </w:tc>
      </w:tr>
      <w:tr w:rsidR="00B47898" w:rsidRPr="00EA2F77" w14:paraId="5D11B88B" w14:textId="77777777" w:rsidTr="009C79F1">
        <w:tc>
          <w:tcPr>
            <w:tcW w:w="3240" w:type="dxa"/>
            <w:tcBorders>
              <w:top w:val="nil"/>
              <w:left w:val="nil"/>
              <w:bottom w:val="nil"/>
              <w:right w:val="nil"/>
            </w:tcBorders>
          </w:tcPr>
          <w:p w14:paraId="2A293886" w14:textId="77777777" w:rsidR="00B47898" w:rsidRPr="00EA2F77" w:rsidRDefault="00B47898" w:rsidP="00B47898">
            <w:pPr>
              <w:spacing w:line="300" w:lineRule="exact"/>
              <w:ind w:left="252" w:hanging="276"/>
              <w:rPr>
                <w:rFonts w:ascii="Arial" w:hAnsi="Arial" w:cs="Arial"/>
                <w:sz w:val="18"/>
                <w:szCs w:val="18"/>
                <w:lang w:val="en-US"/>
              </w:rPr>
            </w:pPr>
            <w:proofErr w:type="spellStart"/>
            <w:r w:rsidRPr="00EA2F77">
              <w:rPr>
                <w:rFonts w:ascii="Arial" w:hAnsi="Arial" w:cs="Arial"/>
                <w:sz w:val="18"/>
                <w:szCs w:val="18"/>
                <w:lang w:val="en-US"/>
              </w:rPr>
              <w:t>TPAC</w:t>
            </w:r>
            <w:proofErr w:type="spellEnd"/>
            <w:r w:rsidRPr="00EA2F77">
              <w:rPr>
                <w:rFonts w:ascii="Arial" w:hAnsi="Arial" w:cs="Arial"/>
                <w:sz w:val="18"/>
                <w:szCs w:val="18"/>
                <w:lang w:val="en-US"/>
              </w:rPr>
              <w:t xml:space="preserve"> Packaging India Private Limited</w:t>
            </w:r>
          </w:p>
        </w:tc>
        <w:tc>
          <w:tcPr>
            <w:tcW w:w="2632" w:type="dxa"/>
            <w:tcBorders>
              <w:top w:val="nil"/>
              <w:left w:val="nil"/>
              <w:bottom w:val="nil"/>
              <w:right w:val="nil"/>
            </w:tcBorders>
          </w:tcPr>
          <w:p w14:paraId="0A6A3211" w14:textId="77777777" w:rsidR="00B47898" w:rsidRPr="00EA2F77" w:rsidRDefault="00B47898" w:rsidP="00B47898">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270F714C" w14:textId="77777777" w:rsidR="00B47898" w:rsidRPr="00EA2F77" w:rsidRDefault="00B47898" w:rsidP="004D5850">
            <w:pPr>
              <w:spacing w:line="300" w:lineRule="exact"/>
              <w:ind w:left="75" w:right="-198"/>
              <w:rPr>
                <w:rFonts w:ascii="Arial" w:hAnsi="Arial" w:cs="Arial"/>
                <w:sz w:val="18"/>
                <w:szCs w:val="18"/>
                <w:cs/>
              </w:rPr>
            </w:pPr>
            <w:r w:rsidRPr="00EA2F77">
              <w:rPr>
                <w:rFonts w:ascii="Arial" w:hAnsi="Arial" w:cs="Arial"/>
                <w:sz w:val="18"/>
                <w:szCs w:val="18"/>
                <w:cs/>
              </w:rPr>
              <w:t>India</w:t>
            </w:r>
          </w:p>
        </w:tc>
        <w:tc>
          <w:tcPr>
            <w:tcW w:w="1238" w:type="dxa"/>
            <w:tcBorders>
              <w:top w:val="nil"/>
              <w:left w:val="nil"/>
              <w:bottom w:val="nil"/>
              <w:right w:val="nil"/>
            </w:tcBorders>
          </w:tcPr>
          <w:p w14:paraId="167A3027" w14:textId="355BA76E" w:rsidR="00B47898" w:rsidRPr="00EA2F77" w:rsidRDefault="007A0C86" w:rsidP="00B47898">
            <w:pPr>
              <w:spacing w:line="300" w:lineRule="exact"/>
              <w:jc w:val="center"/>
              <w:rPr>
                <w:rFonts w:ascii="Arial" w:hAnsi="Arial" w:cs="Arial"/>
                <w:sz w:val="18"/>
                <w:szCs w:val="18"/>
                <w:cs/>
                <w:lang w:val="en-US"/>
              </w:rPr>
            </w:pPr>
            <w:r w:rsidRPr="00EA2F77">
              <w:rPr>
                <w:rFonts w:ascii="Arial" w:hAnsi="Arial" w:cs="Arial"/>
                <w:sz w:val="18"/>
                <w:szCs w:val="18"/>
                <w:lang w:val="en-US"/>
              </w:rPr>
              <w:t>100</w:t>
            </w:r>
          </w:p>
        </w:tc>
        <w:tc>
          <w:tcPr>
            <w:tcW w:w="1170" w:type="dxa"/>
            <w:tcBorders>
              <w:top w:val="nil"/>
              <w:left w:val="nil"/>
              <w:bottom w:val="nil"/>
              <w:right w:val="nil"/>
            </w:tcBorders>
          </w:tcPr>
          <w:p w14:paraId="6895FCD7" w14:textId="366F78BD" w:rsidR="00B47898" w:rsidRPr="00EA2F77" w:rsidRDefault="00B47898" w:rsidP="00B47898">
            <w:pPr>
              <w:spacing w:line="300" w:lineRule="exact"/>
              <w:jc w:val="center"/>
              <w:rPr>
                <w:rFonts w:ascii="Arial" w:hAnsi="Arial" w:cs="Arial"/>
                <w:sz w:val="18"/>
                <w:szCs w:val="18"/>
                <w:cs/>
              </w:rPr>
            </w:pPr>
            <w:r w:rsidRPr="00EA2F77">
              <w:rPr>
                <w:rFonts w:ascii="Arial" w:hAnsi="Arial" w:cs="Arial"/>
                <w:sz w:val="18"/>
                <w:szCs w:val="18"/>
                <w:lang w:val="en-US"/>
              </w:rPr>
              <w:t>100</w:t>
            </w:r>
          </w:p>
        </w:tc>
      </w:tr>
      <w:tr w:rsidR="00B47898" w:rsidRPr="00EA2F77" w14:paraId="27608BB6" w14:textId="77777777" w:rsidTr="009C79F1">
        <w:tc>
          <w:tcPr>
            <w:tcW w:w="3240" w:type="dxa"/>
            <w:tcBorders>
              <w:top w:val="nil"/>
              <w:left w:val="nil"/>
              <w:bottom w:val="nil"/>
              <w:right w:val="nil"/>
            </w:tcBorders>
          </w:tcPr>
          <w:p w14:paraId="0BE190AE" w14:textId="77777777" w:rsidR="00B47898" w:rsidRPr="00EA2F77" w:rsidRDefault="00B47898" w:rsidP="00B47898">
            <w:pPr>
              <w:spacing w:line="300" w:lineRule="exact"/>
              <w:ind w:left="252" w:hanging="276"/>
              <w:rPr>
                <w:rFonts w:ascii="Arial" w:hAnsi="Arial" w:cs="Arial"/>
                <w:sz w:val="18"/>
                <w:szCs w:val="18"/>
                <w:lang w:val="en-US"/>
              </w:rPr>
            </w:pPr>
            <w:proofErr w:type="spellStart"/>
            <w:r w:rsidRPr="00EA2F77">
              <w:rPr>
                <w:rFonts w:ascii="Arial" w:hAnsi="Arial" w:cs="Arial"/>
                <w:sz w:val="18"/>
                <w:szCs w:val="18"/>
                <w:lang w:val="en-US"/>
              </w:rPr>
              <w:t>TPAC</w:t>
            </w:r>
            <w:proofErr w:type="spellEnd"/>
            <w:r w:rsidRPr="00EA2F77">
              <w:rPr>
                <w:rFonts w:ascii="Arial" w:hAnsi="Arial" w:cs="Arial"/>
                <w:sz w:val="18"/>
                <w:szCs w:val="18"/>
                <w:lang w:val="en-US"/>
              </w:rPr>
              <w:t xml:space="preserve"> Packaging (</w:t>
            </w:r>
            <w:proofErr w:type="spellStart"/>
            <w:r w:rsidRPr="00EA2F77">
              <w:rPr>
                <w:rFonts w:ascii="Arial" w:hAnsi="Arial" w:cs="Arial"/>
                <w:sz w:val="18"/>
                <w:szCs w:val="18"/>
                <w:lang w:val="en-US"/>
              </w:rPr>
              <w:t>Bangna</w:t>
            </w:r>
            <w:proofErr w:type="spellEnd"/>
            <w:r w:rsidRPr="00EA2F77">
              <w:rPr>
                <w:rFonts w:ascii="Arial" w:hAnsi="Arial" w:cs="Arial"/>
                <w:sz w:val="18"/>
                <w:szCs w:val="18"/>
                <w:lang w:val="en-US"/>
              </w:rPr>
              <w:t xml:space="preserve">) Company Limited </w:t>
            </w:r>
          </w:p>
        </w:tc>
        <w:tc>
          <w:tcPr>
            <w:tcW w:w="2632" w:type="dxa"/>
            <w:tcBorders>
              <w:top w:val="nil"/>
              <w:left w:val="nil"/>
              <w:bottom w:val="nil"/>
              <w:right w:val="nil"/>
            </w:tcBorders>
          </w:tcPr>
          <w:p w14:paraId="67781111" w14:textId="77777777" w:rsidR="00B47898" w:rsidRPr="00EA2F77" w:rsidRDefault="00B47898" w:rsidP="00B47898">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4339950" w14:textId="77777777" w:rsidR="00B47898" w:rsidRPr="00EA2F77" w:rsidRDefault="00B47898" w:rsidP="004D5850">
            <w:pPr>
              <w:spacing w:line="300" w:lineRule="exact"/>
              <w:ind w:left="75"/>
              <w:rPr>
                <w:rFonts w:ascii="Arial" w:hAnsi="Arial" w:cs="Arial"/>
                <w:sz w:val="18"/>
                <w:szCs w:val="18"/>
                <w:cs/>
              </w:rPr>
            </w:pPr>
            <w:r w:rsidRPr="00EA2F77">
              <w:rPr>
                <w:rFonts w:ascii="Arial" w:hAnsi="Arial" w:cs="Arial"/>
                <w:sz w:val="18"/>
                <w:szCs w:val="18"/>
                <w:cs/>
              </w:rPr>
              <w:t>Thailand</w:t>
            </w:r>
          </w:p>
        </w:tc>
        <w:tc>
          <w:tcPr>
            <w:tcW w:w="1238" w:type="dxa"/>
            <w:tcBorders>
              <w:top w:val="nil"/>
              <w:left w:val="nil"/>
              <w:bottom w:val="nil"/>
              <w:right w:val="nil"/>
            </w:tcBorders>
          </w:tcPr>
          <w:p w14:paraId="4A8D4743" w14:textId="6B1474A8" w:rsidR="00B47898" w:rsidRPr="00EA2F77" w:rsidRDefault="007A0C86" w:rsidP="00B47898">
            <w:pPr>
              <w:spacing w:line="300" w:lineRule="exact"/>
              <w:jc w:val="center"/>
              <w:rPr>
                <w:rFonts w:ascii="Arial" w:hAnsi="Arial" w:cs="Arial"/>
                <w:sz w:val="18"/>
                <w:szCs w:val="18"/>
                <w:cs/>
                <w:lang w:val="en-US"/>
              </w:rPr>
            </w:pPr>
            <w:r w:rsidRPr="00EA2F77">
              <w:rPr>
                <w:rFonts w:ascii="Arial" w:hAnsi="Arial" w:cs="Arial" w:hint="cs"/>
                <w:sz w:val="18"/>
                <w:szCs w:val="18"/>
                <w:cs/>
                <w:lang w:val="en-US"/>
              </w:rPr>
              <w:t>100</w:t>
            </w:r>
          </w:p>
        </w:tc>
        <w:tc>
          <w:tcPr>
            <w:tcW w:w="1170" w:type="dxa"/>
            <w:tcBorders>
              <w:top w:val="nil"/>
              <w:left w:val="nil"/>
              <w:bottom w:val="nil"/>
              <w:right w:val="nil"/>
            </w:tcBorders>
          </w:tcPr>
          <w:p w14:paraId="28F3ADD5" w14:textId="22EE9FE3" w:rsidR="00B47898" w:rsidRPr="00EA2F77" w:rsidRDefault="00B47898" w:rsidP="00B47898">
            <w:pPr>
              <w:spacing w:line="300" w:lineRule="exact"/>
              <w:jc w:val="center"/>
              <w:rPr>
                <w:rFonts w:ascii="Arial" w:hAnsi="Arial" w:cs="Arial"/>
                <w:sz w:val="18"/>
                <w:szCs w:val="18"/>
                <w:cs/>
              </w:rPr>
            </w:pPr>
            <w:r w:rsidRPr="00EA2F77">
              <w:rPr>
                <w:rFonts w:ascii="Arial" w:hAnsi="Arial" w:cs="Arial"/>
                <w:sz w:val="18"/>
                <w:szCs w:val="18"/>
                <w:cs/>
              </w:rPr>
              <w:t>100</w:t>
            </w:r>
          </w:p>
        </w:tc>
      </w:tr>
      <w:tr w:rsidR="00B47898" w:rsidRPr="00EA2F77" w14:paraId="3238BEAD" w14:textId="77777777" w:rsidTr="009C79F1">
        <w:tc>
          <w:tcPr>
            <w:tcW w:w="3240" w:type="dxa"/>
            <w:tcBorders>
              <w:top w:val="nil"/>
              <w:left w:val="nil"/>
              <w:bottom w:val="nil"/>
              <w:right w:val="nil"/>
            </w:tcBorders>
          </w:tcPr>
          <w:p w14:paraId="3B426778" w14:textId="040951DD" w:rsidR="00B47898" w:rsidRPr="00EA2F77" w:rsidRDefault="00B47898" w:rsidP="00B47898">
            <w:pPr>
              <w:spacing w:line="300" w:lineRule="exact"/>
              <w:ind w:left="252" w:hanging="276"/>
              <w:rPr>
                <w:rFonts w:ascii="Arial" w:hAnsi="Arial" w:cs="Arial"/>
                <w:sz w:val="18"/>
                <w:szCs w:val="18"/>
                <w:lang w:val="en-US"/>
              </w:rPr>
            </w:pPr>
            <w:r w:rsidRPr="00EA2F77">
              <w:rPr>
                <w:rFonts w:ascii="Arial" w:hAnsi="Arial" w:cs="Arial"/>
                <w:sz w:val="18"/>
                <w:szCs w:val="18"/>
                <w:lang w:val="en-US"/>
              </w:rPr>
              <w:lastRenderedPageBreak/>
              <w:t>Sun Packaging Systems (FZC)</w:t>
            </w:r>
          </w:p>
        </w:tc>
        <w:tc>
          <w:tcPr>
            <w:tcW w:w="2632" w:type="dxa"/>
            <w:tcBorders>
              <w:top w:val="nil"/>
              <w:left w:val="nil"/>
              <w:bottom w:val="nil"/>
              <w:right w:val="nil"/>
            </w:tcBorders>
          </w:tcPr>
          <w:p w14:paraId="7D882E12" w14:textId="74964B59" w:rsidR="00B47898" w:rsidRPr="00EA2F77" w:rsidRDefault="00B47898" w:rsidP="00B47898">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6C5C73AE" w14:textId="44D57AC9" w:rsidR="00B47898" w:rsidRPr="00EA2F77" w:rsidRDefault="00B47898" w:rsidP="004D5850">
            <w:pPr>
              <w:spacing w:line="300" w:lineRule="exact"/>
              <w:ind w:left="75"/>
              <w:rPr>
                <w:rFonts w:ascii="Arial" w:hAnsi="Arial" w:cs="Arial"/>
                <w:sz w:val="18"/>
                <w:szCs w:val="18"/>
                <w:cs/>
              </w:rPr>
            </w:pPr>
            <w:r w:rsidRPr="00EA2F77">
              <w:rPr>
                <w:rFonts w:ascii="Arial" w:hAnsi="Arial" w:cs="Arial"/>
                <w:sz w:val="18"/>
                <w:szCs w:val="18"/>
                <w:cs/>
              </w:rPr>
              <w:t>United Arab Emirates</w:t>
            </w:r>
          </w:p>
        </w:tc>
        <w:tc>
          <w:tcPr>
            <w:tcW w:w="1238" w:type="dxa"/>
            <w:tcBorders>
              <w:top w:val="nil"/>
              <w:left w:val="nil"/>
              <w:bottom w:val="nil"/>
              <w:right w:val="nil"/>
            </w:tcBorders>
          </w:tcPr>
          <w:p w14:paraId="31CEBFE4" w14:textId="175B0F45" w:rsidR="00B47898" w:rsidRPr="00EA2F77" w:rsidRDefault="00665811" w:rsidP="00B47898">
            <w:pPr>
              <w:spacing w:line="300" w:lineRule="exact"/>
              <w:jc w:val="center"/>
              <w:rPr>
                <w:rFonts w:ascii="Arial" w:hAnsi="Arial" w:cs="Arial"/>
                <w:sz w:val="18"/>
                <w:szCs w:val="18"/>
                <w:cs/>
              </w:rPr>
            </w:pPr>
            <w:r w:rsidRPr="00EA2F77">
              <w:rPr>
                <w:rFonts w:ascii="Arial" w:hAnsi="Arial" w:cs="Arial" w:hint="cs"/>
                <w:sz w:val="18"/>
                <w:szCs w:val="18"/>
                <w:cs/>
              </w:rPr>
              <w:t>89</w:t>
            </w:r>
          </w:p>
        </w:tc>
        <w:tc>
          <w:tcPr>
            <w:tcW w:w="1170" w:type="dxa"/>
            <w:tcBorders>
              <w:top w:val="nil"/>
              <w:left w:val="nil"/>
              <w:bottom w:val="nil"/>
              <w:right w:val="nil"/>
            </w:tcBorders>
          </w:tcPr>
          <w:p w14:paraId="63A45409" w14:textId="25C62D91" w:rsidR="00B47898" w:rsidRPr="00EA2F77" w:rsidRDefault="00B47898" w:rsidP="00B47898">
            <w:pPr>
              <w:spacing w:line="300" w:lineRule="exact"/>
              <w:jc w:val="center"/>
              <w:rPr>
                <w:rFonts w:ascii="Arial" w:hAnsi="Arial" w:cs="Arial"/>
                <w:sz w:val="18"/>
                <w:szCs w:val="18"/>
                <w:cs/>
              </w:rPr>
            </w:pPr>
            <w:r w:rsidRPr="00EA2F77">
              <w:rPr>
                <w:rFonts w:ascii="Arial" w:hAnsi="Arial" w:cs="Arial"/>
                <w:sz w:val="18"/>
                <w:szCs w:val="18"/>
                <w:cs/>
              </w:rPr>
              <w:t>89</w:t>
            </w:r>
          </w:p>
        </w:tc>
      </w:tr>
      <w:tr w:rsidR="00B47898" w:rsidRPr="00EA2F77" w14:paraId="08B4F398" w14:textId="77777777" w:rsidTr="009C79F1">
        <w:tc>
          <w:tcPr>
            <w:tcW w:w="3240" w:type="dxa"/>
            <w:tcBorders>
              <w:top w:val="nil"/>
              <w:left w:val="nil"/>
              <w:bottom w:val="nil"/>
              <w:right w:val="nil"/>
            </w:tcBorders>
          </w:tcPr>
          <w:p w14:paraId="28DF7995" w14:textId="3ECD44D9" w:rsidR="00B47898" w:rsidRPr="00EA2F77" w:rsidRDefault="00B47898" w:rsidP="00B47898">
            <w:pPr>
              <w:spacing w:line="300" w:lineRule="exact"/>
              <w:ind w:left="252" w:hanging="276"/>
              <w:rPr>
                <w:rFonts w:ascii="Arial" w:hAnsi="Arial" w:cs="Arial"/>
                <w:sz w:val="18"/>
                <w:szCs w:val="18"/>
                <w:lang w:val="en-US"/>
              </w:rPr>
            </w:pPr>
            <w:r w:rsidRPr="00EA2F77">
              <w:rPr>
                <w:rFonts w:ascii="Arial" w:hAnsi="Arial" w:cs="Arial"/>
                <w:sz w:val="18"/>
                <w:szCs w:val="18"/>
                <w:lang w:val="en-US"/>
              </w:rPr>
              <w:t xml:space="preserve">Combi-Pack </w:t>
            </w:r>
            <w:proofErr w:type="spellStart"/>
            <w:r w:rsidRPr="00EA2F77">
              <w:rPr>
                <w:rFonts w:ascii="Arial" w:hAnsi="Arial" w:cs="Arial"/>
                <w:sz w:val="18"/>
                <w:szCs w:val="18"/>
                <w:lang w:val="en-US"/>
              </w:rPr>
              <w:t>Sdn</w:t>
            </w:r>
            <w:proofErr w:type="spellEnd"/>
            <w:r w:rsidRPr="00EA2F77">
              <w:rPr>
                <w:rFonts w:ascii="Arial" w:hAnsi="Arial" w:cs="Arial"/>
                <w:sz w:val="18"/>
                <w:szCs w:val="18"/>
                <w:lang w:val="en-US"/>
              </w:rPr>
              <w:t xml:space="preserve"> </w:t>
            </w:r>
            <w:proofErr w:type="spellStart"/>
            <w:r w:rsidRPr="00EA2F77">
              <w:rPr>
                <w:rFonts w:ascii="Arial" w:hAnsi="Arial" w:cs="Arial"/>
                <w:sz w:val="18"/>
                <w:szCs w:val="18"/>
                <w:lang w:val="en-US"/>
              </w:rPr>
              <w:t>Bhd</w:t>
            </w:r>
            <w:proofErr w:type="spellEnd"/>
          </w:p>
        </w:tc>
        <w:tc>
          <w:tcPr>
            <w:tcW w:w="2632" w:type="dxa"/>
            <w:tcBorders>
              <w:top w:val="nil"/>
              <w:left w:val="nil"/>
              <w:bottom w:val="nil"/>
              <w:right w:val="nil"/>
            </w:tcBorders>
          </w:tcPr>
          <w:p w14:paraId="20480FF0" w14:textId="503303E0" w:rsidR="00B47898" w:rsidRPr="00EA2F77" w:rsidRDefault="00B47898" w:rsidP="00B47898">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798369E" w14:textId="7624B606" w:rsidR="00B47898" w:rsidRPr="00EA2F77" w:rsidRDefault="00B47898" w:rsidP="004D5850">
            <w:pPr>
              <w:spacing w:line="300" w:lineRule="exact"/>
              <w:ind w:left="75"/>
              <w:rPr>
                <w:rFonts w:ascii="Arial" w:hAnsi="Arial" w:cs="Arial"/>
                <w:sz w:val="18"/>
                <w:szCs w:val="18"/>
                <w:cs/>
              </w:rPr>
            </w:pPr>
            <w:r w:rsidRPr="00EA2F77">
              <w:rPr>
                <w:rFonts w:ascii="Arial" w:hAnsi="Arial" w:cs="Arial"/>
                <w:sz w:val="18"/>
                <w:szCs w:val="18"/>
                <w:cs/>
              </w:rPr>
              <w:t>Malaysia</w:t>
            </w:r>
          </w:p>
        </w:tc>
        <w:tc>
          <w:tcPr>
            <w:tcW w:w="1238" w:type="dxa"/>
            <w:tcBorders>
              <w:top w:val="nil"/>
              <w:left w:val="nil"/>
              <w:bottom w:val="nil"/>
              <w:right w:val="nil"/>
            </w:tcBorders>
          </w:tcPr>
          <w:p w14:paraId="7574095C" w14:textId="21EF73C1" w:rsidR="00B47898" w:rsidRPr="00EA2F77" w:rsidRDefault="00665811" w:rsidP="00B47898">
            <w:pPr>
              <w:spacing w:line="300" w:lineRule="exact"/>
              <w:jc w:val="center"/>
              <w:rPr>
                <w:rFonts w:ascii="Arial" w:hAnsi="Arial" w:cs="Arial"/>
                <w:sz w:val="18"/>
                <w:szCs w:val="18"/>
                <w:cs/>
              </w:rPr>
            </w:pPr>
            <w:r w:rsidRPr="00EA2F77">
              <w:rPr>
                <w:rFonts w:ascii="Arial" w:hAnsi="Arial" w:cs="Arial" w:hint="cs"/>
                <w:sz w:val="18"/>
                <w:szCs w:val="18"/>
                <w:cs/>
              </w:rPr>
              <w:t>80</w:t>
            </w:r>
          </w:p>
        </w:tc>
        <w:tc>
          <w:tcPr>
            <w:tcW w:w="1170" w:type="dxa"/>
            <w:tcBorders>
              <w:top w:val="nil"/>
              <w:left w:val="nil"/>
              <w:bottom w:val="nil"/>
              <w:right w:val="nil"/>
            </w:tcBorders>
          </w:tcPr>
          <w:p w14:paraId="7F9816F0" w14:textId="21868921" w:rsidR="00B47898" w:rsidRPr="00EA2F77" w:rsidRDefault="00B47898" w:rsidP="00B47898">
            <w:pPr>
              <w:spacing w:line="300" w:lineRule="exact"/>
              <w:jc w:val="center"/>
              <w:rPr>
                <w:rFonts w:ascii="Arial" w:hAnsi="Arial" w:cs="Arial"/>
                <w:sz w:val="18"/>
                <w:szCs w:val="18"/>
                <w:cs/>
              </w:rPr>
            </w:pPr>
            <w:r w:rsidRPr="00EA2F77">
              <w:rPr>
                <w:rFonts w:ascii="Arial" w:hAnsi="Arial" w:cs="Arial"/>
                <w:sz w:val="18"/>
                <w:szCs w:val="18"/>
                <w:cs/>
              </w:rPr>
              <w:t>80</w:t>
            </w:r>
          </w:p>
        </w:tc>
      </w:tr>
      <w:tr w:rsidR="00B47898" w:rsidRPr="0015494D" w14:paraId="0B541F9D" w14:textId="77777777" w:rsidTr="009C79F1">
        <w:trPr>
          <w:trHeight w:val="216"/>
        </w:trPr>
        <w:tc>
          <w:tcPr>
            <w:tcW w:w="3240" w:type="dxa"/>
            <w:tcBorders>
              <w:top w:val="nil"/>
              <w:left w:val="nil"/>
              <w:bottom w:val="nil"/>
              <w:right w:val="nil"/>
            </w:tcBorders>
          </w:tcPr>
          <w:p w14:paraId="1AF005E5" w14:textId="24B18585" w:rsidR="00B47898" w:rsidRPr="00EA2F77" w:rsidRDefault="00B47898" w:rsidP="00B47898">
            <w:pPr>
              <w:spacing w:line="300" w:lineRule="exact"/>
              <w:ind w:left="252" w:hanging="276"/>
              <w:rPr>
                <w:rFonts w:ascii="Arial" w:hAnsi="Arial" w:cs="Arial"/>
                <w:sz w:val="18"/>
                <w:szCs w:val="18"/>
                <w:lang w:val="it-IT"/>
              </w:rPr>
            </w:pPr>
            <w:r w:rsidRPr="00EA2F77">
              <w:rPr>
                <w:rFonts w:ascii="Arial" w:hAnsi="Arial" w:cs="Arial"/>
                <w:sz w:val="18"/>
                <w:szCs w:val="18"/>
                <w:u w:val="single"/>
                <w:lang w:val="en-US"/>
              </w:rPr>
              <w:t>Subsidiary held by TPAC Packaging India Private Limited</w:t>
            </w:r>
          </w:p>
        </w:tc>
        <w:tc>
          <w:tcPr>
            <w:tcW w:w="2632" w:type="dxa"/>
            <w:tcBorders>
              <w:top w:val="nil"/>
              <w:left w:val="nil"/>
              <w:bottom w:val="nil"/>
              <w:right w:val="nil"/>
            </w:tcBorders>
          </w:tcPr>
          <w:p w14:paraId="051EE93A" w14:textId="77777777" w:rsidR="00B47898" w:rsidRPr="00EA2F77" w:rsidRDefault="00B47898" w:rsidP="00B47898">
            <w:pPr>
              <w:spacing w:line="300" w:lineRule="exact"/>
              <w:ind w:left="162" w:right="-18" w:hanging="162"/>
              <w:rPr>
                <w:rFonts w:ascii="Arial" w:hAnsi="Arial" w:cs="Arial"/>
                <w:sz w:val="18"/>
                <w:szCs w:val="18"/>
                <w:lang w:val="en-US"/>
              </w:rPr>
            </w:pPr>
          </w:p>
        </w:tc>
        <w:tc>
          <w:tcPr>
            <w:tcW w:w="1260" w:type="dxa"/>
            <w:tcBorders>
              <w:top w:val="nil"/>
              <w:left w:val="nil"/>
              <w:bottom w:val="nil"/>
              <w:right w:val="nil"/>
            </w:tcBorders>
          </w:tcPr>
          <w:p w14:paraId="0DE6110B" w14:textId="77777777" w:rsidR="00B47898" w:rsidRPr="00EA2F77" w:rsidRDefault="00B47898" w:rsidP="004D5850">
            <w:pPr>
              <w:spacing w:line="300" w:lineRule="exact"/>
              <w:ind w:left="75"/>
              <w:rPr>
                <w:rFonts w:ascii="Arial" w:hAnsi="Arial" w:cs="Arial"/>
                <w:sz w:val="18"/>
                <w:szCs w:val="18"/>
                <w:cs/>
              </w:rPr>
            </w:pPr>
          </w:p>
        </w:tc>
        <w:tc>
          <w:tcPr>
            <w:tcW w:w="1238" w:type="dxa"/>
            <w:tcBorders>
              <w:top w:val="nil"/>
              <w:left w:val="nil"/>
              <w:bottom w:val="nil"/>
              <w:right w:val="nil"/>
            </w:tcBorders>
          </w:tcPr>
          <w:p w14:paraId="4E288499" w14:textId="77777777" w:rsidR="00B47898" w:rsidRPr="00EA2F77" w:rsidRDefault="00B47898" w:rsidP="00B47898">
            <w:pPr>
              <w:spacing w:line="300" w:lineRule="exact"/>
              <w:jc w:val="center"/>
              <w:rPr>
                <w:rFonts w:ascii="Arial" w:hAnsi="Arial" w:cs="Arial"/>
                <w:sz w:val="18"/>
                <w:szCs w:val="18"/>
                <w:cs/>
              </w:rPr>
            </w:pPr>
          </w:p>
        </w:tc>
        <w:tc>
          <w:tcPr>
            <w:tcW w:w="1170" w:type="dxa"/>
            <w:tcBorders>
              <w:top w:val="nil"/>
              <w:left w:val="nil"/>
              <w:bottom w:val="nil"/>
              <w:right w:val="nil"/>
            </w:tcBorders>
          </w:tcPr>
          <w:p w14:paraId="0373C4DE" w14:textId="77777777" w:rsidR="00B47898" w:rsidRPr="00EA2F77" w:rsidRDefault="00B47898" w:rsidP="00B47898">
            <w:pPr>
              <w:spacing w:line="300" w:lineRule="exact"/>
              <w:jc w:val="center"/>
              <w:rPr>
                <w:rFonts w:ascii="Arial" w:hAnsi="Arial" w:cs="Arial"/>
                <w:sz w:val="18"/>
                <w:szCs w:val="18"/>
                <w:cs/>
              </w:rPr>
            </w:pPr>
          </w:p>
        </w:tc>
      </w:tr>
      <w:tr w:rsidR="009C79F1" w:rsidRPr="00EA2F77" w14:paraId="16E29591" w14:textId="77777777" w:rsidTr="009C79F1">
        <w:trPr>
          <w:trHeight w:val="306"/>
        </w:trPr>
        <w:tc>
          <w:tcPr>
            <w:tcW w:w="3240" w:type="dxa"/>
            <w:tcBorders>
              <w:top w:val="nil"/>
              <w:left w:val="nil"/>
              <w:bottom w:val="nil"/>
              <w:right w:val="nil"/>
            </w:tcBorders>
          </w:tcPr>
          <w:p w14:paraId="3DDC9BF6" w14:textId="56556F3B" w:rsidR="009C79F1" w:rsidRPr="00EA2F77" w:rsidRDefault="009C79F1" w:rsidP="009C79F1">
            <w:pPr>
              <w:spacing w:line="300" w:lineRule="exact"/>
              <w:ind w:left="252" w:hanging="276"/>
              <w:rPr>
                <w:rFonts w:ascii="Arial" w:hAnsi="Arial" w:cs="Arial"/>
                <w:sz w:val="18"/>
                <w:szCs w:val="18"/>
                <w:lang w:val="en-US"/>
              </w:rPr>
            </w:pPr>
            <w:proofErr w:type="spellStart"/>
            <w:r w:rsidRPr="00EA2F77">
              <w:rPr>
                <w:rFonts w:ascii="Arial" w:hAnsi="Arial" w:cs="Arial" w:hint="cs"/>
                <w:sz w:val="18"/>
                <w:szCs w:val="18"/>
                <w:lang w:val="en-US"/>
              </w:rPr>
              <w:t>TPAC</w:t>
            </w:r>
            <w:proofErr w:type="spellEnd"/>
            <w:r w:rsidRPr="00EA2F77">
              <w:rPr>
                <w:rFonts w:ascii="Arial" w:hAnsi="Arial" w:cs="Arial" w:hint="cs"/>
                <w:sz w:val="18"/>
                <w:szCs w:val="18"/>
                <w:lang w:val="en-US"/>
              </w:rPr>
              <w:t xml:space="preserve"> </w:t>
            </w:r>
            <w:proofErr w:type="spellStart"/>
            <w:r w:rsidRPr="00EA2F77">
              <w:rPr>
                <w:rFonts w:ascii="Arial" w:hAnsi="Arial" w:cs="Arial" w:hint="cs"/>
                <w:sz w:val="18"/>
                <w:szCs w:val="18"/>
                <w:lang w:val="en-US"/>
              </w:rPr>
              <w:t>Skypet</w:t>
            </w:r>
            <w:proofErr w:type="spellEnd"/>
            <w:r w:rsidRPr="00EA2F77">
              <w:rPr>
                <w:rFonts w:ascii="Arial" w:hAnsi="Arial" w:cs="Arial" w:hint="cs"/>
                <w:sz w:val="18"/>
                <w:szCs w:val="18"/>
                <w:lang w:val="en-US"/>
              </w:rPr>
              <w:t xml:space="preserve"> India Private Limited</w:t>
            </w:r>
            <w:r w:rsidRPr="00EA2F77">
              <w:rPr>
                <w:rFonts w:ascii="Arial" w:hAnsi="Arial" w:cs="Arial"/>
                <w:sz w:val="18"/>
                <w:szCs w:val="18"/>
                <w:lang w:val="en-US"/>
              </w:rPr>
              <w:t xml:space="preserve"> (Formerly known as TPAC Packaging India II Private Limited)</w:t>
            </w:r>
          </w:p>
        </w:tc>
        <w:tc>
          <w:tcPr>
            <w:tcW w:w="2632" w:type="dxa"/>
            <w:tcBorders>
              <w:top w:val="nil"/>
              <w:left w:val="nil"/>
              <w:bottom w:val="nil"/>
              <w:right w:val="nil"/>
            </w:tcBorders>
          </w:tcPr>
          <w:p w14:paraId="5357F3D9" w14:textId="58CF9162" w:rsidR="009C79F1" w:rsidRPr="00EA2F77" w:rsidRDefault="009C79F1" w:rsidP="009C79F1">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032B09C" w14:textId="3409ECBF" w:rsidR="009C79F1" w:rsidRPr="00EA2F77" w:rsidRDefault="009C79F1" w:rsidP="009C79F1">
            <w:pPr>
              <w:spacing w:line="300" w:lineRule="exact"/>
              <w:ind w:left="75" w:right="-198"/>
              <w:rPr>
                <w:rFonts w:ascii="Arial" w:hAnsi="Arial" w:cs="Arial"/>
                <w:sz w:val="18"/>
                <w:szCs w:val="18"/>
                <w:cs/>
                <w:lang w:val="en-US"/>
              </w:rPr>
            </w:pPr>
            <w:r w:rsidRPr="00EA2F77">
              <w:rPr>
                <w:rFonts w:ascii="Arial" w:hAnsi="Arial" w:cs="Arial"/>
                <w:sz w:val="18"/>
                <w:szCs w:val="18"/>
                <w:cs/>
                <w:lang w:val="en-US"/>
              </w:rPr>
              <w:t>India</w:t>
            </w:r>
          </w:p>
        </w:tc>
        <w:tc>
          <w:tcPr>
            <w:tcW w:w="1238" w:type="dxa"/>
            <w:tcBorders>
              <w:top w:val="nil"/>
              <w:left w:val="nil"/>
              <w:bottom w:val="nil"/>
              <w:right w:val="nil"/>
            </w:tcBorders>
          </w:tcPr>
          <w:p w14:paraId="63AE3646" w14:textId="64761FFD" w:rsidR="009C79F1" w:rsidRPr="00EA2F77" w:rsidRDefault="009C79F1" w:rsidP="009C79F1">
            <w:pPr>
              <w:spacing w:line="300" w:lineRule="exact"/>
              <w:jc w:val="center"/>
              <w:rPr>
                <w:rFonts w:ascii="Arial" w:hAnsi="Arial" w:cs="Arial"/>
                <w:sz w:val="18"/>
                <w:szCs w:val="18"/>
                <w:cs/>
                <w:lang w:val="en-US"/>
              </w:rPr>
            </w:pPr>
            <w:r w:rsidRPr="00EA2F77">
              <w:rPr>
                <w:rFonts w:ascii="Arial" w:hAnsi="Arial" w:cs="Arial"/>
                <w:sz w:val="18"/>
                <w:szCs w:val="18"/>
                <w:lang w:val="en-US"/>
              </w:rPr>
              <w:t>80</w:t>
            </w:r>
          </w:p>
        </w:tc>
        <w:tc>
          <w:tcPr>
            <w:tcW w:w="1170" w:type="dxa"/>
            <w:tcBorders>
              <w:top w:val="nil"/>
              <w:left w:val="nil"/>
              <w:bottom w:val="nil"/>
              <w:right w:val="nil"/>
            </w:tcBorders>
          </w:tcPr>
          <w:p w14:paraId="2D6500F5" w14:textId="41358B7C" w:rsidR="009C79F1" w:rsidRPr="00EA2F77" w:rsidRDefault="009C79F1" w:rsidP="009C79F1">
            <w:pPr>
              <w:spacing w:line="300" w:lineRule="exact"/>
              <w:jc w:val="center"/>
              <w:rPr>
                <w:rFonts w:ascii="Arial" w:hAnsi="Arial" w:cs="Arial"/>
                <w:sz w:val="18"/>
                <w:szCs w:val="18"/>
                <w:cs/>
                <w:lang w:val="en-US"/>
              </w:rPr>
            </w:pPr>
            <w:r w:rsidRPr="00EA2F77">
              <w:rPr>
                <w:rFonts w:ascii="Arial" w:hAnsi="Arial" w:cs="Arial"/>
                <w:sz w:val="18"/>
                <w:szCs w:val="18"/>
                <w:lang w:val="en-US"/>
              </w:rPr>
              <w:t>100</w:t>
            </w:r>
          </w:p>
        </w:tc>
      </w:tr>
      <w:tr w:rsidR="009C79F1" w:rsidRPr="00EA2F77" w14:paraId="6E6A7D36" w14:textId="77777777" w:rsidTr="009C79F1">
        <w:trPr>
          <w:trHeight w:val="68"/>
        </w:trPr>
        <w:tc>
          <w:tcPr>
            <w:tcW w:w="3240" w:type="dxa"/>
            <w:tcBorders>
              <w:top w:val="nil"/>
              <w:left w:val="nil"/>
              <w:bottom w:val="nil"/>
              <w:right w:val="nil"/>
            </w:tcBorders>
          </w:tcPr>
          <w:p w14:paraId="58DFFDE8" w14:textId="1ECD4861" w:rsidR="009C79F1" w:rsidRPr="00EA2F77" w:rsidRDefault="009C79F1" w:rsidP="009C79F1">
            <w:pPr>
              <w:spacing w:line="300" w:lineRule="exact"/>
              <w:ind w:left="252" w:hanging="276"/>
              <w:rPr>
                <w:rFonts w:ascii="Arial" w:hAnsi="Arial" w:cs="Arial"/>
                <w:sz w:val="18"/>
                <w:szCs w:val="18"/>
                <w:lang w:val="en-US"/>
              </w:rPr>
            </w:pPr>
            <w:r w:rsidRPr="00EA2F77">
              <w:rPr>
                <w:rFonts w:ascii="Arial" w:hAnsi="Arial" w:cs="Arial" w:hint="cs"/>
                <w:sz w:val="18"/>
                <w:szCs w:val="18"/>
                <w:lang w:val="en-US"/>
              </w:rPr>
              <w:t>TPAC Custom Solutions Private Limited</w:t>
            </w:r>
          </w:p>
        </w:tc>
        <w:tc>
          <w:tcPr>
            <w:tcW w:w="2632" w:type="dxa"/>
            <w:tcBorders>
              <w:top w:val="nil"/>
              <w:left w:val="nil"/>
              <w:bottom w:val="nil"/>
              <w:right w:val="nil"/>
            </w:tcBorders>
          </w:tcPr>
          <w:p w14:paraId="241C7FDB" w14:textId="783E64A0" w:rsidR="009C79F1" w:rsidRPr="00EA2F77" w:rsidRDefault="009C79F1" w:rsidP="009C79F1">
            <w:pPr>
              <w:spacing w:line="300" w:lineRule="exact"/>
              <w:ind w:left="162" w:right="-18" w:hanging="162"/>
              <w:rPr>
                <w:rFonts w:ascii="Arial" w:hAnsi="Arial" w:cs="Arial"/>
                <w:sz w:val="18"/>
                <w:szCs w:val="18"/>
                <w:lang w:val="en-US"/>
              </w:rPr>
            </w:pPr>
            <w:r w:rsidRPr="00EA2F7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461AE7A" w14:textId="0A7772A0" w:rsidR="009C79F1" w:rsidRPr="00EA2F77" w:rsidRDefault="009C79F1" w:rsidP="009C79F1">
            <w:pPr>
              <w:spacing w:line="300" w:lineRule="exact"/>
              <w:ind w:left="75" w:right="-198"/>
              <w:rPr>
                <w:rFonts w:ascii="Arial" w:hAnsi="Arial" w:cs="Arial"/>
                <w:sz w:val="18"/>
                <w:szCs w:val="18"/>
                <w:cs/>
                <w:lang w:val="en-US"/>
              </w:rPr>
            </w:pPr>
            <w:r w:rsidRPr="00EA2F77">
              <w:rPr>
                <w:rFonts w:ascii="Arial" w:hAnsi="Arial" w:cs="Arial"/>
                <w:sz w:val="18"/>
                <w:szCs w:val="18"/>
                <w:cs/>
                <w:lang w:val="en-US"/>
              </w:rPr>
              <w:t>India</w:t>
            </w:r>
          </w:p>
        </w:tc>
        <w:tc>
          <w:tcPr>
            <w:tcW w:w="1238" w:type="dxa"/>
            <w:tcBorders>
              <w:top w:val="nil"/>
              <w:left w:val="nil"/>
              <w:bottom w:val="nil"/>
              <w:right w:val="nil"/>
            </w:tcBorders>
          </w:tcPr>
          <w:p w14:paraId="626F67D1" w14:textId="60F9FF61" w:rsidR="009C79F1" w:rsidRPr="00EA2F77" w:rsidRDefault="009C79F1" w:rsidP="009C79F1">
            <w:pPr>
              <w:spacing w:line="300" w:lineRule="exact"/>
              <w:jc w:val="center"/>
              <w:rPr>
                <w:rFonts w:ascii="Arial" w:hAnsi="Arial" w:cs="Arial"/>
                <w:sz w:val="18"/>
                <w:szCs w:val="18"/>
                <w:cs/>
                <w:lang w:val="en-US"/>
              </w:rPr>
            </w:pPr>
            <w:r w:rsidRPr="00EA2F77">
              <w:rPr>
                <w:rFonts w:ascii="Arial" w:hAnsi="Arial" w:cs="Arial"/>
                <w:sz w:val="18"/>
                <w:szCs w:val="18"/>
                <w:lang w:val="en-US"/>
              </w:rPr>
              <w:t>100</w:t>
            </w:r>
          </w:p>
        </w:tc>
        <w:tc>
          <w:tcPr>
            <w:tcW w:w="1170" w:type="dxa"/>
            <w:tcBorders>
              <w:top w:val="nil"/>
              <w:left w:val="nil"/>
              <w:bottom w:val="nil"/>
              <w:right w:val="nil"/>
            </w:tcBorders>
          </w:tcPr>
          <w:p w14:paraId="66EEB389" w14:textId="7D7185B7" w:rsidR="009C79F1" w:rsidRPr="00EA2F77" w:rsidRDefault="009C79F1" w:rsidP="009C79F1">
            <w:pPr>
              <w:tabs>
                <w:tab w:val="left" w:pos="864"/>
              </w:tabs>
              <w:spacing w:line="300" w:lineRule="exact"/>
              <w:jc w:val="center"/>
              <w:rPr>
                <w:rFonts w:ascii="Arial" w:hAnsi="Arial" w:cs="Arial"/>
                <w:sz w:val="18"/>
                <w:szCs w:val="18"/>
                <w:lang w:val="en-US"/>
              </w:rPr>
            </w:pPr>
            <w:r w:rsidRPr="00EA2F77">
              <w:rPr>
                <w:rFonts w:ascii="Arial" w:hAnsi="Arial" w:cs="Arial"/>
                <w:sz w:val="18"/>
                <w:szCs w:val="18"/>
                <w:lang w:val="en-US"/>
              </w:rPr>
              <w:t>-</w:t>
            </w:r>
          </w:p>
        </w:tc>
      </w:tr>
    </w:tbl>
    <w:p w14:paraId="72C5A485" w14:textId="41C1FDCD" w:rsidR="0014646E" w:rsidRPr="00EA2F77" w:rsidRDefault="0014646E" w:rsidP="0014646E">
      <w:pPr>
        <w:tabs>
          <w:tab w:val="left" w:pos="1440"/>
        </w:tabs>
        <w:spacing w:before="120" w:after="120" w:line="380" w:lineRule="exact"/>
        <w:ind w:right="-43"/>
        <w:jc w:val="thaiDistribute"/>
        <w:rPr>
          <w:rFonts w:ascii="Arial" w:hAnsi="Arial" w:cs="Arial"/>
          <w:sz w:val="22"/>
          <w:szCs w:val="22"/>
          <w:u w:val="single"/>
          <w:cs/>
          <w:lang w:val="en-US"/>
        </w:rPr>
      </w:pPr>
      <w:r w:rsidRPr="00EA2F77">
        <w:rPr>
          <w:rFonts w:ascii="Arial" w:hAnsi="Arial" w:cstheme="minorBidi"/>
          <w:sz w:val="22"/>
          <w:szCs w:val="22"/>
          <w:lang w:val="en-US"/>
        </w:rPr>
        <w:t xml:space="preserve">2.2.1 </w:t>
      </w:r>
      <w:r w:rsidRPr="00EA2F77">
        <w:rPr>
          <w:rFonts w:ascii="Arial" w:hAnsi="Arial" w:cs="Arial"/>
          <w:sz w:val="22"/>
          <w:szCs w:val="22"/>
          <w:u w:val="single"/>
          <w:lang w:val="en-US"/>
        </w:rPr>
        <w:t xml:space="preserve">Purchase of business of M/s </w:t>
      </w:r>
      <w:proofErr w:type="spellStart"/>
      <w:r w:rsidRPr="00EA2F77">
        <w:rPr>
          <w:rFonts w:ascii="Arial" w:hAnsi="Arial" w:cs="Arial"/>
          <w:sz w:val="22"/>
          <w:szCs w:val="22"/>
          <w:u w:val="single"/>
          <w:lang w:val="en-US"/>
        </w:rPr>
        <w:t>Skypet</w:t>
      </w:r>
      <w:proofErr w:type="spellEnd"/>
      <w:r w:rsidRPr="00EA2F77">
        <w:rPr>
          <w:rFonts w:ascii="Arial" w:hAnsi="Arial" w:cs="Arial"/>
          <w:sz w:val="22"/>
          <w:szCs w:val="22"/>
          <w:u w:val="single"/>
          <w:lang w:val="en-US"/>
        </w:rPr>
        <w:t xml:space="preserve"> Polymers</w:t>
      </w:r>
      <w:r w:rsidRPr="00EA2F77">
        <w:rPr>
          <w:rFonts w:ascii="Arial" w:hAnsi="Arial" w:cs="Arial" w:hint="cs"/>
          <w:sz w:val="22"/>
          <w:szCs w:val="22"/>
          <w:u w:val="single"/>
          <w:cs/>
          <w:lang w:val="en-US"/>
        </w:rPr>
        <w:t xml:space="preserve"> by </w:t>
      </w:r>
      <w:proofErr w:type="spellStart"/>
      <w:r w:rsidRPr="00EA2F77">
        <w:rPr>
          <w:rFonts w:ascii="Arial" w:hAnsi="Arial" w:cs="Arial"/>
          <w:sz w:val="22"/>
          <w:szCs w:val="22"/>
          <w:u w:val="single"/>
          <w:lang w:val="en-US"/>
        </w:rPr>
        <w:t>TPAC</w:t>
      </w:r>
      <w:proofErr w:type="spellEnd"/>
      <w:r w:rsidRPr="00EA2F77">
        <w:rPr>
          <w:rFonts w:ascii="Arial" w:hAnsi="Arial" w:cs="Arial"/>
          <w:sz w:val="22"/>
          <w:szCs w:val="22"/>
          <w:u w:val="single"/>
          <w:lang w:val="en-US"/>
        </w:rPr>
        <w:t xml:space="preserve"> </w:t>
      </w:r>
      <w:proofErr w:type="spellStart"/>
      <w:r w:rsidRPr="00EA2F77">
        <w:rPr>
          <w:rFonts w:ascii="Arial" w:hAnsi="Arial" w:cs="Arial"/>
          <w:sz w:val="22"/>
          <w:szCs w:val="22"/>
          <w:u w:val="single"/>
          <w:lang w:val="en-US"/>
        </w:rPr>
        <w:t>Skypet</w:t>
      </w:r>
      <w:proofErr w:type="spellEnd"/>
      <w:r w:rsidRPr="00EA2F77">
        <w:rPr>
          <w:rFonts w:ascii="Arial" w:hAnsi="Arial" w:cs="Arial"/>
          <w:sz w:val="22"/>
          <w:szCs w:val="22"/>
          <w:u w:val="single"/>
          <w:lang w:val="en-US"/>
        </w:rPr>
        <w:t xml:space="preserve"> India Private Limited </w:t>
      </w:r>
    </w:p>
    <w:p w14:paraId="23457CFA" w14:textId="6F50BEEA" w:rsidR="0014646E" w:rsidRPr="00EA2F77" w:rsidRDefault="0014646E" w:rsidP="0014646E">
      <w:pPr>
        <w:spacing w:before="120" w:after="120" w:line="380" w:lineRule="exact"/>
        <w:ind w:left="540"/>
        <w:jc w:val="both"/>
        <w:rPr>
          <w:rFonts w:ascii="Arial" w:hAnsi="Arial" w:cstheme="minorBidi"/>
          <w:sz w:val="22"/>
          <w:szCs w:val="22"/>
          <w:lang w:val="en-US"/>
        </w:rPr>
      </w:pPr>
      <w:r w:rsidRPr="00EA2F77">
        <w:rPr>
          <w:rFonts w:ascii="Arial" w:hAnsi="Arial" w:cs="Arial"/>
          <w:sz w:val="22"/>
          <w:szCs w:val="22"/>
          <w:lang w:val="en-US"/>
        </w:rPr>
        <w:t>On 30 December 2021, the Board of Directors’ Meeting</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of the Company</w:t>
      </w:r>
      <w:r w:rsidRPr="00EA2F77">
        <w:rPr>
          <w:rFonts w:ascii="Arial" w:hAnsi="Arial" w:cs="Arial"/>
          <w:sz w:val="22"/>
          <w:szCs w:val="22"/>
          <w:lang w:val="en-US"/>
        </w:rPr>
        <w:t xml:space="preserve"> No. 8/2021 approved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 (Formerly known as TPAC Packaging India II Private Limited), which is a subsidiary of TPAC Packaging India Private Limited</w:t>
      </w:r>
      <w:r w:rsidRPr="00EA2F77">
        <w:rPr>
          <w:rFonts w:ascii="Arial" w:hAnsi="Arial" w:cs="Arial" w:hint="cs"/>
          <w:sz w:val="22"/>
          <w:szCs w:val="22"/>
          <w:cs/>
          <w:lang w:val="en-US"/>
        </w:rPr>
        <w:t xml:space="preserve">, </w:t>
      </w:r>
      <w:r w:rsidRPr="00EA2F77">
        <w:rPr>
          <w:rFonts w:ascii="Arial" w:hAnsi="Arial" w:cs="Arial"/>
          <w:sz w:val="22"/>
          <w:szCs w:val="22"/>
          <w:lang w:val="en-US"/>
        </w:rPr>
        <w:t xml:space="preserve">to acquire business of M/s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Polymers, a partnership entity registered in India, and incorporated in plastic containers manufacturing and distribution business with the total considerations and expenses for this transaction not exceed INR 1,030 million or Baht 484 million.</w:t>
      </w:r>
    </w:p>
    <w:p w14:paraId="3BD843A2" w14:textId="349F53B0" w:rsidR="0014646E" w:rsidRPr="00EA2F77" w:rsidRDefault="0014646E" w:rsidP="0014646E">
      <w:pPr>
        <w:spacing w:before="120" w:after="120" w:line="380" w:lineRule="exact"/>
        <w:ind w:left="540"/>
        <w:jc w:val="both"/>
        <w:rPr>
          <w:rFonts w:ascii="Arial" w:hAnsi="Arial" w:cs="Arial"/>
          <w:sz w:val="22"/>
          <w:szCs w:val="22"/>
          <w:lang w:val="en-US"/>
        </w:rPr>
      </w:pPr>
      <w:r w:rsidRPr="00EA2F77">
        <w:rPr>
          <w:rFonts w:ascii="Arial" w:hAnsi="Arial" w:cstheme="minorBidi"/>
          <w:sz w:val="22"/>
          <w:szCs w:val="22"/>
          <w:lang w:val="en-US"/>
        </w:rPr>
        <w:t xml:space="preserve">On 1 April 2022,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w:t>
      </w:r>
      <w:r w:rsidRPr="00EA2F77">
        <w:rPr>
          <w:rFonts w:ascii="Arial" w:hAnsi="Arial" w:cstheme="minorBidi"/>
          <w:sz w:val="22"/>
          <w:szCs w:val="22"/>
          <w:lang w:val="en-US"/>
        </w:rPr>
        <w:t xml:space="preserve"> purchased the business of M/s </w:t>
      </w:r>
      <w:proofErr w:type="spellStart"/>
      <w:r w:rsidRPr="00EA2F77">
        <w:rPr>
          <w:rFonts w:ascii="Arial" w:hAnsi="Arial" w:cstheme="minorBidi"/>
          <w:sz w:val="22"/>
          <w:szCs w:val="22"/>
          <w:lang w:val="en-US"/>
        </w:rPr>
        <w:t>Skypet</w:t>
      </w:r>
      <w:proofErr w:type="spellEnd"/>
      <w:r w:rsidRPr="00EA2F77">
        <w:rPr>
          <w:rFonts w:ascii="Arial" w:hAnsi="Arial" w:cstheme="minorBidi"/>
          <w:sz w:val="22"/>
          <w:szCs w:val="22"/>
          <w:lang w:val="en-US"/>
        </w:rPr>
        <w:t xml:space="preserve"> Polymers which is completed as agreed between parties</w:t>
      </w:r>
      <w:r w:rsidR="00735B48" w:rsidRPr="00EA2F77">
        <w:rPr>
          <w:rFonts w:ascii="Arial" w:hAnsi="Arial" w:cstheme="minorBidi"/>
          <w:sz w:val="22"/>
          <w:szCs w:val="22"/>
          <w:lang w:val="en-US"/>
        </w:rPr>
        <w:t xml:space="preserve"> and </w:t>
      </w:r>
      <w:r w:rsidR="00C0714F" w:rsidRPr="00EA2F77">
        <w:rPr>
          <w:rFonts w:ascii="Arial" w:hAnsi="Arial" w:cstheme="minorBidi"/>
          <w:sz w:val="22"/>
          <w:szCs w:val="22"/>
          <w:lang w:val="en-US"/>
        </w:rPr>
        <w:t xml:space="preserve">the </w:t>
      </w:r>
      <w:r w:rsidR="005C363B" w:rsidRPr="00EA2F77">
        <w:rPr>
          <w:rFonts w:ascii="Arial" w:hAnsi="Arial" w:cstheme="minorBidi"/>
          <w:sz w:val="22"/>
          <w:szCs w:val="22"/>
          <w:lang w:val="en-US"/>
        </w:rPr>
        <w:t xml:space="preserve">business is </w:t>
      </w:r>
      <w:r w:rsidR="00735B48" w:rsidRPr="00EA2F77">
        <w:rPr>
          <w:rFonts w:ascii="Arial" w:hAnsi="Arial" w:cstheme="minorBidi"/>
          <w:sz w:val="22"/>
          <w:szCs w:val="22"/>
          <w:lang w:val="en-US"/>
        </w:rPr>
        <w:t xml:space="preserve">transferred from </w:t>
      </w:r>
      <w:r w:rsidR="00735B48" w:rsidRPr="00EA2F77">
        <w:rPr>
          <w:rFonts w:ascii="Arial" w:hAnsi="Arial" w:cs="Arial"/>
          <w:sz w:val="22"/>
          <w:szCs w:val="22"/>
          <w:lang w:val="en-US"/>
        </w:rPr>
        <w:t xml:space="preserve">M/s </w:t>
      </w:r>
      <w:proofErr w:type="spellStart"/>
      <w:r w:rsidR="00735B48" w:rsidRPr="00EA2F77">
        <w:rPr>
          <w:rFonts w:ascii="Arial" w:hAnsi="Arial" w:cs="Arial"/>
          <w:sz w:val="22"/>
          <w:szCs w:val="22"/>
          <w:lang w:val="en-US"/>
        </w:rPr>
        <w:t>Skypet</w:t>
      </w:r>
      <w:proofErr w:type="spellEnd"/>
      <w:r w:rsidR="00735B48" w:rsidRPr="00EA2F77">
        <w:rPr>
          <w:rFonts w:ascii="Arial" w:hAnsi="Arial" w:cs="Arial"/>
          <w:sz w:val="22"/>
          <w:szCs w:val="22"/>
          <w:lang w:val="en-US"/>
        </w:rPr>
        <w:t xml:space="preserve"> Polymers</w:t>
      </w:r>
      <w:r w:rsidRPr="00EA2F77">
        <w:rPr>
          <w:rFonts w:ascii="Arial" w:hAnsi="Arial" w:cstheme="minorBidi"/>
          <w:sz w:val="22"/>
          <w:szCs w:val="22"/>
          <w:lang w:val="en-US"/>
        </w:rPr>
        <w:t xml:space="preserve">. Subsequently,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 then paid the considerations to group of sellers</w:t>
      </w:r>
      <w:r w:rsidRPr="00EA2F77">
        <w:rPr>
          <w:rFonts w:ascii="Arial" w:hAnsi="Arial" w:cs="Browallia New"/>
          <w:sz w:val="22"/>
          <w:lang w:val="en-US"/>
        </w:rPr>
        <w:t xml:space="preserve">, whereby </w:t>
      </w:r>
      <w:r w:rsidRPr="00EA2F77">
        <w:rPr>
          <w:rFonts w:ascii="Arial" w:hAnsi="Arial" w:cs="Arial"/>
          <w:sz w:val="22"/>
          <w:szCs w:val="22"/>
          <w:lang w:val="en-US"/>
        </w:rPr>
        <w:t xml:space="preserve">Mr. S. Selvaraj is one of </w:t>
      </w:r>
      <w:r w:rsidRPr="00EA2F77">
        <w:rPr>
          <w:rFonts w:ascii="Arial" w:hAnsi="Arial" w:cstheme="minorBidi"/>
          <w:sz w:val="22"/>
          <w:szCs w:val="22"/>
          <w:lang w:val="en-US"/>
        </w:rPr>
        <w:t>shareholders,</w:t>
      </w:r>
      <w:r w:rsidRPr="00EA2F77">
        <w:rPr>
          <w:rFonts w:ascii="Arial" w:hAnsi="Arial" w:cs="Arial"/>
          <w:sz w:val="22"/>
          <w:szCs w:val="22"/>
          <w:lang w:val="en-US"/>
        </w:rPr>
        <w:t xml:space="preserve"> amounting to INR 631 million, </w:t>
      </w:r>
      <w:proofErr w:type="gramStart"/>
      <w:r w:rsidRPr="00EA2F77">
        <w:rPr>
          <w:rFonts w:ascii="Arial" w:hAnsi="Arial" w:cs="Arial"/>
          <w:sz w:val="22"/>
          <w:szCs w:val="22"/>
          <w:lang w:val="en-US"/>
        </w:rPr>
        <w:t>and also</w:t>
      </w:r>
      <w:proofErr w:type="gramEnd"/>
      <w:r w:rsidRPr="00EA2F77">
        <w:rPr>
          <w:rFonts w:ascii="Arial" w:hAnsi="Arial" w:cs="Arial"/>
          <w:sz w:val="22"/>
          <w:szCs w:val="22"/>
          <w:lang w:val="en-US"/>
        </w:rPr>
        <w:t xml:space="preserve"> made repayments of long-term loans and working capital loans from banks of M/s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Polymers amounting to INR 155 million. Total consideration paid is INR 786 million or Baht 346 million.</w:t>
      </w:r>
    </w:p>
    <w:p w14:paraId="72A77C42" w14:textId="77777777" w:rsidR="0014646E" w:rsidRPr="00EA2F77" w:rsidRDefault="0014646E" w:rsidP="0014646E">
      <w:pPr>
        <w:spacing w:before="120" w:after="120" w:line="380" w:lineRule="exact"/>
        <w:ind w:left="540"/>
        <w:jc w:val="both"/>
        <w:rPr>
          <w:rFonts w:ascii="Arial" w:hAnsi="Arial" w:cstheme="minorBidi"/>
          <w:sz w:val="22"/>
          <w:szCs w:val="22"/>
          <w:lang w:val="en-US"/>
        </w:rPr>
      </w:pP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recorded</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p</w:t>
      </w:r>
      <w:r w:rsidRPr="00EA2F77">
        <w:rPr>
          <w:rFonts w:ascii="Arial" w:eastAsia="Arial Unicode MS" w:hAnsi="Arial" w:cs="Arial"/>
          <w:sz w:val="22"/>
          <w:szCs w:val="22"/>
          <w:lang w:val="en-US"/>
        </w:rPr>
        <w:t>resent value of account payable for purchasing of business</w:t>
      </w:r>
      <w:r w:rsidRPr="00EA2F77">
        <w:rPr>
          <w:rFonts w:ascii="Arial" w:eastAsia="Arial Unicode MS" w:hAnsi="Arial" w:cs="Browallia New"/>
          <w:sz w:val="22"/>
          <w:lang w:val="en-US"/>
        </w:rPr>
        <w:t>,</w:t>
      </w:r>
      <w:r w:rsidRPr="00EA2F77">
        <w:rPr>
          <w:rFonts w:ascii="Arial" w:eastAsia="Arial Unicode MS" w:hAnsi="Arial" w:cs="Arial"/>
          <w:sz w:val="22"/>
          <w:szCs w:val="22"/>
          <w:lang w:val="en-US"/>
        </w:rPr>
        <w:t xml:space="preserve"> </w:t>
      </w:r>
      <w:r w:rsidRPr="00EA2F77">
        <w:rPr>
          <w:rFonts w:ascii="Arial" w:hAnsi="Arial" w:cs="Arial"/>
          <w:sz w:val="22"/>
          <w:szCs w:val="22"/>
          <w:lang w:val="en-US"/>
        </w:rPr>
        <w:t xml:space="preserve">which </w:t>
      </w:r>
      <w:r w:rsidRPr="00EA2F77">
        <w:rPr>
          <w:rFonts w:ascii="Arial" w:hAnsi="Arial" w:cs="Browallia New"/>
          <w:sz w:val="22"/>
          <w:lang w:val="en-US"/>
        </w:rPr>
        <w:t xml:space="preserve">is to be paid after two years from the purchase of business date </w:t>
      </w:r>
      <w:r w:rsidRPr="00EA2F77">
        <w:rPr>
          <w:rFonts w:ascii="Arial" w:hAnsi="Arial" w:cs="Browallia New"/>
          <w:sz w:val="22"/>
          <w:lang w:val="en-US"/>
        </w:rPr>
        <w:br/>
        <w:t xml:space="preserve">with interest rate at 5.5% per annum, </w:t>
      </w:r>
      <w:r w:rsidRPr="00EA2F77">
        <w:rPr>
          <w:rFonts w:ascii="Arial" w:hAnsi="Arial" w:cs="Arial"/>
          <w:sz w:val="22"/>
          <w:szCs w:val="22"/>
          <w:lang w:val="en-US"/>
        </w:rPr>
        <w:t xml:space="preserve">amounting to INR 116 million or Baht 51 million </w:t>
      </w:r>
      <w:r w:rsidRPr="00EA2F77">
        <w:rPr>
          <w:rFonts w:ascii="Arial" w:hAnsi="Arial" w:cs="Arial"/>
          <w:sz w:val="22"/>
          <w:szCs w:val="22"/>
          <w:lang w:val="en-US"/>
        </w:rPr>
        <w:br/>
        <w:t>in other non-current financial liabilities as part of purchase consideration.</w:t>
      </w:r>
    </w:p>
    <w:p w14:paraId="1E56EB16" w14:textId="1F86971B" w:rsidR="0014646E" w:rsidRPr="00EA2F77" w:rsidRDefault="0014646E" w:rsidP="0014646E">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 xml:space="preserve">In addition,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 issued </w:t>
      </w:r>
      <w:r w:rsidRPr="00EA2F77">
        <w:rPr>
          <w:rFonts w:ascii="Arial" w:hAnsi="Arial" w:cs="Browallia New"/>
          <w:sz w:val="22"/>
          <w:lang w:val="en-US"/>
        </w:rPr>
        <w:t xml:space="preserve">new shares </w:t>
      </w:r>
      <w:r w:rsidRPr="00EA2F77">
        <w:rPr>
          <w:rFonts w:ascii="Arial" w:hAnsi="Arial" w:cs="Arial"/>
          <w:sz w:val="22"/>
          <w:szCs w:val="22"/>
          <w:lang w:val="en-US"/>
        </w:rPr>
        <w:t xml:space="preserve">and allotted 0.5 million shares or equivalent to 20% of the total registered and paid-up shares capital of </w:t>
      </w:r>
      <w:r w:rsidRPr="00EA2F77">
        <w:rPr>
          <w:rFonts w:ascii="Arial" w:hAnsi="Arial" w:cs="Arial"/>
          <w:sz w:val="22"/>
          <w:szCs w:val="22"/>
          <w:lang w:val="en-US"/>
        </w:rPr>
        <w:br/>
        <w:t xml:space="preserve">the subsidiary, with a par value of INR 10 each, to Mr. S. Selvaraj at the subscription price of </w:t>
      </w:r>
      <w:r w:rsidRPr="00EA2F77">
        <w:rPr>
          <w:rFonts w:ascii="Arial" w:hAnsi="Arial" w:cstheme="minorBidi"/>
          <w:sz w:val="22"/>
          <w:szCs w:val="22"/>
          <w:cs/>
          <w:lang w:val="en-US"/>
        </w:rPr>
        <w:br/>
      </w:r>
      <w:r w:rsidRPr="00EA2F77">
        <w:rPr>
          <w:rFonts w:ascii="Arial" w:hAnsi="Arial" w:cs="Arial"/>
          <w:sz w:val="22"/>
          <w:szCs w:val="22"/>
          <w:lang w:val="en-US"/>
        </w:rPr>
        <w:t xml:space="preserve">INR 5 million or Baht 2 million. </w:t>
      </w:r>
      <w:r w:rsidR="00846C6D" w:rsidRPr="00EA2F77">
        <w:rPr>
          <w:rFonts w:ascii="Arial" w:hAnsi="Arial" w:cs="Arial"/>
          <w:sz w:val="22"/>
          <w:szCs w:val="22"/>
          <w:lang w:val="en-US"/>
        </w:rPr>
        <w:t xml:space="preserve">As stated in the Shareholders Agreement, Mr. S. Selvaraj has put options with rights to sell all remaining of shares in </w:t>
      </w:r>
      <w:proofErr w:type="spellStart"/>
      <w:r w:rsidR="00846C6D" w:rsidRPr="00EA2F77">
        <w:rPr>
          <w:rFonts w:ascii="Arial" w:hAnsi="Arial" w:cs="Arial"/>
          <w:sz w:val="22"/>
          <w:szCs w:val="22"/>
          <w:lang w:val="en-US"/>
        </w:rPr>
        <w:t>TPAC</w:t>
      </w:r>
      <w:proofErr w:type="spellEnd"/>
      <w:r w:rsidR="00846C6D" w:rsidRPr="00EA2F77">
        <w:rPr>
          <w:rFonts w:ascii="Arial" w:hAnsi="Arial" w:cs="Arial"/>
          <w:sz w:val="22"/>
          <w:szCs w:val="22"/>
          <w:lang w:val="en-US"/>
        </w:rPr>
        <w:t xml:space="preserve"> </w:t>
      </w:r>
      <w:proofErr w:type="spellStart"/>
      <w:r w:rsidR="00846C6D" w:rsidRPr="00EA2F77">
        <w:rPr>
          <w:rFonts w:ascii="Arial" w:hAnsi="Arial" w:cs="Arial"/>
          <w:sz w:val="22"/>
          <w:szCs w:val="22"/>
          <w:lang w:val="en-US"/>
        </w:rPr>
        <w:t>Skypet</w:t>
      </w:r>
      <w:proofErr w:type="spellEnd"/>
      <w:r w:rsidR="00846C6D" w:rsidRPr="00EA2F77">
        <w:rPr>
          <w:rFonts w:ascii="Arial" w:hAnsi="Arial" w:cs="Arial"/>
          <w:sz w:val="22"/>
          <w:szCs w:val="22"/>
          <w:lang w:val="en-US"/>
        </w:rPr>
        <w:t xml:space="preserve"> India Private Limited to TPAC Packaging India Private Limited. TPAC Packaging India Private Limited has call options </w:t>
      </w:r>
      <w:r w:rsidR="00846C6D" w:rsidRPr="00EA2F77">
        <w:rPr>
          <w:rFonts w:ascii="Arial" w:hAnsi="Arial" w:cs="Arial"/>
          <w:sz w:val="22"/>
          <w:szCs w:val="22"/>
          <w:lang w:val="en-US"/>
        </w:rPr>
        <w:lastRenderedPageBreak/>
        <w:t xml:space="preserve">with rights to buy all remaining of shares in </w:t>
      </w:r>
      <w:proofErr w:type="spellStart"/>
      <w:r w:rsidR="00846C6D" w:rsidRPr="00EA2F77">
        <w:rPr>
          <w:rFonts w:ascii="Arial" w:hAnsi="Arial" w:cs="Arial"/>
          <w:sz w:val="22"/>
          <w:szCs w:val="22"/>
          <w:lang w:val="en-US"/>
        </w:rPr>
        <w:t>TPAC</w:t>
      </w:r>
      <w:proofErr w:type="spellEnd"/>
      <w:r w:rsidR="00846C6D" w:rsidRPr="00EA2F77">
        <w:rPr>
          <w:rFonts w:ascii="Arial" w:hAnsi="Arial" w:cs="Arial"/>
          <w:sz w:val="22"/>
          <w:szCs w:val="22"/>
          <w:lang w:val="en-US"/>
        </w:rPr>
        <w:t xml:space="preserve"> </w:t>
      </w:r>
      <w:proofErr w:type="spellStart"/>
      <w:r w:rsidR="00846C6D" w:rsidRPr="00EA2F77">
        <w:rPr>
          <w:rFonts w:ascii="Arial" w:hAnsi="Arial" w:cs="Arial"/>
          <w:sz w:val="22"/>
          <w:szCs w:val="22"/>
          <w:lang w:val="en-US"/>
        </w:rPr>
        <w:t>Skypet</w:t>
      </w:r>
      <w:proofErr w:type="spellEnd"/>
      <w:r w:rsidR="00846C6D" w:rsidRPr="00EA2F77">
        <w:rPr>
          <w:rFonts w:ascii="Arial" w:hAnsi="Arial" w:cs="Arial"/>
          <w:sz w:val="22"/>
          <w:szCs w:val="22"/>
          <w:lang w:val="en-US"/>
        </w:rPr>
        <w:t xml:space="preserve"> India Private Limited from                  Mr. S. Selvaraj. The details of exercise of options are described in Note 24 to</w:t>
      </w:r>
      <w:r w:rsidR="00846C6D" w:rsidRPr="00EA2F77">
        <w:rPr>
          <w:rFonts w:ascii="Arial" w:hAnsi="Arial" w:cs="Arial" w:hint="cs"/>
          <w:sz w:val="22"/>
          <w:szCs w:val="22"/>
          <w:cs/>
          <w:lang w:val="en-US"/>
        </w:rPr>
        <w:t xml:space="preserve"> </w:t>
      </w:r>
      <w:r w:rsidR="00846C6D" w:rsidRPr="00EA2F77">
        <w:rPr>
          <w:rFonts w:ascii="Arial" w:hAnsi="Arial" w:cs="Arial"/>
          <w:sz w:val="22"/>
          <w:szCs w:val="22"/>
          <w:lang w:val="en-US"/>
        </w:rPr>
        <w:t>consolidated financial statements.</w:t>
      </w:r>
    </w:p>
    <w:p w14:paraId="540D567E" w14:textId="77777777" w:rsidR="00846C6D" w:rsidRPr="00EA2F77" w:rsidRDefault="00846C6D" w:rsidP="00846C6D">
      <w:pPr>
        <w:pStyle w:val="ListParagraph"/>
        <w:spacing w:before="120" w:after="120" w:line="360" w:lineRule="exact"/>
        <w:ind w:left="547"/>
        <w:contextualSpacing w:val="0"/>
        <w:jc w:val="both"/>
        <w:rPr>
          <w:rFonts w:ascii="Arial" w:hAnsi="Arial" w:cs="Arial"/>
          <w:sz w:val="22"/>
          <w:szCs w:val="22"/>
        </w:rPr>
      </w:pPr>
      <w:r w:rsidRPr="00EA2F77">
        <w:rPr>
          <w:rFonts w:ascii="Arial" w:hAnsi="Arial" w:cs="Arial"/>
          <w:sz w:val="22"/>
          <w:szCs w:val="22"/>
        </w:rPr>
        <w:t xml:space="preserve">These consolidated financial statements are included financial position of </w:t>
      </w:r>
      <w:proofErr w:type="spellStart"/>
      <w:r w:rsidRPr="00EA2F77">
        <w:rPr>
          <w:rFonts w:ascii="Arial" w:hAnsi="Arial" w:cs="Arial"/>
          <w:sz w:val="22"/>
          <w:szCs w:val="22"/>
        </w:rPr>
        <w:t>TPAC</w:t>
      </w:r>
      <w:proofErr w:type="spellEnd"/>
      <w:r w:rsidRPr="00EA2F77">
        <w:rPr>
          <w:rFonts w:ascii="Arial" w:hAnsi="Arial" w:cs="Arial"/>
          <w:sz w:val="22"/>
          <w:szCs w:val="22"/>
        </w:rPr>
        <w:t xml:space="preserve"> </w:t>
      </w:r>
      <w:proofErr w:type="spellStart"/>
      <w:r w:rsidRPr="00EA2F77">
        <w:rPr>
          <w:rFonts w:ascii="Arial" w:hAnsi="Arial" w:cs="Arial"/>
          <w:sz w:val="22"/>
          <w:szCs w:val="22"/>
        </w:rPr>
        <w:t>Skypet</w:t>
      </w:r>
      <w:proofErr w:type="spellEnd"/>
      <w:r w:rsidRPr="00EA2F77">
        <w:rPr>
          <w:rFonts w:ascii="Arial" w:hAnsi="Arial" w:cs="Arial"/>
          <w:sz w:val="22"/>
          <w:szCs w:val="22"/>
        </w:rPr>
        <w:t xml:space="preserve"> India Private Limited as </w:t>
      </w:r>
      <w:proofErr w:type="gramStart"/>
      <w:r w:rsidRPr="00EA2F77">
        <w:rPr>
          <w:rFonts w:ascii="Arial" w:hAnsi="Arial" w:cs="Arial"/>
          <w:sz w:val="22"/>
          <w:szCs w:val="22"/>
        </w:rPr>
        <w:t>at</w:t>
      </w:r>
      <w:proofErr w:type="gramEnd"/>
      <w:r w:rsidRPr="00EA2F77">
        <w:rPr>
          <w:rFonts w:ascii="Arial" w:hAnsi="Arial" w:cs="Arial"/>
          <w:sz w:val="22"/>
          <w:szCs w:val="22"/>
        </w:rPr>
        <w:t xml:space="preserve"> 31 December 2022, and the statement of comprehensive income for the period from the acquisition date to 31 December 2022. The excess of cost of business acquisition over the fair value of the net assets acquired shall </w:t>
      </w:r>
      <w:proofErr w:type="spellStart"/>
      <w:r w:rsidRPr="00EA2F77">
        <w:rPr>
          <w:rFonts w:ascii="Arial" w:hAnsi="Arial" w:cs="Arial"/>
          <w:sz w:val="22"/>
          <w:szCs w:val="22"/>
        </w:rPr>
        <w:t>recognised</w:t>
      </w:r>
      <w:proofErr w:type="spellEnd"/>
      <w:r w:rsidRPr="00EA2F77">
        <w:rPr>
          <w:rFonts w:ascii="Arial" w:hAnsi="Arial" w:cs="Arial"/>
          <w:sz w:val="22"/>
          <w:szCs w:val="22"/>
        </w:rPr>
        <w:t xml:space="preserve"> as goodwill. </w:t>
      </w:r>
    </w:p>
    <w:p w14:paraId="36A81F91" w14:textId="6ACFC6BB" w:rsidR="008A47E7" w:rsidRPr="00EA2F77" w:rsidRDefault="008A47E7" w:rsidP="00846C6D">
      <w:pPr>
        <w:pStyle w:val="ListParagraph"/>
        <w:spacing w:before="120" w:after="120" w:line="360" w:lineRule="exact"/>
        <w:ind w:left="547"/>
        <w:contextualSpacing w:val="0"/>
        <w:jc w:val="both"/>
        <w:rPr>
          <w:rFonts w:ascii="Arial" w:hAnsi="Arial" w:cs="Arial"/>
          <w:sz w:val="22"/>
          <w:szCs w:val="22"/>
        </w:rPr>
      </w:pPr>
      <w:r w:rsidRPr="00EA2F77">
        <w:rPr>
          <w:rFonts w:ascii="Arial" w:hAnsi="Arial" w:cs="Arial"/>
          <w:sz w:val="22"/>
          <w:szCs w:val="22"/>
        </w:rPr>
        <w:t>During the fourth quarter of the year 2</w:t>
      </w:r>
      <w:r w:rsidRPr="00EA2F77">
        <w:rPr>
          <w:rFonts w:ascii="Arial" w:hAnsi="Arial" w:cs="Browallia New"/>
          <w:sz w:val="22"/>
        </w:rPr>
        <w:t>022</w:t>
      </w:r>
      <w:r w:rsidRPr="00EA2F77">
        <w:rPr>
          <w:rFonts w:ascii="Arial" w:hAnsi="Arial" w:cs="Arial"/>
          <w:sz w:val="22"/>
          <w:szCs w:val="22"/>
        </w:rPr>
        <w:t xml:space="preserve">, the </w:t>
      </w:r>
      <w:r w:rsidRPr="00EA2F77">
        <w:rPr>
          <w:rFonts w:ascii="Arial" w:hAnsi="Arial" w:cs="Browallia New"/>
          <w:sz w:val="22"/>
        </w:rPr>
        <w:t>subsidiary’s</w:t>
      </w:r>
      <w:r w:rsidRPr="00EA2F77">
        <w:rPr>
          <w:rFonts w:ascii="Arial" w:hAnsi="Arial" w:cs="Arial"/>
          <w:sz w:val="22"/>
          <w:szCs w:val="22"/>
        </w:rPr>
        <w:t xml:space="preserve"> management has completed the process of assessing the fair value of the identified assets acquired and liabilities assumed and goodwill at </w:t>
      </w:r>
      <w:r w:rsidRPr="00EA2F77">
        <w:rPr>
          <w:rFonts w:ascii="Arial" w:hAnsi="Arial" w:cs="Browallia New"/>
          <w:sz w:val="22"/>
        </w:rPr>
        <w:t>the purchase of business date</w:t>
      </w:r>
      <w:r w:rsidRPr="00EA2F77">
        <w:rPr>
          <w:rFonts w:ascii="Arial" w:hAnsi="Arial" w:cs="Arial"/>
          <w:sz w:val="22"/>
          <w:szCs w:val="22"/>
        </w:rPr>
        <w:t>, including</w:t>
      </w:r>
      <w:r w:rsidRPr="00EA2F77">
        <w:rPr>
          <w:rFonts w:ascii="Arial" w:hAnsi="Arial" w:hint="cs"/>
          <w:sz w:val="22"/>
          <w:szCs w:val="22"/>
          <w:cs/>
        </w:rPr>
        <w:t xml:space="preserve"> </w:t>
      </w:r>
      <w:r w:rsidRPr="00EA2F77">
        <w:rPr>
          <w:rFonts w:ascii="Arial" w:hAnsi="Arial" w:cs="Arial"/>
          <w:sz w:val="22"/>
          <w:szCs w:val="22"/>
        </w:rPr>
        <w:t>the valuation of</w:t>
      </w:r>
      <w:r w:rsidRPr="00EA2F77">
        <w:rPr>
          <w:rFonts w:ascii="Arial" w:hAnsi="Arial" w:hint="cs"/>
          <w:sz w:val="22"/>
          <w:szCs w:val="22"/>
          <w:cs/>
        </w:rPr>
        <w:t xml:space="preserve"> </w:t>
      </w:r>
      <w:r w:rsidRPr="00EA2F77">
        <w:rPr>
          <w:rFonts w:ascii="Arial" w:hAnsi="Arial" w:cs="Arial"/>
          <w:sz w:val="22"/>
          <w:szCs w:val="22"/>
        </w:rPr>
        <w:t xml:space="preserve">liabilities associated with put options granted to holders of non-controlling interests, within evaluation period of 12 months from </w:t>
      </w:r>
      <w:r w:rsidRPr="00EA2F77">
        <w:rPr>
          <w:rFonts w:ascii="Arial" w:hAnsi="Arial" w:cs="Browallia New"/>
          <w:sz w:val="22"/>
        </w:rPr>
        <w:t>the purchase of business date</w:t>
      </w:r>
      <w:r w:rsidRPr="00EA2F77">
        <w:rPr>
          <w:rFonts w:ascii="Arial" w:hAnsi="Arial" w:cs="Arial"/>
          <w:sz w:val="22"/>
          <w:szCs w:val="22"/>
        </w:rPr>
        <w:t xml:space="preserve"> according to Thai Financial Reporting Standard No. 3 “Business combination”.</w:t>
      </w:r>
    </w:p>
    <w:p w14:paraId="40CB188A" w14:textId="77777777" w:rsidR="003E139E" w:rsidRPr="00EA2F77" w:rsidRDefault="003E139E" w:rsidP="003E139E">
      <w:pPr>
        <w:tabs>
          <w:tab w:val="left" w:pos="547"/>
        </w:tabs>
        <w:spacing w:line="360" w:lineRule="exact"/>
        <w:ind w:left="547"/>
        <w:jc w:val="thaiDistribute"/>
        <w:rPr>
          <w:rFonts w:ascii="Arial" w:hAnsi="Arial" w:cs="Arial"/>
          <w:sz w:val="22"/>
          <w:szCs w:val="22"/>
          <w:lang w:val="en-US"/>
        </w:rPr>
      </w:pPr>
      <w:r w:rsidRPr="00EA2F77">
        <w:rPr>
          <w:rFonts w:ascii="Arial" w:hAnsi="Arial" w:cs="Arial"/>
          <w:sz w:val="22"/>
          <w:szCs w:val="22"/>
          <w:lang w:val="en-US"/>
        </w:rPr>
        <w:t xml:space="preserve">Details of fair value of identified assets and liabilities of M/s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Polymers</w:t>
      </w:r>
      <w:r w:rsidRPr="00EA2F77">
        <w:rPr>
          <w:rFonts w:ascii="Arial" w:hAnsi="Arial" w:cs="Arial" w:hint="cs"/>
          <w:sz w:val="22"/>
          <w:szCs w:val="22"/>
          <w:cs/>
          <w:lang w:val="en-US"/>
        </w:rPr>
        <w:t xml:space="preserve"> </w:t>
      </w:r>
      <w:r w:rsidRPr="00EA2F77">
        <w:rPr>
          <w:rFonts w:ascii="Arial" w:hAnsi="Arial" w:cs="Arial"/>
          <w:sz w:val="22"/>
          <w:szCs w:val="22"/>
          <w:lang w:val="en-US"/>
        </w:rPr>
        <w:t>as at the purchase of business date</w:t>
      </w:r>
      <w:r w:rsidRPr="00EA2F77">
        <w:rPr>
          <w:rFonts w:ascii="Arial" w:hAnsi="Arial" w:cs="Arial" w:hint="cs"/>
          <w:sz w:val="22"/>
          <w:szCs w:val="22"/>
          <w:cs/>
          <w:lang w:val="en-US"/>
        </w:rPr>
        <w:t xml:space="preserve"> </w:t>
      </w:r>
      <w:r w:rsidRPr="00EA2F77">
        <w:rPr>
          <w:rFonts w:ascii="Arial" w:hAnsi="Arial" w:cs="Arial"/>
          <w:sz w:val="22"/>
          <w:szCs w:val="22"/>
          <w:lang w:val="en-US"/>
        </w:rPr>
        <w:t>are as follows:</w:t>
      </w:r>
    </w:p>
    <w:p w14:paraId="1D9B95C7" w14:textId="77777777" w:rsidR="00875C60" w:rsidRPr="00EA2F77" w:rsidRDefault="00875C60" w:rsidP="00875C60">
      <w:pPr>
        <w:spacing w:after="120" w:line="340" w:lineRule="exact"/>
        <w:jc w:val="right"/>
        <w:rPr>
          <w:rFonts w:ascii="Arial" w:hAnsi="Arial" w:cs="Arial"/>
          <w:sz w:val="22"/>
          <w:szCs w:val="22"/>
        </w:rPr>
      </w:pPr>
      <w:r w:rsidRPr="00EA2F77">
        <w:rPr>
          <w:rFonts w:ascii="Arial" w:hAnsi="Arial" w:cs="Angsana New"/>
          <w:sz w:val="22"/>
          <w:szCs w:val="22"/>
          <w:lang w:val="en-US"/>
        </w:rPr>
        <w:t>(</w:t>
      </w:r>
      <w:r w:rsidRPr="00EA2F77">
        <w:rPr>
          <w:rFonts w:ascii="Arial" w:hAnsi="Arial" w:cs="Arial"/>
          <w:sz w:val="22"/>
          <w:szCs w:val="22"/>
        </w:rPr>
        <w:t>Unit: Thousand Baht)</w:t>
      </w:r>
    </w:p>
    <w:tbl>
      <w:tblPr>
        <w:tblW w:w="9180" w:type="dxa"/>
        <w:tblInd w:w="450" w:type="dxa"/>
        <w:tblLook w:val="01E0" w:firstRow="1" w:lastRow="1" w:firstColumn="1" w:lastColumn="1" w:noHBand="0" w:noVBand="0"/>
      </w:tblPr>
      <w:tblGrid>
        <w:gridCol w:w="7290"/>
        <w:gridCol w:w="1890"/>
      </w:tblGrid>
      <w:tr w:rsidR="00875C60" w:rsidRPr="00EA2F77" w14:paraId="7572640F" w14:textId="77777777" w:rsidTr="00DF502C">
        <w:tc>
          <w:tcPr>
            <w:tcW w:w="7290" w:type="dxa"/>
            <w:hideMark/>
          </w:tcPr>
          <w:p w14:paraId="74CDC290" w14:textId="77777777" w:rsidR="00875C60" w:rsidRPr="00EA2F77" w:rsidRDefault="00875C60" w:rsidP="00DF502C">
            <w:pPr>
              <w:spacing w:line="380" w:lineRule="exact"/>
              <w:ind w:left="162" w:hanging="180"/>
              <w:jc w:val="thaiDistribute"/>
              <w:rPr>
                <w:rFonts w:ascii="Arial" w:eastAsia="Arial Unicode MS" w:hAnsi="Arial" w:cs="Arial"/>
                <w:b/>
                <w:bCs/>
                <w:sz w:val="22"/>
                <w:szCs w:val="22"/>
                <w:cs/>
              </w:rPr>
            </w:pPr>
            <w:r w:rsidRPr="00EA2F77">
              <w:rPr>
                <w:rFonts w:ascii="Arial" w:eastAsia="Arial Unicode MS" w:hAnsi="Arial" w:cs="Arial"/>
                <w:b/>
                <w:bCs/>
                <w:sz w:val="22"/>
                <w:szCs w:val="22"/>
              </w:rPr>
              <w:t>Assets</w:t>
            </w:r>
          </w:p>
        </w:tc>
        <w:tc>
          <w:tcPr>
            <w:tcW w:w="1890" w:type="dxa"/>
          </w:tcPr>
          <w:p w14:paraId="14AE1543" w14:textId="77777777" w:rsidR="00875C60" w:rsidRPr="00EA2F77" w:rsidRDefault="00875C60" w:rsidP="00DF502C">
            <w:pPr>
              <w:tabs>
                <w:tab w:val="decimal" w:pos="1421"/>
              </w:tabs>
              <w:spacing w:line="380" w:lineRule="exact"/>
              <w:ind w:left="162" w:hanging="180"/>
              <w:jc w:val="both"/>
              <w:rPr>
                <w:rFonts w:ascii="Arial" w:hAnsi="Arial" w:cs="Arial"/>
                <w:sz w:val="22"/>
                <w:szCs w:val="22"/>
                <w:cs/>
              </w:rPr>
            </w:pPr>
          </w:p>
        </w:tc>
      </w:tr>
      <w:tr w:rsidR="00C256F1" w:rsidRPr="00EA2F77" w14:paraId="549D4BE0" w14:textId="77777777" w:rsidTr="00DF502C">
        <w:tc>
          <w:tcPr>
            <w:tcW w:w="7290" w:type="dxa"/>
            <w:hideMark/>
          </w:tcPr>
          <w:p w14:paraId="4075808C" w14:textId="77777777" w:rsidR="00C256F1" w:rsidRPr="00EA2F77" w:rsidRDefault="00C256F1" w:rsidP="00C256F1">
            <w:pPr>
              <w:spacing w:line="380" w:lineRule="exact"/>
              <w:ind w:left="162" w:hanging="180"/>
              <w:jc w:val="thaiDistribute"/>
              <w:rPr>
                <w:rFonts w:ascii="Arial" w:eastAsia="Arial Unicode MS" w:hAnsi="Arial" w:cs="Arial"/>
                <w:sz w:val="22"/>
                <w:szCs w:val="22"/>
                <w:cs/>
              </w:rPr>
            </w:pPr>
            <w:r w:rsidRPr="00EA2F77">
              <w:rPr>
                <w:rFonts w:ascii="Arial" w:eastAsia="Arial Unicode MS" w:hAnsi="Arial" w:cs="Arial"/>
                <w:sz w:val="22"/>
                <w:szCs w:val="22"/>
              </w:rPr>
              <w:t>Trade</w:t>
            </w:r>
            <w:r w:rsidRPr="00EA2F77">
              <w:rPr>
                <w:rFonts w:ascii="Arial" w:eastAsia="Arial Unicode MS" w:hAnsi="Arial" w:cs="Angsana New"/>
                <w:sz w:val="22"/>
                <w:szCs w:val="22"/>
                <w:cs/>
              </w:rPr>
              <w:t xml:space="preserve"> </w:t>
            </w:r>
            <w:r w:rsidRPr="00EA2F77">
              <w:rPr>
                <w:rFonts w:ascii="Arial" w:eastAsia="Arial Unicode MS" w:hAnsi="Arial" w:cs="Arial"/>
                <w:sz w:val="22"/>
                <w:lang w:val="en-US"/>
              </w:rPr>
              <w:t xml:space="preserve">and </w:t>
            </w:r>
            <w:r w:rsidRPr="00EA2F77">
              <w:rPr>
                <w:rFonts w:ascii="Arial" w:eastAsia="Arial Unicode MS" w:hAnsi="Arial" w:cs="Arial"/>
                <w:sz w:val="22"/>
                <w:szCs w:val="22"/>
              </w:rPr>
              <w:t>other receivables</w:t>
            </w:r>
          </w:p>
        </w:tc>
        <w:tc>
          <w:tcPr>
            <w:tcW w:w="1890" w:type="dxa"/>
            <w:hideMark/>
          </w:tcPr>
          <w:p w14:paraId="76D14051" w14:textId="56482540" w:rsidR="00C256F1" w:rsidRPr="00EA2F77" w:rsidRDefault="00C256F1" w:rsidP="00C256F1">
            <w:pP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83,287</w:t>
            </w:r>
          </w:p>
        </w:tc>
      </w:tr>
      <w:tr w:rsidR="00C256F1" w:rsidRPr="00EA2F77" w14:paraId="63D6793F" w14:textId="77777777" w:rsidTr="00DF502C">
        <w:tc>
          <w:tcPr>
            <w:tcW w:w="7290" w:type="dxa"/>
            <w:hideMark/>
          </w:tcPr>
          <w:p w14:paraId="3174B24F" w14:textId="77777777"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eastAsia="Arial Unicode MS" w:hAnsi="Arial" w:cs="Arial"/>
                <w:sz w:val="22"/>
                <w:szCs w:val="22"/>
              </w:rPr>
              <w:t>Inventories</w:t>
            </w:r>
          </w:p>
        </w:tc>
        <w:tc>
          <w:tcPr>
            <w:tcW w:w="1890" w:type="dxa"/>
            <w:hideMark/>
          </w:tcPr>
          <w:p w14:paraId="64E943AF" w14:textId="66C7BD6F" w:rsidR="00C256F1" w:rsidRPr="00EA2F77" w:rsidRDefault="00C256F1" w:rsidP="00C256F1">
            <w:pP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19,537</w:t>
            </w:r>
          </w:p>
        </w:tc>
      </w:tr>
      <w:tr w:rsidR="00C256F1" w:rsidRPr="00EA2F77" w14:paraId="06E427D2" w14:textId="77777777" w:rsidTr="00DF502C">
        <w:tc>
          <w:tcPr>
            <w:tcW w:w="7290" w:type="dxa"/>
            <w:hideMark/>
          </w:tcPr>
          <w:p w14:paraId="35F65C93" w14:textId="77579FCB" w:rsidR="00C256F1" w:rsidRPr="00EA2F77" w:rsidRDefault="00C256F1" w:rsidP="00C256F1">
            <w:pPr>
              <w:spacing w:line="380" w:lineRule="exact"/>
              <w:ind w:left="162" w:hanging="18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 xml:space="preserve">Property, </w:t>
            </w:r>
            <w:proofErr w:type="gramStart"/>
            <w:r w:rsidRPr="00EA2F77">
              <w:rPr>
                <w:rFonts w:ascii="Arial" w:eastAsia="Arial Unicode MS" w:hAnsi="Arial" w:cs="Arial"/>
                <w:sz w:val="22"/>
                <w:szCs w:val="22"/>
                <w:lang w:val="en-US"/>
              </w:rPr>
              <w:t>plant</w:t>
            </w:r>
            <w:proofErr w:type="gramEnd"/>
            <w:r w:rsidRPr="00EA2F77">
              <w:rPr>
                <w:rFonts w:ascii="Arial" w:eastAsia="Arial Unicode MS" w:hAnsi="Arial" w:cs="Arial"/>
                <w:sz w:val="22"/>
                <w:szCs w:val="22"/>
                <w:lang w:val="en-US"/>
              </w:rPr>
              <w:t xml:space="preserve"> and equipment (Note 14)</w:t>
            </w:r>
          </w:p>
        </w:tc>
        <w:tc>
          <w:tcPr>
            <w:tcW w:w="1890" w:type="dxa"/>
            <w:hideMark/>
          </w:tcPr>
          <w:p w14:paraId="474A4274" w14:textId="06D49126" w:rsidR="00C256F1" w:rsidRPr="00EA2F77" w:rsidRDefault="00C256F1" w:rsidP="00C256F1">
            <w:pPr>
              <w:tabs>
                <w:tab w:val="decimal" w:pos="1425"/>
              </w:tabs>
              <w:spacing w:line="340" w:lineRule="exact"/>
              <w:ind w:right="6"/>
              <w:jc w:val="both"/>
              <w:rPr>
                <w:rFonts w:ascii="Arial" w:hAnsi="Arial" w:cstheme="minorBidi"/>
                <w:sz w:val="22"/>
                <w:szCs w:val="22"/>
                <w:lang w:val="en-US"/>
              </w:rPr>
            </w:pPr>
            <w:r w:rsidRPr="00EA2F77">
              <w:rPr>
                <w:rFonts w:ascii="Arial" w:hAnsi="Arial" w:cstheme="minorBidi"/>
                <w:sz w:val="22"/>
                <w:szCs w:val="22"/>
                <w:lang w:val="en-US"/>
              </w:rPr>
              <w:t>149,107</w:t>
            </w:r>
          </w:p>
        </w:tc>
      </w:tr>
      <w:tr w:rsidR="00C256F1" w:rsidRPr="00EA2F77" w14:paraId="15582B2F" w14:textId="77777777" w:rsidTr="00DF502C">
        <w:tc>
          <w:tcPr>
            <w:tcW w:w="7290" w:type="dxa"/>
            <w:hideMark/>
          </w:tcPr>
          <w:p w14:paraId="79D8684B" w14:textId="3F217821" w:rsidR="00C256F1" w:rsidRPr="00EA2F77" w:rsidRDefault="00C256F1" w:rsidP="00C256F1">
            <w:pPr>
              <w:spacing w:line="380" w:lineRule="exact"/>
              <w:ind w:left="162" w:hanging="180"/>
              <w:jc w:val="thaiDistribute"/>
              <w:rPr>
                <w:rFonts w:ascii="Arial" w:eastAsia="Arial Unicode MS" w:hAnsi="Arial" w:cstheme="minorBidi"/>
                <w:sz w:val="22"/>
                <w:szCs w:val="22"/>
                <w:cs/>
                <w:lang w:val="en-US"/>
              </w:rPr>
            </w:pPr>
            <w:r w:rsidRPr="00EA2F77">
              <w:rPr>
                <w:rFonts w:ascii="Arial" w:hAnsi="Arial" w:cs="Arial"/>
                <w:sz w:val="22"/>
                <w:szCs w:val="22"/>
              </w:rPr>
              <w:t>Intangible</w:t>
            </w:r>
            <w:r w:rsidRPr="00EA2F77">
              <w:rPr>
                <w:rFonts w:ascii="Arial" w:hAnsi="Arial" w:cs="Angsana New"/>
                <w:sz w:val="22"/>
                <w:szCs w:val="22"/>
                <w:cs/>
              </w:rPr>
              <w:t xml:space="preserve"> </w:t>
            </w:r>
            <w:r w:rsidRPr="00EA2F77">
              <w:rPr>
                <w:rFonts w:ascii="Arial" w:hAnsi="Arial" w:cs="Arial"/>
                <w:sz w:val="22"/>
                <w:szCs w:val="22"/>
              </w:rPr>
              <w:t>assets</w:t>
            </w:r>
            <w:r w:rsidRPr="00EA2F77">
              <w:rPr>
                <w:rFonts w:ascii="Arial" w:hAnsi="Arial" w:cstheme="minorBidi" w:hint="cs"/>
                <w:sz w:val="22"/>
                <w:szCs w:val="22"/>
                <w:cs/>
              </w:rPr>
              <w:t xml:space="preserve"> </w:t>
            </w:r>
            <w:r w:rsidRPr="00EA2F77">
              <w:rPr>
                <w:rFonts w:ascii="Arial" w:eastAsia="Arial Unicode MS" w:hAnsi="Arial" w:cs="Arial"/>
                <w:sz w:val="22"/>
                <w:szCs w:val="22"/>
                <w:lang w:val="en-US"/>
              </w:rPr>
              <w:t>(Note 16)</w:t>
            </w:r>
          </w:p>
        </w:tc>
        <w:tc>
          <w:tcPr>
            <w:tcW w:w="1890" w:type="dxa"/>
            <w:hideMark/>
          </w:tcPr>
          <w:p w14:paraId="7E26109C" w14:textId="299704B9" w:rsidR="00C256F1" w:rsidRPr="00EA2F77" w:rsidRDefault="00C256F1" w:rsidP="00C256F1">
            <w:pPr>
              <w:tabs>
                <w:tab w:val="decimal" w:pos="1425"/>
              </w:tabs>
              <w:spacing w:line="340" w:lineRule="exact"/>
              <w:ind w:right="6"/>
              <w:jc w:val="both"/>
              <w:rPr>
                <w:rFonts w:ascii="Arial" w:hAnsi="Arial" w:cstheme="minorBidi"/>
                <w:sz w:val="22"/>
                <w:szCs w:val="22"/>
                <w:lang w:val="en-US"/>
              </w:rPr>
            </w:pPr>
            <w:r w:rsidRPr="00EA2F77">
              <w:rPr>
                <w:rFonts w:ascii="Arial" w:hAnsi="Arial" w:cstheme="minorBidi"/>
                <w:sz w:val="22"/>
                <w:szCs w:val="22"/>
                <w:lang w:val="en-US"/>
              </w:rPr>
              <w:t>97,373</w:t>
            </w:r>
          </w:p>
        </w:tc>
      </w:tr>
      <w:tr w:rsidR="00C256F1" w:rsidRPr="00EA2F77" w14:paraId="6353CA9B" w14:textId="77777777" w:rsidTr="00DF502C">
        <w:tc>
          <w:tcPr>
            <w:tcW w:w="7290" w:type="dxa"/>
            <w:hideMark/>
          </w:tcPr>
          <w:p w14:paraId="727D5CF3" w14:textId="77777777"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eastAsia="Arial Unicode MS" w:hAnsi="Arial" w:cs="Arial"/>
                <w:sz w:val="22"/>
                <w:szCs w:val="22"/>
              </w:rPr>
              <w:t>Other assets</w:t>
            </w:r>
          </w:p>
        </w:tc>
        <w:tc>
          <w:tcPr>
            <w:tcW w:w="1890" w:type="dxa"/>
            <w:hideMark/>
          </w:tcPr>
          <w:p w14:paraId="4E63BCEE" w14:textId="1D330AEB" w:rsidR="00C256F1" w:rsidRPr="00EA2F77" w:rsidRDefault="00C256F1" w:rsidP="00C256F1">
            <w:pPr>
              <w:pBdr>
                <w:bottom w:val="sing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7,819</w:t>
            </w:r>
          </w:p>
        </w:tc>
      </w:tr>
      <w:tr w:rsidR="00C256F1" w:rsidRPr="00EA2F77" w14:paraId="125BA5B2" w14:textId="77777777" w:rsidTr="00DF502C">
        <w:trPr>
          <w:trHeight w:val="80"/>
        </w:trPr>
        <w:tc>
          <w:tcPr>
            <w:tcW w:w="7290" w:type="dxa"/>
            <w:hideMark/>
          </w:tcPr>
          <w:p w14:paraId="2090757A" w14:textId="77777777"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eastAsia="Arial Unicode MS" w:hAnsi="Arial" w:cs="Angsana New"/>
                <w:sz w:val="22"/>
                <w:szCs w:val="22"/>
                <w:cs/>
              </w:rPr>
              <w:t xml:space="preserve">   </w:t>
            </w:r>
            <w:r w:rsidRPr="00EA2F77">
              <w:rPr>
                <w:rFonts w:ascii="Arial" w:eastAsia="Arial Unicode MS" w:hAnsi="Arial" w:cs="Arial"/>
                <w:sz w:val="22"/>
                <w:szCs w:val="22"/>
              </w:rPr>
              <w:t>Total assets</w:t>
            </w:r>
          </w:p>
        </w:tc>
        <w:tc>
          <w:tcPr>
            <w:tcW w:w="1890" w:type="dxa"/>
            <w:hideMark/>
          </w:tcPr>
          <w:p w14:paraId="60F782A4" w14:textId="2A89A9B6" w:rsidR="00C256F1" w:rsidRPr="00EA2F77" w:rsidRDefault="00C256F1" w:rsidP="00C256F1">
            <w:pPr>
              <w:pBdr>
                <w:bottom w:val="sing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357,123</w:t>
            </w:r>
          </w:p>
        </w:tc>
      </w:tr>
      <w:tr w:rsidR="00C256F1" w:rsidRPr="00EA2F77" w14:paraId="0218E408" w14:textId="77777777" w:rsidTr="00DF502C">
        <w:tc>
          <w:tcPr>
            <w:tcW w:w="7290" w:type="dxa"/>
            <w:hideMark/>
          </w:tcPr>
          <w:p w14:paraId="60F06884" w14:textId="77777777" w:rsidR="00C256F1" w:rsidRPr="00EA2F77" w:rsidRDefault="00C256F1" w:rsidP="00C256F1">
            <w:pPr>
              <w:spacing w:line="380" w:lineRule="exact"/>
              <w:ind w:left="162" w:hanging="180"/>
              <w:jc w:val="thaiDistribute"/>
              <w:rPr>
                <w:rFonts w:ascii="Arial" w:eastAsia="Arial Unicode MS" w:hAnsi="Arial" w:cs="Arial"/>
                <w:b/>
                <w:bCs/>
                <w:sz w:val="22"/>
                <w:szCs w:val="22"/>
              </w:rPr>
            </w:pPr>
            <w:r w:rsidRPr="00EA2F77">
              <w:rPr>
                <w:rFonts w:ascii="Arial" w:eastAsia="Arial Unicode MS" w:hAnsi="Arial" w:cs="Arial"/>
                <w:b/>
                <w:bCs/>
                <w:sz w:val="22"/>
                <w:szCs w:val="22"/>
              </w:rPr>
              <w:t>Liabilities</w:t>
            </w:r>
          </w:p>
        </w:tc>
        <w:tc>
          <w:tcPr>
            <w:tcW w:w="1890" w:type="dxa"/>
          </w:tcPr>
          <w:p w14:paraId="01E67B68" w14:textId="77777777" w:rsidR="00C256F1" w:rsidRPr="00EA2F77" w:rsidRDefault="00C256F1" w:rsidP="00C256F1">
            <w:pPr>
              <w:tabs>
                <w:tab w:val="decimal" w:pos="1425"/>
              </w:tabs>
              <w:spacing w:line="340" w:lineRule="exact"/>
              <w:ind w:right="6"/>
              <w:jc w:val="both"/>
              <w:rPr>
                <w:rFonts w:ascii="Arial" w:hAnsi="Arial" w:cstheme="minorBidi"/>
                <w:sz w:val="22"/>
                <w:szCs w:val="22"/>
                <w:cs/>
                <w:lang w:val="en-US"/>
              </w:rPr>
            </w:pPr>
          </w:p>
        </w:tc>
      </w:tr>
      <w:tr w:rsidR="00C256F1" w:rsidRPr="00EA2F77" w14:paraId="21F95874" w14:textId="77777777" w:rsidTr="00DF502C">
        <w:tc>
          <w:tcPr>
            <w:tcW w:w="7290" w:type="dxa"/>
            <w:hideMark/>
          </w:tcPr>
          <w:p w14:paraId="0FF0B092" w14:textId="77777777" w:rsidR="00C256F1" w:rsidRPr="00EA2F77" w:rsidRDefault="00C256F1" w:rsidP="00C256F1">
            <w:pPr>
              <w:spacing w:line="380" w:lineRule="exact"/>
              <w:ind w:left="162" w:hanging="180"/>
              <w:jc w:val="thaiDistribute"/>
              <w:rPr>
                <w:rFonts w:ascii="Arial" w:eastAsia="Arial Unicode MS" w:hAnsi="Arial" w:cs="Arial"/>
                <w:sz w:val="22"/>
                <w:szCs w:val="22"/>
                <w:cs/>
              </w:rPr>
            </w:pPr>
            <w:r w:rsidRPr="00EA2F77">
              <w:rPr>
                <w:rFonts w:ascii="Arial" w:eastAsia="Arial Unicode MS" w:hAnsi="Arial" w:cs="Arial"/>
                <w:sz w:val="22"/>
                <w:szCs w:val="22"/>
              </w:rPr>
              <w:t>Trade and other payables</w:t>
            </w:r>
          </w:p>
        </w:tc>
        <w:tc>
          <w:tcPr>
            <w:tcW w:w="1890" w:type="dxa"/>
            <w:hideMark/>
          </w:tcPr>
          <w:p w14:paraId="1FB29B37" w14:textId="0A67D1A1" w:rsidR="00C256F1" w:rsidRPr="00EA2F77" w:rsidRDefault="00C256F1" w:rsidP="00C256F1">
            <w:pP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27,747</w:t>
            </w:r>
          </w:p>
        </w:tc>
      </w:tr>
      <w:tr w:rsidR="00C256F1" w:rsidRPr="00EA2F77" w14:paraId="7B7BA058" w14:textId="77777777" w:rsidTr="00DF502C">
        <w:tc>
          <w:tcPr>
            <w:tcW w:w="7290" w:type="dxa"/>
            <w:hideMark/>
          </w:tcPr>
          <w:p w14:paraId="75C328BD" w14:textId="77777777"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hAnsi="Arial" w:cs="Arial"/>
                <w:sz w:val="22"/>
                <w:szCs w:val="22"/>
              </w:rPr>
              <w:t>Deferred</w:t>
            </w:r>
            <w:r w:rsidRPr="00EA2F77">
              <w:rPr>
                <w:rFonts w:ascii="Arial" w:hAnsi="Arial" w:cs="Angsana New"/>
                <w:sz w:val="22"/>
                <w:szCs w:val="22"/>
                <w:cs/>
              </w:rPr>
              <w:t xml:space="preserve"> </w:t>
            </w:r>
            <w:r w:rsidRPr="00EA2F77">
              <w:rPr>
                <w:rFonts w:ascii="Arial" w:hAnsi="Arial" w:cs="Arial"/>
                <w:sz w:val="22"/>
                <w:szCs w:val="22"/>
              </w:rPr>
              <w:t>tax liabilities</w:t>
            </w:r>
          </w:p>
        </w:tc>
        <w:tc>
          <w:tcPr>
            <w:tcW w:w="1890" w:type="dxa"/>
            <w:hideMark/>
          </w:tcPr>
          <w:p w14:paraId="5AFEC941" w14:textId="30F37B8A" w:rsidR="00C256F1" w:rsidRPr="00EA2F77" w:rsidRDefault="00C256F1" w:rsidP="00C256F1">
            <w:pP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33,556</w:t>
            </w:r>
          </w:p>
        </w:tc>
      </w:tr>
      <w:tr w:rsidR="00C256F1" w:rsidRPr="00EA2F77" w14:paraId="60F3F426" w14:textId="77777777" w:rsidTr="00DF502C">
        <w:tc>
          <w:tcPr>
            <w:tcW w:w="7290" w:type="dxa"/>
            <w:hideMark/>
          </w:tcPr>
          <w:p w14:paraId="50C35916" w14:textId="77777777" w:rsidR="00C256F1" w:rsidRPr="00EA2F77" w:rsidRDefault="00C256F1" w:rsidP="00C256F1">
            <w:pPr>
              <w:spacing w:line="380" w:lineRule="exact"/>
              <w:ind w:left="162" w:hanging="180"/>
              <w:jc w:val="thaiDistribute"/>
              <w:rPr>
                <w:rFonts w:ascii="Arial" w:hAnsi="Arial" w:cs="Arial"/>
                <w:sz w:val="22"/>
                <w:szCs w:val="22"/>
              </w:rPr>
            </w:pPr>
            <w:r w:rsidRPr="00EA2F77">
              <w:rPr>
                <w:rFonts w:ascii="Arial" w:eastAsia="Arial Unicode MS" w:hAnsi="Arial" w:cs="Arial"/>
                <w:sz w:val="22"/>
                <w:szCs w:val="22"/>
              </w:rPr>
              <w:t>Other liabilities</w:t>
            </w:r>
          </w:p>
        </w:tc>
        <w:tc>
          <w:tcPr>
            <w:tcW w:w="1890" w:type="dxa"/>
            <w:hideMark/>
          </w:tcPr>
          <w:p w14:paraId="713D8A6A" w14:textId="638AA0FA" w:rsidR="00C256F1" w:rsidRPr="00EA2F77" w:rsidRDefault="00C256F1" w:rsidP="00C256F1">
            <w:pPr>
              <w:pBdr>
                <w:bottom w:val="sing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4,273</w:t>
            </w:r>
          </w:p>
        </w:tc>
      </w:tr>
      <w:tr w:rsidR="00C256F1" w:rsidRPr="00EA2F77" w14:paraId="4C4D1A20" w14:textId="77777777" w:rsidTr="00DF502C">
        <w:trPr>
          <w:trHeight w:val="80"/>
        </w:trPr>
        <w:tc>
          <w:tcPr>
            <w:tcW w:w="7290" w:type="dxa"/>
            <w:hideMark/>
          </w:tcPr>
          <w:p w14:paraId="09EA4886" w14:textId="77777777"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eastAsia="Arial Unicode MS" w:hAnsi="Arial" w:cs="Angsana New"/>
                <w:sz w:val="22"/>
                <w:szCs w:val="22"/>
                <w:cs/>
              </w:rPr>
              <w:t xml:space="preserve">   </w:t>
            </w:r>
            <w:r w:rsidRPr="00EA2F77">
              <w:rPr>
                <w:rFonts w:ascii="Arial" w:eastAsia="Arial Unicode MS" w:hAnsi="Arial" w:cs="Arial"/>
                <w:sz w:val="22"/>
                <w:szCs w:val="22"/>
              </w:rPr>
              <w:t>Total liabilities</w:t>
            </w:r>
          </w:p>
        </w:tc>
        <w:tc>
          <w:tcPr>
            <w:tcW w:w="1890" w:type="dxa"/>
            <w:hideMark/>
          </w:tcPr>
          <w:p w14:paraId="7BECF3AC" w14:textId="55D742F6" w:rsidR="00C256F1" w:rsidRPr="00EA2F77" w:rsidRDefault="00C256F1" w:rsidP="00C256F1">
            <w:pPr>
              <w:pBdr>
                <w:bottom w:val="sing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65,576</w:t>
            </w:r>
          </w:p>
        </w:tc>
      </w:tr>
      <w:tr w:rsidR="00C256F1" w:rsidRPr="00EA2F77" w14:paraId="20326B97" w14:textId="77777777" w:rsidTr="00DF502C">
        <w:tc>
          <w:tcPr>
            <w:tcW w:w="7290" w:type="dxa"/>
            <w:hideMark/>
          </w:tcPr>
          <w:p w14:paraId="44F01537" w14:textId="79417354" w:rsidR="00C256F1" w:rsidRPr="00EA2F77" w:rsidRDefault="00C256F1" w:rsidP="00C256F1">
            <w:pPr>
              <w:spacing w:line="380" w:lineRule="exact"/>
              <w:ind w:left="162" w:hanging="180"/>
              <w:jc w:val="thaiDistribute"/>
              <w:rPr>
                <w:rFonts w:ascii="Arial" w:eastAsia="Arial Unicode MS" w:hAnsi="Arial" w:cs="Arial"/>
                <w:sz w:val="22"/>
                <w:szCs w:val="22"/>
              </w:rPr>
            </w:pPr>
            <w:r w:rsidRPr="00EA2F77">
              <w:rPr>
                <w:rFonts w:ascii="Arial" w:eastAsia="Arial Unicode MS" w:hAnsi="Arial" w:cs="Arial"/>
                <w:sz w:val="22"/>
                <w:szCs w:val="22"/>
              </w:rPr>
              <w:t xml:space="preserve">Identified </w:t>
            </w:r>
            <w:r w:rsidRPr="00EA2F77">
              <w:rPr>
                <w:rFonts w:ascii="Arial" w:eastAsia="Arial Unicode MS" w:hAnsi="Arial" w:cs="Arial" w:hint="cs"/>
                <w:sz w:val="22"/>
                <w:szCs w:val="22"/>
                <w:cs/>
              </w:rPr>
              <w:t>n</w:t>
            </w:r>
            <w:r w:rsidRPr="00EA2F77">
              <w:rPr>
                <w:rFonts w:ascii="Arial" w:eastAsia="Arial Unicode MS" w:hAnsi="Arial" w:cs="Arial"/>
                <w:sz w:val="22"/>
                <w:szCs w:val="22"/>
              </w:rPr>
              <w:t>et assets value</w:t>
            </w:r>
          </w:p>
        </w:tc>
        <w:tc>
          <w:tcPr>
            <w:tcW w:w="1890" w:type="dxa"/>
            <w:hideMark/>
          </w:tcPr>
          <w:p w14:paraId="496AC5C8" w14:textId="6CC05349" w:rsidR="00C256F1" w:rsidRPr="00EA2F77" w:rsidRDefault="00C256F1" w:rsidP="00C256F1">
            <w:pPr>
              <w:pBdr>
                <w:bottom w:val="doub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291,547</w:t>
            </w:r>
          </w:p>
        </w:tc>
      </w:tr>
      <w:tr w:rsidR="00C256F1" w:rsidRPr="00EA2F77" w14:paraId="2EC33AFB" w14:textId="77777777" w:rsidTr="008D12AC">
        <w:tc>
          <w:tcPr>
            <w:tcW w:w="7290" w:type="dxa"/>
            <w:hideMark/>
          </w:tcPr>
          <w:p w14:paraId="495642D7" w14:textId="77777777" w:rsidR="00C256F1" w:rsidRPr="00EA2F77" w:rsidRDefault="00C256F1" w:rsidP="00C256F1">
            <w:pPr>
              <w:spacing w:line="380" w:lineRule="exact"/>
              <w:ind w:left="162" w:hanging="180"/>
              <w:jc w:val="thaiDistribute"/>
              <w:rPr>
                <w:rFonts w:ascii="Arial" w:hAnsi="Arial" w:cs="Arial"/>
                <w:sz w:val="22"/>
                <w:szCs w:val="22"/>
                <w:lang w:val="en-US"/>
              </w:rPr>
            </w:pPr>
            <w:r w:rsidRPr="00EA2F77">
              <w:rPr>
                <w:rFonts w:ascii="Arial" w:hAnsi="Arial" w:cs="Arial"/>
                <w:sz w:val="22"/>
                <w:szCs w:val="22"/>
              </w:rPr>
              <w:t>Less:</w:t>
            </w:r>
            <w:r w:rsidRPr="00EA2F77">
              <w:rPr>
                <w:rFonts w:ascii="Arial" w:hAnsi="Arial" w:cs="Angsana New"/>
                <w:sz w:val="22"/>
                <w:szCs w:val="22"/>
                <w:cs/>
              </w:rPr>
              <w:t xml:space="preserve"> </w:t>
            </w:r>
            <w:r w:rsidRPr="00EA2F77">
              <w:rPr>
                <w:rFonts w:ascii="Arial" w:hAnsi="Arial" w:cs="Arial"/>
                <w:sz w:val="22"/>
                <w:szCs w:val="22"/>
              </w:rPr>
              <w:t>Non-controlling interests</w:t>
            </w:r>
          </w:p>
        </w:tc>
        <w:tc>
          <w:tcPr>
            <w:tcW w:w="1890" w:type="dxa"/>
            <w:hideMark/>
          </w:tcPr>
          <w:p w14:paraId="0D4F1AC9" w14:textId="4C80F470" w:rsidR="00C256F1" w:rsidRPr="00EA2F77" w:rsidRDefault="00C256F1" w:rsidP="00C256F1">
            <w:pPr>
              <w:tabs>
                <w:tab w:val="decimal" w:pos="1425"/>
              </w:tabs>
              <w:spacing w:line="340" w:lineRule="exact"/>
              <w:ind w:right="6"/>
              <w:jc w:val="both"/>
              <w:rPr>
                <w:rFonts w:ascii="Arial" w:hAnsi="Arial" w:cstheme="minorBidi"/>
                <w:sz w:val="22"/>
                <w:szCs w:val="22"/>
                <w:lang w:val="en-US"/>
              </w:rPr>
            </w:pPr>
            <w:r w:rsidRPr="00EA2F77">
              <w:rPr>
                <w:rFonts w:ascii="Arial" w:hAnsi="Arial" w:cstheme="minorBidi"/>
                <w:sz w:val="22"/>
                <w:szCs w:val="22"/>
                <w:lang w:val="en-US"/>
              </w:rPr>
              <w:t>(2,203)</w:t>
            </w:r>
          </w:p>
        </w:tc>
      </w:tr>
      <w:tr w:rsidR="00C256F1" w:rsidRPr="00EA2F77" w14:paraId="13520055" w14:textId="77777777" w:rsidTr="008D12AC">
        <w:tc>
          <w:tcPr>
            <w:tcW w:w="7290" w:type="dxa"/>
            <w:hideMark/>
          </w:tcPr>
          <w:p w14:paraId="12BA7E3C" w14:textId="77777777" w:rsidR="00C256F1" w:rsidRPr="00EA2F77" w:rsidRDefault="00C256F1" w:rsidP="00C256F1">
            <w:pPr>
              <w:spacing w:line="380" w:lineRule="exact"/>
              <w:ind w:left="162" w:hanging="180"/>
              <w:jc w:val="thaiDistribute"/>
              <w:rPr>
                <w:rFonts w:ascii="Arial" w:eastAsia="Arial Unicode MS" w:hAnsi="Arial" w:cs="Arial"/>
                <w:sz w:val="22"/>
                <w:szCs w:val="22"/>
                <w:lang w:val="en-US"/>
              </w:rPr>
            </w:pPr>
            <w:r w:rsidRPr="00EA2F77">
              <w:rPr>
                <w:rFonts w:ascii="Arial" w:hAnsi="Arial" w:cs="Arial"/>
                <w:sz w:val="22"/>
                <w:szCs w:val="22"/>
                <w:lang w:val="en-US"/>
              </w:rPr>
              <w:t>Add</w:t>
            </w:r>
            <w:r w:rsidRPr="00EA2F77">
              <w:rPr>
                <w:rFonts w:ascii="Arial" w:eastAsia="Arial Unicode MS" w:hAnsi="Arial" w:cs="Arial"/>
                <w:sz w:val="22"/>
                <w:szCs w:val="22"/>
                <w:lang w:val="en-US"/>
              </w:rPr>
              <w:t xml:space="preserve">: Goodwill </w:t>
            </w:r>
          </w:p>
        </w:tc>
        <w:tc>
          <w:tcPr>
            <w:tcW w:w="1890" w:type="dxa"/>
            <w:hideMark/>
          </w:tcPr>
          <w:p w14:paraId="17898F7A" w14:textId="2D7C8D65" w:rsidR="00C256F1" w:rsidRPr="00EA2F77" w:rsidRDefault="00C256F1" w:rsidP="00C256F1">
            <w:pPr>
              <w:pBdr>
                <w:bottom w:val="single" w:sz="4" w:space="1" w:color="auto"/>
              </w:pBdr>
              <w:tabs>
                <w:tab w:val="decimal" w:pos="1425"/>
              </w:tabs>
              <w:spacing w:line="340" w:lineRule="exact"/>
              <w:ind w:right="6"/>
              <w:jc w:val="both"/>
              <w:rPr>
                <w:rFonts w:ascii="Arial" w:hAnsi="Arial" w:cstheme="minorBidi"/>
                <w:sz w:val="22"/>
                <w:szCs w:val="22"/>
                <w:lang w:val="en-US"/>
              </w:rPr>
            </w:pPr>
            <w:r w:rsidRPr="00EA2F77">
              <w:rPr>
                <w:rFonts w:ascii="Arial" w:hAnsi="Arial" w:cstheme="minorBidi"/>
                <w:sz w:val="22"/>
                <w:szCs w:val="22"/>
                <w:lang w:val="en-US"/>
              </w:rPr>
              <w:t>108,288</w:t>
            </w:r>
          </w:p>
        </w:tc>
      </w:tr>
      <w:tr w:rsidR="00C256F1" w:rsidRPr="00EA2F77" w14:paraId="1F3B9509" w14:textId="77777777" w:rsidTr="008D12AC">
        <w:tc>
          <w:tcPr>
            <w:tcW w:w="7290" w:type="dxa"/>
            <w:hideMark/>
          </w:tcPr>
          <w:p w14:paraId="4BE37B85" w14:textId="77777777" w:rsidR="00C256F1" w:rsidRPr="00EA2F77" w:rsidRDefault="00C256F1" w:rsidP="00C256F1">
            <w:pPr>
              <w:spacing w:line="380" w:lineRule="exact"/>
              <w:ind w:left="162" w:hanging="180"/>
              <w:jc w:val="thaiDistribute"/>
              <w:rPr>
                <w:rFonts w:ascii="Arial" w:eastAsia="Arial Unicode MS" w:hAnsi="Arial" w:cstheme="minorBidi"/>
                <w:sz w:val="22"/>
                <w:szCs w:val="22"/>
                <w:lang w:val="en-US"/>
              </w:rPr>
            </w:pPr>
            <w:r w:rsidRPr="00EA2F77">
              <w:rPr>
                <w:rFonts w:ascii="Arial" w:hAnsi="Arial" w:cs="Arial"/>
                <w:sz w:val="22"/>
                <w:szCs w:val="22"/>
                <w:lang w:val="en-US"/>
              </w:rPr>
              <w:t>Consideration transferred</w:t>
            </w:r>
            <w:r w:rsidRPr="00EA2F77">
              <w:rPr>
                <w:rFonts w:ascii="Arial" w:hAnsi="Arial" w:cstheme="minorBidi"/>
                <w:sz w:val="22"/>
                <w:szCs w:val="22"/>
                <w:cs/>
              </w:rPr>
              <w:t xml:space="preserve"> </w:t>
            </w:r>
            <w:r w:rsidRPr="00EA2F77">
              <w:rPr>
                <w:rFonts w:ascii="Arial" w:hAnsi="Arial" w:cstheme="minorBidi"/>
                <w:sz w:val="22"/>
                <w:szCs w:val="22"/>
                <w:lang w:val="en-US"/>
              </w:rPr>
              <w:t>for purchase of business</w:t>
            </w:r>
          </w:p>
        </w:tc>
        <w:tc>
          <w:tcPr>
            <w:tcW w:w="1890" w:type="dxa"/>
            <w:hideMark/>
          </w:tcPr>
          <w:p w14:paraId="71067175" w14:textId="7927591E" w:rsidR="00C256F1" w:rsidRPr="00EA2F77" w:rsidRDefault="00C256F1" w:rsidP="00C256F1">
            <w:pPr>
              <w:pBdr>
                <w:bottom w:val="double" w:sz="4" w:space="1" w:color="auto"/>
              </w:pBd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397,632</w:t>
            </w:r>
          </w:p>
        </w:tc>
      </w:tr>
    </w:tbl>
    <w:p w14:paraId="4BD133BD" w14:textId="77777777" w:rsidR="00875C60" w:rsidRPr="00EA2F77" w:rsidRDefault="00875C60" w:rsidP="00875C60">
      <w:pPr>
        <w:tabs>
          <w:tab w:val="left" w:pos="2160"/>
        </w:tabs>
        <w:spacing w:before="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The following table </w:t>
      </w:r>
      <w:proofErr w:type="spellStart"/>
      <w:r w:rsidRPr="00EA2F77">
        <w:rPr>
          <w:rFonts w:ascii="Arial" w:hAnsi="Arial" w:cs="Arial"/>
          <w:sz w:val="22"/>
          <w:szCs w:val="22"/>
          <w:lang w:val="en-US"/>
        </w:rPr>
        <w:t>summarises</w:t>
      </w:r>
      <w:proofErr w:type="spellEnd"/>
      <w:r w:rsidRPr="00EA2F77">
        <w:rPr>
          <w:rFonts w:ascii="Arial" w:hAnsi="Arial" w:cs="Arial"/>
          <w:sz w:val="22"/>
          <w:szCs w:val="22"/>
          <w:lang w:val="en-US"/>
        </w:rPr>
        <w:t xml:space="preserve"> the fair value of the consideration transferred.</w:t>
      </w:r>
    </w:p>
    <w:p w14:paraId="33BABFB7" w14:textId="77777777" w:rsidR="00875C60" w:rsidRPr="00EA2F77" w:rsidRDefault="00875C60" w:rsidP="00875C60">
      <w:pPr>
        <w:tabs>
          <w:tab w:val="left" w:pos="2160"/>
          <w:tab w:val="right" w:pos="7200"/>
          <w:tab w:val="right" w:pos="8540"/>
        </w:tabs>
        <w:spacing w:line="380" w:lineRule="exact"/>
        <w:ind w:left="547" w:right="-43" w:hanging="547"/>
        <w:jc w:val="right"/>
        <w:rPr>
          <w:rFonts w:ascii="Arial" w:hAnsi="Arial" w:cs="Arial"/>
          <w:sz w:val="22"/>
          <w:szCs w:val="22"/>
        </w:rPr>
      </w:pPr>
      <w:r w:rsidRPr="00EA2F77">
        <w:rPr>
          <w:rFonts w:ascii="Arial" w:hAnsi="Arial" w:cs="Angsana New"/>
          <w:sz w:val="22"/>
          <w:szCs w:val="22"/>
          <w:lang w:val="en-US"/>
        </w:rPr>
        <w:t>(</w:t>
      </w:r>
      <w:r w:rsidRPr="00EA2F77">
        <w:rPr>
          <w:rFonts w:ascii="Arial" w:hAnsi="Arial" w:cs="Arial"/>
          <w:sz w:val="22"/>
          <w:szCs w:val="22"/>
        </w:rPr>
        <w:t>Unit: Thousand Baht)</w:t>
      </w:r>
    </w:p>
    <w:tbl>
      <w:tblPr>
        <w:tblW w:w="9072" w:type="dxa"/>
        <w:tblInd w:w="558" w:type="dxa"/>
        <w:tblLook w:val="01E0" w:firstRow="1" w:lastRow="1" w:firstColumn="1" w:lastColumn="1" w:noHBand="0" w:noVBand="0"/>
      </w:tblPr>
      <w:tblGrid>
        <w:gridCol w:w="7182"/>
        <w:gridCol w:w="1890"/>
      </w:tblGrid>
      <w:tr w:rsidR="00875C60" w:rsidRPr="00EA2F77" w14:paraId="4125CE27" w14:textId="77777777" w:rsidTr="00DF502C">
        <w:tc>
          <w:tcPr>
            <w:tcW w:w="7182" w:type="dxa"/>
            <w:hideMark/>
          </w:tcPr>
          <w:p w14:paraId="1E599218" w14:textId="77777777" w:rsidR="00875C60" w:rsidRPr="00EA2F77" w:rsidRDefault="00875C60" w:rsidP="00DF502C">
            <w:pPr>
              <w:spacing w:line="380" w:lineRule="exact"/>
              <w:ind w:left="-130" w:firstLine="12"/>
              <w:jc w:val="thaiDistribute"/>
              <w:rPr>
                <w:rFonts w:ascii="Arial" w:hAnsi="Arial" w:cs="Arial"/>
                <w:sz w:val="22"/>
                <w:szCs w:val="22"/>
                <w:cs/>
                <w:lang w:val="en-US"/>
              </w:rPr>
            </w:pPr>
            <w:r w:rsidRPr="00EA2F77">
              <w:rPr>
                <w:rFonts w:ascii="Arial" w:eastAsia="Arial Unicode MS" w:hAnsi="Arial" w:cs="Arial"/>
                <w:sz w:val="22"/>
                <w:szCs w:val="22"/>
              </w:rPr>
              <w:t>Cash paid</w:t>
            </w:r>
          </w:p>
        </w:tc>
        <w:tc>
          <w:tcPr>
            <w:tcW w:w="1890" w:type="dxa"/>
            <w:hideMark/>
          </w:tcPr>
          <w:p w14:paraId="6D46688D" w14:textId="77777777" w:rsidR="00875C60" w:rsidRPr="00EA2F77" w:rsidRDefault="00875C60" w:rsidP="00DF502C">
            <w:pPr>
              <w:tabs>
                <w:tab w:val="decimal" w:pos="1425"/>
              </w:tabs>
              <w:spacing w:line="340" w:lineRule="exact"/>
              <w:ind w:right="6"/>
              <w:jc w:val="both"/>
              <w:rPr>
                <w:rFonts w:ascii="Arial" w:hAnsi="Arial" w:cstheme="minorBidi"/>
                <w:sz w:val="22"/>
                <w:szCs w:val="22"/>
                <w:cs/>
                <w:lang w:val="en-US"/>
              </w:rPr>
            </w:pPr>
            <w:r w:rsidRPr="00EA2F77">
              <w:rPr>
                <w:rFonts w:ascii="Arial" w:hAnsi="Arial" w:cstheme="minorBidi"/>
                <w:sz w:val="22"/>
                <w:szCs w:val="22"/>
                <w:lang w:val="en-US"/>
              </w:rPr>
              <w:t>346,351</w:t>
            </w:r>
          </w:p>
        </w:tc>
      </w:tr>
      <w:tr w:rsidR="00875C60" w:rsidRPr="00EA2F77" w14:paraId="78E352CF" w14:textId="77777777" w:rsidTr="00DF502C">
        <w:tc>
          <w:tcPr>
            <w:tcW w:w="7182" w:type="dxa"/>
            <w:hideMark/>
          </w:tcPr>
          <w:p w14:paraId="62627B6B" w14:textId="77777777" w:rsidR="00875C60" w:rsidRPr="00EA2F77" w:rsidRDefault="00875C60" w:rsidP="00DF502C">
            <w:pPr>
              <w:spacing w:line="380" w:lineRule="exact"/>
              <w:ind w:left="-130" w:firstLine="12"/>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Present value of account payable for purchasing of business</w:t>
            </w:r>
          </w:p>
        </w:tc>
        <w:tc>
          <w:tcPr>
            <w:tcW w:w="1890" w:type="dxa"/>
            <w:hideMark/>
          </w:tcPr>
          <w:p w14:paraId="77259C1F" w14:textId="77777777" w:rsidR="00875C60" w:rsidRPr="00EA2F77" w:rsidRDefault="00875C60" w:rsidP="00DF502C">
            <w:pPr>
              <w:pBdr>
                <w:bottom w:val="single" w:sz="4" w:space="1" w:color="auto"/>
              </w:pBdr>
              <w:tabs>
                <w:tab w:val="decimal" w:pos="1425"/>
              </w:tabs>
              <w:spacing w:line="340" w:lineRule="exact"/>
              <w:ind w:right="6"/>
              <w:jc w:val="both"/>
              <w:rPr>
                <w:rFonts w:ascii="Arial" w:hAnsi="Arial" w:cstheme="minorBidi"/>
                <w:sz w:val="22"/>
                <w:szCs w:val="22"/>
                <w:lang w:val="en-US"/>
              </w:rPr>
            </w:pPr>
            <w:r w:rsidRPr="00EA2F77">
              <w:rPr>
                <w:rFonts w:ascii="Arial" w:hAnsi="Arial" w:cstheme="minorBidi"/>
                <w:sz w:val="22"/>
                <w:szCs w:val="22"/>
                <w:lang w:val="en-US"/>
              </w:rPr>
              <w:t>51,281</w:t>
            </w:r>
          </w:p>
        </w:tc>
      </w:tr>
      <w:tr w:rsidR="00875C60" w:rsidRPr="00EA2F77" w14:paraId="2CFEB856" w14:textId="77777777" w:rsidTr="00DF502C">
        <w:tc>
          <w:tcPr>
            <w:tcW w:w="7182" w:type="dxa"/>
            <w:hideMark/>
          </w:tcPr>
          <w:p w14:paraId="43ECD1A6" w14:textId="77777777" w:rsidR="00875C60" w:rsidRPr="00EA2F77" w:rsidRDefault="00875C60" w:rsidP="00DF502C">
            <w:pPr>
              <w:spacing w:line="380" w:lineRule="exact"/>
              <w:ind w:left="-130" w:firstLine="12"/>
              <w:rPr>
                <w:rFonts w:ascii="Arial" w:eastAsia="Arial Unicode MS" w:hAnsi="Arial" w:cs="Arial"/>
                <w:sz w:val="22"/>
                <w:szCs w:val="22"/>
                <w:lang w:val="en-US"/>
              </w:rPr>
            </w:pPr>
            <w:r w:rsidRPr="00EA2F77">
              <w:rPr>
                <w:rFonts w:ascii="Arial" w:hAnsi="Arial" w:cs="Arial"/>
                <w:sz w:val="22"/>
                <w:szCs w:val="22"/>
              </w:rPr>
              <w:t>Total consideration transferred</w:t>
            </w:r>
          </w:p>
        </w:tc>
        <w:tc>
          <w:tcPr>
            <w:tcW w:w="1890" w:type="dxa"/>
            <w:hideMark/>
          </w:tcPr>
          <w:p w14:paraId="6F33B048" w14:textId="77777777" w:rsidR="00875C60" w:rsidRPr="00EA2F77" w:rsidRDefault="00875C60" w:rsidP="00DF502C">
            <w:pPr>
              <w:pBdr>
                <w:bottom w:val="double" w:sz="4" w:space="1" w:color="auto"/>
              </w:pBdr>
              <w:tabs>
                <w:tab w:val="decimal" w:pos="1425"/>
              </w:tabs>
              <w:spacing w:line="340" w:lineRule="exact"/>
              <w:ind w:right="6"/>
              <w:jc w:val="both"/>
              <w:rPr>
                <w:rFonts w:ascii="Arial" w:hAnsi="Arial" w:cs="Arial"/>
                <w:sz w:val="22"/>
                <w:szCs w:val="22"/>
                <w:cs/>
              </w:rPr>
            </w:pPr>
            <w:r w:rsidRPr="00EA2F77">
              <w:rPr>
                <w:rFonts w:ascii="Arial" w:hAnsi="Arial" w:cstheme="minorBidi"/>
                <w:sz w:val="22"/>
                <w:szCs w:val="22"/>
                <w:lang w:val="en-US"/>
              </w:rPr>
              <w:t>397,632</w:t>
            </w:r>
          </w:p>
        </w:tc>
      </w:tr>
    </w:tbl>
    <w:p w14:paraId="43112F03" w14:textId="77777777" w:rsidR="00457957" w:rsidRPr="00EA2F77" w:rsidRDefault="00457957" w:rsidP="00457957">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lastRenderedPageBreak/>
        <w:t xml:space="preserve">The Group has elected to measure the non-controlling interests in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 at fair value which is based on the share subscription price of INR 5 million or </w:t>
      </w:r>
      <w:r w:rsidRPr="00EA2F77">
        <w:rPr>
          <w:rFonts w:ascii="Arial" w:hAnsi="Arial" w:cs="Arial"/>
          <w:sz w:val="22"/>
          <w:szCs w:val="22"/>
          <w:lang w:val="en-US"/>
        </w:rPr>
        <w:br/>
        <w:t>Baht 2 million.</w:t>
      </w:r>
    </w:p>
    <w:p w14:paraId="05456926" w14:textId="77777777" w:rsidR="00457957" w:rsidRPr="00EA2F77" w:rsidRDefault="00457957" w:rsidP="00457957">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The goodwill of Baht 108 million comprises the value of expected synergies arising from </w:t>
      </w:r>
      <w:r w:rsidRPr="00EA2F77">
        <w:rPr>
          <w:rFonts w:ascii="Arial" w:hAnsi="Arial" w:cs="Arial"/>
          <w:sz w:val="22"/>
          <w:szCs w:val="22"/>
          <w:lang w:val="en-US"/>
        </w:rPr>
        <w:br/>
        <w:t xml:space="preserve">the purchase of business. None of the goodwill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is expected to be deductible for income tax purposes.</w:t>
      </w:r>
    </w:p>
    <w:p w14:paraId="52DF8F3A" w14:textId="77777777" w:rsidR="00457957" w:rsidRPr="00EA2F77" w:rsidRDefault="00457957" w:rsidP="00457957">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The revenue and loss of subsidiary from the purchase of business date to 31 December 2022</w:t>
      </w:r>
      <w:r w:rsidRPr="00EA2F77">
        <w:rPr>
          <w:rFonts w:ascii="Arial" w:hAnsi="Arial" w:cs="Arial" w:hint="cs"/>
          <w:sz w:val="22"/>
          <w:szCs w:val="22"/>
          <w:cs/>
          <w:lang w:val="en-US"/>
        </w:rPr>
        <w:t xml:space="preserve"> </w:t>
      </w:r>
      <w:r w:rsidRPr="00EA2F77">
        <w:rPr>
          <w:rFonts w:ascii="Arial" w:hAnsi="Arial" w:cs="Arial"/>
          <w:sz w:val="22"/>
          <w:szCs w:val="22"/>
          <w:lang w:val="en-US"/>
        </w:rPr>
        <w:t>amounting to Baht 475 million</w:t>
      </w:r>
      <w:r w:rsidRPr="00EA2F77">
        <w:rPr>
          <w:rFonts w:ascii="Arial" w:hAnsi="Arial" w:cs="Arial"/>
          <w:sz w:val="22"/>
          <w:szCs w:val="22"/>
          <w:cs/>
          <w:lang w:val="en-US"/>
        </w:rPr>
        <w:t xml:space="preserve"> </w:t>
      </w:r>
      <w:r w:rsidRPr="00EA2F77">
        <w:rPr>
          <w:rFonts w:ascii="Arial" w:hAnsi="Arial" w:cs="Arial"/>
          <w:sz w:val="22"/>
          <w:szCs w:val="22"/>
          <w:lang w:val="en-US"/>
        </w:rPr>
        <w:t xml:space="preserve">and Baht 2 million, respectively, were included in </w:t>
      </w:r>
      <w:r w:rsidRPr="00EA2F77">
        <w:rPr>
          <w:rFonts w:ascii="Arial" w:hAnsi="Arial" w:cs="Arial"/>
          <w:sz w:val="22"/>
          <w:szCs w:val="22"/>
          <w:lang w:val="en-US"/>
        </w:rPr>
        <w:br/>
        <w:t>the consolidated financial statements. Costs related to purchase of business of Baht 11 million were included in administrative expenses in the consolidated statement of comprehensive income for the year ended 31 December 2022.</w:t>
      </w:r>
    </w:p>
    <w:p w14:paraId="3FCEC0EB" w14:textId="0642168C" w:rsidR="00875C60" w:rsidRPr="00EA2F77" w:rsidRDefault="004E7EB7" w:rsidP="004E7EB7">
      <w:pPr>
        <w:tabs>
          <w:tab w:val="left" w:pos="547"/>
        </w:tabs>
        <w:spacing w:before="120" w:after="120" w:line="380" w:lineRule="exact"/>
        <w:ind w:left="540" w:hanging="540"/>
        <w:jc w:val="thaiDistribute"/>
        <w:rPr>
          <w:rFonts w:ascii="Arial" w:hAnsi="Arial" w:cs="Arial"/>
          <w:sz w:val="22"/>
          <w:szCs w:val="22"/>
          <w:lang w:val="en-US"/>
        </w:rPr>
      </w:pPr>
      <w:r w:rsidRPr="00EA2F77">
        <w:rPr>
          <w:rFonts w:ascii="Arial" w:hAnsi="Arial" w:cs="Arial"/>
          <w:sz w:val="22"/>
          <w:szCs w:val="22"/>
          <w:lang w:val="en-US"/>
        </w:rPr>
        <w:t xml:space="preserve">2.2.2 </w:t>
      </w:r>
      <w:r w:rsidR="00875C60" w:rsidRPr="00EA2F77">
        <w:rPr>
          <w:rFonts w:ascii="Arial" w:hAnsi="Arial" w:cs="Arial"/>
          <w:sz w:val="22"/>
          <w:szCs w:val="22"/>
          <w:u w:val="single"/>
          <w:lang w:val="en-US"/>
        </w:rPr>
        <w:t>Establishment of TPAC Custom Solutions Private Limited, a subsidiary of</w:t>
      </w:r>
      <w:r w:rsidR="00875C60" w:rsidRPr="00EA2F77">
        <w:rPr>
          <w:rFonts w:ascii="Arial" w:hAnsi="Arial" w:cs="Arial" w:hint="cs"/>
          <w:sz w:val="22"/>
          <w:szCs w:val="22"/>
          <w:u w:val="single"/>
          <w:cs/>
          <w:lang w:val="en-US"/>
        </w:rPr>
        <w:t xml:space="preserve"> </w:t>
      </w:r>
      <w:r w:rsidR="00875C60" w:rsidRPr="00EA2F77">
        <w:rPr>
          <w:rFonts w:ascii="Arial" w:hAnsi="Arial" w:cs="Arial"/>
          <w:sz w:val="22"/>
          <w:szCs w:val="22"/>
          <w:u w:val="single"/>
          <w:lang w:val="en-US"/>
        </w:rPr>
        <w:t>TPAC Packaging India Private Limited</w:t>
      </w:r>
      <w:r w:rsidR="00875C60" w:rsidRPr="00EA2F77">
        <w:rPr>
          <w:rFonts w:ascii="Arial" w:hAnsi="Arial" w:cs="Arial"/>
          <w:sz w:val="22"/>
          <w:szCs w:val="22"/>
          <w:lang w:val="en-US"/>
        </w:rPr>
        <w:t xml:space="preserve"> </w:t>
      </w:r>
    </w:p>
    <w:p w14:paraId="0BC5FEB9" w14:textId="77777777" w:rsidR="00A06716" w:rsidRPr="00EA2F77" w:rsidRDefault="00A06716" w:rsidP="00A06716">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On 11 August 2022, the Board of Directors’ Meeting of the Company No. 4/2022 and </w:t>
      </w:r>
      <w:r w:rsidRPr="00EA2F77">
        <w:rPr>
          <w:rFonts w:ascii="Arial" w:hAnsi="Arial" w:cs="Arial"/>
          <w:sz w:val="22"/>
          <w:szCs w:val="22"/>
          <w:lang w:val="en-US"/>
        </w:rPr>
        <w:br/>
        <w:t>the Board of Directors’ Meeting of TPAC Packaging India Private Limited approved TPAC Packaging India Private Limited, which is a subsidiary of the Company, to establish a new subsidiary in India and invest at 100% of its shares. The purpose of such company is to incorporate in plastic containers manufacturing and distribution business.</w:t>
      </w:r>
    </w:p>
    <w:p w14:paraId="45C9ACB0" w14:textId="77777777" w:rsidR="00A06716" w:rsidRPr="00EA2F77" w:rsidRDefault="00A06716" w:rsidP="00A06716">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On 23 August 2022, TPAC Packaging India Private Limited established TPAC Custom Solutions Private Limited with an initial registered share capital of INR 200 million (20 million shares with par value of INR 10 each). On 8 September 2022, TPAC Packaging India Private Limited paid initial share capital of TPAC Custom Solutions Private Limited amounted to </w:t>
      </w:r>
      <w:r w:rsidRPr="00EA2F77">
        <w:rPr>
          <w:rFonts w:ascii="Arial" w:hAnsi="Arial" w:cs="Arial"/>
          <w:sz w:val="22"/>
          <w:szCs w:val="22"/>
          <w:lang w:val="en-US"/>
        </w:rPr>
        <w:br/>
        <w:t>INR 40 million (4 million shares with par value of INR 10 each).</w:t>
      </w:r>
    </w:p>
    <w:p w14:paraId="0D9097FF" w14:textId="07FE4861" w:rsidR="00CB1DCE" w:rsidRPr="00EA2F77" w:rsidRDefault="00CB1DCE"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t>b)</w:t>
      </w:r>
      <w:r w:rsidRPr="00EA2F77">
        <w:rPr>
          <w:rFonts w:ascii="Arial" w:hAnsi="Arial"/>
          <w:sz w:val="22"/>
          <w:szCs w:val="22"/>
          <w:lang w:val="en-US"/>
        </w:rPr>
        <w:tab/>
        <w:t xml:space="preserve">The Company is deemed to have control over an investee or subsidiaries if it has rights, or is exposed, to variable returns from its involvement with the investee, and it </w:t>
      </w:r>
      <w:proofErr w:type="gramStart"/>
      <w:r w:rsidRPr="00EA2F77">
        <w:rPr>
          <w:rFonts w:ascii="Arial" w:hAnsi="Arial"/>
          <w:sz w:val="22"/>
          <w:szCs w:val="22"/>
          <w:lang w:val="en-US"/>
        </w:rPr>
        <w:t>has the ability to</w:t>
      </w:r>
      <w:proofErr w:type="gramEnd"/>
      <w:r w:rsidRPr="00EA2F77">
        <w:rPr>
          <w:rFonts w:ascii="Arial" w:hAnsi="Arial"/>
          <w:sz w:val="22"/>
          <w:szCs w:val="22"/>
          <w:lang w:val="en-US"/>
        </w:rPr>
        <w:t xml:space="preserve"> direct the activities that affect the amount of its returns.</w:t>
      </w:r>
    </w:p>
    <w:p w14:paraId="7F23CD93" w14:textId="77777777" w:rsidR="00CB1DCE" w:rsidRPr="00EA2F77" w:rsidRDefault="00CB1DCE"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t>c)</w:t>
      </w:r>
      <w:r w:rsidRPr="00EA2F77">
        <w:rPr>
          <w:rFonts w:ascii="Arial" w:hAnsi="Arial"/>
          <w:sz w:val="22"/>
          <w:szCs w:val="22"/>
          <w:lang w:val="en-US"/>
        </w:rPr>
        <w:tab/>
        <w:t>Subsidiaries are fully consolidated, being the date on which the Company obtains control, and continue to be consolidated until the date when such control ceases.</w:t>
      </w:r>
    </w:p>
    <w:p w14:paraId="1B928C99" w14:textId="77777777" w:rsidR="00CB1DCE" w:rsidRPr="00EA2F77" w:rsidRDefault="00CB1DCE"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t>d)</w:t>
      </w:r>
      <w:r w:rsidRPr="00EA2F77">
        <w:rPr>
          <w:rFonts w:ascii="Arial" w:hAnsi="Arial"/>
          <w:sz w:val="22"/>
          <w:szCs w:val="22"/>
          <w:lang w:val="en-US"/>
        </w:rPr>
        <w:tab/>
        <w:t>The financial statements of the subsidiaries are prepared using the same significant accounting policies as the Company.</w:t>
      </w:r>
    </w:p>
    <w:p w14:paraId="6028775D" w14:textId="4278518F" w:rsidR="00CB1DCE" w:rsidRPr="00EA2F77" w:rsidRDefault="00A929F4"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br w:type="column"/>
      </w:r>
      <w:r w:rsidR="00CB1DCE" w:rsidRPr="00EA2F77">
        <w:rPr>
          <w:rFonts w:ascii="Arial" w:hAnsi="Arial"/>
          <w:sz w:val="22"/>
          <w:szCs w:val="22"/>
          <w:lang w:val="en-US"/>
        </w:rPr>
        <w:lastRenderedPageBreak/>
        <w:t>e)</w:t>
      </w:r>
      <w:r w:rsidR="00CB1DCE" w:rsidRPr="00EA2F77">
        <w:rPr>
          <w:rFonts w:ascii="Arial" w:hAnsi="Arial"/>
          <w:sz w:val="22"/>
          <w:szCs w:val="22"/>
          <w:lang w:val="en-US"/>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B7803F4" w14:textId="0749FCFD" w:rsidR="00CB1DCE" w:rsidRPr="00EA2F77" w:rsidRDefault="00CB1DCE"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t>f)</w:t>
      </w:r>
      <w:r w:rsidRPr="00EA2F77">
        <w:rPr>
          <w:rFonts w:ascii="Arial" w:hAnsi="Arial"/>
          <w:sz w:val="22"/>
          <w:szCs w:val="22"/>
          <w:lang w:val="en-US"/>
        </w:rPr>
        <w:tab/>
        <w:t>Material balances and transactions between the Group have been eliminated from the consolidated financial statements.</w:t>
      </w:r>
    </w:p>
    <w:p w14:paraId="163C60F7" w14:textId="6052AD41" w:rsidR="00CB1DCE" w:rsidRPr="00EA2F77" w:rsidRDefault="00CB1DCE" w:rsidP="00E16E9E">
      <w:pPr>
        <w:spacing w:before="120" w:after="120" w:line="380" w:lineRule="exact"/>
        <w:ind w:left="900" w:hanging="353"/>
        <w:jc w:val="thaiDistribute"/>
        <w:rPr>
          <w:rFonts w:ascii="Arial" w:hAnsi="Arial"/>
          <w:sz w:val="22"/>
          <w:szCs w:val="22"/>
          <w:lang w:val="en-US"/>
        </w:rPr>
      </w:pPr>
      <w:r w:rsidRPr="00EA2F77">
        <w:rPr>
          <w:rFonts w:ascii="Arial" w:hAnsi="Arial"/>
          <w:sz w:val="22"/>
          <w:szCs w:val="22"/>
          <w:lang w:val="en-US"/>
        </w:rPr>
        <w:t>g)</w:t>
      </w:r>
      <w:r w:rsidRPr="00EA2F77">
        <w:rPr>
          <w:rFonts w:ascii="Arial" w:hAnsi="Arial"/>
          <w:sz w:val="22"/>
          <w:szCs w:val="2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560957C" w14:textId="77777777" w:rsidR="00CB1DCE" w:rsidRPr="00EA2F77" w:rsidRDefault="00CB1DCE" w:rsidP="00CB1DCE">
      <w:pPr>
        <w:tabs>
          <w:tab w:val="left" w:pos="1440"/>
        </w:tabs>
        <w:spacing w:before="120" w:after="120" w:line="380" w:lineRule="exact"/>
        <w:ind w:left="547" w:hanging="547"/>
        <w:jc w:val="thaiDistribute"/>
        <w:outlineLvl w:val="0"/>
        <w:rPr>
          <w:rFonts w:ascii="Arial" w:hAnsi="Arial"/>
          <w:sz w:val="22"/>
          <w:szCs w:val="22"/>
          <w:lang w:val="en-US"/>
        </w:rPr>
      </w:pPr>
      <w:r w:rsidRPr="00EA2F77">
        <w:rPr>
          <w:rFonts w:ascii="Arial" w:hAnsi="Arial"/>
          <w:b/>
          <w:bCs/>
          <w:sz w:val="22"/>
          <w:szCs w:val="22"/>
          <w:lang w:val="en-US"/>
        </w:rPr>
        <w:t>2.3</w:t>
      </w:r>
      <w:r w:rsidRPr="00EA2F77">
        <w:rPr>
          <w:rFonts w:ascii="Arial" w:hAnsi="Arial"/>
          <w:sz w:val="22"/>
          <w:szCs w:val="22"/>
          <w:lang w:val="en-US"/>
        </w:rPr>
        <w:tab/>
        <w:t>The separate financial statements present investments in subsidiaries under the cost method.</w:t>
      </w:r>
    </w:p>
    <w:p w14:paraId="69CC1E92" w14:textId="1A36B8D5" w:rsidR="00552631" w:rsidRPr="00EA2F77" w:rsidRDefault="00552631"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EA2F77">
        <w:rPr>
          <w:rFonts w:ascii="Arial" w:hAnsi="Arial"/>
          <w:b/>
          <w:bCs/>
          <w:sz w:val="22"/>
          <w:szCs w:val="22"/>
          <w:lang w:val="en-US"/>
        </w:rPr>
        <w:t>3.</w:t>
      </w:r>
      <w:r w:rsidRPr="00EA2F77">
        <w:rPr>
          <w:rFonts w:ascii="Arial" w:hAnsi="Arial"/>
          <w:b/>
          <w:bCs/>
          <w:sz w:val="22"/>
          <w:szCs w:val="22"/>
          <w:lang w:val="en-US"/>
        </w:rPr>
        <w:tab/>
        <w:t>New financial reporting standards</w:t>
      </w:r>
    </w:p>
    <w:p w14:paraId="405D8C96" w14:textId="3792947F" w:rsidR="00037A58" w:rsidRPr="00EA2F77" w:rsidRDefault="00037A58"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EA2F77">
        <w:rPr>
          <w:rFonts w:ascii="Arial" w:hAnsi="Arial"/>
          <w:b/>
          <w:bCs/>
          <w:sz w:val="22"/>
          <w:szCs w:val="22"/>
          <w:lang w:val="en-US"/>
        </w:rPr>
        <w:t xml:space="preserve">3.1 </w:t>
      </w:r>
      <w:r w:rsidRPr="00EA2F77">
        <w:rPr>
          <w:rFonts w:ascii="Arial" w:hAnsi="Arial"/>
          <w:b/>
          <w:bCs/>
          <w:sz w:val="22"/>
          <w:szCs w:val="22"/>
          <w:lang w:val="en-US"/>
        </w:rPr>
        <w:tab/>
      </w:r>
      <w:r w:rsidRPr="00EA2F77">
        <w:rPr>
          <w:rFonts w:ascii="Arial" w:hAnsi="Arial" w:cs="Arial"/>
          <w:b/>
          <w:bCs/>
          <w:sz w:val="22"/>
          <w:szCs w:val="22"/>
          <w:lang w:val="en-US"/>
        </w:rPr>
        <w:t>Financial reporting standards that became effective in the current year</w:t>
      </w:r>
    </w:p>
    <w:p w14:paraId="7AB3A681" w14:textId="77777777" w:rsidR="009D3929" w:rsidRPr="00EA2F77" w:rsidRDefault="009D3929" w:rsidP="009D3929">
      <w:pPr>
        <w:spacing w:before="120" w:after="120" w:line="380" w:lineRule="exact"/>
        <w:ind w:left="547"/>
        <w:jc w:val="thaiDistribute"/>
        <w:rPr>
          <w:rFonts w:ascii="Arial" w:hAnsi="Arial" w:cs="Arial"/>
          <w:color w:val="000000" w:themeColor="text1"/>
          <w:sz w:val="22"/>
          <w:szCs w:val="20"/>
          <w:lang w:val="en-US"/>
        </w:rPr>
      </w:pPr>
      <w:r w:rsidRPr="00EA2F77">
        <w:rPr>
          <w:rFonts w:ascii="Arial" w:hAnsi="Arial" w:cs="Arial"/>
          <w:color w:val="000000" w:themeColor="text1"/>
          <w:sz w:val="22"/>
          <w:szCs w:val="20"/>
          <w:lang w:val="en-US"/>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EA2F77">
        <w:rPr>
          <w:rFonts w:ascii="Arial" w:hAnsi="Arial" w:cs="Arial" w:hint="cs"/>
          <w:color w:val="000000" w:themeColor="text1"/>
          <w:sz w:val="22"/>
          <w:szCs w:val="20"/>
          <w:cs/>
          <w:lang w:val="en-US"/>
        </w:rPr>
        <w:t xml:space="preserve"> </w:t>
      </w:r>
      <w:r w:rsidRPr="00EA2F77">
        <w:rPr>
          <w:rFonts w:ascii="Arial" w:hAnsi="Arial" w:cs="Arial"/>
          <w:color w:val="000000" w:themeColor="text1"/>
          <w:sz w:val="22"/>
          <w:szCs w:val="20"/>
          <w:lang w:val="en-US"/>
        </w:rPr>
        <w:t xml:space="preserve">directed towards clarifying accounting treatment and providing accounting guidance for users of the standards. </w:t>
      </w:r>
    </w:p>
    <w:p w14:paraId="0ACD2290" w14:textId="7F38F4DD" w:rsidR="009D3929" w:rsidRPr="00EA2F77" w:rsidRDefault="009D3929" w:rsidP="009D3929">
      <w:pPr>
        <w:spacing w:before="120" w:after="120" w:line="380" w:lineRule="exact"/>
        <w:ind w:left="547"/>
        <w:jc w:val="thaiDistribute"/>
        <w:rPr>
          <w:rFonts w:ascii="Arial" w:hAnsi="Arial" w:cs="Arial"/>
          <w:color w:val="000000" w:themeColor="text1"/>
          <w:sz w:val="22"/>
          <w:szCs w:val="20"/>
          <w:lang w:val="en-US"/>
        </w:rPr>
      </w:pPr>
      <w:r w:rsidRPr="00EA2F77">
        <w:rPr>
          <w:rFonts w:ascii="Arial" w:hAnsi="Arial" w:cs="Arial"/>
          <w:color w:val="000000" w:themeColor="text1"/>
          <w:sz w:val="22"/>
          <w:szCs w:val="20"/>
          <w:lang w:val="en-US"/>
        </w:rPr>
        <w:t xml:space="preserve">The adoption of these financial reporting standards does not have any significant impact on the Group’s financial statements. </w:t>
      </w:r>
    </w:p>
    <w:p w14:paraId="70A14C87" w14:textId="4AB71C4E" w:rsidR="004176D6" w:rsidRPr="00EA2F77" w:rsidRDefault="004176D6" w:rsidP="004176D6">
      <w:pPr>
        <w:tabs>
          <w:tab w:val="left" w:pos="1440"/>
        </w:tabs>
        <w:spacing w:before="120" w:after="120" w:line="380" w:lineRule="exact"/>
        <w:ind w:left="540" w:hanging="540"/>
        <w:jc w:val="thaiDistribute"/>
        <w:outlineLvl w:val="0"/>
        <w:rPr>
          <w:rFonts w:ascii="Arial" w:hAnsi="Arial" w:cs="Arial"/>
          <w:b/>
          <w:bCs/>
          <w:sz w:val="22"/>
          <w:szCs w:val="22"/>
          <w:lang w:val="en-US"/>
        </w:rPr>
      </w:pPr>
      <w:r w:rsidRPr="00EA2F77">
        <w:rPr>
          <w:rFonts w:ascii="Arial" w:hAnsi="Arial"/>
          <w:b/>
          <w:bCs/>
          <w:sz w:val="22"/>
          <w:szCs w:val="22"/>
          <w:lang w:val="en-US"/>
        </w:rPr>
        <w:t xml:space="preserve">3.2 </w:t>
      </w:r>
      <w:r w:rsidRPr="00EA2F77">
        <w:rPr>
          <w:rFonts w:ascii="Arial" w:hAnsi="Arial"/>
          <w:b/>
          <w:bCs/>
          <w:sz w:val="22"/>
          <w:szCs w:val="22"/>
          <w:lang w:val="en-US"/>
        </w:rPr>
        <w:tab/>
      </w:r>
      <w:r w:rsidR="00EB333B" w:rsidRPr="00EA2F77">
        <w:rPr>
          <w:rFonts w:ascii="Arial" w:hAnsi="Arial" w:cs="Arial"/>
          <w:b/>
          <w:bCs/>
          <w:sz w:val="22"/>
          <w:szCs w:val="22"/>
          <w:lang w:val="en-US"/>
        </w:rPr>
        <w:t>Financial reporting standards that will become effective for fiscal years beginning on or after 1 January 2023</w:t>
      </w:r>
    </w:p>
    <w:p w14:paraId="04D6D3B7" w14:textId="77777777" w:rsidR="003004DB" w:rsidRPr="00EA2F77" w:rsidRDefault="003004DB" w:rsidP="002D111A">
      <w:pPr>
        <w:spacing w:before="120" w:after="120" w:line="380" w:lineRule="exact"/>
        <w:ind w:left="540"/>
        <w:jc w:val="thaiDistribute"/>
        <w:rPr>
          <w:rFonts w:ascii="Arial" w:hAnsi="Arial" w:cstheme="minorBidi"/>
          <w:sz w:val="22"/>
          <w:szCs w:val="20"/>
          <w:lang w:val="en-US"/>
        </w:rPr>
      </w:pPr>
      <w:r w:rsidRPr="00EA2F77">
        <w:rPr>
          <w:rFonts w:ascii="Arial" w:hAnsi="Arial" w:cs="Arial"/>
          <w:color w:val="000000" w:themeColor="text1"/>
          <w:sz w:val="22"/>
          <w:szCs w:val="20"/>
          <w:lang w:val="en-US"/>
        </w:rPr>
        <w:t xml:space="preserve">The Federation of Accounting Professions issued </w:t>
      </w:r>
      <w:proofErr w:type="gramStart"/>
      <w:r w:rsidRPr="00EA2F77">
        <w:rPr>
          <w:rFonts w:ascii="Arial" w:hAnsi="Arial" w:cs="Arial"/>
          <w:color w:val="000000" w:themeColor="text1"/>
          <w:sz w:val="22"/>
          <w:szCs w:val="20"/>
          <w:lang w:val="en-US"/>
        </w:rPr>
        <w:t>a number of</w:t>
      </w:r>
      <w:proofErr w:type="gramEnd"/>
      <w:r w:rsidRPr="00EA2F77">
        <w:rPr>
          <w:rFonts w:ascii="Arial" w:hAnsi="Arial" w:cs="Arial"/>
          <w:color w:val="000000" w:themeColor="text1"/>
          <w:sz w:val="22"/>
          <w:szCs w:val="20"/>
          <w:lang w:val="en-US"/>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sidRPr="00EA2F77">
        <w:rPr>
          <w:rFonts w:ascii="Arial" w:hAnsi="Arial" w:cs="Arial"/>
          <w:sz w:val="22"/>
          <w:szCs w:val="20"/>
          <w:lang w:val="en-US"/>
        </w:rPr>
        <w:t>clarifying accounting treatment and providing accounting guidance for users of the standards</w:t>
      </w:r>
      <w:r w:rsidRPr="00EA2F77">
        <w:rPr>
          <w:rFonts w:ascii="Arial" w:hAnsi="Arial" w:cstheme="minorBidi" w:hint="cs"/>
          <w:sz w:val="22"/>
          <w:szCs w:val="20"/>
          <w:cs/>
        </w:rPr>
        <w:t>.</w:t>
      </w:r>
    </w:p>
    <w:p w14:paraId="4084C9E1" w14:textId="77777777" w:rsidR="003004DB" w:rsidRPr="00EA2F77" w:rsidRDefault="003004DB" w:rsidP="003004DB">
      <w:pPr>
        <w:spacing w:before="120" w:after="120" w:line="380" w:lineRule="exact"/>
        <w:ind w:left="540"/>
        <w:jc w:val="thaiDistribute"/>
        <w:rPr>
          <w:rFonts w:ascii="Arial" w:hAnsi="Arial"/>
          <w:color w:val="000000" w:themeColor="text1"/>
          <w:sz w:val="22"/>
          <w:szCs w:val="20"/>
          <w:cs/>
        </w:rPr>
      </w:pPr>
      <w:r w:rsidRPr="00EA2F77">
        <w:rPr>
          <w:rFonts w:ascii="Arial" w:hAnsi="Arial" w:cs="Arial"/>
          <w:color w:val="000000" w:themeColor="text1"/>
          <w:sz w:val="22"/>
          <w:szCs w:val="20"/>
          <w:lang w:val="en-US"/>
        </w:rPr>
        <w:t>The</w:t>
      </w:r>
      <w:r w:rsidRPr="00EA2F77">
        <w:rPr>
          <w:rFonts w:ascii="Arial" w:hAnsi="Arial"/>
          <w:color w:val="000000" w:themeColor="text1"/>
          <w:sz w:val="22"/>
          <w:szCs w:val="20"/>
          <w:lang w:val="en-US"/>
        </w:rPr>
        <w:t xml:space="preserve"> management of the Group believes that</w:t>
      </w:r>
      <w:r w:rsidRPr="00EA2F77">
        <w:rPr>
          <w:rFonts w:ascii="Arial" w:hAnsi="Arial" w:cs="Arial"/>
          <w:color w:val="000000" w:themeColor="text1"/>
          <w:sz w:val="22"/>
          <w:szCs w:val="20"/>
          <w:lang w:val="en-US"/>
        </w:rPr>
        <w:t xml:space="preserve"> adoption of these </w:t>
      </w:r>
      <w:r w:rsidRPr="00EA2F77">
        <w:rPr>
          <w:rFonts w:ascii="Arial" w:hAnsi="Arial" w:cs="Browallia New"/>
          <w:color w:val="000000" w:themeColor="text1"/>
          <w:sz w:val="22"/>
          <w:szCs w:val="22"/>
          <w:lang w:val="en-US"/>
        </w:rPr>
        <w:t xml:space="preserve">amendments </w:t>
      </w:r>
      <w:r w:rsidRPr="00EA2F77">
        <w:rPr>
          <w:rFonts w:ascii="Arial" w:hAnsi="Arial" w:cs="Arial"/>
          <w:color w:val="000000" w:themeColor="text1"/>
          <w:sz w:val="22"/>
          <w:szCs w:val="20"/>
          <w:lang w:val="en-US"/>
        </w:rPr>
        <w:t>will not have any significant impact on the Group’s financial statements.</w:t>
      </w:r>
    </w:p>
    <w:p w14:paraId="2AC9680E" w14:textId="42F7DD11" w:rsidR="002D111A" w:rsidRPr="00EA2F77" w:rsidRDefault="001847DE" w:rsidP="002D111A">
      <w:pPr>
        <w:pStyle w:val="Heading1"/>
        <w:spacing w:before="240"/>
        <w:ind w:left="540" w:hanging="540"/>
        <w:jc w:val="left"/>
        <w:rPr>
          <w:rFonts w:ascii="Arial" w:hAnsi="Arial" w:cs="Arial"/>
          <w:b/>
          <w:bCs/>
          <w:sz w:val="22"/>
          <w:szCs w:val="28"/>
        </w:rPr>
      </w:pPr>
      <w:r w:rsidRPr="00EA2F77">
        <w:rPr>
          <w:rFonts w:ascii="Arial" w:hAnsi="Arial" w:cs="Arial"/>
          <w:b/>
          <w:bCs/>
          <w:sz w:val="22"/>
          <w:szCs w:val="28"/>
        </w:rPr>
        <w:br w:type="column"/>
      </w:r>
      <w:r w:rsidR="00270405" w:rsidRPr="00EA2F77">
        <w:rPr>
          <w:rFonts w:ascii="Arial" w:hAnsi="Arial" w:cs="Arial"/>
          <w:b/>
          <w:bCs/>
          <w:sz w:val="22"/>
          <w:szCs w:val="28"/>
        </w:rPr>
        <w:lastRenderedPageBreak/>
        <w:t>4</w:t>
      </w:r>
      <w:r w:rsidR="002D111A" w:rsidRPr="00EA2F77">
        <w:rPr>
          <w:rFonts w:ascii="Arial" w:hAnsi="Arial" w:cs="Arial"/>
          <w:b/>
          <w:bCs/>
          <w:sz w:val="22"/>
          <w:szCs w:val="28"/>
        </w:rPr>
        <w:t>.</w:t>
      </w:r>
      <w:r w:rsidR="002D111A" w:rsidRPr="00EA2F77">
        <w:rPr>
          <w:rFonts w:ascii="Arial" w:hAnsi="Arial" w:cs="Arial"/>
          <w:b/>
          <w:bCs/>
          <w:sz w:val="22"/>
          <w:szCs w:val="28"/>
        </w:rPr>
        <w:tab/>
        <w:t xml:space="preserve">Significant accounting policies </w:t>
      </w:r>
    </w:p>
    <w:p w14:paraId="0BA9A799" w14:textId="75B0438F" w:rsidR="002D111A" w:rsidRPr="00EA2F77" w:rsidRDefault="00716476" w:rsidP="002D111A">
      <w:pPr>
        <w:spacing w:before="120" w:after="120" w:line="380" w:lineRule="exact"/>
        <w:ind w:left="547" w:hanging="547"/>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w:t>
      </w:r>
      <w:r w:rsidR="002D111A" w:rsidRPr="00EA2F77">
        <w:rPr>
          <w:rFonts w:ascii="Arial" w:hAnsi="Arial" w:cs="Arial"/>
          <w:b/>
          <w:bCs/>
          <w:sz w:val="22"/>
          <w:lang w:val="en-US"/>
        </w:rPr>
        <w:tab/>
        <w:t>Revenue recognition</w:t>
      </w:r>
    </w:p>
    <w:p w14:paraId="068F4924" w14:textId="77777777" w:rsidR="002D111A" w:rsidRPr="00EA2F77" w:rsidRDefault="002D111A" w:rsidP="002D111A">
      <w:pPr>
        <w:pStyle w:val="Caption"/>
        <w:ind w:left="540" w:right="-43" w:firstLine="0"/>
        <w:rPr>
          <w:rFonts w:ascii="Arial" w:hAnsi="Arial" w:cs="Arial"/>
          <w:b/>
          <w:bCs/>
          <w:sz w:val="22"/>
          <w:szCs w:val="22"/>
          <w:u w:val="none"/>
        </w:rPr>
      </w:pPr>
      <w:r w:rsidRPr="00EA2F77">
        <w:rPr>
          <w:rFonts w:ascii="Arial" w:hAnsi="Arial" w:cs="Arial"/>
          <w:b/>
          <w:bCs/>
          <w:sz w:val="22"/>
          <w:szCs w:val="22"/>
          <w:u w:val="none"/>
        </w:rPr>
        <w:t>Sales of goods</w:t>
      </w:r>
    </w:p>
    <w:p w14:paraId="41F5922A" w14:textId="77777777" w:rsidR="002D111A" w:rsidRPr="00EA2F77" w:rsidRDefault="002D111A" w:rsidP="002D111A">
      <w:pPr>
        <w:pStyle w:val="Caption"/>
        <w:ind w:left="540" w:firstLine="0"/>
        <w:rPr>
          <w:rFonts w:ascii="Arial" w:hAnsi="Arial" w:cstheme="minorBidi"/>
          <w:sz w:val="22"/>
          <w:szCs w:val="14"/>
          <w:u w:val="none"/>
        </w:rPr>
      </w:pPr>
      <w:r w:rsidRPr="00EA2F77">
        <w:rPr>
          <w:rFonts w:ascii="Arial" w:hAnsi="Arial" w:cs="Arial"/>
          <w:sz w:val="22"/>
          <w:szCs w:val="14"/>
          <w:u w:val="none"/>
        </w:rPr>
        <w:t xml:space="preserve">Revenue from sale of goods is </w:t>
      </w:r>
      <w:proofErr w:type="spellStart"/>
      <w:r w:rsidRPr="00EA2F77">
        <w:rPr>
          <w:rFonts w:ascii="Arial" w:hAnsi="Arial" w:cs="Arial"/>
          <w:sz w:val="22"/>
          <w:szCs w:val="14"/>
          <w:u w:val="none"/>
        </w:rPr>
        <w:t>recognised</w:t>
      </w:r>
      <w:proofErr w:type="spellEnd"/>
      <w:r w:rsidRPr="00EA2F77">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to customers. </w:t>
      </w:r>
    </w:p>
    <w:p w14:paraId="04F535EB" w14:textId="77777777" w:rsidR="002D111A" w:rsidRPr="00EA2F77" w:rsidRDefault="002D111A" w:rsidP="002D111A">
      <w:pPr>
        <w:overflowPunct/>
        <w:autoSpaceDE/>
        <w:autoSpaceDN/>
        <w:adjustRightInd/>
        <w:spacing w:before="120" w:after="120" w:line="380" w:lineRule="exact"/>
        <w:ind w:left="540" w:firstLine="7"/>
        <w:jc w:val="thaiDistribute"/>
        <w:textAlignment w:val="auto"/>
        <w:rPr>
          <w:rFonts w:ascii="Arial" w:hAnsi="Arial" w:cs="Arial"/>
          <w:b/>
          <w:bCs/>
          <w:sz w:val="22"/>
          <w:szCs w:val="22"/>
          <w:lang w:val="en-US"/>
        </w:rPr>
      </w:pPr>
      <w:r w:rsidRPr="00EA2F77">
        <w:rPr>
          <w:rFonts w:ascii="Arial" w:hAnsi="Arial" w:cs="Arial"/>
          <w:b/>
          <w:bCs/>
          <w:sz w:val="22"/>
          <w:szCs w:val="22"/>
          <w:lang w:val="en-US"/>
        </w:rPr>
        <w:t xml:space="preserve">Interest income </w:t>
      </w:r>
    </w:p>
    <w:p w14:paraId="4E2237FC" w14:textId="77777777" w:rsidR="002D111A" w:rsidRPr="00EA2F77" w:rsidRDefault="002D111A" w:rsidP="002D111A">
      <w:pPr>
        <w:pStyle w:val="Caption"/>
        <w:ind w:left="547" w:hanging="7"/>
        <w:rPr>
          <w:rFonts w:ascii="Arial" w:hAnsi="Arial" w:cs="Arial"/>
          <w:sz w:val="22"/>
          <w:szCs w:val="22"/>
          <w:u w:val="none"/>
        </w:rPr>
      </w:pPr>
      <w:r w:rsidRPr="00EA2F77">
        <w:rPr>
          <w:rFonts w:ascii="Arial" w:hAnsi="Arial" w:cs="Arial"/>
          <w:sz w:val="22"/>
          <w:szCs w:val="22"/>
          <w:u w:val="none"/>
        </w:rPr>
        <w:tab/>
        <w:t>Interest income is</w:t>
      </w:r>
      <w:r w:rsidRPr="00EA2F77">
        <w:rPr>
          <w:rFonts w:ascii="Arial" w:hAnsi="Arial" w:cs="Arial"/>
          <w:sz w:val="22"/>
          <w:szCs w:val="22"/>
          <w:u w:val="none"/>
          <w:cs/>
        </w:rPr>
        <w:t xml:space="preserve"> </w:t>
      </w:r>
      <w:r w:rsidRPr="00EA2F77">
        <w:rPr>
          <w:rFonts w:ascii="Arial" w:hAnsi="Arial" w:cs="Arial"/>
          <w:sz w:val="22"/>
          <w:szCs w:val="22"/>
          <w:u w:val="none"/>
        </w:rPr>
        <w:t xml:space="preserve">calculated using the effective interest method and </w:t>
      </w:r>
      <w:proofErr w:type="spellStart"/>
      <w:r w:rsidRPr="00EA2F77">
        <w:rPr>
          <w:rFonts w:ascii="Arial" w:hAnsi="Arial" w:cs="Arial"/>
          <w:sz w:val="22"/>
          <w:szCs w:val="22"/>
          <w:u w:val="none"/>
        </w:rPr>
        <w:t>recognised</w:t>
      </w:r>
      <w:proofErr w:type="spellEnd"/>
      <w:r w:rsidRPr="00EA2F77">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EA2F77">
        <w:rPr>
          <w:rFonts w:ascii="Arial" w:hAnsi="Arial" w:cs="Arial"/>
          <w:sz w:val="22"/>
          <w:szCs w:val="22"/>
          <w:u w:val="none"/>
          <w:cs/>
        </w:rPr>
        <w:t xml:space="preserve"> </w:t>
      </w:r>
      <w:r w:rsidRPr="00EA2F77">
        <w:rPr>
          <w:rFonts w:ascii="Arial" w:hAnsi="Arial" w:cs="Arial"/>
          <w:sz w:val="22"/>
          <w:szCs w:val="22"/>
          <w:u w:val="none"/>
        </w:rPr>
        <w:t xml:space="preserve">is applied to the net carrying amount of the financial asset (net of the expected credit loss allowance).   </w:t>
      </w:r>
    </w:p>
    <w:p w14:paraId="11CAA08E" w14:textId="77777777"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EA2F77">
        <w:rPr>
          <w:rFonts w:ascii="Arial" w:hAnsi="Arial" w:cs="Arial"/>
          <w:b/>
          <w:bCs/>
          <w:sz w:val="22"/>
          <w:szCs w:val="22"/>
          <w:lang w:val="en-US"/>
        </w:rPr>
        <w:t>Finance cost</w:t>
      </w:r>
    </w:p>
    <w:p w14:paraId="257E318B" w14:textId="77777777"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r w:rsidRPr="00EA2F77">
        <w:rPr>
          <w:rFonts w:ascii="Arial" w:hAnsi="Arial" w:cs="Arial"/>
          <w:sz w:val="22"/>
          <w:szCs w:val="22"/>
          <w:lang w:val="en-US"/>
        </w:rPr>
        <w:t>Interest expense from financial liabilities at amortised cost is calculated using the effective interest method and recognized on an accrual basis.</w:t>
      </w:r>
    </w:p>
    <w:p w14:paraId="753F5FAF" w14:textId="77777777"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EA2F77">
        <w:rPr>
          <w:rFonts w:ascii="Arial" w:hAnsi="Arial" w:cs="Arial"/>
          <w:b/>
          <w:bCs/>
          <w:sz w:val="22"/>
          <w:szCs w:val="22"/>
          <w:lang w:val="en-US"/>
        </w:rPr>
        <w:t>Dividends</w:t>
      </w:r>
    </w:p>
    <w:p w14:paraId="1B46B3A3" w14:textId="77777777"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EA2F77">
        <w:rPr>
          <w:rFonts w:ascii="Arial" w:hAnsi="Arial" w:cs="Arial"/>
          <w:sz w:val="22"/>
          <w:szCs w:val="22"/>
          <w:lang w:val="en-US"/>
        </w:rPr>
        <w:t xml:space="preserve">Dividends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when the right to receive the dividends is established.</w:t>
      </w:r>
    </w:p>
    <w:p w14:paraId="02663FD2" w14:textId="77777777"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EA2F77">
        <w:rPr>
          <w:rFonts w:ascii="Arial" w:hAnsi="Arial" w:cs="Arial"/>
          <w:b/>
          <w:bCs/>
          <w:sz w:val="22"/>
          <w:szCs w:val="22"/>
          <w:lang w:val="en-US"/>
        </w:rPr>
        <w:t>Other income</w:t>
      </w:r>
    </w:p>
    <w:p w14:paraId="27AB1955" w14:textId="268D8073" w:rsidR="002D111A" w:rsidRPr="00EA2F77"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EA2F77">
        <w:rPr>
          <w:rFonts w:ascii="Arial" w:hAnsi="Arial" w:cs="Arial"/>
          <w:sz w:val="22"/>
          <w:szCs w:val="22"/>
          <w:lang w:val="en-US"/>
        </w:rPr>
        <w:t xml:space="preserve">Other income is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upon completion of performance obligation and there is a certain possibility of receiving the money.</w:t>
      </w:r>
    </w:p>
    <w:p w14:paraId="5A0E425A" w14:textId="272D4D58" w:rsidR="002D111A" w:rsidRPr="00EA2F77" w:rsidRDefault="008F1A31" w:rsidP="002D111A">
      <w:pPr>
        <w:spacing w:before="120" w:after="120" w:line="380" w:lineRule="exact"/>
        <w:ind w:left="547" w:hanging="547"/>
        <w:jc w:val="thaiDistribute"/>
        <w:rPr>
          <w:rFonts w:ascii="Arial" w:hAnsi="Arial" w:cstheme="minorBidi"/>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.2</w:t>
      </w:r>
      <w:r w:rsidR="002D111A" w:rsidRPr="00EA2F77">
        <w:rPr>
          <w:rFonts w:ascii="Arial" w:hAnsi="Arial" w:cs="Arial"/>
          <w:b/>
          <w:bCs/>
          <w:sz w:val="22"/>
          <w:lang w:val="en-US"/>
        </w:rPr>
        <w:tab/>
        <w:t>Cash and cash equivalents</w:t>
      </w:r>
    </w:p>
    <w:p w14:paraId="70144A50" w14:textId="77777777" w:rsidR="002D111A" w:rsidRPr="00EA2F77" w:rsidRDefault="002D111A" w:rsidP="002D111A">
      <w:pPr>
        <w:spacing w:before="120" w:after="120" w:line="380" w:lineRule="exact"/>
        <w:ind w:left="547"/>
        <w:jc w:val="thaiDistribute"/>
        <w:rPr>
          <w:rFonts w:ascii="Arial" w:hAnsi="Arial" w:cstheme="minorBidi"/>
          <w:sz w:val="22"/>
          <w:szCs w:val="22"/>
          <w:lang w:val="en-US"/>
        </w:rPr>
      </w:pPr>
      <w:r w:rsidRPr="00EA2F77">
        <w:rPr>
          <w:rFonts w:ascii="Arial" w:hAnsi="Arial" w:cs="Arial"/>
          <w:sz w:val="22"/>
          <w:szCs w:val="22"/>
          <w:lang w:val="en-US"/>
        </w:rPr>
        <w:t>Cash and cash equivalents consist of cash in hand and at banks, and all highly liquid investments with an original maturity of three months or less and not subject to withdrawal restrictions.</w:t>
      </w:r>
    </w:p>
    <w:p w14:paraId="5573D42D" w14:textId="00C0C203" w:rsidR="002D111A" w:rsidRPr="00EA2F77" w:rsidRDefault="002A0214" w:rsidP="002D111A">
      <w:pPr>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 xml:space="preserve">.3    Inventories </w:t>
      </w:r>
    </w:p>
    <w:p w14:paraId="579F9897" w14:textId="77777777" w:rsidR="002D111A" w:rsidRPr="00EA2F77" w:rsidRDefault="002D111A" w:rsidP="002D111A">
      <w:pPr>
        <w:pStyle w:val="Caption"/>
        <w:ind w:left="540" w:hanging="7"/>
        <w:rPr>
          <w:rFonts w:ascii="Arial" w:hAnsi="Arial" w:cstheme="minorBidi"/>
          <w:sz w:val="22"/>
          <w:szCs w:val="22"/>
          <w:u w:val="none"/>
        </w:rPr>
      </w:pPr>
      <w:r w:rsidRPr="00EA2F77">
        <w:rPr>
          <w:rFonts w:ascii="Arial" w:hAnsi="Arial" w:cs="Arial"/>
          <w:sz w:val="22"/>
          <w:szCs w:val="22"/>
          <w:u w:val="none"/>
        </w:rPr>
        <w:t>Finished goods and work in process are valued at the lower of cost (under the</w:t>
      </w:r>
      <w:r w:rsidRPr="00EA2F77">
        <w:rPr>
          <w:rFonts w:ascii="Arial" w:hAnsi="Arial" w:cstheme="minorBidi" w:hint="cs"/>
          <w:sz w:val="22"/>
          <w:szCs w:val="22"/>
          <w:u w:val="none"/>
          <w:cs/>
        </w:rPr>
        <w:t xml:space="preserve"> </w:t>
      </w:r>
      <w:r w:rsidRPr="00EA2F77">
        <w:rPr>
          <w:rFonts w:ascii="Arial" w:hAnsi="Arial" w:cs="Arial"/>
          <w:sz w:val="22"/>
          <w:szCs w:val="22"/>
          <w:u w:val="none"/>
        </w:rPr>
        <w:t xml:space="preserve">weighted average method) and net </w:t>
      </w:r>
      <w:proofErr w:type="spellStart"/>
      <w:r w:rsidRPr="00EA2F77">
        <w:rPr>
          <w:rFonts w:ascii="Arial" w:hAnsi="Arial" w:cs="Arial"/>
          <w:sz w:val="22"/>
          <w:szCs w:val="22"/>
          <w:u w:val="none"/>
        </w:rPr>
        <w:t>realisable</w:t>
      </w:r>
      <w:proofErr w:type="spellEnd"/>
      <w:r w:rsidRPr="00EA2F77">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14:paraId="20ADB552" w14:textId="77777777" w:rsidR="002D111A" w:rsidRPr="00EA2F77" w:rsidRDefault="002D111A" w:rsidP="002D111A">
      <w:pPr>
        <w:pStyle w:val="Caption"/>
        <w:ind w:left="540" w:hanging="7"/>
        <w:rPr>
          <w:rFonts w:ascii="Arial" w:hAnsi="Arial" w:cstheme="minorBidi"/>
          <w:sz w:val="22"/>
          <w:szCs w:val="22"/>
          <w:u w:val="none"/>
        </w:rPr>
      </w:pPr>
      <w:r w:rsidRPr="00EA2F77">
        <w:rPr>
          <w:rFonts w:ascii="Arial" w:hAnsi="Arial" w:cs="Arial"/>
          <w:sz w:val="22"/>
          <w:szCs w:val="22"/>
          <w:u w:val="none"/>
        </w:rPr>
        <w:t>Raw materials, packaging and supplies</w:t>
      </w:r>
      <w:r w:rsidRPr="00EA2F77">
        <w:rPr>
          <w:rFonts w:ascii="Arial" w:hAnsi="Arial" w:cstheme="minorBidi" w:hint="cs"/>
          <w:sz w:val="22"/>
          <w:szCs w:val="22"/>
          <w:u w:val="none"/>
          <w:cs/>
        </w:rPr>
        <w:t xml:space="preserve"> </w:t>
      </w:r>
      <w:r w:rsidRPr="00EA2F77">
        <w:rPr>
          <w:rFonts w:ascii="Arial" w:hAnsi="Arial" w:cs="Arial"/>
          <w:sz w:val="22"/>
          <w:szCs w:val="22"/>
          <w:u w:val="none"/>
        </w:rPr>
        <w:t>are valued at the lower of average cost (under the weighted average method)</w:t>
      </w:r>
      <w:r w:rsidRPr="00EA2F77">
        <w:rPr>
          <w:rFonts w:ascii="Arial" w:hAnsi="Arial" w:cstheme="minorBidi" w:hint="cs"/>
          <w:sz w:val="22"/>
          <w:szCs w:val="22"/>
          <w:u w:val="none"/>
          <w:cs/>
        </w:rPr>
        <w:t xml:space="preserve"> </w:t>
      </w:r>
      <w:r w:rsidRPr="00EA2F77">
        <w:rPr>
          <w:rFonts w:ascii="Arial" w:hAnsi="Arial" w:cs="Arial"/>
          <w:sz w:val="22"/>
          <w:szCs w:val="22"/>
          <w:u w:val="none"/>
        </w:rPr>
        <w:t xml:space="preserve">and net </w:t>
      </w:r>
      <w:proofErr w:type="spellStart"/>
      <w:r w:rsidRPr="00EA2F77">
        <w:rPr>
          <w:rFonts w:ascii="Arial" w:hAnsi="Arial" w:cs="Arial"/>
          <w:sz w:val="22"/>
          <w:szCs w:val="22"/>
          <w:u w:val="none"/>
        </w:rPr>
        <w:t>realisable</w:t>
      </w:r>
      <w:proofErr w:type="spellEnd"/>
      <w:r w:rsidRPr="00EA2F77">
        <w:rPr>
          <w:rFonts w:ascii="Arial" w:hAnsi="Arial" w:cs="Arial"/>
          <w:sz w:val="22"/>
          <w:szCs w:val="22"/>
          <w:u w:val="none"/>
        </w:rPr>
        <w:t xml:space="preserve"> value and are charged to production costs whenever consumed.</w:t>
      </w:r>
    </w:p>
    <w:p w14:paraId="4311C3CF" w14:textId="0805A202" w:rsidR="002D111A" w:rsidRPr="00EA2F77" w:rsidRDefault="002A0214" w:rsidP="002D111A">
      <w:pPr>
        <w:spacing w:before="120" w:after="120" w:line="380" w:lineRule="exact"/>
        <w:ind w:left="540" w:hanging="540"/>
        <w:rPr>
          <w:rFonts w:ascii="Arial" w:hAnsi="Arial" w:cs="Arial"/>
          <w:b/>
          <w:bCs/>
          <w:sz w:val="22"/>
          <w:lang w:val="en-US"/>
        </w:rPr>
      </w:pPr>
      <w:r w:rsidRPr="00EA2F77">
        <w:rPr>
          <w:rFonts w:ascii="Arial" w:hAnsi="Arial" w:cs="Arial"/>
          <w:b/>
          <w:bCs/>
          <w:sz w:val="22"/>
          <w:lang w:val="en-US"/>
        </w:rPr>
        <w:lastRenderedPageBreak/>
        <w:t>4</w:t>
      </w:r>
      <w:r w:rsidR="002D111A" w:rsidRPr="00EA2F77">
        <w:rPr>
          <w:rFonts w:ascii="Arial" w:hAnsi="Arial" w:cs="Arial"/>
          <w:b/>
          <w:bCs/>
          <w:sz w:val="22"/>
          <w:lang w:val="en-US"/>
        </w:rPr>
        <w:t>.</w:t>
      </w:r>
      <w:r w:rsidR="002D111A" w:rsidRPr="00EA2F77">
        <w:rPr>
          <w:rFonts w:ascii="Arial" w:hAnsi="Arial" w:cs="Browallia New"/>
          <w:b/>
          <w:bCs/>
          <w:sz w:val="22"/>
          <w:lang w:val="en-US"/>
        </w:rPr>
        <w:t>4</w:t>
      </w:r>
      <w:r w:rsidR="002D111A" w:rsidRPr="00EA2F77">
        <w:rPr>
          <w:rFonts w:ascii="Arial" w:hAnsi="Arial" w:cs="Arial"/>
          <w:b/>
          <w:bCs/>
          <w:sz w:val="22"/>
          <w:lang w:val="en-US"/>
        </w:rPr>
        <w:tab/>
        <w:t>Investments in subsidiaries</w:t>
      </w:r>
    </w:p>
    <w:p w14:paraId="1B91BECF" w14:textId="77777777" w:rsidR="002D111A" w:rsidRPr="00EA2F77" w:rsidRDefault="002D111A" w:rsidP="002D111A">
      <w:pPr>
        <w:pStyle w:val="Caption"/>
        <w:tabs>
          <w:tab w:val="clear" w:pos="2160"/>
        </w:tabs>
        <w:ind w:left="540" w:right="0" w:firstLine="0"/>
        <w:rPr>
          <w:rFonts w:ascii="Arial" w:hAnsi="Arial" w:cs="Arial"/>
          <w:sz w:val="22"/>
          <w:szCs w:val="22"/>
          <w:u w:val="none"/>
        </w:rPr>
      </w:pPr>
      <w:r w:rsidRPr="00EA2F77">
        <w:rPr>
          <w:rFonts w:ascii="Arial" w:hAnsi="Arial" w:cs="Arial"/>
          <w:sz w:val="22"/>
          <w:szCs w:val="22"/>
          <w:u w:val="none"/>
        </w:rPr>
        <w:t>Investments in subsidiaries are accounted for in the separate financial statements using the cost method.</w:t>
      </w:r>
    </w:p>
    <w:p w14:paraId="4151C02C" w14:textId="5FDD193E" w:rsidR="002D111A" w:rsidRPr="00EA2F77" w:rsidRDefault="002A0214" w:rsidP="002D111A">
      <w:pPr>
        <w:tabs>
          <w:tab w:val="left" w:pos="540"/>
          <w:tab w:val="left" w:pos="900"/>
        </w:tabs>
        <w:spacing w:before="120" w:after="120" w:line="380" w:lineRule="exact"/>
        <w:rPr>
          <w:rFonts w:ascii="Arial" w:hAnsi="Arial" w:cs="Angsana New"/>
          <w:b/>
          <w:bCs/>
          <w:sz w:val="22"/>
          <w:szCs w:val="22"/>
          <w:lang w:val="en-US"/>
        </w:rPr>
      </w:pPr>
      <w:r w:rsidRPr="00EA2F77">
        <w:rPr>
          <w:rFonts w:ascii="Arial" w:hAnsi="Arial" w:cs="Angsana New"/>
          <w:b/>
          <w:bCs/>
          <w:sz w:val="22"/>
          <w:szCs w:val="22"/>
          <w:lang w:val="en-US"/>
        </w:rPr>
        <w:t>4</w:t>
      </w:r>
      <w:r w:rsidR="002D111A" w:rsidRPr="00EA2F77">
        <w:rPr>
          <w:rFonts w:ascii="Arial" w:hAnsi="Arial" w:cs="Angsana New"/>
          <w:b/>
          <w:bCs/>
          <w:sz w:val="22"/>
          <w:szCs w:val="22"/>
          <w:lang w:val="en-US"/>
        </w:rPr>
        <w:t>.5</w:t>
      </w:r>
      <w:r w:rsidR="002D111A" w:rsidRPr="00EA2F77">
        <w:rPr>
          <w:rFonts w:ascii="Arial" w:hAnsi="Arial" w:cs="Angsana New"/>
          <w:b/>
          <w:bCs/>
          <w:sz w:val="22"/>
          <w:szCs w:val="22"/>
          <w:lang w:val="en-US"/>
        </w:rPr>
        <w:tab/>
        <w:t>Cost of molds</w:t>
      </w:r>
      <w:r w:rsidR="002D111A" w:rsidRPr="00EA2F77">
        <w:rPr>
          <w:rFonts w:ascii="Arial" w:hAnsi="Arial" w:cs="Angsana New" w:hint="cs"/>
          <w:b/>
          <w:bCs/>
          <w:sz w:val="22"/>
          <w:szCs w:val="22"/>
          <w:cs/>
        </w:rPr>
        <w:t xml:space="preserve"> </w:t>
      </w:r>
      <w:r w:rsidR="002D111A" w:rsidRPr="00EA2F77">
        <w:rPr>
          <w:rFonts w:ascii="Arial" w:hAnsi="Arial" w:cs="Angsana New"/>
          <w:b/>
          <w:bCs/>
          <w:sz w:val="22"/>
          <w:szCs w:val="22"/>
          <w:lang w:val="en-US"/>
        </w:rPr>
        <w:t xml:space="preserve">for </w:t>
      </w:r>
      <w:proofErr w:type="spellStart"/>
      <w:r w:rsidR="002D111A" w:rsidRPr="00EA2F77">
        <w:rPr>
          <w:rFonts w:ascii="Arial" w:hAnsi="Arial" w:cs="Angsana New"/>
          <w:b/>
          <w:bCs/>
          <w:sz w:val="22"/>
          <w:szCs w:val="22"/>
          <w:lang w:val="en-US"/>
        </w:rPr>
        <w:t>amortisation</w:t>
      </w:r>
      <w:proofErr w:type="spellEnd"/>
    </w:p>
    <w:p w14:paraId="784641EE" w14:textId="77777777" w:rsidR="002D111A" w:rsidRPr="00EA2F77" w:rsidRDefault="002D111A" w:rsidP="002D111A">
      <w:pPr>
        <w:pStyle w:val="Caption"/>
        <w:tabs>
          <w:tab w:val="clear" w:pos="2160"/>
        </w:tabs>
        <w:ind w:left="540" w:right="0" w:firstLine="0"/>
        <w:rPr>
          <w:rFonts w:ascii="Arial" w:hAnsi="Arial" w:cs="Arial"/>
          <w:sz w:val="22"/>
          <w:szCs w:val="22"/>
          <w:u w:val="none"/>
        </w:rPr>
      </w:pPr>
      <w:r w:rsidRPr="00EA2F77">
        <w:rPr>
          <w:rFonts w:ascii="Arial" w:hAnsi="Arial" w:cs="Arial"/>
          <w:sz w:val="22"/>
          <w:szCs w:val="22"/>
          <w:u w:val="none"/>
        </w:rPr>
        <w:t>The Group record cost of molds which are used to manufacture goods for customers</w:t>
      </w:r>
      <w:r w:rsidRPr="00EA2F77">
        <w:rPr>
          <w:rFonts w:ascii="Arial" w:hAnsi="Arial" w:cs="Arial" w:hint="cs"/>
          <w:sz w:val="22"/>
          <w:szCs w:val="22"/>
          <w:u w:val="none"/>
          <w:cs/>
        </w:rPr>
        <w:t xml:space="preserve"> </w:t>
      </w:r>
      <w:r w:rsidRPr="00EA2F77">
        <w:rPr>
          <w:rFonts w:ascii="Arial" w:hAnsi="Arial" w:cs="Arial"/>
          <w:sz w:val="22"/>
          <w:szCs w:val="22"/>
          <w:u w:val="none"/>
        </w:rPr>
        <w:t>as assets. Cost of molds are amortised to cost of sales are delivered to its customers.</w:t>
      </w:r>
      <w:r w:rsidRPr="00EA2F77">
        <w:rPr>
          <w:rFonts w:ascii="Arial" w:hAnsi="Arial" w:cs="Arial" w:hint="cs"/>
          <w:sz w:val="22"/>
          <w:szCs w:val="22"/>
          <w:u w:val="none"/>
          <w:cs/>
        </w:rPr>
        <w:t xml:space="preserve"> </w:t>
      </w:r>
      <w:r w:rsidRPr="00EA2F77">
        <w:rPr>
          <w:rFonts w:ascii="Arial" w:hAnsi="Arial" w:cs="Arial"/>
          <w:sz w:val="22"/>
          <w:szCs w:val="22"/>
          <w:u w:val="none"/>
        </w:rPr>
        <w:t>The Group records cost of molds</w:t>
      </w:r>
      <w:r w:rsidRPr="00EA2F77">
        <w:rPr>
          <w:rFonts w:ascii="Arial" w:hAnsi="Arial" w:cs="Arial" w:hint="cs"/>
          <w:sz w:val="22"/>
          <w:szCs w:val="22"/>
          <w:u w:val="none"/>
          <w:cs/>
        </w:rPr>
        <w:t xml:space="preserve"> </w:t>
      </w:r>
      <w:r w:rsidRPr="00EA2F77">
        <w:rPr>
          <w:rFonts w:ascii="Arial" w:hAnsi="Arial" w:cs="Arial"/>
          <w:sz w:val="22"/>
          <w:szCs w:val="22"/>
          <w:u w:val="none"/>
        </w:rPr>
        <w:t xml:space="preserve">for </w:t>
      </w:r>
      <w:proofErr w:type="spellStart"/>
      <w:r w:rsidRPr="00EA2F77">
        <w:rPr>
          <w:rFonts w:ascii="Arial" w:hAnsi="Arial" w:cs="Arial"/>
          <w:sz w:val="22"/>
          <w:szCs w:val="22"/>
          <w:u w:val="none"/>
        </w:rPr>
        <w:t>amortisation</w:t>
      </w:r>
      <w:proofErr w:type="spellEnd"/>
      <w:r w:rsidRPr="00EA2F77">
        <w:rPr>
          <w:rFonts w:ascii="Arial" w:hAnsi="Arial" w:cs="Arial" w:hint="cs"/>
          <w:sz w:val="22"/>
          <w:szCs w:val="22"/>
          <w:u w:val="none"/>
          <w:cs/>
        </w:rPr>
        <w:t xml:space="preserve"> </w:t>
      </w:r>
      <w:r w:rsidRPr="00EA2F77">
        <w:rPr>
          <w:rFonts w:ascii="Arial" w:hAnsi="Arial" w:cs="Arial"/>
          <w:sz w:val="22"/>
          <w:szCs w:val="22"/>
          <w:u w:val="none"/>
        </w:rPr>
        <w:t>as current assets if goods are expected to manufacture and deliver to customers within 1 year, and as non-current assets if goods are expected to manufacture and deliver to customers more than 1 year.</w:t>
      </w:r>
    </w:p>
    <w:p w14:paraId="3A5C4185" w14:textId="6468A0FD" w:rsidR="002D111A" w:rsidRPr="00EA2F77" w:rsidRDefault="002A0214" w:rsidP="002D111A">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sidRPr="00EA2F77">
        <w:rPr>
          <w:rFonts w:ascii="Arial" w:hAnsi="Arial" w:cs="Angsana New"/>
          <w:b/>
          <w:bCs/>
          <w:sz w:val="22"/>
          <w:szCs w:val="22"/>
          <w:lang w:val="en-US"/>
        </w:rPr>
        <w:t>4</w:t>
      </w:r>
      <w:r w:rsidR="002D111A" w:rsidRPr="00EA2F77">
        <w:rPr>
          <w:rFonts w:ascii="Arial" w:hAnsi="Arial" w:cs="Angsana New"/>
          <w:b/>
          <w:bCs/>
          <w:sz w:val="22"/>
          <w:szCs w:val="22"/>
          <w:cs/>
          <w:lang w:val="en-US"/>
        </w:rPr>
        <w:t>.</w:t>
      </w:r>
      <w:r w:rsidR="002D111A" w:rsidRPr="00EA2F77">
        <w:rPr>
          <w:rFonts w:ascii="Arial" w:hAnsi="Arial" w:cs="Angsana New"/>
          <w:b/>
          <w:bCs/>
          <w:sz w:val="22"/>
          <w:szCs w:val="22"/>
          <w:lang w:val="en-US"/>
        </w:rPr>
        <w:t>6</w:t>
      </w:r>
      <w:r w:rsidR="002D111A" w:rsidRPr="00EA2F77">
        <w:rPr>
          <w:rFonts w:ascii="Arial" w:hAnsi="Arial" w:cs="Angsana New"/>
          <w:b/>
          <w:bCs/>
          <w:sz w:val="22"/>
          <w:szCs w:val="22"/>
          <w:lang w:val="en-US"/>
        </w:rPr>
        <w:tab/>
        <w:t xml:space="preserve">Property, </w:t>
      </w:r>
      <w:proofErr w:type="gramStart"/>
      <w:r w:rsidR="002D111A" w:rsidRPr="00EA2F77">
        <w:rPr>
          <w:rFonts w:ascii="Arial" w:hAnsi="Arial" w:cs="Angsana New"/>
          <w:b/>
          <w:bCs/>
          <w:sz w:val="22"/>
          <w:szCs w:val="22"/>
          <w:lang w:val="en-US"/>
        </w:rPr>
        <w:t>plant</w:t>
      </w:r>
      <w:proofErr w:type="gramEnd"/>
      <w:r w:rsidR="002D111A" w:rsidRPr="00EA2F77">
        <w:rPr>
          <w:rFonts w:ascii="Arial" w:hAnsi="Arial" w:cs="Angsana New"/>
          <w:b/>
          <w:bCs/>
          <w:sz w:val="22"/>
          <w:szCs w:val="22"/>
          <w:lang w:val="en-US"/>
        </w:rPr>
        <w:t xml:space="preserve"> and equipment/Depreciation</w:t>
      </w:r>
    </w:p>
    <w:p w14:paraId="004A611D" w14:textId="036FBF79" w:rsidR="002D111A" w:rsidRPr="00EA2F7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A2F77">
        <w:rPr>
          <w:rFonts w:ascii="Arial" w:hAnsi="Arial" w:cs="Angsana New"/>
          <w:sz w:val="22"/>
          <w:szCs w:val="22"/>
          <w:lang w:val="en-US"/>
        </w:rPr>
        <w:t>Land is stated at cost. Buildings and equipment are stated at cost less accumulated depreciation and allowance for loss on impairment of assets (if any)</w:t>
      </w:r>
      <w:r w:rsidRPr="00EA2F77">
        <w:rPr>
          <w:rFonts w:ascii="Arial" w:hAnsi="Arial" w:cs="Angsana New"/>
          <w:sz w:val="22"/>
          <w:szCs w:val="22"/>
          <w:cs/>
          <w:lang w:val="en-US"/>
        </w:rPr>
        <w:t xml:space="preserve">. </w:t>
      </w:r>
    </w:p>
    <w:p w14:paraId="407C4830" w14:textId="77777777" w:rsidR="002D111A" w:rsidRPr="00EA2F77" w:rsidRDefault="002D111A" w:rsidP="002D111A">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A2F77">
        <w:rPr>
          <w:rFonts w:ascii="Arial" w:hAnsi="Arial" w:cs="Angsana New"/>
          <w:sz w:val="22"/>
          <w:szCs w:val="22"/>
          <w:lang w:val="en-US"/>
        </w:rPr>
        <w:t>Depreciation of buildings and equipment is calculated by reference to their costs on the straight</w:t>
      </w:r>
      <w:r w:rsidRPr="00EA2F77">
        <w:rPr>
          <w:rFonts w:ascii="Arial" w:hAnsi="Arial" w:cs="Angsana New"/>
          <w:sz w:val="22"/>
          <w:szCs w:val="22"/>
          <w:cs/>
          <w:lang w:val="en-US"/>
        </w:rPr>
        <w:t>-</w:t>
      </w:r>
      <w:r w:rsidRPr="00EA2F77">
        <w:rPr>
          <w:rFonts w:ascii="Arial" w:hAnsi="Arial" w:cs="Angsana New"/>
          <w:sz w:val="22"/>
          <w:szCs w:val="22"/>
          <w:lang w:val="en-US"/>
        </w:rPr>
        <w:t>line basis over the following estimated useful lives:</w:t>
      </w:r>
    </w:p>
    <w:tbl>
      <w:tblPr>
        <w:tblW w:w="8730" w:type="dxa"/>
        <w:tblInd w:w="450" w:type="dxa"/>
        <w:tblLayout w:type="fixed"/>
        <w:tblLook w:val="01E0" w:firstRow="1" w:lastRow="1" w:firstColumn="1" w:lastColumn="1" w:noHBand="0" w:noVBand="0"/>
      </w:tblPr>
      <w:tblGrid>
        <w:gridCol w:w="4140"/>
        <w:gridCol w:w="2249"/>
        <w:gridCol w:w="2341"/>
      </w:tblGrid>
      <w:tr w:rsidR="00220BC7" w:rsidRPr="00EA2F77" w14:paraId="1CF808D7" w14:textId="77777777" w:rsidTr="007B5CD7">
        <w:tc>
          <w:tcPr>
            <w:tcW w:w="4140" w:type="dxa"/>
          </w:tcPr>
          <w:p w14:paraId="7AEA2B2F"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048798D2"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A2F77">
              <w:rPr>
                <w:rFonts w:ascii="Arial" w:hAnsi="Arial" w:cs="Arial"/>
                <w:sz w:val="22"/>
                <w:szCs w:val="22"/>
                <w:cs/>
              </w:rPr>
              <w:t>Consolidated                            financial statement</w:t>
            </w:r>
            <w:r w:rsidRPr="00EA2F77">
              <w:rPr>
                <w:rFonts w:ascii="Arial" w:hAnsi="Arial" w:cstheme="minorBidi"/>
                <w:sz w:val="22"/>
                <w:szCs w:val="22"/>
                <w:lang w:val="en-US"/>
              </w:rPr>
              <w:t>s</w:t>
            </w:r>
          </w:p>
        </w:tc>
        <w:tc>
          <w:tcPr>
            <w:tcW w:w="2341" w:type="dxa"/>
            <w:hideMark/>
          </w:tcPr>
          <w:p w14:paraId="60FE75BF"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A2F77">
              <w:rPr>
                <w:rFonts w:ascii="Arial" w:hAnsi="Arial" w:cs="Arial"/>
                <w:sz w:val="22"/>
                <w:szCs w:val="22"/>
                <w:cs/>
              </w:rPr>
              <w:t>Separate                                  financial statement</w:t>
            </w:r>
            <w:r w:rsidRPr="00EA2F77">
              <w:rPr>
                <w:rFonts w:ascii="Arial" w:hAnsi="Arial" w:cstheme="minorBidi"/>
                <w:sz w:val="22"/>
                <w:szCs w:val="22"/>
                <w:lang w:val="en-US"/>
              </w:rPr>
              <w:t>s</w:t>
            </w:r>
          </w:p>
        </w:tc>
      </w:tr>
      <w:tr w:rsidR="00220BC7" w:rsidRPr="00EA2F77" w14:paraId="6D38FB13" w14:textId="77777777" w:rsidTr="007B5CD7">
        <w:tc>
          <w:tcPr>
            <w:tcW w:w="4140" w:type="dxa"/>
            <w:hideMark/>
          </w:tcPr>
          <w:p w14:paraId="7277DB85"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ngsana New"/>
                <w:sz w:val="22"/>
                <w:szCs w:val="22"/>
                <w:lang w:val="en-US"/>
              </w:rPr>
              <w:t>Building and building improvement</w:t>
            </w:r>
          </w:p>
        </w:tc>
        <w:tc>
          <w:tcPr>
            <w:tcW w:w="2249" w:type="dxa"/>
            <w:hideMark/>
          </w:tcPr>
          <w:p w14:paraId="7B2D7F17"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 xml:space="preserve">20 - </w:t>
            </w:r>
            <w:r w:rsidRPr="00EA2F77">
              <w:rPr>
                <w:rFonts w:ascii="Arial" w:hAnsi="Arial" w:cs="Arial" w:hint="cs"/>
                <w:sz w:val="22"/>
                <w:szCs w:val="22"/>
                <w:cs/>
              </w:rPr>
              <w:t>3</w:t>
            </w:r>
            <w:r w:rsidRPr="00EA2F77">
              <w:rPr>
                <w:rFonts w:ascii="Arial" w:hAnsi="Arial" w:cs="Arial"/>
                <w:sz w:val="22"/>
                <w:szCs w:val="22"/>
              </w:rPr>
              <w:t>0</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1B718646"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20</w:t>
            </w:r>
            <w:r w:rsidRPr="00EA2F77">
              <w:rPr>
                <w:rFonts w:ascii="Arial" w:hAnsi="Arial" w:cs="Arial"/>
                <w:sz w:val="22"/>
                <w:szCs w:val="22"/>
                <w:cs/>
              </w:rPr>
              <w:tab/>
            </w:r>
            <w:r w:rsidRPr="00EA2F77">
              <w:rPr>
                <w:rFonts w:ascii="Arial" w:hAnsi="Arial" w:cs="Arial" w:hint="cs"/>
                <w:sz w:val="22"/>
                <w:szCs w:val="22"/>
                <w:cs/>
              </w:rPr>
              <w:t>years</w:t>
            </w:r>
          </w:p>
        </w:tc>
      </w:tr>
      <w:tr w:rsidR="00220BC7" w:rsidRPr="00EA2F77" w14:paraId="573AC8A0" w14:textId="77777777" w:rsidTr="007B5CD7">
        <w:tc>
          <w:tcPr>
            <w:tcW w:w="4140" w:type="dxa"/>
            <w:hideMark/>
          </w:tcPr>
          <w:p w14:paraId="3E050B54"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ngsana New"/>
                <w:sz w:val="22"/>
                <w:szCs w:val="22"/>
                <w:lang w:val="en-US"/>
              </w:rPr>
              <w:t>Furniture and office equipment</w:t>
            </w:r>
          </w:p>
        </w:tc>
        <w:tc>
          <w:tcPr>
            <w:tcW w:w="2249" w:type="dxa"/>
            <w:hideMark/>
          </w:tcPr>
          <w:p w14:paraId="62906011"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5 - 10</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57C2621D"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w:t>
            </w:r>
            <w:r w:rsidRPr="00EA2F77">
              <w:rPr>
                <w:rFonts w:ascii="Arial" w:hAnsi="Arial" w:cs="Arial"/>
                <w:sz w:val="22"/>
                <w:szCs w:val="22"/>
              </w:rPr>
              <w:tab/>
            </w:r>
            <w:r w:rsidRPr="00EA2F77">
              <w:rPr>
                <w:rFonts w:ascii="Arial" w:hAnsi="Arial" w:cs="Arial" w:hint="cs"/>
                <w:sz w:val="22"/>
                <w:szCs w:val="22"/>
                <w:cs/>
              </w:rPr>
              <w:t>years</w:t>
            </w:r>
          </w:p>
        </w:tc>
      </w:tr>
      <w:tr w:rsidR="00220BC7" w:rsidRPr="00EA2F77" w14:paraId="7025B89F" w14:textId="77777777" w:rsidTr="007B5CD7">
        <w:tc>
          <w:tcPr>
            <w:tcW w:w="4140" w:type="dxa"/>
            <w:hideMark/>
          </w:tcPr>
          <w:p w14:paraId="052F9704"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ngsana New"/>
                <w:sz w:val="22"/>
                <w:szCs w:val="22"/>
                <w:lang w:val="en-US"/>
              </w:rPr>
              <w:t>Machinery and equipment</w:t>
            </w:r>
          </w:p>
        </w:tc>
        <w:tc>
          <w:tcPr>
            <w:tcW w:w="2249" w:type="dxa"/>
            <w:hideMark/>
          </w:tcPr>
          <w:p w14:paraId="0DC135B8"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3 - 15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48368F56"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3 - 10</w:t>
            </w:r>
            <w:r w:rsidRPr="00EA2F77">
              <w:rPr>
                <w:rFonts w:ascii="Arial" w:hAnsi="Arial" w:cs="Arial"/>
                <w:sz w:val="22"/>
                <w:szCs w:val="22"/>
              </w:rPr>
              <w:tab/>
            </w:r>
            <w:r w:rsidRPr="00EA2F77">
              <w:rPr>
                <w:rFonts w:ascii="Arial" w:hAnsi="Arial" w:cs="Arial" w:hint="cs"/>
                <w:sz w:val="22"/>
                <w:szCs w:val="22"/>
                <w:cs/>
              </w:rPr>
              <w:t>years</w:t>
            </w:r>
          </w:p>
        </w:tc>
      </w:tr>
      <w:tr w:rsidR="00220BC7" w:rsidRPr="00EA2F77" w14:paraId="51B44AC7" w14:textId="77777777" w:rsidTr="007B5CD7">
        <w:tc>
          <w:tcPr>
            <w:tcW w:w="4140" w:type="dxa"/>
            <w:hideMark/>
          </w:tcPr>
          <w:p w14:paraId="7228988E"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ngsana New"/>
                <w:sz w:val="22"/>
                <w:szCs w:val="22"/>
                <w:lang w:val="en-US"/>
              </w:rPr>
              <w:t>Motor vehicles</w:t>
            </w:r>
          </w:p>
        </w:tc>
        <w:tc>
          <w:tcPr>
            <w:tcW w:w="2249" w:type="dxa"/>
            <w:hideMark/>
          </w:tcPr>
          <w:p w14:paraId="1A7175E6"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0DC4CB34"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w:t>
            </w:r>
            <w:r w:rsidRPr="00EA2F77">
              <w:rPr>
                <w:rFonts w:ascii="Arial" w:hAnsi="Arial" w:cs="Arial"/>
                <w:sz w:val="22"/>
                <w:szCs w:val="22"/>
              </w:rPr>
              <w:tab/>
            </w:r>
            <w:r w:rsidRPr="00EA2F77">
              <w:rPr>
                <w:rFonts w:ascii="Arial" w:hAnsi="Arial" w:cs="Arial" w:hint="cs"/>
                <w:sz w:val="22"/>
                <w:szCs w:val="22"/>
                <w:cs/>
              </w:rPr>
              <w:t>years</w:t>
            </w:r>
          </w:p>
        </w:tc>
      </w:tr>
    </w:tbl>
    <w:p w14:paraId="48052C1B" w14:textId="2995232F" w:rsidR="002D111A" w:rsidRPr="00EA2F7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A2F77">
        <w:rPr>
          <w:rFonts w:ascii="Arial" w:hAnsi="Arial" w:cs="Angsana New"/>
          <w:sz w:val="22"/>
          <w:szCs w:val="22"/>
          <w:lang w:val="en-US"/>
        </w:rPr>
        <w:t>Depreciation is included in determining income.</w:t>
      </w:r>
    </w:p>
    <w:p w14:paraId="0979F2BC" w14:textId="4111EA1F" w:rsidR="002D111A" w:rsidRPr="00EA2F7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A2F77">
        <w:rPr>
          <w:rFonts w:ascii="Arial" w:hAnsi="Arial" w:cs="Angsana New"/>
          <w:sz w:val="22"/>
          <w:szCs w:val="22"/>
          <w:lang w:val="en-US"/>
        </w:rPr>
        <w:t>No depreciation is provided on land and land improvement and assets under construction.</w:t>
      </w:r>
    </w:p>
    <w:p w14:paraId="2661D17E" w14:textId="6AD2C2B9" w:rsidR="002D111A" w:rsidRPr="00EA2F7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A2F77">
        <w:rPr>
          <w:rFonts w:ascii="Arial" w:hAnsi="Arial" w:cs="Angsana New"/>
          <w:sz w:val="22"/>
          <w:szCs w:val="22"/>
          <w:lang w:val="en-US"/>
        </w:rPr>
        <w:t xml:space="preserve">An item of property, plant and equipment is </w:t>
      </w:r>
      <w:proofErr w:type="spellStart"/>
      <w:r w:rsidRPr="00EA2F77">
        <w:rPr>
          <w:rFonts w:ascii="Arial" w:hAnsi="Arial" w:cs="Angsana New"/>
          <w:sz w:val="22"/>
          <w:szCs w:val="22"/>
          <w:lang w:val="en-US"/>
        </w:rPr>
        <w:t>derecognised</w:t>
      </w:r>
      <w:proofErr w:type="spellEnd"/>
      <w:r w:rsidRPr="00EA2F77">
        <w:rPr>
          <w:rFonts w:ascii="Arial" w:hAnsi="Arial" w:cs="Angsana New"/>
          <w:sz w:val="22"/>
          <w:szCs w:val="22"/>
          <w:lang w:val="en-US"/>
        </w:rPr>
        <w:t xml:space="preserve"> upon disposal or when no future economic benefits are expected from its use or disposal.</w:t>
      </w:r>
      <w:r w:rsidRPr="00EA2F77">
        <w:rPr>
          <w:rFonts w:ascii="Arial" w:hAnsi="Arial" w:cs="Angsana New" w:hint="cs"/>
          <w:sz w:val="22"/>
          <w:szCs w:val="22"/>
          <w:cs/>
          <w:lang w:val="en-US"/>
        </w:rPr>
        <w:t xml:space="preserve"> </w:t>
      </w:r>
      <w:r w:rsidRPr="00EA2F77">
        <w:rPr>
          <w:rFonts w:ascii="Arial" w:hAnsi="Arial" w:cs="Angsana New"/>
          <w:sz w:val="22"/>
          <w:szCs w:val="22"/>
          <w:lang w:val="en-US"/>
        </w:rPr>
        <w:t>Any gain or loss arising on disposal of an asset</w:t>
      </w:r>
      <w:r w:rsidRPr="00EA2F77">
        <w:rPr>
          <w:rFonts w:ascii="Arial" w:hAnsi="Arial" w:cs="Angsana New" w:hint="cs"/>
          <w:sz w:val="22"/>
          <w:szCs w:val="22"/>
          <w:cs/>
          <w:lang w:val="en-US"/>
        </w:rPr>
        <w:t xml:space="preserve"> </w:t>
      </w:r>
      <w:r w:rsidRPr="00EA2F77">
        <w:rPr>
          <w:rFonts w:ascii="Arial" w:hAnsi="Arial" w:cs="Angsana New"/>
          <w:sz w:val="22"/>
          <w:szCs w:val="22"/>
          <w:lang w:val="en-US"/>
        </w:rPr>
        <w:t xml:space="preserve">is included in profit or loss when the asset is </w:t>
      </w:r>
      <w:proofErr w:type="spellStart"/>
      <w:r w:rsidRPr="00EA2F77">
        <w:rPr>
          <w:rFonts w:ascii="Arial" w:hAnsi="Arial" w:cs="Angsana New"/>
          <w:sz w:val="22"/>
          <w:szCs w:val="22"/>
          <w:lang w:val="en-US"/>
        </w:rPr>
        <w:t>derecognised</w:t>
      </w:r>
      <w:proofErr w:type="spellEnd"/>
      <w:r w:rsidRPr="00EA2F77">
        <w:rPr>
          <w:rFonts w:ascii="Arial" w:hAnsi="Arial" w:cs="Angsana New"/>
          <w:sz w:val="22"/>
          <w:szCs w:val="22"/>
          <w:lang w:val="en-US"/>
        </w:rPr>
        <w:t>.</w:t>
      </w:r>
    </w:p>
    <w:p w14:paraId="11AE9549" w14:textId="0BCB3147" w:rsidR="002D111A" w:rsidRPr="00EA2F77" w:rsidRDefault="00B45250" w:rsidP="002D111A">
      <w:pPr>
        <w:tabs>
          <w:tab w:val="left" w:pos="1440"/>
        </w:tabs>
        <w:spacing w:before="120" w:after="120" w:line="380" w:lineRule="exact"/>
        <w:ind w:left="540" w:hanging="540"/>
        <w:jc w:val="thaiDistribute"/>
        <w:outlineLvl w:val="0"/>
        <w:rPr>
          <w:rFonts w:ascii="Arial" w:hAnsi="Arial"/>
          <w:b/>
          <w:bCs/>
          <w:sz w:val="22"/>
          <w:szCs w:val="22"/>
          <w:lang w:val="en-US"/>
        </w:rPr>
      </w:pPr>
      <w:r w:rsidRPr="00EA2F77">
        <w:rPr>
          <w:rFonts w:ascii="Arial" w:hAnsi="Arial"/>
          <w:b/>
          <w:bCs/>
          <w:sz w:val="22"/>
          <w:szCs w:val="22"/>
          <w:lang w:val="en-US"/>
        </w:rPr>
        <w:t>4</w:t>
      </w:r>
      <w:r w:rsidR="002D111A" w:rsidRPr="00EA2F77">
        <w:rPr>
          <w:rFonts w:ascii="Arial" w:hAnsi="Arial"/>
          <w:b/>
          <w:bCs/>
          <w:sz w:val="22"/>
          <w:szCs w:val="22"/>
          <w:lang w:val="en-US"/>
        </w:rPr>
        <w:t>.7</w:t>
      </w:r>
      <w:r w:rsidR="002D111A" w:rsidRPr="00EA2F77">
        <w:rPr>
          <w:rFonts w:ascii="Arial" w:hAnsi="Arial"/>
          <w:b/>
          <w:bCs/>
          <w:sz w:val="22"/>
          <w:szCs w:val="22"/>
          <w:lang w:val="en-US"/>
        </w:rPr>
        <w:tab/>
        <w:t xml:space="preserve">Intangible assets and </w:t>
      </w:r>
      <w:proofErr w:type="spellStart"/>
      <w:r w:rsidR="0084539A">
        <w:rPr>
          <w:rFonts w:ascii="Arial" w:hAnsi="Arial"/>
          <w:b/>
          <w:bCs/>
          <w:sz w:val="22"/>
          <w:szCs w:val="22"/>
          <w:lang w:val="en-US"/>
        </w:rPr>
        <w:t>a</w:t>
      </w:r>
      <w:r w:rsidR="002D111A" w:rsidRPr="00EA2F77">
        <w:rPr>
          <w:rFonts w:ascii="Arial" w:hAnsi="Arial"/>
          <w:b/>
          <w:bCs/>
          <w:sz w:val="22"/>
          <w:szCs w:val="22"/>
          <w:lang w:val="en-US"/>
        </w:rPr>
        <w:t>mortisation</w:t>
      </w:r>
      <w:proofErr w:type="spellEnd"/>
    </w:p>
    <w:p w14:paraId="71A1C212" w14:textId="478B2318" w:rsidR="002D111A" w:rsidRPr="00EA2F77" w:rsidRDefault="002D111A" w:rsidP="00106D2E">
      <w:pPr>
        <w:tabs>
          <w:tab w:val="left" w:pos="360"/>
          <w:tab w:val="left" w:pos="1440"/>
        </w:tabs>
        <w:spacing w:before="120" w:after="120" w:line="380" w:lineRule="exact"/>
        <w:ind w:left="540"/>
        <w:jc w:val="thaiDistribute"/>
        <w:outlineLvl w:val="0"/>
        <w:rPr>
          <w:rFonts w:ascii="Arial" w:hAnsi="Arial"/>
          <w:sz w:val="22"/>
          <w:szCs w:val="22"/>
          <w:lang w:val="en-US"/>
        </w:rPr>
      </w:pPr>
      <w:r w:rsidRPr="00EA2F77">
        <w:rPr>
          <w:rFonts w:ascii="Arial" w:hAnsi="Arial"/>
          <w:sz w:val="22"/>
          <w:szCs w:val="22"/>
          <w:lang w:val="en-US"/>
        </w:rPr>
        <w:t xml:space="preserve">Intangible assets acquired through business combination are initially </w:t>
      </w:r>
      <w:proofErr w:type="spellStart"/>
      <w:r w:rsidRPr="00EA2F77">
        <w:rPr>
          <w:rFonts w:ascii="Arial" w:hAnsi="Arial"/>
          <w:sz w:val="22"/>
          <w:szCs w:val="22"/>
          <w:lang w:val="en-US"/>
        </w:rPr>
        <w:t>recognised</w:t>
      </w:r>
      <w:proofErr w:type="spellEnd"/>
      <w:r w:rsidRPr="00EA2F77">
        <w:rPr>
          <w:rFonts w:ascii="Arial" w:hAnsi="Arial"/>
          <w:sz w:val="22"/>
          <w:szCs w:val="22"/>
          <w:lang w:val="en-US"/>
        </w:rPr>
        <w:t xml:space="preserve"> at their </w:t>
      </w:r>
      <w:r w:rsidR="00106D2E" w:rsidRPr="00EA2F77">
        <w:rPr>
          <w:rFonts w:ascii="Arial" w:hAnsi="Arial"/>
          <w:sz w:val="22"/>
          <w:szCs w:val="22"/>
          <w:lang w:val="en-US"/>
        </w:rPr>
        <w:t xml:space="preserve">       </w:t>
      </w:r>
      <w:r w:rsidRPr="00EA2F77">
        <w:rPr>
          <w:rFonts w:ascii="Arial" w:hAnsi="Arial"/>
          <w:sz w:val="22"/>
          <w:szCs w:val="22"/>
          <w:lang w:val="en-US"/>
        </w:rPr>
        <w:t xml:space="preserve">fair value on the date of business acquisition/amalgamation while intangible assets acquired in other cases are </w:t>
      </w:r>
      <w:proofErr w:type="spellStart"/>
      <w:r w:rsidRPr="00EA2F77">
        <w:rPr>
          <w:rFonts w:ascii="Arial" w:hAnsi="Arial"/>
          <w:sz w:val="22"/>
          <w:szCs w:val="22"/>
          <w:lang w:val="en-US"/>
        </w:rPr>
        <w:t>recognised</w:t>
      </w:r>
      <w:proofErr w:type="spellEnd"/>
      <w:r w:rsidRPr="00EA2F77">
        <w:rPr>
          <w:rFonts w:ascii="Arial" w:hAnsi="Arial"/>
          <w:sz w:val="22"/>
          <w:szCs w:val="22"/>
          <w:lang w:val="en-US"/>
        </w:rPr>
        <w:t xml:space="preserve"> at cost. Following the initial recognition, the intangible assets are carried at cost less any accumulated </w:t>
      </w:r>
      <w:proofErr w:type="spellStart"/>
      <w:r w:rsidRPr="00EA2F77">
        <w:rPr>
          <w:rFonts w:ascii="Arial" w:hAnsi="Arial"/>
          <w:sz w:val="22"/>
          <w:szCs w:val="22"/>
          <w:lang w:val="en-US"/>
        </w:rPr>
        <w:t>amortisation</w:t>
      </w:r>
      <w:proofErr w:type="spellEnd"/>
      <w:r w:rsidRPr="00EA2F77">
        <w:rPr>
          <w:rFonts w:ascii="Arial" w:hAnsi="Arial"/>
          <w:sz w:val="22"/>
          <w:szCs w:val="22"/>
          <w:lang w:val="en-US"/>
        </w:rPr>
        <w:t xml:space="preserve"> and any accumulated impairment losses (if any). </w:t>
      </w:r>
    </w:p>
    <w:p w14:paraId="7E2EED7B" w14:textId="77777777" w:rsidR="0015494D" w:rsidRDefault="0015494D">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659F215A" w14:textId="4FC2C5E6" w:rsidR="002D111A" w:rsidRPr="00EA2F77" w:rsidRDefault="002D111A" w:rsidP="00C132B2">
      <w:pPr>
        <w:tabs>
          <w:tab w:val="left" w:pos="360"/>
          <w:tab w:val="left" w:pos="1440"/>
        </w:tabs>
        <w:spacing w:before="120" w:after="120" w:line="380" w:lineRule="exact"/>
        <w:ind w:left="540"/>
        <w:jc w:val="thaiDistribute"/>
        <w:outlineLvl w:val="0"/>
        <w:rPr>
          <w:rFonts w:ascii="Arial" w:hAnsi="Arial"/>
          <w:sz w:val="22"/>
          <w:szCs w:val="22"/>
          <w:lang w:val="en-US"/>
        </w:rPr>
      </w:pPr>
      <w:r w:rsidRPr="00EA2F77">
        <w:rPr>
          <w:rFonts w:ascii="Arial" w:hAnsi="Arial"/>
          <w:sz w:val="22"/>
          <w:szCs w:val="22"/>
          <w:lang w:val="en-US"/>
        </w:rPr>
        <w:lastRenderedPageBreak/>
        <w:t>Intangible assets with finite lives are amortised on</w:t>
      </w:r>
      <w:r w:rsidR="00275698" w:rsidRPr="00EA2F77">
        <w:rPr>
          <w:rFonts w:ascii="Arial" w:hAnsi="Arial" w:cs="Arial"/>
          <w:sz w:val="22"/>
          <w:szCs w:val="22"/>
          <w:lang w:val="en-US"/>
        </w:rPr>
        <w:t xml:space="preserve"> the straight-line </w:t>
      </w:r>
      <w:r w:rsidRPr="00EA2F77">
        <w:rPr>
          <w:rFonts w:ascii="Arial" w:hAnsi="Arial"/>
          <w:sz w:val="22"/>
          <w:szCs w:val="22"/>
          <w:lang w:val="en-US"/>
        </w:rPr>
        <w:t xml:space="preserve">basis over the economic useful life and tested for impairment whenever there is an indication that the intangible assets may be impaired. The </w:t>
      </w:r>
      <w:proofErr w:type="spellStart"/>
      <w:r w:rsidRPr="00EA2F77">
        <w:rPr>
          <w:rFonts w:ascii="Arial" w:hAnsi="Arial"/>
          <w:sz w:val="22"/>
          <w:szCs w:val="22"/>
          <w:lang w:val="en-US"/>
        </w:rPr>
        <w:t>amortisation</w:t>
      </w:r>
      <w:proofErr w:type="spellEnd"/>
      <w:r w:rsidRPr="00EA2F77">
        <w:rPr>
          <w:rFonts w:ascii="Arial" w:hAnsi="Arial"/>
          <w:sz w:val="22"/>
          <w:szCs w:val="22"/>
          <w:lang w:val="en-US"/>
        </w:rPr>
        <w:t xml:space="preserve"> period and the </w:t>
      </w:r>
      <w:proofErr w:type="spellStart"/>
      <w:r w:rsidRPr="00EA2F77">
        <w:rPr>
          <w:rFonts w:ascii="Arial" w:hAnsi="Arial"/>
          <w:sz w:val="22"/>
          <w:szCs w:val="22"/>
          <w:lang w:val="en-US"/>
        </w:rPr>
        <w:t>amortisation</w:t>
      </w:r>
      <w:proofErr w:type="spellEnd"/>
      <w:r w:rsidRPr="00EA2F77">
        <w:rPr>
          <w:rFonts w:ascii="Arial" w:hAnsi="Arial"/>
          <w:sz w:val="22"/>
          <w:szCs w:val="22"/>
          <w:lang w:val="en-US"/>
        </w:rPr>
        <w:t xml:space="preserve"> method of such intangible assets are reviewed at least at each financial year end. The </w:t>
      </w:r>
      <w:proofErr w:type="spellStart"/>
      <w:r w:rsidRPr="00EA2F77">
        <w:rPr>
          <w:rFonts w:ascii="Arial" w:hAnsi="Arial"/>
          <w:sz w:val="22"/>
          <w:szCs w:val="22"/>
          <w:lang w:val="en-US"/>
        </w:rPr>
        <w:t>amortisation</w:t>
      </w:r>
      <w:proofErr w:type="spellEnd"/>
      <w:r w:rsidRPr="00EA2F77">
        <w:rPr>
          <w:rFonts w:ascii="Arial" w:hAnsi="Arial"/>
          <w:sz w:val="22"/>
          <w:szCs w:val="22"/>
          <w:lang w:val="en-US"/>
        </w:rPr>
        <w:t xml:space="preserve"> expense is charged to profit or loss.</w:t>
      </w:r>
    </w:p>
    <w:p w14:paraId="24CF5A6E" w14:textId="77777777" w:rsidR="002D111A" w:rsidRPr="00EA2F77" w:rsidRDefault="002D111A" w:rsidP="002D111A">
      <w:pPr>
        <w:tabs>
          <w:tab w:val="left" w:pos="360"/>
          <w:tab w:val="left" w:pos="1440"/>
        </w:tabs>
        <w:spacing w:before="120" w:after="120" w:line="400" w:lineRule="exact"/>
        <w:ind w:left="540"/>
        <w:jc w:val="thaiDistribute"/>
        <w:outlineLvl w:val="0"/>
        <w:rPr>
          <w:rFonts w:ascii="Arial" w:hAnsi="Arial"/>
          <w:sz w:val="22"/>
          <w:szCs w:val="22"/>
          <w:lang w:val="en-US"/>
        </w:rPr>
      </w:pPr>
      <w:r w:rsidRPr="00EA2F77">
        <w:rPr>
          <w:rFonts w:ascii="Arial" w:hAnsi="Arial"/>
          <w:sz w:val="22"/>
          <w:szCs w:val="22"/>
          <w:lang w:val="en-US"/>
        </w:rPr>
        <w:t>A summary of the intangible assets with finite useful lives is as follows:</w:t>
      </w:r>
    </w:p>
    <w:tbl>
      <w:tblPr>
        <w:tblW w:w="8730" w:type="dxa"/>
        <w:tblInd w:w="450" w:type="dxa"/>
        <w:tblLayout w:type="fixed"/>
        <w:tblLook w:val="01E0" w:firstRow="1" w:lastRow="1" w:firstColumn="1" w:lastColumn="1" w:noHBand="0" w:noVBand="0"/>
      </w:tblPr>
      <w:tblGrid>
        <w:gridCol w:w="4140"/>
        <w:gridCol w:w="2249"/>
        <w:gridCol w:w="2341"/>
      </w:tblGrid>
      <w:tr w:rsidR="00220BC7" w:rsidRPr="00EA2F77" w14:paraId="07A1067F" w14:textId="77777777" w:rsidTr="007B5CD7">
        <w:tc>
          <w:tcPr>
            <w:tcW w:w="4140" w:type="dxa"/>
          </w:tcPr>
          <w:p w14:paraId="41CCF48B"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6ECE5661"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Browallia New"/>
                <w:sz w:val="22"/>
                <w:lang w:val="en-US"/>
              </w:rPr>
            </w:pPr>
            <w:r w:rsidRPr="00EA2F77">
              <w:rPr>
                <w:rFonts w:ascii="Arial" w:hAnsi="Arial" w:cs="Arial"/>
                <w:sz w:val="22"/>
                <w:szCs w:val="22"/>
                <w:cs/>
              </w:rPr>
              <w:t>Consolidated                            financial statement</w:t>
            </w:r>
            <w:r w:rsidRPr="00EA2F77">
              <w:rPr>
                <w:rFonts w:ascii="Arial" w:hAnsi="Arial" w:cs="Browallia New"/>
                <w:sz w:val="22"/>
                <w:lang w:val="en-US"/>
              </w:rPr>
              <w:t>s</w:t>
            </w:r>
          </w:p>
        </w:tc>
        <w:tc>
          <w:tcPr>
            <w:tcW w:w="2341" w:type="dxa"/>
            <w:hideMark/>
          </w:tcPr>
          <w:p w14:paraId="7CD4B7ED"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A2F77">
              <w:rPr>
                <w:rFonts w:ascii="Arial" w:hAnsi="Arial" w:cs="Arial"/>
                <w:sz w:val="22"/>
                <w:szCs w:val="22"/>
                <w:cs/>
              </w:rPr>
              <w:t>Separate                                  financial statement</w:t>
            </w:r>
            <w:r w:rsidRPr="00EA2F77">
              <w:rPr>
                <w:rFonts w:ascii="Arial" w:hAnsi="Arial" w:cstheme="minorBidi"/>
                <w:sz w:val="22"/>
                <w:szCs w:val="22"/>
                <w:lang w:val="en-US"/>
              </w:rPr>
              <w:t>s</w:t>
            </w:r>
          </w:p>
        </w:tc>
      </w:tr>
      <w:tr w:rsidR="00220BC7" w:rsidRPr="00EA2F77" w14:paraId="6939CB2F" w14:textId="77777777" w:rsidTr="007B5CD7">
        <w:tc>
          <w:tcPr>
            <w:tcW w:w="4140" w:type="dxa"/>
            <w:hideMark/>
          </w:tcPr>
          <w:p w14:paraId="4782F24E"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sz w:val="22"/>
                <w:szCs w:val="22"/>
                <w:lang w:val="en-US"/>
              </w:rPr>
              <w:t>Tradename</w:t>
            </w:r>
          </w:p>
        </w:tc>
        <w:tc>
          <w:tcPr>
            <w:tcW w:w="2249" w:type="dxa"/>
            <w:hideMark/>
          </w:tcPr>
          <w:p w14:paraId="05966EB6"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25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7721DD75" w14:textId="77777777" w:rsidR="002D111A" w:rsidRPr="00EA2F77" w:rsidRDefault="002D111A" w:rsidP="003631C4">
            <w:pPr>
              <w:tabs>
                <w:tab w:val="right" w:pos="1170"/>
                <w:tab w:val="left" w:pos="1350"/>
              </w:tabs>
              <w:spacing w:line="380" w:lineRule="exact"/>
              <w:ind w:right="12"/>
              <w:rPr>
                <w:rFonts w:ascii="Arial" w:hAnsi="Arial" w:cstheme="minorBidi"/>
                <w:sz w:val="22"/>
                <w:szCs w:val="22"/>
                <w:cs/>
              </w:rPr>
            </w:pPr>
            <w:r w:rsidRPr="00EA2F77">
              <w:rPr>
                <w:rFonts w:ascii="Arial" w:hAnsi="Arial" w:cs="Arial"/>
                <w:sz w:val="22"/>
                <w:szCs w:val="22"/>
                <w:cs/>
              </w:rPr>
              <w:tab/>
            </w:r>
            <w:r w:rsidRPr="00EA2F77">
              <w:rPr>
                <w:rFonts w:ascii="Arial" w:hAnsi="Arial" w:cs="Arial"/>
                <w:sz w:val="22"/>
                <w:szCs w:val="22"/>
              </w:rPr>
              <w:t>-</w:t>
            </w:r>
          </w:p>
        </w:tc>
      </w:tr>
      <w:tr w:rsidR="00220BC7" w:rsidRPr="00EA2F77" w14:paraId="145F255E" w14:textId="77777777" w:rsidTr="007B5CD7">
        <w:tc>
          <w:tcPr>
            <w:tcW w:w="4140" w:type="dxa"/>
            <w:hideMark/>
          </w:tcPr>
          <w:p w14:paraId="6934C9AD"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sz w:val="22"/>
                <w:szCs w:val="22"/>
                <w:lang w:val="en-US"/>
              </w:rPr>
              <w:t>Customer relationship</w:t>
            </w:r>
          </w:p>
        </w:tc>
        <w:tc>
          <w:tcPr>
            <w:tcW w:w="2249" w:type="dxa"/>
            <w:hideMark/>
          </w:tcPr>
          <w:p w14:paraId="2929D880" w14:textId="3D5DECEC"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7.</w:t>
            </w:r>
            <w:r w:rsidR="00B45250" w:rsidRPr="00EA2F77">
              <w:rPr>
                <w:rFonts w:ascii="Arial" w:hAnsi="Arial" w:cs="Arial" w:hint="cs"/>
                <w:sz w:val="22"/>
                <w:szCs w:val="22"/>
                <w:cs/>
              </w:rPr>
              <w:t>5 and 1</w:t>
            </w:r>
            <w:r w:rsidR="00405D7B" w:rsidRPr="00EA2F77">
              <w:rPr>
                <w:rFonts w:ascii="Arial" w:hAnsi="Arial" w:cstheme="minorBidi"/>
                <w:sz w:val="22"/>
                <w:szCs w:val="22"/>
                <w:lang w:val="en-US"/>
              </w:rPr>
              <w:t>0</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45637A7F" w14:textId="77777777" w:rsidR="002D111A" w:rsidRPr="00EA2F77" w:rsidRDefault="002D111A" w:rsidP="003631C4">
            <w:pPr>
              <w:tabs>
                <w:tab w:val="right" w:pos="1170"/>
                <w:tab w:val="left" w:pos="1350"/>
              </w:tabs>
              <w:spacing w:line="380" w:lineRule="exact"/>
              <w:ind w:right="12"/>
              <w:rPr>
                <w:rFonts w:ascii="Arial" w:hAnsi="Arial" w:cstheme="minorBidi"/>
                <w:sz w:val="22"/>
                <w:szCs w:val="22"/>
                <w:cs/>
              </w:rPr>
            </w:pPr>
            <w:r w:rsidRPr="00EA2F77">
              <w:rPr>
                <w:rFonts w:ascii="Arial" w:hAnsi="Arial" w:cs="Arial"/>
                <w:sz w:val="22"/>
                <w:szCs w:val="22"/>
                <w:cs/>
              </w:rPr>
              <w:tab/>
            </w:r>
            <w:r w:rsidRPr="00EA2F77">
              <w:rPr>
                <w:rFonts w:ascii="Arial" w:hAnsi="Arial" w:cs="Arial"/>
                <w:sz w:val="22"/>
                <w:szCs w:val="22"/>
              </w:rPr>
              <w:t>-</w:t>
            </w:r>
          </w:p>
        </w:tc>
      </w:tr>
      <w:tr w:rsidR="00CE2665" w:rsidRPr="00EA2F77" w14:paraId="25C71774" w14:textId="77777777" w:rsidTr="007B5CD7">
        <w:tc>
          <w:tcPr>
            <w:tcW w:w="4140" w:type="dxa"/>
          </w:tcPr>
          <w:p w14:paraId="44AF340E" w14:textId="0806B65B" w:rsidR="00CE2665" w:rsidRPr="00EA2F77" w:rsidRDefault="00CE2665" w:rsidP="00CE2665">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sz w:val="22"/>
                <w:szCs w:val="22"/>
                <w:lang w:val="en-US"/>
              </w:rPr>
            </w:pPr>
            <w:r w:rsidRPr="00EA2F77">
              <w:rPr>
                <w:rFonts w:ascii="Arial" w:hAnsi="Arial"/>
                <w:sz w:val="22"/>
                <w:szCs w:val="22"/>
                <w:lang w:val="en-US"/>
              </w:rPr>
              <w:t>Non-compete agreement</w:t>
            </w:r>
          </w:p>
        </w:tc>
        <w:tc>
          <w:tcPr>
            <w:tcW w:w="2249" w:type="dxa"/>
          </w:tcPr>
          <w:p w14:paraId="106CCAF1" w14:textId="2AB1D95A" w:rsidR="00CE2665" w:rsidRPr="00EA2F77" w:rsidRDefault="00CE2665" w:rsidP="00CE2665">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5</w:t>
            </w:r>
            <w:r w:rsidRPr="00EA2F77">
              <w:rPr>
                <w:rFonts w:ascii="Arial" w:hAnsi="Arial" w:cs="Arial"/>
                <w:sz w:val="22"/>
                <w:szCs w:val="22"/>
              </w:rPr>
              <w:tab/>
            </w:r>
            <w:r w:rsidRPr="00EA2F77">
              <w:rPr>
                <w:rFonts w:ascii="Arial" w:hAnsi="Arial" w:cs="Arial" w:hint="cs"/>
                <w:sz w:val="22"/>
                <w:szCs w:val="22"/>
                <w:cs/>
              </w:rPr>
              <w:t>years</w:t>
            </w:r>
          </w:p>
        </w:tc>
        <w:tc>
          <w:tcPr>
            <w:tcW w:w="2341" w:type="dxa"/>
          </w:tcPr>
          <w:p w14:paraId="38B22876" w14:textId="4B7B7C58" w:rsidR="00CE2665" w:rsidRPr="00EA2F77" w:rsidRDefault="00CE2665" w:rsidP="00CE2665">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w:t>
            </w:r>
          </w:p>
        </w:tc>
      </w:tr>
      <w:tr w:rsidR="00A70F82" w:rsidRPr="00EA2F77" w14:paraId="6FB346D8" w14:textId="77777777" w:rsidTr="007B5CD7">
        <w:tc>
          <w:tcPr>
            <w:tcW w:w="4140" w:type="dxa"/>
            <w:hideMark/>
          </w:tcPr>
          <w:p w14:paraId="212948B7"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sz w:val="22"/>
                <w:szCs w:val="22"/>
                <w:lang w:val="en-US"/>
              </w:rPr>
              <w:t>Computer software</w:t>
            </w:r>
          </w:p>
        </w:tc>
        <w:tc>
          <w:tcPr>
            <w:tcW w:w="2249" w:type="dxa"/>
            <w:hideMark/>
          </w:tcPr>
          <w:p w14:paraId="47D7457C"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3</w:t>
            </w:r>
            <w:r w:rsidRPr="00EA2F77">
              <w:rPr>
                <w:rFonts w:ascii="Arial" w:hAnsi="Arial" w:cs="Arial"/>
                <w:sz w:val="22"/>
                <w:szCs w:val="22"/>
              </w:rPr>
              <w:t xml:space="preserve"> - </w:t>
            </w:r>
            <w:r w:rsidRPr="00EA2F77">
              <w:rPr>
                <w:rFonts w:ascii="Arial" w:hAnsi="Arial" w:cs="Arial" w:hint="cs"/>
                <w:sz w:val="22"/>
                <w:szCs w:val="22"/>
                <w:cs/>
              </w:rPr>
              <w:t>10</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289177F2"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5 - 10</w:t>
            </w:r>
            <w:r w:rsidRPr="00EA2F77">
              <w:rPr>
                <w:rFonts w:ascii="Arial" w:hAnsi="Arial" w:cs="Arial"/>
                <w:sz w:val="22"/>
                <w:szCs w:val="22"/>
              </w:rPr>
              <w:tab/>
            </w:r>
            <w:r w:rsidRPr="00EA2F77">
              <w:rPr>
                <w:rFonts w:ascii="Arial" w:hAnsi="Arial" w:cs="Arial" w:hint="cs"/>
                <w:sz w:val="22"/>
                <w:szCs w:val="22"/>
                <w:cs/>
              </w:rPr>
              <w:t>years</w:t>
            </w:r>
          </w:p>
        </w:tc>
      </w:tr>
    </w:tbl>
    <w:p w14:paraId="4BB1B4B2" w14:textId="77777777" w:rsidR="002D111A" w:rsidRPr="00EA2F77" w:rsidRDefault="002D111A" w:rsidP="002D111A">
      <w:pPr>
        <w:rPr>
          <w:lang w:val="en-US"/>
        </w:rPr>
      </w:pPr>
    </w:p>
    <w:p w14:paraId="7B6DDD9D" w14:textId="55DAAF11" w:rsidR="002D111A" w:rsidRPr="00EA2F77" w:rsidRDefault="00B6638B" w:rsidP="002D111A">
      <w:pPr>
        <w:tabs>
          <w:tab w:val="left" w:pos="1440"/>
        </w:tabs>
        <w:spacing w:after="120" w:line="380" w:lineRule="exact"/>
        <w:ind w:left="547" w:hanging="547"/>
        <w:jc w:val="thaiDistribute"/>
        <w:outlineLvl w:val="0"/>
        <w:rPr>
          <w:rFonts w:ascii="Arial" w:hAnsi="Arial" w:cs="Arial"/>
          <w:b/>
          <w:bCs/>
          <w:sz w:val="22"/>
          <w:szCs w:val="22"/>
          <w:lang w:val="en-US"/>
        </w:rPr>
      </w:pPr>
      <w:r w:rsidRPr="00EA2F77">
        <w:rPr>
          <w:rFonts w:ascii="Arial" w:hAnsi="Arial" w:cs="Arial" w:hint="cs"/>
          <w:b/>
          <w:bCs/>
          <w:sz w:val="22"/>
          <w:szCs w:val="22"/>
          <w:cs/>
        </w:rPr>
        <w:t>4</w:t>
      </w:r>
      <w:r w:rsidR="002D111A" w:rsidRPr="00EA2F77">
        <w:rPr>
          <w:rFonts w:ascii="Arial" w:hAnsi="Arial" w:cs="Arial"/>
          <w:b/>
          <w:bCs/>
          <w:sz w:val="22"/>
          <w:szCs w:val="22"/>
          <w:cs/>
        </w:rPr>
        <w:t>.</w:t>
      </w:r>
      <w:r w:rsidR="002D111A" w:rsidRPr="00EA2F77">
        <w:rPr>
          <w:rFonts w:ascii="Arial" w:hAnsi="Arial" w:cs="Arial" w:hint="cs"/>
          <w:b/>
          <w:bCs/>
          <w:sz w:val="22"/>
          <w:szCs w:val="22"/>
          <w:cs/>
        </w:rPr>
        <w:t>8</w:t>
      </w:r>
      <w:r w:rsidR="002D111A" w:rsidRPr="00EA2F77">
        <w:rPr>
          <w:rFonts w:ascii="Arial" w:hAnsi="Arial" w:cs="Arial"/>
          <w:b/>
          <w:bCs/>
          <w:sz w:val="22"/>
          <w:szCs w:val="22"/>
          <w:cs/>
        </w:rPr>
        <w:tab/>
      </w:r>
      <w:r w:rsidR="00C74470" w:rsidRPr="00EA2F77">
        <w:rPr>
          <w:rFonts w:ascii="Arial" w:hAnsi="Arial" w:cs="Arial"/>
          <w:b/>
          <w:bCs/>
          <w:sz w:val="22"/>
          <w:szCs w:val="22"/>
        </w:rPr>
        <w:t xml:space="preserve">Business combination and </w:t>
      </w:r>
      <w:r w:rsidR="00C74470" w:rsidRPr="00EA2F77">
        <w:rPr>
          <w:rFonts w:ascii="Arial" w:hAnsi="Arial" w:cstheme="minorBidi"/>
          <w:b/>
          <w:bCs/>
          <w:sz w:val="22"/>
          <w:szCs w:val="22"/>
          <w:lang w:val="en-US"/>
        </w:rPr>
        <w:t>g</w:t>
      </w:r>
      <w:r w:rsidR="002D111A" w:rsidRPr="00EA2F77">
        <w:rPr>
          <w:rFonts w:ascii="Arial" w:hAnsi="Arial" w:cs="Arial"/>
          <w:b/>
          <w:bCs/>
          <w:sz w:val="22"/>
          <w:szCs w:val="22"/>
          <w:cs/>
        </w:rPr>
        <w:t xml:space="preserve">oodwill </w:t>
      </w:r>
    </w:p>
    <w:p w14:paraId="67102DE2" w14:textId="18D37ACF" w:rsidR="00C74470" w:rsidRPr="00EA2F77"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EA2F77">
        <w:rPr>
          <w:rFonts w:ascii="Arial" w:hAnsi="Arial" w:cs="Arial"/>
          <w:sz w:val="22"/>
          <w:szCs w:val="22"/>
          <w:lang w:val="en-US"/>
        </w:rPr>
        <w:t xml:space="preserve">Business combinations are accounted for using the acquisition method. The cost of an acquisition is measured as the aggregate of the consideration transferred, which is measured at the acquisition date fair </w:t>
      </w:r>
      <w:r w:rsidRPr="00EA2F77">
        <w:rPr>
          <w:rFonts w:ascii="Arial" w:hAnsi="Arial" w:cs="Arial"/>
          <w:color w:val="0D0D0D" w:themeColor="text1" w:themeTint="F2"/>
          <w:sz w:val="22"/>
          <w:szCs w:val="22"/>
          <w:lang w:val="en-US"/>
        </w:rPr>
        <w:t>value</w:t>
      </w:r>
      <w:r w:rsidRPr="00EA2F77">
        <w:rPr>
          <w:rFonts w:ascii="Arial" w:hAnsi="Arial" w:cstheme="minorBidi"/>
          <w:color w:val="0D0D0D" w:themeColor="text1" w:themeTint="F2"/>
          <w:sz w:val="22"/>
          <w:szCs w:val="22"/>
          <w:lang w:val="en-US"/>
        </w:rPr>
        <w:t xml:space="preserve">, </w:t>
      </w:r>
      <w:r w:rsidRPr="00EA2F77">
        <w:rPr>
          <w:rFonts w:ascii="Arial" w:hAnsi="Arial" w:cs="Arial"/>
          <w:color w:val="0D0D0D" w:themeColor="text1" w:themeTint="F2"/>
          <w:sz w:val="22"/>
          <w:szCs w:val="22"/>
          <w:lang w:val="en-US"/>
        </w:rPr>
        <w:t>th</w:t>
      </w:r>
      <w:r w:rsidRPr="00EA2F77">
        <w:rPr>
          <w:rFonts w:ascii="Arial" w:hAnsi="Arial" w:cs="Arial"/>
          <w:sz w:val="22"/>
          <w:szCs w:val="22"/>
          <w:lang w:val="en-US"/>
        </w:rPr>
        <w:t>e amount of any non-controlling interests in the acquiree and the acquisition date fair value of the Group’s previously held equity interest in the acquiree, in a business combination achieved in stages. </w:t>
      </w:r>
    </w:p>
    <w:p w14:paraId="72BD1B21" w14:textId="77777777" w:rsidR="00C74470" w:rsidRPr="00EA2F77"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EA2F77">
        <w:rPr>
          <w:rFonts w:ascii="Arial" w:hAnsi="Arial" w:cs="Arial"/>
          <w:sz w:val="22"/>
          <w:szCs w:val="22"/>
          <w:lang w:val="en-US"/>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5BC6ADA2" w14:textId="2159FF21" w:rsidR="00C74470" w:rsidRPr="00EA2F77"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EA2F77">
        <w:rPr>
          <w:rFonts w:ascii="Arial" w:hAnsi="Arial" w:cs="Arial"/>
          <w:sz w:val="22"/>
          <w:szCs w:val="22"/>
          <w:lang w:val="en-US"/>
        </w:rPr>
        <w:t xml:space="preserve">The Group measures the identifiable assets acquired and the liabilities assumed at acquisition date fair </w:t>
      </w:r>
      <w:proofErr w:type="gramStart"/>
      <w:r w:rsidRPr="00EA2F77">
        <w:rPr>
          <w:rFonts w:ascii="Arial" w:hAnsi="Arial" w:cs="Arial"/>
          <w:sz w:val="22"/>
          <w:szCs w:val="22"/>
          <w:lang w:val="en-US"/>
        </w:rPr>
        <w:t>value, and</w:t>
      </w:r>
      <w:proofErr w:type="gramEnd"/>
      <w:r w:rsidRPr="00EA2F77">
        <w:rPr>
          <w:rFonts w:ascii="Arial" w:hAnsi="Arial" w:cs="Arial"/>
          <w:sz w:val="22"/>
          <w:szCs w:val="22"/>
          <w:lang w:val="en-US"/>
        </w:rPr>
        <w:t xml:space="preserve"> classifies and designates them in accordance with the contractual terms, economic circumstances, and pertinent conditions as at the acquisition date.</w:t>
      </w:r>
    </w:p>
    <w:p w14:paraId="70000860" w14:textId="77777777" w:rsidR="00C74470" w:rsidRPr="00EA2F77"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EA2F77">
        <w:rPr>
          <w:rFonts w:ascii="Arial" w:hAnsi="Arial" w:cs="Arial"/>
          <w:sz w:val="22"/>
          <w:szCs w:val="22"/>
          <w:lang w:val="en-US"/>
        </w:rPr>
        <w:t xml:space="preserve">Any contingent consideration to be transferred by the Group will be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at fair value at the acquisition date. A contingent consideration classified as equity is not remeasured and its subsequent settlement is accounted for within equity.</w:t>
      </w:r>
      <w:r w:rsidRPr="00EA2F77">
        <w:rPr>
          <w:rFonts w:ascii="Arial" w:hAnsi="Arial" w:cs="Arial"/>
          <w:sz w:val="22"/>
          <w:szCs w:val="22"/>
          <w:cs/>
        </w:rPr>
        <w:t xml:space="preserve"> </w:t>
      </w:r>
      <w:r w:rsidRPr="00EA2F77">
        <w:rPr>
          <w:rFonts w:ascii="Arial" w:hAnsi="Arial" w:cs="Arial"/>
          <w:sz w:val="22"/>
          <w:szCs w:val="22"/>
          <w:lang w:val="en-US"/>
        </w:rPr>
        <w:t xml:space="preserve">A contingent consideration classified as an asset or liability is measured at fair value, with changes in fair value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in profit or loss.</w:t>
      </w:r>
    </w:p>
    <w:p w14:paraId="06EB457F" w14:textId="3EFABF59" w:rsidR="00A670A0" w:rsidRPr="00EA2F77" w:rsidRDefault="00A670A0" w:rsidP="00A670A0">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gain in profit or loss.</w:t>
      </w:r>
    </w:p>
    <w:p w14:paraId="0AD5BC35" w14:textId="77777777" w:rsidR="00A670A0" w:rsidRPr="00EA2F77" w:rsidRDefault="00A670A0" w:rsidP="00A670A0">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lastRenderedPageBreak/>
        <w:t>Goodwill is carried at cost less any accumulated impairment losses. Goodwill is tested for impairment annually and when circumstances indicate that the carrying value may be impaired.</w:t>
      </w:r>
    </w:p>
    <w:p w14:paraId="44A1F108" w14:textId="4FA5551E" w:rsidR="00A670A0" w:rsidRPr="00EA2F77" w:rsidRDefault="00A670A0" w:rsidP="00A670A0">
      <w:pPr>
        <w:spacing w:before="120" w:after="120" w:line="380" w:lineRule="exact"/>
        <w:ind w:left="540" w:hanging="7"/>
        <w:jc w:val="thaiDistribute"/>
        <w:rPr>
          <w:rFonts w:ascii="Arial" w:hAnsi="Arial" w:cs="Arial"/>
          <w:sz w:val="22"/>
          <w:szCs w:val="22"/>
          <w:lang w:val="en-US"/>
        </w:rPr>
      </w:pPr>
      <w:proofErr w:type="gramStart"/>
      <w:r w:rsidRPr="00EA2F77">
        <w:rPr>
          <w:rFonts w:ascii="Arial" w:hAnsi="Arial" w:cs="Arial"/>
          <w:sz w:val="22"/>
          <w:szCs w:val="22"/>
          <w:lang w:val="en-US"/>
        </w:rPr>
        <w:t>For the purpose of</w:t>
      </w:r>
      <w:proofErr w:type="gramEnd"/>
      <w:r w:rsidRPr="00EA2F77">
        <w:rPr>
          <w:rFonts w:ascii="Arial" w:hAnsi="Arial" w:cs="Arial"/>
          <w:sz w:val="22"/>
          <w:szCs w:val="22"/>
          <w:lang w:val="en-US"/>
        </w:rPr>
        <w:t xml:space="preserve"> impairment testing, goodwill acquired in a business combination is allocated to each of the Company’s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in profit or loss. Impairment losses relating to goodwill cannot be reversed in future periods.</w:t>
      </w:r>
    </w:p>
    <w:p w14:paraId="2F86C954" w14:textId="61F50D02" w:rsidR="002D111A" w:rsidRPr="00EA2F77" w:rsidRDefault="005F4E51" w:rsidP="002D111A">
      <w:pPr>
        <w:keepNext/>
        <w:spacing w:before="120" w:after="120" w:line="380" w:lineRule="exact"/>
        <w:ind w:left="540" w:hanging="540"/>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.9</w:t>
      </w:r>
      <w:r w:rsidR="002D111A" w:rsidRPr="00EA2F77">
        <w:rPr>
          <w:rFonts w:ascii="Arial" w:hAnsi="Arial" w:cs="Arial"/>
          <w:b/>
          <w:bCs/>
          <w:sz w:val="22"/>
          <w:lang w:val="en-US"/>
        </w:rPr>
        <w:tab/>
        <w:t>Leases</w:t>
      </w:r>
    </w:p>
    <w:p w14:paraId="60E676ED" w14:textId="77777777" w:rsidR="002D111A" w:rsidRPr="00EA2F77" w:rsidRDefault="002D111A" w:rsidP="002D111A">
      <w:pPr>
        <w:tabs>
          <w:tab w:val="left" w:pos="14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At inception of contract, the Group assesses whether a contract is, or contains, a lease. </w:t>
      </w:r>
      <w:r w:rsidRPr="00EA2F77">
        <w:rPr>
          <w:rFonts w:ascii="Arial" w:hAnsi="Arial" w:cs="Arial"/>
          <w:sz w:val="22"/>
          <w:szCs w:val="22"/>
          <w:lang w:val="en-US"/>
        </w:rPr>
        <w:br/>
        <w:t xml:space="preserve">A contract is, or contains, a lease if the contract conveys the right to control the use of an identified asset for </w:t>
      </w:r>
      <w:proofErr w:type="gramStart"/>
      <w:r w:rsidRPr="00EA2F77">
        <w:rPr>
          <w:rFonts w:ascii="Arial" w:hAnsi="Arial" w:cs="Arial"/>
          <w:sz w:val="22"/>
          <w:szCs w:val="22"/>
          <w:lang w:val="en-US"/>
        </w:rPr>
        <w:t>a period of time</w:t>
      </w:r>
      <w:proofErr w:type="gramEnd"/>
      <w:r w:rsidRPr="00EA2F77">
        <w:rPr>
          <w:rFonts w:ascii="Arial" w:hAnsi="Arial" w:cs="Arial"/>
          <w:sz w:val="22"/>
          <w:szCs w:val="22"/>
          <w:lang w:val="en-US"/>
        </w:rPr>
        <w:t xml:space="preserve"> in exchange for consideration.</w:t>
      </w:r>
    </w:p>
    <w:p w14:paraId="046D5305" w14:textId="709A51F6" w:rsidR="002D111A" w:rsidRPr="00EA2F77" w:rsidRDefault="002D111A" w:rsidP="002D111A">
      <w:pPr>
        <w:tabs>
          <w:tab w:val="left" w:pos="1440"/>
        </w:tabs>
        <w:spacing w:before="120" w:after="120" w:line="380" w:lineRule="exact"/>
        <w:ind w:left="540"/>
        <w:jc w:val="thaiDistribute"/>
        <w:rPr>
          <w:rFonts w:ascii="Arial" w:hAnsi="Arial" w:cs="Arial"/>
          <w:sz w:val="22"/>
          <w:szCs w:val="22"/>
          <w:lang w:val="en-US"/>
        </w:rPr>
      </w:pPr>
      <w:r w:rsidRPr="00EA2F77">
        <w:rPr>
          <w:rFonts w:ascii="Arial" w:hAnsi="Arial" w:cs="Arial"/>
          <w:b/>
          <w:bCs/>
          <w:sz w:val="22"/>
          <w:lang w:val="en-US"/>
        </w:rPr>
        <w:t>The Group as a lessee</w:t>
      </w:r>
    </w:p>
    <w:p w14:paraId="09A032A4"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EA2F77">
        <w:rPr>
          <w:rFonts w:ascii="Arial" w:hAnsi="Arial" w:cs="Arial"/>
          <w:sz w:val="22"/>
          <w:szCs w:val="22"/>
          <w:lang w:val="en-US"/>
        </w:rPr>
        <w:t>i.e.</w:t>
      </w:r>
      <w:proofErr w:type="gramEnd"/>
      <w:r w:rsidRPr="00EA2F77">
        <w:rPr>
          <w:rFonts w:ascii="Arial" w:hAnsi="Arial" w:cs="Arial"/>
          <w:sz w:val="22"/>
          <w:szCs w:val="22"/>
          <w:lang w:val="en-US"/>
        </w:rPr>
        <w:t xml:space="preserve"> the date the underlying asset is available for use), the Group </w:t>
      </w:r>
      <w:proofErr w:type="spellStart"/>
      <w:r w:rsidRPr="00EA2F77">
        <w:rPr>
          <w:rFonts w:ascii="Arial" w:hAnsi="Arial" w:cs="Arial"/>
          <w:sz w:val="22"/>
          <w:szCs w:val="22"/>
          <w:lang w:val="en-US"/>
        </w:rPr>
        <w:t>recognises</w:t>
      </w:r>
      <w:proofErr w:type="spellEnd"/>
      <w:r w:rsidRPr="00EA2F77">
        <w:rPr>
          <w:rFonts w:ascii="Arial" w:hAnsi="Arial" w:cs="Arial"/>
          <w:sz w:val="22"/>
          <w:szCs w:val="22"/>
          <w:lang w:val="en-US"/>
        </w:rPr>
        <w:t xml:space="preserve"> right-of-use assets representing the right to use underlying assets and lease liabilities </w:t>
      </w:r>
      <w:r w:rsidRPr="00EA2F77">
        <w:rPr>
          <w:rFonts w:ascii="Arial" w:hAnsi="Arial" w:cstheme="minorBidi"/>
          <w:sz w:val="22"/>
          <w:szCs w:val="22"/>
          <w:lang w:val="en-US"/>
        </w:rPr>
        <w:t>based on</w:t>
      </w:r>
      <w:r w:rsidRPr="00EA2F77">
        <w:rPr>
          <w:rFonts w:ascii="Arial" w:hAnsi="Arial" w:cs="Arial"/>
          <w:sz w:val="22"/>
          <w:szCs w:val="22"/>
          <w:lang w:val="en-US"/>
        </w:rPr>
        <w:t xml:space="preserve"> lease payments.</w:t>
      </w:r>
    </w:p>
    <w:p w14:paraId="61C365D0" w14:textId="77777777" w:rsidR="002D111A" w:rsidRPr="00EA2F77" w:rsidRDefault="002D111A" w:rsidP="002D111A">
      <w:pPr>
        <w:spacing w:before="120" w:after="120" w:line="380" w:lineRule="exact"/>
        <w:ind w:left="540"/>
        <w:jc w:val="thaiDistribute"/>
        <w:rPr>
          <w:rFonts w:ascii="Arial" w:hAnsi="Arial" w:cs="Arial"/>
          <w:b/>
          <w:bCs/>
          <w:i/>
          <w:iCs/>
          <w:sz w:val="22"/>
          <w:szCs w:val="22"/>
          <w:lang w:val="en-US"/>
        </w:rPr>
      </w:pPr>
      <w:r w:rsidRPr="00EA2F77">
        <w:rPr>
          <w:rFonts w:ascii="Arial" w:hAnsi="Arial" w:cs="Arial"/>
          <w:b/>
          <w:bCs/>
          <w:i/>
          <w:iCs/>
          <w:sz w:val="22"/>
          <w:szCs w:val="22"/>
          <w:lang w:val="en-US"/>
        </w:rPr>
        <w:t>Right-of-use assets</w:t>
      </w:r>
    </w:p>
    <w:p w14:paraId="2025CB29" w14:textId="6B4750DC"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Right-of-use assets are measured at cost, less accumulated depreciation, any accumulated impairment losses (if any), and adjusted for any remeasurement of lease liabilities. The cost of right-of-use assets includes the amount of lease liabilities initially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initial direct costs incurred, and lease payments made at or before the commencement date of the lease less any lease incentives received.</w:t>
      </w:r>
    </w:p>
    <w:p w14:paraId="64EF9B44"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Depreciation of right-of-use assets are calculated by reference to their costs, on the straight-line basis over the shorter of their estimated useful lives and the lease term.</w:t>
      </w:r>
    </w:p>
    <w:tbl>
      <w:tblPr>
        <w:tblW w:w="8730" w:type="dxa"/>
        <w:tblInd w:w="450" w:type="dxa"/>
        <w:tblLayout w:type="fixed"/>
        <w:tblLook w:val="01E0" w:firstRow="1" w:lastRow="1" w:firstColumn="1" w:lastColumn="1" w:noHBand="0" w:noVBand="0"/>
      </w:tblPr>
      <w:tblGrid>
        <w:gridCol w:w="4140"/>
        <w:gridCol w:w="2249"/>
        <w:gridCol w:w="2341"/>
      </w:tblGrid>
      <w:tr w:rsidR="00220BC7" w:rsidRPr="00EA2F77" w14:paraId="49E1DB72" w14:textId="77777777" w:rsidTr="007B5CD7">
        <w:tc>
          <w:tcPr>
            <w:tcW w:w="4140" w:type="dxa"/>
          </w:tcPr>
          <w:p w14:paraId="57246275"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29E20BC8"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A2F77">
              <w:rPr>
                <w:rFonts w:ascii="Arial" w:hAnsi="Arial" w:cs="Arial"/>
                <w:sz w:val="22"/>
                <w:szCs w:val="22"/>
                <w:cs/>
              </w:rPr>
              <w:t>Consolidated                            financial statement</w:t>
            </w:r>
            <w:r w:rsidRPr="00EA2F77">
              <w:rPr>
                <w:rFonts w:ascii="Arial" w:hAnsi="Arial" w:cstheme="minorBidi"/>
                <w:sz w:val="22"/>
                <w:szCs w:val="22"/>
                <w:lang w:val="en-US"/>
              </w:rPr>
              <w:t>s</w:t>
            </w:r>
          </w:p>
        </w:tc>
        <w:tc>
          <w:tcPr>
            <w:tcW w:w="2341" w:type="dxa"/>
            <w:hideMark/>
          </w:tcPr>
          <w:p w14:paraId="5FEAB2FF" w14:textId="77777777" w:rsidR="002D111A" w:rsidRPr="00EA2F7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A2F77">
              <w:rPr>
                <w:rFonts w:ascii="Arial" w:hAnsi="Arial" w:cs="Arial"/>
                <w:sz w:val="22"/>
                <w:szCs w:val="22"/>
                <w:cs/>
              </w:rPr>
              <w:t>Separate                                  financial statement</w:t>
            </w:r>
            <w:r w:rsidRPr="00EA2F77">
              <w:rPr>
                <w:rFonts w:ascii="Arial" w:hAnsi="Arial" w:cstheme="minorBidi"/>
                <w:sz w:val="22"/>
                <w:szCs w:val="22"/>
                <w:lang w:val="en-US"/>
              </w:rPr>
              <w:t>s</w:t>
            </w:r>
          </w:p>
        </w:tc>
      </w:tr>
      <w:tr w:rsidR="00220BC7" w:rsidRPr="00EA2F77" w14:paraId="2459AC88" w14:textId="77777777" w:rsidTr="007B5CD7">
        <w:tc>
          <w:tcPr>
            <w:tcW w:w="4140" w:type="dxa"/>
            <w:hideMark/>
          </w:tcPr>
          <w:p w14:paraId="78AC7316"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rial"/>
                <w:sz w:val="22"/>
                <w:szCs w:val="22"/>
              </w:rPr>
              <w:t>Land and land improvement</w:t>
            </w:r>
          </w:p>
        </w:tc>
        <w:tc>
          <w:tcPr>
            <w:tcW w:w="2249" w:type="dxa"/>
            <w:hideMark/>
          </w:tcPr>
          <w:p w14:paraId="0AC8088F"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20 - 25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36FD0947"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w:t>
            </w:r>
          </w:p>
        </w:tc>
      </w:tr>
      <w:tr w:rsidR="00220BC7" w:rsidRPr="00EA2F77" w14:paraId="1CD3352E" w14:textId="77777777" w:rsidTr="007B5CD7">
        <w:tc>
          <w:tcPr>
            <w:tcW w:w="4140" w:type="dxa"/>
            <w:hideMark/>
          </w:tcPr>
          <w:p w14:paraId="1F3C98AD"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rial"/>
                <w:sz w:val="22"/>
                <w:szCs w:val="22"/>
              </w:rPr>
              <w:t>Building and building improvement</w:t>
            </w:r>
          </w:p>
        </w:tc>
        <w:tc>
          <w:tcPr>
            <w:tcW w:w="2249" w:type="dxa"/>
            <w:hideMark/>
          </w:tcPr>
          <w:p w14:paraId="72B9F252" w14:textId="0546C7FA"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00CE2665" w:rsidRPr="00EA2F77">
              <w:rPr>
                <w:rFonts w:ascii="Arial" w:hAnsi="Arial" w:cs="Arial" w:hint="cs"/>
                <w:sz w:val="22"/>
                <w:szCs w:val="22"/>
                <w:cs/>
              </w:rPr>
              <w:t>3</w:t>
            </w:r>
            <w:r w:rsidRPr="00EA2F77">
              <w:rPr>
                <w:rFonts w:ascii="Arial" w:hAnsi="Arial" w:cs="Arial" w:hint="cs"/>
                <w:sz w:val="22"/>
                <w:szCs w:val="22"/>
                <w:cs/>
              </w:rPr>
              <w:t xml:space="preserve"> - 25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62922CF2" w14:textId="08DDBFBA"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00CE2665" w:rsidRPr="00EA2F77">
              <w:rPr>
                <w:rFonts w:ascii="Arial" w:hAnsi="Arial" w:cs="Arial" w:hint="cs"/>
                <w:sz w:val="22"/>
                <w:szCs w:val="22"/>
                <w:cs/>
              </w:rPr>
              <w:t>3</w:t>
            </w:r>
            <w:r w:rsidR="00CE2665" w:rsidRPr="00EA2F77">
              <w:rPr>
                <w:rFonts w:ascii="Arial" w:hAnsi="Arial" w:cs="Arial"/>
                <w:sz w:val="22"/>
                <w:szCs w:val="22"/>
              </w:rPr>
              <w:tab/>
            </w:r>
            <w:r w:rsidR="00CE2665" w:rsidRPr="00EA2F77">
              <w:rPr>
                <w:rFonts w:ascii="Arial" w:hAnsi="Arial" w:cs="Arial" w:hint="cs"/>
                <w:sz w:val="22"/>
                <w:szCs w:val="22"/>
                <w:cs/>
              </w:rPr>
              <w:t>years</w:t>
            </w:r>
          </w:p>
        </w:tc>
      </w:tr>
      <w:tr w:rsidR="00220BC7" w:rsidRPr="00EA2F77" w14:paraId="429FC543" w14:textId="77777777" w:rsidTr="007B5CD7">
        <w:tc>
          <w:tcPr>
            <w:tcW w:w="4140" w:type="dxa"/>
            <w:hideMark/>
          </w:tcPr>
          <w:p w14:paraId="6DABE373"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rial"/>
                <w:sz w:val="22"/>
                <w:szCs w:val="22"/>
              </w:rPr>
              <w:t>Furniture and office equipment</w:t>
            </w:r>
          </w:p>
        </w:tc>
        <w:tc>
          <w:tcPr>
            <w:tcW w:w="2249" w:type="dxa"/>
            <w:hideMark/>
          </w:tcPr>
          <w:p w14:paraId="7641A664"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4</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4F992EA8"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4</w:t>
            </w:r>
            <w:r w:rsidRPr="00EA2F77">
              <w:rPr>
                <w:rFonts w:ascii="Arial" w:hAnsi="Arial" w:cs="Arial"/>
                <w:sz w:val="22"/>
                <w:szCs w:val="22"/>
              </w:rPr>
              <w:tab/>
            </w:r>
            <w:r w:rsidRPr="00EA2F77">
              <w:rPr>
                <w:rFonts w:ascii="Arial" w:hAnsi="Arial" w:cs="Arial" w:hint="cs"/>
                <w:sz w:val="22"/>
                <w:szCs w:val="22"/>
                <w:cs/>
              </w:rPr>
              <w:t>years</w:t>
            </w:r>
          </w:p>
        </w:tc>
      </w:tr>
      <w:tr w:rsidR="00CE2665" w:rsidRPr="00EA2F77" w14:paraId="43C09CB6" w14:textId="77777777" w:rsidTr="007B5CD7">
        <w:tc>
          <w:tcPr>
            <w:tcW w:w="4140" w:type="dxa"/>
          </w:tcPr>
          <w:p w14:paraId="16055C93" w14:textId="101534E5" w:rsidR="00CE2665" w:rsidRPr="00EA2F77" w:rsidRDefault="00CE2665" w:rsidP="00CE2665">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ngsana New"/>
                <w:sz w:val="22"/>
                <w:szCs w:val="22"/>
                <w:lang w:val="en-US"/>
              </w:rPr>
            </w:pPr>
            <w:r w:rsidRPr="00EA2F77">
              <w:rPr>
                <w:rFonts w:ascii="Arial" w:hAnsi="Arial" w:cs="Angsana New"/>
                <w:sz w:val="22"/>
                <w:szCs w:val="22"/>
                <w:lang w:val="en-US"/>
              </w:rPr>
              <w:t>Machinery and equipment</w:t>
            </w:r>
          </w:p>
        </w:tc>
        <w:tc>
          <w:tcPr>
            <w:tcW w:w="2249" w:type="dxa"/>
          </w:tcPr>
          <w:p w14:paraId="66BD3317" w14:textId="1F665189" w:rsidR="00CE2665" w:rsidRPr="00EA2F77" w:rsidRDefault="00CE2665" w:rsidP="00CE2665">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10</w:t>
            </w:r>
            <w:r w:rsidRPr="00EA2F77">
              <w:rPr>
                <w:rFonts w:ascii="Arial" w:hAnsi="Arial" w:cs="Arial"/>
                <w:sz w:val="22"/>
                <w:szCs w:val="22"/>
              </w:rPr>
              <w:tab/>
            </w:r>
            <w:r w:rsidRPr="00EA2F77">
              <w:rPr>
                <w:rFonts w:ascii="Arial" w:hAnsi="Arial" w:cs="Arial" w:hint="cs"/>
                <w:sz w:val="22"/>
                <w:szCs w:val="22"/>
                <w:cs/>
              </w:rPr>
              <w:t>years</w:t>
            </w:r>
          </w:p>
        </w:tc>
        <w:tc>
          <w:tcPr>
            <w:tcW w:w="2341" w:type="dxa"/>
          </w:tcPr>
          <w:p w14:paraId="035DE256" w14:textId="21B0740C" w:rsidR="00CE2665" w:rsidRPr="00EA2F77" w:rsidRDefault="00CE2665" w:rsidP="00CE2665">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hint="cs"/>
                <w:sz w:val="22"/>
                <w:szCs w:val="22"/>
                <w:cs/>
              </w:rPr>
              <w:t>-</w:t>
            </w:r>
          </w:p>
        </w:tc>
      </w:tr>
      <w:tr w:rsidR="00220BC7" w:rsidRPr="00EA2F77" w14:paraId="23797316" w14:textId="77777777" w:rsidTr="007B5CD7">
        <w:tc>
          <w:tcPr>
            <w:tcW w:w="4140" w:type="dxa"/>
            <w:hideMark/>
          </w:tcPr>
          <w:p w14:paraId="065F7A34" w14:textId="77777777" w:rsidR="002D111A" w:rsidRPr="00EA2F7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A2F77">
              <w:rPr>
                <w:rFonts w:ascii="Arial" w:hAnsi="Arial" w:cs="Angsana New"/>
                <w:sz w:val="22"/>
                <w:szCs w:val="22"/>
                <w:lang w:val="en-US"/>
              </w:rPr>
              <w:t>Motor vehicles</w:t>
            </w:r>
          </w:p>
        </w:tc>
        <w:tc>
          <w:tcPr>
            <w:tcW w:w="2249" w:type="dxa"/>
            <w:hideMark/>
          </w:tcPr>
          <w:p w14:paraId="17DFCEB9" w14:textId="77777777" w:rsidR="002D111A" w:rsidRPr="00EA2F77" w:rsidRDefault="002D111A" w:rsidP="003631C4">
            <w:pPr>
              <w:tabs>
                <w:tab w:val="right" w:pos="1155"/>
                <w:tab w:val="left" w:pos="1335"/>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w:t>
            </w:r>
            <w:r w:rsidRPr="00EA2F77">
              <w:rPr>
                <w:rFonts w:ascii="Arial" w:hAnsi="Arial" w:cs="Arial"/>
                <w:sz w:val="22"/>
                <w:szCs w:val="22"/>
              </w:rPr>
              <w:tab/>
            </w:r>
            <w:r w:rsidRPr="00EA2F77">
              <w:rPr>
                <w:rFonts w:ascii="Arial" w:hAnsi="Arial" w:cs="Arial" w:hint="cs"/>
                <w:sz w:val="22"/>
                <w:szCs w:val="22"/>
                <w:cs/>
              </w:rPr>
              <w:t>years</w:t>
            </w:r>
          </w:p>
        </w:tc>
        <w:tc>
          <w:tcPr>
            <w:tcW w:w="2341" w:type="dxa"/>
            <w:hideMark/>
          </w:tcPr>
          <w:p w14:paraId="000A3AAB" w14:textId="77777777" w:rsidR="002D111A" w:rsidRPr="00EA2F77" w:rsidRDefault="002D111A" w:rsidP="003631C4">
            <w:pPr>
              <w:tabs>
                <w:tab w:val="right" w:pos="1170"/>
                <w:tab w:val="left" w:pos="1350"/>
              </w:tabs>
              <w:spacing w:line="380" w:lineRule="exact"/>
              <w:ind w:right="12"/>
              <w:rPr>
                <w:rFonts w:ascii="Arial" w:hAnsi="Arial" w:cs="Arial"/>
                <w:sz w:val="22"/>
                <w:szCs w:val="22"/>
                <w:cs/>
              </w:rPr>
            </w:pPr>
            <w:r w:rsidRPr="00EA2F77">
              <w:rPr>
                <w:rFonts w:ascii="Arial" w:hAnsi="Arial" w:cs="Arial"/>
                <w:sz w:val="22"/>
                <w:szCs w:val="22"/>
                <w:cs/>
              </w:rPr>
              <w:tab/>
            </w:r>
            <w:r w:rsidRPr="00EA2F77">
              <w:rPr>
                <w:rFonts w:ascii="Arial" w:hAnsi="Arial" w:cs="Arial"/>
                <w:sz w:val="22"/>
                <w:szCs w:val="22"/>
              </w:rPr>
              <w:t>5</w:t>
            </w:r>
            <w:r w:rsidRPr="00EA2F77">
              <w:rPr>
                <w:rFonts w:ascii="Arial" w:hAnsi="Arial" w:cs="Arial"/>
                <w:sz w:val="22"/>
                <w:szCs w:val="22"/>
              </w:rPr>
              <w:tab/>
            </w:r>
            <w:r w:rsidRPr="00EA2F77">
              <w:rPr>
                <w:rFonts w:ascii="Arial" w:hAnsi="Arial" w:cs="Arial" w:hint="cs"/>
                <w:sz w:val="22"/>
                <w:szCs w:val="22"/>
                <w:cs/>
              </w:rPr>
              <w:t>years</w:t>
            </w:r>
          </w:p>
        </w:tc>
      </w:tr>
    </w:tbl>
    <w:p w14:paraId="0540D8FB" w14:textId="356DD9CA"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lastRenderedPageBreak/>
        <w:t>If ownership of the leased asset is transferred to the Group at the end of the lease term or the cost reflects the exercise of a purchase option, depreciation is calculated using the estimated useful life of the asset.</w:t>
      </w:r>
    </w:p>
    <w:p w14:paraId="23D0C8F6" w14:textId="65B2AF96" w:rsidR="002D111A" w:rsidRPr="00EA2F77" w:rsidRDefault="002D111A" w:rsidP="002D111A">
      <w:pPr>
        <w:spacing w:before="120" w:after="120" w:line="380" w:lineRule="exact"/>
        <w:ind w:left="540"/>
        <w:jc w:val="thaiDistribute"/>
        <w:rPr>
          <w:rFonts w:ascii="Arial" w:hAnsi="Arial" w:cs="Arial"/>
          <w:i/>
          <w:iCs/>
          <w:sz w:val="22"/>
          <w:szCs w:val="22"/>
          <w:lang w:val="en-US"/>
        </w:rPr>
      </w:pPr>
      <w:r w:rsidRPr="00EA2F77">
        <w:rPr>
          <w:rFonts w:ascii="Arial" w:hAnsi="Arial" w:cs="Arial"/>
          <w:b/>
          <w:bCs/>
          <w:i/>
          <w:iCs/>
          <w:sz w:val="22"/>
          <w:szCs w:val="22"/>
          <w:lang w:val="en-US"/>
        </w:rPr>
        <w:t>Lease liabilities</w:t>
      </w:r>
    </w:p>
    <w:p w14:paraId="4B0BE7B6" w14:textId="77777777" w:rsidR="00C132B2"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expenses in the period in which the event or condition that triggers the payment occurs.</w:t>
      </w:r>
    </w:p>
    <w:p w14:paraId="55178620" w14:textId="6DB16F68"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A2F77">
        <w:rPr>
          <w:rFonts w:ascii="Arial" w:hAnsi="Arial"/>
          <w:sz w:val="22"/>
          <w:szCs w:val="22"/>
          <w:cs/>
        </w:rPr>
        <w:t xml:space="preserve"> </w:t>
      </w:r>
      <w:r w:rsidRPr="00EA2F77">
        <w:rPr>
          <w:rFonts w:ascii="Arial" w:hAnsi="Arial" w:cs="Arial"/>
          <w:sz w:val="22"/>
          <w:szCs w:val="22"/>
          <w:lang w:val="en-US"/>
        </w:rPr>
        <w:t>assessment of an option to purchase the underlying asset.</w:t>
      </w:r>
    </w:p>
    <w:p w14:paraId="02816FB7" w14:textId="77777777" w:rsidR="002D111A" w:rsidRPr="00EA2F77" w:rsidRDefault="002D111A" w:rsidP="002D111A">
      <w:pPr>
        <w:spacing w:before="120" w:after="120" w:line="380" w:lineRule="exact"/>
        <w:ind w:left="540"/>
        <w:jc w:val="thaiDistribute"/>
        <w:rPr>
          <w:rFonts w:ascii="Arial" w:hAnsi="Arial" w:cs="Arial"/>
          <w:i/>
          <w:iCs/>
          <w:sz w:val="22"/>
          <w:szCs w:val="22"/>
          <w:lang w:val="en-US"/>
        </w:rPr>
      </w:pPr>
      <w:r w:rsidRPr="00EA2F77">
        <w:rPr>
          <w:rFonts w:ascii="Arial" w:hAnsi="Arial" w:cs="Arial"/>
          <w:b/>
          <w:bCs/>
          <w:i/>
          <w:iCs/>
          <w:spacing w:val="-4"/>
          <w:sz w:val="22"/>
          <w:szCs w:val="22"/>
          <w:lang w:val="en-US"/>
        </w:rPr>
        <w:t>Short-term leases and leases of low-value assets</w:t>
      </w:r>
    </w:p>
    <w:p w14:paraId="3AA77D26" w14:textId="77777777" w:rsidR="002D111A" w:rsidRPr="00EA2F77" w:rsidRDefault="002D111A" w:rsidP="002D111A">
      <w:pPr>
        <w:spacing w:before="120" w:after="120" w:line="380" w:lineRule="exact"/>
        <w:ind w:left="540"/>
        <w:jc w:val="thaiDistribute"/>
        <w:rPr>
          <w:rFonts w:ascii="Arial" w:hAnsi="Arial" w:cs="Arial"/>
          <w:b/>
          <w:bCs/>
          <w:sz w:val="22"/>
          <w:lang w:val="en-US"/>
        </w:rPr>
      </w:pPr>
      <w:r w:rsidRPr="00EA2F77">
        <w:rPr>
          <w:rFonts w:ascii="Arial" w:hAnsi="Arial" w:cs="Arial"/>
          <w:sz w:val="22"/>
          <w:szCs w:val="22"/>
          <w:lang w:val="en-US"/>
        </w:rPr>
        <w:t xml:space="preserve">A lease that has a lease term less than or equal to 12 months from commencement date or a lease of low-value assets is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expenses on a straight-line basis over the lease term.</w:t>
      </w:r>
    </w:p>
    <w:p w14:paraId="4D2DF642" w14:textId="79453718" w:rsidR="002D111A" w:rsidRPr="00EA2F77" w:rsidRDefault="00183576" w:rsidP="002D111A">
      <w:pPr>
        <w:spacing w:before="120" w:after="120" w:line="380" w:lineRule="exact"/>
        <w:ind w:left="540" w:hanging="547"/>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.10</w:t>
      </w:r>
      <w:r w:rsidR="002D111A" w:rsidRPr="00EA2F77">
        <w:rPr>
          <w:rFonts w:ascii="Arial" w:hAnsi="Arial" w:cs="Arial"/>
          <w:b/>
          <w:bCs/>
          <w:sz w:val="22"/>
          <w:lang w:val="en-US"/>
        </w:rPr>
        <w:tab/>
        <w:t>Related party transactions</w:t>
      </w:r>
    </w:p>
    <w:p w14:paraId="774D2255" w14:textId="77777777" w:rsidR="002D111A" w:rsidRPr="00EA2F77" w:rsidRDefault="002D111A" w:rsidP="002D111A">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t>Related parties comprise individuals or enterprises that control, or are controlled by, the Company, whether directly or indirectly, or which are under common control with the Company.</w:t>
      </w:r>
    </w:p>
    <w:p w14:paraId="652B0758" w14:textId="5251551D" w:rsidR="002D111A" w:rsidRPr="00EA2F77" w:rsidRDefault="002D111A" w:rsidP="002D111A">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t>They also include associate</w:t>
      </w:r>
      <w:r w:rsidR="00246E39" w:rsidRPr="00EA2F77">
        <w:rPr>
          <w:rFonts w:ascii="Arial" w:hAnsi="Arial" w:cs="Arial"/>
          <w:sz w:val="22"/>
          <w:szCs w:val="22"/>
          <w:lang w:val="en-US"/>
        </w:rPr>
        <w:t>s</w:t>
      </w:r>
      <w:r w:rsidRPr="00EA2F77">
        <w:rPr>
          <w:rFonts w:ascii="Arial" w:hAnsi="Arial" w:cs="Arial"/>
          <w:sz w:val="22"/>
          <w:szCs w:val="22"/>
          <w:lang w:val="en-US"/>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EC5AD89" w14:textId="046145C9" w:rsidR="002D111A" w:rsidRPr="00EA2F77" w:rsidRDefault="0041403F" w:rsidP="002D111A">
      <w:pPr>
        <w:spacing w:before="120" w:after="120" w:line="380" w:lineRule="exact"/>
        <w:ind w:left="540" w:hanging="540"/>
        <w:jc w:val="thaiDistribute"/>
        <w:outlineLvl w:val="0"/>
        <w:rPr>
          <w:rFonts w:ascii="Arial" w:hAnsi="Arial"/>
          <w:b/>
          <w:bCs/>
          <w:sz w:val="22"/>
          <w:szCs w:val="22"/>
          <w:lang w:val="en-US"/>
        </w:rPr>
      </w:pPr>
      <w:r w:rsidRPr="00EA2F77">
        <w:rPr>
          <w:rFonts w:ascii="Arial" w:hAnsi="Arial"/>
          <w:b/>
          <w:bCs/>
          <w:sz w:val="22"/>
          <w:szCs w:val="22"/>
          <w:lang w:val="en-US"/>
        </w:rPr>
        <w:br w:type="column"/>
      </w:r>
      <w:r w:rsidR="00183576" w:rsidRPr="00EA2F77">
        <w:rPr>
          <w:rFonts w:ascii="Arial" w:hAnsi="Arial"/>
          <w:b/>
          <w:bCs/>
          <w:sz w:val="22"/>
          <w:szCs w:val="22"/>
          <w:lang w:val="en-US"/>
        </w:rPr>
        <w:lastRenderedPageBreak/>
        <w:t>4</w:t>
      </w:r>
      <w:r w:rsidR="002D111A" w:rsidRPr="00EA2F77">
        <w:rPr>
          <w:rFonts w:ascii="Arial" w:hAnsi="Arial"/>
          <w:b/>
          <w:bCs/>
          <w:sz w:val="22"/>
          <w:szCs w:val="22"/>
          <w:lang w:val="en-US"/>
        </w:rPr>
        <w:t>.11</w:t>
      </w:r>
      <w:r w:rsidR="002D111A" w:rsidRPr="00EA2F77">
        <w:rPr>
          <w:rFonts w:ascii="Arial" w:hAnsi="Arial"/>
          <w:b/>
          <w:bCs/>
          <w:sz w:val="22"/>
          <w:szCs w:val="22"/>
          <w:lang w:val="en-US"/>
        </w:rPr>
        <w:tab/>
        <w:t>Deferred financial fees</w:t>
      </w:r>
    </w:p>
    <w:p w14:paraId="409F3032" w14:textId="53217C57" w:rsidR="002D111A" w:rsidRPr="00EA2F77" w:rsidRDefault="002D111A" w:rsidP="00B91D4F">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3608B652" w14:textId="46AC0985" w:rsidR="002D111A" w:rsidRPr="00EA2F77" w:rsidRDefault="002D111A" w:rsidP="00B91D4F">
      <w:pPr>
        <w:spacing w:before="120" w:after="120" w:line="380" w:lineRule="exact"/>
        <w:ind w:left="540" w:hanging="7"/>
        <w:jc w:val="thaiDistribute"/>
        <w:rPr>
          <w:rFonts w:ascii="Arial" w:hAnsi="Arial" w:cs="Arial"/>
          <w:sz w:val="22"/>
          <w:szCs w:val="22"/>
          <w:lang w:val="en-US"/>
        </w:rPr>
      </w:pPr>
      <w:r w:rsidRPr="00EA2F77">
        <w:rPr>
          <w:rFonts w:ascii="Arial" w:hAnsi="Arial" w:cs="Arial"/>
          <w:sz w:val="22"/>
          <w:szCs w:val="22"/>
          <w:lang w:val="en-US"/>
        </w:rPr>
        <w:t xml:space="preserve">The </w:t>
      </w:r>
      <w:proofErr w:type="spellStart"/>
      <w:r w:rsidRPr="00EA2F77">
        <w:rPr>
          <w:rFonts w:ascii="Arial" w:hAnsi="Arial" w:cs="Arial"/>
          <w:sz w:val="22"/>
          <w:szCs w:val="22"/>
          <w:lang w:val="en-US"/>
        </w:rPr>
        <w:t>amortisation</w:t>
      </w:r>
      <w:proofErr w:type="spellEnd"/>
      <w:r w:rsidRPr="00EA2F77">
        <w:rPr>
          <w:rFonts w:ascii="Arial" w:hAnsi="Arial" w:cs="Arial"/>
          <w:sz w:val="22"/>
          <w:szCs w:val="22"/>
          <w:lang w:val="en-US"/>
        </w:rPr>
        <w:t xml:space="preserve"> of deferred financial fees is included in determining profit or loss.</w:t>
      </w:r>
    </w:p>
    <w:p w14:paraId="07473E8F" w14:textId="53994021" w:rsidR="002D111A" w:rsidRPr="00EA2F77" w:rsidRDefault="004C59ED" w:rsidP="002D111A">
      <w:pPr>
        <w:spacing w:before="120" w:after="120" w:line="380" w:lineRule="exact"/>
        <w:ind w:left="540" w:hanging="540"/>
        <w:rPr>
          <w:rFonts w:ascii="Arial" w:hAnsi="Arial"/>
          <w:b/>
          <w:bCs/>
          <w:sz w:val="22"/>
          <w:szCs w:val="22"/>
          <w:lang w:val="en-US"/>
        </w:rPr>
      </w:pPr>
      <w:r w:rsidRPr="00EA2F77">
        <w:rPr>
          <w:rFonts w:ascii="Arial" w:hAnsi="Arial"/>
          <w:b/>
          <w:bCs/>
          <w:sz w:val="22"/>
          <w:szCs w:val="22"/>
          <w:lang w:val="en-US"/>
        </w:rPr>
        <w:t>4</w:t>
      </w:r>
      <w:r w:rsidR="002D111A" w:rsidRPr="00EA2F77">
        <w:rPr>
          <w:rFonts w:ascii="Arial" w:hAnsi="Arial"/>
          <w:b/>
          <w:bCs/>
          <w:sz w:val="22"/>
          <w:szCs w:val="22"/>
          <w:lang w:val="en-US"/>
        </w:rPr>
        <w:t>.12</w:t>
      </w:r>
      <w:r w:rsidR="002D111A" w:rsidRPr="00EA2F77">
        <w:rPr>
          <w:rFonts w:ascii="Arial" w:hAnsi="Arial"/>
          <w:b/>
          <w:bCs/>
          <w:sz w:val="22"/>
          <w:szCs w:val="22"/>
          <w:lang w:val="en-US"/>
        </w:rPr>
        <w:tab/>
        <w:t>Foreign currencies</w:t>
      </w:r>
    </w:p>
    <w:p w14:paraId="5337B476" w14:textId="77777777" w:rsidR="002D111A" w:rsidRPr="00EA2F77" w:rsidRDefault="002D111A" w:rsidP="002D111A">
      <w:pPr>
        <w:spacing w:before="120" w:after="120" w:line="380" w:lineRule="exact"/>
        <w:ind w:left="540"/>
        <w:jc w:val="thaiDistribute"/>
        <w:rPr>
          <w:rFonts w:ascii="Arial" w:hAnsi="Arial"/>
          <w:sz w:val="22"/>
          <w:szCs w:val="22"/>
          <w:lang w:val="en-US"/>
        </w:rPr>
      </w:pPr>
      <w:r w:rsidRPr="00EA2F77">
        <w:rPr>
          <w:rFonts w:ascii="Arial" w:hAnsi="Arial"/>
          <w:sz w:val="22"/>
          <w:szCs w:val="22"/>
          <w:lang w:val="en-US"/>
        </w:rPr>
        <w:t>The consolidated and separate</w:t>
      </w:r>
      <w:r w:rsidRPr="00EA2F77">
        <w:rPr>
          <w:rFonts w:ascii="Arial" w:hAnsi="Arial"/>
          <w:sz w:val="22"/>
          <w:szCs w:val="22"/>
          <w:cs/>
          <w:lang w:val="en-US"/>
        </w:rPr>
        <w:t xml:space="preserve"> </w:t>
      </w:r>
      <w:r w:rsidRPr="00EA2F77">
        <w:rPr>
          <w:rFonts w:ascii="Arial" w:hAnsi="Arial"/>
          <w:sz w:val="22"/>
          <w:szCs w:val="22"/>
          <w:lang w:val="en-US"/>
        </w:rPr>
        <w:t>financial statements are presented in Baht, which is also the Company’s functional currency. Items of each entity included in the consolidated financial statements are measured using the functional currency of that entity.</w:t>
      </w:r>
      <w:bookmarkStart w:id="0" w:name="_Hlk60670379"/>
    </w:p>
    <w:bookmarkEnd w:id="0"/>
    <w:p w14:paraId="1B12FBC5" w14:textId="77777777" w:rsidR="002D111A" w:rsidRPr="00EA2F77" w:rsidRDefault="002D111A" w:rsidP="002D111A">
      <w:pPr>
        <w:spacing w:before="120" w:after="120" w:line="380" w:lineRule="exact"/>
        <w:ind w:left="540"/>
        <w:jc w:val="thaiDistribute"/>
        <w:rPr>
          <w:rFonts w:ascii="Arial" w:hAnsi="Arial"/>
          <w:sz w:val="22"/>
          <w:szCs w:val="22"/>
          <w:lang w:val="en-US"/>
        </w:rPr>
      </w:pPr>
      <w:r w:rsidRPr="00EA2F77">
        <w:rPr>
          <w:rFonts w:ascii="Arial" w:hAnsi="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251736E" w14:textId="77777777" w:rsidR="002D111A" w:rsidRPr="00EA2F77" w:rsidRDefault="002D111A" w:rsidP="002D111A">
      <w:pPr>
        <w:spacing w:before="120" w:after="120" w:line="380" w:lineRule="exact"/>
        <w:ind w:left="540"/>
        <w:rPr>
          <w:rFonts w:ascii="Arial" w:hAnsi="Arial"/>
          <w:sz w:val="22"/>
          <w:szCs w:val="22"/>
          <w:lang w:val="en-US"/>
        </w:rPr>
      </w:pPr>
      <w:r w:rsidRPr="00EA2F77">
        <w:rPr>
          <w:rFonts w:ascii="Arial" w:hAnsi="Arial"/>
          <w:sz w:val="22"/>
          <w:szCs w:val="22"/>
          <w:lang w:val="en-US"/>
        </w:rPr>
        <w:t>Gains and losses on exchange are included in determining income.</w:t>
      </w:r>
    </w:p>
    <w:p w14:paraId="49C62C03" w14:textId="09DE4E3A" w:rsidR="002D111A" w:rsidRPr="00EA2F77" w:rsidRDefault="00246E39" w:rsidP="002D111A">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.13</w:t>
      </w:r>
      <w:r w:rsidR="002D111A" w:rsidRPr="00EA2F77">
        <w:rPr>
          <w:rFonts w:ascii="Arial" w:hAnsi="Arial" w:cs="Arial"/>
          <w:b/>
          <w:bCs/>
          <w:sz w:val="22"/>
          <w:lang w:val="en-US"/>
        </w:rPr>
        <w:tab/>
        <w:t>Impairment of non-financial assets</w:t>
      </w:r>
    </w:p>
    <w:p w14:paraId="52933BE4" w14:textId="798EF90E" w:rsidR="002D111A" w:rsidRPr="00EA2F77" w:rsidRDefault="002D111A" w:rsidP="002D111A">
      <w:pPr>
        <w:pStyle w:val="Caption"/>
        <w:ind w:left="540" w:firstLine="0"/>
        <w:rPr>
          <w:rStyle w:val="IntenseEmphasis"/>
          <w:rFonts w:ascii="Arial" w:hAnsi="Arial" w:cs="Arial"/>
          <w:i w:val="0"/>
          <w:iCs w:val="0"/>
          <w:color w:val="auto"/>
          <w:sz w:val="22"/>
          <w:szCs w:val="22"/>
          <w:u w:val="none"/>
        </w:rPr>
      </w:pPr>
      <w:r w:rsidRPr="00EA2F77">
        <w:rPr>
          <w:rStyle w:val="IntenseEmphasis"/>
          <w:rFonts w:ascii="Arial" w:hAnsi="Arial" w:cs="Arial"/>
          <w:i w:val="0"/>
          <w:iCs w:val="0"/>
          <w:color w:val="auto"/>
          <w:sz w:val="22"/>
          <w:szCs w:val="22"/>
          <w:u w:val="none"/>
        </w:rPr>
        <w:t>At the end of each reporting period, the Group</w:t>
      </w:r>
      <w:r w:rsidRPr="00EA2F77">
        <w:rPr>
          <w:rStyle w:val="IntenseEmphasis"/>
          <w:rFonts w:ascii="Arial" w:hAnsi="Arial" w:cstheme="minorBidi" w:hint="cs"/>
          <w:i w:val="0"/>
          <w:iCs w:val="0"/>
          <w:color w:val="auto"/>
          <w:sz w:val="22"/>
          <w:szCs w:val="22"/>
          <w:u w:val="none"/>
          <w:cs/>
        </w:rPr>
        <w:t xml:space="preserve"> </w:t>
      </w:r>
      <w:r w:rsidRPr="00EA2F77">
        <w:rPr>
          <w:rStyle w:val="IntenseEmphasis"/>
          <w:rFonts w:ascii="Arial" w:hAnsi="Arial" w:cs="Arial"/>
          <w:i w:val="0"/>
          <w:iCs w:val="0"/>
          <w:color w:val="auto"/>
          <w:sz w:val="22"/>
          <w:szCs w:val="22"/>
          <w:u w:val="none"/>
        </w:rPr>
        <w:t>performs impairment reviews in respect of the property, plant and equipment, right-of-use asset</w:t>
      </w:r>
      <w:r w:rsidR="004A316A" w:rsidRPr="00EA2F77">
        <w:rPr>
          <w:rStyle w:val="IntenseEmphasis"/>
          <w:rFonts w:ascii="Arial" w:hAnsi="Arial" w:cs="Arial"/>
          <w:i w:val="0"/>
          <w:iCs w:val="0"/>
          <w:color w:val="auto"/>
          <w:sz w:val="22"/>
          <w:szCs w:val="22"/>
          <w:u w:val="none"/>
        </w:rPr>
        <w:t>s</w:t>
      </w:r>
      <w:r w:rsidRPr="00EA2F77">
        <w:rPr>
          <w:rStyle w:val="IntenseEmphasis"/>
          <w:rFonts w:ascii="Arial" w:hAnsi="Arial" w:cs="Arial"/>
          <w:i w:val="0"/>
          <w:iCs w:val="0"/>
          <w:color w:val="auto"/>
          <w:sz w:val="22"/>
          <w:szCs w:val="22"/>
          <w:u w:val="none"/>
        </w:rPr>
        <w:t>, and other intangible assets whenever events or changes in circumstances indicate that an asset may be impaired. The Group</w:t>
      </w:r>
      <w:r w:rsidRPr="00EA2F77">
        <w:rPr>
          <w:rStyle w:val="IntenseEmphasis"/>
          <w:rFonts w:ascii="Arial" w:hAnsi="Arial" w:cs="Arial" w:hint="cs"/>
          <w:i w:val="0"/>
          <w:iCs w:val="0"/>
          <w:color w:val="auto"/>
          <w:sz w:val="22"/>
          <w:szCs w:val="22"/>
          <w:u w:val="none"/>
          <w:cs/>
        </w:rPr>
        <w:t xml:space="preserve"> </w:t>
      </w:r>
      <w:r w:rsidRPr="00EA2F77">
        <w:rPr>
          <w:rStyle w:val="IntenseEmphasis"/>
          <w:rFonts w:ascii="Arial" w:hAnsi="Arial" w:cs="Arial"/>
          <w:i w:val="0"/>
          <w:iCs w:val="0"/>
          <w:color w:val="auto"/>
          <w:sz w:val="22"/>
          <w:szCs w:val="22"/>
          <w:u w:val="none"/>
        </w:rPr>
        <w:t xml:space="preserve">also carries out annual impairment reviews in respect of goodwill. An impairment loss is </w:t>
      </w:r>
      <w:proofErr w:type="spellStart"/>
      <w:r w:rsidRPr="00EA2F77">
        <w:rPr>
          <w:rStyle w:val="IntenseEmphasis"/>
          <w:rFonts w:ascii="Arial" w:hAnsi="Arial" w:cs="Arial"/>
          <w:i w:val="0"/>
          <w:iCs w:val="0"/>
          <w:color w:val="auto"/>
          <w:sz w:val="22"/>
          <w:szCs w:val="22"/>
          <w:u w:val="none"/>
        </w:rPr>
        <w:t>recognised</w:t>
      </w:r>
      <w:proofErr w:type="spellEnd"/>
      <w:r w:rsidRPr="00EA2F77">
        <w:rPr>
          <w:rStyle w:val="IntenseEmphasis"/>
          <w:rFonts w:ascii="Arial" w:hAnsi="Arial" w:cs="Arial"/>
          <w:i w:val="0"/>
          <w:iCs w:val="0"/>
          <w:color w:val="auto"/>
          <w:sz w:val="22"/>
          <w:szCs w:val="22"/>
          <w:u w:val="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EA2F77">
        <w:rPr>
          <w:rStyle w:val="IntenseEmphasis"/>
          <w:rFonts w:ascii="Arial" w:hAnsi="Arial" w:cs="Arial" w:hint="cs"/>
          <w:i w:val="0"/>
          <w:iCs w:val="0"/>
          <w:color w:val="auto"/>
          <w:sz w:val="22"/>
          <w:szCs w:val="22"/>
          <w:u w:val="none"/>
          <w:cs/>
        </w:rPr>
        <w:t xml:space="preserve"> </w:t>
      </w:r>
      <w:r w:rsidRPr="00EA2F77">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14:paraId="756D7AA2" w14:textId="77777777" w:rsidR="002D111A" w:rsidRPr="00EA2F77" w:rsidRDefault="002D111A" w:rsidP="002D111A">
      <w:pPr>
        <w:pStyle w:val="Caption"/>
        <w:ind w:left="540" w:firstLine="0"/>
        <w:rPr>
          <w:rStyle w:val="IntenseEmphasis"/>
          <w:rFonts w:ascii="Arial" w:hAnsi="Arial" w:cs="Arial"/>
          <w:i w:val="0"/>
          <w:iCs w:val="0"/>
          <w:color w:val="auto"/>
          <w:sz w:val="22"/>
          <w:szCs w:val="22"/>
          <w:u w:val="none"/>
        </w:rPr>
      </w:pPr>
      <w:r w:rsidRPr="00EA2F77">
        <w:rPr>
          <w:rStyle w:val="IntenseEmphasis"/>
          <w:rFonts w:ascii="Arial" w:hAnsi="Arial" w:cs="Arial"/>
          <w:i w:val="0"/>
          <w:iCs w:val="0"/>
          <w:color w:val="auto"/>
          <w:sz w:val="22"/>
          <w:szCs w:val="22"/>
          <w:u w:val="none"/>
        </w:rPr>
        <w:t xml:space="preserve">An impairment loss is </w:t>
      </w:r>
      <w:proofErr w:type="spellStart"/>
      <w:r w:rsidRPr="00EA2F77">
        <w:rPr>
          <w:rStyle w:val="IntenseEmphasis"/>
          <w:rFonts w:ascii="Arial" w:hAnsi="Arial" w:cs="Arial"/>
          <w:i w:val="0"/>
          <w:iCs w:val="0"/>
          <w:color w:val="auto"/>
          <w:sz w:val="22"/>
          <w:szCs w:val="22"/>
          <w:u w:val="none"/>
        </w:rPr>
        <w:t>recognised</w:t>
      </w:r>
      <w:proofErr w:type="spellEnd"/>
      <w:r w:rsidRPr="00EA2F77">
        <w:rPr>
          <w:rStyle w:val="IntenseEmphasis"/>
          <w:rFonts w:ascii="Arial" w:hAnsi="Arial" w:cs="Arial"/>
          <w:i w:val="0"/>
          <w:iCs w:val="0"/>
          <w:color w:val="auto"/>
          <w:sz w:val="22"/>
          <w:szCs w:val="22"/>
          <w:u w:val="none"/>
        </w:rPr>
        <w:t xml:space="preserve"> in profit or loss.</w:t>
      </w:r>
    </w:p>
    <w:p w14:paraId="04068CC5" w14:textId="74BA779E" w:rsidR="002D111A" w:rsidRPr="00EA2F77" w:rsidRDefault="008F6549" w:rsidP="002D111A">
      <w:pPr>
        <w:pStyle w:val="Caption"/>
        <w:ind w:left="540" w:firstLine="0"/>
        <w:rPr>
          <w:rFonts w:ascii="Arial" w:hAnsi="Arial" w:cs="Arial"/>
          <w:sz w:val="22"/>
          <w:szCs w:val="22"/>
          <w:u w:val="none"/>
        </w:rPr>
      </w:pPr>
      <w:r w:rsidRPr="00EA2F77">
        <w:rPr>
          <w:rFonts w:ascii="Arial" w:hAnsi="Arial" w:cs="Arial"/>
          <w:sz w:val="22"/>
          <w:szCs w:val="22"/>
          <w:u w:val="none"/>
        </w:rPr>
        <w:br w:type="column"/>
      </w:r>
      <w:r w:rsidR="002D111A" w:rsidRPr="00EA2F77">
        <w:rPr>
          <w:rFonts w:ascii="Arial" w:hAnsi="Arial" w:cs="Arial"/>
          <w:sz w:val="22"/>
          <w:szCs w:val="22"/>
          <w:u w:val="none"/>
        </w:rPr>
        <w:lastRenderedPageBreak/>
        <w:t>In the assessment</w:t>
      </w:r>
      <w:r w:rsidR="002D111A" w:rsidRPr="00EA2F77">
        <w:rPr>
          <w:rFonts w:ascii="Arial" w:hAnsi="Arial"/>
          <w:sz w:val="22"/>
          <w:szCs w:val="22"/>
          <w:u w:val="none"/>
          <w:cs/>
        </w:rPr>
        <w:t xml:space="preserve"> </w:t>
      </w:r>
      <w:r w:rsidR="002D111A" w:rsidRPr="00EA2F77">
        <w:rPr>
          <w:rFonts w:ascii="Arial" w:hAnsi="Arial" w:cs="Arial"/>
          <w:sz w:val="22"/>
          <w:szCs w:val="22"/>
          <w:u w:val="none"/>
        </w:rPr>
        <w:t>of asset impairment</w:t>
      </w:r>
      <w:r w:rsidR="002D111A" w:rsidRPr="00EA2F77">
        <w:rPr>
          <w:rFonts w:ascii="Arial" w:hAnsi="Arial" w:cs="Browallia New"/>
          <w:sz w:val="22"/>
          <w:szCs w:val="28"/>
          <w:u w:val="none"/>
        </w:rPr>
        <w:t xml:space="preserve"> (except for goodwill),</w:t>
      </w:r>
      <w:r w:rsidR="002D111A" w:rsidRPr="00EA2F77">
        <w:rPr>
          <w:rFonts w:ascii="Arial" w:hAnsi="Arial"/>
          <w:sz w:val="22"/>
          <w:szCs w:val="22"/>
          <w:u w:val="none"/>
          <w:cs/>
        </w:rPr>
        <w:t xml:space="preserve"> </w:t>
      </w:r>
      <w:r w:rsidR="002D111A" w:rsidRPr="00EA2F77">
        <w:rPr>
          <w:rFonts w:ascii="Arial" w:hAnsi="Arial" w:cs="Arial"/>
          <w:sz w:val="22"/>
          <w:szCs w:val="22"/>
          <w:u w:val="none"/>
        </w:rPr>
        <w:t xml:space="preserve">if there is any indication that previously </w:t>
      </w:r>
      <w:proofErr w:type="spellStart"/>
      <w:r w:rsidR="002D111A" w:rsidRPr="00EA2F77">
        <w:rPr>
          <w:rFonts w:ascii="Arial" w:hAnsi="Arial" w:cs="Arial"/>
          <w:sz w:val="22"/>
          <w:szCs w:val="22"/>
          <w:u w:val="none"/>
        </w:rPr>
        <w:t>recognised</w:t>
      </w:r>
      <w:proofErr w:type="spellEnd"/>
      <w:r w:rsidR="002D111A" w:rsidRPr="00EA2F77">
        <w:rPr>
          <w:rFonts w:ascii="Arial" w:hAnsi="Arial" w:cs="Arial"/>
          <w:sz w:val="22"/>
          <w:szCs w:val="22"/>
          <w:u w:val="none"/>
        </w:rPr>
        <w:t xml:space="preserve"> impairment losses may no longer exist or may have decreased, the Group</w:t>
      </w:r>
      <w:r w:rsidR="002D111A" w:rsidRPr="00EA2F77">
        <w:rPr>
          <w:rFonts w:ascii="Arial" w:hAnsi="Arial" w:cstheme="minorBidi"/>
          <w:sz w:val="22"/>
          <w:szCs w:val="22"/>
          <w:u w:val="none"/>
          <w:cs/>
        </w:rPr>
        <w:t xml:space="preserve"> </w:t>
      </w:r>
      <w:r w:rsidR="002D111A" w:rsidRPr="00EA2F77">
        <w:rPr>
          <w:rFonts w:ascii="Arial" w:hAnsi="Arial" w:cs="Arial"/>
          <w:sz w:val="22"/>
          <w:szCs w:val="22"/>
          <w:u w:val="none"/>
        </w:rPr>
        <w:t xml:space="preserve">estimates the asset’s recoverable amount. A previously </w:t>
      </w:r>
      <w:proofErr w:type="spellStart"/>
      <w:r w:rsidR="002D111A" w:rsidRPr="00EA2F77">
        <w:rPr>
          <w:rFonts w:ascii="Arial" w:hAnsi="Arial" w:cs="Arial"/>
          <w:sz w:val="22"/>
          <w:szCs w:val="22"/>
          <w:u w:val="none"/>
        </w:rPr>
        <w:t>recognised</w:t>
      </w:r>
      <w:proofErr w:type="spellEnd"/>
      <w:r w:rsidR="002D111A" w:rsidRPr="00EA2F77">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002D111A" w:rsidRPr="00EA2F77">
        <w:rPr>
          <w:rFonts w:ascii="Arial" w:hAnsi="Arial" w:cs="Arial"/>
          <w:sz w:val="22"/>
          <w:szCs w:val="22"/>
          <w:u w:val="none"/>
        </w:rPr>
        <w:t>recognised</w:t>
      </w:r>
      <w:proofErr w:type="spellEnd"/>
      <w:r w:rsidR="002D111A" w:rsidRPr="00EA2F77">
        <w:rPr>
          <w:rFonts w:ascii="Arial" w:hAnsi="Arial" w:cs="Arial"/>
          <w:sz w:val="22"/>
          <w:szCs w:val="22"/>
          <w:u w:val="none"/>
        </w:rPr>
        <w:t>. The increased carrying amount of the asset attributable to a reversal of an impairment loss shall not exceed the carrying amount that would have been determined</w:t>
      </w:r>
      <w:r w:rsidR="002D111A" w:rsidRPr="00EA2F77">
        <w:rPr>
          <w:rFonts w:ascii="Arial" w:hAnsi="Arial" w:cs="Arial"/>
          <w:sz w:val="22"/>
          <w:szCs w:val="22"/>
          <w:u w:val="none"/>
          <w:cs/>
        </w:rPr>
        <w:t xml:space="preserve"> </w:t>
      </w:r>
      <w:r w:rsidR="002D111A" w:rsidRPr="00EA2F77">
        <w:rPr>
          <w:rFonts w:ascii="Arial" w:hAnsi="Arial" w:cs="Arial"/>
          <w:sz w:val="22"/>
          <w:szCs w:val="22"/>
          <w:u w:val="none"/>
        </w:rPr>
        <w:t xml:space="preserve">had no impairment loss been </w:t>
      </w:r>
      <w:proofErr w:type="spellStart"/>
      <w:r w:rsidR="002D111A" w:rsidRPr="00EA2F77">
        <w:rPr>
          <w:rFonts w:ascii="Arial" w:hAnsi="Arial" w:cs="Arial"/>
          <w:sz w:val="22"/>
          <w:szCs w:val="22"/>
          <w:u w:val="none"/>
        </w:rPr>
        <w:t>recognised</w:t>
      </w:r>
      <w:proofErr w:type="spellEnd"/>
      <w:r w:rsidR="002D111A" w:rsidRPr="00EA2F77">
        <w:rPr>
          <w:rFonts w:ascii="Arial" w:hAnsi="Arial" w:cs="Arial"/>
          <w:sz w:val="22"/>
          <w:szCs w:val="22"/>
          <w:u w:val="none"/>
        </w:rPr>
        <w:t xml:space="preserve"> for the asset in prior years. Such reversal is </w:t>
      </w:r>
      <w:proofErr w:type="spellStart"/>
      <w:r w:rsidR="002D111A" w:rsidRPr="00EA2F77">
        <w:rPr>
          <w:rFonts w:ascii="Arial" w:hAnsi="Arial" w:cs="Arial"/>
          <w:sz w:val="22"/>
          <w:szCs w:val="22"/>
          <w:u w:val="none"/>
        </w:rPr>
        <w:t>recognised</w:t>
      </w:r>
      <w:proofErr w:type="spellEnd"/>
      <w:r w:rsidR="002D111A" w:rsidRPr="00EA2F77">
        <w:rPr>
          <w:rFonts w:ascii="Arial" w:hAnsi="Arial" w:cs="Arial"/>
          <w:sz w:val="22"/>
          <w:szCs w:val="22"/>
          <w:u w:val="none"/>
        </w:rPr>
        <w:t xml:space="preserve"> in profit or loss.</w:t>
      </w:r>
    </w:p>
    <w:p w14:paraId="0A53150C" w14:textId="046CCCFA" w:rsidR="002D111A" w:rsidRPr="00EA2F77" w:rsidRDefault="00246E39" w:rsidP="002D111A">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.14</w:t>
      </w:r>
      <w:r w:rsidR="002D111A" w:rsidRPr="00EA2F77">
        <w:rPr>
          <w:rFonts w:ascii="Arial" w:hAnsi="Arial" w:cs="Arial"/>
          <w:b/>
          <w:bCs/>
          <w:sz w:val="22"/>
          <w:cs/>
          <w:lang w:val="en-US"/>
        </w:rPr>
        <w:tab/>
      </w:r>
      <w:r w:rsidR="002D111A" w:rsidRPr="00EA2F77">
        <w:rPr>
          <w:rFonts w:ascii="Arial" w:hAnsi="Arial" w:cs="Arial"/>
          <w:b/>
          <w:bCs/>
          <w:sz w:val="22"/>
          <w:lang w:val="en-US"/>
        </w:rPr>
        <w:t>Employee benefits</w:t>
      </w:r>
    </w:p>
    <w:p w14:paraId="305B18AB" w14:textId="77777777" w:rsidR="002D111A" w:rsidRPr="00EA2F77" w:rsidRDefault="002D111A" w:rsidP="002D111A">
      <w:pPr>
        <w:spacing w:before="120" w:after="120" w:line="380" w:lineRule="exact"/>
        <w:ind w:left="540"/>
        <w:jc w:val="thaiDistribute"/>
        <w:rPr>
          <w:rFonts w:ascii="Arial" w:hAnsi="Arial" w:cs="Arial"/>
          <w:b/>
          <w:bCs/>
          <w:sz w:val="22"/>
          <w:szCs w:val="22"/>
          <w:lang w:val="en-US"/>
        </w:rPr>
      </w:pPr>
      <w:r w:rsidRPr="00EA2F77">
        <w:rPr>
          <w:rFonts w:ascii="Arial" w:hAnsi="Arial" w:cs="Arial"/>
          <w:b/>
          <w:bCs/>
          <w:sz w:val="22"/>
          <w:szCs w:val="22"/>
          <w:lang w:val="en-US"/>
        </w:rPr>
        <w:t>Short-term employee benefits</w:t>
      </w:r>
    </w:p>
    <w:p w14:paraId="31CE3183" w14:textId="7CF57BED"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Salaries, wages, </w:t>
      </w:r>
      <w:proofErr w:type="gramStart"/>
      <w:r w:rsidRPr="00EA2F77">
        <w:rPr>
          <w:rFonts w:ascii="Arial" w:hAnsi="Arial" w:cs="Arial"/>
          <w:sz w:val="22"/>
          <w:szCs w:val="22"/>
          <w:lang w:val="en-US"/>
        </w:rPr>
        <w:t>bonuses</w:t>
      </w:r>
      <w:proofErr w:type="gramEnd"/>
      <w:r w:rsidRPr="00EA2F77">
        <w:rPr>
          <w:rFonts w:ascii="Arial" w:hAnsi="Arial" w:cs="Arial"/>
          <w:sz w:val="22"/>
          <w:szCs w:val="22"/>
          <w:lang w:val="en-US"/>
        </w:rPr>
        <w:t xml:space="preserve"> and contributions to the social security fund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expenses when incurred.</w:t>
      </w:r>
    </w:p>
    <w:p w14:paraId="193A8B4C" w14:textId="498E2CD7" w:rsidR="004A316A" w:rsidRPr="00EA2F77" w:rsidRDefault="004A316A" w:rsidP="004A316A">
      <w:pPr>
        <w:spacing w:before="120" w:after="120" w:line="380" w:lineRule="exact"/>
        <w:ind w:left="540"/>
        <w:jc w:val="thaiDistribute"/>
        <w:rPr>
          <w:rFonts w:ascii="Arial" w:hAnsi="Arial" w:cs="Arial"/>
          <w:b/>
          <w:bCs/>
          <w:sz w:val="22"/>
          <w:szCs w:val="22"/>
          <w:lang w:val="en-US"/>
        </w:rPr>
      </w:pPr>
      <w:r w:rsidRPr="00EA2F77">
        <w:rPr>
          <w:rFonts w:ascii="Arial" w:hAnsi="Arial" w:cs="Arial"/>
          <w:b/>
          <w:bCs/>
          <w:sz w:val="22"/>
          <w:szCs w:val="22"/>
          <w:lang w:val="en-US"/>
        </w:rPr>
        <w:t>Post-employment benefits</w:t>
      </w:r>
      <w:r w:rsidRPr="00EA2F77">
        <w:rPr>
          <w:rFonts w:ascii="Arial" w:hAnsi="Arial" w:cs="Angsana New" w:hint="cs"/>
          <w:b/>
          <w:bCs/>
          <w:sz w:val="22"/>
          <w:szCs w:val="22"/>
          <w:cs/>
        </w:rPr>
        <w:t xml:space="preserve"> </w:t>
      </w:r>
      <w:r w:rsidRPr="00EA2F77">
        <w:rPr>
          <w:rFonts w:ascii="Arial" w:hAnsi="Arial" w:cs="Arial"/>
          <w:b/>
          <w:bCs/>
          <w:sz w:val="22"/>
          <w:szCs w:val="22"/>
          <w:lang w:val="en-US"/>
        </w:rPr>
        <w:t>and other long-term employee benefits</w:t>
      </w:r>
    </w:p>
    <w:p w14:paraId="4E4E3CD0" w14:textId="77777777" w:rsidR="002D111A" w:rsidRPr="00EA2F77" w:rsidRDefault="002D111A" w:rsidP="002D111A">
      <w:pPr>
        <w:spacing w:before="120" w:after="120" w:line="380" w:lineRule="exact"/>
        <w:ind w:left="540"/>
        <w:jc w:val="thaiDistribute"/>
        <w:rPr>
          <w:rFonts w:ascii="Arial" w:hAnsi="Arial" w:cs="Arial"/>
          <w:b/>
          <w:bCs/>
          <w:i/>
          <w:iCs/>
          <w:sz w:val="22"/>
          <w:szCs w:val="22"/>
          <w:lang w:val="en-US"/>
        </w:rPr>
      </w:pPr>
      <w:r w:rsidRPr="00EA2F77">
        <w:rPr>
          <w:rFonts w:ascii="Arial" w:hAnsi="Arial" w:cs="Arial"/>
          <w:b/>
          <w:bCs/>
          <w:i/>
          <w:iCs/>
          <w:sz w:val="22"/>
          <w:szCs w:val="22"/>
          <w:lang w:val="en-US"/>
        </w:rPr>
        <w:t>Defined contribution plans</w:t>
      </w:r>
    </w:p>
    <w:p w14:paraId="2A7FE9AE" w14:textId="7019F98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The Group and its employees have jointly established a provident fund. The fund is monthly contributed by employees and by the </w:t>
      </w:r>
      <w:r w:rsidR="00413CDF" w:rsidRPr="00EA2F77">
        <w:rPr>
          <w:rFonts w:ascii="Arial" w:hAnsi="Arial" w:cs="Browallia New"/>
          <w:sz w:val="22"/>
          <w:lang w:val="en-US"/>
        </w:rPr>
        <w:t>Group</w:t>
      </w:r>
      <w:r w:rsidRPr="00EA2F77">
        <w:rPr>
          <w:rFonts w:ascii="Arial" w:hAnsi="Arial" w:cs="Arial"/>
          <w:sz w:val="22"/>
          <w:szCs w:val="22"/>
          <w:lang w:val="en-US"/>
        </w:rPr>
        <w:t xml:space="preserve">. The fund’s assets are held in a separate trust fund and the Company’s contributions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expenses when incurred.</w:t>
      </w:r>
    </w:p>
    <w:p w14:paraId="08348431" w14:textId="494CD041" w:rsidR="002D111A" w:rsidRPr="00EA2F77" w:rsidRDefault="002D111A" w:rsidP="002D111A">
      <w:pPr>
        <w:spacing w:before="120" w:after="120" w:line="380" w:lineRule="exact"/>
        <w:ind w:left="540"/>
        <w:jc w:val="thaiDistribute"/>
        <w:rPr>
          <w:rFonts w:ascii="Arial" w:hAnsi="Arial" w:cs="Arial"/>
          <w:b/>
          <w:bCs/>
          <w:i/>
          <w:iCs/>
          <w:sz w:val="22"/>
          <w:szCs w:val="22"/>
          <w:lang w:val="en-US"/>
        </w:rPr>
      </w:pPr>
      <w:r w:rsidRPr="00EA2F77">
        <w:rPr>
          <w:rFonts w:ascii="Arial" w:hAnsi="Arial" w:cs="Arial"/>
          <w:b/>
          <w:bCs/>
          <w:i/>
          <w:iCs/>
          <w:sz w:val="22"/>
          <w:szCs w:val="22"/>
          <w:lang w:val="en-US"/>
        </w:rPr>
        <w:t>Defined benefit plans and other long-term employee benefits</w:t>
      </w:r>
    </w:p>
    <w:p w14:paraId="61C00651"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The Group</w:t>
      </w:r>
      <w:r w:rsidRPr="00EA2F77">
        <w:rPr>
          <w:rFonts w:ascii="Arial" w:hAnsi="Arial" w:cs="Arial" w:hint="cs"/>
          <w:sz w:val="22"/>
          <w:szCs w:val="22"/>
          <w:cs/>
          <w:lang w:val="en-US"/>
        </w:rPr>
        <w:t xml:space="preserve"> </w:t>
      </w:r>
      <w:r w:rsidRPr="00EA2F77">
        <w:rPr>
          <w:rFonts w:ascii="Arial" w:hAnsi="Arial" w:cs="Arial"/>
          <w:sz w:val="22"/>
          <w:szCs w:val="22"/>
          <w:lang w:val="en-US"/>
        </w:rPr>
        <w:t>has obligations in respect of the severance payments it must make to employees upon retirement under labor law and other employee benefit plans. The Group</w:t>
      </w:r>
      <w:r w:rsidRPr="00EA2F77">
        <w:rPr>
          <w:rFonts w:ascii="Arial" w:hAnsi="Arial" w:cs="Arial" w:hint="cs"/>
          <w:sz w:val="22"/>
          <w:szCs w:val="22"/>
          <w:cs/>
          <w:lang w:val="en-US"/>
        </w:rPr>
        <w:t xml:space="preserve"> </w:t>
      </w:r>
      <w:r w:rsidRPr="00EA2F77">
        <w:rPr>
          <w:rFonts w:ascii="Arial" w:hAnsi="Arial" w:cs="Arial"/>
          <w:sz w:val="22"/>
          <w:szCs w:val="22"/>
          <w:lang w:val="en-US"/>
        </w:rPr>
        <w:t>treats these severance payment obligations as a defined benefit plan.</w:t>
      </w:r>
      <w:r w:rsidRPr="00EA2F77">
        <w:rPr>
          <w:rFonts w:ascii="Arial" w:hAnsi="Arial" w:cs="Arial"/>
          <w:sz w:val="22"/>
          <w:szCs w:val="22"/>
          <w:cs/>
          <w:lang w:val="en-US"/>
        </w:rPr>
        <w:t xml:space="preserve"> </w:t>
      </w:r>
      <w:r w:rsidRPr="00EA2F77">
        <w:rPr>
          <w:rFonts w:ascii="Arial" w:hAnsi="Arial" w:cs="Arial"/>
          <w:sz w:val="22"/>
          <w:szCs w:val="22"/>
          <w:lang w:val="en-US"/>
        </w:rPr>
        <w:t>In addition, the Group</w:t>
      </w:r>
      <w:r w:rsidRPr="00EA2F77">
        <w:rPr>
          <w:rFonts w:ascii="Arial" w:hAnsi="Arial" w:cs="Arial"/>
          <w:sz w:val="22"/>
          <w:szCs w:val="22"/>
          <w:cs/>
          <w:lang w:val="en-US"/>
        </w:rPr>
        <w:t xml:space="preserve"> </w:t>
      </w:r>
      <w:r w:rsidRPr="00EA2F77">
        <w:rPr>
          <w:rFonts w:ascii="Arial" w:hAnsi="Arial" w:cs="Arial"/>
          <w:sz w:val="22"/>
          <w:szCs w:val="22"/>
          <w:lang w:val="en-US"/>
        </w:rPr>
        <w:t>provides other long-term employee benefit plan, namely long service awards, and among other things.</w:t>
      </w:r>
    </w:p>
    <w:p w14:paraId="1EBF4C4F"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14:paraId="2BDF4858"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Actuarial gains and losses arising from defined benefit plans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immediately in other comprehensive income.</w:t>
      </w:r>
    </w:p>
    <w:p w14:paraId="2FE7230C"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Actuarial gains and losses arising from other long-term benefits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immediately in profit and loss.</w:t>
      </w:r>
    </w:p>
    <w:p w14:paraId="51385D59" w14:textId="731EC978" w:rsidR="002D111A" w:rsidRPr="00EA2F77" w:rsidRDefault="00267D1A" w:rsidP="002D111A">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.15</w:t>
      </w:r>
      <w:r w:rsidR="002D111A" w:rsidRPr="00EA2F77">
        <w:rPr>
          <w:rFonts w:ascii="Arial" w:hAnsi="Arial" w:cs="Arial"/>
          <w:b/>
          <w:bCs/>
          <w:sz w:val="22"/>
          <w:lang w:val="en-US"/>
        </w:rPr>
        <w:tab/>
        <w:t>Provisions</w:t>
      </w:r>
    </w:p>
    <w:p w14:paraId="7A61FEF0"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Provisions are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when the Group has a present obligation </w:t>
      </w:r>
      <w:proofErr w:type="gramStart"/>
      <w:r w:rsidRPr="00EA2F77">
        <w:rPr>
          <w:rFonts w:ascii="Arial" w:hAnsi="Arial" w:cs="Arial"/>
          <w:sz w:val="22"/>
          <w:szCs w:val="22"/>
          <w:lang w:val="en-US"/>
        </w:rPr>
        <w:t>as a result of</w:t>
      </w:r>
      <w:proofErr w:type="gramEnd"/>
      <w:r w:rsidRPr="00EA2F77">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0B88614" w14:textId="623FAE44" w:rsidR="002D111A" w:rsidRPr="00EA2F77" w:rsidRDefault="00267D1A" w:rsidP="002D111A">
      <w:pPr>
        <w:tabs>
          <w:tab w:val="left" w:pos="540"/>
        </w:tabs>
        <w:spacing w:before="120" w:after="120" w:line="380" w:lineRule="exact"/>
        <w:rPr>
          <w:rFonts w:ascii="Arial" w:hAnsi="Arial" w:cs="Arial"/>
          <w:b/>
          <w:bCs/>
          <w:sz w:val="22"/>
          <w:cs/>
          <w:lang w:val="en-US"/>
        </w:rPr>
      </w:pPr>
      <w:r w:rsidRPr="00EA2F77">
        <w:rPr>
          <w:rFonts w:ascii="Arial" w:hAnsi="Arial" w:cs="Arial"/>
          <w:b/>
          <w:bCs/>
          <w:sz w:val="22"/>
          <w:lang w:val="en-US"/>
        </w:rPr>
        <w:lastRenderedPageBreak/>
        <w:t>4</w:t>
      </w:r>
      <w:r w:rsidR="002D111A" w:rsidRPr="00EA2F77">
        <w:rPr>
          <w:rFonts w:ascii="Arial" w:hAnsi="Arial" w:cs="Arial"/>
          <w:b/>
          <w:bCs/>
          <w:sz w:val="22"/>
          <w:lang w:val="en-US"/>
        </w:rPr>
        <w:t>.16</w:t>
      </w:r>
      <w:r w:rsidR="002D111A" w:rsidRPr="00EA2F77">
        <w:rPr>
          <w:rFonts w:ascii="Arial" w:hAnsi="Arial" w:cs="Arial"/>
          <w:b/>
          <w:bCs/>
          <w:sz w:val="22"/>
          <w:lang w:val="en-US"/>
        </w:rPr>
        <w:tab/>
        <w:t xml:space="preserve">Income tax </w:t>
      </w:r>
    </w:p>
    <w:p w14:paraId="31FC78F2"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Income tax expense represents the sum of corporate income tax currently payable and deferred tax.</w:t>
      </w:r>
    </w:p>
    <w:p w14:paraId="3DB8A0EC" w14:textId="77777777" w:rsidR="002D111A" w:rsidRPr="00EA2F77" w:rsidRDefault="002D111A" w:rsidP="002D111A">
      <w:pPr>
        <w:spacing w:before="120" w:after="120" w:line="380" w:lineRule="exact"/>
        <w:ind w:left="540"/>
        <w:jc w:val="thaiDistribute"/>
        <w:rPr>
          <w:rFonts w:ascii="Arial" w:hAnsi="Arial" w:cs="Arial"/>
          <w:b/>
          <w:bCs/>
          <w:sz w:val="22"/>
          <w:szCs w:val="22"/>
          <w:lang w:val="en-US"/>
        </w:rPr>
      </w:pPr>
      <w:r w:rsidRPr="00EA2F77">
        <w:rPr>
          <w:rFonts w:ascii="Arial" w:hAnsi="Arial" w:cs="Arial"/>
          <w:b/>
          <w:bCs/>
          <w:sz w:val="22"/>
          <w:szCs w:val="22"/>
          <w:lang w:val="en-US"/>
        </w:rPr>
        <w:t>Current tax</w:t>
      </w:r>
    </w:p>
    <w:p w14:paraId="6F0262BC"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Current income tax is provided in the accounts at the amount expected to be paid to the taxation authorities, based on taxable profits determined in accordance with tax legislation.</w:t>
      </w:r>
    </w:p>
    <w:p w14:paraId="4992C0CE" w14:textId="77777777" w:rsidR="002D111A" w:rsidRPr="00EA2F77" w:rsidRDefault="002D111A" w:rsidP="002D111A">
      <w:pPr>
        <w:spacing w:before="120" w:after="120" w:line="380" w:lineRule="exact"/>
        <w:ind w:left="540"/>
        <w:jc w:val="thaiDistribute"/>
        <w:rPr>
          <w:rFonts w:ascii="Arial" w:hAnsi="Arial" w:cs="Arial"/>
          <w:b/>
          <w:bCs/>
          <w:sz w:val="22"/>
          <w:szCs w:val="22"/>
          <w:lang w:val="en-US"/>
        </w:rPr>
      </w:pPr>
      <w:r w:rsidRPr="00EA2F77">
        <w:rPr>
          <w:rFonts w:ascii="Arial" w:hAnsi="Arial" w:cs="Arial"/>
          <w:b/>
          <w:bCs/>
          <w:sz w:val="22"/>
          <w:szCs w:val="22"/>
          <w:lang w:val="en-US"/>
        </w:rPr>
        <w:t>Deferred tax</w:t>
      </w:r>
    </w:p>
    <w:p w14:paraId="1DFB7814"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23FFA006" w14:textId="77777777" w:rsidR="00C132B2"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The Group </w:t>
      </w:r>
      <w:proofErr w:type="spellStart"/>
      <w:r w:rsidRPr="00EA2F77">
        <w:rPr>
          <w:rFonts w:ascii="Arial" w:hAnsi="Arial" w:cs="Arial"/>
          <w:sz w:val="22"/>
          <w:szCs w:val="22"/>
          <w:lang w:val="en-US"/>
        </w:rPr>
        <w:t>recognises</w:t>
      </w:r>
      <w:proofErr w:type="spellEnd"/>
      <w:r w:rsidRPr="00EA2F77">
        <w:rPr>
          <w:rFonts w:ascii="Arial" w:hAnsi="Arial" w:cs="Arial"/>
          <w:sz w:val="22"/>
          <w:szCs w:val="22"/>
          <w:lang w:val="en-US"/>
        </w:rPr>
        <w:t xml:space="preserve"> deferred tax liabilities for all taxable temporary differences while it </w:t>
      </w:r>
      <w:proofErr w:type="spellStart"/>
      <w:r w:rsidRPr="00EA2F77">
        <w:rPr>
          <w:rFonts w:ascii="Arial" w:hAnsi="Arial" w:cs="Arial"/>
          <w:sz w:val="22"/>
          <w:szCs w:val="22"/>
          <w:lang w:val="en-US"/>
        </w:rPr>
        <w:t>recognises</w:t>
      </w:r>
      <w:proofErr w:type="spellEnd"/>
      <w:r w:rsidRPr="00EA2F77">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A2F77">
        <w:rPr>
          <w:rFonts w:ascii="Arial" w:hAnsi="Arial" w:cs="Arial"/>
          <w:sz w:val="22"/>
          <w:szCs w:val="22"/>
          <w:lang w:val="en-US"/>
        </w:rPr>
        <w:t>utilised</w:t>
      </w:r>
      <w:proofErr w:type="spellEnd"/>
      <w:r w:rsidRPr="00EA2F77">
        <w:rPr>
          <w:rFonts w:ascii="Arial" w:hAnsi="Arial" w:cs="Arial"/>
          <w:sz w:val="22"/>
          <w:szCs w:val="22"/>
          <w:lang w:val="en-US"/>
        </w:rPr>
        <w:t>.</w:t>
      </w:r>
    </w:p>
    <w:p w14:paraId="003DB696" w14:textId="099B4055" w:rsidR="002D111A" w:rsidRPr="00EA2F77" w:rsidRDefault="002D111A" w:rsidP="002D111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EA2F77">
        <w:rPr>
          <w:rFonts w:ascii="Arial" w:hAnsi="Arial" w:cs="Arial"/>
          <w:sz w:val="22"/>
          <w:szCs w:val="22"/>
          <w:lang w:val="en-US"/>
        </w:rPr>
        <w:t>utilised</w:t>
      </w:r>
      <w:proofErr w:type="spellEnd"/>
      <w:r w:rsidRPr="00EA2F77">
        <w:rPr>
          <w:rFonts w:ascii="Arial" w:hAnsi="Arial" w:cs="Arial"/>
          <w:sz w:val="22"/>
          <w:szCs w:val="22"/>
          <w:lang w:val="en-US"/>
        </w:rPr>
        <w:t>.</w:t>
      </w:r>
    </w:p>
    <w:p w14:paraId="5A923D5B" w14:textId="77777777" w:rsidR="002D111A" w:rsidRPr="00EA2F77" w:rsidRDefault="002D111A" w:rsidP="002D111A">
      <w:pPr>
        <w:spacing w:before="120" w:after="120" w:line="380" w:lineRule="exact"/>
        <w:ind w:left="540"/>
        <w:jc w:val="thaiDistribute"/>
        <w:rPr>
          <w:rFonts w:ascii="Arial" w:hAnsi="Arial" w:cs="Arial"/>
          <w:sz w:val="22"/>
          <w:szCs w:val="22"/>
          <w:lang w:val="en-US"/>
        </w:rPr>
      </w:pPr>
      <w:bookmarkStart w:id="1" w:name="IAS_12,_para.61"/>
      <w:r w:rsidRPr="00EA2F77">
        <w:rPr>
          <w:rFonts w:ascii="Arial" w:hAnsi="Arial" w:cs="Arial"/>
          <w:sz w:val="22"/>
          <w:szCs w:val="22"/>
          <w:lang w:val="en-US"/>
        </w:rPr>
        <w:t>The Group records deferred tax directly to shareholders' equity if the tax relates to items that are recorded directly to shareholders' equity</w:t>
      </w:r>
      <w:bookmarkEnd w:id="1"/>
      <w:r w:rsidRPr="00EA2F77">
        <w:rPr>
          <w:rFonts w:ascii="Arial" w:hAnsi="Arial" w:cs="Arial"/>
          <w:sz w:val="22"/>
          <w:szCs w:val="22"/>
          <w:lang w:val="en-US"/>
        </w:rPr>
        <w:t>.</w:t>
      </w:r>
      <w:r w:rsidRPr="00EA2F77">
        <w:rPr>
          <w:rFonts w:ascii="Arial" w:hAnsi="Arial" w:cs="Arial"/>
          <w:sz w:val="22"/>
          <w:szCs w:val="22"/>
          <w:cs/>
          <w:lang w:val="en-US"/>
        </w:rPr>
        <w:t xml:space="preserve"> </w:t>
      </w:r>
    </w:p>
    <w:p w14:paraId="3748B3FD" w14:textId="35A51D02" w:rsidR="002D111A" w:rsidRPr="00EA2F77" w:rsidRDefault="00D65D4A" w:rsidP="002D111A">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.17</w:t>
      </w:r>
      <w:r w:rsidR="002D111A" w:rsidRPr="00EA2F77">
        <w:rPr>
          <w:rFonts w:ascii="Arial" w:hAnsi="Arial" w:cs="Arial"/>
          <w:b/>
          <w:bCs/>
          <w:sz w:val="22"/>
          <w:lang w:val="en-US"/>
        </w:rPr>
        <w:tab/>
        <w:t xml:space="preserve">Financial instruments  </w:t>
      </w:r>
    </w:p>
    <w:p w14:paraId="22D14713"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EA2F77">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A2F77">
        <w:rPr>
          <w:rFonts w:ascii="Arial" w:eastAsia="Arial Unicode MS" w:hAnsi="Arial" w:cstheme="minorBidi"/>
          <w:sz w:val="22"/>
          <w:szCs w:val="22"/>
          <w:lang w:val="en-US"/>
        </w:rPr>
        <w:t>,</w:t>
      </w:r>
      <w:r w:rsidRPr="00EA2F77">
        <w:rPr>
          <w:rFonts w:ascii="Arial" w:eastAsia="Arial Unicode MS" w:hAnsi="Arial" w:cs="Arial"/>
          <w:sz w:val="22"/>
          <w:szCs w:val="22"/>
          <w:lang w:val="en-US"/>
        </w:rPr>
        <w:t xml:space="preserve"> are measured at the transaction price </w:t>
      </w:r>
      <w:r w:rsidRPr="00EA2F77">
        <w:rPr>
          <w:rFonts w:ascii="Arial" w:eastAsia="Arial Unicode MS" w:hAnsi="Arial" w:cstheme="minorBidi"/>
          <w:sz w:val="22"/>
          <w:szCs w:val="22"/>
          <w:lang w:val="en-US"/>
        </w:rPr>
        <w:t>as disclosed in the accounting policy relating to revenue recognition.</w:t>
      </w:r>
    </w:p>
    <w:p w14:paraId="51A07A4B" w14:textId="77777777" w:rsidR="002D111A" w:rsidRPr="00EA2F77"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EA2F77">
        <w:rPr>
          <w:rFonts w:ascii="Arial" w:eastAsia="Arial Unicode MS" w:hAnsi="Arial" w:cs="Arial"/>
          <w:b/>
          <w:bCs/>
          <w:sz w:val="22"/>
          <w:szCs w:val="22"/>
          <w:lang w:val="en-US"/>
        </w:rPr>
        <w:t>Classification and measurement of financial assets</w:t>
      </w:r>
    </w:p>
    <w:p w14:paraId="148079A6" w14:textId="20AAC0ED"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Arial"/>
          <w:sz w:val="22"/>
          <w:szCs w:val="22"/>
          <w:lang w:val="en-US"/>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A2F77">
        <w:rPr>
          <w:rFonts w:ascii="Arial" w:eastAsia="Arial Unicode MS" w:hAnsi="Arial" w:cstheme="minorBidi" w:hint="cs"/>
          <w:sz w:val="22"/>
          <w:szCs w:val="22"/>
          <w:cs/>
        </w:rPr>
        <w:t xml:space="preserve"> </w:t>
      </w:r>
    </w:p>
    <w:p w14:paraId="51B80728" w14:textId="1BF7792D" w:rsidR="00C132B2" w:rsidRPr="00EA2F77"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7FF07F8C" w14:textId="485A13A5" w:rsidR="00C132B2" w:rsidRPr="00EA2F77"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42B08F76" w14:textId="77777777" w:rsidR="00C132B2" w:rsidRPr="00EA2F77" w:rsidRDefault="00C132B2" w:rsidP="002D111A">
      <w:pPr>
        <w:spacing w:before="120" w:after="120" w:line="380" w:lineRule="exact"/>
        <w:ind w:left="540"/>
        <w:jc w:val="thaiDistribute"/>
        <w:textAlignment w:val="auto"/>
        <w:rPr>
          <w:rFonts w:ascii="Arial" w:eastAsia="Arial Unicode MS" w:hAnsi="Arial" w:cstheme="minorBidi"/>
          <w:sz w:val="22"/>
          <w:szCs w:val="22"/>
          <w:cs/>
          <w:lang w:val="en-US"/>
        </w:rPr>
      </w:pPr>
    </w:p>
    <w:p w14:paraId="0CCBB5D8"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EA2F77">
        <w:rPr>
          <w:rFonts w:ascii="Arial" w:eastAsia="Arial Unicode MS" w:hAnsi="Arial" w:cs="Arial"/>
          <w:b/>
          <w:bCs/>
          <w:i/>
          <w:iCs/>
          <w:sz w:val="22"/>
          <w:szCs w:val="22"/>
          <w:lang w:val="en-US"/>
        </w:rPr>
        <w:lastRenderedPageBreak/>
        <w:t xml:space="preserve">Financial assets at amortised cost </w:t>
      </w:r>
    </w:p>
    <w:p w14:paraId="7E0BE034"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theme="minorBidi"/>
          <w:sz w:val="22"/>
          <w:szCs w:val="22"/>
          <w:lang w:val="en-US"/>
        </w:rPr>
        <w:t xml:space="preserve">The Group measures financial assets at amortised cost if the financial asset is held </w:t>
      </w:r>
      <w:proofErr w:type="gramStart"/>
      <w:r w:rsidRPr="00EA2F77">
        <w:rPr>
          <w:rFonts w:ascii="Arial" w:eastAsia="Arial Unicode MS" w:hAnsi="Arial" w:cstheme="minorBidi"/>
          <w:sz w:val="22"/>
          <w:szCs w:val="22"/>
          <w:lang w:val="en-US"/>
        </w:rPr>
        <w:t>in order to</w:t>
      </w:r>
      <w:proofErr w:type="gramEnd"/>
      <w:r w:rsidRPr="00EA2F77">
        <w:rPr>
          <w:rFonts w:ascii="Arial" w:eastAsia="Arial Unicode MS" w:hAnsi="Arial" w:cstheme="minorBidi"/>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28A528B2"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Arial"/>
          <w:sz w:val="22"/>
          <w:szCs w:val="22"/>
          <w:lang w:val="en-US"/>
        </w:rPr>
        <w:t xml:space="preserve">Financial assets at amortised cost are subsequently measured using the effective interest rate (“EIR”) method and are subject to impairment. Gains and losses are </w:t>
      </w:r>
      <w:proofErr w:type="spellStart"/>
      <w:r w:rsidRPr="00EA2F77">
        <w:rPr>
          <w:rFonts w:ascii="Arial" w:eastAsia="Arial Unicode MS" w:hAnsi="Arial" w:cs="Arial"/>
          <w:sz w:val="22"/>
          <w:szCs w:val="22"/>
          <w:lang w:val="en-US"/>
        </w:rPr>
        <w:t>recognised</w:t>
      </w:r>
      <w:proofErr w:type="spellEnd"/>
      <w:r w:rsidRPr="00EA2F77">
        <w:rPr>
          <w:rFonts w:ascii="Arial" w:eastAsia="Arial Unicode MS" w:hAnsi="Arial" w:cs="Arial"/>
          <w:sz w:val="22"/>
          <w:szCs w:val="22"/>
          <w:lang w:val="en-US"/>
        </w:rPr>
        <w:t xml:space="preserve"> in profit or loss when the asset is </w:t>
      </w:r>
      <w:proofErr w:type="spellStart"/>
      <w:r w:rsidRPr="00EA2F77">
        <w:rPr>
          <w:rFonts w:ascii="Arial" w:eastAsia="Arial Unicode MS" w:hAnsi="Arial" w:cs="Arial"/>
          <w:sz w:val="22"/>
          <w:szCs w:val="22"/>
          <w:lang w:val="en-US"/>
        </w:rPr>
        <w:t>derecognised</w:t>
      </w:r>
      <w:proofErr w:type="spellEnd"/>
      <w:r w:rsidRPr="00EA2F77">
        <w:rPr>
          <w:rFonts w:ascii="Arial" w:eastAsia="Arial Unicode MS" w:hAnsi="Arial" w:cs="Arial"/>
          <w:sz w:val="22"/>
          <w:szCs w:val="22"/>
          <w:lang w:val="en-US"/>
        </w:rPr>
        <w:t xml:space="preserve">, </w:t>
      </w:r>
      <w:proofErr w:type="gramStart"/>
      <w:r w:rsidRPr="00EA2F77">
        <w:rPr>
          <w:rFonts w:ascii="Arial" w:eastAsia="Arial Unicode MS" w:hAnsi="Arial" w:cs="Arial"/>
          <w:sz w:val="22"/>
          <w:szCs w:val="22"/>
          <w:lang w:val="en-US"/>
        </w:rPr>
        <w:t>modified</w:t>
      </w:r>
      <w:proofErr w:type="gramEnd"/>
      <w:r w:rsidRPr="00EA2F77">
        <w:rPr>
          <w:rFonts w:ascii="Arial" w:eastAsia="Arial Unicode MS" w:hAnsi="Arial" w:cs="Arial"/>
          <w:sz w:val="22"/>
          <w:szCs w:val="22"/>
          <w:lang w:val="en-US"/>
        </w:rPr>
        <w:t xml:space="preserve"> or impaired.</w:t>
      </w:r>
    </w:p>
    <w:p w14:paraId="63170D9A"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EA2F77">
        <w:rPr>
          <w:rFonts w:ascii="Arial" w:eastAsia="Arial Unicode MS" w:hAnsi="Arial" w:cs="Arial"/>
          <w:b/>
          <w:bCs/>
          <w:i/>
          <w:iCs/>
          <w:sz w:val="22"/>
          <w:szCs w:val="22"/>
          <w:lang w:val="en-US"/>
        </w:rPr>
        <w:t>Financial assets at FVTPL</w:t>
      </w:r>
    </w:p>
    <w:p w14:paraId="0671BE17"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EA2F77">
        <w:rPr>
          <w:rFonts w:ascii="Arial" w:eastAsia="Arial Unicode MS" w:hAnsi="Arial" w:cs="Arial"/>
          <w:sz w:val="22"/>
          <w:szCs w:val="22"/>
          <w:lang w:val="en-US"/>
        </w:rPr>
        <w:t>recognised</w:t>
      </w:r>
      <w:proofErr w:type="spellEnd"/>
      <w:r w:rsidRPr="00EA2F77">
        <w:rPr>
          <w:rFonts w:ascii="Arial" w:eastAsia="Arial Unicode MS" w:hAnsi="Arial" w:cs="Arial"/>
          <w:sz w:val="22"/>
          <w:szCs w:val="22"/>
          <w:lang w:val="en-US"/>
        </w:rPr>
        <w:t xml:space="preserve"> in profit or loss.</w:t>
      </w:r>
    </w:p>
    <w:p w14:paraId="54963678"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EA2F77">
        <w:rPr>
          <w:rFonts w:ascii="Arial" w:eastAsia="Arial Unicode MS" w:hAnsi="Arial" w:cs="Arial"/>
          <w:sz w:val="22"/>
          <w:szCs w:val="22"/>
          <w:lang w:val="en-US"/>
        </w:rPr>
        <w:t>These financial assets</w:t>
      </w:r>
      <w:r w:rsidRPr="00EA2F77">
        <w:rPr>
          <w:rFonts w:ascii="Arial" w:eastAsia="Arial Unicode MS" w:hAnsi="Arial" w:cstheme="minorBidi" w:hint="cs"/>
          <w:sz w:val="22"/>
          <w:szCs w:val="22"/>
          <w:cs/>
        </w:rPr>
        <w:t xml:space="preserve"> </w:t>
      </w:r>
      <w:r w:rsidRPr="00EA2F77">
        <w:rPr>
          <w:rFonts w:ascii="Arial" w:eastAsia="Arial Unicode MS" w:hAnsi="Arial" w:cstheme="minorBidi"/>
          <w:sz w:val="22"/>
          <w:szCs w:val="22"/>
          <w:lang w:val="en-US"/>
        </w:rPr>
        <w:t xml:space="preserve">include derivatives, security investments held for trading, equity investments </w:t>
      </w:r>
      <w:r w:rsidRPr="00EA2F77">
        <w:rPr>
          <w:rFonts w:ascii="Arial" w:eastAsia="Arial Unicode MS" w:hAnsi="Arial" w:cs="Arial"/>
          <w:sz w:val="22"/>
          <w:szCs w:val="22"/>
          <w:lang w:val="en-US"/>
        </w:rPr>
        <w:t xml:space="preserve">which the Group has not irrevocably elected to classify at FVOCI </w:t>
      </w:r>
      <w:r w:rsidRPr="00EA2F77">
        <w:rPr>
          <w:rFonts w:ascii="Arial" w:eastAsia="Arial Unicode MS" w:hAnsi="Arial" w:cstheme="minorBidi"/>
          <w:sz w:val="22"/>
          <w:szCs w:val="22"/>
          <w:lang w:val="en-US"/>
        </w:rPr>
        <w:t xml:space="preserve">and </w:t>
      </w:r>
      <w:r w:rsidRPr="00EA2F77">
        <w:rPr>
          <w:rFonts w:ascii="Arial" w:eastAsia="Arial Unicode MS" w:hAnsi="Arial" w:cs="Arial"/>
          <w:sz w:val="22"/>
          <w:szCs w:val="22"/>
          <w:lang w:val="en-US"/>
        </w:rPr>
        <w:t>financial assets with cash flows that are not solely payments of principal and interest.</w:t>
      </w:r>
    </w:p>
    <w:p w14:paraId="2612F497" w14:textId="0A7C78A3"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Arial"/>
          <w:b/>
          <w:bCs/>
          <w:sz w:val="22"/>
          <w:szCs w:val="22"/>
          <w:lang w:val="en-US"/>
        </w:rPr>
        <w:t>Classification and measurement of financial liabilities</w:t>
      </w:r>
    </w:p>
    <w:p w14:paraId="403DFB8E"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Unicode MS" w:hAnsi="Arial" w:cs="Arial"/>
          <w:sz w:val="22"/>
          <w:szCs w:val="22"/>
          <w:lang w:val="en-US"/>
        </w:rPr>
        <w:t xml:space="preserve">Except for derivative liabilities, at initial recognition the Group’s financial liabilities are </w:t>
      </w:r>
      <w:proofErr w:type="spellStart"/>
      <w:r w:rsidRPr="00EA2F77">
        <w:rPr>
          <w:rFonts w:ascii="Arial" w:eastAsia="Arial Unicode MS" w:hAnsi="Arial" w:cs="Arial"/>
          <w:sz w:val="22"/>
          <w:szCs w:val="22"/>
          <w:lang w:val="en-US"/>
        </w:rPr>
        <w:t>recognised</w:t>
      </w:r>
      <w:proofErr w:type="spellEnd"/>
      <w:r w:rsidRPr="00EA2F77">
        <w:rPr>
          <w:rFonts w:ascii="Arial" w:eastAsia="Arial Unicode MS" w:hAnsi="Arial" w:cs="Arial"/>
          <w:sz w:val="22"/>
          <w:szCs w:val="22"/>
          <w:lang w:val="en-US"/>
        </w:rPr>
        <w:t xml:space="preserve"> at fair value </w:t>
      </w:r>
      <w:r w:rsidRPr="00EA2F77">
        <w:rPr>
          <w:rFonts w:ascii="Arial" w:eastAsia="Arial Unicode MS" w:hAnsi="Arial" w:cstheme="minorBidi"/>
          <w:sz w:val="22"/>
          <w:szCs w:val="22"/>
          <w:lang w:val="en-US"/>
        </w:rPr>
        <w:t>net of</w:t>
      </w:r>
      <w:r w:rsidRPr="00EA2F77">
        <w:rPr>
          <w:rFonts w:ascii="Arial" w:eastAsia="Arial Unicode MS" w:hAnsi="Arial" w:cstheme="minorBidi"/>
          <w:sz w:val="22"/>
          <w:szCs w:val="22"/>
          <w:cs/>
        </w:rPr>
        <w:t xml:space="preserve"> </w:t>
      </w:r>
      <w:r w:rsidRPr="00EA2F77">
        <w:rPr>
          <w:rFonts w:ascii="Arial" w:eastAsia="Arial Unicode MS" w:hAnsi="Arial" w:cstheme="minorBidi"/>
          <w:sz w:val="22"/>
          <w:szCs w:val="22"/>
          <w:lang w:val="en-US"/>
        </w:rPr>
        <w:t>transaction costs</w:t>
      </w:r>
      <w:r w:rsidRPr="00EA2F77">
        <w:rPr>
          <w:rFonts w:ascii="Arial" w:eastAsia="Arial Unicode MS" w:hAnsi="Arial" w:cs="Arial"/>
          <w:sz w:val="22"/>
          <w:szCs w:val="22"/>
          <w:lang w:val="en-US"/>
        </w:rPr>
        <w:t xml:space="preserve"> and classified</w:t>
      </w:r>
      <w:r w:rsidRPr="00EA2F77">
        <w:rPr>
          <w:rFonts w:ascii="Arial" w:eastAsia="Arial Unicode MS" w:hAnsi="Arial" w:cstheme="minorBidi" w:hint="cs"/>
          <w:sz w:val="22"/>
          <w:szCs w:val="22"/>
          <w:cs/>
        </w:rPr>
        <w:t xml:space="preserve"> </w:t>
      </w:r>
      <w:r w:rsidRPr="00EA2F77">
        <w:rPr>
          <w:rFonts w:ascii="Arial" w:eastAsia="Arial Unicode MS" w:hAnsi="Arial" w:cs="Arial"/>
          <w:sz w:val="22"/>
          <w:szCs w:val="22"/>
          <w:lang w:val="en-US"/>
        </w:rPr>
        <w:t>as liabilities to be subsequently measured at amortised cost</w:t>
      </w:r>
      <w:r w:rsidRPr="00EA2F77">
        <w:rPr>
          <w:lang w:val="en-US"/>
        </w:rPr>
        <w:t xml:space="preserve"> </w:t>
      </w:r>
      <w:r w:rsidRPr="00EA2F77">
        <w:rPr>
          <w:rFonts w:ascii="Arial" w:eastAsia="Arial Unicode MS" w:hAnsi="Arial" w:cs="Arial"/>
          <w:sz w:val="22"/>
          <w:szCs w:val="22"/>
          <w:lang w:val="en-US"/>
        </w:rPr>
        <w:t>using the EIR method.</w:t>
      </w:r>
      <w:r w:rsidRPr="00EA2F77">
        <w:rPr>
          <w:rFonts w:ascii="Arial" w:eastAsia="Arial Unicode MS" w:hAnsi="Arial"/>
          <w:sz w:val="22"/>
          <w:szCs w:val="22"/>
          <w:cs/>
        </w:rPr>
        <w:t xml:space="preserve"> </w:t>
      </w:r>
      <w:r w:rsidRPr="00EA2F77">
        <w:rPr>
          <w:rFonts w:ascii="Arial" w:eastAsia="Arial Unicode MS" w:hAnsi="Arial" w:cstheme="minorBidi"/>
          <w:sz w:val="22"/>
          <w:szCs w:val="22"/>
          <w:lang w:val="en-US"/>
        </w:rPr>
        <w:t xml:space="preserve">Gains and losses are </w:t>
      </w:r>
      <w:proofErr w:type="spellStart"/>
      <w:r w:rsidRPr="00EA2F77">
        <w:rPr>
          <w:rFonts w:ascii="Arial" w:eastAsia="Arial Unicode MS" w:hAnsi="Arial" w:cstheme="minorBidi"/>
          <w:sz w:val="22"/>
          <w:szCs w:val="22"/>
          <w:lang w:val="en-US"/>
        </w:rPr>
        <w:t>recognised</w:t>
      </w:r>
      <w:proofErr w:type="spellEnd"/>
      <w:r w:rsidRPr="00EA2F77">
        <w:rPr>
          <w:rFonts w:ascii="Arial" w:eastAsia="Arial Unicode MS" w:hAnsi="Arial" w:cstheme="minorBidi"/>
          <w:sz w:val="22"/>
          <w:szCs w:val="22"/>
          <w:lang w:val="en-US"/>
        </w:rPr>
        <w:t xml:space="preserve"> in profit or loss when the liabilities are </w:t>
      </w:r>
      <w:proofErr w:type="spellStart"/>
      <w:r w:rsidRPr="00EA2F77">
        <w:rPr>
          <w:rFonts w:ascii="Arial" w:eastAsia="Arial Unicode MS" w:hAnsi="Arial" w:cstheme="minorBidi"/>
          <w:sz w:val="22"/>
          <w:szCs w:val="22"/>
          <w:lang w:val="en-US"/>
        </w:rPr>
        <w:t>derecognised</w:t>
      </w:r>
      <w:proofErr w:type="spellEnd"/>
      <w:r w:rsidRPr="00EA2F77">
        <w:rPr>
          <w:rFonts w:ascii="Arial" w:eastAsia="Arial Unicode MS" w:hAnsi="Arial" w:cstheme="minorBidi"/>
          <w:sz w:val="22"/>
          <w:szCs w:val="22"/>
          <w:lang w:val="en-US"/>
        </w:rPr>
        <w:t xml:space="preserve"> as well as through the EIR </w:t>
      </w:r>
      <w:proofErr w:type="spellStart"/>
      <w:r w:rsidRPr="00EA2F77">
        <w:rPr>
          <w:rFonts w:ascii="Arial" w:eastAsia="Arial Unicode MS" w:hAnsi="Arial" w:cstheme="minorBidi"/>
          <w:sz w:val="22"/>
          <w:szCs w:val="22"/>
          <w:lang w:val="en-US"/>
        </w:rPr>
        <w:t>amortisation</w:t>
      </w:r>
      <w:proofErr w:type="spellEnd"/>
      <w:r w:rsidRPr="00EA2F77">
        <w:rPr>
          <w:rFonts w:ascii="Arial" w:eastAsia="Arial Unicode MS" w:hAnsi="Arial" w:cstheme="minorBidi"/>
          <w:sz w:val="22"/>
          <w:szCs w:val="22"/>
          <w:lang w:val="en-US"/>
        </w:rPr>
        <w:t xml:space="preserve"> process. In determining amortised cost, the Group </w:t>
      </w:r>
      <w:proofErr w:type="gramStart"/>
      <w:r w:rsidRPr="00EA2F77">
        <w:rPr>
          <w:rFonts w:ascii="Arial" w:eastAsia="Arial Unicode MS" w:hAnsi="Arial" w:cstheme="minorBidi"/>
          <w:sz w:val="22"/>
          <w:szCs w:val="22"/>
          <w:lang w:val="en-US"/>
        </w:rPr>
        <w:t>takes into account</w:t>
      </w:r>
      <w:proofErr w:type="gramEnd"/>
      <w:r w:rsidRPr="00EA2F77">
        <w:rPr>
          <w:rFonts w:ascii="Arial" w:eastAsia="Arial Unicode MS" w:hAnsi="Arial" w:cstheme="minorBidi"/>
          <w:sz w:val="22"/>
          <w:szCs w:val="22"/>
          <w:lang w:val="en-US"/>
        </w:rPr>
        <w:t xml:space="preserve"> any fees or costs that are an integral part of the EIR. The EIR </w:t>
      </w:r>
      <w:proofErr w:type="spellStart"/>
      <w:r w:rsidRPr="00EA2F77">
        <w:rPr>
          <w:rFonts w:ascii="Arial" w:eastAsia="Arial Unicode MS" w:hAnsi="Arial" w:cstheme="minorBidi"/>
          <w:sz w:val="22"/>
          <w:szCs w:val="22"/>
          <w:lang w:val="en-US"/>
        </w:rPr>
        <w:t>amortisation</w:t>
      </w:r>
      <w:proofErr w:type="spellEnd"/>
      <w:r w:rsidRPr="00EA2F77">
        <w:rPr>
          <w:rFonts w:ascii="Arial" w:eastAsia="Arial Unicode MS" w:hAnsi="Arial" w:cstheme="minorBidi"/>
          <w:sz w:val="22"/>
          <w:szCs w:val="22"/>
          <w:lang w:val="en-US"/>
        </w:rPr>
        <w:t xml:space="preserve"> is included in finance costs</w:t>
      </w:r>
      <w:r w:rsidRPr="00EA2F77">
        <w:rPr>
          <w:rFonts w:ascii="Arial" w:eastAsia="Arial Unicode MS" w:hAnsi="Arial" w:cstheme="minorBidi" w:hint="cs"/>
          <w:sz w:val="22"/>
          <w:szCs w:val="22"/>
          <w:cs/>
        </w:rPr>
        <w:t xml:space="preserve"> </w:t>
      </w:r>
      <w:r w:rsidRPr="00EA2F77">
        <w:rPr>
          <w:rFonts w:ascii="Arial" w:eastAsia="Arial Unicode MS" w:hAnsi="Arial" w:cstheme="minorBidi"/>
          <w:sz w:val="22"/>
          <w:szCs w:val="22"/>
          <w:lang w:val="en-US"/>
        </w:rPr>
        <w:t>in profit or loss.</w:t>
      </w:r>
    </w:p>
    <w:p w14:paraId="24E840FE" w14:textId="1FBC00B6" w:rsidR="002D111A" w:rsidRPr="00EA2F77" w:rsidRDefault="00CF07E3" w:rsidP="002D111A">
      <w:pPr>
        <w:keepNext/>
        <w:spacing w:before="120" w:after="120" w:line="380" w:lineRule="exact"/>
        <w:ind w:left="547"/>
        <w:jc w:val="thaiDistribute"/>
        <w:textAlignment w:val="auto"/>
        <w:rPr>
          <w:rFonts w:ascii="Arial" w:eastAsia="Arial Unicode MS" w:hAnsi="Arial" w:cstheme="minorBidi"/>
          <w:sz w:val="22"/>
          <w:szCs w:val="22"/>
          <w:lang w:val="en-US"/>
        </w:rPr>
      </w:pPr>
      <w:r w:rsidRPr="00EA2F77">
        <w:rPr>
          <w:rFonts w:ascii="Arial" w:eastAsia="Arial" w:hAnsi="Arial" w:cs="Arial"/>
          <w:b/>
          <w:bCs/>
          <w:sz w:val="22"/>
          <w:szCs w:val="22"/>
          <w:lang w:val="en-US"/>
        </w:rPr>
        <w:t xml:space="preserve">Recognition and </w:t>
      </w:r>
      <w:r w:rsidRPr="00EA2F77">
        <w:rPr>
          <w:rFonts w:ascii="Arial" w:eastAsia="Arial" w:hAnsi="Arial" w:cs="Arial" w:hint="cs"/>
          <w:b/>
          <w:bCs/>
          <w:sz w:val="22"/>
          <w:szCs w:val="22"/>
          <w:cs/>
          <w:lang w:val="en-US"/>
        </w:rPr>
        <w:t>d</w:t>
      </w:r>
      <w:proofErr w:type="spellStart"/>
      <w:r w:rsidR="002D111A" w:rsidRPr="00EA2F77">
        <w:rPr>
          <w:rFonts w:ascii="Arial" w:eastAsia="Arial" w:hAnsi="Arial" w:cs="Arial"/>
          <w:b/>
          <w:bCs/>
          <w:sz w:val="22"/>
          <w:szCs w:val="22"/>
          <w:lang w:val="en-US"/>
        </w:rPr>
        <w:t>erecognition</w:t>
      </w:r>
      <w:proofErr w:type="spellEnd"/>
      <w:r w:rsidR="002D111A" w:rsidRPr="00EA2F77">
        <w:rPr>
          <w:rFonts w:ascii="Arial" w:eastAsia="Arial" w:hAnsi="Arial" w:cs="Arial"/>
          <w:b/>
          <w:bCs/>
          <w:sz w:val="22"/>
          <w:szCs w:val="22"/>
          <w:lang w:val="en-US"/>
        </w:rPr>
        <w:t xml:space="preserve"> of financial instruments</w:t>
      </w:r>
    </w:p>
    <w:p w14:paraId="7CFEAB58" w14:textId="08B5593B" w:rsidR="00CF07E3" w:rsidRPr="00EA2F77" w:rsidRDefault="00413CDF" w:rsidP="00CF07E3">
      <w:pPr>
        <w:spacing w:before="120" w:after="120" w:line="380" w:lineRule="exact"/>
        <w:ind w:left="540"/>
        <w:jc w:val="thaiDistribute"/>
        <w:rPr>
          <w:rFonts w:ascii="Arial" w:eastAsia="Arial" w:hAnsi="Arial" w:cs="Arial"/>
          <w:sz w:val="22"/>
          <w:szCs w:val="22"/>
          <w:lang w:val="en-US"/>
        </w:rPr>
      </w:pPr>
      <w:r w:rsidRPr="00EA2F77">
        <w:rPr>
          <w:rFonts w:ascii="Arial" w:eastAsia="Arial" w:hAnsi="Arial" w:cs="Browallia New"/>
          <w:sz w:val="22"/>
          <w:lang w:val="en-US"/>
        </w:rPr>
        <w:t>Regular way purchases and</w:t>
      </w:r>
      <w:r w:rsidRPr="00EA2F77">
        <w:rPr>
          <w:rFonts w:ascii="Arial" w:eastAsia="Arial" w:hAnsi="Arial" w:cs="Arial"/>
          <w:sz w:val="22"/>
          <w:szCs w:val="22"/>
          <w:lang w:val="en-US"/>
        </w:rPr>
        <w:t xml:space="preserve"> sales of f</w:t>
      </w:r>
      <w:r w:rsidR="00CF07E3" w:rsidRPr="00EA2F77">
        <w:rPr>
          <w:rFonts w:ascii="Arial" w:eastAsia="Arial" w:hAnsi="Arial" w:cs="Arial"/>
          <w:sz w:val="22"/>
          <w:szCs w:val="22"/>
          <w:lang w:val="en-US"/>
        </w:rPr>
        <w:t xml:space="preserve">inancial assets are </w:t>
      </w:r>
      <w:proofErr w:type="spellStart"/>
      <w:r w:rsidR="00CF07E3" w:rsidRPr="00EA2F77">
        <w:rPr>
          <w:rFonts w:ascii="Arial" w:eastAsia="Arial" w:hAnsi="Arial" w:cs="Arial"/>
          <w:sz w:val="22"/>
          <w:szCs w:val="22"/>
          <w:lang w:val="en-US"/>
        </w:rPr>
        <w:t>recognised</w:t>
      </w:r>
      <w:proofErr w:type="spellEnd"/>
      <w:r w:rsidR="00CF07E3" w:rsidRPr="00EA2F77">
        <w:rPr>
          <w:rFonts w:ascii="Arial" w:eastAsia="Arial" w:hAnsi="Arial" w:cs="Arial"/>
          <w:sz w:val="22"/>
          <w:szCs w:val="22"/>
          <w:lang w:val="en-US"/>
        </w:rPr>
        <w:t xml:space="preserve"> or </w:t>
      </w:r>
      <w:proofErr w:type="spellStart"/>
      <w:r w:rsidR="00CF07E3" w:rsidRPr="00EA2F77">
        <w:rPr>
          <w:rFonts w:ascii="Arial" w:eastAsia="Arial" w:hAnsi="Arial" w:cs="Arial"/>
          <w:sz w:val="22"/>
          <w:szCs w:val="22"/>
          <w:lang w:val="en-US"/>
        </w:rPr>
        <w:t>derecognised</w:t>
      </w:r>
      <w:proofErr w:type="spellEnd"/>
      <w:r w:rsidR="00CF07E3" w:rsidRPr="00EA2F77">
        <w:rPr>
          <w:rFonts w:ascii="Arial" w:eastAsia="Arial" w:hAnsi="Arial" w:cs="Arial"/>
          <w:sz w:val="22"/>
          <w:szCs w:val="22"/>
          <w:lang w:val="en-US"/>
        </w:rPr>
        <w:t xml:space="preserve"> on the trade date, i.e., the date on which the Group becomes a party to contractual provisions of the instrument. </w:t>
      </w:r>
    </w:p>
    <w:p w14:paraId="7D1211E8" w14:textId="01A28FC6" w:rsidR="002D111A" w:rsidRPr="00EA2F77"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EA2F77">
        <w:rPr>
          <w:rFonts w:ascii="Arial" w:eastAsia="Arial" w:hAnsi="Arial" w:cs="Arial"/>
          <w:sz w:val="22"/>
          <w:szCs w:val="22"/>
          <w:lang w:val="en-US"/>
        </w:rPr>
        <w:t xml:space="preserve">A financial asset is primarily </w:t>
      </w:r>
      <w:proofErr w:type="spellStart"/>
      <w:r w:rsidRPr="00EA2F77">
        <w:rPr>
          <w:rFonts w:ascii="Arial" w:eastAsia="Arial" w:hAnsi="Arial" w:cs="Arial"/>
          <w:sz w:val="22"/>
          <w:szCs w:val="22"/>
          <w:lang w:val="en-US"/>
        </w:rPr>
        <w:t>derecognised</w:t>
      </w:r>
      <w:proofErr w:type="spellEnd"/>
      <w:r w:rsidRPr="00EA2F77">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3945F5FB" w14:textId="36F7794D" w:rsidR="002D111A" w:rsidRPr="00EA2F77" w:rsidRDefault="00AA7E0E"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w:hAnsi="Arial" w:cs="Arial"/>
          <w:sz w:val="22"/>
          <w:szCs w:val="22"/>
          <w:lang w:val="en-US"/>
        </w:rPr>
        <w:br w:type="column"/>
      </w:r>
      <w:r w:rsidR="002D111A" w:rsidRPr="00EA2F77">
        <w:rPr>
          <w:rFonts w:ascii="Arial" w:eastAsia="Arial" w:hAnsi="Arial" w:cs="Arial"/>
          <w:sz w:val="22"/>
          <w:szCs w:val="22"/>
          <w:lang w:val="en-US"/>
        </w:rPr>
        <w:lastRenderedPageBreak/>
        <w:t xml:space="preserve">A financial liability is </w:t>
      </w:r>
      <w:proofErr w:type="spellStart"/>
      <w:r w:rsidR="002D111A" w:rsidRPr="00EA2F77">
        <w:rPr>
          <w:rFonts w:ascii="Arial" w:eastAsia="Arial" w:hAnsi="Arial" w:cs="Arial"/>
          <w:sz w:val="22"/>
          <w:szCs w:val="22"/>
          <w:lang w:val="en-US"/>
        </w:rPr>
        <w:t>derecognised</w:t>
      </w:r>
      <w:proofErr w:type="spellEnd"/>
      <w:r w:rsidR="002D111A" w:rsidRPr="00EA2F77">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2D111A" w:rsidRPr="00EA2F77">
        <w:rPr>
          <w:rFonts w:ascii="Arial" w:eastAsia="Arial" w:hAnsi="Arial" w:cs="Arial"/>
          <w:sz w:val="22"/>
          <w:szCs w:val="22"/>
          <w:lang w:val="en-US"/>
        </w:rPr>
        <w:t>recognised</w:t>
      </w:r>
      <w:proofErr w:type="spellEnd"/>
      <w:r w:rsidR="002D111A" w:rsidRPr="00EA2F77">
        <w:rPr>
          <w:rFonts w:ascii="Arial" w:eastAsia="Arial" w:hAnsi="Arial" w:cs="Arial"/>
          <w:sz w:val="22"/>
          <w:szCs w:val="22"/>
          <w:lang w:val="en-US"/>
        </w:rPr>
        <w:t xml:space="preserve"> in profit or loss.</w:t>
      </w:r>
    </w:p>
    <w:p w14:paraId="4BFA6C09"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w:hAnsi="Arial" w:cs="Arial"/>
          <w:b/>
          <w:bCs/>
          <w:sz w:val="22"/>
          <w:szCs w:val="22"/>
          <w:lang w:val="en-US"/>
        </w:rPr>
        <w:t>Impairment of financial assets</w:t>
      </w:r>
    </w:p>
    <w:p w14:paraId="610F648B"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w:hAnsi="Arial" w:cs="Cordia New"/>
          <w:sz w:val="22"/>
          <w:szCs w:val="22"/>
          <w:lang w:val="en-US"/>
        </w:rPr>
        <w:t xml:space="preserve">The Group </w:t>
      </w:r>
      <w:proofErr w:type="spellStart"/>
      <w:r w:rsidRPr="00EA2F77">
        <w:rPr>
          <w:rFonts w:ascii="Arial" w:eastAsia="Arial" w:hAnsi="Arial" w:cs="Cordia New"/>
          <w:sz w:val="22"/>
          <w:szCs w:val="22"/>
          <w:lang w:val="en-US"/>
        </w:rPr>
        <w:t>recognises</w:t>
      </w:r>
      <w:proofErr w:type="spellEnd"/>
      <w:r w:rsidRPr="00EA2F77">
        <w:rPr>
          <w:rFonts w:ascii="Arial" w:eastAsia="Arial" w:hAnsi="Arial" w:cs="Cordia New"/>
          <w:sz w:val="22"/>
          <w:szCs w:val="22"/>
          <w:lang w:val="en-US"/>
        </w:rPr>
        <w:t xml:space="preserve"> an allowance for expected credit losses (“ECLs”) for all debt</w:t>
      </w:r>
      <w:r w:rsidRPr="00EA2F77">
        <w:rPr>
          <w:rFonts w:ascii="Arial" w:eastAsia="Arial" w:hAnsi="Arial" w:cs="Cordia New"/>
          <w:sz w:val="22"/>
          <w:szCs w:val="22"/>
          <w:cs/>
        </w:rPr>
        <w:t xml:space="preserve"> </w:t>
      </w:r>
      <w:r w:rsidRPr="00EA2F77">
        <w:rPr>
          <w:rFonts w:ascii="Arial" w:eastAsia="Arial" w:hAnsi="Arial" w:cs="Cordia New"/>
          <w:sz w:val="22"/>
          <w:szCs w:val="22"/>
          <w:lang w:val="en-US"/>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6910915" w14:textId="77777777" w:rsidR="002D111A" w:rsidRPr="00EA2F7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w:hAnsi="Arial" w:cs="Arial"/>
          <w:sz w:val="22"/>
          <w:szCs w:val="22"/>
          <w:lang w:val="en-US"/>
        </w:rPr>
        <w:t xml:space="preserve">For credit exposures for which there has not been a significant increase in credit risk since initial recognition, ECLs are provided for credit losses that result from default events that are possible within the next </w:t>
      </w:r>
      <w:r w:rsidRPr="00EA2F77">
        <w:rPr>
          <w:rFonts w:ascii="Arial" w:eastAsia="Arial" w:hAnsi="Arial"/>
          <w:sz w:val="22"/>
          <w:szCs w:val="22"/>
          <w:lang w:val="en-US"/>
        </w:rPr>
        <w:t>12-</w:t>
      </w:r>
      <w:r w:rsidRPr="00EA2F77">
        <w:rPr>
          <w:rFonts w:ascii="Arial" w:eastAsia="Arial" w:hAnsi="Arial" w:cs="Arial"/>
          <w:sz w:val="22"/>
          <w:szCs w:val="22"/>
          <w:lang w:val="en-US"/>
        </w:rPr>
        <w:t xml:space="preserve">months (a </w:t>
      </w:r>
      <w:r w:rsidRPr="00EA2F77">
        <w:rPr>
          <w:rFonts w:ascii="Arial" w:eastAsia="Arial" w:hAnsi="Arial"/>
          <w:sz w:val="22"/>
          <w:szCs w:val="22"/>
          <w:lang w:val="en-US"/>
        </w:rPr>
        <w:t>12-</w:t>
      </w:r>
      <w:r w:rsidRPr="00EA2F77">
        <w:rPr>
          <w:rFonts w:ascii="Arial" w:eastAsia="Arial" w:hAnsi="Arial" w:cs="Arial"/>
          <w:sz w:val="22"/>
          <w:szCs w:val="22"/>
          <w:lang w:val="en-US"/>
        </w:rPr>
        <w:t>month ECL). For those credit exposures for which there has been a significant increase in credit risk since initial recognition, a loss allowance is required for credit losses expected over the remaining life of the exposure (a lifetime ECL).</w:t>
      </w:r>
    </w:p>
    <w:p w14:paraId="25162347" w14:textId="642CC5BA" w:rsidR="002D111A" w:rsidRPr="00EA2F77"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The Group considers a significant increase in credit risk to have occurred when contractual payments are more than 30 days past due and considers a financial asset </w:t>
      </w:r>
      <w:r w:rsidR="00C0291B" w:rsidRPr="00EA2F77">
        <w:rPr>
          <w:rFonts w:ascii="Arial" w:eastAsia="Arial" w:hAnsi="Arial" w:cs="Cordia New"/>
          <w:sz w:val="22"/>
          <w:szCs w:val="22"/>
          <w:lang w:val="en-US"/>
        </w:rPr>
        <w:t xml:space="preserve">as credit impaired or </w:t>
      </w:r>
      <w:r w:rsidRPr="00EA2F77">
        <w:rPr>
          <w:rFonts w:ascii="Arial" w:eastAsia="Arial" w:hAnsi="Arial" w:cs="Cordia New"/>
          <w:sz w:val="22"/>
          <w:szCs w:val="22"/>
          <w:lang w:val="en-US"/>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3776362" w14:textId="77777777" w:rsidR="00C0291B" w:rsidRPr="00EA2F77" w:rsidRDefault="002D111A" w:rsidP="00C0291B">
      <w:pPr>
        <w:spacing w:before="120" w:after="120" w:line="380" w:lineRule="exact"/>
        <w:ind w:left="540"/>
        <w:jc w:val="thaiDistribute"/>
        <w:textAlignment w:val="auto"/>
        <w:rPr>
          <w:rFonts w:ascii="Arial" w:eastAsia="Arial" w:hAnsi="Arial" w:cs="Cordia New"/>
          <w:sz w:val="22"/>
          <w:szCs w:val="22"/>
          <w:lang w:val="en-US"/>
        </w:rPr>
      </w:pPr>
      <w:r w:rsidRPr="00EA2F77">
        <w:rPr>
          <w:rFonts w:ascii="Arial" w:eastAsia="Arial" w:hAnsi="Arial" w:cs="Cordia New"/>
          <w:sz w:val="22"/>
          <w:szCs w:val="22"/>
          <w:lang w:val="en-US"/>
        </w:rPr>
        <w:t>For trade receivables</w:t>
      </w:r>
      <w:r w:rsidRPr="00EA2F77">
        <w:rPr>
          <w:rFonts w:ascii="Arial" w:eastAsia="Arial" w:hAnsi="Arial" w:cs="Cordia New"/>
          <w:i/>
          <w:iCs/>
          <w:sz w:val="22"/>
          <w:szCs w:val="22"/>
          <w:lang w:val="en-US"/>
        </w:rPr>
        <w:t>,</w:t>
      </w:r>
      <w:r w:rsidRPr="00EA2F77">
        <w:rPr>
          <w:rFonts w:ascii="Arial" w:eastAsia="Arial" w:hAnsi="Arial" w:cs="Cordia New"/>
          <w:sz w:val="22"/>
          <w:szCs w:val="22"/>
          <w:lang w:val="en-US"/>
        </w:rPr>
        <w:t xml:space="preserve"> the Group applies a simplified approach in calculating ECLs. Therefore, the Group does not track changes in credit risk, but instead </w:t>
      </w:r>
      <w:proofErr w:type="spellStart"/>
      <w:r w:rsidRPr="00EA2F77">
        <w:rPr>
          <w:rFonts w:ascii="Arial" w:eastAsia="Arial" w:hAnsi="Arial" w:cs="Cordia New"/>
          <w:sz w:val="22"/>
          <w:szCs w:val="22"/>
          <w:lang w:val="en-US"/>
        </w:rPr>
        <w:t>recognises</w:t>
      </w:r>
      <w:proofErr w:type="spellEnd"/>
      <w:r w:rsidRPr="00EA2F77">
        <w:rPr>
          <w:rFonts w:ascii="Arial" w:eastAsia="Arial" w:hAnsi="Arial" w:cs="Cordia New"/>
          <w:sz w:val="22"/>
          <w:szCs w:val="22"/>
          <w:lang w:val="en-US"/>
        </w:rPr>
        <w:t xml:space="preserve"> a loss allowance based on lifetime ECLs at each reporting date. </w:t>
      </w:r>
    </w:p>
    <w:p w14:paraId="1DB2B698" w14:textId="04FC7093" w:rsidR="00C0291B" w:rsidRPr="00EA2F77" w:rsidRDefault="00C0291B" w:rsidP="00C0291B">
      <w:pPr>
        <w:spacing w:before="120" w:after="120" w:line="380" w:lineRule="exact"/>
        <w:ind w:left="540"/>
        <w:jc w:val="thaiDistribute"/>
        <w:textAlignment w:val="auto"/>
        <w:rPr>
          <w:rFonts w:ascii="Arial" w:eastAsia="Arial Unicode MS" w:hAnsi="Arial" w:cstheme="minorBidi"/>
          <w:sz w:val="22"/>
          <w:szCs w:val="22"/>
          <w:lang w:val="en-US"/>
        </w:rPr>
      </w:pPr>
      <w:r w:rsidRPr="00EA2F77">
        <w:rPr>
          <w:rFonts w:ascii="Arial" w:eastAsia="Arial" w:hAnsi="Arial" w:cs="Cordia New"/>
          <w:sz w:val="22"/>
          <w:szCs w:val="22"/>
          <w:lang w:val="en-US"/>
        </w:rPr>
        <w:t>ECLs are calculated based on its historical credit loss experience and adjusted for forward-looking factors specific to the debtors and the economic environment.</w:t>
      </w:r>
    </w:p>
    <w:p w14:paraId="7E8BA986" w14:textId="0AB8ABED" w:rsidR="002D111A" w:rsidRPr="00EA2F77"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EA2F77">
        <w:rPr>
          <w:rFonts w:ascii="Arial" w:eastAsia="Arial" w:hAnsi="Arial" w:cs="Cordia New"/>
          <w:sz w:val="22"/>
          <w:szCs w:val="22"/>
          <w:lang w:val="en-US"/>
        </w:rPr>
        <w:t>A financial asset is written off when there is no reasonable expectation of recovering the contractual cash flows.</w:t>
      </w:r>
    </w:p>
    <w:p w14:paraId="115793D2" w14:textId="77777777" w:rsidR="00A92B69" w:rsidRPr="00EA2F77" w:rsidRDefault="00A92B69" w:rsidP="00A92B69">
      <w:pPr>
        <w:keepNext/>
        <w:spacing w:before="120" w:after="120" w:line="380" w:lineRule="exact"/>
        <w:ind w:left="547"/>
        <w:jc w:val="thaiDistribute"/>
        <w:rPr>
          <w:rFonts w:ascii="Arial" w:eastAsia="Arial Unicode MS" w:hAnsi="Arial" w:cstheme="minorBidi"/>
          <w:sz w:val="22"/>
          <w:szCs w:val="22"/>
          <w:lang w:val="en-US"/>
        </w:rPr>
      </w:pPr>
      <w:r w:rsidRPr="00EA2F77">
        <w:rPr>
          <w:rFonts w:ascii="Arial" w:eastAsia="Arial" w:hAnsi="Arial" w:cs="Arial"/>
          <w:b/>
          <w:bCs/>
          <w:sz w:val="22"/>
          <w:szCs w:val="22"/>
          <w:lang w:val="en-US"/>
        </w:rPr>
        <w:t xml:space="preserve">Offsetting of financial instruments </w:t>
      </w:r>
    </w:p>
    <w:p w14:paraId="67CE9430" w14:textId="56B3D87F" w:rsidR="00A92B69" w:rsidRPr="00EA2F77" w:rsidRDefault="00A92B69" w:rsidP="00A92B69">
      <w:pPr>
        <w:spacing w:before="120" w:after="120" w:line="380" w:lineRule="exact"/>
        <w:ind w:left="540"/>
        <w:jc w:val="thaiDistribute"/>
        <w:rPr>
          <w:rFonts w:ascii="Arial" w:eastAsia="Arial" w:hAnsi="Arial" w:cs="Cordia New"/>
          <w:sz w:val="22"/>
          <w:szCs w:val="22"/>
          <w:lang w:val="en-US"/>
        </w:rPr>
      </w:pPr>
      <w:r w:rsidRPr="00EA2F77">
        <w:rPr>
          <w:rFonts w:ascii="Arial" w:eastAsia="Arial" w:hAnsi="Arial" w:cs="Cordia New"/>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EA2F77">
        <w:rPr>
          <w:rFonts w:ascii="Arial" w:eastAsia="Arial" w:hAnsi="Arial" w:cs="Cordia New"/>
          <w:sz w:val="22"/>
          <w:szCs w:val="22"/>
          <w:lang w:val="en-US"/>
        </w:rPr>
        <w:t>recognised</w:t>
      </w:r>
      <w:proofErr w:type="spellEnd"/>
      <w:r w:rsidRPr="00EA2F77">
        <w:rPr>
          <w:rFonts w:ascii="Arial" w:eastAsia="Arial" w:hAnsi="Arial" w:cs="Cordia New"/>
          <w:sz w:val="22"/>
          <w:szCs w:val="22"/>
          <w:lang w:val="en-US"/>
        </w:rPr>
        <w:t xml:space="preserve"> amounts and there is an intention to settle on a net basis, to </w:t>
      </w:r>
      <w:proofErr w:type="spellStart"/>
      <w:r w:rsidRPr="00EA2F77">
        <w:rPr>
          <w:rFonts w:ascii="Arial" w:eastAsia="Arial" w:hAnsi="Arial" w:cs="Cordia New"/>
          <w:sz w:val="22"/>
          <w:szCs w:val="22"/>
          <w:lang w:val="en-US"/>
        </w:rPr>
        <w:t>realise</w:t>
      </w:r>
      <w:proofErr w:type="spellEnd"/>
      <w:r w:rsidRPr="00EA2F77">
        <w:rPr>
          <w:rFonts w:ascii="Arial" w:eastAsia="Arial" w:hAnsi="Arial" w:cs="Cordia New"/>
          <w:sz w:val="22"/>
          <w:szCs w:val="22"/>
          <w:lang w:val="en-US"/>
        </w:rPr>
        <w:t xml:space="preserve"> the assets and settle the liabilities simultaneously.</w:t>
      </w:r>
    </w:p>
    <w:p w14:paraId="7B496A95" w14:textId="77777777" w:rsidR="00C132B2" w:rsidRPr="00EA2F77" w:rsidRDefault="00C132B2" w:rsidP="00A92B69">
      <w:pPr>
        <w:spacing w:before="120" w:after="120" w:line="380" w:lineRule="exact"/>
        <w:ind w:left="540"/>
        <w:jc w:val="thaiDistribute"/>
        <w:rPr>
          <w:rFonts w:ascii="Arial" w:eastAsia="Arial" w:hAnsi="Arial" w:cs="Cordia New"/>
          <w:sz w:val="22"/>
          <w:szCs w:val="22"/>
          <w:lang w:val="en-US"/>
        </w:rPr>
      </w:pPr>
    </w:p>
    <w:p w14:paraId="4A3D027D" w14:textId="796872E2" w:rsidR="002D111A" w:rsidRPr="00EA2F77" w:rsidRDefault="004D5AD6" w:rsidP="002D111A">
      <w:pPr>
        <w:tabs>
          <w:tab w:val="left" w:pos="540"/>
        </w:tabs>
        <w:spacing w:before="120" w:after="120" w:line="380" w:lineRule="exact"/>
        <w:rPr>
          <w:rFonts w:ascii="Arial" w:hAnsi="Arial" w:cs="Arial"/>
          <w:b/>
          <w:bCs/>
          <w:sz w:val="22"/>
          <w:cs/>
          <w:lang w:val="en-US"/>
        </w:rPr>
      </w:pPr>
      <w:r w:rsidRPr="00EA2F77">
        <w:rPr>
          <w:rFonts w:ascii="Arial" w:hAnsi="Arial" w:cs="Arial"/>
          <w:b/>
          <w:bCs/>
          <w:sz w:val="22"/>
          <w:lang w:val="en-US"/>
        </w:rPr>
        <w:lastRenderedPageBreak/>
        <w:t>4</w:t>
      </w:r>
      <w:r w:rsidR="002D111A" w:rsidRPr="00EA2F77">
        <w:rPr>
          <w:rFonts w:ascii="Arial" w:hAnsi="Arial" w:cs="Arial"/>
          <w:b/>
          <w:bCs/>
          <w:sz w:val="22"/>
          <w:lang w:val="en-US"/>
        </w:rPr>
        <w:t>.18</w:t>
      </w:r>
      <w:r w:rsidR="002D111A" w:rsidRPr="00EA2F77">
        <w:rPr>
          <w:rFonts w:ascii="Arial" w:hAnsi="Arial" w:cs="Arial"/>
          <w:b/>
          <w:bCs/>
          <w:sz w:val="22"/>
          <w:lang w:val="en-US"/>
        </w:rPr>
        <w:tab/>
        <w:t>Derivatives</w:t>
      </w:r>
    </w:p>
    <w:p w14:paraId="21955612" w14:textId="77777777" w:rsidR="002D111A" w:rsidRPr="00EA2F7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The Group uses derivatives, such as forward currency contracts, to hedge its foreign currency risks.</w:t>
      </w:r>
    </w:p>
    <w:p w14:paraId="7913B026" w14:textId="77777777" w:rsidR="002D111A" w:rsidRPr="00EA2F7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Derivatives are initially </w:t>
      </w:r>
      <w:proofErr w:type="spellStart"/>
      <w:r w:rsidRPr="00EA2F77">
        <w:rPr>
          <w:rFonts w:ascii="Arial" w:eastAsia="Arial" w:hAnsi="Arial" w:cs="Cordia New"/>
          <w:sz w:val="22"/>
          <w:szCs w:val="22"/>
          <w:lang w:val="en-US"/>
        </w:rPr>
        <w:t>recognised</w:t>
      </w:r>
      <w:proofErr w:type="spellEnd"/>
      <w:r w:rsidRPr="00EA2F77">
        <w:rPr>
          <w:rFonts w:ascii="Arial" w:eastAsia="Arial" w:hAnsi="Arial" w:cs="Cordia New"/>
          <w:sz w:val="22"/>
          <w:szCs w:val="22"/>
          <w:lang w:val="en-US"/>
        </w:rPr>
        <w:t xml:space="preserve"> at fair value on the date on which a derivative contract is entered into and are subsequently remeasured at fair value. The subsequent changes are </w:t>
      </w:r>
      <w:proofErr w:type="spellStart"/>
      <w:r w:rsidRPr="00EA2F77">
        <w:rPr>
          <w:rFonts w:ascii="Arial" w:eastAsia="Arial" w:hAnsi="Arial" w:cs="Cordia New"/>
          <w:sz w:val="22"/>
          <w:szCs w:val="22"/>
          <w:lang w:val="en-US"/>
        </w:rPr>
        <w:t>recognised</w:t>
      </w:r>
      <w:proofErr w:type="spellEnd"/>
      <w:r w:rsidRPr="00EA2F77">
        <w:rPr>
          <w:rFonts w:ascii="Arial" w:eastAsia="Arial" w:hAnsi="Arial" w:cs="Cordia New"/>
          <w:sz w:val="22"/>
          <w:szCs w:val="22"/>
          <w:lang w:val="en-US"/>
        </w:rPr>
        <w:t xml:space="preserve"> in profit or loss. Derivatives are carried as financial assets when the fair value is positive and as financial liabilities when the fair value is negative. </w:t>
      </w:r>
    </w:p>
    <w:p w14:paraId="0359AA2E" w14:textId="77777777" w:rsidR="002D111A" w:rsidRPr="00EA2F7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Derivatives are presented as non-current assets or non-current liabilities if the remaining maturity of the instrument is more than 12 </w:t>
      </w:r>
      <w:proofErr w:type="gramStart"/>
      <w:r w:rsidRPr="00EA2F77">
        <w:rPr>
          <w:rFonts w:ascii="Arial" w:eastAsia="Arial" w:hAnsi="Arial" w:cs="Cordia New"/>
          <w:sz w:val="22"/>
          <w:szCs w:val="22"/>
          <w:lang w:val="en-US"/>
        </w:rPr>
        <w:t>months</w:t>
      </w:r>
      <w:proofErr w:type="gramEnd"/>
      <w:r w:rsidRPr="00EA2F77">
        <w:rPr>
          <w:rFonts w:ascii="Arial" w:eastAsia="Arial" w:hAnsi="Arial" w:cs="Cordia New"/>
          <w:sz w:val="22"/>
          <w:szCs w:val="22"/>
          <w:lang w:val="en-US"/>
        </w:rPr>
        <w:t xml:space="preserve"> and it is not due to be </w:t>
      </w:r>
      <w:proofErr w:type="spellStart"/>
      <w:r w:rsidRPr="00EA2F77">
        <w:rPr>
          <w:rFonts w:ascii="Arial" w:eastAsia="Arial" w:hAnsi="Arial" w:cs="Cordia New"/>
          <w:sz w:val="22"/>
          <w:szCs w:val="22"/>
          <w:lang w:val="en-US"/>
        </w:rPr>
        <w:t>realised</w:t>
      </w:r>
      <w:proofErr w:type="spellEnd"/>
      <w:r w:rsidRPr="00EA2F77">
        <w:rPr>
          <w:rFonts w:ascii="Arial" w:eastAsia="Arial" w:hAnsi="Arial" w:cs="Cordia New"/>
          <w:sz w:val="22"/>
          <w:szCs w:val="22"/>
          <w:lang w:val="en-US"/>
        </w:rPr>
        <w:t xml:space="preserve"> or settled within 12 months. Other derivatives are presented as current assets or current liabilities.</w:t>
      </w:r>
    </w:p>
    <w:p w14:paraId="21E24A4E" w14:textId="4A8ACE8A" w:rsidR="002D111A" w:rsidRPr="00EA2F77" w:rsidRDefault="004D5AD6" w:rsidP="002D111A">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4</w:t>
      </w:r>
      <w:r w:rsidR="002D111A" w:rsidRPr="00EA2F77">
        <w:rPr>
          <w:rFonts w:ascii="Arial" w:hAnsi="Arial" w:cs="Arial"/>
          <w:b/>
          <w:bCs/>
          <w:sz w:val="22"/>
          <w:lang w:val="en-US"/>
        </w:rPr>
        <w:t>.19</w:t>
      </w:r>
      <w:r w:rsidR="002D111A" w:rsidRPr="00EA2F77">
        <w:rPr>
          <w:rFonts w:ascii="Arial" w:hAnsi="Arial" w:cs="Arial"/>
          <w:b/>
          <w:bCs/>
          <w:sz w:val="22"/>
          <w:cs/>
          <w:lang w:val="en-US"/>
        </w:rPr>
        <w:tab/>
      </w:r>
      <w:r w:rsidR="002D111A" w:rsidRPr="00EA2F77">
        <w:rPr>
          <w:rFonts w:ascii="Arial" w:hAnsi="Arial" w:cs="Arial"/>
          <w:b/>
          <w:bCs/>
          <w:sz w:val="22"/>
          <w:lang w:val="en-US"/>
        </w:rPr>
        <w:t>Fair value measurement</w:t>
      </w:r>
    </w:p>
    <w:p w14:paraId="01495088" w14:textId="77777777" w:rsidR="002D111A" w:rsidRPr="00EA2F77" w:rsidRDefault="002D111A" w:rsidP="002D111A">
      <w:pPr>
        <w:spacing w:before="120" w:after="120" w:line="380" w:lineRule="exact"/>
        <w:ind w:left="540"/>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EA2F77">
        <w:rPr>
          <w:rFonts w:ascii="Arial" w:eastAsia="Arial" w:hAnsi="Arial" w:cs="Cordia New"/>
          <w:sz w:val="22"/>
          <w:szCs w:val="22"/>
          <w:lang w:val="en-US"/>
        </w:rPr>
        <w:t>maximises</w:t>
      </w:r>
      <w:proofErr w:type="spellEnd"/>
      <w:r w:rsidRPr="00EA2F77">
        <w:rPr>
          <w:rFonts w:ascii="Arial" w:eastAsia="Arial" w:hAnsi="Arial" w:cs="Cordia New"/>
          <w:sz w:val="22"/>
          <w:szCs w:val="22"/>
          <w:lang w:val="en-US"/>
        </w:rPr>
        <w:t xml:space="preserve"> the use of relevant observable inputs related to assets and liabilities that are required to be measured at fair value.</w:t>
      </w:r>
    </w:p>
    <w:p w14:paraId="74A31BBD" w14:textId="77777777" w:rsidR="002D111A" w:rsidRPr="00EA2F77" w:rsidRDefault="002D111A" w:rsidP="002D111A">
      <w:pPr>
        <w:spacing w:before="120" w:after="120" w:line="380" w:lineRule="exact"/>
        <w:ind w:left="540"/>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All assets and liabilities for which fair value is measured or disclosed in the financial statements are </w:t>
      </w:r>
      <w:proofErr w:type="spellStart"/>
      <w:r w:rsidRPr="00EA2F77">
        <w:rPr>
          <w:rFonts w:ascii="Arial" w:eastAsia="Arial" w:hAnsi="Arial" w:cs="Cordia New"/>
          <w:sz w:val="22"/>
          <w:szCs w:val="22"/>
          <w:lang w:val="en-US"/>
        </w:rPr>
        <w:t>categorised</w:t>
      </w:r>
      <w:proofErr w:type="spellEnd"/>
      <w:r w:rsidRPr="00EA2F77">
        <w:rPr>
          <w:rFonts w:ascii="Arial" w:eastAsia="Arial" w:hAnsi="Arial" w:cs="Cordia New"/>
          <w:sz w:val="22"/>
          <w:szCs w:val="22"/>
          <w:lang w:val="en-US"/>
        </w:rPr>
        <w:t xml:space="preserve"> within the fair value hierarchy into three levels based on </w:t>
      </w:r>
      <w:proofErr w:type="spellStart"/>
      <w:r w:rsidRPr="00EA2F77">
        <w:rPr>
          <w:rFonts w:ascii="Arial" w:eastAsia="Arial" w:hAnsi="Arial" w:cs="Cordia New"/>
          <w:sz w:val="22"/>
          <w:szCs w:val="22"/>
          <w:lang w:val="en-US"/>
        </w:rPr>
        <w:t>categorise</w:t>
      </w:r>
      <w:proofErr w:type="spellEnd"/>
      <w:r w:rsidRPr="00EA2F77">
        <w:rPr>
          <w:rFonts w:ascii="Arial" w:eastAsia="Arial" w:hAnsi="Arial" w:cs="Cordia New"/>
          <w:sz w:val="22"/>
          <w:szCs w:val="22"/>
          <w:lang w:val="en-US"/>
        </w:rPr>
        <w:t xml:space="preserve"> of input to be used in fair value measurement as follows:</w:t>
      </w:r>
    </w:p>
    <w:p w14:paraId="306C138E" w14:textId="77777777" w:rsidR="002D111A" w:rsidRPr="00EA2F77" w:rsidRDefault="002D111A" w:rsidP="002D111A">
      <w:pPr>
        <w:pStyle w:val="Caption"/>
        <w:tabs>
          <w:tab w:val="clear" w:pos="2160"/>
        </w:tabs>
        <w:ind w:left="1627" w:right="0" w:hanging="1080"/>
        <w:rPr>
          <w:rFonts w:ascii="Arial" w:hAnsi="Arial" w:cs="Arial"/>
          <w:sz w:val="22"/>
          <w:szCs w:val="22"/>
          <w:u w:val="none"/>
        </w:rPr>
      </w:pPr>
      <w:r w:rsidRPr="00EA2F77">
        <w:rPr>
          <w:rFonts w:ascii="Arial" w:hAnsi="Arial" w:cs="Arial"/>
          <w:sz w:val="22"/>
          <w:szCs w:val="22"/>
          <w:u w:val="none"/>
        </w:rPr>
        <w:t>Level</w:t>
      </w:r>
      <w:r w:rsidRPr="00EA2F77">
        <w:rPr>
          <w:rFonts w:ascii="Arial" w:hAnsi="Arial" w:cs="Arial"/>
          <w:sz w:val="22"/>
          <w:szCs w:val="22"/>
          <w:u w:val="none"/>
          <w:cs/>
        </w:rPr>
        <w:t xml:space="preserve"> </w:t>
      </w:r>
      <w:r w:rsidRPr="00EA2F77">
        <w:rPr>
          <w:rFonts w:ascii="Arial" w:hAnsi="Arial" w:cs="Arial"/>
          <w:sz w:val="22"/>
          <w:szCs w:val="22"/>
          <w:u w:val="none"/>
        </w:rPr>
        <w:t>1 -</w:t>
      </w:r>
      <w:r w:rsidRPr="00EA2F77">
        <w:rPr>
          <w:rFonts w:ascii="Arial" w:hAnsi="Arial" w:cs="Arial"/>
          <w:sz w:val="22"/>
          <w:szCs w:val="22"/>
          <w:u w:val="none"/>
        </w:rPr>
        <w:tab/>
        <w:t xml:space="preserve">Use of quoted market prices in an active market for such assets or liabilities </w:t>
      </w:r>
    </w:p>
    <w:p w14:paraId="3D36F133" w14:textId="77777777" w:rsidR="002D111A" w:rsidRPr="00EA2F77" w:rsidRDefault="002D111A" w:rsidP="002D111A">
      <w:pPr>
        <w:pStyle w:val="Caption"/>
        <w:tabs>
          <w:tab w:val="clear" w:pos="2160"/>
        </w:tabs>
        <w:ind w:left="1627" w:right="0" w:hanging="1080"/>
        <w:rPr>
          <w:rFonts w:ascii="Arial" w:hAnsi="Arial" w:cs="Arial"/>
          <w:sz w:val="22"/>
          <w:szCs w:val="22"/>
          <w:u w:val="none"/>
        </w:rPr>
      </w:pPr>
      <w:r w:rsidRPr="00EA2F77">
        <w:rPr>
          <w:rFonts w:ascii="Arial" w:hAnsi="Arial" w:cs="Arial"/>
          <w:sz w:val="22"/>
          <w:szCs w:val="22"/>
          <w:u w:val="none"/>
        </w:rPr>
        <w:t>Level</w:t>
      </w:r>
      <w:r w:rsidRPr="00EA2F77">
        <w:rPr>
          <w:rFonts w:ascii="Arial" w:hAnsi="Arial" w:cs="Arial"/>
          <w:sz w:val="22"/>
          <w:szCs w:val="22"/>
          <w:u w:val="none"/>
          <w:cs/>
        </w:rPr>
        <w:t xml:space="preserve"> </w:t>
      </w:r>
      <w:r w:rsidRPr="00EA2F77">
        <w:rPr>
          <w:rFonts w:ascii="Arial" w:hAnsi="Arial" w:cs="Arial"/>
          <w:sz w:val="22"/>
          <w:szCs w:val="22"/>
          <w:u w:val="none"/>
        </w:rPr>
        <w:t>2 -</w:t>
      </w:r>
      <w:r w:rsidRPr="00EA2F77">
        <w:rPr>
          <w:rFonts w:ascii="Arial" w:hAnsi="Arial" w:cs="Arial"/>
          <w:sz w:val="22"/>
          <w:szCs w:val="22"/>
          <w:u w:val="none"/>
        </w:rPr>
        <w:tab/>
        <w:t>Use of other observable inputs for such assets or liabilities, whether directly or indirectly</w:t>
      </w:r>
    </w:p>
    <w:p w14:paraId="7FCFF75B" w14:textId="77777777" w:rsidR="002D111A" w:rsidRPr="00EA2F77" w:rsidRDefault="002D111A" w:rsidP="002D111A">
      <w:pPr>
        <w:pStyle w:val="Caption"/>
        <w:tabs>
          <w:tab w:val="clear" w:pos="2160"/>
        </w:tabs>
        <w:ind w:left="1627" w:right="0" w:hanging="1080"/>
        <w:rPr>
          <w:rFonts w:ascii="Arial" w:hAnsi="Arial" w:cs="Arial"/>
          <w:sz w:val="22"/>
          <w:szCs w:val="22"/>
          <w:u w:val="none"/>
        </w:rPr>
      </w:pPr>
      <w:r w:rsidRPr="00EA2F77">
        <w:rPr>
          <w:rFonts w:ascii="Arial" w:hAnsi="Arial" w:cs="Arial"/>
          <w:sz w:val="22"/>
          <w:szCs w:val="22"/>
          <w:u w:val="none"/>
        </w:rPr>
        <w:t>Level</w:t>
      </w:r>
      <w:r w:rsidRPr="00EA2F77">
        <w:rPr>
          <w:rFonts w:ascii="Arial" w:hAnsi="Arial" w:cs="Arial"/>
          <w:sz w:val="22"/>
          <w:szCs w:val="22"/>
          <w:u w:val="none"/>
          <w:cs/>
        </w:rPr>
        <w:t xml:space="preserve"> </w:t>
      </w:r>
      <w:r w:rsidRPr="00EA2F77">
        <w:rPr>
          <w:rFonts w:ascii="Arial" w:hAnsi="Arial" w:cs="Arial"/>
          <w:sz w:val="22"/>
          <w:szCs w:val="22"/>
          <w:u w:val="none"/>
        </w:rPr>
        <w:t>3 -</w:t>
      </w:r>
      <w:r w:rsidRPr="00EA2F77">
        <w:rPr>
          <w:rFonts w:ascii="Arial" w:hAnsi="Arial" w:cs="Arial"/>
          <w:sz w:val="22"/>
          <w:szCs w:val="22"/>
          <w:u w:val="none"/>
        </w:rPr>
        <w:tab/>
        <w:t xml:space="preserve">Use of unobservable inputs such as estimates of future cash flows </w:t>
      </w:r>
    </w:p>
    <w:p w14:paraId="68516959" w14:textId="4A225A13" w:rsidR="002D111A" w:rsidRPr="00EA2F77" w:rsidRDefault="002D111A" w:rsidP="002D111A">
      <w:pPr>
        <w:spacing w:before="120" w:after="120" w:line="380" w:lineRule="exact"/>
        <w:ind w:left="540"/>
        <w:jc w:val="both"/>
        <w:textAlignment w:val="auto"/>
        <w:rPr>
          <w:rFonts w:ascii="Arial" w:eastAsia="Arial" w:hAnsi="Arial" w:cs="Cordia New"/>
          <w:sz w:val="22"/>
          <w:szCs w:val="22"/>
          <w:lang w:val="en-US"/>
        </w:rPr>
      </w:pPr>
      <w:r w:rsidRPr="00EA2F77">
        <w:rPr>
          <w:rFonts w:ascii="Arial" w:eastAsia="Arial" w:hAnsi="Arial" w:cs="Cordia New"/>
          <w:sz w:val="22"/>
          <w:szCs w:val="22"/>
          <w:lang w:val="en-US"/>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2E671DB" w14:textId="7DAAA80F" w:rsidR="00C132B2" w:rsidRPr="00EA2F77"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FE4EEC" w14:textId="352676CC" w:rsidR="00C132B2" w:rsidRPr="00EA2F77" w:rsidRDefault="00C132B2" w:rsidP="002D111A">
      <w:pPr>
        <w:spacing w:before="120" w:after="120" w:line="380" w:lineRule="exact"/>
        <w:ind w:left="540"/>
        <w:jc w:val="both"/>
        <w:textAlignment w:val="auto"/>
        <w:rPr>
          <w:rFonts w:ascii="Arial" w:eastAsia="Arial" w:hAnsi="Arial" w:cs="Cordia New"/>
          <w:sz w:val="22"/>
          <w:szCs w:val="22"/>
          <w:lang w:val="en-US"/>
        </w:rPr>
      </w:pPr>
    </w:p>
    <w:p w14:paraId="1FA83964" w14:textId="13AE7D89" w:rsidR="00C132B2" w:rsidRPr="00EA2F77" w:rsidRDefault="00C132B2" w:rsidP="002D111A">
      <w:pPr>
        <w:spacing w:before="120" w:after="120" w:line="380" w:lineRule="exact"/>
        <w:ind w:left="540"/>
        <w:jc w:val="both"/>
        <w:textAlignment w:val="auto"/>
        <w:rPr>
          <w:rFonts w:ascii="Arial" w:eastAsia="Arial" w:hAnsi="Arial" w:cs="Cordia New"/>
          <w:sz w:val="22"/>
          <w:szCs w:val="22"/>
          <w:lang w:val="en-US"/>
        </w:rPr>
      </w:pPr>
    </w:p>
    <w:p w14:paraId="281299D5" w14:textId="77777777" w:rsidR="00C132B2" w:rsidRPr="00EA2F77"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436EF3" w14:textId="65942A97" w:rsidR="002D111A" w:rsidRPr="00EA2F77" w:rsidRDefault="00ED583B" w:rsidP="002D111A">
      <w:pPr>
        <w:tabs>
          <w:tab w:val="left" w:pos="540"/>
        </w:tabs>
        <w:spacing w:before="120" w:after="120" w:line="380" w:lineRule="exact"/>
        <w:rPr>
          <w:rFonts w:ascii="Arial" w:hAnsi="Arial" w:cs="Arial"/>
          <w:b/>
          <w:bCs/>
          <w:sz w:val="22"/>
          <w:szCs w:val="22"/>
          <w:cs/>
          <w:lang w:val="en-US"/>
        </w:rPr>
      </w:pPr>
      <w:r w:rsidRPr="00EA2F77">
        <w:rPr>
          <w:rFonts w:ascii="Arial" w:hAnsi="Arial" w:cs="Arial"/>
          <w:b/>
          <w:bCs/>
          <w:sz w:val="22"/>
          <w:szCs w:val="22"/>
          <w:lang w:val="en-US"/>
        </w:rPr>
        <w:lastRenderedPageBreak/>
        <w:t>4</w:t>
      </w:r>
      <w:r w:rsidR="002D111A" w:rsidRPr="00EA2F77">
        <w:rPr>
          <w:rFonts w:ascii="Arial" w:hAnsi="Arial" w:cs="Arial"/>
          <w:b/>
          <w:bCs/>
          <w:sz w:val="22"/>
          <w:szCs w:val="22"/>
          <w:lang w:val="en-US"/>
        </w:rPr>
        <w:t>.20</w:t>
      </w:r>
      <w:r w:rsidR="002D111A" w:rsidRPr="00EA2F77">
        <w:rPr>
          <w:rFonts w:ascii="Arial" w:hAnsi="Arial" w:cs="Arial"/>
          <w:b/>
          <w:bCs/>
          <w:sz w:val="22"/>
          <w:szCs w:val="22"/>
          <w:cs/>
          <w:lang w:val="en-US"/>
        </w:rPr>
        <w:tab/>
        <w:t>Liabilities associated with put options granted to holders of non-controlling interests</w:t>
      </w:r>
    </w:p>
    <w:p w14:paraId="34041E2B" w14:textId="511B1EA3" w:rsidR="002D111A" w:rsidRPr="00EA2F77" w:rsidRDefault="002D111A" w:rsidP="009E73B3">
      <w:pPr>
        <w:spacing w:before="120" w:after="120" w:line="380" w:lineRule="exact"/>
        <w:ind w:left="540"/>
        <w:jc w:val="thaiDistribute"/>
        <w:textAlignment w:val="auto"/>
        <w:rPr>
          <w:rFonts w:ascii="Arial" w:eastAsia="Arial" w:hAnsi="Arial" w:cs="Cordia New"/>
          <w:sz w:val="22"/>
          <w:szCs w:val="22"/>
          <w:lang w:val="en-US"/>
        </w:rPr>
      </w:pPr>
      <w:r w:rsidRPr="00EA2F77">
        <w:rPr>
          <w:rFonts w:ascii="Arial" w:eastAsia="Arial" w:hAnsi="Arial" w:cs="Cordia New"/>
          <w:sz w:val="22"/>
          <w:szCs w:val="22"/>
          <w:lang w:val="en-US"/>
        </w:rPr>
        <w:t xml:space="preserve">The </w:t>
      </w:r>
      <w:r w:rsidR="00AA7E0E" w:rsidRPr="00EA2F77">
        <w:rPr>
          <w:rFonts w:ascii="Arial" w:eastAsia="Arial" w:hAnsi="Arial" w:cs="Cordia New"/>
          <w:sz w:val="22"/>
          <w:szCs w:val="22"/>
          <w:lang w:val="en-US"/>
        </w:rPr>
        <w:t>Group</w:t>
      </w:r>
      <w:r w:rsidR="00EB11F8" w:rsidRPr="00EA2F77">
        <w:rPr>
          <w:rFonts w:ascii="Arial" w:eastAsia="Arial" w:hAnsi="Arial" w:cs="Cordia New"/>
          <w:sz w:val="22"/>
          <w:szCs w:val="22"/>
          <w:lang w:val="en-US"/>
        </w:rPr>
        <w:t xml:space="preserve"> </w:t>
      </w:r>
      <w:r w:rsidRPr="00EA2F77">
        <w:rPr>
          <w:rFonts w:ascii="Arial" w:eastAsia="Arial" w:hAnsi="Arial" w:cs="Cordia New"/>
          <w:sz w:val="22"/>
          <w:szCs w:val="22"/>
          <w:lang w:val="en-US"/>
        </w:rPr>
        <w:t xml:space="preserve">granted put options to holders of non-controlling interests. The </w:t>
      </w:r>
      <w:r w:rsidR="00AA7E0E" w:rsidRPr="00EA2F77">
        <w:rPr>
          <w:rFonts w:ascii="Arial" w:eastAsia="Arial" w:hAnsi="Arial" w:cs="Cordia New"/>
          <w:sz w:val="22"/>
          <w:szCs w:val="22"/>
          <w:lang w:val="en-US"/>
        </w:rPr>
        <w:t xml:space="preserve">Group </w:t>
      </w:r>
      <w:r w:rsidR="009420FC" w:rsidRPr="00EA2F77">
        <w:rPr>
          <w:rFonts w:ascii="Arial" w:eastAsia="Arial" w:hAnsi="Arial" w:cs="Cordia New"/>
          <w:sz w:val="22"/>
          <w:szCs w:val="22"/>
          <w:lang w:val="en-US"/>
        </w:rPr>
        <w:t>do</w:t>
      </w:r>
      <w:r w:rsidRPr="00EA2F77">
        <w:rPr>
          <w:rFonts w:ascii="Arial" w:eastAsia="Arial" w:hAnsi="Arial" w:cs="Cordia New"/>
          <w:sz w:val="22"/>
          <w:szCs w:val="22"/>
          <w:lang w:val="en-US"/>
        </w:rPr>
        <w:t xml:space="preserve"> not have unconditional right to avoid the delivery of cash if holders of non-controlling interests exercise their put options. The </w:t>
      </w:r>
      <w:r w:rsidR="00AA7E0E" w:rsidRPr="00EA2F77">
        <w:rPr>
          <w:rFonts w:ascii="Arial" w:eastAsia="Arial" w:hAnsi="Arial" w:cs="Cordia New"/>
          <w:sz w:val="22"/>
          <w:szCs w:val="22"/>
          <w:lang w:val="en-US"/>
        </w:rPr>
        <w:t xml:space="preserve">Group </w:t>
      </w:r>
      <w:proofErr w:type="spellStart"/>
      <w:r w:rsidRPr="00EA2F77">
        <w:rPr>
          <w:rFonts w:ascii="Arial" w:eastAsia="Arial" w:hAnsi="Arial" w:cs="Cordia New"/>
          <w:sz w:val="22"/>
          <w:szCs w:val="22"/>
          <w:lang w:val="en-US"/>
        </w:rPr>
        <w:t>recognise</w:t>
      </w:r>
      <w:proofErr w:type="spellEnd"/>
      <w:r w:rsidRPr="00EA2F77">
        <w:rPr>
          <w:rFonts w:ascii="Arial" w:eastAsia="Arial" w:hAnsi="Arial" w:cs="Cordia New"/>
          <w:sz w:val="22"/>
          <w:szCs w:val="22"/>
          <w:lang w:val="en-US"/>
        </w:rPr>
        <w:t xml:space="preserve"> liabilities associated with put options, calculated by present value of expected exercise price, and present in non-current liabilities in the consolidated</w:t>
      </w:r>
      <w:r w:rsidR="003631C4" w:rsidRPr="00EA2F77">
        <w:rPr>
          <w:rFonts w:ascii="Arial" w:eastAsia="Arial" w:hAnsi="Arial" w:cs="Cordia New"/>
          <w:sz w:val="22"/>
          <w:szCs w:val="22"/>
          <w:lang w:val="en-US"/>
        </w:rPr>
        <w:t xml:space="preserve"> and separate </w:t>
      </w:r>
      <w:r w:rsidRPr="00EA2F77">
        <w:rPr>
          <w:rFonts w:ascii="Arial" w:eastAsia="Arial" w:hAnsi="Arial" w:cs="Cordia New"/>
          <w:sz w:val="22"/>
          <w:szCs w:val="22"/>
          <w:lang w:val="en-US"/>
        </w:rPr>
        <w:t>statement of financial position. The amount</w:t>
      </w:r>
      <w:r w:rsidR="00EB11F8" w:rsidRPr="00EA2F77">
        <w:rPr>
          <w:rFonts w:ascii="Arial" w:eastAsia="Arial" w:hAnsi="Arial" w:cs="Cordia New"/>
          <w:sz w:val="22"/>
          <w:szCs w:val="22"/>
          <w:lang w:val="en-US"/>
        </w:rPr>
        <w:t>s</w:t>
      </w:r>
      <w:r w:rsidRPr="00EA2F77">
        <w:rPr>
          <w:rFonts w:ascii="Arial" w:eastAsia="Arial" w:hAnsi="Arial" w:cs="Cordia New"/>
          <w:sz w:val="22"/>
          <w:szCs w:val="22"/>
          <w:lang w:val="en-US"/>
        </w:rPr>
        <w:t xml:space="preserve"> also present offset from </w:t>
      </w:r>
      <w:r w:rsidR="001F362B" w:rsidRPr="00EA2F77">
        <w:rPr>
          <w:rFonts w:ascii="Arial" w:eastAsia="Arial" w:hAnsi="Arial" w:cs="Cordia New"/>
          <w:sz w:val="22"/>
          <w:szCs w:val="22"/>
          <w:lang w:val="en-US"/>
        </w:rPr>
        <w:t xml:space="preserve">unappropriated retained earnings </w:t>
      </w:r>
      <w:r w:rsidRPr="00EA2F77">
        <w:rPr>
          <w:rFonts w:ascii="Arial" w:eastAsia="Arial" w:hAnsi="Arial" w:cs="Cordia New"/>
          <w:sz w:val="22"/>
          <w:szCs w:val="22"/>
          <w:lang w:val="en-US"/>
        </w:rPr>
        <w:t xml:space="preserve">in the consolidated </w:t>
      </w:r>
      <w:r w:rsidR="001F362B" w:rsidRPr="00EA2F77">
        <w:rPr>
          <w:rFonts w:ascii="Arial" w:eastAsia="Arial" w:hAnsi="Arial" w:cs="Cordia New"/>
          <w:sz w:val="22"/>
          <w:szCs w:val="22"/>
          <w:lang w:val="en-US"/>
        </w:rPr>
        <w:t xml:space="preserve">and separate </w:t>
      </w:r>
      <w:r w:rsidRPr="00EA2F77">
        <w:rPr>
          <w:rFonts w:ascii="Arial" w:eastAsia="Arial" w:hAnsi="Arial" w:cs="Cordia New"/>
          <w:sz w:val="22"/>
          <w:szCs w:val="22"/>
          <w:lang w:val="en-US"/>
        </w:rPr>
        <w:t xml:space="preserve">statement of financial position and the consolidated </w:t>
      </w:r>
      <w:r w:rsidR="001F362B" w:rsidRPr="00EA2F77">
        <w:rPr>
          <w:rFonts w:ascii="Arial" w:eastAsia="Arial" w:hAnsi="Arial" w:cs="Cordia New"/>
          <w:sz w:val="22"/>
          <w:szCs w:val="22"/>
          <w:lang w:val="en-US"/>
        </w:rPr>
        <w:t xml:space="preserve">and separate </w:t>
      </w:r>
      <w:r w:rsidRPr="00EA2F77">
        <w:rPr>
          <w:rFonts w:ascii="Arial" w:eastAsia="Arial" w:hAnsi="Arial" w:cs="Cordia New"/>
          <w:sz w:val="22"/>
          <w:szCs w:val="22"/>
          <w:lang w:val="en-US"/>
        </w:rPr>
        <w:t xml:space="preserve">statement of changes in shareholders’ equity. </w:t>
      </w:r>
      <w:r w:rsidR="00AA7E0E" w:rsidRPr="00EA2F77">
        <w:rPr>
          <w:rFonts w:ascii="Arial" w:eastAsia="Arial" w:hAnsi="Arial" w:cs="Cordia New"/>
          <w:sz w:val="22"/>
          <w:szCs w:val="22"/>
          <w:lang w:val="en-US"/>
        </w:rPr>
        <w:t xml:space="preserve"> </w:t>
      </w:r>
      <w:r w:rsidRPr="00EA2F77">
        <w:rPr>
          <w:rFonts w:ascii="Arial" w:eastAsia="Arial" w:hAnsi="Arial" w:cs="Cordia New"/>
          <w:sz w:val="22"/>
          <w:szCs w:val="22"/>
          <w:lang w:val="en-US"/>
        </w:rPr>
        <w:t>The amount</w:t>
      </w:r>
      <w:r w:rsidR="00EB11F8" w:rsidRPr="00EA2F77">
        <w:rPr>
          <w:rFonts w:ascii="Arial" w:eastAsia="Arial" w:hAnsi="Arial" w:cs="Cordia New"/>
          <w:sz w:val="22"/>
          <w:szCs w:val="22"/>
          <w:lang w:val="en-US"/>
        </w:rPr>
        <w:t>s</w:t>
      </w:r>
      <w:r w:rsidRPr="00EA2F77">
        <w:rPr>
          <w:rFonts w:ascii="Arial" w:eastAsia="Arial" w:hAnsi="Arial" w:cs="Cordia New"/>
          <w:sz w:val="22"/>
          <w:szCs w:val="22"/>
          <w:lang w:val="en-US"/>
        </w:rPr>
        <w:t xml:space="preserve"> </w:t>
      </w:r>
      <w:r w:rsidR="00EB11F8" w:rsidRPr="00EA2F77">
        <w:rPr>
          <w:rFonts w:ascii="Arial" w:eastAsia="Arial" w:hAnsi="Arial" w:cs="Cordia New"/>
          <w:sz w:val="22"/>
          <w:szCs w:val="22"/>
          <w:lang w:val="en-US"/>
        </w:rPr>
        <w:t>are</w:t>
      </w:r>
      <w:r w:rsidRPr="00EA2F77">
        <w:rPr>
          <w:rFonts w:ascii="Arial" w:eastAsia="Arial" w:hAnsi="Arial" w:cs="Cordia New"/>
          <w:sz w:val="22"/>
          <w:szCs w:val="22"/>
          <w:lang w:val="en-US"/>
        </w:rPr>
        <w:t xml:space="preserve"> to revalue at the end of reporting period, whereby the difference is to </w:t>
      </w:r>
      <w:proofErr w:type="spellStart"/>
      <w:r w:rsidRPr="00EA2F77">
        <w:rPr>
          <w:rFonts w:ascii="Arial" w:eastAsia="Arial" w:hAnsi="Arial" w:cs="Cordia New"/>
          <w:sz w:val="22"/>
          <w:szCs w:val="22"/>
          <w:lang w:val="en-US"/>
        </w:rPr>
        <w:t>recognise</w:t>
      </w:r>
      <w:proofErr w:type="spellEnd"/>
      <w:r w:rsidRPr="00EA2F77">
        <w:rPr>
          <w:rFonts w:ascii="Arial" w:eastAsia="Arial" w:hAnsi="Arial" w:cs="Cordia New"/>
          <w:sz w:val="22"/>
          <w:szCs w:val="22"/>
          <w:lang w:val="en-US"/>
        </w:rPr>
        <w:t xml:space="preserve"> in shareholders’ equity</w:t>
      </w:r>
      <w:r w:rsidR="001F362B" w:rsidRPr="00EA2F77">
        <w:rPr>
          <w:rFonts w:ascii="Arial" w:eastAsia="Arial" w:hAnsi="Arial" w:cs="Cordia New"/>
          <w:sz w:val="22"/>
          <w:szCs w:val="22"/>
          <w:lang w:val="en-US"/>
        </w:rPr>
        <w:t xml:space="preserve"> i</w:t>
      </w:r>
      <w:r w:rsidR="001F330E" w:rsidRPr="00EA2F77">
        <w:rPr>
          <w:rFonts w:ascii="Arial" w:eastAsia="Arial" w:hAnsi="Arial" w:cs="Cordia New"/>
          <w:sz w:val="22"/>
          <w:szCs w:val="22"/>
          <w:lang w:val="en-US"/>
        </w:rPr>
        <w:t xml:space="preserve">n the </w:t>
      </w:r>
      <w:r w:rsidR="001F362B" w:rsidRPr="00EA2F77">
        <w:rPr>
          <w:rFonts w:ascii="Arial" w:eastAsia="Arial" w:hAnsi="Arial" w:cs="Cordia New"/>
          <w:sz w:val="22"/>
          <w:szCs w:val="22"/>
          <w:lang w:val="en-US"/>
        </w:rPr>
        <w:t>consolidated and separate financial statements</w:t>
      </w:r>
      <w:r w:rsidRPr="00EA2F77">
        <w:rPr>
          <w:rFonts w:ascii="Arial" w:eastAsia="Arial" w:hAnsi="Arial" w:cs="Cordia New"/>
          <w:sz w:val="22"/>
          <w:szCs w:val="22"/>
          <w:lang w:val="en-US"/>
        </w:rPr>
        <w:t>.</w:t>
      </w:r>
    </w:p>
    <w:p w14:paraId="0D8FEC60" w14:textId="6CA44888" w:rsidR="00CF7566" w:rsidRPr="00EA2F77" w:rsidRDefault="00CF7566" w:rsidP="00CF7566">
      <w:pPr>
        <w:tabs>
          <w:tab w:val="left" w:pos="540"/>
        </w:tabs>
        <w:spacing w:before="120" w:after="120" w:line="380" w:lineRule="exact"/>
        <w:rPr>
          <w:rFonts w:ascii="Arial" w:hAnsi="Arial" w:cs="Arial"/>
          <w:b/>
          <w:bCs/>
          <w:sz w:val="22"/>
          <w:lang w:val="en-US"/>
        </w:rPr>
      </w:pPr>
      <w:r w:rsidRPr="00EA2F77">
        <w:rPr>
          <w:rFonts w:ascii="Arial" w:hAnsi="Arial" w:cs="Arial"/>
          <w:b/>
          <w:bCs/>
          <w:sz w:val="22"/>
          <w:lang w:val="en-US"/>
        </w:rPr>
        <w:t>5.</w:t>
      </w:r>
      <w:r w:rsidRPr="00EA2F77">
        <w:rPr>
          <w:rFonts w:ascii="Arial" w:hAnsi="Arial" w:cs="Arial"/>
          <w:b/>
          <w:bCs/>
          <w:sz w:val="22"/>
          <w:lang w:val="en-US"/>
        </w:rPr>
        <w:tab/>
        <w:t>Significant accounting judgements and estimates</w:t>
      </w:r>
    </w:p>
    <w:p w14:paraId="656BC60F" w14:textId="77777777" w:rsidR="00CF7566" w:rsidRPr="00EA2F77" w:rsidRDefault="00CF7566" w:rsidP="00CF7566">
      <w:pPr>
        <w:spacing w:before="120" w:after="120" w:line="380" w:lineRule="exact"/>
        <w:ind w:left="540"/>
        <w:jc w:val="both"/>
        <w:textAlignment w:val="auto"/>
        <w:rPr>
          <w:rFonts w:ascii="Arial" w:eastAsia="Arial" w:hAnsi="Arial" w:cs="Arial"/>
          <w:sz w:val="22"/>
          <w:szCs w:val="22"/>
          <w:lang w:val="en-US"/>
        </w:rPr>
      </w:pPr>
      <w:r w:rsidRPr="00EA2F77">
        <w:rPr>
          <w:rFonts w:ascii="Arial" w:eastAsia="Arial" w:hAnsi="Arial" w:cs="Arial"/>
          <w:sz w:val="22"/>
          <w:szCs w:val="22"/>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906E9FB" w14:textId="50D1275C" w:rsidR="00CF7566" w:rsidRPr="00EA2F77" w:rsidRDefault="00CF7566" w:rsidP="00CF7566">
      <w:pPr>
        <w:spacing w:before="120" w:after="120" w:line="380" w:lineRule="exact"/>
        <w:ind w:left="540"/>
        <w:jc w:val="both"/>
        <w:textAlignment w:val="auto"/>
        <w:rPr>
          <w:rFonts w:ascii="Arial" w:hAnsi="Arial"/>
          <w:b/>
          <w:bCs/>
          <w:sz w:val="22"/>
          <w:szCs w:val="22"/>
          <w:lang w:val="en-US"/>
        </w:rPr>
      </w:pPr>
      <w:bookmarkStart w:id="2" w:name="_Hlk61507334"/>
      <w:bookmarkStart w:id="3" w:name="_Hlk61513633"/>
      <w:r w:rsidRPr="00EA2F77">
        <w:rPr>
          <w:rFonts w:ascii="Arial" w:hAnsi="Arial"/>
          <w:b/>
          <w:bCs/>
          <w:sz w:val="22"/>
          <w:szCs w:val="22"/>
          <w:lang w:val="en-US"/>
        </w:rPr>
        <w:t>Allowance for diminution in value of inventories</w:t>
      </w:r>
    </w:p>
    <w:p w14:paraId="794B24A3" w14:textId="77777777" w:rsidR="00CF7566" w:rsidRPr="00EA2F77" w:rsidRDefault="00CF7566" w:rsidP="00CF7566">
      <w:pPr>
        <w:spacing w:before="120" w:after="120" w:line="380" w:lineRule="exact"/>
        <w:ind w:left="540"/>
        <w:jc w:val="both"/>
        <w:textAlignment w:val="auto"/>
        <w:rPr>
          <w:rFonts w:ascii="Arial" w:hAnsi="Arial"/>
          <w:sz w:val="22"/>
          <w:szCs w:val="22"/>
          <w:lang w:val="en-US"/>
        </w:rPr>
      </w:pPr>
      <w:r w:rsidRPr="00EA2F77">
        <w:rPr>
          <w:rFonts w:ascii="Arial" w:hAnsi="Arial"/>
          <w:sz w:val="22"/>
          <w:szCs w:val="22"/>
          <w:lang w:val="en-US"/>
        </w:rPr>
        <w:t xml:space="preserve">The determination of allowance for diminution in the value of inventories requires management to exercise judgement in estimating losses on outstanding inventories, based on the selling price expected in the ordinary course of business; minus selling expenses and provision for obsolete, </w:t>
      </w:r>
      <w:proofErr w:type="gramStart"/>
      <w:r w:rsidRPr="00EA2F77">
        <w:rPr>
          <w:rFonts w:ascii="Arial" w:hAnsi="Arial"/>
          <w:sz w:val="22"/>
          <w:szCs w:val="22"/>
          <w:lang w:val="en-US"/>
        </w:rPr>
        <w:t>slow-moving</w:t>
      </w:r>
      <w:proofErr w:type="gramEnd"/>
      <w:r w:rsidRPr="00EA2F77">
        <w:rPr>
          <w:rFonts w:ascii="Arial" w:hAnsi="Arial"/>
          <w:sz w:val="22"/>
          <w:szCs w:val="22"/>
          <w:lang w:val="en-US"/>
        </w:rPr>
        <w:t xml:space="preserve"> and deteriorated inventories, and taking into account based upon the condition of inventories and the duration such goods have remained in stock.</w:t>
      </w:r>
    </w:p>
    <w:bookmarkEnd w:id="2"/>
    <w:bookmarkEnd w:id="3"/>
    <w:p w14:paraId="5B33C2EC" w14:textId="77777777" w:rsidR="00CF7566" w:rsidRPr="00EA2F77" w:rsidRDefault="00CF7566" w:rsidP="00CF7566">
      <w:pPr>
        <w:spacing w:before="120" w:after="120" w:line="380" w:lineRule="exact"/>
        <w:ind w:left="540"/>
        <w:jc w:val="both"/>
        <w:textAlignment w:val="auto"/>
        <w:rPr>
          <w:rFonts w:ascii="Arial" w:hAnsi="Arial" w:cs="Arial"/>
          <w:sz w:val="22"/>
          <w:szCs w:val="20"/>
          <w:lang w:val="en-US"/>
        </w:rPr>
      </w:pPr>
      <w:r w:rsidRPr="00EA2F77">
        <w:rPr>
          <w:rFonts w:ascii="Arial" w:hAnsi="Arial"/>
          <w:b/>
          <w:bCs/>
          <w:sz w:val="22"/>
          <w:szCs w:val="22"/>
          <w:lang w:val="en-US"/>
        </w:rPr>
        <w:t>Goodwill and intangible assets</w:t>
      </w:r>
    </w:p>
    <w:p w14:paraId="6BC9AD00" w14:textId="1F5B961E" w:rsidR="00CF7566" w:rsidRPr="00EA2F77" w:rsidRDefault="00CF7566" w:rsidP="00CF7566">
      <w:pPr>
        <w:spacing w:before="120" w:after="120" w:line="380" w:lineRule="exact"/>
        <w:ind w:left="540"/>
        <w:jc w:val="both"/>
        <w:textAlignment w:val="auto"/>
        <w:rPr>
          <w:rFonts w:ascii="Arial" w:hAnsi="Arial"/>
          <w:sz w:val="22"/>
          <w:szCs w:val="22"/>
          <w:lang w:val="en-US"/>
        </w:rPr>
      </w:pPr>
      <w:r w:rsidRPr="00EA2F77">
        <w:rPr>
          <w:rFonts w:ascii="Arial" w:hAnsi="Arial"/>
          <w:sz w:val="22"/>
          <w:szCs w:val="22"/>
          <w:lang w:val="en-US"/>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EA2F77">
        <w:rPr>
          <w:rFonts w:ascii="Arial" w:hAnsi="Arial"/>
          <w:sz w:val="22"/>
          <w:szCs w:val="22"/>
          <w:lang w:val="en-US"/>
        </w:rPr>
        <w:t>in order to</w:t>
      </w:r>
      <w:proofErr w:type="gramEnd"/>
      <w:r w:rsidRPr="00EA2F77">
        <w:rPr>
          <w:rFonts w:ascii="Arial" w:hAnsi="Arial"/>
          <w:sz w:val="22"/>
          <w:szCs w:val="22"/>
          <w:lang w:val="en-US"/>
        </w:rPr>
        <w:t xml:space="preserve"> calculate the present value of those cash flows.</w:t>
      </w:r>
    </w:p>
    <w:p w14:paraId="7E63540F" w14:textId="2CE08EB0" w:rsidR="00241761" w:rsidRPr="00EA2F77" w:rsidRDefault="00241761" w:rsidP="00C42887">
      <w:pPr>
        <w:spacing w:before="120" w:after="120" w:line="380" w:lineRule="exact"/>
        <w:ind w:left="540"/>
        <w:jc w:val="both"/>
        <w:textAlignment w:val="auto"/>
        <w:rPr>
          <w:rFonts w:ascii="Arial" w:hAnsi="Arial"/>
          <w:b/>
          <w:bCs/>
          <w:sz w:val="22"/>
          <w:szCs w:val="22"/>
          <w:lang w:val="en-US"/>
        </w:rPr>
      </w:pPr>
      <w:r w:rsidRPr="00EA2F77">
        <w:rPr>
          <w:rFonts w:ascii="Arial" w:hAnsi="Arial"/>
          <w:b/>
          <w:bCs/>
          <w:sz w:val="22"/>
          <w:szCs w:val="22"/>
          <w:lang w:val="en-US"/>
        </w:rPr>
        <w:t>Allowance for impairment of non-financial assets</w:t>
      </w:r>
      <w:r w:rsidRPr="00EA2F77">
        <w:rPr>
          <w:rFonts w:ascii="Arial" w:hAnsi="Arial" w:hint="cs"/>
          <w:b/>
          <w:bCs/>
          <w:sz w:val="22"/>
          <w:szCs w:val="22"/>
          <w:cs/>
          <w:lang w:val="en-US"/>
        </w:rPr>
        <w:t xml:space="preserve"> </w:t>
      </w:r>
    </w:p>
    <w:p w14:paraId="179AC7C1" w14:textId="160ED121" w:rsidR="00241761" w:rsidRPr="00EA2F77" w:rsidRDefault="00241761" w:rsidP="00241761">
      <w:pPr>
        <w:spacing w:before="120" w:after="120" w:line="380" w:lineRule="exact"/>
        <w:ind w:left="540"/>
        <w:jc w:val="both"/>
        <w:textAlignment w:val="auto"/>
        <w:rPr>
          <w:rFonts w:ascii="Arial" w:hAnsi="Arial"/>
          <w:sz w:val="22"/>
          <w:szCs w:val="22"/>
          <w:lang w:val="en-US"/>
        </w:rPr>
      </w:pPr>
      <w:r w:rsidRPr="00EA2F77">
        <w:rPr>
          <w:rFonts w:ascii="Arial" w:hAnsi="Arial"/>
          <w:sz w:val="22"/>
          <w:szCs w:val="22"/>
          <w:lang w:val="en-US"/>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0E0E69" w:rsidRPr="00EA2F77">
        <w:rPr>
          <w:rFonts w:ascii="Arial" w:hAnsi="Arial"/>
          <w:sz w:val="22"/>
          <w:szCs w:val="22"/>
          <w:lang w:val="en-US"/>
        </w:rPr>
        <w:t xml:space="preserve">5 </w:t>
      </w:r>
      <w:r w:rsidRPr="00EA2F77">
        <w:rPr>
          <w:rFonts w:ascii="Arial" w:hAnsi="Arial"/>
          <w:sz w:val="22"/>
          <w:szCs w:val="22"/>
          <w:lang w:val="en-US"/>
        </w:rPr>
        <w:t xml:space="preserve">years and do not include </w:t>
      </w:r>
      <w:r w:rsidRPr="00EA2F77">
        <w:rPr>
          <w:rFonts w:ascii="Arial" w:hAnsi="Arial"/>
          <w:sz w:val="22"/>
          <w:szCs w:val="22"/>
          <w:lang w:val="en-US"/>
        </w:rPr>
        <w:lastRenderedPageBreak/>
        <w:t>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7AD54EF8" w14:textId="77777777" w:rsidR="00CF7566" w:rsidRPr="00EA2F77" w:rsidRDefault="00CF7566" w:rsidP="00CF7566">
      <w:pPr>
        <w:spacing w:before="120" w:after="120" w:line="380" w:lineRule="exact"/>
        <w:ind w:left="540"/>
        <w:jc w:val="both"/>
        <w:textAlignment w:val="auto"/>
        <w:rPr>
          <w:rFonts w:ascii="Arial" w:hAnsi="Arial" w:cs="Arial"/>
          <w:sz w:val="22"/>
          <w:szCs w:val="20"/>
          <w:lang w:val="en-US"/>
        </w:rPr>
      </w:pPr>
      <w:r w:rsidRPr="00EA2F77">
        <w:rPr>
          <w:rFonts w:ascii="Arial" w:hAnsi="Arial"/>
          <w:b/>
          <w:bCs/>
          <w:sz w:val="22"/>
          <w:szCs w:val="22"/>
          <w:lang w:val="en-US"/>
        </w:rPr>
        <w:t>Post-employment benefits under defined benefit plans and other long-term employee benefits</w:t>
      </w:r>
    </w:p>
    <w:p w14:paraId="64438517" w14:textId="743CCF54" w:rsidR="00CF7566" w:rsidRPr="00EA2F77" w:rsidRDefault="00CF7566" w:rsidP="00CF7566">
      <w:pPr>
        <w:spacing w:before="120" w:after="120" w:line="380" w:lineRule="exact"/>
        <w:ind w:left="540"/>
        <w:jc w:val="both"/>
        <w:textAlignment w:val="auto"/>
        <w:rPr>
          <w:rFonts w:ascii="Arial" w:hAnsi="Arial" w:cs="Arial"/>
          <w:sz w:val="22"/>
          <w:szCs w:val="22"/>
          <w:lang w:val="en-US"/>
        </w:rPr>
      </w:pPr>
      <w:r w:rsidRPr="00EA2F77">
        <w:rPr>
          <w:rFonts w:ascii="Arial" w:hAnsi="Arial" w:cs="Arial"/>
          <w:sz w:val="22"/>
          <w:szCs w:val="22"/>
          <w:lang w:val="en-US"/>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6CA6CA8F" w14:textId="44F142D7" w:rsidR="00BD2589" w:rsidRPr="00EA2F77" w:rsidRDefault="00BA2238" w:rsidP="00CF7566">
      <w:pPr>
        <w:tabs>
          <w:tab w:val="left" w:pos="540"/>
        </w:tabs>
        <w:spacing w:before="240" w:after="120" w:line="380" w:lineRule="exact"/>
        <w:jc w:val="both"/>
        <w:rPr>
          <w:rFonts w:ascii="Arial" w:hAnsi="Arial" w:cs="Arial"/>
          <w:sz w:val="22"/>
          <w:szCs w:val="22"/>
          <w:lang w:val="en-US"/>
        </w:rPr>
      </w:pPr>
      <w:r w:rsidRPr="00EA2F77">
        <w:rPr>
          <w:rFonts w:ascii="Arial" w:hAnsi="Arial" w:cs="Arial"/>
          <w:b/>
          <w:bCs/>
          <w:sz w:val="22"/>
          <w:szCs w:val="22"/>
          <w:lang w:val="en-US"/>
        </w:rPr>
        <w:t>6</w:t>
      </w:r>
      <w:r w:rsidR="00BD2589" w:rsidRPr="00EA2F77">
        <w:rPr>
          <w:rFonts w:ascii="Arial" w:hAnsi="Arial" w:cs="Arial"/>
          <w:b/>
          <w:bCs/>
          <w:sz w:val="22"/>
          <w:szCs w:val="22"/>
          <w:cs/>
          <w:lang w:val="en-US"/>
        </w:rPr>
        <w:t>.</w:t>
      </w:r>
      <w:r w:rsidR="00BD2589" w:rsidRPr="00EA2F77">
        <w:rPr>
          <w:rFonts w:ascii="Arial" w:hAnsi="Arial" w:cs="Arial"/>
          <w:b/>
          <w:bCs/>
          <w:sz w:val="22"/>
          <w:szCs w:val="22"/>
          <w:lang w:val="en-US"/>
        </w:rPr>
        <w:tab/>
        <w:t>Related party transactions</w:t>
      </w:r>
      <w:r w:rsidR="00BD2589" w:rsidRPr="00EA2F77">
        <w:rPr>
          <w:rFonts w:ascii="Arial" w:hAnsi="Arial" w:cs="Arial"/>
          <w:sz w:val="22"/>
          <w:szCs w:val="22"/>
          <w:lang w:val="en-US"/>
        </w:rPr>
        <w:tab/>
      </w:r>
    </w:p>
    <w:p w14:paraId="55B5C343" w14:textId="77777777" w:rsidR="004A5FE2" w:rsidRPr="00EA2F77" w:rsidRDefault="004A5FE2" w:rsidP="00AB71B0">
      <w:pPr>
        <w:tabs>
          <w:tab w:val="left" w:pos="1440"/>
        </w:tabs>
        <w:spacing w:before="120" w:after="120" w:line="380" w:lineRule="exact"/>
        <w:ind w:left="533" w:hanging="533"/>
        <w:jc w:val="thaiDistribute"/>
        <w:outlineLvl w:val="0"/>
        <w:rPr>
          <w:rFonts w:ascii="Arial" w:hAnsi="Arial" w:cs="Arial"/>
          <w:sz w:val="22"/>
          <w:szCs w:val="22"/>
          <w:lang w:val="en-US"/>
        </w:rPr>
      </w:pPr>
      <w:r w:rsidRPr="00EA2F77">
        <w:rPr>
          <w:rFonts w:ascii="Arial" w:hAnsi="Arial" w:cs="Arial"/>
          <w:sz w:val="22"/>
          <w:szCs w:val="22"/>
          <w:cs/>
        </w:rPr>
        <w:tab/>
      </w:r>
      <w:r w:rsidRPr="00EA2F77">
        <w:rPr>
          <w:rFonts w:ascii="Arial" w:hAnsi="Arial" w:cs="Arial"/>
          <w:sz w:val="22"/>
          <w:szCs w:val="22"/>
          <w:lang w:val="en-US"/>
        </w:rPr>
        <w:t>Details of relationships</w:t>
      </w:r>
      <w:r w:rsidR="00D83CF2" w:rsidRPr="00EA2F77">
        <w:rPr>
          <w:rFonts w:ascii="Arial" w:hAnsi="Arial" w:cs="Arial"/>
          <w:sz w:val="22"/>
          <w:szCs w:val="22"/>
          <w:lang w:val="en-US"/>
        </w:rPr>
        <w:t xml:space="preserve"> of the Company to related parties</w:t>
      </w:r>
      <w:r w:rsidRPr="00EA2F77">
        <w:rPr>
          <w:rFonts w:ascii="Arial" w:hAnsi="Arial" w:cs="Arial"/>
          <w:sz w:val="22"/>
          <w:szCs w:val="22"/>
          <w:lang w:val="en-US"/>
        </w:rPr>
        <w:t xml:space="preserve"> are as follows.</w:t>
      </w:r>
    </w:p>
    <w:tbl>
      <w:tblPr>
        <w:tblW w:w="9342" w:type="dxa"/>
        <w:tblInd w:w="450" w:type="dxa"/>
        <w:tblLayout w:type="fixed"/>
        <w:tblLook w:val="01E0" w:firstRow="1" w:lastRow="1" w:firstColumn="1" w:lastColumn="1" w:noHBand="0" w:noVBand="0"/>
      </w:tblPr>
      <w:tblGrid>
        <w:gridCol w:w="4680"/>
        <w:gridCol w:w="4662"/>
      </w:tblGrid>
      <w:tr w:rsidR="00220BC7" w:rsidRPr="00EA2F77" w14:paraId="287E4B61" w14:textId="77777777" w:rsidTr="00852A13">
        <w:tc>
          <w:tcPr>
            <w:tcW w:w="4680" w:type="dxa"/>
            <w:vAlign w:val="bottom"/>
          </w:tcPr>
          <w:p w14:paraId="3910D029" w14:textId="55EBACA2" w:rsidR="005B4651" w:rsidRPr="00EA2F77" w:rsidRDefault="005B4651" w:rsidP="00E56459">
            <w:pPr>
              <w:pStyle w:val="block"/>
              <w:pBdr>
                <w:bottom w:val="single" w:sz="4" w:space="1" w:color="auto"/>
              </w:pBdr>
              <w:spacing w:after="0" w:line="340" w:lineRule="exact"/>
              <w:ind w:left="-18"/>
              <w:jc w:val="center"/>
              <w:rPr>
                <w:rFonts w:ascii="Arial" w:hAnsi="Arial" w:cs="Arial"/>
                <w:sz w:val="22"/>
                <w:szCs w:val="22"/>
              </w:rPr>
            </w:pPr>
            <w:r w:rsidRPr="00EA2F77">
              <w:rPr>
                <w:rFonts w:ascii="Arial" w:hAnsi="Arial" w:cs="Arial"/>
                <w:sz w:val="22"/>
                <w:szCs w:val="22"/>
              </w:rPr>
              <w:t xml:space="preserve">Name of </w:t>
            </w:r>
            <w:r w:rsidR="006F1FBC" w:rsidRPr="00EA2F77">
              <w:rPr>
                <w:rFonts w:ascii="Arial" w:hAnsi="Arial" w:cs="Arial"/>
                <w:sz w:val="22"/>
                <w:szCs w:val="22"/>
              </w:rPr>
              <w:t xml:space="preserve">related </w:t>
            </w:r>
            <w:r w:rsidR="00AB71B0" w:rsidRPr="00EA2F77">
              <w:rPr>
                <w:rFonts w:ascii="Arial" w:hAnsi="Arial" w:cs="Arial"/>
                <w:sz w:val="22"/>
                <w:szCs w:val="22"/>
              </w:rPr>
              <w:t xml:space="preserve">persons or </w:t>
            </w:r>
            <w:r w:rsidRPr="00EA2F77">
              <w:rPr>
                <w:rFonts w:ascii="Arial" w:hAnsi="Arial" w:cs="Arial"/>
                <w:sz w:val="22"/>
                <w:szCs w:val="22"/>
              </w:rPr>
              <w:t>entities</w:t>
            </w:r>
          </w:p>
        </w:tc>
        <w:tc>
          <w:tcPr>
            <w:tcW w:w="4662" w:type="dxa"/>
            <w:vAlign w:val="bottom"/>
          </w:tcPr>
          <w:p w14:paraId="550E812C" w14:textId="77777777" w:rsidR="005B4651" w:rsidRPr="00EA2F77" w:rsidRDefault="005B4651" w:rsidP="00E56459">
            <w:pPr>
              <w:pStyle w:val="block"/>
              <w:pBdr>
                <w:bottom w:val="single" w:sz="4" w:space="1" w:color="auto"/>
              </w:pBdr>
              <w:spacing w:after="0" w:line="340" w:lineRule="exact"/>
              <w:jc w:val="center"/>
              <w:rPr>
                <w:rFonts w:ascii="Arial" w:hAnsi="Arial" w:cs="Arial"/>
                <w:sz w:val="22"/>
                <w:szCs w:val="22"/>
              </w:rPr>
            </w:pPr>
            <w:r w:rsidRPr="00EA2F77">
              <w:rPr>
                <w:rFonts w:ascii="Arial" w:hAnsi="Arial" w:cs="Arial"/>
                <w:sz w:val="22"/>
                <w:szCs w:val="22"/>
              </w:rPr>
              <w:t>Nature of relationships</w:t>
            </w:r>
          </w:p>
        </w:tc>
      </w:tr>
      <w:tr w:rsidR="00220BC7" w:rsidRPr="00EA2F77" w14:paraId="126C3466" w14:textId="77777777" w:rsidTr="00C909A5">
        <w:tc>
          <w:tcPr>
            <w:tcW w:w="4680" w:type="dxa"/>
          </w:tcPr>
          <w:p w14:paraId="101E8C47" w14:textId="77777777" w:rsidR="005B4651" w:rsidRPr="00EA2F77"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A2F77">
              <w:rPr>
                <w:rFonts w:ascii="Arial" w:eastAsia="Arial Unicode MS" w:hAnsi="Arial" w:cs="Arial"/>
                <w:sz w:val="22"/>
                <w:szCs w:val="22"/>
                <w:lang w:val="en-US"/>
              </w:rPr>
              <w:t>TPAC Packaging India Private Limited</w:t>
            </w:r>
          </w:p>
        </w:tc>
        <w:tc>
          <w:tcPr>
            <w:tcW w:w="4662" w:type="dxa"/>
          </w:tcPr>
          <w:p w14:paraId="7EF83091" w14:textId="77777777" w:rsidR="005B4651" w:rsidRPr="00EA2F77" w:rsidRDefault="005B4651"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Subsidiary</w:t>
            </w:r>
          </w:p>
        </w:tc>
      </w:tr>
      <w:tr w:rsidR="00C909A5" w:rsidRPr="00EA2F77" w14:paraId="14631DFF" w14:textId="77777777" w:rsidTr="00C909A5">
        <w:tc>
          <w:tcPr>
            <w:tcW w:w="4680" w:type="dxa"/>
          </w:tcPr>
          <w:p w14:paraId="1499B145" w14:textId="46BA7D5B" w:rsidR="00C909A5" w:rsidRPr="00EA2F77" w:rsidRDefault="00C909A5"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proofErr w:type="spellStart"/>
            <w:r w:rsidRPr="00EA2F77">
              <w:rPr>
                <w:rFonts w:ascii="Arial" w:eastAsia="Arial Unicode MS" w:hAnsi="Arial" w:cs="Arial"/>
                <w:sz w:val="22"/>
                <w:szCs w:val="22"/>
                <w:lang w:val="en-US"/>
              </w:rPr>
              <w:t>TPAC</w:t>
            </w:r>
            <w:proofErr w:type="spellEnd"/>
            <w:r w:rsidRPr="00EA2F77">
              <w:rPr>
                <w:rFonts w:ascii="Arial" w:eastAsia="Arial Unicode MS" w:hAnsi="Arial" w:cs="Arial"/>
                <w:sz w:val="22"/>
                <w:szCs w:val="22"/>
                <w:lang w:val="en-US"/>
              </w:rPr>
              <w:t xml:space="preserve"> Packaging (</w:t>
            </w:r>
            <w:proofErr w:type="spellStart"/>
            <w:r w:rsidRPr="00EA2F77">
              <w:rPr>
                <w:rFonts w:ascii="Arial" w:eastAsia="Arial Unicode MS" w:hAnsi="Arial" w:cs="Arial"/>
                <w:sz w:val="22"/>
                <w:szCs w:val="22"/>
                <w:lang w:val="en-US"/>
              </w:rPr>
              <w:t>Bangna</w:t>
            </w:r>
            <w:proofErr w:type="spellEnd"/>
            <w:r w:rsidRPr="00EA2F77">
              <w:rPr>
                <w:rFonts w:ascii="Arial" w:eastAsia="Arial Unicode MS" w:hAnsi="Arial" w:cs="Arial"/>
                <w:sz w:val="22"/>
                <w:szCs w:val="22"/>
                <w:lang w:val="en-US"/>
              </w:rPr>
              <w:t>) Company Limited</w:t>
            </w:r>
          </w:p>
        </w:tc>
        <w:tc>
          <w:tcPr>
            <w:tcW w:w="4662" w:type="dxa"/>
          </w:tcPr>
          <w:p w14:paraId="67326BEC" w14:textId="259604B3" w:rsidR="00C909A5" w:rsidRPr="00EA2F77" w:rsidRDefault="00C909A5"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Subsidiary</w:t>
            </w:r>
          </w:p>
        </w:tc>
      </w:tr>
      <w:tr w:rsidR="00C909A5" w:rsidRPr="00EA2F77" w14:paraId="2C21AEFC" w14:textId="77777777" w:rsidTr="00C909A5">
        <w:tc>
          <w:tcPr>
            <w:tcW w:w="4680" w:type="dxa"/>
          </w:tcPr>
          <w:p w14:paraId="6B6B888B" w14:textId="37D186D7" w:rsidR="00C909A5" w:rsidRPr="00EA2F77" w:rsidRDefault="00C909A5" w:rsidP="00C909A5">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A2F77">
              <w:rPr>
                <w:rFonts w:ascii="Arial" w:eastAsia="Arial Unicode MS" w:hAnsi="Arial" w:cs="Arial"/>
                <w:sz w:val="22"/>
                <w:szCs w:val="22"/>
                <w:lang w:val="en-US"/>
              </w:rPr>
              <w:t>Sun Packaging Systems (FZC)</w:t>
            </w:r>
          </w:p>
        </w:tc>
        <w:tc>
          <w:tcPr>
            <w:tcW w:w="4662" w:type="dxa"/>
          </w:tcPr>
          <w:p w14:paraId="17622B3E" w14:textId="7C2ECA82" w:rsidR="00C909A5" w:rsidRPr="00EA2F77" w:rsidRDefault="00C909A5" w:rsidP="00C909A5">
            <w:pPr>
              <w:pStyle w:val="block"/>
              <w:spacing w:after="0" w:line="340" w:lineRule="exact"/>
              <w:ind w:left="252" w:hanging="180"/>
              <w:rPr>
                <w:rFonts w:ascii="Arial" w:hAnsi="Arial" w:cs="Arial"/>
                <w:sz w:val="22"/>
                <w:szCs w:val="22"/>
              </w:rPr>
            </w:pPr>
            <w:r w:rsidRPr="00EA2F77">
              <w:rPr>
                <w:rFonts w:ascii="Arial" w:hAnsi="Arial" w:cs="Arial"/>
                <w:sz w:val="22"/>
                <w:szCs w:val="22"/>
              </w:rPr>
              <w:t>Subsidiary</w:t>
            </w:r>
          </w:p>
        </w:tc>
      </w:tr>
      <w:tr w:rsidR="00C909A5" w:rsidRPr="00EA2F77" w14:paraId="74087D43" w14:textId="77777777" w:rsidTr="00C909A5">
        <w:tc>
          <w:tcPr>
            <w:tcW w:w="4680" w:type="dxa"/>
          </w:tcPr>
          <w:p w14:paraId="2342BBA3" w14:textId="4F9CC090" w:rsidR="00C909A5" w:rsidRPr="00EA2F77" w:rsidRDefault="00C909A5" w:rsidP="00C909A5">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A2F77">
              <w:rPr>
                <w:rFonts w:ascii="Arial" w:eastAsia="Arial Unicode MS" w:hAnsi="Arial" w:cs="Arial"/>
                <w:sz w:val="22"/>
                <w:szCs w:val="22"/>
                <w:lang w:val="en-US"/>
              </w:rPr>
              <w:t xml:space="preserve">Combi-Pack </w:t>
            </w:r>
            <w:proofErr w:type="spellStart"/>
            <w:r w:rsidRPr="00EA2F77">
              <w:rPr>
                <w:rFonts w:ascii="Arial" w:eastAsia="Arial Unicode MS" w:hAnsi="Arial" w:cs="Arial"/>
                <w:sz w:val="22"/>
                <w:szCs w:val="22"/>
                <w:lang w:val="en-US"/>
              </w:rPr>
              <w:t>Sdn</w:t>
            </w:r>
            <w:proofErr w:type="spellEnd"/>
            <w:r w:rsidRPr="00EA2F77">
              <w:rPr>
                <w:rFonts w:ascii="Arial" w:eastAsia="Arial Unicode MS" w:hAnsi="Arial" w:cs="Arial"/>
                <w:sz w:val="22"/>
                <w:szCs w:val="22"/>
                <w:lang w:val="en-US"/>
              </w:rPr>
              <w:t xml:space="preserve"> </w:t>
            </w:r>
            <w:proofErr w:type="spellStart"/>
            <w:r w:rsidRPr="00EA2F77">
              <w:rPr>
                <w:rFonts w:ascii="Arial" w:eastAsia="Arial Unicode MS" w:hAnsi="Arial" w:cs="Arial"/>
                <w:sz w:val="22"/>
                <w:szCs w:val="22"/>
                <w:lang w:val="en-US"/>
              </w:rPr>
              <w:t>Bhd</w:t>
            </w:r>
            <w:proofErr w:type="spellEnd"/>
          </w:p>
        </w:tc>
        <w:tc>
          <w:tcPr>
            <w:tcW w:w="4662" w:type="dxa"/>
          </w:tcPr>
          <w:p w14:paraId="522517A2" w14:textId="4B944258" w:rsidR="00C909A5" w:rsidRPr="00EA2F77" w:rsidRDefault="00C909A5" w:rsidP="00C909A5">
            <w:pPr>
              <w:pStyle w:val="block"/>
              <w:spacing w:after="0" w:line="340" w:lineRule="exact"/>
              <w:ind w:left="252" w:hanging="180"/>
              <w:rPr>
                <w:rFonts w:ascii="Arial" w:hAnsi="Arial" w:cs="Arial"/>
                <w:sz w:val="22"/>
                <w:szCs w:val="22"/>
              </w:rPr>
            </w:pPr>
            <w:r w:rsidRPr="00EA2F77">
              <w:rPr>
                <w:rFonts w:ascii="Arial" w:hAnsi="Arial" w:cs="Arial"/>
                <w:sz w:val="22"/>
                <w:szCs w:val="22"/>
              </w:rPr>
              <w:t>Subsidiary</w:t>
            </w:r>
          </w:p>
        </w:tc>
      </w:tr>
      <w:tr w:rsidR="00220BC7" w:rsidRPr="00EA2F77" w14:paraId="082DFE75" w14:textId="77777777" w:rsidTr="00C909A5">
        <w:tc>
          <w:tcPr>
            <w:tcW w:w="4680" w:type="dxa"/>
          </w:tcPr>
          <w:p w14:paraId="00119265" w14:textId="7C088EBF" w:rsidR="00BA2238" w:rsidRPr="00EA2F77" w:rsidRDefault="00C909A5" w:rsidP="00C909A5">
            <w:pPr>
              <w:tabs>
                <w:tab w:val="left" w:pos="720"/>
                <w:tab w:val="left" w:pos="2160"/>
                <w:tab w:val="left" w:pos="2880"/>
                <w:tab w:val="center" w:pos="5040"/>
                <w:tab w:val="center" w:pos="5940"/>
                <w:tab w:val="center" w:pos="6840"/>
                <w:tab w:val="center" w:pos="8100"/>
              </w:tabs>
              <w:spacing w:line="340" w:lineRule="exact"/>
              <w:ind w:left="164" w:right="-54" w:hanging="180"/>
              <w:rPr>
                <w:rFonts w:ascii="Arial" w:eastAsia="Arial Unicode MS" w:hAnsi="Arial" w:cs="Arial"/>
                <w:sz w:val="22"/>
                <w:szCs w:val="22"/>
                <w:lang w:val="en-US"/>
              </w:rPr>
            </w:pPr>
            <w:proofErr w:type="spellStart"/>
            <w:r w:rsidRPr="00EA2F77">
              <w:rPr>
                <w:rFonts w:ascii="Arial" w:eastAsia="Arial Unicode MS" w:hAnsi="Arial" w:cs="Arial" w:hint="cs"/>
                <w:sz w:val="22"/>
                <w:szCs w:val="22"/>
                <w:lang w:val="en-US"/>
              </w:rPr>
              <w:t>TPAC</w:t>
            </w:r>
            <w:proofErr w:type="spellEnd"/>
            <w:r w:rsidRPr="00EA2F77">
              <w:rPr>
                <w:rFonts w:ascii="Arial" w:eastAsia="Arial Unicode MS" w:hAnsi="Arial" w:cs="Arial" w:hint="cs"/>
                <w:sz w:val="22"/>
                <w:szCs w:val="22"/>
                <w:lang w:val="en-US"/>
              </w:rPr>
              <w:t xml:space="preserve"> </w:t>
            </w:r>
            <w:proofErr w:type="spellStart"/>
            <w:r w:rsidRPr="00EA2F77">
              <w:rPr>
                <w:rFonts w:ascii="Arial" w:eastAsia="Arial Unicode MS" w:hAnsi="Arial" w:cs="Arial" w:hint="cs"/>
                <w:sz w:val="22"/>
                <w:szCs w:val="22"/>
                <w:lang w:val="en-US"/>
              </w:rPr>
              <w:t>Skypet</w:t>
            </w:r>
            <w:proofErr w:type="spellEnd"/>
            <w:r w:rsidRPr="00EA2F77">
              <w:rPr>
                <w:rFonts w:ascii="Arial" w:eastAsia="Arial Unicode MS" w:hAnsi="Arial" w:cs="Arial" w:hint="cs"/>
                <w:sz w:val="22"/>
                <w:szCs w:val="22"/>
                <w:lang w:val="en-US"/>
              </w:rPr>
              <w:t xml:space="preserve"> India Private Limited</w:t>
            </w:r>
            <w:r w:rsidRPr="00EA2F77">
              <w:rPr>
                <w:rFonts w:ascii="Arial" w:eastAsia="Arial Unicode MS" w:hAnsi="Arial" w:cs="Arial"/>
                <w:sz w:val="22"/>
                <w:szCs w:val="22"/>
                <w:lang w:val="en-US"/>
              </w:rPr>
              <w:t xml:space="preserve"> </w:t>
            </w:r>
            <w:proofErr w:type="gramStart"/>
            <w:r w:rsidRPr="00EA2F77">
              <w:rPr>
                <w:rFonts w:ascii="Arial" w:eastAsia="Arial Unicode MS" w:hAnsi="Arial" w:cs="Arial"/>
                <w:sz w:val="22"/>
                <w:szCs w:val="22"/>
                <w:lang w:val="en-US"/>
              </w:rPr>
              <w:t xml:space="preserve">   (</w:t>
            </w:r>
            <w:proofErr w:type="gramEnd"/>
            <w:r w:rsidRPr="00EA2F77">
              <w:rPr>
                <w:rFonts w:ascii="Arial" w:eastAsia="Arial Unicode MS" w:hAnsi="Arial" w:cs="Arial"/>
                <w:sz w:val="22"/>
                <w:szCs w:val="22"/>
                <w:lang w:val="en-US"/>
              </w:rPr>
              <w:t>Formerly known as TPAC Packaging India II Private Limited)</w:t>
            </w:r>
          </w:p>
        </w:tc>
        <w:tc>
          <w:tcPr>
            <w:tcW w:w="4662" w:type="dxa"/>
          </w:tcPr>
          <w:p w14:paraId="3D29D06F" w14:textId="66769A54" w:rsidR="00BA2238" w:rsidRPr="00EA2F77" w:rsidRDefault="00BA2238"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Subsidiary</w:t>
            </w:r>
          </w:p>
        </w:tc>
      </w:tr>
      <w:tr w:rsidR="00220BC7" w:rsidRPr="00EA2F77" w14:paraId="7A941882" w14:textId="77777777" w:rsidTr="00C909A5">
        <w:tc>
          <w:tcPr>
            <w:tcW w:w="4680" w:type="dxa"/>
          </w:tcPr>
          <w:p w14:paraId="6A7B6A67" w14:textId="77777777" w:rsidR="005B4651" w:rsidRPr="00EA2F77"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A2F77">
              <w:rPr>
                <w:rFonts w:ascii="Arial" w:eastAsia="Arial Unicode MS" w:hAnsi="Arial" w:cs="Arial"/>
                <w:sz w:val="22"/>
                <w:szCs w:val="22"/>
                <w:lang w:val="en-US"/>
              </w:rPr>
              <w:t xml:space="preserve">Mr. Anuj </w:t>
            </w:r>
            <w:proofErr w:type="spellStart"/>
            <w:r w:rsidRPr="00EA2F77">
              <w:rPr>
                <w:rFonts w:ascii="Arial" w:eastAsia="Arial Unicode MS" w:hAnsi="Arial" w:cs="Arial"/>
                <w:sz w:val="22"/>
                <w:szCs w:val="22"/>
                <w:lang w:val="en-US"/>
              </w:rPr>
              <w:t>Lohia</w:t>
            </w:r>
            <w:proofErr w:type="spellEnd"/>
          </w:p>
        </w:tc>
        <w:tc>
          <w:tcPr>
            <w:tcW w:w="4662" w:type="dxa"/>
          </w:tcPr>
          <w:p w14:paraId="1BADEE1A" w14:textId="77777777" w:rsidR="005B4651" w:rsidRPr="00EA2F77" w:rsidRDefault="005B4651"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Major shareholder</w:t>
            </w:r>
          </w:p>
        </w:tc>
      </w:tr>
      <w:tr w:rsidR="00220BC7" w:rsidRPr="0015494D" w14:paraId="696BBFE7" w14:textId="77777777" w:rsidTr="00C909A5">
        <w:tc>
          <w:tcPr>
            <w:tcW w:w="4680" w:type="dxa"/>
          </w:tcPr>
          <w:p w14:paraId="1E7D34DB" w14:textId="77777777" w:rsidR="00417CCC" w:rsidRPr="00EA2F7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EA2F77">
              <w:rPr>
                <w:rFonts w:ascii="Arial" w:eastAsia="Arial Unicode MS" w:hAnsi="Arial" w:cs="Arial"/>
                <w:sz w:val="22"/>
                <w:szCs w:val="22"/>
                <w:lang w:val="en-US"/>
              </w:rPr>
              <w:t>Indorama Petrochem Limited</w:t>
            </w:r>
          </w:p>
        </w:tc>
        <w:tc>
          <w:tcPr>
            <w:tcW w:w="4662" w:type="dxa"/>
          </w:tcPr>
          <w:p w14:paraId="44617253" w14:textId="77777777" w:rsidR="00417CCC" w:rsidRPr="00EA2F77" w:rsidRDefault="00417CCC"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Shareholder and director are related to the Company's shareholder and management</w:t>
            </w:r>
          </w:p>
        </w:tc>
      </w:tr>
      <w:tr w:rsidR="00220BC7" w:rsidRPr="0015494D" w14:paraId="58A5FFCD" w14:textId="77777777" w:rsidTr="00C909A5">
        <w:tc>
          <w:tcPr>
            <w:tcW w:w="4680" w:type="dxa"/>
          </w:tcPr>
          <w:p w14:paraId="65ADF461" w14:textId="77777777" w:rsidR="00417CCC" w:rsidRPr="00EA2F7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EA2F77">
              <w:rPr>
                <w:rFonts w:ascii="Arial" w:eastAsia="Arial Unicode MS" w:hAnsi="Arial" w:cs="Arial"/>
                <w:sz w:val="22"/>
                <w:szCs w:val="22"/>
                <w:lang w:val="en-US"/>
              </w:rPr>
              <w:t>Indorama Polymers Public Company Limited</w:t>
            </w:r>
          </w:p>
        </w:tc>
        <w:tc>
          <w:tcPr>
            <w:tcW w:w="4662" w:type="dxa"/>
          </w:tcPr>
          <w:p w14:paraId="5D8529EB" w14:textId="77777777" w:rsidR="00417CCC" w:rsidRPr="00EA2F77" w:rsidRDefault="00417CCC"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Shareholder and director are related to the Company's shareholder and management</w:t>
            </w:r>
          </w:p>
        </w:tc>
      </w:tr>
      <w:tr w:rsidR="00220BC7" w:rsidRPr="0015494D" w14:paraId="081099E4" w14:textId="77777777" w:rsidTr="00C909A5">
        <w:tc>
          <w:tcPr>
            <w:tcW w:w="4680" w:type="dxa"/>
          </w:tcPr>
          <w:p w14:paraId="5A67AD47" w14:textId="303762A5" w:rsidR="00417CCC" w:rsidRPr="00EA2F77" w:rsidRDefault="00417CCC" w:rsidP="00631D98">
            <w:pPr>
              <w:tabs>
                <w:tab w:val="left" w:pos="720"/>
                <w:tab w:val="left" w:pos="2160"/>
                <w:tab w:val="left" w:pos="2880"/>
                <w:tab w:val="center" w:pos="5040"/>
                <w:tab w:val="center" w:pos="5940"/>
                <w:tab w:val="center" w:pos="6840"/>
                <w:tab w:val="center" w:pos="8100"/>
              </w:tabs>
              <w:spacing w:line="340" w:lineRule="exact"/>
              <w:ind w:left="164" w:right="-54" w:hanging="180"/>
              <w:rPr>
                <w:rFonts w:ascii="Arial" w:eastAsia="Arial Unicode MS" w:hAnsi="Arial" w:cs="Arial"/>
                <w:sz w:val="22"/>
                <w:lang w:val="en-US"/>
              </w:rPr>
            </w:pPr>
            <w:proofErr w:type="spellStart"/>
            <w:r w:rsidRPr="00EA2F77">
              <w:rPr>
                <w:rFonts w:ascii="Arial" w:eastAsia="Arial Unicode MS" w:hAnsi="Arial" w:cs="Arial"/>
                <w:sz w:val="22"/>
                <w:szCs w:val="22"/>
                <w:lang w:val="en-US"/>
              </w:rPr>
              <w:t>IVL</w:t>
            </w:r>
            <w:proofErr w:type="spellEnd"/>
            <w:r w:rsidRPr="00EA2F77">
              <w:rPr>
                <w:rFonts w:ascii="Arial" w:eastAsia="Arial Unicode MS" w:hAnsi="Arial" w:cs="Arial"/>
                <w:sz w:val="22"/>
                <w:szCs w:val="22"/>
                <w:lang w:val="en-US"/>
              </w:rPr>
              <w:t xml:space="preserve"> </w:t>
            </w:r>
            <w:proofErr w:type="spellStart"/>
            <w:r w:rsidRPr="00EA2F77">
              <w:rPr>
                <w:rFonts w:ascii="Arial" w:eastAsia="Arial Unicode MS" w:hAnsi="Arial" w:cs="Arial"/>
                <w:sz w:val="22"/>
                <w:szCs w:val="22"/>
                <w:lang w:val="en-US"/>
              </w:rPr>
              <w:t>Dhunseri</w:t>
            </w:r>
            <w:proofErr w:type="spellEnd"/>
            <w:r w:rsidRPr="00EA2F77">
              <w:rPr>
                <w:rFonts w:ascii="Arial" w:eastAsia="Arial Unicode MS" w:hAnsi="Arial" w:cs="Arial"/>
                <w:sz w:val="22"/>
                <w:szCs w:val="22"/>
                <w:lang w:val="en-US"/>
              </w:rPr>
              <w:t xml:space="preserve"> Petrochem Industries Private</w:t>
            </w:r>
            <w:r w:rsidR="00631D98" w:rsidRPr="00EA2F77">
              <w:rPr>
                <w:rFonts w:ascii="Arial" w:eastAsia="Arial Unicode MS" w:hAnsi="Arial" w:cs="Arial"/>
                <w:sz w:val="22"/>
                <w:szCs w:val="22"/>
                <w:lang w:val="en-US"/>
              </w:rPr>
              <w:t xml:space="preserve"> </w:t>
            </w:r>
            <w:r w:rsidRPr="00EA2F77">
              <w:rPr>
                <w:rFonts w:ascii="Arial" w:eastAsia="Arial Unicode MS" w:hAnsi="Arial" w:cs="Arial"/>
                <w:sz w:val="22"/>
                <w:szCs w:val="22"/>
                <w:lang w:val="en-US"/>
              </w:rPr>
              <w:t>Limited</w:t>
            </w:r>
          </w:p>
        </w:tc>
        <w:tc>
          <w:tcPr>
            <w:tcW w:w="4662" w:type="dxa"/>
          </w:tcPr>
          <w:p w14:paraId="566F54AF" w14:textId="77777777" w:rsidR="00417CCC" w:rsidRPr="00EA2F77" w:rsidRDefault="00417CCC"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 xml:space="preserve">Shareholder and director </w:t>
            </w:r>
            <w:r w:rsidRPr="00EA2F77">
              <w:rPr>
                <w:rFonts w:ascii="Arial" w:hAnsi="Arial" w:cs="Arial"/>
                <w:sz w:val="22"/>
              </w:rPr>
              <w:t>are</w:t>
            </w:r>
            <w:r w:rsidRPr="00EA2F77">
              <w:rPr>
                <w:rFonts w:ascii="Arial" w:hAnsi="Arial" w:cs="Arial"/>
                <w:sz w:val="22"/>
                <w:szCs w:val="22"/>
              </w:rPr>
              <w:t xml:space="preserve"> related to the Company's shareholder and management</w:t>
            </w:r>
          </w:p>
        </w:tc>
      </w:tr>
      <w:tr w:rsidR="00631D98" w:rsidRPr="0015494D" w14:paraId="4001DFD0" w14:textId="77777777" w:rsidTr="00C909A5">
        <w:tc>
          <w:tcPr>
            <w:tcW w:w="4680" w:type="dxa"/>
          </w:tcPr>
          <w:p w14:paraId="58A3EF2B" w14:textId="087B6C94" w:rsidR="00631D98" w:rsidRPr="00EA2F77" w:rsidRDefault="00631D98" w:rsidP="00631D98">
            <w:pPr>
              <w:tabs>
                <w:tab w:val="left" w:pos="720"/>
                <w:tab w:val="left" w:pos="2160"/>
                <w:tab w:val="left" w:pos="2880"/>
                <w:tab w:val="center" w:pos="5040"/>
                <w:tab w:val="center" w:pos="5940"/>
                <w:tab w:val="center" w:pos="6840"/>
                <w:tab w:val="center" w:pos="8100"/>
              </w:tabs>
              <w:spacing w:line="340" w:lineRule="exact"/>
              <w:ind w:left="164" w:right="-54" w:hanging="180"/>
              <w:rPr>
                <w:rFonts w:ascii="Arial" w:eastAsia="Arial Unicode MS" w:hAnsi="Arial" w:cs="Arial"/>
                <w:sz w:val="22"/>
                <w:lang w:val="en-US"/>
              </w:rPr>
            </w:pPr>
            <w:r w:rsidRPr="00EA2F77">
              <w:rPr>
                <w:rFonts w:ascii="Arial" w:eastAsia="Arial Unicode MS" w:hAnsi="Arial" w:cs="Arial"/>
                <w:sz w:val="22"/>
                <w:szCs w:val="22"/>
                <w:lang w:val="en-US"/>
              </w:rPr>
              <w:t xml:space="preserve">Guangdong </w:t>
            </w:r>
            <w:proofErr w:type="spellStart"/>
            <w:r w:rsidRPr="00EA2F77">
              <w:rPr>
                <w:rFonts w:ascii="Arial" w:eastAsia="Arial Unicode MS" w:hAnsi="Arial" w:cs="Arial"/>
                <w:sz w:val="22"/>
                <w:szCs w:val="22"/>
                <w:lang w:val="en-US"/>
              </w:rPr>
              <w:t>IVL</w:t>
            </w:r>
            <w:proofErr w:type="spellEnd"/>
            <w:r w:rsidRPr="00EA2F77">
              <w:rPr>
                <w:rFonts w:ascii="Arial" w:eastAsia="Arial Unicode MS" w:hAnsi="Arial" w:cs="Arial"/>
                <w:sz w:val="22"/>
                <w:szCs w:val="22"/>
                <w:lang w:val="en-US"/>
              </w:rPr>
              <w:t xml:space="preserve"> PET Polymer Company Limited</w:t>
            </w:r>
          </w:p>
        </w:tc>
        <w:tc>
          <w:tcPr>
            <w:tcW w:w="4662" w:type="dxa"/>
          </w:tcPr>
          <w:p w14:paraId="241B225C" w14:textId="0A6CDA41" w:rsidR="00631D98" w:rsidRPr="00EA2F77" w:rsidRDefault="008F5186" w:rsidP="00631D98">
            <w:pPr>
              <w:pStyle w:val="block"/>
              <w:spacing w:after="0" w:line="340" w:lineRule="exact"/>
              <w:ind w:left="252" w:hanging="180"/>
              <w:rPr>
                <w:rFonts w:ascii="Arial" w:hAnsi="Arial" w:cs="Arial"/>
                <w:sz w:val="22"/>
                <w:szCs w:val="22"/>
              </w:rPr>
            </w:pPr>
            <w:r w:rsidRPr="00EA2F77">
              <w:rPr>
                <w:rFonts w:ascii="Arial" w:hAnsi="Arial" w:cs="Arial"/>
                <w:sz w:val="22"/>
                <w:szCs w:val="22"/>
              </w:rPr>
              <w:t xml:space="preserve">Shareholder and director </w:t>
            </w:r>
            <w:r w:rsidRPr="00EA2F77">
              <w:rPr>
                <w:rFonts w:ascii="Arial" w:hAnsi="Arial" w:cs="Arial"/>
                <w:sz w:val="22"/>
              </w:rPr>
              <w:t>are</w:t>
            </w:r>
            <w:r w:rsidRPr="00EA2F77">
              <w:rPr>
                <w:rFonts w:ascii="Arial" w:hAnsi="Arial" w:cs="Arial"/>
                <w:sz w:val="22"/>
                <w:szCs w:val="22"/>
              </w:rPr>
              <w:t xml:space="preserve"> related to the Company's shareholder and management</w:t>
            </w:r>
          </w:p>
        </w:tc>
      </w:tr>
      <w:tr w:rsidR="001B6B2B" w:rsidRPr="0015494D" w14:paraId="25FF5783" w14:textId="77777777" w:rsidTr="00C909A5">
        <w:tc>
          <w:tcPr>
            <w:tcW w:w="4680" w:type="dxa"/>
          </w:tcPr>
          <w:p w14:paraId="7FEC6AE9" w14:textId="77777777" w:rsidR="00417CCC" w:rsidRPr="00EA2F7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EA2F77">
              <w:rPr>
                <w:rFonts w:ascii="Arial" w:eastAsia="Arial Unicode MS" w:hAnsi="Arial" w:cs="Arial"/>
                <w:sz w:val="22"/>
                <w:szCs w:val="22"/>
                <w:lang w:val="en-US"/>
              </w:rPr>
              <w:t>Related persons</w:t>
            </w:r>
          </w:p>
        </w:tc>
        <w:tc>
          <w:tcPr>
            <w:tcW w:w="4662" w:type="dxa"/>
          </w:tcPr>
          <w:p w14:paraId="2BCE577E" w14:textId="77777777" w:rsidR="00417CCC" w:rsidRPr="00EA2F77" w:rsidRDefault="00417CCC" w:rsidP="00E56459">
            <w:pPr>
              <w:pStyle w:val="block"/>
              <w:spacing w:after="0" w:line="340" w:lineRule="exact"/>
              <w:ind w:left="252" w:hanging="180"/>
              <w:rPr>
                <w:rFonts w:ascii="Arial" w:hAnsi="Arial" w:cs="Arial"/>
                <w:sz w:val="22"/>
                <w:szCs w:val="22"/>
              </w:rPr>
            </w:pPr>
            <w:r w:rsidRPr="00EA2F77">
              <w:rPr>
                <w:rFonts w:ascii="Arial" w:hAnsi="Arial" w:cs="Arial"/>
                <w:sz w:val="22"/>
                <w:szCs w:val="22"/>
              </w:rPr>
              <w:t>Director, executive officer and related persons with director and executive officer</w:t>
            </w:r>
          </w:p>
        </w:tc>
      </w:tr>
    </w:tbl>
    <w:p w14:paraId="2A060359" w14:textId="5E00B67C" w:rsidR="00202643" w:rsidRPr="00EA2F77" w:rsidRDefault="00202643" w:rsidP="00797056">
      <w:pPr>
        <w:pStyle w:val="BodyTextIndent2"/>
        <w:spacing w:after="0"/>
        <w:ind w:left="540" w:firstLine="0"/>
        <w:rPr>
          <w:rFonts w:ascii="Arial" w:hAnsi="Arial"/>
          <w:sz w:val="22"/>
          <w:szCs w:val="22"/>
        </w:rPr>
      </w:pPr>
      <w:r w:rsidRPr="00EA2F77">
        <w:rPr>
          <w:rFonts w:ascii="Arial" w:hAnsi="Arial"/>
          <w:sz w:val="22"/>
          <w:szCs w:val="22"/>
        </w:rPr>
        <w:t xml:space="preserve">During the years, the Group had significant business transactions with related parties. Such transactions, which are </w:t>
      </w:r>
      <w:proofErr w:type="spellStart"/>
      <w:r w:rsidRPr="00EA2F77">
        <w:rPr>
          <w:rFonts w:ascii="Arial" w:hAnsi="Arial"/>
          <w:sz w:val="22"/>
          <w:szCs w:val="22"/>
        </w:rPr>
        <w:t>summarised</w:t>
      </w:r>
      <w:proofErr w:type="spellEnd"/>
      <w:r w:rsidRPr="00EA2F77">
        <w:rPr>
          <w:rFonts w:ascii="Arial" w:hAnsi="Arial"/>
          <w:sz w:val="22"/>
          <w:szCs w:val="22"/>
        </w:rPr>
        <w:t xml:space="preserve"> below, arose in the ordinary course of </w:t>
      </w:r>
      <w:proofErr w:type="gramStart"/>
      <w:r w:rsidRPr="00EA2F77">
        <w:rPr>
          <w:rFonts w:ascii="Arial" w:hAnsi="Arial"/>
          <w:sz w:val="22"/>
          <w:szCs w:val="22"/>
        </w:rPr>
        <w:t>business</w:t>
      </w:r>
      <w:proofErr w:type="gramEnd"/>
      <w:r w:rsidRPr="00EA2F77">
        <w:rPr>
          <w:rFonts w:ascii="Arial" w:hAnsi="Arial"/>
          <w:sz w:val="22"/>
          <w:szCs w:val="22"/>
        </w:rPr>
        <w:t xml:space="preserve"> and were concluded on commercial terms and bases agreed upon between the Group and those related parties. </w:t>
      </w:r>
    </w:p>
    <w:p w14:paraId="4BB4B32D" w14:textId="32B19F35" w:rsidR="003C381D" w:rsidRPr="00EA2F77" w:rsidRDefault="00837669" w:rsidP="00EE1B54">
      <w:pPr>
        <w:tabs>
          <w:tab w:val="left" w:pos="900"/>
          <w:tab w:val="left" w:pos="2160"/>
          <w:tab w:val="right" w:pos="7280"/>
          <w:tab w:val="right" w:pos="8540"/>
        </w:tabs>
        <w:ind w:left="547" w:right="-7" w:hanging="547"/>
        <w:jc w:val="right"/>
        <w:rPr>
          <w:rFonts w:ascii="Arial" w:hAnsi="Arial" w:cs="Arial"/>
          <w:sz w:val="17"/>
          <w:szCs w:val="17"/>
          <w:lang w:val="en-US"/>
        </w:rPr>
      </w:pPr>
      <w:r w:rsidRPr="00EA2F77">
        <w:rPr>
          <w:rFonts w:ascii="Arial" w:hAnsi="Arial" w:cs="Arial"/>
          <w:sz w:val="17"/>
          <w:szCs w:val="17"/>
          <w:cs/>
        </w:rPr>
        <w:br w:type="column"/>
      </w:r>
      <w:r w:rsidR="003C381D" w:rsidRPr="00EA2F77">
        <w:rPr>
          <w:rFonts w:ascii="Arial" w:hAnsi="Arial" w:cs="Arial"/>
          <w:sz w:val="17"/>
          <w:szCs w:val="17"/>
          <w:cs/>
        </w:rPr>
        <w:lastRenderedPageBreak/>
        <w:t xml:space="preserve">(Unit: </w:t>
      </w:r>
      <w:r w:rsidR="003C381D" w:rsidRPr="00EA2F77">
        <w:rPr>
          <w:rFonts w:ascii="Arial" w:hAnsi="Arial" w:cstheme="minorBidi"/>
          <w:sz w:val="17"/>
          <w:szCs w:val="17"/>
          <w:lang w:val="en-US"/>
        </w:rPr>
        <w:t>Million</w:t>
      </w:r>
      <w:r w:rsidR="003C381D" w:rsidRPr="00EA2F77">
        <w:rPr>
          <w:rFonts w:ascii="Arial" w:hAnsi="Arial" w:cs="Arial"/>
          <w:sz w:val="17"/>
          <w:szCs w:val="17"/>
          <w:cs/>
        </w:rPr>
        <w:t xml:space="preserve"> Baht)</w:t>
      </w:r>
    </w:p>
    <w:tbl>
      <w:tblPr>
        <w:tblW w:w="9180" w:type="dxa"/>
        <w:tblInd w:w="450" w:type="dxa"/>
        <w:tblLayout w:type="fixed"/>
        <w:tblLook w:val="04A0" w:firstRow="1" w:lastRow="0" w:firstColumn="1" w:lastColumn="0" w:noHBand="0" w:noVBand="1"/>
      </w:tblPr>
      <w:tblGrid>
        <w:gridCol w:w="2520"/>
        <w:gridCol w:w="1173"/>
        <w:gridCol w:w="1171"/>
        <w:gridCol w:w="1169"/>
        <w:gridCol w:w="18"/>
        <w:gridCol w:w="1152"/>
        <w:gridCol w:w="36"/>
        <w:gridCol w:w="1941"/>
      </w:tblGrid>
      <w:tr w:rsidR="00220BC7" w:rsidRPr="0015494D" w14:paraId="05F28EB5" w14:textId="77777777" w:rsidTr="008C46CF">
        <w:trPr>
          <w:gridAfter w:val="2"/>
          <w:wAfter w:w="1977" w:type="dxa"/>
        </w:trPr>
        <w:tc>
          <w:tcPr>
            <w:tcW w:w="2520" w:type="dxa"/>
          </w:tcPr>
          <w:p w14:paraId="6E4A90CC" w14:textId="77777777" w:rsidR="003C381D" w:rsidRPr="00EA2F77" w:rsidRDefault="003C381D" w:rsidP="006451EE">
            <w:pPr>
              <w:spacing w:line="300" w:lineRule="exact"/>
              <w:ind w:left="158" w:hanging="175"/>
              <w:jc w:val="center"/>
              <w:rPr>
                <w:rFonts w:ascii="Arial" w:hAnsi="Arial" w:cs="Arial"/>
                <w:sz w:val="17"/>
                <w:szCs w:val="17"/>
                <w:cs/>
              </w:rPr>
            </w:pPr>
          </w:p>
        </w:tc>
        <w:tc>
          <w:tcPr>
            <w:tcW w:w="4683" w:type="dxa"/>
            <w:gridSpan w:val="5"/>
          </w:tcPr>
          <w:p w14:paraId="3DA1DEF1" w14:textId="43C1529A" w:rsidR="003C381D" w:rsidRPr="00EA2F77" w:rsidRDefault="003C381D" w:rsidP="006451EE">
            <w:pPr>
              <w:pBdr>
                <w:bottom w:val="single" w:sz="6" w:space="1" w:color="auto"/>
              </w:pBdr>
              <w:spacing w:line="300" w:lineRule="exact"/>
              <w:jc w:val="center"/>
              <w:rPr>
                <w:rFonts w:ascii="Arial" w:hAnsi="Arial" w:cs="Arial"/>
                <w:sz w:val="17"/>
                <w:szCs w:val="17"/>
                <w:cs/>
              </w:rPr>
            </w:pPr>
            <w:r w:rsidRPr="00EA2F77">
              <w:rPr>
                <w:rFonts w:ascii="Arial" w:hAnsi="Arial" w:cs="Arial" w:hint="cs"/>
                <w:sz w:val="17"/>
                <w:szCs w:val="17"/>
                <w:cs/>
              </w:rPr>
              <w:t>For the year</w:t>
            </w:r>
            <w:r w:rsidR="006451EE" w:rsidRPr="00EA2F77">
              <w:rPr>
                <w:rFonts w:ascii="Arial" w:hAnsi="Arial" w:cs="Arial" w:hint="cs"/>
                <w:sz w:val="17"/>
                <w:szCs w:val="17"/>
                <w:cs/>
              </w:rPr>
              <w:t>s</w:t>
            </w:r>
            <w:r w:rsidRPr="00EA2F77">
              <w:rPr>
                <w:rFonts w:ascii="Arial" w:hAnsi="Arial" w:cs="Arial" w:hint="cs"/>
                <w:sz w:val="17"/>
                <w:szCs w:val="17"/>
                <w:cs/>
              </w:rPr>
              <w:t xml:space="preserve"> ended 31 December</w:t>
            </w:r>
          </w:p>
        </w:tc>
      </w:tr>
      <w:tr w:rsidR="00220BC7" w:rsidRPr="00EA2F77" w14:paraId="44152504" w14:textId="77777777" w:rsidTr="008C46CF">
        <w:trPr>
          <w:gridAfter w:val="2"/>
          <w:wAfter w:w="1977" w:type="dxa"/>
        </w:trPr>
        <w:tc>
          <w:tcPr>
            <w:tcW w:w="2520" w:type="dxa"/>
          </w:tcPr>
          <w:p w14:paraId="45597059" w14:textId="77777777" w:rsidR="003C381D" w:rsidRPr="00EA2F77" w:rsidRDefault="003C381D" w:rsidP="006451EE">
            <w:pPr>
              <w:spacing w:line="300" w:lineRule="exact"/>
              <w:ind w:left="158" w:hanging="175"/>
              <w:jc w:val="center"/>
              <w:rPr>
                <w:rFonts w:ascii="Arial" w:hAnsi="Arial" w:cs="Arial"/>
                <w:sz w:val="17"/>
                <w:szCs w:val="17"/>
                <w:cs/>
              </w:rPr>
            </w:pPr>
          </w:p>
        </w:tc>
        <w:tc>
          <w:tcPr>
            <w:tcW w:w="2344" w:type="dxa"/>
            <w:gridSpan w:val="2"/>
            <w:hideMark/>
          </w:tcPr>
          <w:p w14:paraId="76528ED7" w14:textId="77777777" w:rsidR="009F274D" w:rsidRPr="00EA2F77" w:rsidRDefault="003C381D" w:rsidP="006451EE">
            <w:pPr>
              <w:pBdr>
                <w:bottom w:val="single" w:sz="6" w:space="1" w:color="auto"/>
              </w:pBdr>
              <w:spacing w:line="300" w:lineRule="exact"/>
              <w:jc w:val="center"/>
              <w:rPr>
                <w:rFonts w:ascii="Arial" w:hAnsi="Arial" w:cstheme="minorBidi"/>
                <w:sz w:val="17"/>
                <w:szCs w:val="17"/>
              </w:rPr>
            </w:pPr>
            <w:r w:rsidRPr="00EA2F77">
              <w:rPr>
                <w:rFonts w:ascii="Arial" w:hAnsi="Arial" w:cs="Arial"/>
                <w:sz w:val="17"/>
                <w:szCs w:val="17"/>
                <w:cs/>
              </w:rPr>
              <w:t>Consolidated</w:t>
            </w:r>
            <w:r w:rsidR="009F274D" w:rsidRPr="00EA2F77">
              <w:rPr>
                <w:rFonts w:ascii="Arial" w:hAnsi="Arial" w:cstheme="minorBidi" w:hint="cs"/>
                <w:sz w:val="17"/>
                <w:szCs w:val="17"/>
                <w:cs/>
              </w:rPr>
              <w:t xml:space="preserve"> </w:t>
            </w:r>
          </w:p>
          <w:p w14:paraId="1337E1D3" w14:textId="2639111F" w:rsidR="003C381D" w:rsidRPr="00EA2F77" w:rsidRDefault="003C381D" w:rsidP="006451EE">
            <w:pPr>
              <w:pBdr>
                <w:bottom w:val="single" w:sz="6" w:space="1" w:color="auto"/>
              </w:pBdr>
              <w:spacing w:line="300" w:lineRule="exact"/>
              <w:jc w:val="center"/>
              <w:rPr>
                <w:rFonts w:ascii="Arial" w:hAnsi="Arial" w:cs="Arial"/>
                <w:sz w:val="17"/>
                <w:szCs w:val="17"/>
                <w:cs/>
              </w:rPr>
            </w:pPr>
            <w:r w:rsidRPr="00EA2F77">
              <w:rPr>
                <w:rFonts w:ascii="Arial" w:hAnsi="Arial" w:cs="Arial"/>
                <w:sz w:val="17"/>
                <w:szCs w:val="17"/>
                <w:cs/>
              </w:rPr>
              <w:t>financial statements</w:t>
            </w:r>
          </w:p>
        </w:tc>
        <w:tc>
          <w:tcPr>
            <w:tcW w:w="2339" w:type="dxa"/>
            <w:gridSpan w:val="3"/>
            <w:hideMark/>
          </w:tcPr>
          <w:p w14:paraId="181BF56E" w14:textId="77777777" w:rsidR="009F274D" w:rsidRPr="00EA2F77" w:rsidRDefault="003C381D" w:rsidP="006451EE">
            <w:pPr>
              <w:pBdr>
                <w:bottom w:val="single" w:sz="6" w:space="1" w:color="auto"/>
              </w:pBdr>
              <w:spacing w:line="300" w:lineRule="exact"/>
              <w:jc w:val="center"/>
              <w:rPr>
                <w:rFonts w:ascii="Arial" w:hAnsi="Arial" w:cstheme="minorBidi"/>
                <w:sz w:val="17"/>
                <w:szCs w:val="17"/>
              </w:rPr>
            </w:pPr>
            <w:r w:rsidRPr="00EA2F77">
              <w:rPr>
                <w:rFonts w:ascii="Arial" w:hAnsi="Arial" w:cs="Arial"/>
                <w:sz w:val="17"/>
                <w:szCs w:val="17"/>
                <w:cs/>
              </w:rPr>
              <w:t>Separate</w:t>
            </w:r>
            <w:r w:rsidR="009F274D" w:rsidRPr="00EA2F77">
              <w:rPr>
                <w:rFonts w:ascii="Arial" w:hAnsi="Arial" w:cstheme="minorBidi" w:hint="cs"/>
                <w:sz w:val="17"/>
                <w:szCs w:val="17"/>
                <w:cs/>
              </w:rPr>
              <w:t xml:space="preserve"> </w:t>
            </w:r>
          </w:p>
          <w:p w14:paraId="61DF06CF" w14:textId="05C600DE" w:rsidR="003C381D" w:rsidRPr="00EA2F77" w:rsidRDefault="003C381D" w:rsidP="006451EE">
            <w:pPr>
              <w:pBdr>
                <w:bottom w:val="single" w:sz="6" w:space="1" w:color="auto"/>
              </w:pBdr>
              <w:spacing w:line="300" w:lineRule="exact"/>
              <w:jc w:val="center"/>
              <w:rPr>
                <w:rFonts w:ascii="Arial" w:hAnsi="Arial" w:cs="Arial"/>
                <w:sz w:val="17"/>
                <w:szCs w:val="17"/>
                <w:cs/>
              </w:rPr>
            </w:pPr>
            <w:r w:rsidRPr="00EA2F77">
              <w:rPr>
                <w:rFonts w:ascii="Arial" w:hAnsi="Arial" w:cs="Arial"/>
                <w:sz w:val="17"/>
                <w:szCs w:val="17"/>
                <w:cs/>
              </w:rPr>
              <w:t>financial statements</w:t>
            </w:r>
          </w:p>
        </w:tc>
      </w:tr>
      <w:tr w:rsidR="00220BC7" w:rsidRPr="00EA2F77" w14:paraId="67E953FC" w14:textId="77777777" w:rsidTr="008C46CF">
        <w:tc>
          <w:tcPr>
            <w:tcW w:w="2520" w:type="dxa"/>
          </w:tcPr>
          <w:p w14:paraId="7A39E0EB" w14:textId="77777777" w:rsidR="00C30200" w:rsidRPr="00EA2F77" w:rsidRDefault="00C30200" w:rsidP="006451EE">
            <w:pPr>
              <w:spacing w:line="300" w:lineRule="exact"/>
              <w:ind w:left="163" w:hanging="163"/>
              <w:jc w:val="center"/>
              <w:rPr>
                <w:rFonts w:ascii="Arial" w:hAnsi="Arial" w:cs="Arial"/>
                <w:sz w:val="17"/>
                <w:szCs w:val="17"/>
                <w:cs/>
              </w:rPr>
            </w:pPr>
          </w:p>
        </w:tc>
        <w:tc>
          <w:tcPr>
            <w:tcW w:w="1173" w:type="dxa"/>
            <w:hideMark/>
          </w:tcPr>
          <w:p w14:paraId="197688BE" w14:textId="30D8188E" w:rsidR="00C30200" w:rsidRPr="00EA2F77" w:rsidRDefault="0052160D" w:rsidP="006451EE">
            <w:pPr>
              <w:pBdr>
                <w:bottom w:val="single" w:sz="6" w:space="1" w:color="auto"/>
              </w:pBdr>
              <w:spacing w:line="300" w:lineRule="exact"/>
              <w:jc w:val="center"/>
              <w:rPr>
                <w:rFonts w:ascii="Arial" w:hAnsi="Arial" w:cs="Arial"/>
                <w:sz w:val="17"/>
                <w:szCs w:val="17"/>
                <w:lang w:val="en-US"/>
              </w:rPr>
            </w:pPr>
            <w:r w:rsidRPr="00EA2F77">
              <w:rPr>
                <w:rFonts w:ascii="Arial" w:hAnsi="Arial" w:cs="Arial"/>
                <w:sz w:val="17"/>
                <w:szCs w:val="17"/>
                <w:lang w:val="en-US"/>
              </w:rPr>
              <w:t>2022</w:t>
            </w:r>
          </w:p>
        </w:tc>
        <w:tc>
          <w:tcPr>
            <w:tcW w:w="1171" w:type="dxa"/>
            <w:hideMark/>
          </w:tcPr>
          <w:p w14:paraId="73688DC1" w14:textId="0037B7E7" w:rsidR="00C30200" w:rsidRPr="00EA2F77" w:rsidRDefault="0052160D" w:rsidP="006451EE">
            <w:pPr>
              <w:pBdr>
                <w:bottom w:val="single" w:sz="6" w:space="1" w:color="auto"/>
              </w:pBdr>
              <w:spacing w:line="300" w:lineRule="exact"/>
              <w:jc w:val="center"/>
              <w:rPr>
                <w:rFonts w:ascii="Arial" w:hAnsi="Arial" w:cs="Arial"/>
                <w:sz w:val="17"/>
                <w:szCs w:val="17"/>
                <w:cs/>
              </w:rPr>
            </w:pPr>
            <w:r w:rsidRPr="00EA2F77">
              <w:rPr>
                <w:rFonts w:ascii="Arial" w:hAnsi="Arial" w:cs="Arial"/>
                <w:sz w:val="17"/>
                <w:szCs w:val="17"/>
                <w:lang w:val="en-US"/>
              </w:rPr>
              <w:t>2021</w:t>
            </w:r>
          </w:p>
        </w:tc>
        <w:tc>
          <w:tcPr>
            <w:tcW w:w="1169" w:type="dxa"/>
            <w:hideMark/>
          </w:tcPr>
          <w:p w14:paraId="0D130FD1" w14:textId="59B6D6CC" w:rsidR="00C30200" w:rsidRPr="00EA2F77" w:rsidRDefault="0052160D" w:rsidP="006451EE">
            <w:pPr>
              <w:pBdr>
                <w:bottom w:val="single" w:sz="6" w:space="1" w:color="auto"/>
              </w:pBdr>
              <w:spacing w:line="300" w:lineRule="exact"/>
              <w:jc w:val="center"/>
              <w:rPr>
                <w:rFonts w:ascii="Arial" w:hAnsi="Arial" w:cs="Arial"/>
                <w:sz w:val="17"/>
                <w:szCs w:val="17"/>
                <w:lang w:val="en-US"/>
              </w:rPr>
            </w:pPr>
            <w:r w:rsidRPr="00EA2F77">
              <w:rPr>
                <w:rFonts w:ascii="Arial" w:hAnsi="Arial" w:cs="Arial"/>
                <w:sz w:val="17"/>
                <w:szCs w:val="17"/>
                <w:lang w:val="en-US"/>
              </w:rPr>
              <w:t>2022</w:t>
            </w:r>
          </w:p>
        </w:tc>
        <w:tc>
          <w:tcPr>
            <w:tcW w:w="1170" w:type="dxa"/>
            <w:gridSpan w:val="2"/>
            <w:hideMark/>
          </w:tcPr>
          <w:p w14:paraId="2F526B37" w14:textId="33B21F3A" w:rsidR="00C30200" w:rsidRPr="00EA2F77" w:rsidRDefault="0052160D" w:rsidP="006451EE">
            <w:pPr>
              <w:pBdr>
                <w:bottom w:val="single" w:sz="6" w:space="1" w:color="auto"/>
              </w:pBdr>
              <w:spacing w:line="300" w:lineRule="exact"/>
              <w:jc w:val="center"/>
              <w:rPr>
                <w:rFonts w:ascii="Arial" w:hAnsi="Arial" w:cs="Arial"/>
                <w:sz w:val="17"/>
                <w:szCs w:val="17"/>
                <w:cs/>
              </w:rPr>
            </w:pPr>
            <w:r w:rsidRPr="00EA2F77">
              <w:rPr>
                <w:rFonts w:ascii="Arial" w:hAnsi="Arial" w:cs="Arial"/>
                <w:sz w:val="17"/>
                <w:szCs w:val="17"/>
                <w:lang w:val="en-US"/>
              </w:rPr>
              <w:t>2021</w:t>
            </w:r>
          </w:p>
        </w:tc>
        <w:tc>
          <w:tcPr>
            <w:tcW w:w="1977" w:type="dxa"/>
            <w:gridSpan w:val="2"/>
          </w:tcPr>
          <w:p w14:paraId="07E7EFDB" w14:textId="4C7B0839" w:rsidR="00C30200" w:rsidRPr="00EA2F77" w:rsidRDefault="00C30200" w:rsidP="006451EE">
            <w:pPr>
              <w:pBdr>
                <w:bottom w:val="single" w:sz="6" w:space="1" w:color="auto"/>
              </w:pBdr>
              <w:spacing w:line="300" w:lineRule="exact"/>
              <w:jc w:val="center"/>
              <w:rPr>
                <w:rFonts w:ascii="Arial" w:hAnsi="Arial" w:cs="Arial"/>
                <w:sz w:val="17"/>
                <w:szCs w:val="17"/>
                <w:cs/>
              </w:rPr>
            </w:pPr>
            <w:r w:rsidRPr="00EA2F77">
              <w:rPr>
                <w:rFonts w:ascii="Arial" w:hAnsi="Arial" w:cs="Arial"/>
                <w:sz w:val="17"/>
                <w:szCs w:val="17"/>
                <w:cs/>
              </w:rPr>
              <w:t xml:space="preserve">Transfer pricing </w:t>
            </w:r>
            <w:r w:rsidR="00FD704C" w:rsidRPr="00EA2F77">
              <w:rPr>
                <w:rFonts w:ascii="Arial" w:hAnsi="Arial" w:cs="Arial" w:hint="cs"/>
                <w:sz w:val="17"/>
                <w:szCs w:val="17"/>
                <w:cs/>
              </w:rPr>
              <w:t>p</w:t>
            </w:r>
            <w:r w:rsidRPr="00EA2F77">
              <w:rPr>
                <w:rFonts w:ascii="Arial" w:hAnsi="Arial" w:cs="Arial"/>
                <w:sz w:val="17"/>
                <w:szCs w:val="17"/>
                <w:cs/>
              </w:rPr>
              <w:t>olicy</w:t>
            </w:r>
          </w:p>
        </w:tc>
      </w:tr>
      <w:tr w:rsidR="00220BC7" w:rsidRPr="00EA2F77" w14:paraId="34DB5E6E" w14:textId="77777777" w:rsidTr="008C46CF">
        <w:tc>
          <w:tcPr>
            <w:tcW w:w="4864" w:type="dxa"/>
            <w:gridSpan w:val="3"/>
          </w:tcPr>
          <w:p w14:paraId="7D47E9EC" w14:textId="77777777" w:rsidR="003C381D" w:rsidRPr="00EA2F77" w:rsidRDefault="003C381D" w:rsidP="006451EE">
            <w:pPr>
              <w:tabs>
                <w:tab w:val="decimal" w:pos="1062"/>
              </w:tabs>
              <w:spacing w:line="300" w:lineRule="exact"/>
              <w:jc w:val="thaiDistribute"/>
              <w:rPr>
                <w:rFonts w:ascii="Arial" w:hAnsi="Arial" w:cs="Arial"/>
                <w:sz w:val="17"/>
                <w:szCs w:val="17"/>
                <w:lang w:val="en-US"/>
              </w:rPr>
            </w:pPr>
            <w:r w:rsidRPr="00EA2F77">
              <w:rPr>
                <w:rFonts w:ascii="Arial" w:hAnsi="Arial" w:cs="Arial"/>
                <w:sz w:val="17"/>
                <w:szCs w:val="17"/>
                <w:u w:val="single"/>
                <w:cs/>
              </w:rPr>
              <w:t>Transaction</w:t>
            </w:r>
            <w:r w:rsidRPr="00EA2F77">
              <w:rPr>
                <w:rFonts w:ascii="Arial" w:hAnsi="Arial" w:cs="Arial" w:hint="cs"/>
                <w:sz w:val="17"/>
                <w:szCs w:val="17"/>
                <w:u w:val="single"/>
                <w:cs/>
              </w:rPr>
              <w:t>s</w:t>
            </w:r>
            <w:r w:rsidRPr="00EA2F77">
              <w:rPr>
                <w:rFonts w:ascii="Arial" w:hAnsi="Arial" w:cs="Arial"/>
                <w:sz w:val="17"/>
                <w:szCs w:val="17"/>
                <w:u w:val="single"/>
                <w:cs/>
              </w:rPr>
              <w:t xml:space="preserve"> with </w:t>
            </w:r>
            <w:r w:rsidRPr="00EA2F77">
              <w:rPr>
                <w:rFonts w:ascii="Arial" w:hAnsi="Arial" w:cs="Arial" w:hint="cs"/>
                <w:sz w:val="17"/>
                <w:szCs w:val="17"/>
                <w:u w:val="single"/>
                <w:cs/>
              </w:rPr>
              <w:t>subsidiaries</w:t>
            </w:r>
          </w:p>
        </w:tc>
        <w:tc>
          <w:tcPr>
            <w:tcW w:w="1187" w:type="dxa"/>
            <w:gridSpan w:val="2"/>
          </w:tcPr>
          <w:p w14:paraId="4AE5FAD8" w14:textId="77777777" w:rsidR="003C381D" w:rsidRPr="00EA2F77" w:rsidRDefault="003C381D" w:rsidP="006451EE">
            <w:pPr>
              <w:tabs>
                <w:tab w:val="decimal" w:pos="1062"/>
              </w:tabs>
              <w:spacing w:line="300" w:lineRule="exact"/>
              <w:jc w:val="thaiDistribute"/>
              <w:rPr>
                <w:rFonts w:ascii="Arial" w:hAnsi="Arial" w:cs="Arial"/>
                <w:sz w:val="17"/>
                <w:szCs w:val="17"/>
                <w:lang w:val="en-US"/>
              </w:rPr>
            </w:pPr>
          </w:p>
        </w:tc>
        <w:tc>
          <w:tcPr>
            <w:tcW w:w="1188" w:type="dxa"/>
            <w:gridSpan w:val="2"/>
          </w:tcPr>
          <w:p w14:paraId="73D510E6" w14:textId="77777777" w:rsidR="003C381D" w:rsidRPr="00EA2F77" w:rsidRDefault="003C381D" w:rsidP="006451EE">
            <w:pPr>
              <w:tabs>
                <w:tab w:val="decimal" w:pos="1062"/>
              </w:tabs>
              <w:spacing w:line="300" w:lineRule="exact"/>
              <w:jc w:val="thaiDistribute"/>
              <w:rPr>
                <w:rFonts w:ascii="Arial" w:hAnsi="Arial" w:cs="Arial"/>
                <w:sz w:val="17"/>
                <w:szCs w:val="17"/>
                <w:cs/>
                <w:lang w:val="en-US"/>
              </w:rPr>
            </w:pPr>
          </w:p>
        </w:tc>
        <w:tc>
          <w:tcPr>
            <w:tcW w:w="1941" w:type="dxa"/>
          </w:tcPr>
          <w:p w14:paraId="4FF63EFD" w14:textId="77777777" w:rsidR="003C381D" w:rsidRPr="00EA2F77" w:rsidRDefault="003C381D" w:rsidP="006451EE">
            <w:pPr>
              <w:tabs>
                <w:tab w:val="decimal" w:pos="1062"/>
              </w:tabs>
              <w:spacing w:line="300" w:lineRule="exact"/>
              <w:jc w:val="thaiDistribute"/>
              <w:rPr>
                <w:rFonts w:ascii="Arial" w:hAnsi="Arial" w:cs="Arial"/>
                <w:sz w:val="17"/>
                <w:szCs w:val="17"/>
                <w:cs/>
                <w:lang w:val="en-US"/>
              </w:rPr>
            </w:pPr>
          </w:p>
        </w:tc>
      </w:tr>
      <w:tr w:rsidR="008928BF" w:rsidRPr="0015494D" w14:paraId="6895E8EE" w14:textId="77777777" w:rsidTr="008C46CF">
        <w:tc>
          <w:tcPr>
            <w:tcW w:w="4864" w:type="dxa"/>
            <w:gridSpan w:val="3"/>
          </w:tcPr>
          <w:p w14:paraId="079A2451" w14:textId="65F640F0" w:rsidR="008928BF" w:rsidRPr="00EA2F77" w:rsidRDefault="008928BF" w:rsidP="006451EE">
            <w:pPr>
              <w:tabs>
                <w:tab w:val="decimal" w:pos="1062"/>
              </w:tabs>
              <w:spacing w:line="300" w:lineRule="exact"/>
              <w:jc w:val="thaiDistribute"/>
              <w:rPr>
                <w:rFonts w:ascii="Arial" w:hAnsi="Arial" w:cs="Arial"/>
                <w:sz w:val="17"/>
                <w:szCs w:val="17"/>
                <w:lang w:val="en-US"/>
              </w:rPr>
            </w:pPr>
            <w:r w:rsidRPr="00EA2F77">
              <w:rPr>
                <w:rFonts w:ascii="Arial" w:hAnsi="Arial" w:cs="Arial" w:hint="cs"/>
                <w:sz w:val="17"/>
                <w:szCs w:val="17"/>
                <w:cs/>
              </w:rPr>
              <w:t>(Eliminated from consolidated</w:t>
            </w:r>
            <w:r w:rsidRPr="00EA2F77">
              <w:rPr>
                <w:rFonts w:ascii="Arial" w:hAnsi="Arial" w:cstheme="minorBidi" w:hint="cs"/>
                <w:sz w:val="17"/>
                <w:szCs w:val="17"/>
                <w:cs/>
              </w:rPr>
              <w:t xml:space="preserve">  </w:t>
            </w:r>
            <w:r w:rsidRPr="00EA2F77">
              <w:rPr>
                <w:rFonts w:ascii="Arial" w:hAnsi="Arial" w:cs="Arial" w:hint="cs"/>
                <w:sz w:val="17"/>
                <w:szCs w:val="17"/>
                <w:cs/>
              </w:rPr>
              <w:t xml:space="preserve">financial </w:t>
            </w:r>
            <w:r w:rsidRPr="00EA2F77">
              <w:rPr>
                <w:rFonts w:ascii="Arial" w:hAnsi="Arial" w:cs="Arial"/>
                <w:sz w:val="17"/>
                <w:szCs w:val="17"/>
                <w:cs/>
              </w:rPr>
              <w:t>statements</w:t>
            </w:r>
            <w:r w:rsidRPr="00EA2F77">
              <w:rPr>
                <w:rFonts w:ascii="Arial" w:hAnsi="Arial" w:cs="Arial" w:hint="cs"/>
                <w:sz w:val="17"/>
                <w:szCs w:val="17"/>
                <w:cs/>
              </w:rPr>
              <w:t>)</w:t>
            </w:r>
          </w:p>
        </w:tc>
        <w:tc>
          <w:tcPr>
            <w:tcW w:w="1169" w:type="dxa"/>
          </w:tcPr>
          <w:p w14:paraId="3F6FF64A" w14:textId="77777777" w:rsidR="008928BF" w:rsidRPr="00EA2F77" w:rsidRDefault="008928BF" w:rsidP="006451EE">
            <w:pPr>
              <w:tabs>
                <w:tab w:val="decimal" w:pos="1062"/>
              </w:tabs>
              <w:spacing w:line="300" w:lineRule="exact"/>
              <w:jc w:val="thaiDistribute"/>
              <w:rPr>
                <w:rFonts w:ascii="Arial" w:hAnsi="Arial" w:cs="Arial"/>
                <w:sz w:val="17"/>
                <w:szCs w:val="17"/>
                <w:lang w:val="en-US"/>
              </w:rPr>
            </w:pPr>
          </w:p>
        </w:tc>
        <w:tc>
          <w:tcPr>
            <w:tcW w:w="1170" w:type="dxa"/>
            <w:gridSpan w:val="2"/>
          </w:tcPr>
          <w:p w14:paraId="45485DEF" w14:textId="77777777" w:rsidR="008928BF" w:rsidRPr="00EA2F77" w:rsidRDefault="008928BF" w:rsidP="006451EE">
            <w:pPr>
              <w:tabs>
                <w:tab w:val="decimal" w:pos="1062"/>
              </w:tabs>
              <w:spacing w:line="300" w:lineRule="exact"/>
              <w:jc w:val="thaiDistribute"/>
              <w:rPr>
                <w:rFonts w:ascii="Arial" w:hAnsi="Arial" w:cs="Arial"/>
                <w:sz w:val="17"/>
                <w:szCs w:val="17"/>
                <w:cs/>
                <w:lang w:val="en-US"/>
              </w:rPr>
            </w:pPr>
          </w:p>
        </w:tc>
        <w:tc>
          <w:tcPr>
            <w:tcW w:w="1977" w:type="dxa"/>
            <w:gridSpan w:val="2"/>
          </w:tcPr>
          <w:p w14:paraId="044866A1" w14:textId="77777777" w:rsidR="008928BF" w:rsidRPr="00EA2F77" w:rsidRDefault="008928BF" w:rsidP="006451EE">
            <w:pPr>
              <w:tabs>
                <w:tab w:val="decimal" w:pos="1062"/>
              </w:tabs>
              <w:spacing w:line="300" w:lineRule="exact"/>
              <w:jc w:val="thaiDistribute"/>
              <w:rPr>
                <w:rFonts w:ascii="Arial" w:hAnsi="Arial" w:cs="Arial"/>
                <w:sz w:val="17"/>
                <w:szCs w:val="17"/>
                <w:cs/>
                <w:lang w:val="en-US"/>
              </w:rPr>
            </w:pPr>
          </w:p>
        </w:tc>
      </w:tr>
      <w:tr w:rsidR="00FE680E" w:rsidRPr="00EA2F77" w14:paraId="7E28C183" w14:textId="77777777" w:rsidTr="008C46CF">
        <w:tc>
          <w:tcPr>
            <w:tcW w:w="2520" w:type="dxa"/>
          </w:tcPr>
          <w:p w14:paraId="5A15E660" w14:textId="77777777" w:rsidR="00FE680E" w:rsidRPr="00EA2F77" w:rsidRDefault="00FE680E" w:rsidP="00FE680E">
            <w:pPr>
              <w:tabs>
                <w:tab w:val="left" w:pos="1440"/>
              </w:tabs>
              <w:spacing w:line="300" w:lineRule="exact"/>
              <w:rPr>
                <w:rFonts w:ascii="Arial" w:hAnsi="Arial" w:cs="Arial"/>
                <w:sz w:val="17"/>
                <w:szCs w:val="17"/>
                <w:cs/>
              </w:rPr>
            </w:pPr>
            <w:r w:rsidRPr="00EA2F77">
              <w:rPr>
                <w:rFonts w:ascii="Arial" w:hAnsi="Arial" w:cs="Arial" w:hint="cs"/>
                <w:sz w:val="17"/>
                <w:szCs w:val="17"/>
                <w:cs/>
              </w:rPr>
              <w:t>Sales of goods</w:t>
            </w:r>
          </w:p>
        </w:tc>
        <w:tc>
          <w:tcPr>
            <w:tcW w:w="1173" w:type="dxa"/>
          </w:tcPr>
          <w:p w14:paraId="1533CAA4" w14:textId="1A544C13"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71" w:type="dxa"/>
          </w:tcPr>
          <w:p w14:paraId="7EF1C047"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69" w:type="dxa"/>
            <w:vAlign w:val="bottom"/>
          </w:tcPr>
          <w:p w14:paraId="1B6A67AB" w14:textId="4E2E9721"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37</w:t>
            </w:r>
          </w:p>
        </w:tc>
        <w:tc>
          <w:tcPr>
            <w:tcW w:w="1170" w:type="dxa"/>
            <w:gridSpan w:val="2"/>
          </w:tcPr>
          <w:p w14:paraId="5C17D8F8" w14:textId="6108BDDD"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19</w:t>
            </w:r>
          </w:p>
        </w:tc>
        <w:tc>
          <w:tcPr>
            <w:tcW w:w="1977" w:type="dxa"/>
            <w:gridSpan w:val="2"/>
          </w:tcPr>
          <w:p w14:paraId="19EB97BC" w14:textId="77777777" w:rsidR="00FE680E" w:rsidRPr="00EA2F77" w:rsidRDefault="00FE680E" w:rsidP="00FE680E">
            <w:pPr>
              <w:spacing w:line="300" w:lineRule="exact"/>
              <w:rPr>
                <w:rFonts w:ascii="Arial" w:hAnsi="Arial" w:cs="Arial"/>
                <w:sz w:val="17"/>
                <w:szCs w:val="17"/>
                <w:cs/>
                <w:lang w:val="en-US"/>
              </w:rPr>
            </w:pPr>
            <w:r w:rsidRPr="00EA2F77">
              <w:rPr>
                <w:rFonts w:ascii="Arial" w:hAnsi="Arial" w:cs="Arial"/>
                <w:sz w:val="17"/>
                <w:szCs w:val="17"/>
                <w:lang w:val="en-US"/>
              </w:rPr>
              <w:t>Close to market price</w:t>
            </w:r>
          </w:p>
        </w:tc>
      </w:tr>
      <w:tr w:rsidR="00FE680E" w:rsidRPr="00EA2F77" w14:paraId="4D13C872" w14:textId="77777777" w:rsidTr="008C46CF">
        <w:tc>
          <w:tcPr>
            <w:tcW w:w="2520" w:type="dxa"/>
          </w:tcPr>
          <w:p w14:paraId="7C94C3F5" w14:textId="77777777" w:rsidR="00FE680E" w:rsidRPr="00EA2F77" w:rsidRDefault="00FE680E" w:rsidP="00FE680E">
            <w:pPr>
              <w:tabs>
                <w:tab w:val="left" w:pos="1440"/>
              </w:tabs>
              <w:spacing w:line="300" w:lineRule="exact"/>
              <w:rPr>
                <w:rFonts w:ascii="Arial" w:hAnsi="Arial" w:cstheme="minorBidi"/>
                <w:sz w:val="17"/>
                <w:szCs w:val="17"/>
                <w:lang w:val="en-US"/>
              </w:rPr>
            </w:pPr>
            <w:r w:rsidRPr="00EA2F77">
              <w:rPr>
                <w:rFonts w:ascii="Arial" w:hAnsi="Arial" w:cstheme="minorBidi"/>
                <w:sz w:val="17"/>
                <w:szCs w:val="17"/>
                <w:lang w:val="en-US"/>
              </w:rPr>
              <w:t>Purchase of goods</w:t>
            </w:r>
          </w:p>
        </w:tc>
        <w:tc>
          <w:tcPr>
            <w:tcW w:w="1173" w:type="dxa"/>
          </w:tcPr>
          <w:p w14:paraId="722E9A7E" w14:textId="2EF73BF0"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71" w:type="dxa"/>
          </w:tcPr>
          <w:p w14:paraId="00E9C3CC"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69" w:type="dxa"/>
            <w:vAlign w:val="bottom"/>
          </w:tcPr>
          <w:p w14:paraId="23090B81" w14:textId="6C68BAD5" w:rsidR="00FE680E" w:rsidRPr="00EA2F77" w:rsidRDefault="00FE680E" w:rsidP="00FE680E">
            <w:pPr>
              <w:tabs>
                <w:tab w:val="decimal" w:pos="882"/>
              </w:tabs>
              <w:spacing w:line="300" w:lineRule="exact"/>
              <w:jc w:val="thaiDistribute"/>
              <w:rPr>
                <w:rFonts w:ascii="Arial" w:hAnsi="Arial" w:cs="Arial"/>
                <w:sz w:val="17"/>
                <w:szCs w:val="17"/>
                <w:cs/>
                <w:lang w:val="en-US"/>
              </w:rPr>
            </w:pPr>
            <w:r w:rsidRPr="00EA2F77">
              <w:rPr>
                <w:rFonts w:ascii="Arial" w:hAnsi="Arial" w:cs="Arial"/>
                <w:sz w:val="17"/>
                <w:szCs w:val="17"/>
                <w:lang w:val="en-US"/>
              </w:rPr>
              <w:t>126</w:t>
            </w:r>
          </w:p>
        </w:tc>
        <w:tc>
          <w:tcPr>
            <w:tcW w:w="1170" w:type="dxa"/>
            <w:gridSpan w:val="2"/>
          </w:tcPr>
          <w:p w14:paraId="2D0B15A7" w14:textId="77AEAF9E"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85</w:t>
            </w:r>
          </w:p>
        </w:tc>
        <w:tc>
          <w:tcPr>
            <w:tcW w:w="1977" w:type="dxa"/>
            <w:gridSpan w:val="2"/>
          </w:tcPr>
          <w:p w14:paraId="1D4A7914" w14:textId="77777777" w:rsidR="00FE680E" w:rsidRPr="00EA2F77" w:rsidRDefault="00FE680E" w:rsidP="00FE680E">
            <w:pPr>
              <w:tabs>
                <w:tab w:val="decimal" w:pos="1062"/>
              </w:tabs>
              <w:spacing w:line="300" w:lineRule="exact"/>
              <w:jc w:val="thaiDistribute"/>
              <w:rPr>
                <w:rFonts w:ascii="Arial" w:hAnsi="Arial" w:cs="Arial"/>
                <w:sz w:val="17"/>
                <w:szCs w:val="17"/>
                <w:lang w:val="en-US"/>
              </w:rPr>
            </w:pPr>
            <w:r w:rsidRPr="00EA2F77">
              <w:rPr>
                <w:rFonts w:ascii="Arial" w:hAnsi="Arial" w:cs="Arial"/>
                <w:sz w:val="17"/>
                <w:szCs w:val="17"/>
                <w:lang w:val="en-US"/>
              </w:rPr>
              <w:t>Close to market price</w:t>
            </w:r>
          </w:p>
        </w:tc>
      </w:tr>
      <w:tr w:rsidR="00FE680E" w:rsidRPr="0015494D" w14:paraId="663ED8E5" w14:textId="77777777" w:rsidTr="008C46CF">
        <w:tc>
          <w:tcPr>
            <w:tcW w:w="2520" w:type="dxa"/>
          </w:tcPr>
          <w:p w14:paraId="3A6A0F2B" w14:textId="55E92FB1" w:rsidR="00FE680E" w:rsidRPr="00EA2F77" w:rsidRDefault="00FE680E" w:rsidP="00FE680E">
            <w:pPr>
              <w:tabs>
                <w:tab w:val="left" w:pos="1440"/>
              </w:tabs>
              <w:spacing w:line="300" w:lineRule="exact"/>
              <w:rPr>
                <w:rFonts w:ascii="Arial" w:hAnsi="Arial" w:cstheme="minorBidi"/>
                <w:sz w:val="17"/>
                <w:szCs w:val="17"/>
                <w:lang w:val="en-US"/>
              </w:rPr>
            </w:pPr>
            <w:r w:rsidRPr="00EA2F77">
              <w:rPr>
                <w:rFonts w:ascii="Arial" w:hAnsi="Arial" w:cstheme="minorBidi"/>
                <w:sz w:val="17"/>
                <w:szCs w:val="17"/>
                <w:lang w:val="en-US"/>
              </w:rPr>
              <w:t>Dividend income</w:t>
            </w:r>
          </w:p>
        </w:tc>
        <w:tc>
          <w:tcPr>
            <w:tcW w:w="1173" w:type="dxa"/>
          </w:tcPr>
          <w:p w14:paraId="11D4C7FB" w14:textId="5DC32128" w:rsidR="00FE680E" w:rsidRPr="00EA2F77" w:rsidRDefault="00525675" w:rsidP="00FE680E">
            <w:pPr>
              <w:tabs>
                <w:tab w:val="decimal" w:pos="882"/>
              </w:tabs>
              <w:spacing w:line="300" w:lineRule="exact"/>
              <w:jc w:val="thaiDistribute"/>
              <w:rPr>
                <w:rFonts w:ascii="Arial" w:hAnsi="Arial" w:cstheme="minorBidi"/>
                <w:sz w:val="17"/>
                <w:szCs w:val="17"/>
                <w:lang w:val="en-US"/>
              </w:rPr>
            </w:pPr>
            <w:r w:rsidRPr="00EA2F77">
              <w:rPr>
                <w:rFonts w:ascii="Arial" w:hAnsi="Arial" w:cstheme="minorBidi"/>
                <w:sz w:val="17"/>
                <w:szCs w:val="17"/>
                <w:lang w:val="en-US"/>
              </w:rPr>
              <w:t>-</w:t>
            </w:r>
          </w:p>
        </w:tc>
        <w:tc>
          <w:tcPr>
            <w:tcW w:w="1171" w:type="dxa"/>
          </w:tcPr>
          <w:p w14:paraId="2B08A195" w14:textId="6DD77EE7" w:rsidR="00FE680E" w:rsidRPr="00EA2F77" w:rsidRDefault="00FE680E" w:rsidP="00FE680E">
            <w:pPr>
              <w:tabs>
                <w:tab w:val="decimal" w:pos="882"/>
              </w:tabs>
              <w:spacing w:line="300" w:lineRule="exact"/>
              <w:jc w:val="thaiDistribute"/>
              <w:rPr>
                <w:rFonts w:ascii="Arial" w:hAnsi="Arial" w:cstheme="minorBidi"/>
                <w:sz w:val="17"/>
                <w:szCs w:val="17"/>
                <w:lang w:val="en-US"/>
              </w:rPr>
            </w:pPr>
            <w:r w:rsidRPr="00EA2F77">
              <w:rPr>
                <w:rFonts w:ascii="Arial" w:hAnsi="Arial" w:cstheme="minorBidi"/>
                <w:sz w:val="17"/>
                <w:szCs w:val="17"/>
                <w:lang w:val="en-US"/>
              </w:rPr>
              <w:t>-</w:t>
            </w:r>
          </w:p>
        </w:tc>
        <w:tc>
          <w:tcPr>
            <w:tcW w:w="1169" w:type="dxa"/>
          </w:tcPr>
          <w:p w14:paraId="052B89DB" w14:textId="08D46229" w:rsidR="00FE680E" w:rsidRPr="00EA2F77" w:rsidRDefault="00FE680E" w:rsidP="00FE680E">
            <w:pPr>
              <w:tabs>
                <w:tab w:val="decimal" w:pos="882"/>
              </w:tabs>
              <w:spacing w:line="300" w:lineRule="exact"/>
              <w:jc w:val="thaiDistribute"/>
              <w:rPr>
                <w:rFonts w:ascii="Arial" w:hAnsi="Arial" w:cs="Arial"/>
                <w:sz w:val="17"/>
                <w:szCs w:val="17"/>
                <w:cs/>
                <w:lang w:val="en-US"/>
              </w:rPr>
            </w:pPr>
            <w:r w:rsidRPr="00EA2F77">
              <w:rPr>
                <w:rFonts w:ascii="Arial" w:hAnsi="Arial" w:cs="Arial"/>
                <w:sz w:val="17"/>
                <w:szCs w:val="17"/>
                <w:lang w:val="en-US"/>
              </w:rPr>
              <w:t>108</w:t>
            </w:r>
          </w:p>
        </w:tc>
        <w:tc>
          <w:tcPr>
            <w:tcW w:w="1170" w:type="dxa"/>
            <w:gridSpan w:val="2"/>
          </w:tcPr>
          <w:p w14:paraId="725436ED" w14:textId="7F2C4971" w:rsidR="00FE680E" w:rsidRPr="00EA2F77" w:rsidRDefault="00FE680E" w:rsidP="00FE680E">
            <w:pPr>
              <w:tabs>
                <w:tab w:val="decimal" w:pos="882"/>
              </w:tabs>
              <w:spacing w:line="300" w:lineRule="exact"/>
              <w:jc w:val="thaiDistribute"/>
              <w:rPr>
                <w:rFonts w:ascii="Arial" w:hAnsi="Arial" w:cstheme="minorBidi"/>
                <w:sz w:val="17"/>
                <w:szCs w:val="17"/>
                <w:lang w:val="en-US"/>
              </w:rPr>
            </w:pPr>
            <w:r w:rsidRPr="00EA2F77">
              <w:rPr>
                <w:rFonts w:ascii="Arial" w:hAnsi="Arial" w:cstheme="minorBidi"/>
                <w:sz w:val="17"/>
                <w:szCs w:val="17"/>
                <w:lang w:val="en-US"/>
              </w:rPr>
              <w:t>53</w:t>
            </w:r>
          </w:p>
        </w:tc>
        <w:tc>
          <w:tcPr>
            <w:tcW w:w="1977" w:type="dxa"/>
            <w:gridSpan w:val="2"/>
          </w:tcPr>
          <w:p w14:paraId="23CC0DEC" w14:textId="15B6E9EC" w:rsidR="00FE680E" w:rsidRPr="00EA2F77" w:rsidRDefault="00FE680E" w:rsidP="00FE680E">
            <w:pPr>
              <w:spacing w:line="300" w:lineRule="exact"/>
              <w:ind w:left="164" w:hanging="164"/>
              <w:rPr>
                <w:rFonts w:ascii="Arial" w:hAnsi="Arial" w:cstheme="minorBidi"/>
                <w:sz w:val="17"/>
                <w:szCs w:val="17"/>
                <w:lang w:val="en-US"/>
              </w:rPr>
            </w:pPr>
            <w:r w:rsidRPr="00EA2F77">
              <w:rPr>
                <w:rFonts w:ascii="Arial" w:hAnsi="Arial" w:cs="Arial"/>
                <w:sz w:val="17"/>
                <w:szCs w:val="17"/>
                <w:lang w:val="en-US"/>
              </w:rPr>
              <w:t xml:space="preserve">2022: </w:t>
            </w:r>
            <w:r w:rsidRPr="00EA2F77">
              <w:rPr>
                <w:rFonts w:ascii="Arial" w:hAnsi="Arial" w:cs="Arial"/>
                <w:sz w:val="17"/>
                <w:szCs w:val="17"/>
                <w:cs/>
                <w:lang w:val="en-US"/>
              </w:rPr>
              <w:t>Dirham United Arab Emirates</w:t>
            </w:r>
            <w:r w:rsidRPr="00EA2F77">
              <w:rPr>
                <w:rFonts w:ascii="Arial" w:hAnsi="Arial" w:cs="Arial"/>
                <w:sz w:val="17"/>
                <w:szCs w:val="17"/>
                <w:lang w:val="en-US"/>
              </w:rPr>
              <w:t xml:space="preserve"> </w:t>
            </w:r>
            <w:r w:rsidR="00F22898" w:rsidRPr="00F22898">
              <w:rPr>
                <w:rFonts w:ascii="Arial" w:hAnsi="Arial" w:cs="Arial" w:hint="cs"/>
                <w:sz w:val="17"/>
                <w:szCs w:val="17"/>
                <w:lang w:val="en-US"/>
              </w:rPr>
              <w:t xml:space="preserve">42,858 </w:t>
            </w:r>
            <w:r w:rsidRPr="00EA2F77">
              <w:rPr>
                <w:rFonts w:ascii="Arial" w:hAnsi="Arial" w:cs="Arial"/>
                <w:sz w:val="17"/>
                <w:szCs w:val="17"/>
                <w:lang w:val="en-US"/>
              </w:rPr>
              <w:t xml:space="preserve">per </w:t>
            </w:r>
            <w:proofErr w:type="gramStart"/>
            <w:r w:rsidRPr="00EA2F77">
              <w:rPr>
                <w:rFonts w:ascii="Arial" w:hAnsi="Arial" w:cs="Arial"/>
                <w:sz w:val="17"/>
                <w:szCs w:val="17"/>
                <w:lang w:val="en-US"/>
              </w:rPr>
              <w:t>share</w:t>
            </w:r>
            <w:r w:rsidRPr="00EA2F77">
              <w:rPr>
                <w:rFonts w:ascii="Arial" w:hAnsi="Arial" w:cs="Arial"/>
                <w:sz w:val="17"/>
                <w:szCs w:val="17"/>
                <w:cs/>
                <w:lang w:val="en-US"/>
              </w:rPr>
              <w:t xml:space="preserve"> </w:t>
            </w:r>
            <w:r w:rsidRPr="00EA2F77">
              <w:rPr>
                <w:rFonts w:ascii="Arial" w:hAnsi="Arial" w:cs="Arial"/>
                <w:sz w:val="17"/>
                <w:szCs w:val="17"/>
                <w:lang w:val="en-US"/>
              </w:rPr>
              <w:t xml:space="preserve"> (</w:t>
            </w:r>
            <w:proofErr w:type="gramEnd"/>
            <w:r w:rsidRPr="00EA2F77">
              <w:rPr>
                <w:rFonts w:ascii="Arial" w:hAnsi="Arial" w:cs="Arial"/>
                <w:sz w:val="17"/>
                <w:szCs w:val="17"/>
                <w:lang w:val="en-US"/>
              </w:rPr>
              <w:t xml:space="preserve">2021: </w:t>
            </w:r>
            <w:r w:rsidRPr="00EA2F77">
              <w:rPr>
                <w:rFonts w:ascii="Arial" w:hAnsi="Arial" w:cs="Arial"/>
                <w:sz w:val="17"/>
                <w:szCs w:val="17"/>
                <w:cs/>
                <w:lang w:val="en-US"/>
              </w:rPr>
              <w:t>Dirham United Arab Emirates</w:t>
            </w:r>
            <w:r w:rsidRPr="00EA2F77">
              <w:rPr>
                <w:rFonts w:ascii="Arial" w:hAnsi="Arial" w:cs="Arial"/>
                <w:sz w:val="17"/>
                <w:szCs w:val="17"/>
                <w:lang w:val="en-US"/>
              </w:rPr>
              <w:t xml:space="preserve"> 21,750 per share)</w:t>
            </w:r>
          </w:p>
        </w:tc>
      </w:tr>
      <w:tr w:rsidR="00FE680E" w:rsidRPr="00EA2F77" w14:paraId="1B2C28D7" w14:textId="77777777" w:rsidTr="008C46CF">
        <w:tc>
          <w:tcPr>
            <w:tcW w:w="2520" w:type="dxa"/>
          </w:tcPr>
          <w:p w14:paraId="17EDC5C0" w14:textId="77777777" w:rsidR="00FE680E" w:rsidRPr="00EA2F77" w:rsidRDefault="00FE680E" w:rsidP="00FE680E">
            <w:pPr>
              <w:tabs>
                <w:tab w:val="left" w:pos="1440"/>
              </w:tabs>
              <w:spacing w:line="300" w:lineRule="exact"/>
              <w:rPr>
                <w:rFonts w:ascii="Arial" w:hAnsi="Arial" w:cstheme="minorBidi"/>
                <w:sz w:val="17"/>
                <w:szCs w:val="17"/>
                <w:lang w:val="en-US"/>
              </w:rPr>
            </w:pPr>
            <w:r w:rsidRPr="00EA2F77">
              <w:rPr>
                <w:rFonts w:ascii="Arial" w:hAnsi="Arial" w:cstheme="minorBidi"/>
                <w:sz w:val="17"/>
                <w:szCs w:val="17"/>
                <w:lang w:val="en-US"/>
              </w:rPr>
              <w:t>Management fee income</w:t>
            </w:r>
          </w:p>
        </w:tc>
        <w:tc>
          <w:tcPr>
            <w:tcW w:w="1173" w:type="dxa"/>
          </w:tcPr>
          <w:p w14:paraId="17C8086E" w14:textId="21DBD380"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71" w:type="dxa"/>
          </w:tcPr>
          <w:p w14:paraId="6FF827D8"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69" w:type="dxa"/>
            <w:vAlign w:val="bottom"/>
          </w:tcPr>
          <w:p w14:paraId="1E1D790A" w14:textId="56C67E35" w:rsidR="00FE680E" w:rsidRPr="00EA2F77" w:rsidRDefault="00FE680E" w:rsidP="00FE680E">
            <w:pPr>
              <w:tabs>
                <w:tab w:val="decimal" w:pos="882"/>
              </w:tabs>
              <w:spacing w:line="300" w:lineRule="exact"/>
              <w:jc w:val="thaiDistribute"/>
              <w:rPr>
                <w:rFonts w:ascii="Arial" w:hAnsi="Arial" w:cs="Arial"/>
                <w:sz w:val="17"/>
                <w:szCs w:val="17"/>
                <w:cs/>
                <w:lang w:val="en-US"/>
              </w:rPr>
            </w:pPr>
            <w:r w:rsidRPr="00EA2F77">
              <w:rPr>
                <w:rFonts w:ascii="Arial" w:hAnsi="Arial" w:cs="Arial"/>
                <w:sz w:val="17"/>
                <w:szCs w:val="17"/>
                <w:lang w:val="en-US"/>
              </w:rPr>
              <w:t>35</w:t>
            </w:r>
          </w:p>
        </w:tc>
        <w:tc>
          <w:tcPr>
            <w:tcW w:w="1170" w:type="dxa"/>
            <w:gridSpan w:val="2"/>
          </w:tcPr>
          <w:p w14:paraId="6BB939F0" w14:textId="66D8C436"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31</w:t>
            </w:r>
          </w:p>
        </w:tc>
        <w:tc>
          <w:tcPr>
            <w:tcW w:w="1977" w:type="dxa"/>
            <w:gridSpan w:val="2"/>
          </w:tcPr>
          <w:p w14:paraId="3BF0AD11" w14:textId="77777777" w:rsidR="00FE680E" w:rsidRPr="00EA2F77" w:rsidRDefault="00FE680E" w:rsidP="00FE680E">
            <w:pPr>
              <w:spacing w:line="300" w:lineRule="exact"/>
              <w:jc w:val="thaiDistribute"/>
              <w:rPr>
                <w:rFonts w:ascii="Arial" w:hAnsi="Arial" w:cs="Arial"/>
                <w:sz w:val="17"/>
                <w:szCs w:val="17"/>
                <w:lang w:val="en-US"/>
              </w:rPr>
            </w:pPr>
            <w:r w:rsidRPr="00EA2F77">
              <w:rPr>
                <w:rFonts w:ascii="Arial" w:hAnsi="Arial" w:cs="Arial"/>
                <w:sz w:val="17"/>
                <w:szCs w:val="17"/>
                <w:lang w:val="en-US"/>
              </w:rPr>
              <w:t>Contract price</w:t>
            </w:r>
          </w:p>
        </w:tc>
      </w:tr>
      <w:tr w:rsidR="00FE680E" w:rsidRPr="00EA2F77" w14:paraId="1F75758C" w14:textId="77777777" w:rsidTr="008C46CF">
        <w:tc>
          <w:tcPr>
            <w:tcW w:w="2520" w:type="dxa"/>
          </w:tcPr>
          <w:p w14:paraId="5C8FCE1D" w14:textId="1A02D158" w:rsidR="00FE680E" w:rsidRPr="00EA2F77" w:rsidRDefault="00FE680E" w:rsidP="00FE680E">
            <w:pPr>
              <w:tabs>
                <w:tab w:val="left" w:pos="1440"/>
              </w:tabs>
              <w:spacing w:line="300" w:lineRule="exact"/>
              <w:rPr>
                <w:rFonts w:ascii="Arial" w:hAnsi="Arial" w:cstheme="minorBidi"/>
                <w:sz w:val="17"/>
                <w:szCs w:val="17"/>
                <w:lang w:val="en-US"/>
              </w:rPr>
            </w:pPr>
            <w:r w:rsidRPr="00EA2F77">
              <w:rPr>
                <w:rFonts w:ascii="Arial" w:hAnsi="Arial" w:cstheme="minorBidi"/>
                <w:sz w:val="18"/>
                <w:szCs w:val="18"/>
                <w:lang w:val="en-US"/>
              </w:rPr>
              <w:t>Interest income</w:t>
            </w:r>
          </w:p>
        </w:tc>
        <w:tc>
          <w:tcPr>
            <w:tcW w:w="1173" w:type="dxa"/>
          </w:tcPr>
          <w:p w14:paraId="13E313EB" w14:textId="094D926C"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71" w:type="dxa"/>
          </w:tcPr>
          <w:p w14:paraId="097FC8A2" w14:textId="06FC1B18"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69" w:type="dxa"/>
          </w:tcPr>
          <w:p w14:paraId="0640B36A" w14:textId="17E4A3C1" w:rsidR="00FE680E" w:rsidRPr="00EA2F77" w:rsidRDefault="00FE680E" w:rsidP="00FE680E">
            <w:pPr>
              <w:tabs>
                <w:tab w:val="decimal" w:pos="882"/>
              </w:tabs>
              <w:spacing w:line="300" w:lineRule="exact"/>
              <w:jc w:val="thaiDistribute"/>
              <w:rPr>
                <w:rFonts w:ascii="Arial" w:hAnsi="Arial" w:cs="Arial"/>
                <w:sz w:val="17"/>
                <w:szCs w:val="17"/>
                <w:cs/>
                <w:lang w:val="en-US"/>
              </w:rPr>
            </w:pPr>
            <w:r w:rsidRPr="00EA2F77">
              <w:rPr>
                <w:rFonts w:ascii="Arial" w:hAnsi="Arial" w:cs="Arial"/>
                <w:sz w:val="17"/>
                <w:szCs w:val="17"/>
                <w:lang w:val="en-US"/>
              </w:rPr>
              <w:t>1</w:t>
            </w:r>
          </w:p>
        </w:tc>
        <w:tc>
          <w:tcPr>
            <w:tcW w:w="1170" w:type="dxa"/>
            <w:gridSpan w:val="2"/>
          </w:tcPr>
          <w:p w14:paraId="7B2FA4B3" w14:textId="30BF8DA9"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977" w:type="dxa"/>
            <w:gridSpan w:val="2"/>
          </w:tcPr>
          <w:p w14:paraId="6DCE53E5" w14:textId="09A87155" w:rsidR="00FE680E" w:rsidRPr="00EA2F77" w:rsidRDefault="00FE680E" w:rsidP="00FE680E">
            <w:pPr>
              <w:spacing w:line="300" w:lineRule="exact"/>
              <w:ind w:left="155" w:hanging="155"/>
              <w:rPr>
                <w:rFonts w:ascii="Arial" w:hAnsi="Arial" w:cs="Arial"/>
                <w:sz w:val="17"/>
                <w:szCs w:val="17"/>
                <w:lang w:val="en-US"/>
              </w:rPr>
            </w:pPr>
            <w:r w:rsidRPr="00EA2F77">
              <w:rPr>
                <w:rFonts w:ascii="Arial" w:hAnsi="Arial" w:cs="Arial"/>
                <w:sz w:val="17"/>
                <w:szCs w:val="17"/>
                <w:lang w:val="en-US"/>
              </w:rPr>
              <w:t>3.10% - 3.35% per annum</w:t>
            </w:r>
          </w:p>
        </w:tc>
      </w:tr>
      <w:tr w:rsidR="00FE680E" w:rsidRPr="00EA2F77" w14:paraId="22CF03E5" w14:textId="77777777" w:rsidTr="008C46CF">
        <w:tc>
          <w:tcPr>
            <w:tcW w:w="2520" w:type="dxa"/>
          </w:tcPr>
          <w:p w14:paraId="77C4F76A" w14:textId="7925CB6C" w:rsidR="00FE680E" w:rsidRPr="00EA2F77" w:rsidRDefault="00FE680E" w:rsidP="00FE680E">
            <w:pPr>
              <w:tabs>
                <w:tab w:val="left" w:pos="1440"/>
              </w:tabs>
              <w:spacing w:line="300" w:lineRule="exact"/>
              <w:rPr>
                <w:rFonts w:ascii="Arial" w:hAnsi="Arial" w:cstheme="minorBidi"/>
                <w:sz w:val="17"/>
                <w:szCs w:val="17"/>
                <w:lang w:val="en-US"/>
              </w:rPr>
            </w:pPr>
            <w:r w:rsidRPr="00EA2F77">
              <w:rPr>
                <w:rFonts w:ascii="Arial" w:hAnsi="Arial" w:cstheme="minorBidi"/>
                <w:sz w:val="18"/>
                <w:szCs w:val="18"/>
                <w:lang w:val="en-US"/>
              </w:rPr>
              <w:t>Management expense</w:t>
            </w:r>
          </w:p>
        </w:tc>
        <w:tc>
          <w:tcPr>
            <w:tcW w:w="1173" w:type="dxa"/>
          </w:tcPr>
          <w:p w14:paraId="5A549BE9" w14:textId="7FF6E032"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71" w:type="dxa"/>
          </w:tcPr>
          <w:p w14:paraId="7AEE23F7" w14:textId="10A8155A"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169" w:type="dxa"/>
          </w:tcPr>
          <w:p w14:paraId="1CE6B145" w14:textId="396AD730" w:rsidR="00FE680E" w:rsidRPr="00EA2F77" w:rsidRDefault="00FE680E" w:rsidP="00FE680E">
            <w:pPr>
              <w:tabs>
                <w:tab w:val="decimal" w:pos="882"/>
              </w:tabs>
              <w:spacing w:line="300" w:lineRule="exact"/>
              <w:jc w:val="thaiDistribute"/>
              <w:rPr>
                <w:rFonts w:ascii="Arial" w:hAnsi="Arial" w:cs="Arial"/>
                <w:sz w:val="17"/>
                <w:szCs w:val="17"/>
                <w:cs/>
                <w:lang w:val="en-US"/>
              </w:rPr>
            </w:pPr>
            <w:r w:rsidRPr="00EA2F77">
              <w:rPr>
                <w:rFonts w:ascii="Arial" w:hAnsi="Arial" w:cs="Arial"/>
                <w:sz w:val="17"/>
                <w:szCs w:val="17"/>
                <w:lang w:val="en-US"/>
              </w:rPr>
              <w:t>2</w:t>
            </w:r>
          </w:p>
        </w:tc>
        <w:tc>
          <w:tcPr>
            <w:tcW w:w="1170" w:type="dxa"/>
            <w:gridSpan w:val="2"/>
          </w:tcPr>
          <w:p w14:paraId="592B6554" w14:textId="1B47E8ED"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w:t>
            </w:r>
          </w:p>
        </w:tc>
        <w:tc>
          <w:tcPr>
            <w:tcW w:w="1977" w:type="dxa"/>
            <w:gridSpan w:val="2"/>
          </w:tcPr>
          <w:p w14:paraId="70DB295F" w14:textId="4F9B6146" w:rsidR="00FE680E" w:rsidRPr="00EA2F77" w:rsidRDefault="00FE680E" w:rsidP="00FE680E">
            <w:pPr>
              <w:spacing w:line="300" w:lineRule="exact"/>
              <w:ind w:left="155" w:hanging="155"/>
              <w:rPr>
                <w:rFonts w:ascii="Arial" w:hAnsi="Arial" w:cs="Arial"/>
                <w:sz w:val="17"/>
                <w:szCs w:val="17"/>
                <w:lang w:val="en-US"/>
              </w:rPr>
            </w:pPr>
            <w:r w:rsidRPr="00EA2F77">
              <w:rPr>
                <w:rFonts w:ascii="Arial" w:hAnsi="Arial" w:cs="Arial"/>
                <w:sz w:val="17"/>
                <w:szCs w:val="17"/>
                <w:lang w:val="en-US"/>
              </w:rPr>
              <w:t>Contract price</w:t>
            </w:r>
          </w:p>
        </w:tc>
      </w:tr>
      <w:tr w:rsidR="00FE680E" w:rsidRPr="00EA2F77" w14:paraId="636E41EA" w14:textId="77777777" w:rsidTr="008C46CF">
        <w:tc>
          <w:tcPr>
            <w:tcW w:w="3693" w:type="dxa"/>
            <w:gridSpan w:val="2"/>
          </w:tcPr>
          <w:p w14:paraId="08277469"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u w:val="single"/>
                <w:cs/>
              </w:rPr>
              <w:t xml:space="preserve">Transaction with related </w:t>
            </w:r>
            <w:r w:rsidRPr="00EA2F77">
              <w:rPr>
                <w:rFonts w:ascii="Arial" w:hAnsi="Arial" w:cs="Arial" w:hint="cs"/>
                <w:sz w:val="17"/>
                <w:szCs w:val="17"/>
                <w:u w:val="single"/>
                <w:cs/>
              </w:rPr>
              <w:t>company</w:t>
            </w:r>
          </w:p>
        </w:tc>
        <w:tc>
          <w:tcPr>
            <w:tcW w:w="1171" w:type="dxa"/>
          </w:tcPr>
          <w:p w14:paraId="6CA98B60"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p>
        </w:tc>
        <w:tc>
          <w:tcPr>
            <w:tcW w:w="1169" w:type="dxa"/>
          </w:tcPr>
          <w:p w14:paraId="3F54DAA9"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p>
        </w:tc>
        <w:tc>
          <w:tcPr>
            <w:tcW w:w="1170" w:type="dxa"/>
            <w:gridSpan w:val="2"/>
            <w:vAlign w:val="bottom"/>
          </w:tcPr>
          <w:p w14:paraId="355557BE"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p>
        </w:tc>
        <w:tc>
          <w:tcPr>
            <w:tcW w:w="1977" w:type="dxa"/>
            <w:gridSpan w:val="2"/>
          </w:tcPr>
          <w:p w14:paraId="2613DF67" w14:textId="77777777" w:rsidR="00FE680E" w:rsidRPr="00EA2F77" w:rsidRDefault="00FE680E" w:rsidP="00FE680E">
            <w:pPr>
              <w:tabs>
                <w:tab w:val="decimal" w:pos="882"/>
              </w:tabs>
              <w:spacing w:line="300" w:lineRule="exact"/>
              <w:jc w:val="thaiDistribute"/>
              <w:rPr>
                <w:rFonts w:ascii="Arial" w:hAnsi="Arial" w:cs="Arial"/>
                <w:sz w:val="17"/>
                <w:szCs w:val="17"/>
                <w:lang w:val="en-US"/>
              </w:rPr>
            </w:pPr>
          </w:p>
        </w:tc>
      </w:tr>
      <w:tr w:rsidR="00FE680E" w:rsidRPr="00EA2F77" w14:paraId="48119582" w14:textId="77777777" w:rsidTr="008C46CF">
        <w:tc>
          <w:tcPr>
            <w:tcW w:w="2520" w:type="dxa"/>
          </w:tcPr>
          <w:p w14:paraId="17E3A380" w14:textId="77777777" w:rsidR="00FE680E" w:rsidRPr="00EA2F77" w:rsidRDefault="00FE680E" w:rsidP="00FE680E">
            <w:pPr>
              <w:tabs>
                <w:tab w:val="left" w:pos="1440"/>
              </w:tabs>
              <w:spacing w:line="300" w:lineRule="exact"/>
              <w:rPr>
                <w:rFonts w:ascii="Arial" w:hAnsi="Arial" w:cs="Arial"/>
                <w:sz w:val="17"/>
                <w:szCs w:val="17"/>
                <w:lang w:val="en-US"/>
              </w:rPr>
            </w:pPr>
            <w:r w:rsidRPr="00EA2F77">
              <w:rPr>
                <w:rFonts w:ascii="Arial" w:hAnsi="Arial" w:cs="Arial"/>
                <w:sz w:val="17"/>
                <w:szCs w:val="17"/>
                <w:cs/>
              </w:rPr>
              <w:t>Purchase of goods</w:t>
            </w:r>
            <w:r w:rsidRPr="00EA2F77">
              <w:rPr>
                <w:rFonts w:ascii="Arial" w:hAnsi="Arial" w:cs="Arial"/>
                <w:sz w:val="17"/>
                <w:szCs w:val="17"/>
                <w:lang w:val="en-US"/>
              </w:rPr>
              <w:t xml:space="preserve"> </w:t>
            </w:r>
          </w:p>
        </w:tc>
        <w:tc>
          <w:tcPr>
            <w:tcW w:w="1173" w:type="dxa"/>
          </w:tcPr>
          <w:p w14:paraId="130411C9" w14:textId="5E6A3715" w:rsidR="00FE680E" w:rsidRPr="00EA2F77" w:rsidRDefault="00525675"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108</w:t>
            </w:r>
          </w:p>
        </w:tc>
        <w:tc>
          <w:tcPr>
            <w:tcW w:w="1171" w:type="dxa"/>
          </w:tcPr>
          <w:p w14:paraId="1E2B0CE9" w14:textId="77648398"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102</w:t>
            </w:r>
          </w:p>
        </w:tc>
        <w:tc>
          <w:tcPr>
            <w:tcW w:w="1169" w:type="dxa"/>
            <w:vAlign w:val="bottom"/>
          </w:tcPr>
          <w:p w14:paraId="749B05A8" w14:textId="52CE2F7E"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60</w:t>
            </w:r>
          </w:p>
        </w:tc>
        <w:tc>
          <w:tcPr>
            <w:tcW w:w="1170" w:type="dxa"/>
            <w:gridSpan w:val="2"/>
          </w:tcPr>
          <w:p w14:paraId="7A34F504" w14:textId="131195BE" w:rsidR="00FE680E" w:rsidRPr="00EA2F77" w:rsidRDefault="00FE680E" w:rsidP="00FE680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42</w:t>
            </w:r>
          </w:p>
        </w:tc>
        <w:tc>
          <w:tcPr>
            <w:tcW w:w="1977" w:type="dxa"/>
            <w:gridSpan w:val="2"/>
          </w:tcPr>
          <w:p w14:paraId="5CA88560" w14:textId="77777777" w:rsidR="00FE680E" w:rsidRPr="00EA2F77" w:rsidRDefault="00FE680E" w:rsidP="00FE680E">
            <w:pPr>
              <w:tabs>
                <w:tab w:val="decimal" w:pos="1062"/>
              </w:tabs>
              <w:spacing w:line="300" w:lineRule="exact"/>
              <w:jc w:val="thaiDistribute"/>
              <w:rPr>
                <w:rFonts w:ascii="Arial" w:hAnsi="Arial" w:cs="Arial"/>
                <w:sz w:val="17"/>
                <w:szCs w:val="17"/>
                <w:cs/>
                <w:lang w:val="en-US"/>
              </w:rPr>
            </w:pPr>
            <w:r w:rsidRPr="00EA2F77">
              <w:rPr>
                <w:rFonts w:ascii="Arial" w:hAnsi="Arial" w:cs="Arial"/>
                <w:sz w:val="17"/>
                <w:szCs w:val="17"/>
                <w:lang w:val="en-US"/>
              </w:rPr>
              <w:t>Close to market price</w:t>
            </w:r>
          </w:p>
        </w:tc>
      </w:tr>
      <w:tr w:rsidR="00220BC7" w:rsidRPr="00EA2F77" w14:paraId="57004629" w14:textId="77777777" w:rsidTr="008C46CF">
        <w:tc>
          <w:tcPr>
            <w:tcW w:w="3693" w:type="dxa"/>
            <w:gridSpan w:val="2"/>
          </w:tcPr>
          <w:p w14:paraId="7C60F12F" w14:textId="460BF8D4" w:rsidR="003C381D" w:rsidRPr="00EA2F77" w:rsidRDefault="003C381D" w:rsidP="006451E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u w:val="single"/>
                <w:cs/>
              </w:rPr>
              <w:t>Transaction with</w:t>
            </w:r>
            <w:r w:rsidRPr="00EA2F77">
              <w:rPr>
                <w:rFonts w:ascii="Arial" w:hAnsi="Arial" w:cstheme="minorBidi" w:hint="cs"/>
                <w:sz w:val="17"/>
                <w:szCs w:val="17"/>
                <w:u w:val="single"/>
                <w:cs/>
              </w:rPr>
              <w:t xml:space="preserve"> </w:t>
            </w:r>
            <w:r w:rsidRPr="00EA2F77">
              <w:rPr>
                <w:rFonts w:ascii="Arial" w:hAnsi="Arial" w:cs="Arial" w:hint="cs"/>
                <w:sz w:val="17"/>
                <w:szCs w:val="17"/>
                <w:u w:val="single"/>
                <w:cs/>
              </w:rPr>
              <w:t>related persons</w:t>
            </w:r>
          </w:p>
        </w:tc>
        <w:tc>
          <w:tcPr>
            <w:tcW w:w="1171" w:type="dxa"/>
          </w:tcPr>
          <w:p w14:paraId="2E118D43" w14:textId="77777777" w:rsidR="003C381D" w:rsidRPr="00EA2F77" w:rsidRDefault="003C381D" w:rsidP="006451EE">
            <w:pPr>
              <w:tabs>
                <w:tab w:val="decimal" w:pos="882"/>
              </w:tabs>
              <w:spacing w:line="300" w:lineRule="exact"/>
              <w:jc w:val="thaiDistribute"/>
              <w:rPr>
                <w:rFonts w:ascii="Arial" w:hAnsi="Arial" w:cs="Arial"/>
                <w:sz w:val="17"/>
                <w:szCs w:val="17"/>
                <w:lang w:val="en-US"/>
              </w:rPr>
            </w:pPr>
          </w:p>
        </w:tc>
        <w:tc>
          <w:tcPr>
            <w:tcW w:w="1169" w:type="dxa"/>
          </w:tcPr>
          <w:p w14:paraId="72652079" w14:textId="77777777" w:rsidR="003C381D" w:rsidRPr="00EA2F77" w:rsidRDefault="003C381D" w:rsidP="006451EE">
            <w:pPr>
              <w:tabs>
                <w:tab w:val="decimal" w:pos="882"/>
              </w:tabs>
              <w:spacing w:line="300" w:lineRule="exact"/>
              <w:jc w:val="thaiDistribute"/>
              <w:rPr>
                <w:rFonts w:ascii="Arial" w:hAnsi="Arial" w:cs="Arial"/>
                <w:sz w:val="17"/>
                <w:szCs w:val="17"/>
                <w:lang w:val="en-US"/>
              </w:rPr>
            </w:pPr>
          </w:p>
        </w:tc>
        <w:tc>
          <w:tcPr>
            <w:tcW w:w="1170" w:type="dxa"/>
            <w:gridSpan w:val="2"/>
          </w:tcPr>
          <w:p w14:paraId="2C9BB9B2" w14:textId="77777777" w:rsidR="003C381D" w:rsidRPr="00EA2F77" w:rsidRDefault="003C381D" w:rsidP="006451EE">
            <w:pPr>
              <w:tabs>
                <w:tab w:val="decimal" w:pos="882"/>
              </w:tabs>
              <w:spacing w:line="300" w:lineRule="exact"/>
              <w:jc w:val="thaiDistribute"/>
              <w:rPr>
                <w:rFonts w:ascii="Arial" w:hAnsi="Arial" w:cs="Arial"/>
                <w:sz w:val="17"/>
                <w:szCs w:val="17"/>
                <w:lang w:val="en-US"/>
              </w:rPr>
            </w:pPr>
          </w:p>
        </w:tc>
        <w:tc>
          <w:tcPr>
            <w:tcW w:w="1977" w:type="dxa"/>
            <w:gridSpan w:val="2"/>
          </w:tcPr>
          <w:p w14:paraId="6D2F9F54" w14:textId="77777777" w:rsidR="003C381D" w:rsidRPr="00EA2F77" w:rsidRDefault="003C381D" w:rsidP="006451EE">
            <w:pPr>
              <w:tabs>
                <w:tab w:val="decimal" w:pos="1062"/>
              </w:tabs>
              <w:spacing w:line="300" w:lineRule="exact"/>
              <w:jc w:val="thaiDistribute"/>
              <w:rPr>
                <w:rFonts w:ascii="Arial" w:hAnsi="Arial" w:cs="Arial"/>
                <w:sz w:val="17"/>
                <w:szCs w:val="17"/>
                <w:lang w:val="en-US"/>
              </w:rPr>
            </w:pPr>
          </w:p>
        </w:tc>
      </w:tr>
      <w:tr w:rsidR="00220BC7" w:rsidRPr="0015494D" w14:paraId="1A468151" w14:textId="77777777" w:rsidTr="008C46CF">
        <w:tc>
          <w:tcPr>
            <w:tcW w:w="2520" w:type="dxa"/>
          </w:tcPr>
          <w:p w14:paraId="40907B6B" w14:textId="77777777" w:rsidR="003C381D" w:rsidRPr="00EA2F77" w:rsidRDefault="003C381D" w:rsidP="006451EE">
            <w:pPr>
              <w:tabs>
                <w:tab w:val="left" w:pos="1440"/>
              </w:tabs>
              <w:spacing w:line="300" w:lineRule="exact"/>
              <w:rPr>
                <w:rFonts w:ascii="Arial" w:hAnsi="Arial" w:cs="Arial"/>
                <w:sz w:val="17"/>
                <w:szCs w:val="17"/>
                <w:cs/>
              </w:rPr>
            </w:pPr>
            <w:r w:rsidRPr="00EA2F77">
              <w:rPr>
                <w:rFonts w:ascii="Arial" w:hAnsi="Arial" w:cs="Arial" w:hint="cs"/>
                <w:sz w:val="17"/>
                <w:szCs w:val="17"/>
                <w:cs/>
              </w:rPr>
              <w:t>Dividend paid</w:t>
            </w:r>
          </w:p>
        </w:tc>
        <w:tc>
          <w:tcPr>
            <w:tcW w:w="1173" w:type="dxa"/>
          </w:tcPr>
          <w:p w14:paraId="01DBA0A0" w14:textId="63CD7123" w:rsidR="003C381D" w:rsidRPr="00EA2F77" w:rsidRDefault="00525675" w:rsidP="006451E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34</w:t>
            </w:r>
          </w:p>
        </w:tc>
        <w:tc>
          <w:tcPr>
            <w:tcW w:w="1171" w:type="dxa"/>
          </w:tcPr>
          <w:p w14:paraId="61ADCB0D" w14:textId="6CFBEC2F" w:rsidR="003C381D" w:rsidRPr="00EA2F77" w:rsidRDefault="0052160D" w:rsidP="006451E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69</w:t>
            </w:r>
          </w:p>
        </w:tc>
        <w:tc>
          <w:tcPr>
            <w:tcW w:w="1169" w:type="dxa"/>
          </w:tcPr>
          <w:p w14:paraId="6353A304" w14:textId="0F6D4760" w:rsidR="003C381D" w:rsidRPr="00EA2F77" w:rsidRDefault="00FE680E" w:rsidP="006451E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34</w:t>
            </w:r>
          </w:p>
        </w:tc>
        <w:tc>
          <w:tcPr>
            <w:tcW w:w="1170" w:type="dxa"/>
            <w:gridSpan w:val="2"/>
          </w:tcPr>
          <w:p w14:paraId="35BF29EA" w14:textId="017DBA6B" w:rsidR="003C381D" w:rsidRPr="00EA2F77" w:rsidRDefault="0052160D" w:rsidP="006451EE">
            <w:pPr>
              <w:tabs>
                <w:tab w:val="decimal" w:pos="882"/>
              </w:tabs>
              <w:spacing w:line="300" w:lineRule="exact"/>
              <w:jc w:val="thaiDistribute"/>
              <w:rPr>
                <w:rFonts w:ascii="Arial" w:hAnsi="Arial" w:cs="Arial"/>
                <w:sz w:val="17"/>
                <w:szCs w:val="17"/>
                <w:lang w:val="en-US"/>
              </w:rPr>
            </w:pPr>
            <w:r w:rsidRPr="00EA2F77">
              <w:rPr>
                <w:rFonts w:ascii="Arial" w:hAnsi="Arial" w:cs="Arial"/>
                <w:sz w:val="17"/>
                <w:szCs w:val="17"/>
                <w:lang w:val="en-US"/>
              </w:rPr>
              <w:t>69</w:t>
            </w:r>
          </w:p>
          <w:p w14:paraId="1AA1B383" w14:textId="7E898656" w:rsidR="0052160D" w:rsidRPr="00EA2F77" w:rsidRDefault="0052160D" w:rsidP="0052160D">
            <w:pPr>
              <w:tabs>
                <w:tab w:val="left" w:pos="882"/>
              </w:tabs>
              <w:rPr>
                <w:rFonts w:ascii="Arial" w:hAnsi="Arial" w:cs="Arial"/>
                <w:sz w:val="17"/>
                <w:szCs w:val="17"/>
                <w:lang w:val="en-US"/>
              </w:rPr>
            </w:pPr>
            <w:r w:rsidRPr="00EA2F77">
              <w:rPr>
                <w:rFonts w:ascii="Arial" w:hAnsi="Arial" w:cs="Arial"/>
                <w:sz w:val="17"/>
                <w:szCs w:val="17"/>
                <w:lang w:val="en-US"/>
              </w:rPr>
              <w:tab/>
            </w:r>
          </w:p>
        </w:tc>
        <w:tc>
          <w:tcPr>
            <w:tcW w:w="1977" w:type="dxa"/>
            <w:gridSpan w:val="2"/>
          </w:tcPr>
          <w:p w14:paraId="48706103" w14:textId="3912C3C9" w:rsidR="003C381D" w:rsidRPr="00EA2F77" w:rsidRDefault="0052160D" w:rsidP="006451EE">
            <w:pPr>
              <w:spacing w:line="300" w:lineRule="exact"/>
              <w:ind w:left="162" w:hanging="162"/>
              <w:rPr>
                <w:rFonts w:ascii="Arial" w:hAnsi="Arial" w:cs="Arial"/>
                <w:sz w:val="17"/>
                <w:szCs w:val="17"/>
                <w:cs/>
                <w:lang w:val="en-US"/>
              </w:rPr>
            </w:pPr>
            <w:r w:rsidRPr="00EA2F77">
              <w:rPr>
                <w:rFonts w:ascii="Arial" w:hAnsi="Arial" w:cs="Arial"/>
                <w:sz w:val="17"/>
                <w:szCs w:val="17"/>
                <w:lang w:val="en-US"/>
              </w:rPr>
              <w:t>2022</w:t>
            </w:r>
            <w:r w:rsidR="00BE0115" w:rsidRPr="00EA2F77">
              <w:rPr>
                <w:rFonts w:ascii="Arial" w:hAnsi="Arial" w:cs="Arial"/>
                <w:sz w:val="17"/>
                <w:szCs w:val="17"/>
                <w:lang w:val="en-US"/>
              </w:rPr>
              <w:t xml:space="preserve">: Baht </w:t>
            </w:r>
            <w:r w:rsidR="00A704A4" w:rsidRPr="00EA2F77">
              <w:rPr>
                <w:rFonts w:ascii="Arial" w:hAnsi="Arial" w:cs="Arial"/>
                <w:sz w:val="17"/>
                <w:szCs w:val="17"/>
                <w:lang w:val="en-US"/>
              </w:rPr>
              <w:t xml:space="preserve">0.141 </w:t>
            </w:r>
            <w:r w:rsidR="00BE0115" w:rsidRPr="00EA2F77">
              <w:rPr>
                <w:rFonts w:ascii="Arial" w:hAnsi="Arial" w:cs="Arial"/>
                <w:sz w:val="17"/>
                <w:szCs w:val="17"/>
                <w:lang w:val="en-US"/>
              </w:rPr>
              <w:t>per share (</w:t>
            </w:r>
            <w:r w:rsidRPr="00EA2F77">
              <w:rPr>
                <w:rFonts w:ascii="Arial" w:hAnsi="Arial" w:cs="Arial"/>
                <w:sz w:val="17"/>
                <w:szCs w:val="17"/>
                <w:lang w:val="en-US"/>
              </w:rPr>
              <w:t>2021</w:t>
            </w:r>
            <w:r w:rsidR="00BE0115" w:rsidRPr="00EA2F77">
              <w:rPr>
                <w:rFonts w:ascii="Arial" w:hAnsi="Arial" w:cs="Arial"/>
                <w:sz w:val="17"/>
                <w:szCs w:val="17"/>
                <w:lang w:val="en-US"/>
              </w:rPr>
              <w:t>: Baht 0.</w:t>
            </w:r>
            <w:r w:rsidRPr="00EA2F77">
              <w:rPr>
                <w:rFonts w:ascii="Arial" w:hAnsi="Arial" w:cs="Arial"/>
                <w:sz w:val="17"/>
                <w:szCs w:val="17"/>
                <w:lang w:val="en-US"/>
              </w:rPr>
              <w:t>292</w:t>
            </w:r>
            <w:r w:rsidR="00BE0115" w:rsidRPr="00EA2F77">
              <w:rPr>
                <w:rFonts w:ascii="Arial" w:hAnsi="Arial" w:cs="Arial"/>
                <w:sz w:val="17"/>
                <w:szCs w:val="17"/>
                <w:lang w:val="en-US"/>
              </w:rPr>
              <w:t xml:space="preserve"> per share)</w:t>
            </w:r>
          </w:p>
        </w:tc>
      </w:tr>
    </w:tbl>
    <w:p w14:paraId="6E5421FA" w14:textId="4B79C90B" w:rsidR="008C46CF" w:rsidRPr="00EA2F77" w:rsidRDefault="008C46CF" w:rsidP="004D4686">
      <w:pPr>
        <w:tabs>
          <w:tab w:val="left" w:pos="720"/>
          <w:tab w:val="left" w:pos="2160"/>
          <w:tab w:val="left" w:pos="2520"/>
          <w:tab w:val="decimal" w:pos="6480"/>
          <w:tab w:val="decimal" w:pos="7920"/>
        </w:tabs>
        <w:spacing w:before="240" w:line="380" w:lineRule="exact"/>
        <w:ind w:left="547"/>
        <w:jc w:val="both"/>
        <w:rPr>
          <w:rFonts w:ascii="Arial" w:hAnsi="Arial" w:cs="Arial"/>
          <w:sz w:val="22"/>
          <w:szCs w:val="22"/>
          <w:lang w:val="en-US"/>
        </w:rPr>
      </w:pPr>
      <w:r w:rsidRPr="00EA2F77">
        <w:rPr>
          <w:rFonts w:ascii="Arial" w:hAnsi="Arial"/>
          <w:sz w:val="22"/>
          <w:szCs w:val="22"/>
          <w:lang w:val="en-US"/>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242D4" w:rsidRPr="00EA2F77" w14:paraId="00188E5D" w14:textId="77777777" w:rsidTr="000242D4">
        <w:trPr>
          <w:tblHeader/>
        </w:trPr>
        <w:tc>
          <w:tcPr>
            <w:tcW w:w="3240" w:type="dxa"/>
          </w:tcPr>
          <w:p w14:paraId="5F530011" w14:textId="77777777" w:rsidR="000242D4" w:rsidRPr="00EA2F77" w:rsidRDefault="000242D4" w:rsidP="008F5959">
            <w:pPr>
              <w:spacing w:line="320" w:lineRule="exact"/>
              <w:ind w:left="158" w:hanging="175"/>
              <w:contextualSpacing/>
              <w:jc w:val="center"/>
              <w:rPr>
                <w:rFonts w:ascii="Arial" w:hAnsi="Arial" w:cs="Arial"/>
                <w:sz w:val="18"/>
                <w:szCs w:val="18"/>
                <w:cs/>
              </w:rPr>
            </w:pPr>
          </w:p>
        </w:tc>
        <w:tc>
          <w:tcPr>
            <w:tcW w:w="2970" w:type="dxa"/>
            <w:gridSpan w:val="2"/>
          </w:tcPr>
          <w:p w14:paraId="0E366B43" w14:textId="77777777" w:rsidR="000242D4" w:rsidRPr="00EA2F77" w:rsidRDefault="000242D4" w:rsidP="008F5959">
            <w:pPr>
              <w:spacing w:line="320" w:lineRule="exact"/>
              <w:jc w:val="center"/>
              <w:rPr>
                <w:rFonts w:ascii="Arial" w:hAnsi="Arial" w:cs="Arial"/>
                <w:sz w:val="18"/>
                <w:szCs w:val="18"/>
                <w:cs/>
              </w:rPr>
            </w:pPr>
          </w:p>
        </w:tc>
        <w:tc>
          <w:tcPr>
            <w:tcW w:w="2970" w:type="dxa"/>
            <w:gridSpan w:val="2"/>
          </w:tcPr>
          <w:p w14:paraId="58BDB012" w14:textId="38DF8B11" w:rsidR="000242D4" w:rsidRPr="00EA2F77" w:rsidRDefault="000242D4" w:rsidP="008F5959">
            <w:pPr>
              <w:spacing w:line="320" w:lineRule="exact"/>
              <w:jc w:val="right"/>
              <w:rPr>
                <w:rFonts w:ascii="Arial" w:hAnsi="Arial" w:cs="Arial"/>
                <w:sz w:val="18"/>
                <w:szCs w:val="18"/>
                <w:cs/>
              </w:rPr>
            </w:pPr>
            <w:r w:rsidRPr="00EA2F77">
              <w:rPr>
                <w:rFonts w:ascii="Arial" w:hAnsi="Arial" w:cs="Arial"/>
                <w:sz w:val="18"/>
                <w:szCs w:val="18"/>
                <w:cs/>
              </w:rPr>
              <w:t>(Unit: Thousand Baht)</w:t>
            </w:r>
          </w:p>
        </w:tc>
      </w:tr>
      <w:tr w:rsidR="008C46CF" w:rsidRPr="00EA2F77" w14:paraId="2E4C32A0" w14:textId="77777777" w:rsidTr="000242D4">
        <w:trPr>
          <w:tblHeader/>
        </w:trPr>
        <w:tc>
          <w:tcPr>
            <w:tcW w:w="3240" w:type="dxa"/>
          </w:tcPr>
          <w:p w14:paraId="2CA86D5B" w14:textId="77777777" w:rsidR="008C46CF" w:rsidRPr="00EA2F77" w:rsidRDefault="008C46CF" w:rsidP="00B9639B">
            <w:pPr>
              <w:spacing w:line="320" w:lineRule="exact"/>
              <w:ind w:left="158" w:hanging="175"/>
              <w:contextualSpacing/>
              <w:jc w:val="center"/>
              <w:rPr>
                <w:rFonts w:ascii="Arial" w:hAnsi="Arial" w:cs="Arial"/>
                <w:sz w:val="18"/>
                <w:szCs w:val="18"/>
                <w:cs/>
              </w:rPr>
            </w:pPr>
          </w:p>
        </w:tc>
        <w:tc>
          <w:tcPr>
            <w:tcW w:w="2970" w:type="dxa"/>
            <w:gridSpan w:val="2"/>
            <w:hideMark/>
          </w:tcPr>
          <w:p w14:paraId="54780783" w14:textId="77777777" w:rsidR="008C46CF" w:rsidRPr="00EA2F77" w:rsidRDefault="008C46CF" w:rsidP="00B9639B">
            <w:pPr>
              <w:pBdr>
                <w:bottom w:val="single" w:sz="6" w:space="1" w:color="auto"/>
              </w:pBdr>
              <w:spacing w:line="320" w:lineRule="exact"/>
              <w:jc w:val="center"/>
              <w:rPr>
                <w:rFonts w:ascii="Arial" w:hAnsi="Arial" w:cstheme="minorBidi"/>
                <w:sz w:val="18"/>
                <w:szCs w:val="18"/>
              </w:rPr>
            </w:pPr>
            <w:r w:rsidRPr="00EA2F77">
              <w:rPr>
                <w:rFonts w:ascii="Arial" w:hAnsi="Arial" w:cs="Arial"/>
                <w:sz w:val="18"/>
                <w:szCs w:val="18"/>
                <w:cs/>
              </w:rPr>
              <w:t xml:space="preserve">Consolidated </w:t>
            </w:r>
          </w:p>
          <w:p w14:paraId="1BC5030F" w14:textId="77777777" w:rsidR="008C46CF" w:rsidRPr="00EA2F77" w:rsidRDefault="008C46CF" w:rsidP="00B9639B">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cs/>
              </w:rPr>
              <w:t>financial statements</w:t>
            </w:r>
          </w:p>
        </w:tc>
        <w:tc>
          <w:tcPr>
            <w:tcW w:w="2970" w:type="dxa"/>
            <w:gridSpan w:val="2"/>
            <w:hideMark/>
          </w:tcPr>
          <w:p w14:paraId="70132173" w14:textId="77777777" w:rsidR="008C46CF" w:rsidRPr="00EA2F77" w:rsidRDefault="008C46CF" w:rsidP="00B9639B">
            <w:pPr>
              <w:pBdr>
                <w:bottom w:val="single" w:sz="6" w:space="1" w:color="auto"/>
              </w:pBdr>
              <w:spacing w:line="320" w:lineRule="exact"/>
              <w:jc w:val="center"/>
              <w:rPr>
                <w:rFonts w:ascii="Arial" w:hAnsi="Arial" w:cstheme="minorBidi"/>
                <w:sz w:val="18"/>
                <w:szCs w:val="18"/>
              </w:rPr>
            </w:pPr>
            <w:r w:rsidRPr="00EA2F77">
              <w:rPr>
                <w:rFonts w:ascii="Arial" w:hAnsi="Arial" w:cs="Arial"/>
                <w:sz w:val="18"/>
                <w:szCs w:val="18"/>
                <w:cs/>
              </w:rPr>
              <w:t xml:space="preserve">Separate </w:t>
            </w:r>
          </w:p>
          <w:p w14:paraId="28F7322A" w14:textId="77777777" w:rsidR="008C46CF" w:rsidRPr="00EA2F77" w:rsidRDefault="008C46CF" w:rsidP="00B9639B">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cs/>
              </w:rPr>
              <w:t>financial statements</w:t>
            </w:r>
          </w:p>
        </w:tc>
      </w:tr>
      <w:tr w:rsidR="008C46CF" w:rsidRPr="00EA2F77" w14:paraId="02BAD6FF" w14:textId="77777777" w:rsidTr="000242D4">
        <w:trPr>
          <w:tblHeader/>
        </w:trPr>
        <w:tc>
          <w:tcPr>
            <w:tcW w:w="3240" w:type="dxa"/>
          </w:tcPr>
          <w:p w14:paraId="3C3EF4E6" w14:textId="77777777" w:rsidR="008C46CF" w:rsidRPr="00EA2F77" w:rsidRDefault="008C46CF" w:rsidP="00B9639B">
            <w:pPr>
              <w:spacing w:line="320" w:lineRule="exact"/>
              <w:ind w:left="163" w:hanging="163"/>
              <w:contextualSpacing/>
              <w:jc w:val="center"/>
              <w:rPr>
                <w:rFonts w:ascii="Arial" w:hAnsi="Arial" w:cs="Arial"/>
                <w:sz w:val="18"/>
                <w:szCs w:val="18"/>
                <w:cs/>
              </w:rPr>
            </w:pPr>
          </w:p>
        </w:tc>
        <w:tc>
          <w:tcPr>
            <w:tcW w:w="1485" w:type="dxa"/>
            <w:hideMark/>
          </w:tcPr>
          <w:p w14:paraId="5645EE0D" w14:textId="728D38F6" w:rsidR="008C46CF" w:rsidRPr="00EA2F77" w:rsidRDefault="008C46CF" w:rsidP="00B9639B">
            <w:pPr>
              <w:pBdr>
                <w:bottom w:val="single" w:sz="6" w:space="1" w:color="auto"/>
              </w:pBdr>
              <w:spacing w:line="320" w:lineRule="exact"/>
              <w:jc w:val="center"/>
              <w:rPr>
                <w:rFonts w:ascii="Arial" w:hAnsi="Arial" w:cs="Arial"/>
                <w:sz w:val="18"/>
                <w:szCs w:val="18"/>
                <w:lang w:val="en-US"/>
              </w:rPr>
            </w:pPr>
            <w:r w:rsidRPr="00EA2F77">
              <w:rPr>
                <w:rFonts w:ascii="Arial" w:hAnsi="Arial" w:cs="Arial"/>
                <w:sz w:val="18"/>
                <w:szCs w:val="18"/>
                <w:lang w:val="en-US"/>
              </w:rPr>
              <w:t>2022</w:t>
            </w:r>
          </w:p>
        </w:tc>
        <w:tc>
          <w:tcPr>
            <w:tcW w:w="1485" w:type="dxa"/>
            <w:hideMark/>
          </w:tcPr>
          <w:p w14:paraId="53CA4209" w14:textId="2ECF1A26" w:rsidR="008C46CF" w:rsidRPr="00EA2F77" w:rsidRDefault="008C46CF" w:rsidP="00B9639B">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lang w:val="en-US"/>
              </w:rPr>
              <w:t>2021</w:t>
            </w:r>
          </w:p>
        </w:tc>
        <w:tc>
          <w:tcPr>
            <w:tcW w:w="1485" w:type="dxa"/>
            <w:hideMark/>
          </w:tcPr>
          <w:p w14:paraId="115440E5" w14:textId="5A2AE31E" w:rsidR="008C46CF" w:rsidRPr="00EA2F77" w:rsidRDefault="008C46CF" w:rsidP="00B9639B">
            <w:pPr>
              <w:pBdr>
                <w:bottom w:val="single" w:sz="6" w:space="1" w:color="auto"/>
              </w:pBdr>
              <w:spacing w:line="320" w:lineRule="exact"/>
              <w:jc w:val="center"/>
              <w:rPr>
                <w:rFonts w:ascii="Arial" w:hAnsi="Arial" w:cs="Arial"/>
                <w:sz w:val="18"/>
                <w:szCs w:val="18"/>
                <w:lang w:val="en-US"/>
              </w:rPr>
            </w:pPr>
            <w:r w:rsidRPr="00EA2F77">
              <w:rPr>
                <w:rFonts w:ascii="Arial" w:hAnsi="Arial" w:cs="Arial"/>
                <w:sz w:val="18"/>
                <w:szCs w:val="18"/>
                <w:lang w:val="en-US"/>
              </w:rPr>
              <w:t>2022</w:t>
            </w:r>
          </w:p>
        </w:tc>
        <w:tc>
          <w:tcPr>
            <w:tcW w:w="1485" w:type="dxa"/>
            <w:hideMark/>
          </w:tcPr>
          <w:p w14:paraId="684A3AB3" w14:textId="3A57E265" w:rsidR="008C46CF" w:rsidRPr="00EA2F77" w:rsidRDefault="008C46CF" w:rsidP="00B9639B">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lang w:val="en-US"/>
              </w:rPr>
              <w:t>2021</w:t>
            </w:r>
          </w:p>
        </w:tc>
      </w:tr>
      <w:tr w:rsidR="008C46CF" w:rsidRPr="0015494D" w14:paraId="705ED4D5" w14:textId="77777777" w:rsidTr="00B9639B">
        <w:tc>
          <w:tcPr>
            <w:tcW w:w="4725" w:type="dxa"/>
            <w:gridSpan w:val="2"/>
            <w:hideMark/>
          </w:tcPr>
          <w:p w14:paraId="54D6B2AD" w14:textId="2A016579" w:rsidR="008C46CF" w:rsidRPr="00EA2F77" w:rsidRDefault="008C46CF" w:rsidP="00B9639B">
            <w:pPr>
              <w:tabs>
                <w:tab w:val="decimal" w:pos="696"/>
              </w:tabs>
              <w:spacing w:line="320" w:lineRule="exact"/>
              <w:rPr>
                <w:rFonts w:ascii="Arial" w:hAnsi="Arial" w:cs="Arial"/>
                <w:sz w:val="18"/>
                <w:szCs w:val="18"/>
                <w:cs/>
              </w:rPr>
            </w:pPr>
            <w:r w:rsidRPr="00EA2F77">
              <w:rPr>
                <w:rFonts w:ascii="Arial" w:hAnsi="Arial" w:cs="Arial"/>
                <w:b/>
                <w:bCs/>
                <w:sz w:val="18"/>
                <w:szCs w:val="18"/>
                <w:u w:val="single"/>
                <w:lang w:val="en-US"/>
              </w:rPr>
              <w:t>Trade receivables - related parties</w:t>
            </w:r>
            <w:r w:rsidRPr="00EA2F77">
              <w:rPr>
                <w:rFonts w:ascii="Arial" w:hAnsi="Arial" w:cs="Arial"/>
                <w:b/>
                <w:bCs/>
                <w:sz w:val="18"/>
                <w:szCs w:val="18"/>
                <w:lang w:val="en-US"/>
              </w:rPr>
              <w:t xml:space="preserve"> (Note</w:t>
            </w:r>
            <w:r w:rsidR="00C60147" w:rsidRPr="00EA2F77">
              <w:rPr>
                <w:rFonts w:ascii="Arial" w:hAnsi="Arial" w:cs="Browallia New"/>
                <w:b/>
                <w:bCs/>
                <w:sz w:val="18"/>
                <w:szCs w:val="22"/>
                <w:lang w:val="en-US"/>
              </w:rPr>
              <w:t xml:space="preserve"> 9</w:t>
            </w:r>
            <w:r w:rsidRPr="00EA2F77">
              <w:rPr>
                <w:rFonts w:ascii="Arial" w:hAnsi="Arial" w:cs="Arial"/>
                <w:b/>
                <w:bCs/>
                <w:sz w:val="18"/>
                <w:szCs w:val="18"/>
                <w:lang w:val="en-US"/>
              </w:rPr>
              <w:t>)</w:t>
            </w:r>
          </w:p>
        </w:tc>
        <w:tc>
          <w:tcPr>
            <w:tcW w:w="1485" w:type="dxa"/>
            <w:vAlign w:val="bottom"/>
          </w:tcPr>
          <w:p w14:paraId="4B917FF9" w14:textId="77777777" w:rsidR="008C46CF" w:rsidRPr="00EA2F77" w:rsidRDefault="008C46CF" w:rsidP="00B9639B">
            <w:pPr>
              <w:tabs>
                <w:tab w:val="decimal" w:pos="1197"/>
              </w:tabs>
              <w:spacing w:line="320" w:lineRule="exact"/>
              <w:rPr>
                <w:rFonts w:ascii="Arial" w:hAnsi="Arial" w:cs="Arial"/>
                <w:sz w:val="18"/>
                <w:szCs w:val="18"/>
                <w:cs/>
              </w:rPr>
            </w:pPr>
          </w:p>
        </w:tc>
        <w:tc>
          <w:tcPr>
            <w:tcW w:w="1485" w:type="dxa"/>
            <w:vAlign w:val="bottom"/>
          </w:tcPr>
          <w:p w14:paraId="27E75E3B" w14:textId="77777777" w:rsidR="008C46CF" w:rsidRPr="00EA2F77" w:rsidRDefault="008C46CF" w:rsidP="00B9639B">
            <w:pPr>
              <w:tabs>
                <w:tab w:val="decimal" w:pos="1197"/>
              </w:tabs>
              <w:spacing w:line="320" w:lineRule="exact"/>
              <w:rPr>
                <w:rFonts w:ascii="Arial" w:hAnsi="Arial" w:cs="Arial"/>
                <w:sz w:val="18"/>
                <w:szCs w:val="18"/>
                <w:cs/>
              </w:rPr>
            </w:pPr>
          </w:p>
        </w:tc>
        <w:tc>
          <w:tcPr>
            <w:tcW w:w="1485" w:type="dxa"/>
            <w:vAlign w:val="bottom"/>
          </w:tcPr>
          <w:p w14:paraId="7216D10D" w14:textId="77777777" w:rsidR="008C46CF" w:rsidRPr="00EA2F77" w:rsidRDefault="008C46CF" w:rsidP="00B9639B">
            <w:pPr>
              <w:tabs>
                <w:tab w:val="decimal" w:pos="1197"/>
              </w:tabs>
              <w:spacing w:line="320" w:lineRule="exact"/>
              <w:rPr>
                <w:rFonts w:ascii="Arial" w:hAnsi="Arial" w:cs="Arial"/>
                <w:sz w:val="18"/>
                <w:szCs w:val="18"/>
                <w:cs/>
              </w:rPr>
            </w:pPr>
          </w:p>
        </w:tc>
      </w:tr>
      <w:tr w:rsidR="00D3245F" w:rsidRPr="00EA2F77" w14:paraId="336A67F6" w14:textId="77777777" w:rsidTr="00B9639B">
        <w:tc>
          <w:tcPr>
            <w:tcW w:w="3240" w:type="dxa"/>
          </w:tcPr>
          <w:p w14:paraId="0117EBFD" w14:textId="77777777" w:rsidR="00D3245F" w:rsidRPr="00EA2F77" w:rsidRDefault="00D3245F" w:rsidP="00D3245F">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Subsidiaries</w:t>
            </w:r>
          </w:p>
        </w:tc>
        <w:tc>
          <w:tcPr>
            <w:tcW w:w="1485" w:type="dxa"/>
          </w:tcPr>
          <w:p w14:paraId="0DC4FF16"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Browallia New"/>
                <w:sz w:val="18"/>
                <w:szCs w:val="22"/>
                <w:lang w:val="en-US"/>
              </w:rPr>
            </w:pPr>
            <w:r w:rsidRPr="00EA2F77">
              <w:rPr>
                <w:rFonts w:ascii="Arial" w:hAnsi="Arial" w:cs="Browallia New"/>
                <w:sz w:val="18"/>
                <w:szCs w:val="22"/>
                <w:lang w:val="en-US"/>
              </w:rPr>
              <w:t>-</w:t>
            </w:r>
          </w:p>
        </w:tc>
        <w:tc>
          <w:tcPr>
            <w:tcW w:w="1485" w:type="dxa"/>
          </w:tcPr>
          <w:p w14:paraId="597AAEFB"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5297BD2B" w14:textId="73EFD27A"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7,138</w:t>
            </w:r>
          </w:p>
        </w:tc>
        <w:tc>
          <w:tcPr>
            <w:tcW w:w="1485" w:type="dxa"/>
          </w:tcPr>
          <w:p w14:paraId="22410505"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7,175</w:t>
            </w:r>
          </w:p>
        </w:tc>
      </w:tr>
      <w:tr w:rsidR="00D3245F" w:rsidRPr="0015494D" w14:paraId="1502A9E8" w14:textId="77777777" w:rsidTr="00B9639B">
        <w:tc>
          <w:tcPr>
            <w:tcW w:w="4725" w:type="dxa"/>
            <w:gridSpan w:val="2"/>
            <w:hideMark/>
          </w:tcPr>
          <w:p w14:paraId="1423055D" w14:textId="3CA2E2D7" w:rsidR="00D3245F" w:rsidRPr="00EA2F77" w:rsidRDefault="00D3245F" w:rsidP="00D3245F">
            <w:pPr>
              <w:tabs>
                <w:tab w:val="decimal" w:pos="795"/>
              </w:tabs>
              <w:spacing w:line="320" w:lineRule="exact"/>
              <w:rPr>
                <w:rFonts w:ascii="Arial" w:hAnsi="Arial" w:cs="Arial"/>
                <w:sz w:val="18"/>
                <w:szCs w:val="18"/>
                <w:cs/>
              </w:rPr>
            </w:pPr>
            <w:r w:rsidRPr="00EA2F77">
              <w:rPr>
                <w:rFonts w:ascii="Arial" w:hAnsi="Arial" w:cs="Arial"/>
                <w:b/>
                <w:bCs/>
                <w:sz w:val="18"/>
                <w:szCs w:val="18"/>
                <w:u w:val="single"/>
                <w:lang w:val="en-US"/>
              </w:rPr>
              <w:t>Other receivables - related parties</w:t>
            </w:r>
            <w:r w:rsidRPr="00EA2F77">
              <w:rPr>
                <w:rFonts w:ascii="Arial" w:hAnsi="Arial" w:cs="Arial"/>
                <w:b/>
                <w:bCs/>
                <w:sz w:val="18"/>
                <w:szCs w:val="18"/>
                <w:lang w:val="en-US"/>
              </w:rPr>
              <w:t xml:space="preserve"> (Note </w:t>
            </w:r>
            <w:r w:rsidR="00C60147" w:rsidRPr="00EA2F77">
              <w:rPr>
                <w:rFonts w:ascii="Arial" w:hAnsi="Arial" w:cs="Arial"/>
                <w:b/>
                <w:bCs/>
                <w:sz w:val="18"/>
                <w:szCs w:val="18"/>
                <w:lang w:val="en-US"/>
              </w:rPr>
              <w:t>9</w:t>
            </w:r>
            <w:r w:rsidR="00BD6B00" w:rsidRPr="00EA2F77">
              <w:rPr>
                <w:rFonts w:ascii="Arial" w:hAnsi="Arial" w:cs="Arial"/>
                <w:b/>
                <w:bCs/>
                <w:sz w:val="18"/>
                <w:szCs w:val="18"/>
                <w:lang w:val="en-US"/>
              </w:rPr>
              <w:t>)</w:t>
            </w:r>
          </w:p>
        </w:tc>
        <w:tc>
          <w:tcPr>
            <w:tcW w:w="1485" w:type="dxa"/>
            <w:vAlign w:val="bottom"/>
          </w:tcPr>
          <w:p w14:paraId="1E916EB8"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tcPr>
          <w:p w14:paraId="4C514995"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vAlign w:val="bottom"/>
          </w:tcPr>
          <w:p w14:paraId="6580B091"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r>
      <w:tr w:rsidR="00D3245F" w:rsidRPr="00EA2F77" w14:paraId="36C3C636" w14:textId="77777777" w:rsidTr="00B9639B">
        <w:tc>
          <w:tcPr>
            <w:tcW w:w="3240" w:type="dxa"/>
            <w:hideMark/>
          </w:tcPr>
          <w:p w14:paraId="223CED18" w14:textId="77777777" w:rsidR="00D3245F" w:rsidRPr="00EA2F77" w:rsidRDefault="00D3245F" w:rsidP="00D3245F">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Subsidiaries</w:t>
            </w:r>
          </w:p>
        </w:tc>
        <w:tc>
          <w:tcPr>
            <w:tcW w:w="1485" w:type="dxa"/>
          </w:tcPr>
          <w:p w14:paraId="166073F5"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0D4D475D"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68B76797" w14:textId="526A8004"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13,576</w:t>
            </w:r>
          </w:p>
        </w:tc>
        <w:tc>
          <w:tcPr>
            <w:tcW w:w="1485" w:type="dxa"/>
          </w:tcPr>
          <w:p w14:paraId="5F0DFD85"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16,049</w:t>
            </w:r>
          </w:p>
        </w:tc>
      </w:tr>
      <w:tr w:rsidR="00D3245F" w:rsidRPr="0015494D" w14:paraId="500FC7BF" w14:textId="77777777" w:rsidTr="00B9639B">
        <w:tc>
          <w:tcPr>
            <w:tcW w:w="4725" w:type="dxa"/>
            <w:gridSpan w:val="2"/>
            <w:hideMark/>
          </w:tcPr>
          <w:p w14:paraId="0F97D8DE" w14:textId="77777777" w:rsidR="00D3245F" w:rsidRPr="00EA2F77" w:rsidRDefault="00D3245F" w:rsidP="00D3245F">
            <w:pPr>
              <w:tabs>
                <w:tab w:val="decimal" w:pos="795"/>
              </w:tabs>
              <w:spacing w:line="320" w:lineRule="exact"/>
              <w:rPr>
                <w:rFonts w:ascii="Arial" w:hAnsi="Arial" w:cs="Arial"/>
                <w:sz w:val="18"/>
                <w:szCs w:val="18"/>
                <w:cs/>
              </w:rPr>
            </w:pPr>
            <w:r w:rsidRPr="00EA2F77">
              <w:rPr>
                <w:rFonts w:ascii="Arial" w:hAnsi="Arial" w:cs="Arial"/>
                <w:b/>
                <w:bCs/>
                <w:sz w:val="18"/>
                <w:szCs w:val="18"/>
                <w:u w:val="single"/>
                <w:lang w:val="en-US"/>
              </w:rPr>
              <w:t>Short-term loans to related party</w:t>
            </w:r>
            <w:r w:rsidRPr="00EA2F77">
              <w:rPr>
                <w:rFonts w:ascii="Arial" w:hAnsi="Arial" w:cs="Arial"/>
                <w:b/>
                <w:bCs/>
                <w:sz w:val="18"/>
                <w:szCs w:val="18"/>
                <w:lang w:val="en-US"/>
              </w:rPr>
              <w:t xml:space="preserve"> </w:t>
            </w:r>
          </w:p>
        </w:tc>
        <w:tc>
          <w:tcPr>
            <w:tcW w:w="1485" w:type="dxa"/>
            <w:vAlign w:val="bottom"/>
          </w:tcPr>
          <w:p w14:paraId="4F67688E"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tcPr>
          <w:p w14:paraId="4D22FA5C"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vAlign w:val="bottom"/>
          </w:tcPr>
          <w:p w14:paraId="51EB6F0B"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r>
      <w:tr w:rsidR="00D3245F" w:rsidRPr="00EA2F77" w14:paraId="41DB6849" w14:textId="77777777" w:rsidTr="00B9639B">
        <w:tc>
          <w:tcPr>
            <w:tcW w:w="3240" w:type="dxa"/>
            <w:hideMark/>
          </w:tcPr>
          <w:p w14:paraId="086EC08F" w14:textId="77777777" w:rsidR="00D3245F" w:rsidRPr="00EA2F77" w:rsidRDefault="00D3245F" w:rsidP="00D3245F">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Subsidiary</w:t>
            </w:r>
          </w:p>
        </w:tc>
        <w:tc>
          <w:tcPr>
            <w:tcW w:w="1485" w:type="dxa"/>
          </w:tcPr>
          <w:p w14:paraId="1BDDDD15"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29772BC6"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5BD706CC" w14:textId="5ABDF04B"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66,600</w:t>
            </w:r>
          </w:p>
        </w:tc>
        <w:tc>
          <w:tcPr>
            <w:tcW w:w="1485" w:type="dxa"/>
          </w:tcPr>
          <w:p w14:paraId="632C9EF7"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7,000</w:t>
            </w:r>
          </w:p>
        </w:tc>
      </w:tr>
      <w:tr w:rsidR="00D3245F" w:rsidRPr="0015494D" w14:paraId="6DF0CB52" w14:textId="77777777" w:rsidTr="00B9639B">
        <w:tc>
          <w:tcPr>
            <w:tcW w:w="4725" w:type="dxa"/>
            <w:gridSpan w:val="2"/>
          </w:tcPr>
          <w:p w14:paraId="193C8A58" w14:textId="6ADB23C3" w:rsidR="00D3245F" w:rsidRPr="00EA2F77" w:rsidRDefault="00D3245F" w:rsidP="00D3245F">
            <w:pPr>
              <w:tabs>
                <w:tab w:val="decimal" w:pos="876"/>
              </w:tabs>
              <w:spacing w:line="320" w:lineRule="exact"/>
              <w:rPr>
                <w:rFonts w:ascii="Arial" w:hAnsi="Arial" w:cs="Arial"/>
                <w:sz w:val="18"/>
                <w:szCs w:val="18"/>
                <w:cs/>
              </w:rPr>
            </w:pPr>
            <w:r w:rsidRPr="00EA2F77">
              <w:rPr>
                <w:rFonts w:ascii="Arial" w:hAnsi="Arial" w:cs="Arial"/>
                <w:b/>
                <w:bCs/>
                <w:sz w:val="18"/>
                <w:szCs w:val="18"/>
                <w:u w:val="single"/>
                <w:lang w:val="en-US"/>
              </w:rPr>
              <w:t>Trade payables - related parties</w:t>
            </w:r>
            <w:r w:rsidR="00BD6B00" w:rsidRPr="00EA2F77">
              <w:rPr>
                <w:rFonts w:ascii="Arial" w:hAnsi="Arial" w:cs="Arial"/>
                <w:b/>
                <w:bCs/>
                <w:sz w:val="18"/>
                <w:szCs w:val="18"/>
                <w:u w:val="single"/>
                <w:lang w:val="en-US"/>
              </w:rPr>
              <w:t xml:space="preserve"> (Note 19)</w:t>
            </w:r>
          </w:p>
        </w:tc>
        <w:tc>
          <w:tcPr>
            <w:tcW w:w="1485" w:type="dxa"/>
            <w:vAlign w:val="bottom"/>
          </w:tcPr>
          <w:p w14:paraId="429412EF"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tcPr>
          <w:p w14:paraId="45A720CF"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vAlign w:val="bottom"/>
          </w:tcPr>
          <w:p w14:paraId="37A271B4"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r>
      <w:tr w:rsidR="00D3245F" w:rsidRPr="00EA2F77" w14:paraId="04334A49" w14:textId="77777777" w:rsidTr="00B9639B">
        <w:tc>
          <w:tcPr>
            <w:tcW w:w="3240" w:type="dxa"/>
          </w:tcPr>
          <w:p w14:paraId="49B50D30" w14:textId="77777777" w:rsidR="00D3245F" w:rsidRPr="00EA2F77" w:rsidRDefault="00D3245F" w:rsidP="00D3245F">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Subsidiaries</w:t>
            </w:r>
          </w:p>
        </w:tc>
        <w:tc>
          <w:tcPr>
            <w:tcW w:w="1485" w:type="dxa"/>
          </w:tcPr>
          <w:p w14:paraId="41C7C2C7" w14:textId="77777777" w:rsidR="00D3245F" w:rsidRPr="00EA2F77" w:rsidRDefault="00D3245F" w:rsidP="00D3245F">
            <w:pP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27882C0E" w14:textId="77777777" w:rsidR="00D3245F" w:rsidRPr="00EA2F77" w:rsidRDefault="00D3245F" w:rsidP="00D3245F">
            <w:pP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2E0ECDCF" w14:textId="43B85B17" w:rsidR="00D3245F" w:rsidRPr="00EA2F77" w:rsidRDefault="00D3245F" w:rsidP="00D3245F">
            <w:pP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24,551</w:t>
            </w:r>
          </w:p>
        </w:tc>
        <w:tc>
          <w:tcPr>
            <w:tcW w:w="1485" w:type="dxa"/>
          </w:tcPr>
          <w:p w14:paraId="08FA44EF" w14:textId="77777777" w:rsidR="00D3245F" w:rsidRPr="00EA2F77" w:rsidRDefault="00D3245F" w:rsidP="00D3245F">
            <w:pP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22,790</w:t>
            </w:r>
          </w:p>
        </w:tc>
      </w:tr>
      <w:tr w:rsidR="00F677B8" w:rsidRPr="00EA2F77" w14:paraId="32073CD6" w14:textId="77777777" w:rsidTr="00B9639B">
        <w:tc>
          <w:tcPr>
            <w:tcW w:w="3240" w:type="dxa"/>
          </w:tcPr>
          <w:p w14:paraId="3EB5949B" w14:textId="77777777" w:rsidR="00F677B8" w:rsidRPr="00EA2F77" w:rsidRDefault="00F677B8" w:rsidP="00F677B8">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Related companies</w:t>
            </w:r>
          </w:p>
        </w:tc>
        <w:tc>
          <w:tcPr>
            <w:tcW w:w="1485" w:type="dxa"/>
          </w:tcPr>
          <w:p w14:paraId="5712E017" w14:textId="0BDA053A" w:rsidR="00F677B8" w:rsidRPr="00EA2F77" w:rsidRDefault="00F677B8" w:rsidP="00F677B8">
            <w:pPr>
              <w:pBdr>
                <w:bottom w:val="single" w:sz="4" w:space="1" w:color="auto"/>
              </w:pBdr>
              <w:tabs>
                <w:tab w:val="decimal" w:pos="1110"/>
              </w:tabs>
              <w:spacing w:line="300" w:lineRule="exact"/>
              <w:jc w:val="thaiDistribute"/>
              <w:rPr>
                <w:rFonts w:ascii="Arial" w:hAnsi="Arial" w:cs="Arial"/>
                <w:sz w:val="18"/>
                <w:szCs w:val="18"/>
                <w:rtl/>
                <w:cs/>
                <w:lang w:val="en-US"/>
              </w:rPr>
            </w:pPr>
            <w:r w:rsidRPr="00EA2F77">
              <w:rPr>
                <w:rFonts w:ascii="Arial" w:hAnsi="Arial" w:cs="Arial"/>
                <w:sz w:val="18"/>
                <w:szCs w:val="18"/>
                <w:lang w:val="en-US"/>
              </w:rPr>
              <w:t>32,484</w:t>
            </w:r>
          </w:p>
        </w:tc>
        <w:tc>
          <w:tcPr>
            <w:tcW w:w="1485" w:type="dxa"/>
          </w:tcPr>
          <w:p w14:paraId="0A2BADC6" w14:textId="77777777" w:rsidR="00F677B8" w:rsidRPr="00EA2F77" w:rsidRDefault="00F677B8" w:rsidP="00F677B8">
            <w:pPr>
              <w:pBdr>
                <w:bottom w:val="single" w:sz="4" w:space="1" w:color="auto"/>
              </w:pBdr>
              <w:tabs>
                <w:tab w:val="decimal" w:pos="1110"/>
              </w:tabs>
              <w:spacing w:line="300" w:lineRule="exact"/>
              <w:jc w:val="thaiDistribute"/>
              <w:rPr>
                <w:rFonts w:ascii="Arial" w:hAnsi="Arial" w:cs="Arial"/>
                <w:sz w:val="18"/>
                <w:szCs w:val="18"/>
                <w:rtl/>
                <w:cs/>
                <w:lang w:val="en-US"/>
              </w:rPr>
            </w:pPr>
            <w:r w:rsidRPr="00EA2F77">
              <w:rPr>
                <w:rFonts w:ascii="Arial" w:hAnsi="Arial" w:cs="Arial"/>
                <w:sz w:val="18"/>
                <w:szCs w:val="18"/>
                <w:lang w:val="en-US"/>
              </w:rPr>
              <w:t>46,105</w:t>
            </w:r>
          </w:p>
        </w:tc>
        <w:tc>
          <w:tcPr>
            <w:tcW w:w="1485" w:type="dxa"/>
          </w:tcPr>
          <w:p w14:paraId="48B6291F" w14:textId="128B6623" w:rsidR="00F677B8" w:rsidRPr="00EA2F77" w:rsidRDefault="00F677B8" w:rsidP="00F677B8">
            <w:pPr>
              <w:pBdr>
                <w:bottom w:val="sing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9,416</w:t>
            </w:r>
          </w:p>
        </w:tc>
        <w:tc>
          <w:tcPr>
            <w:tcW w:w="1485" w:type="dxa"/>
          </w:tcPr>
          <w:p w14:paraId="0F5459D7" w14:textId="77777777" w:rsidR="00F677B8" w:rsidRPr="00EA2F77" w:rsidRDefault="00F677B8" w:rsidP="00F677B8">
            <w:pPr>
              <w:pBdr>
                <w:bottom w:val="sing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7,042</w:t>
            </w:r>
          </w:p>
        </w:tc>
      </w:tr>
      <w:tr w:rsidR="00F677B8" w:rsidRPr="00EA2F77" w14:paraId="325CDF13" w14:textId="77777777" w:rsidTr="005A3875">
        <w:tc>
          <w:tcPr>
            <w:tcW w:w="3240" w:type="dxa"/>
          </w:tcPr>
          <w:p w14:paraId="5AB5AC44" w14:textId="77777777" w:rsidR="00F677B8" w:rsidRPr="00EA2F77" w:rsidRDefault="00F677B8" w:rsidP="00F677B8">
            <w:pPr>
              <w:spacing w:line="320" w:lineRule="exact"/>
              <w:ind w:left="162" w:hanging="163"/>
              <w:contextualSpacing/>
              <w:jc w:val="both"/>
              <w:rPr>
                <w:rFonts w:ascii="Arial" w:hAnsi="Arial" w:cs="Arial"/>
                <w:sz w:val="18"/>
                <w:szCs w:val="18"/>
                <w:cs/>
              </w:rPr>
            </w:pPr>
            <w:r w:rsidRPr="00EA2F77">
              <w:rPr>
                <w:rFonts w:ascii="Arial" w:hAnsi="Arial" w:cs="Arial"/>
                <w:sz w:val="18"/>
                <w:szCs w:val="18"/>
                <w:lang w:val="en-US"/>
              </w:rPr>
              <w:t>Total</w:t>
            </w:r>
          </w:p>
        </w:tc>
        <w:tc>
          <w:tcPr>
            <w:tcW w:w="1485" w:type="dxa"/>
          </w:tcPr>
          <w:p w14:paraId="069E9455" w14:textId="1BC9829D" w:rsidR="00F677B8" w:rsidRPr="00EA2F77" w:rsidRDefault="00F677B8" w:rsidP="00F677B8">
            <w:pPr>
              <w:pBdr>
                <w:bottom w:val="double" w:sz="4" w:space="1" w:color="auto"/>
              </w:pBdr>
              <w:tabs>
                <w:tab w:val="decimal" w:pos="1110"/>
              </w:tabs>
              <w:spacing w:line="300" w:lineRule="exact"/>
              <w:jc w:val="thaiDistribute"/>
              <w:rPr>
                <w:rFonts w:ascii="Arial" w:hAnsi="Arial" w:cs="Arial"/>
                <w:sz w:val="18"/>
                <w:szCs w:val="18"/>
                <w:rtl/>
                <w:cs/>
                <w:lang w:val="en-US"/>
              </w:rPr>
            </w:pPr>
            <w:r w:rsidRPr="00EA2F77">
              <w:rPr>
                <w:rFonts w:ascii="Arial" w:hAnsi="Arial" w:cs="Arial"/>
                <w:sz w:val="18"/>
                <w:szCs w:val="18"/>
                <w:lang w:val="en-US"/>
              </w:rPr>
              <w:t>32,484</w:t>
            </w:r>
          </w:p>
        </w:tc>
        <w:tc>
          <w:tcPr>
            <w:tcW w:w="1485" w:type="dxa"/>
            <w:vAlign w:val="bottom"/>
          </w:tcPr>
          <w:p w14:paraId="0CAD3C60" w14:textId="77777777" w:rsidR="00F677B8" w:rsidRPr="00EA2F77" w:rsidRDefault="00F677B8" w:rsidP="00F677B8">
            <w:pPr>
              <w:pBdr>
                <w:bottom w:val="double" w:sz="4" w:space="1" w:color="auto"/>
              </w:pBdr>
              <w:tabs>
                <w:tab w:val="decimal" w:pos="1110"/>
              </w:tabs>
              <w:spacing w:line="300" w:lineRule="exact"/>
              <w:jc w:val="thaiDistribute"/>
              <w:rPr>
                <w:rFonts w:ascii="Arial" w:hAnsi="Arial" w:cs="Arial"/>
                <w:sz w:val="18"/>
                <w:szCs w:val="18"/>
                <w:rtl/>
                <w:cs/>
                <w:lang w:val="en-US"/>
              </w:rPr>
            </w:pPr>
            <w:r w:rsidRPr="00EA2F77">
              <w:rPr>
                <w:rFonts w:ascii="Arial" w:hAnsi="Arial" w:cs="Arial"/>
                <w:sz w:val="18"/>
                <w:szCs w:val="18"/>
                <w:lang w:val="en-US"/>
              </w:rPr>
              <w:t>46,105</w:t>
            </w:r>
          </w:p>
        </w:tc>
        <w:tc>
          <w:tcPr>
            <w:tcW w:w="1485" w:type="dxa"/>
          </w:tcPr>
          <w:p w14:paraId="6CF1EAE4" w14:textId="08DA0BF5" w:rsidR="00F677B8" w:rsidRPr="00EA2F77" w:rsidRDefault="00F677B8" w:rsidP="00F677B8">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33,967</w:t>
            </w:r>
          </w:p>
        </w:tc>
        <w:tc>
          <w:tcPr>
            <w:tcW w:w="1485" w:type="dxa"/>
            <w:vAlign w:val="bottom"/>
          </w:tcPr>
          <w:p w14:paraId="17CD19A0" w14:textId="77777777" w:rsidR="00F677B8" w:rsidRPr="00EA2F77" w:rsidRDefault="00F677B8" w:rsidP="00F677B8">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29,832</w:t>
            </w:r>
          </w:p>
        </w:tc>
      </w:tr>
      <w:tr w:rsidR="00D3245F" w:rsidRPr="0015494D" w14:paraId="729C8605" w14:textId="77777777" w:rsidTr="00B9639B">
        <w:tc>
          <w:tcPr>
            <w:tcW w:w="4725" w:type="dxa"/>
            <w:gridSpan w:val="2"/>
          </w:tcPr>
          <w:p w14:paraId="2FE6AE7A" w14:textId="79025A6C" w:rsidR="00D3245F" w:rsidRPr="00EA2F77" w:rsidRDefault="00D3245F" w:rsidP="00D3245F">
            <w:pPr>
              <w:tabs>
                <w:tab w:val="decimal" w:pos="876"/>
              </w:tabs>
              <w:spacing w:line="320" w:lineRule="exact"/>
              <w:rPr>
                <w:rFonts w:ascii="Arial" w:hAnsi="Arial" w:cs="Arial"/>
                <w:sz w:val="18"/>
                <w:szCs w:val="18"/>
                <w:cs/>
              </w:rPr>
            </w:pPr>
            <w:r w:rsidRPr="00EA2F77">
              <w:rPr>
                <w:rFonts w:ascii="Arial" w:hAnsi="Arial" w:cs="Arial"/>
                <w:b/>
                <w:bCs/>
                <w:sz w:val="18"/>
                <w:szCs w:val="18"/>
                <w:u w:val="single"/>
                <w:lang w:val="en-US"/>
              </w:rPr>
              <w:t>Other payables - related parties</w:t>
            </w:r>
            <w:r w:rsidR="001462E1" w:rsidRPr="00EA2F77">
              <w:rPr>
                <w:rFonts w:ascii="Arial" w:hAnsi="Arial" w:cs="Arial"/>
                <w:b/>
                <w:bCs/>
                <w:sz w:val="18"/>
                <w:szCs w:val="18"/>
                <w:u w:val="single"/>
                <w:lang w:val="en-US"/>
              </w:rPr>
              <w:t xml:space="preserve"> (Note 19)</w:t>
            </w:r>
          </w:p>
        </w:tc>
        <w:tc>
          <w:tcPr>
            <w:tcW w:w="1485" w:type="dxa"/>
            <w:vAlign w:val="bottom"/>
          </w:tcPr>
          <w:p w14:paraId="3FC0383D"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tcPr>
          <w:p w14:paraId="4C3A65A9"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c>
          <w:tcPr>
            <w:tcW w:w="1485" w:type="dxa"/>
            <w:vAlign w:val="bottom"/>
          </w:tcPr>
          <w:p w14:paraId="775AD4A4" w14:textId="77777777" w:rsidR="00D3245F" w:rsidRPr="00EA2F77" w:rsidRDefault="00D3245F" w:rsidP="00D3245F">
            <w:pPr>
              <w:tabs>
                <w:tab w:val="decimal" w:pos="1110"/>
              </w:tabs>
              <w:spacing w:line="300" w:lineRule="exact"/>
              <w:jc w:val="thaiDistribute"/>
              <w:rPr>
                <w:rFonts w:ascii="Arial" w:hAnsi="Arial" w:cs="Arial"/>
                <w:sz w:val="18"/>
                <w:szCs w:val="18"/>
                <w:cs/>
                <w:lang w:val="en-US"/>
              </w:rPr>
            </w:pPr>
          </w:p>
        </w:tc>
      </w:tr>
      <w:tr w:rsidR="00D3245F" w:rsidRPr="00EA2F77" w14:paraId="6A228D72" w14:textId="77777777" w:rsidTr="00B9639B">
        <w:tc>
          <w:tcPr>
            <w:tcW w:w="3240" w:type="dxa"/>
          </w:tcPr>
          <w:p w14:paraId="79CE6420" w14:textId="77777777" w:rsidR="00D3245F" w:rsidRPr="00EA2F77" w:rsidRDefault="00D3245F" w:rsidP="00D3245F">
            <w:pPr>
              <w:spacing w:line="320" w:lineRule="exact"/>
              <w:ind w:left="342" w:hanging="163"/>
              <w:contextualSpacing/>
              <w:rPr>
                <w:rFonts w:ascii="Arial" w:hAnsi="Arial" w:cs="Arial"/>
                <w:sz w:val="18"/>
                <w:szCs w:val="18"/>
                <w:lang w:val="en-US"/>
              </w:rPr>
            </w:pPr>
            <w:r w:rsidRPr="00EA2F77">
              <w:rPr>
                <w:rFonts w:ascii="Arial" w:hAnsi="Arial" w:cs="Arial"/>
                <w:sz w:val="18"/>
                <w:szCs w:val="18"/>
                <w:lang w:val="en-US"/>
              </w:rPr>
              <w:t>Subsidiary</w:t>
            </w:r>
          </w:p>
        </w:tc>
        <w:tc>
          <w:tcPr>
            <w:tcW w:w="1485" w:type="dxa"/>
          </w:tcPr>
          <w:p w14:paraId="7DE418A1"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3291E62E"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c>
          <w:tcPr>
            <w:tcW w:w="1485" w:type="dxa"/>
          </w:tcPr>
          <w:p w14:paraId="223838C5" w14:textId="3009752B"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1,827</w:t>
            </w:r>
          </w:p>
        </w:tc>
        <w:tc>
          <w:tcPr>
            <w:tcW w:w="1485" w:type="dxa"/>
          </w:tcPr>
          <w:p w14:paraId="61E6B109" w14:textId="77777777" w:rsidR="00D3245F" w:rsidRPr="00EA2F77" w:rsidRDefault="00D3245F" w:rsidP="00D3245F">
            <w:pPr>
              <w:pBdr>
                <w:bottom w:val="double" w:sz="4" w:space="1" w:color="auto"/>
              </w:pBdr>
              <w:tabs>
                <w:tab w:val="decimal" w:pos="1110"/>
              </w:tabs>
              <w:spacing w:line="300" w:lineRule="exact"/>
              <w:jc w:val="thaiDistribute"/>
              <w:rPr>
                <w:rFonts w:ascii="Arial" w:hAnsi="Arial" w:cs="Arial"/>
                <w:sz w:val="18"/>
                <w:szCs w:val="18"/>
                <w:lang w:val="en-US"/>
              </w:rPr>
            </w:pPr>
            <w:r w:rsidRPr="00EA2F77">
              <w:rPr>
                <w:rFonts w:ascii="Arial" w:hAnsi="Arial" w:cs="Arial"/>
                <w:sz w:val="18"/>
                <w:szCs w:val="18"/>
                <w:lang w:val="en-US"/>
              </w:rPr>
              <w:t>-</w:t>
            </w:r>
          </w:p>
        </w:tc>
      </w:tr>
    </w:tbl>
    <w:p w14:paraId="3F6B6B25" w14:textId="77777777" w:rsidR="005268F6" w:rsidRPr="00EA2F77" w:rsidRDefault="005268F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649DDA80" w14:textId="16FA3DB1" w:rsidR="00ED4CA7" w:rsidRPr="00EA2F77" w:rsidRDefault="005268F6"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EA2F77">
        <w:rPr>
          <w:rFonts w:ascii="Arial" w:hAnsi="Arial" w:cs="Arial"/>
          <w:sz w:val="22"/>
          <w:szCs w:val="22"/>
          <w:u w:val="single"/>
          <w:lang w:val="en-US"/>
        </w:rPr>
        <w:br w:type="column"/>
      </w:r>
      <w:r w:rsidR="00ED4CA7" w:rsidRPr="00EA2F77">
        <w:rPr>
          <w:rFonts w:ascii="Arial" w:hAnsi="Arial" w:cs="Arial"/>
          <w:sz w:val="22"/>
          <w:szCs w:val="22"/>
          <w:u w:val="single"/>
          <w:lang w:val="en-US"/>
        </w:rPr>
        <w:lastRenderedPageBreak/>
        <w:t>Short-term loans to related party</w:t>
      </w:r>
    </w:p>
    <w:tbl>
      <w:tblPr>
        <w:tblW w:w="9307" w:type="dxa"/>
        <w:tblInd w:w="360" w:type="dxa"/>
        <w:tblLook w:val="04A0" w:firstRow="1" w:lastRow="0" w:firstColumn="1" w:lastColumn="0" w:noHBand="0" w:noVBand="1"/>
      </w:tblPr>
      <w:tblGrid>
        <w:gridCol w:w="1516"/>
        <w:gridCol w:w="2084"/>
        <w:gridCol w:w="1110"/>
        <w:gridCol w:w="1140"/>
        <w:gridCol w:w="1070"/>
        <w:gridCol w:w="1209"/>
        <w:gridCol w:w="1178"/>
      </w:tblGrid>
      <w:tr w:rsidR="00ED4CA7" w:rsidRPr="00EA2F77" w14:paraId="1AFAA362" w14:textId="77777777" w:rsidTr="006575E8">
        <w:trPr>
          <w:cantSplit/>
          <w:trHeight w:val="80"/>
          <w:tblHeader/>
        </w:trPr>
        <w:tc>
          <w:tcPr>
            <w:tcW w:w="1516" w:type="dxa"/>
          </w:tcPr>
          <w:p w14:paraId="73AE1120" w14:textId="77777777" w:rsidR="00ED4CA7" w:rsidRPr="00EA2F77" w:rsidRDefault="00ED4CA7" w:rsidP="00B9639B">
            <w:pPr>
              <w:spacing w:line="380" w:lineRule="exact"/>
              <w:ind w:right="-43"/>
              <w:jc w:val="right"/>
              <w:rPr>
                <w:rFonts w:ascii="Arial" w:hAnsi="Arial" w:cs="Arial"/>
                <w:sz w:val="17"/>
                <w:szCs w:val="17"/>
                <w:lang w:val="en-US"/>
              </w:rPr>
            </w:pPr>
          </w:p>
        </w:tc>
        <w:tc>
          <w:tcPr>
            <w:tcW w:w="7791" w:type="dxa"/>
            <w:gridSpan w:val="6"/>
            <w:hideMark/>
          </w:tcPr>
          <w:p w14:paraId="77D3FF6B" w14:textId="77777777" w:rsidR="00ED4CA7" w:rsidRPr="00EA2F77" w:rsidRDefault="00ED4CA7" w:rsidP="00B9639B">
            <w:pPr>
              <w:spacing w:line="380" w:lineRule="exact"/>
              <w:ind w:right="-43"/>
              <w:jc w:val="right"/>
              <w:rPr>
                <w:rFonts w:ascii="Arial" w:hAnsi="Arial" w:cstheme="minorBidi"/>
                <w:sz w:val="17"/>
                <w:szCs w:val="17"/>
                <w:cs/>
                <w:lang w:val="en-US"/>
              </w:rPr>
            </w:pPr>
            <w:r w:rsidRPr="00EA2F77">
              <w:rPr>
                <w:rFonts w:ascii="Arial" w:hAnsi="Arial" w:cs="Arial"/>
                <w:sz w:val="17"/>
                <w:szCs w:val="17"/>
              </w:rPr>
              <w:t>(Unit: Thousand Baht)</w:t>
            </w:r>
          </w:p>
        </w:tc>
      </w:tr>
      <w:tr w:rsidR="00ED4CA7" w:rsidRPr="00EA2F77" w14:paraId="5881289C" w14:textId="77777777" w:rsidTr="006575E8">
        <w:trPr>
          <w:trHeight w:val="234"/>
          <w:tblHeader/>
        </w:trPr>
        <w:tc>
          <w:tcPr>
            <w:tcW w:w="3600" w:type="dxa"/>
            <w:gridSpan w:val="2"/>
          </w:tcPr>
          <w:p w14:paraId="1C5AB5A7" w14:textId="77777777" w:rsidR="00ED4CA7" w:rsidRPr="00EA2F77" w:rsidRDefault="00ED4CA7" w:rsidP="00B9639B">
            <w:pPr>
              <w:spacing w:line="380" w:lineRule="exact"/>
              <w:ind w:right="-43"/>
              <w:jc w:val="both"/>
              <w:rPr>
                <w:rFonts w:ascii="Arial" w:hAnsi="Arial" w:cs="Arial"/>
                <w:b/>
                <w:bCs/>
                <w:sz w:val="17"/>
                <w:szCs w:val="17"/>
                <w:u w:val="single"/>
              </w:rPr>
            </w:pPr>
          </w:p>
        </w:tc>
        <w:tc>
          <w:tcPr>
            <w:tcW w:w="1110" w:type="dxa"/>
          </w:tcPr>
          <w:p w14:paraId="5EF79358" w14:textId="77777777" w:rsidR="00ED4CA7" w:rsidRPr="00EA2F77" w:rsidRDefault="00ED4CA7" w:rsidP="00B9639B">
            <w:pPr>
              <w:tabs>
                <w:tab w:val="decimal" w:pos="846"/>
              </w:tabs>
              <w:spacing w:line="380" w:lineRule="exact"/>
              <w:ind w:right="-43"/>
              <w:jc w:val="thaiDistribute"/>
              <w:rPr>
                <w:rFonts w:ascii="Arial" w:hAnsi="Arial" w:cs="Arial"/>
                <w:sz w:val="17"/>
                <w:szCs w:val="17"/>
              </w:rPr>
            </w:pPr>
          </w:p>
        </w:tc>
        <w:tc>
          <w:tcPr>
            <w:tcW w:w="4597" w:type="dxa"/>
            <w:gridSpan w:val="4"/>
          </w:tcPr>
          <w:p w14:paraId="5ADC8257" w14:textId="77777777" w:rsidR="00ED4CA7" w:rsidRPr="00EA2F77" w:rsidRDefault="00ED4CA7" w:rsidP="00B9639B">
            <w:pPr>
              <w:pBdr>
                <w:bottom w:val="single" w:sz="4" w:space="1" w:color="auto"/>
              </w:pBdr>
              <w:tabs>
                <w:tab w:val="decimal" w:pos="846"/>
              </w:tabs>
              <w:spacing w:line="380" w:lineRule="exact"/>
              <w:ind w:left="-29" w:right="-29"/>
              <w:jc w:val="center"/>
              <w:rPr>
                <w:rFonts w:ascii="Arial" w:hAnsi="Arial" w:cs="Arial"/>
                <w:sz w:val="17"/>
                <w:szCs w:val="17"/>
              </w:rPr>
            </w:pPr>
            <w:r w:rsidRPr="00EA2F77">
              <w:rPr>
                <w:rFonts w:ascii="Arial" w:hAnsi="Arial" w:cs="Arial"/>
                <w:sz w:val="17"/>
                <w:szCs w:val="17"/>
              </w:rPr>
              <w:t>Separate financial statements</w:t>
            </w:r>
          </w:p>
        </w:tc>
      </w:tr>
      <w:tr w:rsidR="00ED4CA7" w:rsidRPr="00EA2F77" w14:paraId="66994B01" w14:textId="77777777" w:rsidTr="006575E8">
        <w:trPr>
          <w:tblHeader/>
        </w:trPr>
        <w:tc>
          <w:tcPr>
            <w:tcW w:w="3600" w:type="dxa"/>
            <w:gridSpan w:val="2"/>
            <w:vMerge w:val="restart"/>
            <w:hideMark/>
          </w:tcPr>
          <w:p w14:paraId="6DFFBCD0" w14:textId="77777777" w:rsidR="00ED4CA7" w:rsidRPr="00EA2F77" w:rsidRDefault="00ED4CA7" w:rsidP="00B9639B">
            <w:pPr>
              <w:pBdr>
                <w:bottom w:val="single" w:sz="4" w:space="1" w:color="auto"/>
              </w:pBdr>
              <w:spacing w:line="280" w:lineRule="exact"/>
              <w:ind w:left="72" w:right="-108"/>
              <w:jc w:val="center"/>
              <w:rPr>
                <w:rFonts w:ascii="Arial" w:hAnsi="Arial" w:cs="Arial"/>
                <w:sz w:val="17"/>
                <w:szCs w:val="17"/>
                <w:lang w:val="en-US"/>
              </w:rPr>
            </w:pPr>
            <w:r w:rsidRPr="00EA2F77">
              <w:rPr>
                <w:rFonts w:ascii="Arial" w:hAnsi="Arial" w:cs="Arial"/>
                <w:sz w:val="17"/>
                <w:szCs w:val="17"/>
                <w:lang w:val="en-US"/>
              </w:rPr>
              <w:br/>
            </w:r>
          </w:p>
          <w:p w14:paraId="06FB7718" w14:textId="77777777" w:rsidR="00ED4CA7" w:rsidRPr="00EA2F77" w:rsidRDefault="00ED4CA7" w:rsidP="00B9639B">
            <w:pPr>
              <w:pBdr>
                <w:bottom w:val="single" w:sz="4" w:space="1" w:color="auto"/>
              </w:pBdr>
              <w:spacing w:line="280" w:lineRule="exact"/>
              <w:ind w:left="72" w:right="-108"/>
              <w:jc w:val="center"/>
              <w:rPr>
                <w:rFonts w:ascii="Arial" w:hAnsi="Arial" w:cs="Arial"/>
                <w:sz w:val="17"/>
                <w:szCs w:val="17"/>
                <w:lang w:val="en-US"/>
              </w:rPr>
            </w:pPr>
          </w:p>
          <w:p w14:paraId="78148D30" w14:textId="77777777" w:rsidR="00ED4CA7" w:rsidRPr="00EA2F77" w:rsidRDefault="00ED4CA7" w:rsidP="00B9639B">
            <w:pPr>
              <w:pBdr>
                <w:bottom w:val="single" w:sz="4" w:space="1" w:color="auto"/>
              </w:pBdr>
              <w:spacing w:line="280" w:lineRule="exact"/>
              <w:ind w:left="72" w:right="-108"/>
              <w:jc w:val="center"/>
              <w:rPr>
                <w:rFonts w:ascii="Arial" w:hAnsi="Arial" w:cs="Arial"/>
                <w:b/>
                <w:bCs/>
                <w:sz w:val="17"/>
                <w:szCs w:val="17"/>
                <w:u w:val="single"/>
                <w:lang w:val="en-US"/>
              </w:rPr>
            </w:pPr>
            <w:r w:rsidRPr="00EA2F77">
              <w:rPr>
                <w:rFonts w:ascii="Arial" w:hAnsi="Arial" w:cs="Arial"/>
                <w:sz w:val="17"/>
                <w:szCs w:val="17"/>
                <w:lang w:val="en-US"/>
              </w:rPr>
              <w:t>Loans to related party</w:t>
            </w:r>
          </w:p>
        </w:tc>
        <w:tc>
          <w:tcPr>
            <w:tcW w:w="1110" w:type="dxa"/>
          </w:tcPr>
          <w:p w14:paraId="4779507D" w14:textId="77777777" w:rsidR="00ED4CA7" w:rsidRPr="00EA2F77" w:rsidRDefault="00ED4CA7" w:rsidP="00B9639B">
            <w:pPr>
              <w:tabs>
                <w:tab w:val="decimal" w:pos="846"/>
              </w:tabs>
              <w:spacing w:line="280" w:lineRule="exact"/>
              <w:ind w:right="-43"/>
              <w:jc w:val="thaiDistribute"/>
              <w:rPr>
                <w:rFonts w:ascii="Arial" w:hAnsi="Arial" w:cs="Arial"/>
                <w:sz w:val="17"/>
                <w:szCs w:val="17"/>
                <w:lang w:val="en-US"/>
              </w:rPr>
            </w:pPr>
          </w:p>
        </w:tc>
        <w:tc>
          <w:tcPr>
            <w:tcW w:w="1140" w:type="dxa"/>
            <w:hideMark/>
          </w:tcPr>
          <w:p w14:paraId="1411B48A" w14:textId="77777777" w:rsidR="00ED4CA7" w:rsidRPr="00EA2F77" w:rsidRDefault="00ED4CA7" w:rsidP="00B9639B">
            <w:pPr>
              <w:spacing w:line="280" w:lineRule="exact"/>
              <w:ind w:left="-29" w:right="-29"/>
              <w:jc w:val="center"/>
              <w:rPr>
                <w:rFonts w:ascii="Arial" w:hAnsi="Arial" w:cs="Arial"/>
                <w:sz w:val="17"/>
                <w:szCs w:val="17"/>
              </w:rPr>
            </w:pPr>
            <w:r w:rsidRPr="00EA2F77">
              <w:rPr>
                <w:rFonts w:ascii="Arial" w:hAnsi="Arial" w:cs="Arial"/>
                <w:sz w:val="17"/>
                <w:szCs w:val="17"/>
              </w:rPr>
              <w:t xml:space="preserve">Balance </w:t>
            </w:r>
            <w:r w:rsidRPr="00EA2F77">
              <w:rPr>
                <w:rFonts w:ascii="Arial" w:hAnsi="Arial" w:cs="Arial"/>
                <w:sz w:val="17"/>
                <w:szCs w:val="17"/>
                <w:cs/>
              </w:rPr>
              <w:br/>
            </w:r>
            <w:r w:rsidRPr="00EA2F77">
              <w:rPr>
                <w:rFonts w:ascii="Arial" w:hAnsi="Arial" w:cs="Arial"/>
                <w:sz w:val="17"/>
                <w:szCs w:val="17"/>
              </w:rPr>
              <w:t>as at</w:t>
            </w:r>
          </w:p>
        </w:tc>
        <w:tc>
          <w:tcPr>
            <w:tcW w:w="1070" w:type="dxa"/>
            <w:hideMark/>
          </w:tcPr>
          <w:p w14:paraId="0647BF8B" w14:textId="77777777" w:rsidR="00ED4CA7" w:rsidRPr="00EA2F77" w:rsidRDefault="00ED4CA7" w:rsidP="00B9639B">
            <w:pPr>
              <w:spacing w:line="280" w:lineRule="exact"/>
              <w:ind w:left="-29" w:right="-29"/>
              <w:jc w:val="center"/>
              <w:rPr>
                <w:rFonts w:ascii="Arial" w:hAnsi="Arial" w:cstheme="minorBidi"/>
                <w:sz w:val="17"/>
                <w:szCs w:val="17"/>
              </w:rPr>
            </w:pPr>
          </w:p>
          <w:p w14:paraId="098BEDD3" w14:textId="77777777" w:rsidR="00ED4CA7" w:rsidRPr="00EA2F77" w:rsidRDefault="00ED4CA7" w:rsidP="00B9639B">
            <w:pPr>
              <w:spacing w:line="280" w:lineRule="exact"/>
              <w:ind w:left="-29" w:right="-29"/>
              <w:jc w:val="center"/>
              <w:rPr>
                <w:rFonts w:ascii="Arial" w:hAnsi="Arial" w:cs="Arial"/>
                <w:sz w:val="17"/>
                <w:szCs w:val="17"/>
              </w:rPr>
            </w:pPr>
            <w:r w:rsidRPr="00EA2F77">
              <w:rPr>
                <w:rFonts w:ascii="Arial" w:hAnsi="Arial" w:cs="Arial"/>
                <w:sz w:val="17"/>
                <w:szCs w:val="17"/>
              </w:rPr>
              <w:t xml:space="preserve">Increase </w:t>
            </w:r>
          </w:p>
        </w:tc>
        <w:tc>
          <w:tcPr>
            <w:tcW w:w="1209" w:type="dxa"/>
          </w:tcPr>
          <w:p w14:paraId="582F5F37" w14:textId="77777777" w:rsidR="00ED4CA7" w:rsidRPr="00EA2F77" w:rsidRDefault="00ED4CA7" w:rsidP="00B9639B">
            <w:pPr>
              <w:spacing w:line="280" w:lineRule="exact"/>
              <w:ind w:left="-29" w:right="-29"/>
              <w:jc w:val="center"/>
              <w:rPr>
                <w:rFonts w:ascii="Arial" w:hAnsi="Arial" w:cs="Arial"/>
                <w:sz w:val="17"/>
                <w:szCs w:val="17"/>
                <w:lang w:val="en-US"/>
              </w:rPr>
            </w:pPr>
          </w:p>
          <w:p w14:paraId="2C649739" w14:textId="77777777" w:rsidR="00ED4CA7" w:rsidRPr="00EA2F77" w:rsidRDefault="00ED4CA7" w:rsidP="00B9639B">
            <w:pPr>
              <w:spacing w:line="280" w:lineRule="exact"/>
              <w:ind w:left="-29" w:right="-29"/>
              <w:jc w:val="center"/>
              <w:rPr>
                <w:rFonts w:ascii="Arial" w:hAnsi="Arial" w:cs="Arial"/>
                <w:sz w:val="17"/>
                <w:szCs w:val="17"/>
              </w:rPr>
            </w:pPr>
            <w:r w:rsidRPr="00EA2F77">
              <w:rPr>
                <w:rFonts w:ascii="Arial" w:hAnsi="Arial" w:cs="Arial"/>
                <w:sz w:val="17"/>
                <w:szCs w:val="17"/>
                <w:lang w:val="en-US"/>
              </w:rPr>
              <w:t>De</w:t>
            </w:r>
            <w:r w:rsidRPr="00EA2F77">
              <w:rPr>
                <w:rFonts w:ascii="Arial" w:hAnsi="Arial" w:cs="Arial"/>
                <w:sz w:val="17"/>
                <w:szCs w:val="17"/>
              </w:rPr>
              <w:t xml:space="preserve">crease </w:t>
            </w:r>
          </w:p>
        </w:tc>
        <w:tc>
          <w:tcPr>
            <w:tcW w:w="1178" w:type="dxa"/>
            <w:hideMark/>
          </w:tcPr>
          <w:p w14:paraId="2A0A422C" w14:textId="77777777" w:rsidR="00ED4CA7" w:rsidRPr="00EA2F77" w:rsidRDefault="00ED4CA7" w:rsidP="00B9639B">
            <w:pPr>
              <w:spacing w:line="280" w:lineRule="exact"/>
              <w:ind w:left="-29" w:right="-29"/>
              <w:jc w:val="center"/>
              <w:rPr>
                <w:rFonts w:ascii="Arial" w:hAnsi="Arial" w:cs="Arial"/>
                <w:sz w:val="17"/>
                <w:szCs w:val="17"/>
              </w:rPr>
            </w:pPr>
            <w:r w:rsidRPr="00EA2F77">
              <w:rPr>
                <w:rFonts w:ascii="Arial" w:hAnsi="Arial" w:cs="Arial"/>
                <w:sz w:val="17"/>
                <w:szCs w:val="17"/>
              </w:rPr>
              <w:t xml:space="preserve">Balance </w:t>
            </w:r>
            <w:r w:rsidRPr="00EA2F77">
              <w:rPr>
                <w:rFonts w:ascii="Arial" w:hAnsi="Arial" w:cs="Arial"/>
                <w:sz w:val="17"/>
                <w:szCs w:val="17"/>
                <w:cs/>
              </w:rPr>
              <w:br/>
            </w:r>
            <w:r w:rsidRPr="00EA2F77">
              <w:rPr>
                <w:rFonts w:ascii="Arial" w:hAnsi="Arial" w:cs="Arial"/>
                <w:sz w:val="17"/>
                <w:szCs w:val="17"/>
              </w:rPr>
              <w:t>as at</w:t>
            </w:r>
          </w:p>
        </w:tc>
      </w:tr>
      <w:tr w:rsidR="00ED4CA7" w:rsidRPr="00EA2F77" w14:paraId="41EB87C1" w14:textId="77777777" w:rsidTr="006575E8">
        <w:tc>
          <w:tcPr>
            <w:tcW w:w="3600" w:type="dxa"/>
            <w:gridSpan w:val="2"/>
            <w:vMerge/>
            <w:vAlign w:val="center"/>
            <w:hideMark/>
          </w:tcPr>
          <w:p w14:paraId="21DF47F9" w14:textId="77777777" w:rsidR="00ED4CA7" w:rsidRPr="00EA2F77" w:rsidRDefault="00ED4CA7" w:rsidP="00B9639B">
            <w:pPr>
              <w:overflowPunct/>
              <w:autoSpaceDE/>
              <w:autoSpaceDN/>
              <w:adjustRightInd/>
              <w:rPr>
                <w:rFonts w:ascii="Arial" w:hAnsi="Arial" w:cs="Arial"/>
                <w:b/>
                <w:bCs/>
                <w:sz w:val="17"/>
                <w:szCs w:val="17"/>
                <w:u w:val="single"/>
              </w:rPr>
            </w:pPr>
          </w:p>
        </w:tc>
        <w:tc>
          <w:tcPr>
            <w:tcW w:w="1110" w:type="dxa"/>
            <w:hideMark/>
          </w:tcPr>
          <w:p w14:paraId="0DD8D06F" w14:textId="77777777" w:rsidR="00ED4CA7" w:rsidRPr="00EA2F77" w:rsidRDefault="00ED4CA7" w:rsidP="00B9639B">
            <w:pPr>
              <w:pBdr>
                <w:bottom w:val="single" w:sz="4" w:space="1" w:color="auto"/>
              </w:pBdr>
              <w:tabs>
                <w:tab w:val="decimal" w:pos="846"/>
              </w:tabs>
              <w:spacing w:line="280" w:lineRule="exact"/>
              <w:ind w:right="-43"/>
              <w:jc w:val="thaiDistribute"/>
              <w:rPr>
                <w:rFonts w:ascii="Arial" w:hAnsi="Arial" w:cstheme="minorBidi"/>
                <w:sz w:val="17"/>
                <w:szCs w:val="17"/>
              </w:rPr>
            </w:pPr>
          </w:p>
          <w:p w14:paraId="51C0F5E9" w14:textId="77777777" w:rsidR="00ED4CA7" w:rsidRPr="00EA2F77" w:rsidRDefault="00ED4CA7" w:rsidP="00B9639B">
            <w:pPr>
              <w:pBdr>
                <w:bottom w:val="single" w:sz="4" w:space="1" w:color="auto"/>
              </w:pBdr>
              <w:tabs>
                <w:tab w:val="decimal" w:pos="846"/>
              </w:tabs>
              <w:spacing w:line="280" w:lineRule="exact"/>
              <w:ind w:right="-43"/>
              <w:jc w:val="thaiDistribute"/>
              <w:rPr>
                <w:rFonts w:ascii="Arial" w:hAnsi="Arial" w:cs="Arial"/>
                <w:sz w:val="17"/>
                <w:szCs w:val="17"/>
              </w:rPr>
            </w:pPr>
            <w:r w:rsidRPr="00EA2F77">
              <w:rPr>
                <w:rFonts w:ascii="Arial" w:hAnsi="Arial" w:cs="Arial"/>
                <w:sz w:val="17"/>
                <w:szCs w:val="17"/>
              </w:rPr>
              <w:t>Related by</w:t>
            </w:r>
          </w:p>
        </w:tc>
        <w:tc>
          <w:tcPr>
            <w:tcW w:w="1140" w:type="dxa"/>
            <w:hideMark/>
          </w:tcPr>
          <w:p w14:paraId="72A6BF56" w14:textId="710574DB" w:rsidR="00ED4CA7" w:rsidRPr="00EA2F77" w:rsidRDefault="00ED4CA7" w:rsidP="00B9639B">
            <w:pPr>
              <w:pBdr>
                <w:bottom w:val="single" w:sz="4" w:space="1" w:color="auto"/>
              </w:pBdr>
              <w:spacing w:line="280" w:lineRule="exact"/>
              <w:ind w:left="-29" w:right="-29"/>
              <w:jc w:val="center"/>
              <w:rPr>
                <w:rFonts w:ascii="Arial" w:hAnsi="Arial" w:cs="Arial"/>
                <w:sz w:val="17"/>
                <w:szCs w:val="17"/>
                <w:cs/>
              </w:rPr>
            </w:pPr>
            <w:r w:rsidRPr="00EA2F77">
              <w:rPr>
                <w:rFonts w:ascii="Arial" w:hAnsi="Arial" w:cs="Arial"/>
                <w:sz w:val="17"/>
                <w:szCs w:val="17"/>
              </w:rPr>
              <w:t xml:space="preserve">1 </w:t>
            </w:r>
            <w:r w:rsidRPr="00EA2F77">
              <w:rPr>
                <w:rFonts w:ascii="Arial" w:hAnsi="Arial" w:cs="Arial"/>
                <w:sz w:val="17"/>
                <w:szCs w:val="17"/>
                <w:cs/>
              </w:rPr>
              <w:t xml:space="preserve">January </w:t>
            </w:r>
            <w:r w:rsidRPr="00EA2F77">
              <w:rPr>
                <w:rFonts w:ascii="Arial" w:hAnsi="Arial" w:cs="Arial"/>
                <w:sz w:val="17"/>
                <w:szCs w:val="17"/>
              </w:rPr>
              <w:t>202</w:t>
            </w:r>
            <w:r w:rsidRPr="00EA2F77">
              <w:rPr>
                <w:rFonts w:ascii="Arial" w:hAnsi="Arial" w:cs="Arial"/>
                <w:sz w:val="17"/>
                <w:szCs w:val="17"/>
                <w:cs/>
              </w:rPr>
              <w:t>2</w:t>
            </w:r>
          </w:p>
        </w:tc>
        <w:tc>
          <w:tcPr>
            <w:tcW w:w="1070" w:type="dxa"/>
            <w:hideMark/>
          </w:tcPr>
          <w:p w14:paraId="02074254" w14:textId="43713E44" w:rsidR="00ED4CA7" w:rsidRPr="00EA2F77" w:rsidRDefault="00F75880" w:rsidP="00B9639B">
            <w:pPr>
              <w:pBdr>
                <w:bottom w:val="single" w:sz="4" w:space="1" w:color="auto"/>
              </w:pBdr>
              <w:spacing w:line="280" w:lineRule="exact"/>
              <w:ind w:left="-29" w:right="-29"/>
              <w:jc w:val="center"/>
              <w:rPr>
                <w:rFonts w:ascii="Arial" w:hAnsi="Arial" w:cstheme="minorBidi"/>
                <w:sz w:val="17"/>
                <w:szCs w:val="17"/>
                <w:cs/>
              </w:rPr>
            </w:pPr>
            <w:r w:rsidRPr="00EA2F77">
              <w:rPr>
                <w:rFonts w:ascii="Arial" w:hAnsi="Arial" w:cs="Arial"/>
                <w:sz w:val="17"/>
                <w:szCs w:val="17"/>
              </w:rPr>
              <w:t xml:space="preserve">during </w:t>
            </w:r>
            <w:r w:rsidRPr="00EA2F77">
              <w:rPr>
                <w:rFonts w:ascii="Arial" w:hAnsi="Arial" w:cs="Arial"/>
                <w:sz w:val="17"/>
                <w:szCs w:val="17"/>
                <w:cs/>
              </w:rPr>
              <w:br/>
            </w:r>
            <w:r w:rsidRPr="00EA2F77">
              <w:rPr>
                <w:rFonts w:ascii="Arial" w:hAnsi="Arial" w:cs="Arial"/>
                <w:sz w:val="17"/>
                <w:szCs w:val="17"/>
              </w:rPr>
              <w:t>the</w:t>
            </w:r>
            <w:r w:rsidRPr="00EA2F77">
              <w:rPr>
                <w:rFonts w:ascii="Arial" w:hAnsi="Arial" w:cs="Arial"/>
                <w:sz w:val="17"/>
                <w:szCs w:val="17"/>
                <w:cs/>
              </w:rPr>
              <w:t xml:space="preserve"> year</w:t>
            </w:r>
          </w:p>
        </w:tc>
        <w:tc>
          <w:tcPr>
            <w:tcW w:w="1209" w:type="dxa"/>
          </w:tcPr>
          <w:p w14:paraId="6B883C32" w14:textId="2925BDD6" w:rsidR="00ED4CA7" w:rsidRPr="00EA2F77" w:rsidRDefault="00ED4CA7" w:rsidP="00B9639B">
            <w:pPr>
              <w:pBdr>
                <w:bottom w:val="single" w:sz="4" w:space="1" w:color="auto"/>
              </w:pBdr>
              <w:spacing w:line="280" w:lineRule="exact"/>
              <w:ind w:right="-29"/>
              <w:jc w:val="center"/>
              <w:rPr>
                <w:rFonts w:ascii="Arial" w:hAnsi="Arial" w:cs="Arial"/>
                <w:sz w:val="17"/>
                <w:szCs w:val="17"/>
                <w:cs/>
              </w:rPr>
            </w:pPr>
            <w:r w:rsidRPr="00EA2F77">
              <w:rPr>
                <w:rFonts w:ascii="Arial" w:hAnsi="Arial" w:cs="Arial"/>
                <w:sz w:val="17"/>
                <w:szCs w:val="17"/>
              </w:rPr>
              <w:t xml:space="preserve">during </w:t>
            </w:r>
            <w:r w:rsidRPr="00EA2F77">
              <w:rPr>
                <w:rFonts w:ascii="Arial" w:hAnsi="Arial" w:cs="Arial"/>
                <w:sz w:val="17"/>
                <w:szCs w:val="17"/>
                <w:cs/>
              </w:rPr>
              <w:br/>
            </w:r>
            <w:r w:rsidRPr="00EA2F77">
              <w:rPr>
                <w:rFonts w:ascii="Arial" w:hAnsi="Arial" w:cs="Arial"/>
                <w:sz w:val="17"/>
                <w:szCs w:val="17"/>
              </w:rPr>
              <w:t>the</w:t>
            </w:r>
            <w:r w:rsidR="00F75880" w:rsidRPr="00EA2F77">
              <w:rPr>
                <w:rFonts w:ascii="Arial" w:hAnsi="Arial" w:cs="Arial"/>
                <w:sz w:val="17"/>
                <w:szCs w:val="17"/>
                <w:cs/>
              </w:rPr>
              <w:t xml:space="preserve"> year</w:t>
            </w:r>
          </w:p>
        </w:tc>
        <w:tc>
          <w:tcPr>
            <w:tcW w:w="1178" w:type="dxa"/>
            <w:hideMark/>
          </w:tcPr>
          <w:p w14:paraId="647A4665" w14:textId="0514D5E8" w:rsidR="00ED4CA7" w:rsidRPr="00EA2F77" w:rsidRDefault="00015B72" w:rsidP="00B9639B">
            <w:pPr>
              <w:pBdr>
                <w:bottom w:val="single" w:sz="4" w:space="1" w:color="auto"/>
              </w:pBdr>
              <w:spacing w:line="280" w:lineRule="exact"/>
              <w:ind w:right="-29"/>
              <w:jc w:val="center"/>
              <w:rPr>
                <w:rFonts w:ascii="Arial" w:hAnsi="Arial" w:cs="Arial"/>
                <w:spacing w:val="-4"/>
                <w:sz w:val="17"/>
                <w:szCs w:val="17"/>
                <w:lang w:val="en-US"/>
              </w:rPr>
            </w:pPr>
            <w:r w:rsidRPr="00EA2F77">
              <w:rPr>
                <w:rFonts w:ascii="Arial" w:hAnsi="Arial" w:cs="Arial"/>
                <w:spacing w:val="-4"/>
                <w:sz w:val="17"/>
                <w:szCs w:val="17"/>
                <w:lang w:val="en-US"/>
              </w:rPr>
              <w:t xml:space="preserve">31 December </w:t>
            </w:r>
            <w:r w:rsidR="00ED4CA7" w:rsidRPr="00EA2F77">
              <w:rPr>
                <w:rFonts w:ascii="Arial" w:hAnsi="Arial" w:cs="Arial"/>
                <w:spacing w:val="-4"/>
                <w:sz w:val="17"/>
                <w:szCs w:val="17"/>
                <w:lang w:val="en-US"/>
              </w:rPr>
              <w:t>2022</w:t>
            </w:r>
          </w:p>
        </w:tc>
      </w:tr>
      <w:tr w:rsidR="00775659" w:rsidRPr="00EA2F77" w14:paraId="4E015293" w14:textId="77777777" w:rsidTr="006575E8">
        <w:tc>
          <w:tcPr>
            <w:tcW w:w="3600" w:type="dxa"/>
            <w:gridSpan w:val="2"/>
            <w:vAlign w:val="bottom"/>
            <w:hideMark/>
          </w:tcPr>
          <w:p w14:paraId="03C3C2A5" w14:textId="77777777" w:rsidR="00ED4CA7" w:rsidRPr="00EA2F77" w:rsidRDefault="00ED4CA7" w:rsidP="00B9639B">
            <w:pPr>
              <w:spacing w:line="380" w:lineRule="exact"/>
              <w:ind w:left="252" w:right="-140" w:hanging="180"/>
              <w:rPr>
                <w:rFonts w:ascii="Arial" w:hAnsi="Arial" w:cs="Arial"/>
                <w:sz w:val="17"/>
                <w:szCs w:val="17"/>
                <w:lang w:val="en-US"/>
              </w:rPr>
            </w:pPr>
            <w:proofErr w:type="spellStart"/>
            <w:r w:rsidRPr="00EA2F77">
              <w:rPr>
                <w:rFonts w:ascii="Arial" w:hAnsi="Arial" w:cs="Arial"/>
                <w:sz w:val="17"/>
                <w:szCs w:val="17"/>
                <w:lang w:val="en-US"/>
              </w:rPr>
              <w:t>TPAC</w:t>
            </w:r>
            <w:proofErr w:type="spellEnd"/>
            <w:r w:rsidRPr="00EA2F77">
              <w:rPr>
                <w:rFonts w:ascii="Arial" w:hAnsi="Arial" w:cs="Arial"/>
                <w:sz w:val="17"/>
                <w:szCs w:val="17"/>
                <w:lang w:val="en-US"/>
              </w:rPr>
              <w:t xml:space="preserve"> Packaging (</w:t>
            </w:r>
            <w:proofErr w:type="spellStart"/>
            <w:r w:rsidRPr="00EA2F77">
              <w:rPr>
                <w:rFonts w:ascii="Arial" w:hAnsi="Arial" w:cs="Arial"/>
                <w:sz w:val="17"/>
                <w:szCs w:val="17"/>
                <w:lang w:val="en-US"/>
              </w:rPr>
              <w:t>Bangna</w:t>
            </w:r>
            <w:proofErr w:type="spellEnd"/>
            <w:r w:rsidRPr="00EA2F77">
              <w:rPr>
                <w:rFonts w:ascii="Arial" w:hAnsi="Arial" w:cs="Arial"/>
                <w:sz w:val="17"/>
                <w:szCs w:val="17"/>
                <w:lang w:val="en-US"/>
              </w:rPr>
              <w:t>) Company Limited</w:t>
            </w:r>
          </w:p>
        </w:tc>
        <w:tc>
          <w:tcPr>
            <w:tcW w:w="1110" w:type="dxa"/>
            <w:vAlign w:val="bottom"/>
            <w:hideMark/>
          </w:tcPr>
          <w:p w14:paraId="080EEB04" w14:textId="77777777" w:rsidR="00ED4CA7" w:rsidRPr="00EA2F77" w:rsidRDefault="00ED4CA7" w:rsidP="00B9639B">
            <w:pPr>
              <w:spacing w:line="380" w:lineRule="exact"/>
              <w:jc w:val="center"/>
              <w:rPr>
                <w:rFonts w:ascii="Arial" w:hAnsi="Arial" w:cs="Arial"/>
                <w:sz w:val="17"/>
                <w:szCs w:val="17"/>
              </w:rPr>
            </w:pPr>
            <w:r w:rsidRPr="00EA2F77">
              <w:rPr>
                <w:rFonts w:ascii="Arial" w:hAnsi="Arial" w:cs="Arial"/>
                <w:sz w:val="17"/>
                <w:szCs w:val="17"/>
              </w:rPr>
              <w:t>Subsidiary</w:t>
            </w:r>
          </w:p>
        </w:tc>
        <w:tc>
          <w:tcPr>
            <w:tcW w:w="1140" w:type="dxa"/>
            <w:vAlign w:val="bottom"/>
          </w:tcPr>
          <w:p w14:paraId="3F5ABF56" w14:textId="77777777" w:rsidR="00ED4CA7" w:rsidRPr="00EA2F77" w:rsidRDefault="00ED4CA7" w:rsidP="00B9639B">
            <w:pPr>
              <w:spacing w:line="380" w:lineRule="exact"/>
              <w:ind w:left="-29" w:right="84"/>
              <w:jc w:val="right"/>
              <w:rPr>
                <w:rFonts w:ascii="Arial" w:hAnsi="Arial" w:cs="Arial"/>
                <w:sz w:val="17"/>
                <w:szCs w:val="17"/>
                <w:cs/>
              </w:rPr>
            </w:pPr>
            <w:r w:rsidRPr="00EA2F77">
              <w:rPr>
                <w:rFonts w:ascii="Arial" w:hAnsi="Arial" w:cstheme="minorBidi"/>
                <w:sz w:val="17"/>
                <w:szCs w:val="17"/>
                <w:lang w:val="en-US"/>
              </w:rPr>
              <w:t>7,000</w:t>
            </w:r>
          </w:p>
        </w:tc>
        <w:tc>
          <w:tcPr>
            <w:tcW w:w="1070" w:type="dxa"/>
            <w:vAlign w:val="bottom"/>
          </w:tcPr>
          <w:p w14:paraId="176B19A4" w14:textId="7BE82DA9" w:rsidR="00ED4CA7" w:rsidRPr="00EA2F77" w:rsidRDefault="00EE7EBF" w:rsidP="00B9639B">
            <w:pPr>
              <w:spacing w:line="380" w:lineRule="exact"/>
              <w:ind w:left="-29" w:right="84"/>
              <w:jc w:val="right"/>
              <w:rPr>
                <w:rFonts w:ascii="Arial" w:hAnsi="Arial" w:cstheme="minorBidi"/>
                <w:sz w:val="17"/>
                <w:szCs w:val="17"/>
                <w:lang w:val="en-US"/>
              </w:rPr>
            </w:pPr>
            <w:r w:rsidRPr="00EA2F77">
              <w:rPr>
                <w:rFonts w:ascii="Arial" w:hAnsi="Arial" w:cstheme="minorBidi"/>
                <w:sz w:val="17"/>
                <w:szCs w:val="17"/>
                <w:lang w:val="en-US"/>
              </w:rPr>
              <w:t>66,600</w:t>
            </w:r>
          </w:p>
        </w:tc>
        <w:tc>
          <w:tcPr>
            <w:tcW w:w="1209" w:type="dxa"/>
            <w:vAlign w:val="bottom"/>
          </w:tcPr>
          <w:p w14:paraId="02C3626D" w14:textId="77777777" w:rsidR="00006D95" w:rsidRPr="00EA2F77" w:rsidRDefault="00ED4CA7" w:rsidP="00006D95">
            <w:pPr>
              <w:tabs>
                <w:tab w:val="decimal" w:pos="852"/>
              </w:tabs>
              <w:spacing w:line="380" w:lineRule="exact"/>
              <w:ind w:left="-29" w:right="84"/>
              <w:jc w:val="center"/>
              <w:rPr>
                <w:rFonts w:ascii="Arial" w:hAnsi="Arial" w:cstheme="minorBidi"/>
                <w:sz w:val="17"/>
                <w:szCs w:val="17"/>
                <w:lang w:val="en-US"/>
              </w:rPr>
            </w:pPr>
            <w:r w:rsidRPr="00EA2F77">
              <w:rPr>
                <w:rFonts w:ascii="Arial" w:hAnsi="Arial" w:cstheme="minorBidi"/>
                <w:sz w:val="17"/>
                <w:szCs w:val="17"/>
                <w:lang w:val="en-US"/>
              </w:rPr>
              <w:t>(7,000)</w:t>
            </w:r>
          </w:p>
        </w:tc>
        <w:tc>
          <w:tcPr>
            <w:tcW w:w="1178" w:type="dxa"/>
            <w:vAlign w:val="bottom"/>
          </w:tcPr>
          <w:p w14:paraId="1CA3ABC4" w14:textId="516AC520" w:rsidR="00ED4CA7" w:rsidRPr="00EA2F77" w:rsidRDefault="00EE7EBF" w:rsidP="00B9639B">
            <w:pPr>
              <w:tabs>
                <w:tab w:val="decimal" w:pos="852"/>
              </w:tabs>
              <w:spacing w:line="380" w:lineRule="exact"/>
              <w:ind w:left="-29" w:right="84"/>
              <w:jc w:val="right"/>
              <w:rPr>
                <w:rFonts w:ascii="Arial" w:hAnsi="Arial" w:cstheme="minorBidi"/>
                <w:sz w:val="17"/>
                <w:szCs w:val="17"/>
                <w:lang w:val="en-US"/>
              </w:rPr>
            </w:pPr>
            <w:r w:rsidRPr="00EA2F77">
              <w:rPr>
                <w:rFonts w:ascii="Arial" w:hAnsi="Arial" w:cstheme="minorBidi"/>
                <w:sz w:val="17"/>
                <w:szCs w:val="17"/>
                <w:lang w:val="en-US"/>
              </w:rPr>
              <w:t>66,600</w:t>
            </w:r>
          </w:p>
        </w:tc>
      </w:tr>
    </w:tbl>
    <w:p w14:paraId="23C9B01D" w14:textId="6DC46892" w:rsidR="00ED4CA7" w:rsidRPr="00EA2F77" w:rsidRDefault="00ED4CA7"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EA2F77">
        <w:rPr>
          <w:rFonts w:ascii="Arial" w:hAnsi="Arial" w:cs="Arial"/>
          <w:sz w:val="22"/>
          <w:szCs w:val="22"/>
          <w:lang w:val="en-US"/>
        </w:rPr>
        <w:t>Such short-term loans carried interest rate at 3.1</w:t>
      </w:r>
      <w:r w:rsidR="006575E8" w:rsidRPr="00EA2F77">
        <w:rPr>
          <w:rFonts w:ascii="Arial" w:hAnsi="Arial" w:cs="Arial"/>
          <w:sz w:val="22"/>
          <w:szCs w:val="22"/>
          <w:lang w:val="en-US"/>
        </w:rPr>
        <w:t>0 - 3.35</w:t>
      </w:r>
      <w:r w:rsidR="00B27F95" w:rsidRPr="00EA2F77">
        <w:rPr>
          <w:rFonts w:ascii="Arial" w:hAnsi="Arial" w:cs="Arial"/>
          <w:sz w:val="22"/>
          <w:szCs w:val="22"/>
          <w:lang w:val="en-US"/>
        </w:rPr>
        <w:t xml:space="preserve"> percent</w:t>
      </w:r>
      <w:r w:rsidRPr="00EA2F77">
        <w:rPr>
          <w:rFonts w:ascii="Arial" w:hAnsi="Arial" w:cs="Arial"/>
          <w:sz w:val="22"/>
          <w:szCs w:val="22"/>
          <w:lang w:val="en-US"/>
        </w:rPr>
        <w:t xml:space="preserve"> per annum and will be due in </w:t>
      </w:r>
      <w:r w:rsidR="006575E8" w:rsidRPr="00EA2F77">
        <w:rPr>
          <w:rFonts w:ascii="Arial" w:hAnsi="Arial" w:cs="Arial"/>
          <w:sz w:val="22"/>
          <w:szCs w:val="22"/>
          <w:lang w:val="en-US"/>
        </w:rPr>
        <w:t>Janua</w:t>
      </w:r>
      <w:r w:rsidRPr="00EA2F77">
        <w:rPr>
          <w:rFonts w:ascii="Arial" w:hAnsi="Arial" w:cs="Arial"/>
          <w:sz w:val="22"/>
          <w:szCs w:val="22"/>
          <w:lang w:val="en-US"/>
        </w:rPr>
        <w:t>r</w:t>
      </w:r>
      <w:r w:rsidR="006575E8" w:rsidRPr="00EA2F77">
        <w:rPr>
          <w:rFonts w:ascii="Arial" w:hAnsi="Arial" w:cs="Arial"/>
          <w:sz w:val="22"/>
          <w:szCs w:val="22"/>
          <w:lang w:val="en-US"/>
        </w:rPr>
        <w:t>y</w:t>
      </w:r>
      <w:r w:rsidRPr="00EA2F77">
        <w:rPr>
          <w:rFonts w:ascii="Arial" w:hAnsi="Arial" w:cs="Arial"/>
          <w:sz w:val="22"/>
          <w:szCs w:val="22"/>
          <w:lang w:val="en-US"/>
        </w:rPr>
        <w:t xml:space="preserve"> - </w:t>
      </w:r>
      <w:r w:rsidR="006575E8" w:rsidRPr="00EA2F77">
        <w:rPr>
          <w:rFonts w:ascii="Arial" w:hAnsi="Arial" w:cs="Arial"/>
          <w:sz w:val="22"/>
          <w:szCs w:val="22"/>
          <w:lang w:val="en-US"/>
        </w:rPr>
        <w:t>March</w:t>
      </w:r>
      <w:r w:rsidRPr="00EA2F77">
        <w:rPr>
          <w:rFonts w:ascii="Arial" w:hAnsi="Arial" w:cs="Arial"/>
          <w:sz w:val="22"/>
          <w:szCs w:val="22"/>
          <w:lang w:val="en-US"/>
        </w:rPr>
        <w:t xml:space="preserve"> 202</w:t>
      </w:r>
      <w:r w:rsidR="006575E8" w:rsidRPr="00EA2F77">
        <w:rPr>
          <w:rFonts w:ascii="Arial" w:hAnsi="Arial" w:cs="Arial"/>
          <w:sz w:val="22"/>
          <w:szCs w:val="22"/>
          <w:lang w:val="en-US"/>
        </w:rPr>
        <w:t>3</w:t>
      </w:r>
      <w:r w:rsidRPr="00EA2F77">
        <w:rPr>
          <w:rFonts w:ascii="Arial" w:hAnsi="Arial" w:cs="Arial"/>
          <w:sz w:val="22"/>
          <w:szCs w:val="22"/>
          <w:lang w:val="en-US"/>
        </w:rPr>
        <w:t>.</w:t>
      </w:r>
    </w:p>
    <w:p w14:paraId="4147E2C8" w14:textId="05D2E0C3" w:rsidR="00CF7516" w:rsidRPr="00EA2F77" w:rsidRDefault="00CF7516" w:rsidP="0015494D">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EA2F77">
        <w:rPr>
          <w:rFonts w:ascii="Arial" w:hAnsi="Arial" w:cs="Arial"/>
          <w:sz w:val="22"/>
          <w:szCs w:val="22"/>
          <w:u w:val="single"/>
          <w:lang w:val="en-US"/>
        </w:rPr>
        <w:t>Directors and management’s benefits</w:t>
      </w:r>
    </w:p>
    <w:p w14:paraId="05E22012" w14:textId="74D3B251" w:rsidR="00A011AD" w:rsidRPr="00EA2F77" w:rsidRDefault="00A011AD" w:rsidP="001B5A88">
      <w:pPr>
        <w:spacing w:before="120" w:after="120" w:line="380" w:lineRule="exact"/>
        <w:ind w:left="540" w:right="-43"/>
        <w:jc w:val="thaiDistribute"/>
        <w:rPr>
          <w:rFonts w:ascii="Arial" w:hAnsi="Arial" w:cs="Arial"/>
          <w:sz w:val="22"/>
          <w:szCs w:val="22"/>
          <w:lang w:val="en-US"/>
        </w:rPr>
      </w:pPr>
      <w:r w:rsidRPr="00EA2F77">
        <w:rPr>
          <w:rFonts w:ascii="Arial" w:hAnsi="Arial"/>
          <w:sz w:val="22"/>
          <w:szCs w:val="22"/>
          <w:lang w:val="en-US"/>
        </w:rPr>
        <w:t xml:space="preserve">During the years ended 31 December </w:t>
      </w:r>
      <w:r w:rsidR="00F221D3" w:rsidRPr="00EA2F77">
        <w:rPr>
          <w:rFonts w:ascii="Arial" w:hAnsi="Arial"/>
          <w:sz w:val="22"/>
          <w:szCs w:val="22"/>
          <w:lang w:val="en-US"/>
        </w:rPr>
        <w:t>2022</w:t>
      </w:r>
      <w:r w:rsidRPr="00EA2F77">
        <w:rPr>
          <w:rFonts w:ascii="Arial" w:hAnsi="Arial"/>
          <w:sz w:val="22"/>
          <w:szCs w:val="22"/>
          <w:lang w:val="en-US"/>
        </w:rPr>
        <w:t xml:space="preserve"> and </w:t>
      </w:r>
      <w:r w:rsidR="00F221D3" w:rsidRPr="00EA2F77">
        <w:rPr>
          <w:rFonts w:ascii="Arial" w:hAnsi="Arial"/>
          <w:sz w:val="22"/>
          <w:szCs w:val="22"/>
          <w:lang w:val="en-US"/>
        </w:rPr>
        <w:t>2021</w:t>
      </w:r>
      <w:r w:rsidRPr="00EA2F77">
        <w:rPr>
          <w:rFonts w:ascii="Arial" w:hAnsi="Arial"/>
          <w:sz w:val="22"/>
          <w:szCs w:val="22"/>
          <w:lang w:val="en-US"/>
        </w:rPr>
        <w:t>, the Group had employee benefit expenses payable to their directors and management as below.</w:t>
      </w:r>
    </w:p>
    <w:p w14:paraId="472A2A0A" w14:textId="5BFD6AB8" w:rsidR="00C74323" w:rsidRPr="00EA2F77"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EA2F7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EA2F77" w14:paraId="1D1F180E" w14:textId="77777777" w:rsidTr="00D93F42">
        <w:tc>
          <w:tcPr>
            <w:tcW w:w="2700" w:type="dxa"/>
          </w:tcPr>
          <w:p w14:paraId="39334345" w14:textId="77777777" w:rsidR="00C74323" w:rsidRPr="00EA2F77" w:rsidRDefault="00C74323"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01DFB888" w14:textId="77777777" w:rsidR="002372FA" w:rsidRPr="00EA2F77" w:rsidRDefault="00C74323" w:rsidP="00363560">
            <w:pPr>
              <w:pBdr>
                <w:bottom w:val="single" w:sz="4" w:space="1" w:color="auto"/>
              </w:pBdr>
              <w:spacing w:line="320" w:lineRule="exact"/>
              <w:ind w:right="-14"/>
              <w:jc w:val="center"/>
              <w:rPr>
                <w:rFonts w:ascii="Arial" w:hAnsi="Arial" w:cs="Arial"/>
                <w:sz w:val="20"/>
                <w:szCs w:val="20"/>
              </w:rPr>
            </w:pPr>
            <w:r w:rsidRPr="00EA2F77">
              <w:rPr>
                <w:rFonts w:ascii="Arial" w:hAnsi="Arial" w:cs="Arial"/>
                <w:sz w:val="20"/>
                <w:szCs w:val="20"/>
              </w:rPr>
              <w:t>Consolidated</w:t>
            </w:r>
            <w:r w:rsidRPr="00EA2F77">
              <w:rPr>
                <w:rFonts w:ascii="Arial" w:hAnsi="Arial" w:cs="Arial"/>
                <w:sz w:val="20"/>
                <w:szCs w:val="20"/>
                <w:cs/>
              </w:rPr>
              <w:t xml:space="preserve"> </w:t>
            </w:r>
          </w:p>
          <w:p w14:paraId="7EA87612" w14:textId="3A8E5856" w:rsidR="00C74323" w:rsidRPr="00EA2F77" w:rsidRDefault="00C74323" w:rsidP="00363560">
            <w:pPr>
              <w:pBdr>
                <w:bottom w:val="single" w:sz="4" w:space="1" w:color="auto"/>
              </w:pBdr>
              <w:spacing w:line="320" w:lineRule="exact"/>
              <w:ind w:right="-14"/>
              <w:jc w:val="center"/>
              <w:rPr>
                <w:rFonts w:ascii="Arial" w:hAnsi="Arial" w:cs="Arial"/>
                <w:sz w:val="20"/>
                <w:szCs w:val="20"/>
                <w:cs/>
              </w:rPr>
            </w:pPr>
            <w:r w:rsidRPr="00EA2F77">
              <w:rPr>
                <w:rFonts w:ascii="Arial" w:hAnsi="Arial" w:cs="Arial"/>
                <w:sz w:val="20"/>
                <w:szCs w:val="20"/>
              </w:rPr>
              <w:t>financial statements</w:t>
            </w:r>
          </w:p>
        </w:tc>
        <w:tc>
          <w:tcPr>
            <w:tcW w:w="3240" w:type="dxa"/>
            <w:gridSpan w:val="2"/>
            <w:hideMark/>
          </w:tcPr>
          <w:p w14:paraId="4B7C4256" w14:textId="77777777" w:rsidR="002372FA" w:rsidRPr="00EA2F77" w:rsidRDefault="00C74323" w:rsidP="00363560">
            <w:pPr>
              <w:pBdr>
                <w:bottom w:val="single" w:sz="4" w:space="1" w:color="auto"/>
              </w:pBdr>
              <w:spacing w:line="320" w:lineRule="exact"/>
              <w:ind w:right="-14"/>
              <w:jc w:val="center"/>
              <w:rPr>
                <w:rFonts w:ascii="Arial" w:hAnsi="Arial" w:cs="Arial"/>
                <w:sz w:val="20"/>
                <w:szCs w:val="20"/>
              </w:rPr>
            </w:pPr>
            <w:r w:rsidRPr="00EA2F77">
              <w:rPr>
                <w:rFonts w:ascii="Arial" w:hAnsi="Arial" w:cs="Arial"/>
                <w:sz w:val="20"/>
                <w:szCs w:val="20"/>
              </w:rPr>
              <w:t>Separate</w:t>
            </w:r>
            <w:r w:rsidRPr="00EA2F77">
              <w:rPr>
                <w:rFonts w:ascii="Arial" w:hAnsi="Arial" w:cs="Arial"/>
                <w:sz w:val="20"/>
                <w:szCs w:val="20"/>
                <w:cs/>
              </w:rPr>
              <w:t xml:space="preserve"> </w:t>
            </w:r>
          </w:p>
          <w:p w14:paraId="1FC67FBC" w14:textId="7EB6F259" w:rsidR="00C74323" w:rsidRPr="00EA2F77" w:rsidRDefault="00C74323" w:rsidP="00363560">
            <w:pPr>
              <w:pBdr>
                <w:bottom w:val="single" w:sz="4" w:space="1" w:color="auto"/>
              </w:pBdr>
              <w:spacing w:line="320" w:lineRule="exact"/>
              <w:ind w:right="-14"/>
              <w:jc w:val="center"/>
              <w:rPr>
                <w:rFonts w:ascii="Arial" w:hAnsi="Arial" w:cs="Arial"/>
                <w:sz w:val="20"/>
                <w:szCs w:val="20"/>
                <w:cs/>
              </w:rPr>
            </w:pPr>
            <w:r w:rsidRPr="00EA2F77">
              <w:rPr>
                <w:rFonts w:ascii="Arial" w:hAnsi="Arial" w:cs="Arial"/>
                <w:sz w:val="20"/>
                <w:szCs w:val="20"/>
              </w:rPr>
              <w:t>financial statements</w:t>
            </w:r>
          </w:p>
        </w:tc>
      </w:tr>
      <w:tr w:rsidR="00220BC7" w:rsidRPr="00EA2F77" w14:paraId="79FE5972" w14:textId="77777777" w:rsidTr="00D93F42">
        <w:tc>
          <w:tcPr>
            <w:tcW w:w="2700" w:type="dxa"/>
          </w:tcPr>
          <w:p w14:paraId="4CEA92DF" w14:textId="77777777" w:rsidR="00AA5D14" w:rsidRPr="00EA2F77" w:rsidRDefault="00AA5D14" w:rsidP="0043022D">
            <w:pPr>
              <w:spacing w:line="360" w:lineRule="exact"/>
              <w:ind w:right="-14"/>
              <w:jc w:val="thaiDistribute"/>
              <w:rPr>
                <w:rFonts w:ascii="Arial" w:hAnsi="Arial" w:cs="Arial"/>
                <w:b/>
                <w:bCs/>
                <w:sz w:val="20"/>
                <w:szCs w:val="20"/>
                <w:u w:val="single"/>
                <w:cs/>
              </w:rPr>
            </w:pPr>
          </w:p>
        </w:tc>
        <w:tc>
          <w:tcPr>
            <w:tcW w:w="1620" w:type="dxa"/>
            <w:hideMark/>
          </w:tcPr>
          <w:p w14:paraId="5E116148" w14:textId="3D65E060" w:rsidR="00AA5D14" w:rsidRPr="00EA2F77" w:rsidRDefault="00F221D3" w:rsidP="0043022D">
            <w:pPr>
              <w:pBdr>
                <w:bottom w:val="single" w:sz="4" w:space="1" w:color="auto"/>
              </w:pBdr>
              <w:spacing w:line="320" w:lineRule="exact"/>
              <w:ind w:right="-14"/>
              <w:jc w:val="center"/>
              <w:rPr>
                <w:rFonts w:ascii="Arial" w:hAnsi="Arial" w:cs="Arial"/>
                <w:sz w:val="20"/>
                <w:szCs w:val="20"/>
                <w:cs/>
              </w:rPr>
            </w:pPr>
            <w:r w:rsidRPr="00EA2F77">
              <w:rPr>
                <w:rFonts w:ascii="Arial" w:hAnsi="Arial" w:cs="Arial"/>
                <w:sz w:val="20"/>
                <w:szCs w:val="20"/>
                <w:cs/>
              </w:rPr>
              <w:t>2022</w:t>
            </w:r>
          </w:p>
        </w:tc>
        <w:tc>
          <w:tcPr>
            <w:tcW w:w="1620" w:type="dxa"/>
            <w:hideMark/>
          </w:tcPr>
          <w:p w14:paraId="5BCDF30D" w14:textId="5283D164" w:rsidR="00AA5D14" w:rsidRPr="00EA2F77" w:rsidRDefault="00F221D3" w:rsidP="0043022D">
            <w:pPr>
              <w:pBdr>
                <w:bottom w:val="single" w:sz="4" w:space="1" w:color="auto"/>
              </w:pBdr>
              <w:spacing w:line="320" w:lineRule="exact"/>
              <w:ind w:right="-14"/>
              <w:jc w:val="center"/>
              <w:rPr>
                <w:rFonts w:ascii="Arial" w:hAnsi="Arial" w:cs="Arial"/>
                <w:sz w:val="20"/>
                <w:szCs w:val="20"/>
                <w:cs/>
              </w:rPr>
            </w:pPr>
            <w:r w:rsidRPr="00EA2F77">
              <w:rPr>
                <w:rFonts w:ascii="Arial" w:hAnsi="Arial" w:cs="Arial"/>
                <w:sz w:val="20"/>
                <w:szCs w:val="20"/>
                <w:cs/>
              </w:rPr>
              <w:t>2021</w:t>
            </w:r>
          </w:p>
        </w:tc>
        <w:tc>
          <w:tcPr>
            <w:tcW w:w="1620" w:type="dxa"/>
            <w:hideMark/>
          </w:tcPr>
          <w:p w14:paraId="06F22925" w14:textId="5555881D" w:rsidR="00AA5D14" w:rsidRPr="00EA2F77" w:rsidRDefault="00F221D3" w:rsidP="0043022D">
            <w:pPr>
              <w:pBdr>
                <w:bottom w:val="single" w:sz="4" w:space="1" w:color="auto"/>
              </w:pBdr>
              <w:spacing w:line="320" w:lineRule="exact"/>
              <w:ind w:right="-14"/>
              <w:jc w:val="center"/>
              <w:rPr>
                <w:rFonts w:ascii="Arial" w:hAnsi="Arial" w:cs="Arial"/>
                <w:sz w:val="20"/>
                <w:szCs w:val="20"/>
                <w:cs/>
              </w:rPr>
            </w:pPr>
            <w:r w:rsidRPr="00EA2F77">
              <w:rPr>
                <w:rFonts w:ascii="Arial" w:hAnsi="Arial" w:cs="Arial"/>
                <w:sz w:val="20"/>
                <w:szCs w:val="20"/>
                <w:cs/>
              </w:rPr>
              <w:t>2022</w:t>
            </w:r>
          </w:p>
        </w:tc>
        <w:tc>
          <w:tcPr>
            <w:tcW w:w="1620" w:type="dxa"/>
            <w:hideMark/>
          </w:tcPr>
          <w:p w14:paraId="132127BE" w14:textId="01D62BFF" w:rsidR="00AA5D14" w:rsidRPr="00EA2F77" w:rsidRDefault="00F221D3" w:rsidP="0043022D">
            <w:pPr>
              <w:pBdr>
                <w:bottom w:val="single" w:sz="4" w:space="1" w:color="auto"/>
              </w:pBdr>
              <w:spacing w:line="320" w:lineRule="exact"/>
              <w:ind w:right="-14"/>
              <w:jc w:val="center"/>
              <w:rPr>
                <w:rFonts w:ascii="Arial" w:hAnsi="Arial" w:cs="Arial"/>
                <w:sz w:val="20"/>
                <w:szCs w:val="20"/>
                <w:cs/>
                <w:lang w:val="en-US"/>
              </w:rPr>
            </w:pPr>
            <w:r w:rsidRPr="00EA2F77">
              <w:rPr>
                <w:rFonts w:ascii="Arial" w:hAnsi="Arial" w:cs="Arial"/>
                <w:sz w:val="20"/>
                <w:szCs w:val="20"/>
                <w:cs/>
              </w:rPr>
              <w:t>2021</w:t>
            </w:r>
          </w:p>
        </w:tc>
      </w:tr>
      <w:tr w:rsidR="007E28C8" w:rsidRPr="00EA2F77" w14:paraId="325D17C3" w14:textId="77777777" w:rsidTr="0066614F">
        <w:tc>
          <w:tcPr>
            <w:tcW w:w="2700" w:type="dxa"/>
            <w:vAlign w:val="bottom"/>
            <w:hideMark/>
          </w:tcPr>
          <w:p w14:paraId="2DBA57D0" w14:textId="77777777" w:rsidR="007E28C8" w:rsidRPr="00EA2F77" w:rsidRDefault="007E28C8" w:rsidP="007E28C8">
            <w:pPr>
              <w:pStyle w:val="Header"/>
              <w:spacing w:line="360" w:lineRule="exact"/>
              <w:ind w:left="-18"/>
              <w:jc w:val="both"/>
              <w:rPr>
                <w:rFonts w:ascii="Arial" w:hAnsi="Arial" w:cs="Arial"/>
                <w:sz w:val="20"/>
                <w:szCs w:val="20"/>
                <w:cs/>
                <w:lang w:val="en-US"/>
              </w:rPr>
            </w:pPr>
            <w:r w:rsidRPr="00EA2F77">
              <w:rPr>
                <w:rFonts w:ascii="Arial" w:hAnsi="Arial" w:cs="Arial"/>
                <w:sz w:val="20"/>
                <w:szCs w:val="20"/>
                <w:lang w:val="en-US"/>
              </w:rPr>
              <w:t>Short-term benefits</w:t>
            </w:r>
          </w:p>
        </w:tc>
        <w:tc>
          <w:tcPr>
            <w:tcW w:w="1620" w:type="dxa"/>
          </w:tcPr>
          <w:p w14:paraId="60C78188" w14:textId="3F0056D7" w:rsidR="007E28C8" w:rsidRPr="00EA2F77" w:rsidRDefault="007E28C8" w:rsidP="007E28C8">
            <w:pPr>
              <w:tabs>
                <w:tab w:val="decimal" w:pos="1245"/>
              </w:tabs>
              <w:spacing w:line="360" w:lineRule="exact"/>
              <w:ind w:right="-7"/>
              <w:rPr>
                <w:rFonts w:ascii="Arial" w:hAnsi="Arial" w:cs="Arial"/>
                <w:sz w:val="20"/>
                <w:szCs w:val="20"/>
                <w:cs/>
              </w:rPr>
            </w:pPr>
            <w:r w:rsidRPr="00EA2F77">
              <w:rPr>
                <w:rFonts w:ascii="Arial" w:hAnsi="Arial" w:cs="Arial"/>
                <w:sz w:val="20"/>
                <w:szCs w:val="20"/>
              </w:rPr>
              <w:t>99,689</w:t>
            </w:r>
          </w:p>
        </w:tc>
        <w:tc>
          <w:tcPr>
            <w:tcW w:w="1620" w:type="dxa"/>
          </w:tcPr>
          <w:p w14:paraId="60C1165F" w14:textId="24B519B0" w:rsidR="007E28C8" w:rsidRPr="00EA2F77" w:rsidRDefault="007E28C8" w:rsidP="007E28C8">
            <w:pPr>
              <w:tabs>
                <w:tab w:val="decimal" w:pos="1245"/>
              </w:tabs>
              <w:spacing w:line="360" w:lineRule="exact"/>
              <w:ind w:right="-7"/>
              <w:rPr>
                <w:rFonts w:ascii="Arial" w:hAnsi="Arial" w:cs="Arial"/>
                <w:sz w:val="20"/>
                <w:szCs w:val="20"/>
              </w:rPr>
            </w:pPr>
            <w:r w:rsidRPr="00EA2F77">
              <w:rPr>
                <w:rFonts w:ascii="Arial" w:hAnsi="Arial" w:cs="Arial"/>
                <w:sz w:val="20"/>
                <w:szCs w:val="20"/>
              </w:rPr>
              <w:t>88,610</w:t>
            </w:r>
          </w:p>
        </w:tc>
        <w:tc>
          <w:tcPr>
            <w:tcW w:w="1620" w:type="dxa"/>
          </w:tcPr>
          <w:p w14:paraId="6A841DCA" w14:textId="2B75C1B9" w:rsidR="007E28C8" w:rsidRPr="00EA2F77" w:rsidRDefault="007E28C8" w:rsidP="007E28C8">
            <w:pPr>
              <w:tabs>
                <w:tab w:val="decimal" w:pos="1245"/>
              </w:tabs>
              <w:spacing w:line="360" w:lineRule="exact"/>
              <w:ind w:right="-7"/>
              <w:rPr>
                <w:rFonts w:ascii="Arial" w:hAnsi="Arial" w:cs="Arial"/>
                <w:sz w:val="20"/>
                <w:szCs w:val="20"/>
                <w:cs/>
              </w:rPr>
            </w:pPr>
            <w:r w:rsidRPr="00EA2F77">
              <w:rPr>
                <w:rFonts w:ascii="Arial" w:hAnsi="Arial" w:cs="Arial"/>
                <w:sz w:val="20"/>
                <w:szCs w:val="20"/>
              </w:rPr>
              <w:t>58,284</w:t>
            </w:r>
          </w:p>
        </w:tc>
        <w:tc>
          <w:tcPr>
            <w:tcW w:w="1620" w:type="dxa"/>
          </w:tcPr>
          <w:p w14:paraId="6977C212" w14:textId="196A855E" w:rsidR="007E28C8" w:rsidRPr="00EA2F77" w:rsidRDefault="007E28C8" w:rsidP="007E28C8">
            <w:pPr>
              <w:tabs>
                <w:tab w:val="decimal" w:pos="1245"/>
              </w:tabs>
              <w:spacing w:line="360" w:lineRule="exact"/>
              <w:ind w:right="-7"/>
              <w:rPr>
                <w:rFonts w:ascii="Arial" w:hAnsi="Arial" w:cs="Arial"/>
                <w:sz w:val="20"/>
                <w:szCs w:val="20"/>
              </w:rPr>
            </w:pPr>
            <w:r w:rsidRPr="00EA2F77">
              <w:rPr>
                <w:rFonts w:ascii="Arial" w:hAnsi="Arial" w:cs="Arial"/>
                <w:sz w:val="20"/>
                <w:szCs w:val="20"/>
              </w:rPr>
              <w:t>60,596</w:t>
            </w:r>
          </w:p>
        </w:tc>
      </w:tr>
      <w:tr w:rsidR="007E28C8" w:rsidRPr="00EA2F77" w14:paraId="534A9B8D" w14:textId="77777777" w:rsidTr="003E140C">
        <w:tc>
          <w:tcPr>
            <w:tcW w:w="2700" w:type="dxa"/>
            <w:vAlign w:val="bottom"/>
            <w:hideMark/>
          </w:tcPr>
          <w:p w14:paraId="38656AE8" w14:textId="77777777" w:rsidR="007E28C8" w:rsidRPr="00EA2F77" w:rsidRDefault="007E28C8" w:rsidP="007E28C8">
            <w:pPr>
              <w:tabs>
                <w:tab w:val="left" w:pos="1440"/>
              </w:tabs>
              <w:spacing w:line="360" w:lineRule="exact"/>
              <w:rPr>
                <w:rFonts w:ascii="Arial" w:hAnsi="Arial" w:cs="Arial"/>
                <w:sz w:val="20"/>
                <w:szCs w:val="20"/>
                <w:cs/>
                <w:lang w:val="en-US"/>
              </w:rPr>
            </w:pPr>
            <w:r w:rsidRPr="00EA2F77">
              <w:rPr>
                <w:rFonts w:ascii="Arial" w:hAnsi="Arial" w:cs="Arial"/>
                <w:sz w:val="20"/>
                <w:szCs w:val="20"/>
                <w:lang w:val="en-US"/>
              </w:rPr>
              <w:t>Post-employment benefits</w:t>
            </w:r>
          </w:p>
        </w:tc>
        <w:tc>
          <w:tcPr>
            <w:tcW w:w="1620" w:type="dxa"/>
          </w:tcPr>
          <w:p w14:paraId="25C322AB" w14:textId="5F95A913" w:rsidR="007E28C8" w:rsidRPr="00EA2F77" w:rsidRDefault="007E28C8" w:rsidP="007E28C8">
            <w:pPr>
              <w:tabs>
                <w:tab w:val="decimal" w:pos="1245"/>
              </w:tabs>
              <w:spacing w:line="360" w:lineRule="exact"/>
              <w:ind w:right="-7"/>
              <w:rPr>
                <w:rFonts w:ascii="Arial" w:hAnsi="Arial" w:cs="Arial"/>
                <w:sz w:val="20"/>
                <w:szCs w:val="20"/>
                <w:cs/>
              </w:rPr>
            </w:pPr>
            <w:r w:rsidRPr="00EA2F77">
              <w:rPr>
                <w:rFonts w:ascii="Arial" w:hAnsi="Arial" w:cs="Arial"/>
                <w:sz w:val="20"/>
                <w:szCs w:val="20"/>
              </w:rPr>
              <w:t>2,783</w:t>
            </w:r>
          </w:p>
        </w:tc>
        <w:tc>
          <w:tcPr>
            <w:tcW w:w="1620" w:type="dxa"/>
          </w:tcPr>
          <w:p w14:paraId="4A15D289" w14:textId="268B19E0" w:rsidR="007E28C8" w:rsidRPr="00EA2F77" w:rsidRDefault="007E28C8" w:rsidP="007E28C8">
            <w:pPr>
              <w:tabs>
                <w:tab w:val="decimal" w:pos="1245"/>
              </w:tabs>
              <w:spacing w:line="360" w:lineRule="exact"/>
              <w:ind w:right="-7"/>
              <w:rPr>
                <w:rFonts w:ascii="Arial" w:hAnsi="Arial" w:cs="Arial"/>
                <w:sz w:val="20"/>
                <w:szCs w:val="20"/>
              </w:rPr>
            </w:pPr>
            <w:r w:rsidRPr="00EA2F77">
              <w:rPr>
                <w:rFonts w:ascii="Arial" w:hAnsi="Arial" w:cs="Arial"/>
                <w:sz w:val="20"/>
                <w:szCs w:val="20"/>
              </w:rPr>
              <w:t>4,317</w:t>
            </w:r>
          </w:p>
        </w:tc>
        <w:tc>
          <w:tcPr>
            <w:tcW w:w="1620" w:type="dxa"/>
          </w:tcPr>
          <w:p w14:paraId="423AB87F" w14:textId="1CCDE8FB" w:rsidR="007E28C8" w:rsidRPr="00EA2F77" w:rsidRDefault="007E28C8" w:rsidP="007E28C8">
            <w:pPr>
              <w:tabs>
                <w:tab w:val="decimal" w:pos="1245"/>
              </w:tabs>
              <w:spacing w:line="360" w:lineRule="exact"/>
              <w:ind w:right="-7"/>
              <w:rPr>
                <w:rFonts w:ascii="Arial" w:hAnsi="Arial" w:cs="Arial"/>
                <w:sz w:val="20"/>
                <w:szCs w:val="20"/>
                <w:cs/>
              </w:rPr>
            </w:pPr>
            <w:r w:rsidRPr="00EA2F77">
              <w:rPr>
                <w:rFonts w:ascii="Arial" w:hAnsi="Arial" w:cs="Arial"/>
                <w:sz w:val="20"/>
                <w:szCs w:val="20"/>
              </w:rPr>
              <w:t>2,303</w:t>
            </w:r>
          </w:p>
        </w:tc>
        <w:tc>
          <w:tcPr>
            <w:tcW w:w="1620" w:type="dxa"/>
            <w:vAlign w:val="bottom"/>
          </w:tcPr>
          <w:p w14:paraId="61C4BB19" w14:textId="14969EB3" w:rsidR="007E28C8" w:rsidRPr="00EA2F77" w:rsidRDefault="007E28C8" w:rsidP="007E28C8">
            <w:pPr>
              <w:tabs>
                <w:tab w:val="decimal" w:pos="1245"/>
              </w:tabs>
              <w:spacing w:line="360" w:lineRule="exact"/>
              <w:ind w:right="-7"/>
              <w:rPr>
                <w:rFonts w:ascii="Arial" w:hAnsi="Arial" w:cs="Arial"/>
                <w:sz w:val="20"/>
                <w:szCs w:val="20"/>
              </w:rPr>
            </w:pPr>
            <w:r w:rsidRPr="00EA2F77">
              <w:rPr>
                <w:rFonts w:ascii="Arial" w:hAnsi="Arial" w:cs="Arial"/>
                <w:sz w:val="20"/>
                <w:szCs w:val="20"/>
              </w:rPr>
              <w:t>3,847</w:t>
            </w:r>
          </w:p>
        </w:tc>
      </w:tr>
      <w:tr w:rsidR="007E28C8" w:rsidRPr="00EA2F77" w14:paraId="04AF070B" w14:textId="77777777" w:rsidTr="00D93F42">
        <w:tc>
          <w:tcPr>
            <w:tcW w:w="2700" w:type="dxa"/>
            <w:vAlign w:val="bottom"/>
            <w:hideMark/>
          </w:tcPr>
          <w:p w14:paraId="703E5885" w14:textId="77777777" w:rsidR="007E28C8" w:rsidRPr="00EA2F77" w:rsidRDefault="007E28C8" w:rsidP="007E28C8">
            <w:pPr>
              <w:tabs>
                <w:tab w:val="left" w:pos="1440"/>
              </w:tabs>
              <w:spacing w:line="360" w:lineRule="exact"/>
              <w:rPr>
                <w:rFonts w:ascii="Arial" w:hAnsi="Arial" w:cs="Arial"/>
                <w:sz w:val="20"/>
                <w:szCs w:val="20"/>
                <w:cs/>
                <w:lang w:val="en-US"/>
              </w:rPr>
            </w:pPr>
            <w:r w:rsidRPr="00EA2F77">
              <w:rPr>
                <w:rFonts w:ascii="Arial" w:hAnsi="Arial" w:cs="Arial"/>
                <w:sz w:val="20"/>
                <w:szCs w:val="20"/>
                <w:lang w:val="en-US"/>
              </w:rPr>
              <w:t>Other long-term benefits</w:t>
            </w:r>
          </w:p>
        </w:tc>
        <w:tc>
          <w:tcPr>
            <w:tcW w:w="1620" w:type="dxa"/>
          </w:tcPr>
          <w:p w14:paraId="22D6E087" w14:textId="226F9F2E" w:rsidR="007E28C8" w:rsidRPr="00EA2F77" w:rsidRDefault="007E28C8" w:rsidP="007E28C8">
            <w:pPr>
              <w:pBdr>
                <w:bottom w:val="single" w:sz="4" w:space="1" w:color="auto"/>
              </w:pBdr>
              <w:tabs>
                <w:tab w:val="decimal" w:pos="1245"/>
              </w:tabs>
              <w:spacing w:line="360" w:lineRule="exact"/>
              <w:ind w:right="-7"/>
              <w:rPr>
                <w:rFonts w:ascii="Arial" w:hAnsi="Arial" w:cs="Arial"/>
                <w:sz w:val="20"/>
                <w:szCs w:val="20"/>
                <w:cs/>
              </w:rPr>
            </w:pPr>
            <w:r w:rsidRPr="00EA2F77">
              <w:rPr>
                <w:rFonts w:ascii="Arial" w:hAnsi="Arial" w:cs="Arial"/>
                <w:sz w:val="20"/>
                <w:szCs w:val="20"/>
              </w:rPr>
              <w:t>9</w:t>
            </w:r>
          </w:p>
        </w:tc>
        <w:tc>
          <w:tcPr>
            <w:tcW w:w="1620" w:type="dxa"/>
          </w:tcPr>
          <w:p w14:paraId="28705869" w14:textId="715301C8" w:rsidR="007E28C8" w:rsidRPr="00EA2F77" w:rsidRDefault="007E28C8" w:rsidP="007E28C8">
            <w:pPr>
              <w:pBdr>
                <w:bottom w:val="single" w:sz="4" w:space="1" w:color="auto"/>
              </w:pBdr>
              <w:tabs>
                <w:tab w:val="decimal" w:pos="1245"/>
              </w:tabs>
              <w:spacing w:line="360" w:lineRule="exact"/>
              <w:ind w:right="-7"/>
              <w:rPr>
                <w:rFonts w:ascii="Arial" w:hAnsi="Arial" w:cs="Arial"/>
                <w:sz w:val="20"/>
                <w:szCs w:val="20"/>
              </w:rPr>
            </w:pPr>
            <w:r w:rsidRPr="00EA2F77">
              <w:rPr>
                <w:rFonts w:ascii="Arial" w:hAnsi="Arial" w:cs="Arial"/>
                <w:sz w:val="20"/>
                <w:szCs w:val="20"/>
              </w:rPr>
              <w:t>24</w:t>
            </w:r>
          </w:p>
        </w:tc>
        <w:tc>
          <w:tcPr>
            <w:tcW w:w="1620" w:type="dxa"/>
          </w:tcPr>
          <w:p w14:paraId="78FC84EA" w14:textId="0FD9808B" w:rsidR="007E28C8" w:rsidRPr="00EA2F77" w:rsidRDefault="007E28C8" w:rsidP="007E28C8">
            <w:pPr>
              <w:pBdr>
                <w:bottom w:val="single" w:sz="4" w:space="1" w:color="auto"/>
              </w:pBdr>
              <w:tabs>
                <w:tab w:val="decimal" w:pos="1245"/>
              </w:tabs>
              <w:spacing w:line="360" w:lineRule="exact"/>
              <w:ind w:right="-7"/>
              <w:rPr>
                <w:rFonts w:ascii="Arial" w:hAnsi="Arial" w:cs="Arial"/>
                <w:sz w:val="20"/>
                <w:szCs w:val="20"/>
                <w:cs/>
              </w:rPr>
            </w:pPr>
            <w:r w:rsidRPr="00EA2F77">
              <w:rPr>
                <w:rFonts w:ascii="Arial" w:hAnsi="Arial" w:cs="Arial"/>
                <w:sz w:val="20"/>
                <w:szCs w:val="20"/>
              </w:rPr>
              <w:t>9</w:t>
            </w:r>
          </w:p>
        </w:tc>
        <w:tc>
          <w:tcPr>
            <w:tcW w:w="1620" w:type="dxa"/>
          </w:tcPr>
          <w:p w14:paraId="0A83FDDF" w14:textId="78925B72" w:rsidR="007E28C8" w:rsidRPr="00EA2F77" w:rsidRDefault="007E28C8" w:rsidP="007E28C8">
            <w:pPr>
              <w:pBdr>
                <w:bottom w:val="single" w:sz="4" w:space="1" w:color="auto"/>
              </w:pBdr>
              <w:tabs>
                <w:tab w:val="decimal" w:pos="1245"/>
              </w:tabs>
              <w:spacing w:line="360" w:lineRule="exact"/>
              <w:ind w:right="-7"/>
              <w:rPr>
                <w:rFonts w:ascii="Arial" w:hAnsi="Arial" w:cs="Arial"/>
                <w:sz w:val="20"/>
                <w:szCs w:val="20"/>
              </w:rPr>
            </w:pPr>
            <w:r w:rsidRPr="00EA2F77">
              <w:rPr>
                <w:rFonts w:ascii="Arial" w:hAnsi="Arial" w:cs="Arial"/>
                <w:sz w:val="20"/>
                <w:szCs w:val="20"/>
              </w:rPr>
              <w:t>24</w:t>
            </w:r>
          </w:p>
        </w:tc>
      </w:tr>
      <w:tr w:rsidR="007E28C8" w:rsidRPr="00EA2F77" w14:paraId="7474D286" w14:textId="77777777" w:rsidTr="0066614F">
        <w:trPr>
          <w:trHeight w:val="450"/>
        </w:trPr>
        <w:tc>
          <w:tcPr>
            <w:tcW w:w="2700" w:type="dxa"/>
            <w:vAlign w:val="bottom"/>
            <w:hideMark/>
          </w:tcPr>
          <w:p w14:paraId="49ADD8DC" w14:textId="77777777" w:rsidR="007E28C8" w:rsidRPr="00EA2F77" w:rsidRDefault="007E28C8" w:rsidP="007E28C8">
            <w:pPr>
              <w:tabs>
                <w:tab w:val="left" w:pos="1440"/>
              </w:tabs>
              <w:spacing w:line="360" w:lineRule="exact"/>
              <w:rPr>
                <w:rFonts w:ascii="Arial" w:hAnsi="Arial" w:cs="Arial"/>
                <w:sz w:val="20"/>
                <w:szCs w:val="20"/>
                <w:cs/>
                <w:lang w:val="en-US"/>
              </w:rPr>
            </w:pPr>
            <w:r w:rsidRPr="00EA2F77">
              <w:rPr>
                <w:rFonts w:ascii="Arial" w:hAnsi="Arial" w:cs="Arial"/>
                <w:sz w:val="20"/>
                <w:szCs w:val="20"/>
                <w:lang w:val="en-US"/>
              </w:rPr>
              <w:t>Total</w:t>
            </w:r>
          </w:p>
        </w:tc>
        <w:tc>
          <w:tcPr>
            <w:tcW w:w="1620" w:type="dxa"/>
          </w:tcPr>
          <w:p w14:paraId="2D653BAD" w14:textId="262520DA" w:rsidR="007E28C8" w:rsidRPr="00EA2F77" w:rsidRDefault="007E28C8" w:rsidP="007E28C8">
            <w:pPr>
              <w:pBdr>
                <w:bottom w:val="double" w:sz="4" w:space="1" w:color="auto"/>
              </w:pBdr>
              <w:tabs>
                <w:tab w:val="decimal" w:pos="1245"/>
              </w:tabs>
              <w:spacing w:line="360" w:lineRule="exact"/>
              <w:ind w:right="-7"/>
              <w:rPr>
                <w:rFonts w:ascii="Arial" w:hAnsi="Arial" w:cs="Arial"/>
                <w:sz w:val="20"/>
                <w:szCs w:val="20"/>
                <w:cs/>
              </w:rPr>
            </w:pPr>
            <w:r w:rsidRPr="00EA2F77">
              <w:rPr>
                <w:rFonts w:ascii="Arial" w:hAnsi="Arial" w:cs="Arial"/>
                <w:sz w:val="20"/>
                <w:szCs w:val="20"/>
              </w:rPr>
              <w:t>102,481</w:t>
            </w:r>
          </w:p>
        </w:tc>
        <w:tc>
          <w:tcPr>
            <w:tcW w:w="1620" w:type="dxa"/>
          </w:tcPr>
          <w:p w14:paraId="1FAF27D4" w14:textId="21CB0B98" w:rsidR="007E28C8" w:rsidRPr="00EA2F77" w:rsidRDefault="007E28C8" w:rsidP="007E28C8">
            <w:pPr>
              <w:pBdr>
                <w:bottom w:val="double" w:sz="4" w:space="1" w:color="auto"/>
              </w:pBdr>
              <w:tabs>
                <w:tab w:val="decimal" w:pos="1245"/>
              </w:tabs>
              <w:spacing w:line="360" w:lineRule="exact"/>
              <w:ind w:right="-7"/>
              <w:rPr>
                <w:rFonts w:ascii="Arial" w:hAnsi="Arial" w:cs="Arial"/>
                <w:sz w:val="20"/>
                <w:szCs w:val="20"/>
              </w:rPr>
            </w:pPr>
            <w:r w:rsidRPr="00EA2F77">
              <w:rPr>
                <w:rFonts w:ascii="Arial" w:hAnsi="Arial" w:cs="Arial"/>
                <w:sz w:val="20"/>
                <w:szCs w:val="20"/>
              </w:rPr>
              <w:t>92,951</w:t>
            </w:r>
          </w:p>
        </w:tc>
        <w:tc>
          <w:tcPr>
            <w:tcW w:w="1620" w:type="dxa"/>
          </w:tcPr>
          <w:p w14:paraId="1D97AA89" w14:textId="0853EEDC" w:rsidR="007E28C8" w:rsidRPr="00EA2F77" w:rsidRDefault="007E28C8" w:rsidP="007E28C8">
            <w:pPr>
              <w:pBdr>
                <w:bottom w:val="double" w:sz="4" w:space="1" w:color="auto"/>
              </w:pBdr>
              <w:tabs>
                <w:tab w:val="decimal" w:pos="1245"/>
              </w:tabs>
              <w:spacing w:line="360" w:lineRule="exact"/>
              <w:ind w:right="-7"/>
              <w:rPr>
                <w:rFonts w:ascii="Arial" w:hAnsi="Arial" w:cs="Arial"/>
                <w:sz w:val="20"/>
                <w:szCs w:val="20"/>
                <w:cs/>
              </w:rPr>
            </w:pPr>
            <w:r w:rsidRPr="00EA2F77">
              <w:rPr>
                <w:rFonts w:ascii="Arial" w:hAnsi="Arial" w:cs="Arial"/>
                <w:sz w:val="20"/>
                <w:szCs w:val="20"/>
              </w:rPr>
              <w:t>60,596</w:t>
            </w:r>
          </w:p>
        </w:tc>
        <w:tc>
          <w:tcPr>
            <w:tcW w:w="1620" w:type="dxa"/>
          </w:tcPr>
          <w:p w14:paraId="5E761E4A" w14:textId="6AB028DA" w:rsidR="007E28C8" w:rsidRPr="00EA2F77" w:rsidRDefault="007E28C8" w:rsidP="007E28C8">
            <w:pPr>
              <w:pBdr>
                <w:bottom w:val="double" w:sz="4" w:space="1" w:color="auto"/>
              </w:pBdr>
              <w:tabs>
                <w:tab w:val="decimal" w:pos="1245"/>
              </w:tabs>
              <w:spacing w:line="360" w:lineRule="exact"/>
              <w:ind w:right="-7"/>
              <w:rPr>
                <w:rFonts w:ascii="Arial" w:hAnsi="Arial" w:cs="Arial"/>
                <w:sz w:val="20"/>
                <w:szCs w:val="20"/>
              </w:rPr>
            </w:pPr>
            <w:r w:rsidRPr="00EA2F77">
              <w:rPr>
                <w:rFonts w:ascii="Arial" w:hAnsi="Arial" w:cs="Arial"/>
                <w:sz w:val="20"/>
                <w:szCs w:val="20"/>
              </w:rPr>
              <w:t>64,467</w:t>
            </w:r>
          </w:p>
        </w:tc>
      </w:tr>
    </w:tbl>
    <w:p w14:paraId="52052999" w14:textId="6476759D" w:rsidR="00BD2589" w:rsidRPr="00EA2F77" w:rsidRDefault="007B0566" w:rsidP="0015494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cs/>
          <w:lang w:val="en-US"/>
        </w:rPr>
      </w:pPr>
      <w:r w:rsidRPr="00EA2F77">
        <w:rPr>
          <w:rFonts w:ascii="Arial" w:hAnsi="Arial" w:cs="Arial" w:hint="cs"/>
          <w:b/>
          <w:bCs/>
          <w:sz w:val="22"/>
          <w:szCs w:val="22"/>
          <w:cs/>
          <w:lang w:val="en-US"/>
        </w:rPr>
        <w:t>7</w:t>
      </w:r>
      <w:r w:rsidR="00BD2589" w:rsidRPr="00EA2F77">
        <w:rPr>
          <w:rFonts w:ascii="Arial" w:hAnsi="Arial" w:cs="Arial"/>
          <w:b/>
          <w:bCs/>
          <w:sz w:val="22"/>
          <w:szCs w:val="22"/>
          <w:cs/>
          <w:lang w:val="en-US"/>
        </w:rPr>
        <w:t>.</w:t>
      </w:r>
      <w:r w:rsidR="00BD2589" w:rsidRPr="00EA2F77">
        <w:rPr>
          <w:rFonts w:ascii="Arial" w:hAnsi="Arial" w:cs="Arial"/>
          <w:b/>
          <w:bCs/>
          <w:sz w:val="22"/>
          <w:szCs w:val="22"/>
          <w:cs/>
        </w:rPr>
        <w:tab/>
      </w:r>
      <w:r w:rsidR="008E177F" w:rsidRPr="00EA2F77">
        <w:rPr>
          <w:rFonts w:ascii="Arial" w:hAnsi="Arial" w:cs="Arial"/>
          <w:b/>
          <w:bCs/>
          <w:sz w:val="22"/>
          <w:szCs w:val="22"/>
          <w:lang w:val="en-US"/>
        </w:rPr>
        <w:t xml:space="preserve">Cash and cash </w:t>
      </w:r>
      <w:r w:rsidR="00071D03" w:rsidRPr="00EA2F77">
        <w:rPr>
          <w:rFonts w:ascii="Arial" w:hAnsi="Arial" w:cs="Arial"/>
          <w:b/>
          <w:bCs/>
          <w:sz w:val="22"/>
          <w:szCs w:val="22"/>
          <w:lang w:val="en-US"/>
        </w:rPr>
        <w:t>equivalent</w:t>
      </w:r>
      <w:r w:rsidR="008E177F" w:rsidRPr="00EA2F77">
        <w:rPr>
          <w:rFonts w:ascii="Arial" w:hAnsi="Arial" w:cs="Arial"/>
          <w:b/>
          <w:bCs/>
          <w:sz w:val="22"/>
          <w:szCs w:val="22"/>
          <w:cs/>
          <w:lang w:val="en-US"/>
        </w:rPr>
        <w:t>s</w:t>
      </w:r>
    </w:p>
    <w:p w14:paraId="2B19C1DA" w14:textId="77777777" w:rsidR="00A94913" w:rsidRPr="00EA2F77"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EA2F77" w14:paraId="6FDA2266" w14:textId="77777777" w:rsidTr="006D4BED">
        <w:tc>
          <w:tcPr>
            <w:tcW w:w="2610" w:type="dxa"/>
          </w:tcPr>
          <w:p w14:paraId="162E97EC" w14:textId="77777777" w:rsidR="00A94913" w:rsidRPr="00EA2F77" w:rsidRDefault="00A94913" w:rsidP="00CE4F97">
            <w:pPr>
              <w:spacing w:line="380" w:lineRule="exact"/>
              <w:ind w:left="158" w:hanging="175"/>
              <w:contextualSpacing/>
              <w:jc w:val="center"/>
              <w:rPr>
                <w:rFonts w:ascii="Arial" w:hAnsi="Arial" w:cs="Arial"/>
                <w:sz w:val="20"/>
                <w:szCs w:val="20"/>
                <w:cs/>
              </w:rPr>
            </w:pPr>
          </w:p>
        </w:tc>
        <w:tc>
          <w:tcPr>
            <w:tcW w:w="3330" w:type="dxa"/>
            <w:gridSpan w:val="2"/>
            <w:hideMark/>
          </w:tcPr>
          <w:p w14:paraId="034BC31E" w14:textId="77777777" w:rsidR="002372FA" w:rsidRPr="00EA2F77" w:rsidRDefault="00A94913" w:rsidP="00363560">
            <w:pPr>
              <w:pBdr>
                <w:bottom w:val="single" w:sz="6" w:space="1" w:color="auto"/>
              </w:pBdr>
              <w:spacing w:line="380" w:lineRule="exact"/>
              <w:jc w:val="center"/>
              <w:rPr>
                <w:rFonts w:ascii="Arial" w:hAnsi="Arial" w:cstheme="minorBidi"/>
                <w:sz w:val="20"/>
                <w:szCs w:val="20"/>
              </w:rPr>
            </w:pPr>
            <w:r w:rsidRPr="00EA2F77">
              <w:rPr>
                <w:rFonts w:ascii="Arial" w:hAnsi="Arial" w:cs="Arial"/>
                <w:sz w:val="20"/>
                <w:szCs w:val="20"/>
                <w:cs/>
              </w:rPr>
              <w:t>Consolidated</w:t>
            </w:r>
            <w:r w:rsidR="00963E2A" w:rsidRPr="00EA2F77">
              <w:rPr>
                <w:rFonts w:ascii="Arial" w:hAnsi="Arial" w:cstheme="minorBidi" w:hint="cs"/>
                <w:sz w:val="20"/>
                <w:szCs w:val="20"/>
                <w:cs/>
              </w:rPr>
              <w:t xml:space="preserve"> </w:t>
            </w:r>
          </w:p>
          <w:p w14:paraId="1486F667" w14:textId="7909AD56" w:rsidR="00A94913" w:rsidRPr="00EA2F77" w:rsidRDefault="00A94913" w:rsidP="00363560">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c>
          <w:tcPr>
            <w:tcW w:w="3240" w:type="dxa"/>
            <w:gridSpan w:val="2"/>
            <w:hideMark/>
          </w:tcPr>
          <w:p w14:paraId="7FF47CA6" w14:textId="77777777" w:rsidR="002372FA" w:rsidRPr="00EA2F77" w:rsidRDefault="00A94913" w:rsidP="00363560">
            <w:pPr>
              <w:pBdr>
                <w:bottom w:val="single" w:sz="6" w:space="1" w:color="auto"/>
              </w:pBdr>
              <w:spacing w:line="380" w:lineRule="exact"/>
              <w:jc w:val="center"/>
              <w:rPr>
                <w:rFonts w:ascii="Arial" w:hAnsi="Arial" w:cstheme="minorBidi"/>
                <w:sz w:val="20"/>
                <w:szCs w:val="20"/>
              </w:rPr>
            </w:pPr>
            <w:r w:rsidRPr="00EA2F77">
              <w:rPr>
                <w:rFonts w:ascii="Arial" w:hAnsi="Arial" w:cs="Arial"/>
                <w:sz w:val="20"/>
                <w:szCs w:val="20"/>
                <w:cs/>
              </w:rPr>
              <w:t>Separate</w:t>
            </w:r>
            <w:r w:rsidR="00963E2A" w:rsidRPr="00EA2F77">
              <w:rPr>
                <w:rFonts w:ascii="Arial" w:hAnsi="Arial" w:cstheme="minorBidi" w:hint="cs"/>
                <w:sz w:val="20"/>
                <w:szCs w:val="20"/>
                <w:cs/>
              </w:rPr>
              <w:t xml:space="preserve"> </w:t>
            </w:r>
          </w:p>
          <w:p w14:paraId="18A793B4" w14:textId="0C890794" w:rsidR="00A94913" w:rsidRPr="00EA2F77" w:rsidRDefault="00A94913" w:rsidP="00363560">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1F5E932B" w14:textId="77777777" w:rsidTr="006D4BED">
        <w:tc>
          <w:tcPr>
            <w:tcW w:w="2610" w:type="dxa"/>
          </w:tcPr>
          <w:p w14:paraId="31D65BB3" w14:textId="77777777" w:rsidR="006B5BD7" w:rsidRPr="00EA2F77" w:rsidRDefault="006B5BD7" w:rsidP="006B5BD7">
            <w:pPr>
              <w:spacing w:line="380" w:lineRule="exact"/>
              <w:ind w:left="163" w:hanging="163"/>
              <w:contextualSpacing/>
              <w:jc w:val="center"/>
              <w:rPr>
                <w:rFonts w:ascii="Arial" w:hAnsi="Arial" w:cs="Arial"/>
                <w:sz w:val="20"/>
                <w:szCs w:val="20"/>
                <w:cs/>
              </w:rPr>
            </w:pPr>
          </w:p>
        </w:tc>
        <w:tc>
          <w:tcPr>
            <w:tcW w:w="1710" w:type="dxa"/>
            <w:hideMark/>
          </w:tcPr>
          <w:p w14:paraId="0788B7D3" w14:textId="3F09040F" w:rsidR="006B5BD7" w:rsidRPr="00EA2F77" w:rsidRDefault="009F1C8D" w:rsidP="006B5BD7">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620" w:type="dxa"/>
            <w:hideMark/>
          </w:tcPr>
          <w:p w14:paraId="2300CC4E" w14:textId="49CD8A09" w:rsidR="006B5BD7" w:rsidRPr="00EA2F77" w:rsidRDefault="009F1C8D" w:rsidP="006B5BD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c>
          <w:tcPr>
            <w:tcW w:w="1665" w:type="dxa"/>
            <w:hideMark/>
          </w:tcPr>
          <w:p w14:paraId="70AA9E14" w14:textId="0B7D0695" w:rsidR="006B5BD7" w:rsidRPr="00EA2F77" w:rsidRDefault="009F1C8D" w:rsidP="006B5BD7">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75" w:type="dxa"/>
            <w:hideMark/>
          </w:tcPr>
          <w:p w14:paraId="5C7F6BFC" w14:textId="378B9D3B" w:rsidR="006B5BD7" w:rsidRPr="00EA2F77" w:rsidRDefault="009F1C8D" w:rsidP="006B5BD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r>
      <w:tr w:rsidR="00E411FE" w:rsidRPr="00EA2F77" w14:paraId="2D30CCDF" w14:textId="77777777" w:rsidTr="006D4BED">
        <w:tc>
          <w:tcPr>
            <w:tcW w:w="2610" w:type="dxa"/>
          </w:tcPr>
          <w:p w14:paraId="0A408C53" w14:textId="77777777" w:rsidR="00E411FE" w:rsidRPr="00EA2F77" w:rsidRDefault="00E411FE" w:rsidP="00E411FE">
            <w:pPr>
              <w:tabs>
                <w:tab w:val="right" w:pos="4914"/>
              </w:tabs>
              <w:spacing w:line="380" w:lineRule="exact"/>
              <w:ind w:left="162" w:hanging="162"/>
              <w:jc w:val="both"/>
              <w:rPr>
                <w:rFonts w:ascii="Arial" w:hAnsi="Arial" w:cs="Arial"/>
                <w:sz w:val="20"/>
                <w:szCs w:val="20"/>
                <w:lang w:val="en-US"/>
              </w:rPr>
            </w:pPr>
            <w:r w:rsidRPr="00EA2F77">
              <w:rPr>
                <w:rFonts w:ascii="Arial" w:hAnsi="Arial" w:cs="Arial"/>
                <w:sz w:val="20"/>
                <w:szCs w:val="20"/>
                <w:lang w:val="en-US"/>
              </w:rPr>
              <w:t>Cash</w:t>
            </w:r>
            <w:r w:rsidRPr="00EA2F77">
              <w:rPr>
                <w:rFonts w:ascii="Arial" w:hAnsi="Arial" w:cs="Arial"/>
                <w:b/>
                <w:bCs/>
                <w:sz w:val="20"/>
                <w:szCs w:val="20"/>
                <w:lang w:val="en-US"/>
              </w:rPr>
              <w:tab/>
            </w:r>
          </w:p>
        </w:tc>
        <w:tc>
          <w:tcPr>
            <w:tcW w:w="1710" w:type="dxa"/>
          </w:tcPr>
          <w:p w14:paraId="69540C5D" w14:textId="3D5411B8" w:rsidR="00E411FE" w:rsidRPr="00EA2F77" w:rsidRDefault="00E411FE" w:rsidP="00E411FE">
            <w:pPr>
              <w:tabs>
                <w:tab w:val="decimal" w:pos="1245"/>
              </w:tabs>
              <w:spacing w:line="380" w:lineRule="exact"/>
              <w:rPr>
                <w:rFonts w:ascii="Arial" w:hAnsi="Arial" w:cs="Arial"/>
                <w:sz w:val="20"/>
                <w:szCs w:val="20"/>
                <w:cs/>
              </w:rPr>
            </w:pPr>
            <w:r w:rsidRPr="00EA2F77">
              <w:rPr>
                <w:rFonts w:ascii="Arial" w:hAnsi="Arial" w:cs="Arial"/>
                <w:sz w:val="20"/>
                <w:szCs w:val="20"/>
              </w:rPr>
              <w:t>534</w:t>
            </w:r>
          </w:p>
        </w:tc>
        <w:tc>
          <w:tcPr>
            <w:tcW w:w="1620" w:type="dxa"/>
          </w:tcPr>
          <w:p w14:paraId="586B3F2C" w14:textId="65B096C5" w:rsidR="00E411FE" w:rsidRPr="00EA2F77" w:rsidRDefault="00E411FE" w:rsidP="00E411FE">
            <w:pPr>
              <w:tabs>
                <w:tab w:val="decimal" w:pos="1245"/>
              </w:tabs>
              <w:spacing w:line="380" w:lineRule="exact"/>
              <w:rPr>
                <w:rFonts w:ascii="Arial" w:hAnsi="Arial" w:cs="Arial"/>
                <w:sz w:val="20"/>
                <w:szCs w:val="20"/>
              </w:rPr>
            </w:pPr>
            <w:r w:rsidRPr="00EA2F77">
              <w:rPr>
                <w:rFonts w:ascii="Arial" w:hAnsi="Arial" w:cs="Arial"/>
                <w:sz w:val="20"/>
                <w:szCs w:val="20"/>
              </w:rPr>
              <w:t>437</w:t>
            </w:r>
          </w:p>
        </w:tc>
        <w:tc>
          <w:tcPr>
            <w:tcW w:w="1665" w:type="dxa"/>
          </w:tcPr>
          <w:p w14:paraId="256370B3" w14:textId="14BFEE8D" w:rsidR="00E411FE" w:rsidRPr="00EA2F77" w:rsidRDefault="00E411FE" w:rsidP="00E411FE">
            <w:pPr>
              <w:tabs>
                <w:tab w:val="decimal" w:pos="1245"/>
              </w:tabs>
              <w:spacing w:line="380" w:lineRule="exact"/>
              <w:rPr>
                <w:rFonts w:ascii="Arial" w:hAnsi="Arial" w:cs="Arial"/>
                <w:sz w:val="20"/>
                <w:szCs w:val="20"/>
              </w:rPr>
            </w:pPr>
            <w:r w:rsidRPr="00EA2F77">
              <w:rPr>
                <w:rFonts w:ascii="Arial" w:hAnsi="Arial" w:cs="Arial"/>
                <w:sz w:val="20"/>
                <w:szCs w:val="20"/>
              </w:rPr>
              <w:t>113</w:t>
            </w:r>
          </w:p>
        </w:tc>
        <w:tc>
          <w:tcPr>
            <w:tcW w:w="1575" w:type="dxa"/>
          </w:tcPr>
          <w:p w14:paraId="72E74436" w14:textId="3248CE5B" w:rsidR="00E411FE" w:rsidRPr="00EA2F77" w:rsidRDefault="00E411FE" w:rsidP="00E411FE">
            <w:pPr>
              <w:tabs>
                <w:tab w:val="decimal" w:pos="1245"/>
              </w:tabs>
              <w:spacing w:line="380" w:lineRule="exact"/>
              <w:rPr>
                <w:rFonts w:ascii="Arial" w:hAnsi="Arial" w:cs="Arial"/>
                <w:sz w:val="20"/>
                <w:szCs w:val="20"/>
              </w:rPr>
            </w:pPr>
            <w:r w:rsidRPr="00EA2F77">
              <w:rPr>
                <w:rFonts w:ascii="Arial" w:hAnsi="Arial" w:cs="Arial"/>
                <w:sz w:val="20"/>
                <w:szCs w:val="20"/>
              </w:rPr>
              <w:t>76</w:t>
            </w:r>
          </w:p>
        </w:tc>
      </w:tr>
      <w:tr w:rsidR="00E411FE" w:rsidRPr="00EA2F77" w14:paraId="7AD454D2" w14:textId="77777777" w:rsidTr="006D4BED">
        <w:tc>
          <w:tcPr>
            <w:tcW w:w="2610" w:type="dxa"/>
            <w:hideMark/>
          </w:tcPr>
          <w:p w14:paraId="4430473A" w14:textId="77777777" w:rsidR="00E411FE" w:rsidRPr="00EA2F77" w:rsidRDefault="00E411FE" w:rsidP="00E411FE">
            <w:pPr>
              <w:tabs>
                <w:tab w:val="right" w:pos="4914"/>
              </w:tabs>
              <w:spacing w:line="380" w:lineRule="exact"/>
              <w:ind w:left="162" w:hanging="162"/>
              <w:jc w:val="both"/>
              <w:rPr>
                <w:rFonts w:ascii="Arial" w:hAnsi="Arial" w:cs="Arial"/>
                <w:sz w:val="20"/>
                <w:szCs w:val="20"/>
                <w:lang w:val="en-US"/>
              </w:rPr>
            </w:pPr>
            <w:r w:rsidRPr="00EA2F77">
              <w:rPr>
                <w:rFonts w:ascii="Arial" w:hAnsi="Arial" w:cs="Arial"/>
                <w:sz w:val="20"/>
                <w:szCs w:val="20"/>
                <w:lang w:val="en-US"/>
              </w:rPr>
              <w:t>Cash at banks</w:t>
            </w:r>
          </w:p>
        </w:tc>
        <w:tc>
          <w:tcPr>
            <w:tcW w:w="1710" w:type="dxa"/>
          </w:tcPr>
          <w:p w14:paraId="0B29491A" w14:textId="5D388F31" w:rsidR="00E411FE" w:rsidRPr="00EA2F77" w:rsidRDefault="00E411FE" w:rsidP="00E411FE">
            <w:pPr>
              <w:pBdr>
                <w:bottom w:val="sing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286,563</w:t>
            </w:r>
          </w:p>
        </w:tc>
        <w:tc>
          <w:tcPr>
            <w:tcW w:w="1620" w:type="dxa"/>
          </w:tcPr>
          <w:p w14:paraId="49E6136E" w14:textId="2E215393" w:rsidR="00E411FE" w:rsidRPr="00EA2F77" w:rsidRDefault="00E411FE" w:rsidP="00E411FE">
            <w:pPr>
              <w:pBdr>
                <w:bottom w:val="sing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393,343</w:t>
            </w:r>
          </w:p>
        </w:tc>
        <w:tc>
          <w:tcPr>
            <w:tcW w:w="1665" w:type="dxa"/>
          </w:tcPr>
          <w:p w14:paraId="1A844A84" w14:textId="7E60C0BD" w:rsidR="00E411FE" w:rsidRPr="00EA2F77" w:rsidRDefault="00E411FE" w:rsidP="00E411FE">
            <w:pPr>
              <w:pBdr>
                <w:bottom w:val="sing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14,757</w:t>
            </w:r>
          </w:p>
        </w:tc>
        <w:tc>
          <w:tcPr>
            <w:tcW w:w="1575" w:type="dxa"/>
          </w:tcPr>
          <w:p w14:paraId="602B5E7A" w14:textId="7ED85BEA" w:rsidR="00E411FE" w:rsidRPr="00EA2F77" w:rsidRDefault="00E411FE" w:rsidP="00E411FE">
            <w:pPr>
              <w:pBdr>
                <w:bottom w:val="sing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rPr>
              <w:t>10,658</w:t>
            </w:r>
          </w:p>
        </w:tc>
      </w:tr>
      <w:tr w:rsidR="00E411FE" w:rsidRPr="00EA2F77" w14:paraId="725CE980" w14:textId="77777777" w:rsidTr="006D4BED">
        <w:tc>
          <w:tcPr>
            <w:tcW w:w="2610" w:type="dxa"/>
            <w:hideMark/>
          </w:tcPr>
          <w:p w14:paraId="3EC6E8B6" w14:textId="77777777" w:rsidR="00E411FE" w:rsidRPr="00EA2F77" w:rsidRDefault="00E411FE" w:rsidP="00E411FE">
            <w:pPr>
              <w:spacing w:line="380" w:lineRule="exact"/>
              <w:ind w:left="163" w:hanging="163"/>
              <w:contextualSpacing/>
              <w:jc w:val="both"/>
              <w:rPr>
                <w:rFonts w:ascii="Arial" w:hAnsi="Arial" w:cs="Arial"/>
                <w:sz w:val="20"/>
                <w:szCs w:val="20"/>
                <w:cs/>
              </w:rPr>
            </w:pPr>
            <w:r w:rsidRPr="00EA2F77">
              <w:rPr>
                <w:rFonts w:ascii="Arial" w:hAnsi="Arial" w:cs="Arial"/>
                <w:sz w:val="20"/>
                <w:szCs w:val="20"/>
                <w:lang w:val="en-US"/>
              </w:rPr>
              <w:t>Total</w:t>
            </w:r>
          </w:p>
        </w:tc>
        <w:tc>
          <w:tcPr>
            <w:tcW w:w="1710" w:type="dxa"/>
          </w:tcPr>
          <w:p w14:paraId="6FDA61A9" w14:textId="5DDA325A" w:rsidR="00E411FE" w:rsidRPr="00EA2F77" w:rsidRDefault="00E411FE" w:rsidP="00E411FE">
            <w:pPr>
              <w:pBdr>
                <w:bottom w:val="doub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287,097</w:t>
            </w:r>
          </w:p>
        </w:tc>
        <w:tc>
          <w:tcPr>
            <w:tcW w:w="1620" w:type="dxa"/>
          </w:tcPr>
          <w:p w14:paraId="27E17E8A" w14:textId="4D4B18CB" w:rsidR="00E411FE" w:rsidRPr="00EA2F77" w:rsidRDefault="00E411FE" w:rsidP="00E411FE">
            <w:pPr>
              <w:pBdr>
                <w:bottom w:val="doub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393,780</w:t>
            </w:r>
          </w:p>
        </w:tc>
        <w:tc>
          <w:tcPr>
            <w:tcW w:w="1665" w:type="dxa"/>
          </w:tcPr>
          <w:p w14:paraId="10C04E93" w14:textId="11B20FE8" w:rsidR="00E411FE" w:rsidRPr="00EA2F77" w:rsidRDefault="00E411FE" w:rsidP="00E411FE">
            <w:pPr>
              <w:pBdr>
                <w:bottom w:val="doub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14,870</w:t>
            </w:r>
          </w:p>
        </w:tc>
        <w:tc>
          <w:tcPr>
            <w:tcW w:w="1575" w:type="dxa"/>
          </w:tcPr>
          <w:p w14:paraId="3C931A18" w14:textId="57CE0894" w:rsidR="00E411FE" w:rsidRPr="00EA2F77" w:rsidRDefault="00E411FE" w:rsidP="00E411FE">
            <w:pPr>
              <w:pBdr>
                <w:bottom w:val="doub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rPr>
              <w:t>10,734</w:t>
            </w:r>
          </w:p>
        </w:tc>
      </w:tr>
    </w:tbl>
    <w:p w14:paraId="7176CB15" w14:textId="600A2B7A" w:rsidR="005968BE" w:rsidRPr="00EA2F77" w:rsidRDefault="001D6F17" w:rsidP="0015494D">
      <w:pPr>
        <w:spacing w:before="240" w:after="120" w:line="380" w:lineRule="exact"/>
        <w:ind w:left="547" w:right="-43"/>
        <w:jc w:val="thaiDistribute"/>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w:t>
      </w:r>
      <w:r w:rsidR="00AE6E89" w:rsidRPr="00EA2F77">
        <w:rPr>
          <w:rFonts w:ascii="Arial" w:hAnsi="Arial"/>
          <w:sz w:val="22"/>
          <w:szCs w:val="22"/>
          <w:lang w:val="en-US"/>
        </w:rPr>
        <w:t xml:space="preserve">31 December </w:t>
      </w:r>
      <w:r w:rsidR="009F1C8D" w:rsidRPr="00EA2F77">
        <w:rPr>
          <w:rFonts w:ascii="Arial" w:hAnsi="Arial"/>
          <w:sz w:val="22"/>
          <w:szCs w:val="22"/>
          <w:lang w:val="en-US"/>
        </w:rPr>
        <w:t>2022</w:t>
      </w:r>
      <w:r w:rsidR="005968BE" w:rsidRPr="00EA2F77">
        <w:rPr>
          <w:rFonts w:ascii="Arial" w:hAnsi="Arial"/>
          <w:sz w:val="22"/>
          <w:szCs w:val="22"/>
          <w:lang w:val="en-US"/>
        </w:rPr>
        <w:t xml:space="preserve">, cash at banks carried interests between </w:t>
      </w:r>
      <w:r w:rsidR="00B12CD2" w:rsidRPr="00EA2F77">
        <w:rPr>
          <w:rFonts w:ascii="Arial" w:hAnsi="Arial"/>
          <w:sz w:val="22"/>
          <w:szCs w:val="22"/>
          <w:lang w:val="en-US"/>
        </w:rPr>
        <w:t xml:space="preserve">0.10 </w:t>
      </w:r>
      <w:r w:rsidR="00CE4F97" w:rsidRPr="00EA2F77">
        <w:rPr>
          <w:rFonts w:ascii="Arial" w:hAnsi="Arial"/>
          <w:sz w:val="22"/>
          <w:szCs w:val="22"/>
          <w:lang w:val="en-US"/>
        </w:rPr>
        <w:t xml:space="preserve">and </w:t>
      </w:r>
      <w:r w:rsidR="00B12CD2" w:rsidRPr="00EA2F77">
        <w:rPr>
          <w:rFonts w:ascii="Arial" w:hAnsi="Arial"/>
          <w:sz w:val="22"/>
          <w:szCs w:val="22"/>
          <w:lang w:val="en-US"/>
        </w:rPr>
        <w:t xml:space="preserve">2.57 </w:t>
      </w:r>
      <w:r w:rsidR="005968BE" w:rsidRPr="00EA2F77">
        <w:rPr>
          <w:rFonts w:ascii="Arial" w:hAnsi="Arial"/>
          <w:sz w:val="22"/>
          <w:szCs w:val="22"/>
          <w:lang w:val="en-US"/>
        </w:rPr>
        <w:t>percent per annum</w:t>
      </w:r>
      <w:r w:rsidR="00B5578B" w:rsidRPr="00EA2F77">
        <w:rPr>
          <w:rFonts w:ascii="Arial" w:hAnsi="Arial"/>
          <w:sz w:val="22"/>
          <w:szCs w:val="22"/>
          <w:lang w:val="en-US"/>
        </w:rPr>
        <w:t xml:space="preserve"> (The Company only:</w:t>
      </w:r>
      <w:r w:rsidR="00B5578B" w:rsidRPr="00EA2F77">
        <w:rPr>
          <w:rFonts w:ascii="Arial" w:hAnsi="Arial"/>
          <w:sz w:val="22"/>
          <w:szCs w:val="22"/>
          <w:rtl/>
          <w:cs/>
          <w:lang w:val="en-US"/>
        </w:rPr>
        <w:t xml:space="preserve"> </w:t>
      </w:r>
      <w:r w:rsidR="00B5578B" w:rsidRPr="00EA2F77">
        <w:rPr>
          <w:rFonts w:ascii="Arial" w:hAnsi="Arial"/>
          <w:sz w:val="22"/>
          <w:szCs w:val="22"/>
          <w:lang w:val="en-US"/>
        </w:rPr>
        <w:t xml:space="preserve">between </w:t>
      </w:r>
      <w:r w:rsidR="00B12CD2" w:rsidRPr="00EA2F77">
        <w:rPr>
          <w:rFonts w:ascii="Arial" w:hAnsi="Arial"/>
          <w:sz w:val="22"/>
          <w:szCs w:val="22"/>
          <w:lang w:val="en-US"/>
        </w:rPr>
        <w:t xml:space="preserve">0.10 and 0.35 </w:t>
      </w:r>
      <w:r w:rsidR="00B5578B" w:rsidRPr="00EA2F77">
        <w:rPr>
          <w:rFonts w:ascii="Arial" w:hAnsi="Arial"/>
          <w:sz w:val="22"/>
          <w:szCs w:val="22"/>
          <w:lang w:val="en-US"/>
        </w:rPr>
        <w:t>percent per annum)</w:t>
      </w:r>
      <w:r w:rsidR="005968BE" w:rsidRPr="00EA2F77">
        <w:rPr>
          <w:rFonts w:ascii="Arial" w:hAnsi="Arial"/>
          <w:sz w:val="22"/>
          <w:szCs w:val="22"/>
          <w:lang w:val="en-US"/>
        </w:rPr>
        <w:t xml:space="preserve"> </w:t>
      </w:r>
      <w:r w:rsidR="00B5578B" w:rsidRPr="00EA2F77">
        <w:rPr>
          <w:rFonts w:ascii="Arial" w:hAnsi="Arial"/>
          <w:sz w:val="22"/>
          <w:szCs w:val="22"/>
          <w:lang w:val="en-US"/>
        </w:rPr>
        <w:t>(</w:t>
      </w:r>
      <w:r w:rsidR="009F1C8D" w:rsidRPr="00EA2F77">
        <w:rPr>
          <w:rFonts w:ascii="Arial" w:hAnsi="Arial"/>
          <w:sz w:val="22"/>
          <w:szCs w:val="22"/>
          <w:lang w:val="en-US"/>
        </w:rPr>
        <w:t>2021</w:t>
      </w:r>
      <w:r w:rsidR="00B5578B" w:rsidRPr="00EA2F77">
        <w:rPr>
          <w:rFonts w:ascii="Arial" w:hAnsi="Arial"/>
          <w:sz w:val="22"/>
          <w:szCs w:val="22"/>
          <w:lang w:val="en-US"/>
        </w:rPr>
        <w:t xml:space="preserve">: between </w:t>
      </w:r>
      <w:r w:rsidR="00783989" w:rsidRPr="00EA2F77">
        <w:rPr>
          <w:rFonts w:ascii="Arial" w:hAnsi="Arial"/>
          <w:sz w:val="22"/>
          <w:szCs w:val="22"/>
          <w:lang w:val="en-US"/>
        </w:rPr>
        <w:t xml:space="preserve">0.05 </w:t>
      </w:r>
      <w:r w:rsidR="00B5578B" w:rsidRPr="00EA2F77">
        <w:rPr>
          <w:rFonts w:ascii="Arial" w:hAnsi="Arial"/>
          <w:sz w:val="22"/>
          <w:szCs w:val="22"/>
          <w:lang w:val="en-US"/>
        </w:rPr>
        <w:t xml:space="preserve">and </w:t>
      </w:r>
      <w:r w:rsidR="00783989" w:rsidRPr="00EA2F77">
        <w:rPr>
          <w:rFonts w:ascii="Arial" w:hAnsi="Arial"/>
          <w:sz w:val="22"/>
          <w:szCs w:val="22"/>
          <w:lang w:val="en-US"/>
        </w:rPr>
        <w:t xml:space="preserve">2.60 </w:t>
      </w:r>
      <w:r w:rsidR="00B5578B" w:rsidRPr="00EA2F77">
        <w:rPr>
          <w:rFonts w:ascii="Arial" w:hAnsi="Arial"/>
          <w:sz w:val="22"/>
          <w:szCs w:val="22"/>
          <w:lang w:val="en-US"/>
        </w:rPr>
        <w:t>percent per annum (The Company only:</w:t>
      </w:r>
      <w:r w:rsidR="00B5578B" w:rsidRPr="00EA2F77">
        <w:rPr>
          <w:rFonts w:ascii="Arial" w:hAnsi="Arial"/>
          <w:sz w:val="22"/>
          <w:szCs w:val="22"/>
          <w:rtl/>
          <w:cs/>
          <w:lang w:val="en-US"/>
        </w:rPr>
        <w:t xml:space="preserve"> </w:t>
      </w:r>
      <w:r w:rsidR="00B5578B" w:rsidRPr="00EA2F77">
        <w:rPr>
          <w:rFonts w:ascii="Arial" w:hAnsi="Arial"/>
          <w:sz w:val="22"/>
          <w:szCs w:val="22"/>
          <w:lang w:val="en-US"/>
        </w:rPr>
        <w:t xml:space="preserve">between </w:t>
      </w:r>
      <w:r w:rsidR="00783989" w:rsidRPr="00EA2F77">
        <w:rPr>
          <w:rFonts w:ascii="Arial" w:hAnsi="Arial"/>
          <w:sz w:val="22"/>
          <w:szCs w:val="22"/>
          <w:lang w:val="en-US"/>
        </w:rPr>
        <w:t xml:space="preserve">0.05 </w:t>
      </w:r>
      <w:r w:rsidR="00B5578B" w:rsidRPr="00EA2F77">
        <w:rPr>
          <w:rFonts w:ascii="Arial" w:hAnsi="Arial"/>
          <w:sz w:val="22"/>
          <w:szCs w:val="22"/>
          <w:lang w:val="en-US"/>
        </w:rPr>
        <w:t xml:space="preserve">and </w:t>
      </w:r>
      <w:r w:rsidR="00783989" w:rsidRPr="00EA2F77">
        <w:rPr>
          <w:rFonts w:ascii="Arial" w:hAnsi="Arial"/>
          <w:sz w:val="22"/>
          <w:szCs w:val="22"/>
          <w:lang w:val="en-US"/>
        </w:rPr>
        <w:t>0.1</w:t>
      </w:r>
      <w:r w:rsidR="009F1C8D" w:rsidRPr="00EA2F77">
        <w:rPr>
          <w:rFonts w:ascii="Arial" w:hAnsi="Arial"/>
          <w:sz w:val="22"/>
          <w:szCs w:val="22"/>
          <w:lang w:val="en-US"/>
        </w:rPr>
        <w:t>3</w:t>
      </w:r>
      <w:r w:rsidR="00783989" w:rsidRPr="00EA2F77">
        <w:rPr>
          <w:rFonts w:ascii="Arial" w:hAnsi="Arial"/>
          <w:sz w:val="22"/>
          <w:szCs w:val="22"/>
          <w:lang w:val="en-US"/>
        </w:rPr>
        <w:t xml:space="preserve"> </w:t>
      </w:r>
      <w:r w:rsidR="00B5578B" w:rsidRPr="00EA2F77">
        <w:rPr>
          <w:rFonts w:ascii="Arial" w:hAnsi="Arial"/>
          <w:sz w:val="22"/>
          <w:szCs w:val="22"/>
          <w:lang w:val="en-US"/>
        </w:rPr>
        <w:t>percent per annum))</w:t>
      </w:r>
      <w:r w:rsidR="005968BE" w:rsidRPr="00EA2F77">
        <w:rPr>
          <w:rFonts w:ascii="Arial" w:hAnsi="Arial"/>
          <w:sz w:val="22"/>
          <w:szCs w:val="22"/>
          <w:lang w:val="en-US"/>
        </w:rPr>
        <w:t>.</w:t>
      </w:r>
    </w:p>
    <w:p w14:paraId="0DCD7EA3" w14:textId="3619FEA0" w:rsidR="002503BF" w:rsidRPr="00EA2F77" w:rsidRDefault="002503BF" w:rsidP="002503B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EA2F77">
        <w:rPr>
          <w:rFonts w:ascii="Arial" w:hAnsi="Arial" w:cs="Arial"/>
          <w:b/>
          <w:bCs/>
          <w:sz w:val="22"/>
          <w:szCs w:val="22"/>
          <w:lang w:val="en-US"/>
        </w:rPr>
        <w:br w:type="column"/>
      </w:r>
      <w:r w:rsidRPr="00EA2F77">
        <w:rPr>
          <w:rFonts w:ascii="Arial" w:hAnsi="Arial" w:cs="Arial"/>
          <w:b/>
          <w:bCs/>
          <w:sz w:val="22"/>
          <w:szCs w:val="22"/>
          <w:lang w:val="en-US"/>
        </w:rPr>
        <w:lastRenderedPageBreak/>
        <w:t>8</w:t>
      </w:r>
      <w:r w:rsidRPr="00EA2F77">
        <w:rPr>
          <w:rFonts w:ascii="Arial" w:hAnsi="Arial" w:cs="Arial"/>
          <w:b/>
          <w:bCs/>
          <w:sz w:val="22"/>
          <w:szCs w:val="22"/>
          <w:cs/>
        </w:rPr>
        <w:t>.</w:t>
      </w:r>
      <w:r w:rsidRPr="00EA2F77">
        <w:rPr>
          <w:rFonts w:ascii="Arial" w:hAnsi="Arial" w:cs="Arial"/>
          <w:b/>
          <w:bCs/>
          <w:sz w:val="22"/>
          <w:szCs w:val="22"/>
          <w:cs/>
        </w:rPr>
        <w:tab/>
      </w:r>
      <w:r w:rsidRPr="00EA2F77">
        <w:rPr>
          <w:rFonts w:ascii="Arial" w:hAnsi="Arial" w:cs="Arial"/>
          <w:b/>
          <w:bCs/>
          <w:sz w:val="22"/>
          <w:szCs w:val="22"/>
          <w:lang w:val="en-US"/>
        </w:rPr>
        <w:t xml:space="preserve">Other current financial assets / Other non-current financial assets / </w:t>
      </w:r>
      <w:r w:rsidR="00B6001E" w:rsidRPr="00EA2F77">
        <w:rPr>
          <w:rFonts w:ascii="Arial" w:hAnsi="Arial" w:cs="Arial"/>
          <w:b/>
          <w:bCs/>
          <w:sz w:val="22"/>
          <w:szCs w:val="22"/>
          <w:lang w:val="en-US"/>
        </w:rPr>
        <w:t>Other current financial liabilities</w:t>
      </w:r>
    </w:p>
    <w:p w14:paraId="1F7FF322" w14:textId="0EB7E955" w:rsidR="002503BF" w:rsidRPr="00EA2F77" w:rsidRDefault="002503BF" w:rsidP="00B6001E">
      <w:pPr>
        <w:spacing w:before="120" w:after="120" w:line="380" w:lineRule="exact"/>
        <w:ind w:left="540" w:right="-43"/>
        <w:jc w:val="thaiDistribute"/>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9F1C8D" w:rsidRPr="00EA2F77">
        <w:rPr>
          <w:rFonts w:ascii="Arial" w:hAnsi="Arial"/>
          <w:sz w:val="22"/>
          <w:szCs w:val="22"/>
          <w:lang w:val="en-US"/>
        </w:rPr>
        <w:t>2022</w:t>
      </w:r>
      <w:r w:rsidRPr="00EA2F77">
        <w:rPr>
          <w:rFonts w:ascii="Arial" w:hAnsi="Arial"/>
          <w:sz w:val="22"/>
          <w:szCs w:val="22"/>
          <w:lang w:val="en-US"/>
        </w:rPr>
        <w:t xml:space="preserve"> and 202</w:t>
      </w:r>
      <w:r w:rsidR="009F1C8D" w:rsidRPr="00EA2F77">
        <w:rPr>
          <w:rFonts w:ascii="Arial" w:hAnsi="Arial"/>
          <w:sz w:val="22"/>
          <w:szCs w:val="22"/>
          <w:lang w:val="en-US"/>
        </w:rPr>
        <w:t>1</w:t>
      </w:r>
      <w:r w:rsidRPr="00EA2F77">
        <w:rPr>
          <w:rFonts w:ascii="Arial" w:hAnsi="Arial"/>
          <w:sz w:val="22"/>
          <w:szCs w:val="22"/>
          <w:lang w:val="en-US"/>
        </w:rPr>
        <w:t>, the Group had other current financial assets</w:t>
      </w:r>
      <w:r w:rsidR="00B6001E" w:rsidRPr="00EA2F77">
        <w:rPr>
          <w:rFonts w:ascii="Arial" w:hAnsi="Arial"/>
          <w:sz w:val="22"/>
          <w:szCs w:val="22"/>
          <w:lang w:val="en-US"/>
        </w:rPr>
        <w:t xml:space="preserve">, </w:t>
      </w:r>
      <w:r w:rsidRPr="00EA2F77">
        <w:rPr>
          <w:rFonts w:ascii="Arial" w:hAnsi="Arial"/>
          <w:sz w:val="22"/>
          <w:szCs w:val="22"/>
          <w:lang w:val="en-US"/>
        </w:rPr>
        <w:t>other non-current financial assets</w:t>
      </w:r>
      <w:r w:rsidR="007B66BE" w:rsidRPr="00EA2F77">
        <w:rPr>
          <w:rFonts w:ascii="Arial" w:hAnsi="Arial"/>
          <w:sz w:val="22"/>
          <w:szCs w:val="22"/>
          <w:lang w:val="en-US"/>
        </w:rPr>
        <w:t>,</w:t>
      </w:r>
      <w:r w:rsidRPr="00EA2F77">
        <w:rPr>
          <w:rFonts w:ascii="Arial" w:hAnsi="Arial"/>
          <w:sz w:val="22"/>
          <w:szCs w:val="22"/>
          <w:lang w:val="en-US"/>
        </w:rPr>
        <w:t xml:space="preserve"> </w:t>
      </w:r>
      <w:r w:rsidR="00B6001E" w:rsidRPr="00EA2F77">
        <w:rPr>
          <w:rFonts w:ascii="Arial" w:hAnsi="Arial"/>
          <w:sz w:val="22"/>
          <w:szCs w:val="22"/>
          <w:lang w:val="en-US"/>
        </w:rPr>
        <w:t xml:space="preserve">and other current financial liabilities </w:t>
      </w:r>
      <w:r w:rsidRPr="00EA2F77">
        <w:rPr>
          <w:rFonts w:ascii="Arial" w:hAnsi="Arial"/>
          <w:sz w:val="22"/>
          <w:szCs w:val="22"/>
          <w:lang w:val="en-US"/>
        </w:rPr>
        <w:t>as below.</w:t>
      </w:r>
    </w:p>
    <w:p w14:paraId="0A9F1082" w14:textId="77777777" w:rsidR="002503BF" w:rsidRPr="00EA2F77" w:rsidRDefault="002503BF" w:rsidP="002503BF">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EA2F77">
        <w:rPr>
          <w:rFonts w:ascii="Arial" w:hAnsi="Arial" w:cs="Arial"/>
          <w:sz w:val="18"/>
          <w:szCs w:val="18"/>
          <w:cs/>
        </w:rPr>
        <w:t>(</w:t>
      </w:r>
      <w:r w:rsidRPr="00EA2F77">
        <w:rPr>
          <w:rFonts w:ascii="Arial" w:hAnsi="Arial" w:cs="Arial"/>
          <w:sz w:val="18"/>
          <w:szCs w:val="18"/>
          <w:cs/>
          <w:lang w:val="en-US"/>
        </w:rPr>
        <w:t>Unit: Thousand Baht</w:t>
      </w:r>
      <w:r w:rsidRPr="00EA2F77">
        <w:rPr>
          <w:rFonts w:ascii="Arial" w:hAnsi="Arial" w:cs="Arial"/>
          <w:sz w:val="18"/>
          <w:szCs w:val="18"/>
          <w:cs/>
        </w:rPr>
        <w:t>)</w:t>
      </w:r>
    </w:p>
    <w:tbl>
      <w:tblPr>
        <w:tblW w:w="9180" w:type="dxa"/>
        <w:tblInd w:w="450" w:type="dxa"/>
        <w:tblLayout w:type="fixed"/>
        <w:tblLook w:val="00A0" w:firstRow="1" w:lastRow="0" w:firstColumn="1" w:lastColumn="0" w:noHBand="0" w:noVBand="0"/>
      </w:tblPr>
      <w:tblGrid>
        <w:gridCol w:w="3510"/>
        <w:gridCol w:w="1417"/>
        <w:gridCol w:w="1418"/>
        <w:gridCol w:w="1417"/>
        <w:gridCol w:w="1418"/>
      </w:tblGrid>
      <w:tr w:rsidR="00220BC7" w:rsidRPr="00EA2F77" w14:paraId="23CBE56A" w14:textId="77777777" w:rsidTr="009F1C8D">
        <w:tc>
          <w:tcPr>
            <w:tcW w:w="3510" w:type="dxa"/>
          </w:tcPr>
          <w:p w14:paraId="134904B3" w14:textId="77777777" w:rsidR="002503BF" w:rsidRPr="00EA2F77" w:rsidRDefault="002503BF" w:rsidP="0015494D">
            <w:pPr>
              <w:tabs>
                <w:tab w:val="left" w:pos="600"/>
                <w:tab w:val="left" w:pos="900"/>
                <w:tab w:val="right" w:pos="7280"/>
                <w:tab w:val="right" w:pos="8540"/>
              </w:tabs>
              <w:spacing w:line="380" w:lineRule="exact"/>
              <w:ind w:right="-43"/>
              <w:jc w:val="thaiDistribute"/>
              <w:rPr>
                <w:rFonts w:ascii="Arial" w:eastAsia="Calibri" w:hAnsi="Arial" w:cs="Arial"/>
                <w:sz w:val="18"/>
                <w:szCs w:val="18"/>
                <w:rtl/>
                <w:cs/>
                <w:lang w:bidi="ar-SA"/>
              </w:rPr>
            </w:pPr>
          </w:p>
        </w:tc>
        <w:tc>
          <w:tcPr>
            <w:tcW w:w="2835" w:type="dxa"/>
            <w:gridSpan w:val="2"/>
            <w:vAlign w:val="bottom"/>
            <w:hideMark/>
          </w:tcPr>
          <w:p w14:paraId="3F5339FC" w14:textId="77777777" w:rsidR="00725A87" w:rsidRPr="00EA2F77"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EA2F77">
              <w:rPr>
                <w:rFonts w:ascii="Arial" w:hAnsi="Arial" w:cs="Arial"/>
                <w:sz w:val="18"/>
                <w:szCs w:val="18"/>
                <w:cs/>
                <w:lang w:val="en-US"/>
              </w:rPr>
              <w:t>Consolidated</w:t>
            </w:r>
            <w:r w:rsidR="00725A87" w:rsidRPr="00EA2F77">
              <w:rPr>
                <w:rFonts w:ascii="Arial" w:hAnsi="Arial" w:cs="Arial"/>
                <w:sz w:val="18"/>
                <w:szCs w:val="18"/>
                <w:lang w:val="en-US"/>
              </w:rPr>
              <w:t xml:space="preserve"> </w:t>
            </w:r>
          </w:p>
          <w:p w14:paraId="734606B7" w14:textId="672631D9" w:rsidR="002503BF" w:rsidRPr="00EA2F77"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EA2F77">
              <w:rPr>
                <w:rFonts w:ascii="Arial" w:hAnsi="Arial" w:cs="Arial"/>
                <w:sz w:val="18"/>
                <w:szCs w:val="18"/>
                <w:cs/>
                <w:lang w:val="en-US"/>
              </w:rPr>
              <w:t>financial statements</w:t>
            </w:r>
          </w:p>
        </w:tc>
        <w:tc>
          <w:tcPr>
            <w:tcW w:w="2835" w:type="dxa"/>
            <w:gridSpan w:val="2"/>
            <w:vAlign w:val="bottom"/>
          </w:tcPr>
          <w:p w14:paraId="48F98492" w14:textId="77777777" w:rsidR="00725A87" w:rsidRPr="00EA2F77"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EA2F77">
              <w:rPr>
                <w:rFonts w:ascii="Arial" w:hAnsi="Arial" w:cs="Arial"/>
                <w:sz w:val="18"/>
                <w:szCs w:val="18"/>
                <w:lang w:val="en-US"/>
              </w:rPr>
              <w:t>Separate</w:t>
            </w:r>
            <w:r w:rsidR="00725A87" w:rsidRPr="00EA2F77">
              <w:rPr>
                <w:rFonts w:ascii="Arial" w:hAnsi="Arial" w:cs="Arial"/>
                <w:sz w:val="18"/>
                <w:szCs w:val="18"/>
                <w:lang w:val="en-US"/>
              </w:rPr>
              <w:t xml:space="preserve"> </w:t>
            </w:r>
          </w:p>
          <w:p w14:paraId="607C8374" w14:textId="0B760063" w:rsidR="002503BF" w:rsidRPr="00EA2F77"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EA2F77">
              <w:rPr>
                <w:rFonts w:ascii="Arial" w:hAnsi="Arial" w:cs="Arial"/>
                <w:sz w:val="18"/>
                <w:szCs w:val="18"/>
                <w:cs/>
                <w:lang w:val="en-US"/>
              </w:rPr>
              <w:t>financial statements</w:t>
            </w:r>
          </w:p>
        </w:tc>
      </w:tr>
      <w:tr w:rsidR="00220BC7" w:rsidRPr="00EA2F77" w14:paraId="2C7E38C1" w14:textId="77777777" w:rsidTr="009F1C8D">
        <w:tc>
          <w:tcPr>
            <w:tcW w:w="3510" w:type="dxa"/>
          </w:tcPr>
          <w:p w14:paraId="602CD90A" w14:textId="77777777" w:rsidR="00E80513" w:rsidRPr="00EA2F77" w:rsidRDefault="00E80513" w:rsidP="0015494D">
            <w:pPr>
              <w:tabs>
                <w:tab w:val="left" w:pos="600"/>
                <w:tab w:val="left" w:pos="900"/>
                <w:tab w:val="right" w:pos="7280"/>
                <w:tab w:val="right" w:pos="8540"/>
              </w:tabs>
              <w:spacing w:line="380" w:lineRule="exact"/>
              <w:ind w:right="-43"/>
              <w:jc w:val="thaiDistribute"/>
              <w:rPr>
                <w:rFonts w:ascii="Arial" w:eastAsia="Calibri" w:hAnsi="Arial" w:cs="Arial"/>
                <w:sz w:val="18"/>
                <w:szCs w:val="18"/>
                <w:rtl/>
                <w:cs/>
              </w:rPr>
            </w:pPr>
          </w:p>
        </w:tc>
        <w:tc>
          <w:tcPr>
            <w:tcW w:w="1417" w:type="dxa"/>
            <w:hideMark/>
          </w:tcPr>
          <w:p w14:paraId="338F440D" w14:textId="07864F85" w:rsidR="00E80513" w:rsidRPr="00EA2F77" w:rsidRDefault="009F1C8D"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EA2F77">
              <w:rPr>
                <w:rFonts w:ascii="Arial" w:hAnsi="Arial" w:cs="Arial"/>
                <w:sz w:val="18"/>
                <w:szCs w:val="18"/>
                <w:lang w:val="en-US"/>
              </w:rPr>
              <w:t>2022</w:t>
            </w:r>
          </w:p>
        </w:tc>
        <w:tc>
          <w:tcPr>
            <w:tcW w:w="1418" w:type="dxa"/>
            <w:hideMark/>
          </w:tcPr>
          <w:p w14:paraId="1A328463" w14:textId="7521F51B" w:rsidR="00E80513" w:rsidRPr="00EA2F77" w:rsidRDefault="009F1C8D"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EA2F77">
              <w:rPr>
                <w:rFonts w:ascii="Arial" w:hAnsi="Arial" w:cs="Arial"/>
                <w:sz w:val="18"/>
                <w:szCs w:val="18"/>
                <w:lang w:val="en-US"/>
              </w:rPr>
              <w:t>2021</w:t>
            </w:r>
          </w:p>
        </w:tc>
        <w:tc>
          <w:tcPr>
            <w:tcW w:w="1417" w:type="dxa"/>
          </w:tcPr>
          <w:p w14:paraId="1F0D7F64" w14:textId="35FE706C" w:rsidR="00E80513" w:rsidRPr="00EA2F77" w:rsidRDefault="009F1C8D"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EA2F77">
              <w:rPr>
                <w:rFonts w:ascii="Arial" w:hAnsi="Arial" w:cs="Arial"/>
                <w:sz w:val="18"/>
                <w:szCs w:val="18"/>
                <w:lang w:val="en-US"/>
              </w:rPr>
              <w:t>2022</w:t>
            </w:r>
          </w:p>
        </w:tc>
        <w:tc>
          <w:tcPr>
            <w:tcW w:w="1418" w:type="dxa"/>
          </w:tcPr>
          <w:p w14:paraId="63DCE65C" w14:textId="3295DF01" w:rsidR="00E80513" w:rsidRPr="00EA2F77" w:rsidRDefault="009F1C8D" w:rsidP="0015494D">
            <w:pPr>
              <w:pBdr>
                <w:bottom w:val="single" w:sz="4" w:space="1" w:color="auto"/>
              </w:pBdr>
              <w:tabs>
                <w:tab w:val="left" w:pos="600"/>
                <w:tab w:val="left" w:pos="900"/>
                <w:tab w:val="right" w:pos="7280"/>
                <w:tab w:val="right" w:pos="8540"/>
              </w:tabs>
              <w:spacing w:line="380" w:lineRule="exact"/>
              <w:ind w:right="-12"/>
              <w:jc w:val="center"/>
              <w:rPr>
                <w:rFonts w:ascii="Arial" w:hAnsi="Arial" w:cs="Arial"/>
                <w:sz w:val="18"/>
                <w:szCs w:val="18"/>
                <w:cs/>
                <w:lang w:val="en-US"/>
              </w:rPr>
            </w:pPr>
            <w:r w:rsidRPr="00EA2F77">
              <w:rPr>
                <w:rFonts w:ascii="Arial" w:hAnsi="Arial" w:cs="Arial"/>
                <w:sz w:val="18"/>
                <w:szCs w:val="18"/>
                <w:lang w:val="en-US"/>
              </w:rPr>
              <w:t>2021</w:t>
            </w:r>
          </w:p>
        </w:tc>
      </w:tr>
      <w:tr w:rsidR="00220BC7" w:rsidRPr="00EA2F77" w14:paraId="3B504563" w14:textId="77777777" w:rsidTr="009F1C8D">
        <w:tc>
          <w:tcPr>
            <w:tcW w:w="3510" w:type="dxa"/>
            <w:hideMark/>
          </w:tcPr>
          <w:p w14:paraId="01541C15" w14:textId="77777777" w:rsidR="002503BF" w:rsidRPr="00EA2F77" w:rsidRDefault="002503BF" w:rsidP="0015494D">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EA2F77">
              <w:rPr>
                <w:rFonts w:ascii="Arial" w:hAnsi="Arial" w:cs="Arial"/>
                <w:b/>
                <w:bCs/>
                <w:sz w:val="18"/>
                <w:szCs w:val="18"/>
                <w:lang w:val="en-US"/>
              </w:rPr>
              <w:t>Other current financial assets</w:t>
            </w:r>
          </w:p>
        </w:tc>
        <w:tc>
          <w:tcPr>
            <w:tcW w:w="1417" w:type="dxa"/>
          </w:tcPr>
          <w:p w14:paraId="12C60E8C" w14:textId="77777777" w:rsidR="002503BF" w:rsidRPr="00EA2F77" w:rsidRDefault="002503BF" w:rsidP="0015494D">
            <w:pPr>
              <w:tabs>
                <w:tab w:val="decimal" w:pos="972"/>
              </w:tabs>
              <w:spacing w:line="380" w:lineRule="exact"/>
              <w:ind w:right="-14"/>
              <w:rPr>
                <w:rFonts w:ascii="Arial" w:hAnsi="Arial" w:cs="Arial"/>
                <w:sz w:val="18"/>
                <w:szCs w:val="18"/>
                <w:rtl/>
                <w:cs/>
              </w:rPr>
            </w:pPr>
          </w:p>
        </w:tc>
        <w:tc>
          <w:tcPr>
            <w:tcW w:w="1418" w:type="dxa"/>
          </w:tcPr>
          <w:p w14:paraId="5328DE30" w14:textId="77777777" w:rsidR="002503BF" w:rsidRPr="00EA2F77" w:rsidRDefault="002503BF" w:rsidP="0015494D">
            <w:pPr>
              <w:tabs>
                <w:tab w:val="decimal" w:pos="972"/>
              </w:tabs>
              <w:spacing w:line="380" w:lineRule="exact"/>
              <w:ind w:right="-14"/>
              <w:rPr>
                <w:rFonts w:ascii="Arial" w:hAnsi="Arial" w:cs="Arial"/>
                <w:sz w:val="18"/>
                <w:szCs w:val="18"/>
                <w:cs/>
              </w:rPr>
            </w:pPr>
          </w:p>
        </w:tc>
        <w:tc>
          <w:tcPr>
            <w:tcW w:w="1417" w:type="dxa"/>
          </w:tcPr>
          <w:p w14:paraId="61E0A7CC" w14:textId="77777777" w:rsidR="002503BF" w:rsidRPr="00EA2F77" w:rsidRDefault="002503BF" w:rsidP="0015494D">
            <w:pPr>
              <w:tabs>
                <w:tab w:val="decimal" w:pos="972"/>
              </w:tabs>
              <w:spacing w:line="380" w:lineRule="exact"/>
              <w:ind w:right="-14"/>
              <w:rPr>
                <w:rFonts w:ascii="Arial" w:hAnsi="Arial" w:cs="Arial"/>
                <w:sz w:val="18"/>
                <w:szCs w:val="18"/>
                <w:rtl/>
                <w:cs/>
              </w:rPr>
            </w:pPr>
          </w:p>
        </w:tc>
        <w:tc>
          <w:tcPr>
            <w:tcW w:w="1418" w:type="dxa"/>
          </w:tcPr>
          <w:p w14:paraId="029222DE" w14:textId="77777777" w:rsidR="002503BF" w:rsidRPr="00EA2F77" w:rsidRDefault="002503BF" w:rsidP="0015494D">
            <w:pPr>
              <w:tabs>
                <w:tab w:val="decimal" w:pos="972"/>
              </w:tabs>
              <w:spacing w:line="380" w:lineRule="exact"/>
              <w:ind w:right="-14"/>
              <w:rPr>
                <w:rFonts w:ascii="Arial" w:hAnsi="Arial" w:cs="Arial"/>
                <w:sz w:val="18"/>
                <w:szCs w:val="18"/>
                <w:cs/>
              </w:rPr>
            </w:pPr>
          </w:p>
        </w:tc>
      </w:tr>
      <w:tr w:rsidR="00220BC7" w:rsidRPr="0015494D" w14:paraId="1B1FB966" w14:textId="77777777" w:rsidTr="009F1C8D">
        <w:tc>
          <w:tcPr>
            <w:tcW w:w="3510" w:type="dxa"/>
          </w:tcPr>
          <w:p w14:paraId="1182BD4A" w14:textId="77777777" w:rsidR="002503BF" w:rsidRPr="00EA2F77" w:rsidRDefault="002503BF" w:rsidP="0015494D">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EA2F77">
              <w:rPr>
                <w:rFonts w:ascii="Arial" w:hAnsi="Arial" w:cs="Arial"/>
                <w:sz w:val="18"/>
                <w:szCs w:val="18"/>
                <w:u w:val="single"/>
                <w:lang w:val="en-US"/>
              </w:rPr>
              <w:t>Debt instruments at amortised cost</w:t>
            </w:r>
          </w:p>
        </w:tc>
        <w:tc>
          <w:tcPr>
            <w:tcW w:w="1417" w:type="dxa"/>
          </w:tcPr>
          <w:p w14:paraId="5FA46D96" w14:textId="77777777" w:rsidR="002503BF" w:rsidRPr="00EA2F77" w:rsidRDefault="002503BF" w:rsidP="0015494D">
            <w:pPr>
              <w:tabs>
                <w:tab w:val="decimal" w:pos="972"/>
              </w:tabs>
              <w:spacing w:line="380" w:lineRule="exact"/>
              <w:ind w:right="-14"/>
              <w:rPr>
                <w:rFonts w:ascii="Arial" w:hAnsi="Arial" w:cs="Arial"/>
                <w:sz w:val="18"/>
                <w:szCs w:val="18"/>
                <w:rtl/>
                <w:cs/>
              </w:rPr>
            </w:pPr>
          </w:p>
        </w:tc>
        <w:tc>
          <w:tcPr>
            <w:tcW w:w="1418" w:type="dxa"/>
          </w:tcPr>
          <w:p w14:paraId="420D0C0D" w14:textId="77777777" w:rsidR="002503BF" w:rsidRPr="00EA2F77" w:rsidRDefault="002503BF" w:rsidP="0015494D">
            <w:pPr>
              <w:tabs>
                <w:tab w:val="decimal" w:pos="972"/>
              </w:tabs>
              <w:spacing w:line="380" w:lineRule="exact"/>
              <w:ind w:right="-14"/>
              <w:rPr>
                <w:rFonts w:ascii="Arial" w:hAnsi="Arial" w:cs="Arial"/>
                <w:sz w:val="18"/>
                <w:szCs w:val="18"/>
                <w:cs/>
              </w:rPr>
            </w:pPr>
          </w:p>
        </w:tc>
        <w:tc>
          <w:tcPr>
            <w:tcW w:w="1417" w:type="dxa"/>
          </w:tcPr>
          <w:p w14:paraId="09943288" w14:textId="77777777" w:rsidR="002503BF" w:rsidRPr="00EA2F77" w:rsidRDefault="002503BF" w:rsidP="0015494D">
            <w:pPr>
              <w:tabs>
                <w:tab w:val="decimal" w:pos="972"/>
              </w:tabs>
              <w:spacing w:line="380" w:lineRule="exact"/>
              <w:ind w:right="-14"/>
              <w:rPr>
                <w:rFonts w:ascii="Arial" w:hAnsi="Arial" w:cs="Arial"/>
                <w:sz w:val="18"/>
                <w:szCs w:val="18"/>
                <w:rtl/>
                <w:cs/>
              </w:rPr>
            </w:pPr>
          </w:p>
        </w:tc>
        <w:tc>
          <w:tcPr>
            <w:tcW w:w="1418" w:type="dxa"/>
          </w:tcPr>
          <w:p w14:paraId="15633CC9" w14:textId="77777777" w:rsidR="002503BF" w:rsidRPr="00EA2F77" w:rsidRDefault="002503BF" w:rsidP="0015494D">
            <w:pPr>
              <w:tabs>
                <w:tab w:val="decimal" w:pos="972"/>
              </w:tabs>
              <w:spacing w:line="380" w:lineRule="exact"/>
              <w:ind w:right="-14"/>
              <w:rPr>
                <w:rFonts w:ascii="Arial" w:hAnsi="Arial" w:cs="Arial"/>
                <w:sz w:val="18"/>
                <w:szCs w:val="18"/>
                <w:cs/>
              </w:rPr>
            </w:pPr>
          </w:p>
        </w:tc>
      </w:tr>
      <w:tr w:rsidR="009C030F" w:rsidRPr="00EA2F77" w14:paraId="2EECDE38" w14:textId="77777777" w:rsidTr="009F1C8D">
        <w:tc>
          <w:tcPr>
            <w:tcW w:w="3510" w:type="dxa"/>
          </w:tcPr>
          <w:p w14:paraId="2B183162" w14:textId="77777777" w:rsidR="009C030F" w:rsidRPr="00EA2F77" w:rsidRDefault="009C030F" w:rsidP="0015494D">
            <w:pPr>
              <w:tabs>
                <w:tab w:val="left" w:pos="600"/>
                <w:tab w:val="left" w:pos="900"/>
                <w:tab w:val="right" w:pos="7280"/>
                <w:tab w:val="right" w:pos="8540"/>
              </w:tabs>
              <w:spacing w:line="380" w:lineRule="exact"/>
              <w:ind w:right="-43"/>
              <w:rPr>
                <w:rFonts w:ascii="Arial" w:hAnsi="Arial" w:cs="Arial"/>
                <w:sz w:val="18"/>
                <w:szCs w:val="18"/>
                <w:lang w:val="en-US"/>
              </w:rPr>
            </w:pPr>
            <w:r w:rsidRPr="00EA2F77">
              <w:rPr>
                <w:rFonts w:ascii="Arial" w:hAnsi="Arial" w:cs="Arial"/>
                <w:sz w:val="18"/>
                <w:szCs w:val="18"/>
                <w:lang w:val="en-US"/>
              </w:rPr>
              <w:t>Time deposits from 3 months to 1 year</w:t>
            </w:r>
          </w:p>
          <w:p w14:paraId="5A2B4056" w14:textId="5358FCAD" w:rsidR="009C030F" w:rsidRPr="00EA2F77" w:rsidRDefault="009C030F" w:rsidP="0015494D">
            <w:pPr>
              <w:tabs>
                <w:tab w:val="left" w:pos="600"/>
                <w:tab w:val="left" w:pos="900"/>
                <w:tab w:val="right" w:pos="7280"/>
                <w:tab w:val="right" w:pos="8540"/>
              </w:tabs>
              <w:spacing w:line="380" w:lineRule="exact"/>
              <w:ind w:left="255" w:right="-43"/>
              <w:rPr>
                <w:rFonts w:ascii="Arial" w:hAnsi="Arial" w:cs="Arial"/>
                <w:sz w:val="18"/>
                <w:szCs w:val="18"/>
                <w:lang w:val="en-US"/>
              </w:rPr>
            </w:pPr>
            <w:r w:rsidRPr="00EA2F77">
              <w:rPr>
                <w:rFonts w:ascii="Arial" w:hAnsi="Arial" w:cs="Arial"/>
                <w:sz w:val="18"/>
                <w:szCs w:val="18"/>
                <w:lang w:val="en-US"/>
              </w:rPr>
              <w:t xml:space="preserve">(Interest rate 5.0 to </w:t>
            </w:r>
            <w:r w:rsidR="00DF7F41" w:rsidRPr="00DF7F41">
              <w:rPr>
                <w:rFonts w:ascii="Arial" w:hAnsi="Arial" w:cs="Arial" w:hint="cs"/>
                <w:sz w:val="18"/>
                <w:szCs w:val="18"/>
                <w:lang w:val="en-US"/>
              </w:rPr>
              <w:t>6.8</w:t>
            </w:r>
            <w:r w:rsidR="00DF7F41" w:rsidRPr="00DF7F41">
              <w:rPr>
                <w:rFonts w:ascii="Arial" w:hAnsi="Arial" w:cs="Arial" w:hint="cs"/>
                <w:sz w:val="18"/>
                <w:szCs w:val="18"/>
                <w:cs/>
                <w:lang w:val="en-US"/>
              </w:rPr>
              <w:t xml:space="preserve"> </w:t>
            </w:r>
            <w:r w:rsidRPr="00EA2F77">
              <w:rPr>
                <w:rFonts w:ascii="Arial" w:hAnsi="Arial" w:cs="Arial"/>
                <w:sz w:val="18"/>
                <w:szCs w:val="18"/>
                <w:lang w:val="en-US"/>
              </w:rPr>
              <w:t>percent per annum (2021: 6.6 percent per annum))</w:t>
            </w:r>
            <w:r w:rsidRPr="00EA2F77">
              <w:rPr>
                <w:rFonts w:ascii="Arial" w:hAnsi="Arial" w:cs="Arial"/>
                <w:sz w:val="18"/>
                <w:szCs w:val="18"/>
                <w:cs/>
                <w:lang w:val="en-US"/>
              </w:rPr>
              <w:tab/>
            </w:r>
          </w:p>
        </w:tc>
        <w:tc>
          <w:tcPr>
            <w:tcW w:w="1417" w:type="dxa"/>
            <w:vAlign w:val="bottom"/>
          </w:tcPr>
          <w:p w14:paraId="485004E0" w14:textId="19DE6ED6"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13,296</w:t>
            </w:r>
          </w:p>
        </w:tc>
        <w:tc>
          <w:tcPr>
            <w:tcW w:w="1418" w:type="dxa"/>
            <w:vAlign w:val="bottom"/>
          </w:tcPr>
          <w:p w14:paraId="40D7D2DA" w14:textId="09D87351"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2,417</w:t>
            </w:r>
          </w:p>
        </w:tc>
        <w:tc>
          <w:tcPr>
            <w:tcW w:w="1417" w:type="dxa"/>
            <w:vAlign w:val="bottom"/>
          </w:tcPr>
          <w:p w14:paraId="32C0C7FE" w14:textId="055F5F0C"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c>
          <w:tcPr>
            <w:tcW w:w="1418" w:type="dxa"/>
            <w:vAlign w:val="bottom"/>
          </w:tcPr>
          <w:p w14:paraId="28C52A1A" w14:textId="762EAAB1"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r>
      <w:tr w:rsidR="009C030F" w:rsidRPr="00EA2F77" w14:paraId="295F5327" w14:textId="77777777" w:rsidTr="007209F4">
        <w:tc>
          <w:tcPr>
            <w:tcW w:w="3510" w:type="dxa"/>
          </w:tcPr>
          <w:p w14:paraId="3CA29EDB" w14:textId="77777777"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EA2F77">
              <w:rPr>
                <w:rFonts w:ascii="Arial" w:hAnsi="Arial" w:cs="Arial"/>
                <w:sz w:val="18"/>
                <w:szCs w:val="18"/>
                <w:lang w:val="en-US"/>
              </w:rPr>
              <w:t>Total</w:t>
            </w:r>
            <w:r w:rsidRPr="00EA2F77">
              <w:rPr>
                <w:rFonts w:ascii="Arial" w:hAnsi="Arial" w:cs="Arial"/>
                <w:sz w:val="18"/>
                <w:szCs w:val="18"/>
                <w:cs/>
                <w:lang w:val="en-US"/>
              </w:rPr>
              <w:t xml:space="preserve"> </w:t>
            </w:r>
            <w:r w:rsidRPr="00EA2F77">
              <w:rPr>
                <w:rFonts w:ascii="Arial" w:hAnsi="Arial" w:cs="Arial"/>
                <w:sz w:val="18"/>
                <w:szCs w:val="18"/>
                <w:lang w:val="en-US"/>
              </w:rPr>
              <w:t>other current financial assets</w:t>
            </w:r>
          </w:p>
        </w:tc>
        <w:tc>
          <w:tcPr>
            <w:tcW w:w="1417" w:type="dxa"/>
            <w:vAlign w:val="bottom"/>
          </w:tcPr>
          <w:p w14:paraId="45B4FF91" w14:textId="6CD3038D"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13,296</w:t>
            </w:r>
          </w:p>
        </w:tc>
        <w:tc>
          <w:tcPr>
            <w:tcW w:w="1418" w:type="dxa"/>
          </w:tcPr>
          <w:p w14:paraId="4BBD2681" w14:textId="2D97E190"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2,417</w:t>
            </w:r>
          </w:p>
        </w:tc>
        <w:tc>
          <w:tcPr>
            <w:tcW w:w="1417" w:type="dxa"/>
          </w:tcPr>
          <w:p w14:paraId="327B11FC" w14:textId="36CE0D8D"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c>
          <w:tcPr>
            <w:tcW w:w="1418" w:type="dxa"/>
          </w:tcPr>
          <w:p w14:paraId="366DB256" w14:textId="5537B73C"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r>
      <w:tr w:rsidR="009C030F" w:rsidRPr="0015494D" w14:paraId="320BFFA8" w14:textId="77777777" w:rsidTr="006576F6">
        <w:tc>
          <w:tcPr>
            <w:tcW w:w="3510" w:type="dxa"/>
            <w:hideMark/>
          </w:tcPr>
          <w:p w14:paraId="342801C3" w14:textId="77777777"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EA2F77">
              <w:rPr>
                <w:rFonts w:ascii="Arial" w:hAnsi="Arial" w:cs="Arial"/>
                <w:b/>
                <w:bCs/>
                <w:sz w:val="18"/>
                <w:szCs w:val="18"/>
                <w:lang w:val="en-US"/>
              </w:rPr>
              <w:t>Other non-current financial assets</w:t>
            </w:r>
          </w:p>
        </w:tc>
        <w:tc>
          <w:tcPr>
            <w:tcW w:w="1417" w:type="dxa"/>
            <w:vAlign w:val="bottom"/>
          </w:tcPr>
          <w:p w14:paraId="7DD865EF"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71CB88B1" w14:textId="77777777" w:rsidR="009C030F" w:rsidRPr="00EA2F77" w:rsidRDefault="009C030F" w:rsidP="0015494D">
            <w:pPr>
              <w:tabs>
                <w:tab w:val="decimal" w:pos="1065"/>
              </w:tabs>
              <w:spacing w:line="380" w:lineRule="exact"/>
              <w:ind w:right="-14"/>
              <w:rPr>
                <w:rFonts w:ascii="Arial" w:hAnsi="Arial" w:cs="Arial"/>
                <w:sz w:val="18"/>
                <w:szCs w:val="18"/>
                <w:cs/>
                <w:lang w:val="en-US"/>
              </w:rPr>
            </w:pPr>
          </w:p>
        </w:tc>
        <w:tc>
          <w:tcPr>
            <w:tcW w:w="1417" w:type="dxa"/>
          </w:tcPr>
          <w:p w14:paraId="2847ECB5"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6A509FB6" w14:textId="77777777" w:rsidR="009C030F" w:rsidRPr="00EA2F77" w:rsidRDefault="009C030F" w:rsidP="0015494D">
            <w:pPr>
              <w:tabs>
                <w:tab w:val="decimal" w:pos="972"/>
              </w:tabs>
              <w:spacing w:line="380" w:lineRule="exact"/>
              <w:ind w:right="-14"/>
              <w:rPr>
                <w:rFonts w:ascii="Arial" w:hAnsi="Arial" w:cs="Arial"/>
                <w:sz w:val="18"/>
                <w:szCs w:val="18"/>
                <w:cs/>
              </w:rPr>
            </w:pPr>
          </w:p>
        </w:tc>
      </w:tr>
      <w:tr w:rsidR="009C030F" w:rsidRPr="0015494D" w14:paraId="0270F97C" w14:textId="77777777" w:rsidTr="006576F6">
        <w:tc>
          <w:tcPr>
            <w:tcW w:w="3510" w:type="dxa"/>
          </w:tcPr>
          <w:p w14:paraId="115B9126" w14:textId="77777777"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EA2F77">
              <w:rPr>
                <w:rFonts w:ascii="Arial" w:hAnsi="Arial" w:cs="Arial"/>
                <w:sz w:val="18"/>
                <w:szCs w:val="18"/>
                <w:u w:val="single"/>
                <w:lang w:val="en-US"/>
              </w:rPr>
              <w:t xml:space="preserve">Debt instruments at </w:t>
            </w:r>
            <w:proofErr w:type="spellStart"/>
            <w:r w:rsidRPr="00EA2F77">
              <w:rPr>
                <w:rFonts w:ascii="Arial" w:hAnsi="Arial" w:cs="Arial"/>
                <w:sz w:val="18"/>
                <w:szCs w:val="18"/>
                <w:u w:val="single"/>
                <w:lang w:val="en-US"/>
              </w:rPr>
              <w:t>amortised</w:t>
            </w:r>
            <w:proofErr w:type="spellEnd"/>
            <w:r w:rsidRPr="00EA2F77">
              <w:rPr>
                <w:rFonts w:ascii="Arial" w:hAnsi="Arial" w:cs="Arial"/>
                <w:sz w:val="18"/>
                <w:szCs w:val="18"/>
                <w:u w:val="single"/>
                <w:lang w:val="en-US"/>
              </w:rPr>
              <w:t xml:space="preserve"> cost</w:t>
            </w:r>
          </w:p>
        </w:tc>
        <w:tc>
          <w:tcPr>
            <w:tcW w:w="1417" w:type="dxa"/>
            <w:vAlign w:val="bottom"/>
          </w:tcPr>
          <w:p w14:paraId="00DC0C5E" w14:textId="3B7C345C"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14D3100C" w14:textId="77777777" w:rsidR="009C030F" w:rsidRPr="00EA2F77" w:rsidRDefault="009C030F" w:rsidP="0015494D">
            <w:pPr>
              <w:tabs>
                <w:tab w:val="decimal" w:pos="1065"/>
              </w:tabs>
              <w:spacing w:line="380" w:lineRule="exact"/>
              <w:ind w:right="-14"/>
              <w:rPr>
                <w:rFonts w:ascii="Arial" w:hAnsi="Arial" w:cs="Arial"/>
                <w:sz w:val="18"/>
                <w:szCs w:val="18"/>
                <w:cs/>
                <w:lang w:val="en-US"/>
              </w:rPr>
            </w:pPr>
          </w:p>
        </w:tc>
        <w:tc>
          <w:tcPr>
            <w:tcW w:w="1417" w:type="dxa"/>
          </w:tcPr>
          <w:p w14:paraId="001B620C"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358D227E" w14:textId="77777777" w:rsidR="009C030F" w:rsidRPr="00EA2F77" w:rsidRDefault="009C030F" w:rsidP="0015494D">
            <w:pPr>
              <w:tabs>
                <w:tab w:val="decimal" w:pos="972"/>
              </w:tabs>
              <w:spacing w:line="380" w:lineRule="exact"/>
              <w:ind w:right="-14"/>
              <w:rPr>
                <w:rFonts w:ascii="Arial" w:hAnsi="Arial" w:cs="Arial"/>
                <w:sz w:val="18"/>
                <w:szCs w:val="18"/>
                <w:cs/>
              </w:rPr>
            </w:pPr>
          </w:p>
        </w:tc>
      </w:tr>
      <w:tr w:rsidR="009C030F" w:rsidRPr="00EA2F77" w14:paraId="6493DA21" w14:textId="77777777" w:rsidTr="00FB1507">
        <w:tc>
          <w:tcPr>
            <w:tcW w:w="3510" w:type="dxa"/>
          </w:tcPr>
          <w:p w14:paraId="431FA89E" w14:textId="77777777" w:rsidR="009C030F" w:rsidRPr="00EA2F77" w:rsidRDefault="009C030F" w:rsidP="0015494D">
            <w:pPr>
              <w:tabs>
                <w:tab w:val="left" w:pos="600"/>
                <w:tab w:val="left" w:pos="900"/>
                <w:tab w:val="right" w:pos="7280"/>
                <w:tab w:val="right" w:pos="8540"/>
              </w:tabs>
              <w:spacing w:line="380" w:lineRule="exact"/>
              <w:ind w:right="-43"/>
              <w:rPr>
                <w:rFonts w:ascii="Arial" w:hAnsi="Arial" w:cs="Arial"/>
                <w:sz w:val="18"/>
                <w:szCs w:val="18"/>
                <w:lang w:val="en-US"/>
              </w:rPr>
            </w:pPr>
            <w:r w:rsidRPr="00EA2F77">
              <w:rPr>
                <w:rFonts w:ascii="Arial" w:hAnsi="Arial" w:cs="Arial"/>
                <w:sz w:val="18"/>
                <w:szCs w:val="18"/>
                <w:lang w:val="en-US"/>
              </w:rPr>
              <w:t>Time deposits more than 1 year</w:t>
            </w:r>
          </w:p>
          <w:p w14:paraId="4EE8F898" w14:textId="1C5172B2" w:rsidR="009C030F" w:rsidRPr="00EA2F77" w:rsidRDefault="009C030F" w:rsidP="0015494D">
            <w:pPr>
              <w:tabs>
                <w:tab w:val="left" w:pos="600"/>
                <w:tab w:val="left" w:pos="900"/>
                <w:tab w:val="right" w:pos="7280"/>
                <w:tab w:val="right" w:pos="8540"/>
              </w:tabs>
              <w:spacing w:line="380" w:lineRule="exact"/>
              <w:ind w:left="255" w:right="-43"/>
              <w:rPr>
                <w:rFonts w:ascii="Arial" w:hAnsi="Arial" w:cs="Arial"/>
                <w:sz w:val="18"/>
                <w:szCs w:val="18"/>
                <w:lang w:val="en-US"/>
              </w:rPr>
            </w:pPr>
            <w:r w:rsidRPr="00EA2F77">
              <w:rPr>
                <w:rFonts w:ascii="Arial" w:hAnsi="Arial" w:cs="Arial"/>
                <w:sz w:val="18"/>
                <w:szCs w:val="18"/>
                <w:lang w:val="en-US"/>
              </w:rPr>
              <w:t>(Interest rate between 5.4 to 5.6 percent per annum (2021: 5.0 to 6.8 percent per annum))</w:t>
            </w:r>
            <w:r w:rsidRPr="00EA2F77">
              <w:rPr>
                <w:rFonts w:ascii="Arial" w:hAnsi="Arial" w:cs="Arial"/>
                <w:sz w:val="18"/>
                <w:szCs w:val="18"/>
                <w:cs/>
                <w:lang w:val="en-US"/>
              </w:rPr>
              <w:tab/>
            </w:r>
          </w:p>
        </w:tc>
        <w:tc>
          <w:tcPr>
            <w:tcW w:w="1417" w:type="dxa"/>
            <w:vAlign w:val="bottom"/>
          </w:tcPr>
          <w:p w14:paraId="5A95AEF1" w14:textId="53A81259"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2,791</w:t>
            </w:r>
          </w:p>
        </w:tc>
        <w:tc>
          <w:tcPr>
            <w:tcW w:w="1418" w:type="dxa"/>
            <w:vAlign w:val="bottom"/>
          </w:tcPr>
          <w:p w14:paraId="3B653795" w14:textId="11FB8910"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351</w:t>
            </w:r>
          </w:p>
        </w:tc>
        <w:tc>
          <w:tcPr>
            <w:tcW w:w="1417" w:type="dxa"/>
            <w:vAlign w:val="bottom"/>
          </w:tcPr>
          <w:p w14:paraId="3512156A" w14:textId="19EAAAEC"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c>
          <w:tcPr>
            <w:tcW w:w="1418" w:type="dxa"/>
            <w:vAlign w:val="bottom"/>
          </w:tcPr>
          <w:p w14:paraId="11CC4586" w14:textId="36AB1B03"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r>
      <w:tr w:rsidR="009C030F" w:rsidRPr="00EA2F77" w14:paraId="10897F2A" w14:textId="77777777" w:rsidTr="009F1C8D">
        <w:tc>
          <w:tcPr>
            <w:tcW w:w="3510" w:type="dxa"/>
          </w:tcPr>
          <w:p w14:paraId="17240386" w14:textId="77777777"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EA2F77">
              <w:rPr>
                <w:rFonts w:ascii="Arial" w:hAnsi="Arial" w:cs="Arial"/>
                <w:sz w:val="18"/>
                <w:szCs w:val="18"/>
                <w:lang w:val="en-US"/>
              </w:rPr>
              <w:t>Total</w:t>
            </w:r>
            <w:r w:rsidRPr="00EA2F77">
              <w:rPr>
                <w:rFonts w:ascii="Arial" w:hAnsi="Arial" w:cs="Arial"/>
                <w:sz w:val="18"/>
                <w:szCs w:val="18"/>
                <w:cs/>
                <w:lang w:val="en-US"/>
              </w:rPr>
              <w:t xml:space="preserve"> </w:t>
            </w:r>
            <w:r w:rsidRPr="00EA2F77">
              <w:rPr>
                <w:rFonts w:ascii="Arial" w:hAnsi="Arial" w:cs="Arial"/>
                <w:sz w:val="18"/>
                <w:szCs w:val="18"/>
                <w:lang w:val="en-US"/>
              </w:rPr>
              <w:t>other non-current financial assets</w:t>
            </w:r>
          </w:p>
        </w:tc>
        <w:tc>
          <w:tcPr>
            <w:tcW w:w="1417" w:type="dxa"/>
          </w:tcPr>
          <w:p w14:paraId="5BA7F5DB" w14:textId="7F9B32DA"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2,791</w:t>
            </w:r>
          </w:p>
        </w:tc>
        <w:tc>
          <w:tcPr>
            <w:tcW w:w="1418" w:type="dxa"/>
          </w:tcPr>
          <w:p w14:paraId="558FCC04" w14:textId="5D3820A6"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351</w:t>
            </w:r>
          </w:p>
        </w:tc>
        <w:tc>
          <w:tcPr>
            <w:tcW w:w="1417" w:type="dxa"/>
          </w:tcPr>
          <w:p w14:paraId="0892A028" w14:textId="5AABEB43"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w:t>
            </w:r>
          </w:p>
        </w:tc>
        <w:tc>
          <w:tcPr>
            <w:tcW w:w="1418" w:type="dxa"/>
          </w:tcPr>
          <w:p w14:paraId="7C16C4D1" w14:textId="7B097405"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rtl/>
                <w:cs/>
                <w:lang w:val="en-US"/>
              </w:rPr>
            </w:pPr>
            <w:r w:rsidRPr="00EA2F77">
              <w:rPr>
                <w:rFonts w:ascii="Arial" w:hAnsi="Arial" w:cs="Arial"/>
                <w:sz w:val="18"/>
                <w:szCs w:val="18"/>
                <w:lang w:val="en-US"/>
              </w:rPr>
              <w:t>-</w:t>
            </w:r>
          </w:p>
        </w:tc>
      </w:tr>
      <w:tr w:rsidR="009C030F" w:rsidRPr="0015494D" w14:paraId="3B378558" w14:textId="77777777" w:rsidTr="00FB1507">
        <w:tc>
          <w:tcPr>
            <w:tcW w:w="3510" w:type="dxa"/>
            <w:hideMark/>
          </w:tcPr>
          <w:p w14:paraId="0B9672E1" w14:textId="6519171E"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EA2F77">
              <w:rPr>
                <w:rFonts w:ascii="Arial" w:hAnsi="Arial" w:cs="Arial"/>
                <w:b/>
                <w:bCs/>
                <w:sz w:val="18"/>
                <w:szCs w:val="18"/>
                <w:lang w:val="en-US"/>
              </w:rPr>
              <w:t>Other non-current financial liabilities</w:t>
            </w:r>
          </w:p>
        </w:tc>
        <w:tc>
          <w:tcPr>
            <w:tcW w:w="1417" w:type="dxa"/>
          </w:tcPr>
          <w:p w14:paraId="25C1CF12"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1731BB43" w14:textId="77777777" w:rsidR="009C030F" w:rsidRPr="00EA2F77" w:rsidRDefault="009C030F" w:rsidP="0015494D">
            <w:pPr>
              <w:tabs>
                <w:tab w:val="decimal" w:pos="1065"/>
              </w:tabs>
              <w:spacing w:line="380" w:lineRule="exact"/>
              <w:ind w:right="-14"/>
              <w:rPr>
                <w:rFonts w:ascii="Arial" w:hAnsi="Arial" w:cs="Arial"/>
                <w:sz w:val="18"/>
                <w:szCs w:val="18"/>
                <w:cs/>
                <w:lang w:val="en-US"/>
              </w:rPr>
            </w:pPr>
          </w:p>
        </w:tc>
        <w:tc>
          <w:tcPr>
            <w:tcW w:w="1417" w:type="dxa"/>
          </w:tcPr>
          <w:p w14:paraId="69E9A505"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436CAD0C" w14:textId="77777777" w:rsidR="009C030F" w:rsidRPr="00EA2F77" w:rsidRDefault="009C030F" w:rsidP="0015494D">
            <w:pPr>
              <w:tabs>
                <w:tab w:val="decimal" w:pos="972"/>
              </w:tabs>
              <w:spacing w:line="380" w:lineRule="exact"/>
              <w:ind w:right="-14"/>
              <w:rPr>
                <w:rFonts w:ascii="Arial" w:hAnsi="Arial" w:cs="Arial"/>
                <w:sz w:val="18"/>
                <w:szCs w:val="18"/>
                <w:cs/>
              </w:rPr>
            </w:pPr>
          </w:p>
        </w:tc>
      </w:tr>
      <w:tr w:rsidR="009C030F" w:rsidRPr="00EA2F77" w14:paraId="31BC70E5" w14:textId="77777777" w:rsidTr="006576F6">
        <w:tc>
          <w:tcPr>
            <w:tcW w:w="3510" w:type="dxa"/>
          </w:tcPr>
          <w:p w14:paraId="5C034E98" w14:textId="45915CEC"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EA2F77">
              <w:rPr>
                <w:rFonts w:ascii="Arial" w:hAnsi="Arial" w:cs="Arial"/>
                <w:sz w:val="18"/>
                <w:szCs w:val="18"/>
                <w:u w:val="single"/>
                <w:lang w:val="en-US"/>
              </w:rPr>
              <w:t xml:space="preserve">Financial liabilities at </w:t>
            </w:r>
            <w:proofErr w:type="spellStart"/>
            <w:r w:rsidRPr="00EA2F77">
              <w:rPr>
                <w:rFonts w:ascii="Arial" w:hAnsi="Arial" w:cs="Arial"/>
                <w:sz w:val="18"/>
                <w:szCs w:val="18"/>
                <w:u w:val="single"/>
                <w:lang w:val="en-US"/>
              </w:rPr>
              <w:t>FVTPL</w:t>
            </w:r>
            <w:proofErr w:type="spellEnd"/>
          </w:p>
        </w:tc>
        <w:tc>
          <w:tcPr>
            <w:tcW w:w="1417" w:type="dxa"/>
            <w:vAlign w:val="bottom"/>
          </w:tcPr>
          <w:p w14:paraId="05EAFDF4" w14:textId="1CC4B128"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231D403A" w14:textId="77777777" w:rsidR="009C030F" w:rsidRPr="00EA2F77" w:rsidRDefault="009C030F" w:rsidP="0015494D">
            <w:pPr>
              <w:tabs>
                <w:tab w:val="decimal" w:pos="1065"/>
              </w:tabs>
              <w:spacing w:line="380" w:lineRule="exact"/>
              <w:ind w:right="-14"/>
              <w:rPr>
                <w:rFonts w:ascii="Arial" w:hAnsi="Arial" w:cs="Arial"/>
                <w:sz w:val="18"/>
                <w:szCs w:val="18"/>
                <w:cs/>
                <w:lang w:val="en-US"/>
              </w:rPr>
            </w:pPr>
          </w:p>
        </w:tc>
        <w:tc>
          <w:tcPr>
            <w:tcW w:w="1417" w:type="dxa"/>
          </w:tcPr>
          <w:p w14:paraId="3435A898" w14:textId="77777777" w:rsidR="009C030F" w:rsidRPr="00EA2F77" w:rsidRDefault="009C030F" w:rsidP="0015494D">
            <w:pPr>
              <w:tabs>
                <w:tab w:val="decimal" w:pos="1065"/>
              </w:tabs>
              <w:spacing w:line="380" w:lineRule="exact"/>
              <w:ind w:right="-14"/>
              <w:rPr>
                <w:rFonts w:ascii="Arial" w:hAnsi="Arial" w:cs="Arial"/>
                <w:sz w:val="18"/>
                <w:szCs w:val="18"/>
                <w:rtl/>
                <w:cs/>
                <w:lang w:val="en-US"/>
              </w:rPr>
            </w:pPr>
          </w:p>
        </w:tc>
        <w:tc>
          <w:tcPr>
            <w:tcW w:w="1418" w:type="dxa"/>
          </w:tcPr>
          <w:p w14:paraId="0991998D" w14:textId="77777777" w:rsidR="009C030F" w:rsidRPr="00EA2F77" w:rsidRDefault="009C030F" w:rsidP="0015494D">
            <w:pPr>
              <w:tabs>
                <w:tab w:val="decimal" w:pos="972"/>
              </w:tabs>
              <w:spacing w:line="380" w:lineRule="exact"/>
              <w:ind w:right="-14"/>
              <w:rPr>
                <w:rFonts w:ascii="Arial" w:hAnsi="Arial" w:cs="Arial"/>
                <w:sz w:val="18"/>
                <w:szCs w:val="18"/>
                <w:cs/>
              </w:rPr>
            </w:pPr>
          </w:p>
        </w:tc>
      </w:tr>
      <w:tr w:rsidR="009C030F" w:rsidRPr="00EA2F77" w14:paraId="3DC97297" w14:textId="77777777" w:rsidTr="006576F6">
        <w:tc>
          <w:tcPr>
            <w:tcW w:w="3510" w:type="dxa"/>
          </w:tcPr>
          <w:p w14:paraId="40963790" w14:textId="25173E63" w:rsidR="009C030F" w:rsidRPr="00EA2F77" w:rsidRDefault="009C030F" w:rsidP="0015494D">
            <w:pPr>
              <w:tabs>
                <w:tab w:val="left" w:pos="600"/>
                <w:tab w:val="left" w:pos="900"/>
                <w:tab w:val="right" w:pos="7280"/>
                <w:tab w:val="right" w:pos="8540"/>
              </w:tabs>
              <w:spacing w:line="380" w:lineRule="exact"/>
              <w:ind w:right="-43"/>
              <w:rPr>
                <w:rFonts w:ascii="Arial" w:hAnsi="Arial" w:cs="Arial"/>
                <w:sz w:val="18"/>
                <w:szCs w:val="18"/>
                <w:lang w:val="en-US"/>
              </w:rPr>
            </w:pPr>
            <w:r w:rsidRPr="00EA2F77">
              <w:rPr>
                <w:rFonts w:ascii="Arial" w:hAnsi="Arial" w:cs="Arial"/>
                <w:sz w:val="18"/>
                <w:szCs w:val="18"/>
                <w:lang w:val="en-US"/>
              </w:rPr>
              <w:t>Foreign exchange forward contracts</w:t>
            </w:r>
            <w:r w:rsidRPr="00EA2F77">
              <w:rPr>
                <w:rFonts w:ascii="Arial" w:hAnsi="Arial" w:cs="Arial"/>
                <w:sz w:val="18"/>
                <w:szCs w:val="18"/>
                <w:cs/>
                <w:lang w:val="en-US"/>
              </w:rPr>
              <w:tab/>
            </w:r>
          </w:p>
        </w:tc>
        <w:tc>
          <w:tcPr>
            <w:tcW w:w="1417" w:type="dxa"/>
          </w:tcPr>
          <w:p w14:paraId="5DDE6242" w14:textId="0A754A76"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hint="cs"/>
                <w:sz w:val="18"/>
                <w:szCs w:val="18"/>
                <w:cs/>
                <w:lang w:val="en-US"/>
              </w:rPr>
              <w:t>1</w:t>
            </w:r>
          </w:p>
        </w:tc>
        <w:tc>
          <w:tcPr>
            <w:tcW w:w="1418" w:type="dxa"/>
            <w:vAlign w:val="bottom"/>
          </w:tcPr>
          <w:p w14:paraId="376C5ABD" w14:textId="34B4DE40"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23</w:t>
            </w:r>
          </w:p>
        </w:tc>
        <w:tc>
          <w:tcPr>
            <w:tcW w:w="1417" w:type="dxa"/>
            <w:vAlign w:val="bottom"/>
          </w:tcPr>
          <w:p w14:paraId="52E1D98E" w14:textId="7110FB43"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1</w:t>
            </w:r>
          </w:p>
        </w:tc>
        <w:tc>
          <w:tcPr>
            <w:tcW w:w="1418" w:type="dxa"/>
            <w:vAlign w:val="bottom"/>
          </w:tcPr>
          <w:p w14:paraId="3D63EEB5" w14:textId="3A914BDE" w:rsidR="009C030F" w:rsidRPr="00EA2F77" w:rsidRDefault="009C030F" w:rsidP="0015494D">
            <w:pPr>
              <w:pBdr>
                <w:bottom w:val="sing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23</w:t>
            </w:r>
          </w:p>
        </w:tc>
      </w:tr>
      <w:tr w:rsidR="009C030F" w:rsidRPr="00EA2F77" w14:paraId="37ACC479" w14:textId="77777777" w:rsidTr="006576F6">
        <w:trPr>
          <w:trHeight w:val="459"/>
        </w:trPr>
        <w:tc>
          <w:tcPr>
            <w:tcW w:w="3510" w:type="dxa"/>
          </w:tcPr>
          <w:p w14:paraId="743DE6B7" w14:textId="79E5E496" w:rsidR="009C030F" w:rsidRPr="00EA2F77" w:rsidRDefault="009C030F" w:rsidP="0015494D">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EA2F77">
              <w:rPr>
                <w:rFonts w:ascii="Arial" w:hAnsi="Arial" w:cs="Arial"/>
                <w:sz w:val="18"/>
                <w:szCs w:val="18"/>
                <w:lang w:val="en-US"/>
              </w:rPr>
              <w:t>Total</w:t>
            </w:r>
            <w:r w:rsidRPr="00EA2F77">
              <w:rPr>
                <w:rFonts w:ascii="Arial" w:hAnsi="Arial" w:cs="Arial"/>
                <w:sz w:val="18"/>
                <w:szCs w:val="18"/>
                <w:cs/>
                <w:lang w:val="en-US"/>
              </w:rPr>
              <w:t xml:space="preserve"> </w:t>
            </w:r>
            <w:r w:rsidRPr="00EA2F77">
              <w:rPr>
                <w:rFonts w:ascii="Arial" w:hAnsi="Arial" w:cs="Arial"/>
                <w:sz w:val="18"/>
                <w:szCs w:val="18"/>
                <w:lang w:val="en-US"/>
              </w:rPr>
              <w:t>other non-current financial liabilities</w:t>
            </w:r>
          </w:p>
        </w:tc>
        <w:tc>
          <w:tcPr>
            <w:tcW w:w="1417" w:type="dxa"/>
            <w:vAlign w:val="bottom"/>
          </w:tcPr>
          <w:p w14:paraId="05C8EED9" w14:textId="550D3979"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hint="cs"/>
                <w:sz w:val="18"/>
                <w:szCs w:val="18"/>
                <w:cs/>
                <w:lang w:val="en-US"/>
              </w:rPr>
              <w:t>1</w:t>
            </w:r>
          </w:p>
        </w:tc>
        <w:tc>
          <w:tcPr>
            <w:tcW w:w="1418" w:type="dxa"/>
          </w:tcPr>
          <w:p w14:paraId="087FB1C2" w14:textId="731852C5"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23</w:t>
            </w:r>
          </w:p>
        </w:tc>
        <w:tc>
          <w:tcPr>
            <w:tcW w:w="1417" w:type="dxa"/>
          </w:tcPr>
          <w:p w14:paraId="25D3186D" w14:textId="3384296F"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lang w:val="en-US"/>
              </w:rPr>
            </w:pPr>
            <w:r w:rsidRPr="00EA2F77">
              <w:rPr>
                <w:rFonts w:ascii="Arial" w:hAnsi="Arial" w:cs="Arial"/>
                <w:sz w:val="18"/>
                <w:szCs w:val="18"/>
                <w:lang w:val="en-US"/>
              </w:rPr>
              <w:t>1</w:t>
            </w:r>
          </w:p>
        </w:tc>
        <w:tc>
          <w:tcPr>
            <w:tcW w:w="1418" w:type="dxa"/>
          </w:tcPr>
          <w:p w14:paraId="2E5CC2E0" w14:textId="3119C9EB" w:rsidR="009C030F" w:rsidRPr="00EA2F77" w:rsidRDefault="009C030F" w:rsidP="0015494D">
            <w:pPr>
              <w:pBdr>
                <w:bottom w:val="double" w:sz="4" w:space="1" w:color="auto"/>
              </w:pBdr>
              <w:tabs>
                <w:tab w:val="decimal" w:pos="1065"/>
              </w:tabs>
              <w:spacing w:line="380" w:lineRule="exact"/>
              <w:ind w:right="-14"/>
              <w:rPr>
                <w:rFonts w:ascii="Arial" w:hAnsi="Arial" w:cs="Arial"/>
                <w:sz w:val="18"/>
                <w:szCs w:val="18"/>
                <w:rtl/>
                <w:cs/>
                <w:lang w:val="en-US"/>
              </w:rPr>
            </w:pPr>
            <w:r w:rsidRPr="00EA2F77">
              <w:rPr>
                <w:rFonts w:ascii="Arial" w:hAnsi="Arial" w:cs="Arial"/>
                <w:sz w:val="18"/>
                <w:szCs w:val="18"/>
                <w:lang w:val="en-US"/>
              </w:rPr>
              <w:t>23</w:t>
            </w:r>
          </w:p>
        </w:tc>
      </w:tr>
    </w:tbl>
    <w:p w14:paraId="7AF7B2E2" w14:textId="77777777" w:rsidR="00B71318" w:rsidRPr="00EA2F77" w:rsidRDefault="00B71318"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65A3F3C" w14:textId="4F388297" w:rsidR="00E433B3" w:rsidRPr="00EA2F7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45F6B19F" w14:textId="240907A4" w:rsidR="00E433B3" w:rsidRPr="00EA2F7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976E11E" w14:textId="30A6FAC4" w:rsidR="00E433B3" w:rsidRPr="00EA2F7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59E0EF" w14:textId="54052DAC" w:rsidR="00BD2589" w:rsidRPr="00EA2F77" w:rsidRDefault="00366ABB"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br w:type="column"/>
      </w:r>
      <w:r w:rsidR="002503BF" w:rsidRPr="00EA2F77">
        <w:rPr>
          <w:rFonts w:ascii="Arial" w:hAnsi="Arial" w:cs="Arial"/>
          <w:b/>
          <w:bCs/>
          <w:sz w:val="22"/>
          <w:szCs w:val="22"/>
          <w:lang w:val="en-US"/>
        </w:rPr>
        <w:lastRenderedPageBreak/>
        <w:t>9</w:t>
      </w:r>
      <w:r w:rsidR="00BD2589" w:rsidRPr="00EA2F77">
        <w:rPr>
          <w:rFonts w:ascii="Arial" w:hAnsi="Arial" w:cs="Arial"/>
          <w:b/>
          <w:bCs/>
          <w:sz w:val="22"/>
          <w:szCs w:val="22"/>
          <w:cs/>
          <w:lang w:val="en-US"/>
        </w:rPr>
        <w:t>.</w:t>
      </w:r>
      <w:r w:rsidR="00BD2589" w:rsidRPr="00EA2F77">
        <w:rPr>
          <w:rFonts w:ascii="Arial" w:hAnsi="Arial" w:cs="Arial"/>
          <w:b/>
          <w:bCs/>
          <w:sz w:val="22"/>
          <w:szCs w:val="22"/>
          <w:lang w:val="en-US"/>
        </w:rPr>
        <w:tab/>
        <w:t xml:space="preserve">Trade </w:t>
      </w:r>
      <w:r w:rsidR="0017076F" w:rsidRPr="00EA2F77">
        <w:rPr>
          <w:rFonts w:ascii="Arial" w:hAnsi="Arial" w:cs="Arial"/>
          <w:b/>
          <w:bCs/>
          <w:sz w:val="22"/>
          <w:szCs w:val="22"/>
          <w:lang w:val="en-US"/>
        </w:rPr>
        <w:t>and other receivables</w:t>
      </w:r>
    </w:p>
    <w:p w14:paraId="141717DB" w14:textId="77777777" w:rsidR="0071727F" w:rsidRPr="00EA2F77"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EA2F77">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220BC7" w:rsidRPr="00EA2F77" w14:paraId="788ECAA1" w14:textId="77777777" w:rsidTr="009F1C8D">
        <w:tc>
          <w:tcPr>
            <w:tcW w:w="3510" w:type="dxa"/>
          </w:tcPr>
          <w:p w14:paraId="54FAD6BE" w14:textId="77777777" w:rsidR="0071727F" w:rsidRPr="00EA2F77" w:rsidRDefault="0071727F" w:rsidP="0015494D">
            <w:pPr>
              <w:spacing w:line="380" w:lineRule="exact"/>
              <w:ind w:left="158" w:hanging="175"/>
              <w:contextualSpacing/>
              <w:jc w:val="center"/>
              <w:rPr>
                <w:rFonts w:ascii="Arial" w:hAnsi="Arial" w:cs="Arial"/>
                <w:sz w:val="18"/>
                <w:szCs w:val="18"/>
                <w:cs/>
              </w:rPr>
            </w:pPr>
          </w:p>
        </w:tc>
        <w:tc>
          <w:tcPr>
            <w:tcW w:w="2835" w:type="dxa"/>
            <w:gridSpan w:val="2"/>
            <w:hideMark/>
          </w:tcPr>
          <w:p w14:paraId="1298020C" w14:textId="77777777" w:rsidR="002372FA" w:rsidRPr="00EA2F77" w:rsidRDefault="0071727F" w:rsidP="0015494D">
            <w:pPr>
              <w:pBdr>
                <w:bottom w:val="single" w:sz="6" w:space="1" w:color="auto"/>
              </w:pBdr>
              <w:spacing w:line="380" w:lineRule="exact"/>
              <w:jc w:val="center"/>
              <w:rPr>
                <w:rFonts w:ascii="Arial" w:hAnsi="Arial" w:cstheme="minorBidi"/>
                <w:sz w:val="18"/>
                <w:szCs w:val="18"/>
              </w:rPr>
            </w:pPr>
            <w:r w:rsidRPr="00EA2F77">
              <w:rPr>
                <w:rFonts w:ascii="Arial" w:hAnsi="Arial" w:cs="Arial"/>
                <w:sz w:val="18"/>
                <w:szCs w:val="18"/>
                <w:cs/>
              </w:rPr>
              <w:t xml:space="preserve">Consolidated </w:t>
            </w:r>
          </w:p>
          <w:p w14:paraId="360D1AFB" w14:textId="615EF2DD" w:rsidR="0071727F" w:rsidRPr="00EA2F77" w:rsidRDefault="0071727F" w:rsidP="0015494D">
            <w:pPr>
              <w:pBdr>
                <w:bottom w:val="single" w:sz="6" w:space="1" w:color="auto"/>
              </w:pBdr>
              <w:spacing w:line="380" w:lineRule="exact"/>
              <w:jc w:val="center"/>
              <w:rPr>
                <w:rFonts w:ascii="Arial" w:hAnsi="Arial" w:cs="Arial"/>
                <w:sz w:val="18"/>
                <w:szCs w:val="18"/>
                <w:cs/>
              </w:rPr>
            </w:pPr>
            <w:r w:rsidRPr="00EA2F77">
              <w:rPr>
                <w:rFonts w:ascii="Arial" w:hAnsi="Arial" w:cs="Arial"/>
                <w:sz w:val="18"/>
                <w:szCs w:val="18"/>
                <w:cs/>
              </w:rPr>
              <w:t>financial statements</w:t>
            </w:r>
          </w:p>
        </w:tc>
        <w:tc>
          <w:tcPr>
            <w:tcW w:w="2835" w:type="dxa"/>
            <w:gridSpan w:val="2"/>
            <w:hideMark/>
          </w:tcPr>
          <w:p w14:paraId="6812ED6B" w14:textId="77777777" w:rsidR="002372FA" w:rsidRPr="00EA2F77" w:rsidRDefault="0071727F" w:rsidP="0015494D">
            <w:pPr>
              <w:pBdr>
                <w:bottom w:val="single" w:sz="6" w:space="1" w:color="auto"/>
              </w:pBdr>
              <w:spacing w:line="380" w:lineRule="exact"/>
              <w:jc w:val="center"/>
              <w:rPr>
                <w:rFonts w:ascii="Arial" w:hAnsi="Arial" w:cstheme="minorBidi"/>
                <w:sz w:val="18"/>
                <w:szCs w:val="18"/>
              </w:rPr>
            </w:pPr>
            <w:r w:rsidRPr="00EA2F77">
              <w:rPr>
                <w:rFonts w:ascii="Arial" w:hAnsi="Arial" w:cs="Arial"/>
                <w:sz w:val="18"/>
                <w:szCs w:val="18"/>
                <w:cs/>
              </w:rPr>
              <w:t xml:space="preserve">Separate </w:t>
            </w:r>
          </w:p>
          <w:p w14:paraId="2FD0CE80" w14:textId="6C934034" w:rsidR="0071727F" w:rsidRPr="00EA2F77" w:rsidRDefault="0071727F" w:rsidP="0015494D">
            <w:pPr>
              <w:pBdr>
                <w:bottom w:val="single" w:sz="6" w:space="1" w:color="auto"/>
              </w:pBdr>
              <w:spacing w:line="380" w:lineRule="exact"/>
              <w:jc w:val="center"/>
              <w:rPr>
                <w:rFonts w:ascii="Arial" w:hAnsi="Arial" w:cs="Arial"/>
                <w:sz w:val="18"/>
                <w:szCs w:val="18"/>
                <w:cs/>
              </w:rPr>
            </w:pPr>
            <w:r w:rsidRPr="00EA2F77">
              <w:rPr>
                <w:rFonts w:ascii="Arial" w:hAnsi="Arial" w:cs="Arial"/>
                <w:sz w:val="18"/>
                <w:szCs w:val="18"/>
                <w:cs/>
              </w:rPr>
              <w:t>financial statements</w:t>
            </w:r>
          </w:p>
        </w:tc>
      </w:tr>
      <w:tr w:rsidR="00220BC7" w:rsidRPr="00EA2F77" w14:paraId="1E897338" w14:textId="77777777" w:rsidTr="009F1C8D">
        <w:tc>
          <w:tcPr>
            <w:tcW w:w="3510" w:type="dxa"/>
          </w:tcPr>
          <w:p w14:paraId="1A10DFAD" w14:textId="77777777" w:rsidR="00756D0A" w:rsidRPr="00EA2F77" w:rsidRDefault="00756D0A" w:rsidP="0015494D">
            <w:pPr>
              <w:spacing w:line="380" w:lineRule="exact"/>
              <w:ind w:left="163" w:hanging="163"/>
              <w:contextualSpacing/>
              <w:jc w:val="center"/>
              <w:rPr>
                <w:rFonts w:ascii="Arial" w:hAnsi="Arial" w:cs="Arial"/>
                <w:sz w:val="18"/>
                <w:szCs w:val="18"/>
                <w:cs/>
              </w:rPr>
            </w:pPr>
          </w:p>
        </w:tc>
        <w:tc>
          <w:tcPr>
            <w:tcW w:w="1417" w:type="dxa"/>
            <w:hideMark/>
          </w:tcPr>
          <w:p w14:paraId="1461AC9E" w14:textId="5A34D493" w:rsidR="00756D0A" w:rsidRPr="00EA2F77" w:rsidRDefault="009F1C8D" w:rsidP="0015494D">
            <w:pPr>
              <w:pBdr>
                <w:bottom w:val="single" w:sz="6" w:space="1" w:color="auto"/>
              </w:pBdr>
              <w:spacing w:line="380" w:lineRule="exact"/>
              <w:jc w:val="center"/>
              <w:rPr>
                <w:rFonts w:ascii="Arial" w:hAnsi="Arial" w:cs="Arial"/>
                <w:sz w:val="18"/>
                <w:szCs w:val="18"/>
                <w:lang w:val="en-US"/>
              </w:rPr>
            </w:pPr>
            <w:r w:rsidRPr="00EA2F77">
              <w:rPr>
                <w:rFonts w:ascii="Arial" w:hAnsi="Arial" w:cs="Arial"/>
                <w:sz w:val="18"/>
                <w:szCs w:val="18"/>
                <w:lang w:val="en-US"/>
              </w:rPr>
              <w:t>2022</w:t>
            </w:r>
          </w:p>
        </w:tc>
        <w:tc>
          <w:tcPr>
            <w:tcW w:w="1418" w:type="dxa"/>
            <w:hideMark/>
          </w:tcPr>
          <w:p w14:paraId="0227E8CB" w14:textId="3C64B199" w:rsidR="00756D0A" w:rsidRPr="00EA2F77" w:rsidRDefault="009F1C8D" w:rsidP="0015494D">
            <w:pPr>
              <w:pBdr>
                <w:bottom w:val="single" w:sz="6" w:space="1" w:color="auto"/>
              </w:pBdr>
              <w:spacing w:line="380" w:lineRule="exact"/>
              <w:jc w:val="center"/>
              <w:rPr>
                <w:rFonts w:ascii="Arial" w:hAnsi="Arial" w:cs="Arial"/>
                <w:sz w:val="18"/>
                <w:szCs w:val="18"/>
                <w:cs/>
              </w:rPr>
            </w:pPr>
            <w:r w:rsidRPr="00EA2F77">
              <w:rPr>
                <w:rFonts w:ascii="Arial" w:hAnsi="Arial" w:cs="Arial"/>
                <w:sz w:val="18"/>
                <w:szCs w:val="18"/>
                <w:lang w:val="en-US"/>
              </w:rPr>
              <w:t>2021</w:t>
            </w:r>
          </w:p>
        </w:tc>
        <w:tc>
          <w:tcPr>
            <w:tcW w:w="1417" w:type="dxa"/>
            <w:hideMark/>
          </w:tcPr>
          <w:p w14:paraId="501A5A7C" w14:textId="0C233EF5" w:rsidR="00756D0A" w:rsidRPr="00EA2F77" w:rsidRDefault="009F1C8D" w:rsidP="0015494D">
            <w:pPr>
              <w:pBdr>
                <w:bottom w:val="single" w:sz="6" w:space="1" w:color="auto"/>
              </w:pBdr>
              <w:spacing w:line="380" w:lineRule="exact"/>
              <w:jc w:val="center"/>
              <w:rPr>
                <w:rFonts w:ascii="Arial" w:hAnsi="Arial" w:cs="Arial"/>
                <w:sz w:val="18"/>
                <w:szCs w:val="18"/>
                <w:lang w:val="en-US"/>
              </w:rPr>
            </w:pPr>
            <w:r w:rsidRPr="00EA2F77">
              <w:rPr>
                <w:rFonts w:ascii="Arial" w:hAnsi="Arial" w:cs="Arial"/>
                <w:sz w:val="18"/>
                <w:szCs w:val="18"/>
                <w:lang w:val="en-US"/>
              </w:rPr>
              <w:t>2022</w:t>
            </w:r>
          </w:p>
        </w:tc>
        <w:tc>
          <w:tcPr>
            <w:tcW w:w="1418" w:type="dxa"/>
            <w:hideMark/>
          </w:tcPr>
          <w:p w14:paraId="1E0E1D5E" w14:textId="4E16E805" w:rsidR="00756D0A" w:rsidRPr="00EA2F77" w:rsidRDefault="009F1C8D" w:rsidP="0015494D">
            <w:pPr>
              <w:pBdr>
                <w:bottom w:val="single" w:sz="6" w:space="1" w:color="auto"/>
              </w:pBdr>
              <w:spacing w:line="380" w:lineRule="exact"/>
              <w:jc w:val="center"/>
              <w:rPr>
                <w:rFonts w:ascii="Arial" w:hAnsi="Arial" w:cs="Arial"/>
                <w:sz w:val="18"/>
                <w:szCs w:val="18"/>
                <w:cs/>
              </w:rPr>
            </w:pPr>
            <w:r w:rsidRPr="00EA2F77">
              <w:rPr>
                <w:rFonts w:ascii="Arial" w:hAnsi="Arial" w:cs="Arial"/>
                <w:sz w:val="18"/>
                <w:szCs w:val="18"/>
                <w:lang w:val="en-US"/>
              </w:rPr>
              <w:t>2021</w:t>
            </w:r>
          </w:p>
        </w:tc>
      </w:tr>
      <w:tr w:rsidR="00220BC7" w:rsidRPr="00EA2F77" w14:paraId="4BC65CCD" w14:textId="77777777" w:rsidTr="009F1C8D">
        <w:tc>
          <w:tcPr>
            <w:tcW w:w="3510" w:type="dxa"/>
            <w:hideMark/>
          </w:tcPr>
          <w:p w14:paraId="1A15FD8B" w14:textId="77777777" w:rsidR="005B57D7" w:rsidRPr="00EA2F77" w:rsidRDefault="005B57D7" w:rsidP="0015494D">
            <w:pPr>
              <w:tabs>
                <w:tab w:val="right" w:pos="4914"/>
              </w:tabs>
              <w:spacing w:line="380" w:lineRule="exact"/>
              <w:ind w:left="162" w:hanging="162"/>
              <w:rPr>
                <w:rFonts w:ascii="Arial" w:hAnsi="Arial" w:cs="Arial"/>
                <w:sz w:val="18"/>
                <w:szCs w:val="18"/>
                <w:lang w:val="en-US"/>
              </w:rPr>
            </w:pPr>
            <w:r w:rsidRPr="00EA2F77">
              <w:rPr>
                <w:rFonts w:ascii="Arial" w:eastAsia="Arial Unicode MS" w:hAnsi="Arial" w:cs="Arial"/>
                <w:sz w:val="18"/>
                <w:szCs w:val="18"/>
                <w:u w:val="single"/>
                <w:lang w:val="en-US"/>
              </w:rPr>
              <w:t>Trade receivable</w:t>
            </w:r>
            <w:r w:rsidRPr="00EA2F77">
              <w:rPr>
                <w:rFonts w:ascii="Arial" w:eastAsia="Arial Unicode MS" w:hAnsi="Arial" w:cs="Arial"/>
                <w:sz w:val="18"/>
                <w:szCs w:val="22"/>
                <w:u w:val="single"/>
                <w:lang w:val="en-US"/>
              </w:rPr>
              <w:t>s</w:t>
            </w:r>
            <w:r w:rsidRPr="00EA2F77">
              <w:rPr>
                <w:rFonts w:ascii="Arial" w:eastAsia="Arial Unicode MS" w:hAnsi="Arial" w:cs="Arial"/>
                <w:sz w:val="18"/>
                <w:szCs w:val="18"/>
                <w:u w:val="single"/>
                <w:lang w:val="en-US"/>
              </w:rPr>
              <w:t xml:space="preserve"> - related parties</w:t>
            </w:r>
          </w:p>
        </w:tc>
        <w:tc>
          <w:tcPr>
            <w:tcW w:w="1417" w:type="dxa"/>
          </w:tcPr>
          <w:p w14:paraId="58AC7AF0" w14:textId="77777777" w:rsidR="005B57D7" w:rsidRPr="00EA2F77"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6BF520ED" w14:textId="77777777" w:rsidR="005B57D7" w:rsidRPr="00EA2F77" w:rsidRDefault="005B57D7" w:rsidP="0015494D">
            <w:pPr>
              <w:tabs>
                <w:tab w:val="decimal" w:pos="1197"/>
              </w:tabs>
              <w:spacing w:line="380" w:lineRule="exact"/>
              <w:rPr>
                <w:rFonts w:ascii="Arial" w:hAnsi="Arial" w:cs="Arial"/>
                <w:sz w:val="18"/>
                <w:szCs w:val="18"/>
                <w:cs/>
              </w:rPr>
            </w:pPr>
          </w:p>
        </w:tc>
        <w:tc>
          <w:tcPr>
            <w:tcW w:w="1417" w:type="dxa"/>
            <w:vAlign w:val="bottom"/>
          </w:tcPr>
          <w:p w14:paraId="35FD18D6" w14:textId="77777777" w:rsidR="005B57D7" w:rsidRPr="00EA2F77"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49AEA395" w14:textId="77777777" w:rsidR="005B57D7" w:rsidRPr="00EA2F77" w:rsidRDefault="005B57D7" w:rsidP="0015494D">
            <w:pPr>
              <w:tabs>
                <w:tab w:val="decimal" w:pos="1197"/>
              </w:tabs>
              <w:spacing w:line="380" w:lineRule="exact"/>
              <w:rPr>
                <w:rFonts w:ascii="Arial" w:hAnsi="Arial" w:cs="Arial"/>
                <w:sz w:val="18"/>
                <w:szCs w:val="18"/>
                <w:cs/>
              </w:rPr>
            </w:pPr>
          </w:p>
        </w:tc>
      </w:tr>
      <w:tr w:rsidR="00220BC7" w:rsidRPr="0015494D" w14:paraId="713E93A0" w14:textId="77777777" w:rsidTr="009F1C8D">
        <w:tc>
          <w:tcPr>
            <w:tcW w:w="3510" w:type="dxa"/>
          </w:tcPr>
          <w:p w14:paraId="13E2FDDD" w14:textId="77777777" w:rsidR="005B57D7" w:rsidRPr="00EA2F77" w:rsidRDefault="005B57D7" w:rsidP="0015494D">
            <w:pPr>
              <w:spacing w:line="380" w:lineRule="exact"/>
              <w:rPr>
                <w:rFonts w:ascii="Arial" w:eastAsia="Arial Unicode MS" w:hAnsi="Arial" w:cs="Arial"/>
                <w:sz w:val="18"/>
                <w:szCs w:val="18"/>
                <w:cs/>
                <w:lang w:val="en-US"/>
              </w:rPr>
            </w:pPr>
            <w:r w:rsidRPr="00EA2F77">
              <w:rPr>
                <w:rFonts w:ascii="Arial" w:eastAsia="Arial Unicode MS" w:hAnsi="Arial" w:cs="Arial"/>
                <w:sz w:val="18"/>
                <w:szCs w:val="18"/>
                <w:lang w:val="en-US"/>
              </w:rPr>
              <w:t xml:space="preserve">Aged </w:t>
            </w:r>
            <w:proofErr w:type="gramStart"/>
            <w:r w:rsidRPr="00EA2F77">
              <w:rPr>
                <w:rFonts w:ascii="Arial" w:eastAsia="Arial Unicode MS" w:hAnsi="Arial" w:cs="Arial"/>
                <w:sz w:val="18"/>
                <w:szCs w:val="18"/>
                <w:lang w:val="en-US"/>
              </w:rPr>
              <w:t>on the basis of</w:t>
            </w:r>
            <w:proofErr w:type="gramEnd"/>
            <w:r w:rsidRPr="00EA2F77">
              <w:rPr>
                <w:rFonts w:ascii="Arial" w:eastAsia="Arial Unicode MS" w:hAnsi="Arial" w:cs="Arial"/>
                <w:sz w:val="18"/>
                <w:szCs w:val="18"/>
                <w:lang w:val="en-US"/>
              </w:rPr>
              <w:t xml:space="preserve"> due dates</w:t>
            </w:r>
          </w:p>
        </w:tc>
        <w:tc>
          <w:tcPr>
            <w:tcW w:w="1417" w:type="dxa"/>
            <w:vAlign w:val="bottom"/>
          </w:tcPr>
          <w:p w14:paraId="0631D584" w14:textId="77777777" w:rsidR="005B57D7" w:rsidRPr="00EA2F77"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40D8CE58" w14:textId="77777777" w:rsidR="005B57D7" w:rsidRPr="00EA2F77" w:rsidRDefault="005B57D7" w:rsidP="0015494D">
            <w:pPr>
              <w:tabs>
                <w:tab w:val="decimal" w:pos="1197"/>
              </w:tabs>
              <w:spacing w:line="380" w:lineRule="exact"/>
              <w:rPr>
                <w:rFonts w:ascii="Arial" w:hAnsi="Arial" w:cs="Arial"/>
                <w:sz w:val="18"/>
                <w:szCs w:val="18"/>
                <w:lang w:val="en-US"/>
              </w:rPr>
            </w:pPr>
          </w:p>
        </w:tc>
        <w:tc>
          <w:tcPr>
            <w:tcW w:w="1417" w:type="dxa"/>
            <w:vAlign w:val="bottom"/>
          </w:tcPr>
          <w:p w14:paraId="5870D1F2" w14:textId="77777777" w:rsidR="005B57D7" w:rsidRPr="00EA2F77" w:rsidRDefault="005B57D7" w:rsidP="0015494D">
            <w:pPr>
              <w:tabs>
                <w:tab w:val="decimal" w:pos="1197"/>
              </w:tabs>
              <w:spacing w:line="380" w:lineRule="exact"/>
              <w:rPr>
                <w:rFonts w:ascii="Arial" w:hAnsi="Arial" w:cs="Arial"/>
                <w:sz w:val="18"/>
                <w:szCs w:val="18"/>
                <w:lang w:val="en-US"/>
              </w:rPr>
            </w:pPr>
          </w:p>
        </w:tc>
        <w:tc>
          <w:tcPr>
            <w:tcW w:w="1418" w:type="dxa"/>
            <w:vAlign w:val="bottom"/>
          </w:tcPr>
          <w:p w14:paraId="7B3311CB" w14:textId="77777777" w:rsidR="005B57D7" w:rsidRPr="00EA2F77" w:rsidRDefault="005B57D7" w:rsidP="0015494D">
            <w:pPr>
              <w:tabs>
                <w:tab w:val="decimal" w:pos="1197"/>
              </w:tabs>
              <w:spacing w:line="380" w:lineRule="exact"/>
              <w:rPr>
                <w:rFonts w:ascii="Arial" w:hAnsi="Arial" w:cs="Arial"/>
                <w:sz w:val="18"/>
                <w:szCs w:val="18"/>
                <w:cs/>
              </w:rPr>
            </w:pPr>
          </w:p>
        </w:tc>
      </w:tr>
      <w:tr w:rsidR="008970C4" w:rsidRPr="00EA2F77" w14:paraId="6D084EE3" w14:textId="77777777" w:rsidTr="009F1C8D">
        <w:tc>
          <w:tcPr>
            <w:tcW w:w="3510" w:type="dxa"/>
          </w:tcPr>
          <w:p w14:paraId="23FBB435" w14:textId="2A15DBBD"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Not yet due</w:t>
            </w:r>
          </w:p>
        </w:tc>
        <w:tc>
          <w:tcPr>
            <w:tcW w:w="1417" w:type="dxa"/>
          </w:tcPr>
          <w:p w14:paraId="0A3D086F" w14:textId="4B3E73FC"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6279401F" w14:textId="239BAC97"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7" w:type="dxa"/>
          </w:tcPr>
          <w:p w14:paraId="609DCF22" w14:textId="56673418"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6,884</w:t>
            </w:r>
          </w:p>
        </w:tc>
        <w:tc>
          <w:tcPr>
            <w:tcW w:w="1418" w:type="dxa"/>
          </w:tcPr>
          <w:p w14:paraId="21203E72" w14:textId="2638E8E9"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7,175</w:t>
            </w:r>
          </w:p>
        </w:tc>
      </w:tr>
      <w:tr w:rsidR="008970C4" w:rsidRPr="00EA2F77" w14:paraId="1556D441" w14:textId="77777777" w:rsidTr="009F1C8D">
        <w:tc>
          <w:tcPr>
            <w:tcW w:w="3510" w:type="dxa"/>
          </w:tcPr>
          <w:p w14:paraId="08B25D23" w14:textId="433B4855"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Up to 1 month</w:t>
            </w:r>
          </w:p>
        </w:tc>
        <w:tc>
          <w:tcPr>
            <w:tcW w:w="1417" w:type="dxa"/>
          </w:tcPr>
          <w:p w14:paraId="3DABAC81" w14:textId="73CA918A"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7E05B1D1" w14:textId="5D3B3F2F"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7" w:type="dxa"/>
          </w:tcPr>
          <w:p w14:paraId="3B83A0C7" w14:textId="50466325"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254</w:t>
            </w:r>
          </w:p>
        </w:tc>
        <w:tc>
          <w:tcPr>
            <w:tcW w:w="1418" w:type="dxa"/>
          </w:tcPr>
          <w:p w14:paraId="43BBC3E4" w14:textId="6BD31745"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1E9A1CA8" w14:textId="77777777" w:rsidTr="009F1C8D">
        <w:tc>
          <w:tcPr>
            <w:tcW w:w="3510" w:type="dxa"/>
          </w:tcPr>
          <w:p w14:paraId="3F196D99" w14:textId="77777777" w:rsidR="008970C4" w:rsidRPr="00EA2F77" w:rsidRDefault="008970C4" w:rsidP="0015494D">
            <w:pPr>
              <w:tabs>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Total trade receivables - related parties</w:t>
            </w:r>
          </w:p>
        </w:tc>
        <w:tc>
          <w:tcPr>
            <w:tcW w:w="1417" w:type="dxa"/>
          </w:tcPr>
          <w:p w14:paraId="4D8E51F6" w14:textId="688779C9"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8" w:type="dxa"/>
          </w:tcPr>
          <w:p w14:paraId="67EB19DD" w14:textId="6986A593"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7" w:type="dxa"/>
          </w:tcPr>
          <w:p w14:paraId="414C28C6" w14:textId="375667E5"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7,138</w:t>
            </w:r>
          </w:p>
        </w:tc>
        <w:tc>
          <w:tcPr>
            <w:tcW w:w="1418" w:type="dxa"/>
          </w:tcPr>
          <w:p w14:paraId="21C50694" w14:textId="40136FEB"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7,175</w:t>
            </w:r>
          </w:p>
        </w:tc>
      </w:tr>
      <w:tr w:rsidR="008970C4" w:rsidRPr="00EA2F77" w14:paraId="37F940F3" w14:textId="77777777" w:rsidTr="009F1C8D">
        <w:tc>
          <w:tcPr>
            <w:tcW w:w="3510" w:type="dxa"/>
          </w:tcPr>
          <w:p w14:paraId="194A180C" w14:textId="77777777" w:rsidR="008970C4" w:rsidRPr="00EA2F77" w:rsidRDefault="008970C4" w:rsidP="0015494D">
            <w:pPr>
              <w:tabs>
                <w:tab w:val="right" w:pos="4914"/>
              </w:tabs>
              <w:spacing w:line="380" w:lineRule="exact"/>
              <w:ind w:left="162" w:hanging="162"/>
              <w:rPr>
                <w:rFonts w:ascii="Arial" w:hAnsi="Arial" w:cs="Arial"/>
                <w:sz w:val="18"/>
                <w:szCs w:val="18"/>
                <w:lang w:val="en-US"/>
              </w:rPr>
            </w:pPr>
            <w:r w:rsidRPr="00EA2F77">
              <w:rPr>
                <w:rFonts w:ascii="Arial" w:eastAsia="Arial Unicode MS" w:hAnsi="Arial" w:cs="Arial"/>
                <w:sz w:val="18"/>
                <w:szCs w:val="18"/>
                <w:u w:val="single"/>
                <w:lang w:val="en-US"/>
              </w:rPr>
              <w:t>Trade receivables - unrelated parties</w:t>
            </w:r>
            <w:r w:rsidRPr="00EA2F77">
              <w:rPr>
                <w:rFonts w:ascii="Arial" w:hAnsi="Arial" w:cs="Arial"/>
                <w:b/>
                <w:bCs/>
                <w:sz w:val="18"/>
                <w:szCs w:val="18"/>
                <w:lang w:val="en-US"/>
              </w:rPr>
              <w:tab/>
            </w:r>
          </w:p>
        </w:tc>
        <w:tc>
          <w:tcPr>
            <w:tcW w:w="1417" w:type="dxa"/>
          </w:tcPr>
          <w:p w14:paraId="4A8954F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118E0C1C"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7" w:type="dxa"/>
          </w:tcPr>
          <w:p w14:paraId="1173495E"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0ED261A9"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r>
      <w:tr w:rsidR="008970C4" w:rsidRPr="0015494D" w14:paraId="69536FAA" w14:textId="77777777" w:rsidTr="009F1C8D">
        <w:tc>
          <w:tcPr>
            <w:tcW w:w="3510" w:type="dxa"/>
          </w:tcPr>
          <w:p w14:paraId="703D78BA" w14:textId="77777777" w:rsidR="008970C4" w:rsidRPr="00EA2F77" w:rsidRDefault="008970C4" w:rsidP="0015494D">
            <w:pPr>
              <w:spacing w:line="380" w:lineRule="exact"/>
              <w:rPr>
                <w:rFonts w:ascii="Arial" w:eastAsia="Arial Unicode MS" w:hAnsi="Arial" w:cs="Arial"/>
                <w:sz w:val="18"/>
                <w:szCs w:val="18"/>
                <w:cs/>
                <w:lang w:val="en-US"/>
              </w:rPr>
            </w:pPr>
            <w:r w:rsidRPr="00EA2F77">
              <w:rPr>
                <w:rFonts w:ascii="Arial" w:eastAsia="Arial Unicode MS" w:hAnsi="Arial" w:cs="Arial"/>
                <w:sz w:val="18"/>
                <w:szCs w:val="18"/>
                <w:lang w:val="en-US"/>
              </w:rPr>
              <w:t xml:space="preserve">Aged </w:t>
            </w:r>
            <w:proofErr w:type="gramStart"/>
            <w:r w:rsidRPr="00EA2F77">
              <w:rPr>
                <w:rFonts w:ascii="Arial" w:eastAsia="Arial Unicode MS" w:hAnsi="Arial" w:cs="Arial"/>
                <w:sz w:val="18"/>
                <w:szCs w:val="18"/>
                <w:lang w:val="en-US"/>
              </w:rPr>
              <w:t>on the basis of</w:t>
            </w:r>
            <w:proofErr w:type="gramEnd"/>
            <w:r w:rsidRPr="00EA2F77">
              <w:rPr>
                <w:rFonts w:ascii="Arial" w:eastAsia="Arial Unicode MS" w:hAnsi="Arial" w:cs="Arial"/>
                <w:sz w:val="18"/>
                <w:szCs w:val="18"/>
                <w:lang w:val="en-US"/>
              </w:rPr>
              <w:t xml:space="preserve"> due dates</w:t>
            </w:r>
          </w:p>
        </w:tc>
        <w:tc>
          <w:tcPr>
            <w:tcW w:w="1417" w:type="dxa"/>
          </w:tcPr>
          <w:p w14:paraId="014D583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0F3E8F33"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7" w:type="dxa"/>
          </w:tcPr>
          <w:p w14:paraId="6E08611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52823C62"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r>
      <w:tr w:rsidR="008970C4" w:rsidRPr="00EA2F77" w14:paraId="6075E657" w14:textId="77777777" w:rsidTr="009F1C8D">
        <w:tc>
          <w:tcPr>
            <w:tcW w:w="3510" w:type="dxa"/>
          </w:tcPr>
          <w:p w14:paraId="40EFB475"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Not yet due</w:t>
            </w:r>
          </w:p>
        </w:tc>
        <w:tc>
          <w:tcPr>
            <w:tcW w:w="1417" w:type="dxa"/>
          </w:tcPr>
          <w:p w14:paraId="46EAD554" w14:textId="56D3383D"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1,022,175</w:t>
            </w:r>
          </w:p>
        </w:tc>
        <w:tc>
          <w:tcPr>
            <w:tcW w:w="1418" w:type="dxa"/>
          </w:tcPr>
          <w:p w14:paraId="3A06D5C7" w14:textId="158011BA"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954,100</w:t>
            </w:r>
          </w:p>
        </w:tc>
        <w:tc>
          <w:tcPr>
            <w:tcW w:w="1417" w:type="dxa"/>
          </w:tcPr>
          <w:p w14:paraId="3343FA1A" w14:textId="08DC93C9"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346,954</w:t>
            </w:r>
          </w:p>
        </w:tc>
        <w:tc>
          <w:tcPr>
            <w:tcW w:w="1418" w:type="dxa"/>
          </w:tcPr>
          <w:p w14:paraId="51DE83DF" w14:textId="4631D785"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362,869</w:t>
            </w:r>
          </w:p>
        </w:tc>
      </w:tr>
      <w:tr w:rsidR="008970C4" w:rsidRPr="00EA2F77" w14:paraId="1991B629" w14:textId="77777777" w:rsidTr="009F1C8D">
        <w:tc>
          <w:tcPr>
            <w:tcW w:w="3510" w:type="dxa"/>
          </w:tcPr>
          <w:p w14:paraId="261279C3"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Past due</w:t>
            </w:r>
          </w:p>
        </w:tc>
        <w:tc>
          <w:tcPr>
            <w:tcW w:w="1417" w:type="dxa"/>
          </w:tcPr>
          <w:p w14:paraId="2DD605B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06A6B340"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7" w:type="dxa"/>
          </w:tcPr>
          <w:p w14:paraId="44374955"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18052CB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r>
      <w:tr w:rsidR="008970C4" w:rsidRPr="00EA2F77" w14:paraId="48CF910B" w14:textId="77777777" w:rsidTr="009F1C8D">
        <w:tc>
          <w:tcPr>
            <w:tcW w:w="3510" w:type="dxa"/>
          </w:tcPr>
          <w:p w14:paraId="06060D87"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Up to 1 month</w:t>
            </w:r>
          </w:p>
        </w:tc>
        <w:tc>
          <w:tcPr>
            <w:tcW w:w="1417" w:type="dxa"/>
          </w:tcPr>
          <w:p w14:paraId="3141A439" w14:textId="3C14A1F6"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228,308</w:t>
            </w:r>
          </w:p>
        </w:tc>
        <w:tc>
          <w:tcPr>
            <w:tcW w:w="1418" w:type="dxa"/>
          </w:tcPr>
          <w:p w14:paraId="3E45F0AE" w14:textId="2703B622"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215,802</w:t>
            </w:r>
          </w:p>
        </w:tc>
        <w:tc>
          <w:tcPr>
            <w:tcW w:w="1417" w:type="dxa"/>
          </w:tcPr>
          <w:p w14:paraId="1C2F121D" w14:textId="111E4676"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86,271</w:t>
            </w:r>
          </w:p>
        </w:tc>
        <w:tc>
          <w:tcPr>
            <w:tcW w:w="1418" w:type="dxa"/>
          </w:tcPr>
          <w:p w14:paraId="54D6A046" w14:textId="41622EF8"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97,813</w:t>
            </w:r>
          </w:p>
        </w:tc>
      </w:tr>
      <w:tr w:rsidR="008970C4" w:rsidRPr="00EA2F77" w14:paraId="2FB8F345" w14:textId="77777777" w:rsidTr="009F1C8D">
        <w:tc>
          <w:tcPr>
            <w:tcW w:w="3510" w:type="dxa"/>
          </w:tcPr>
          <w:p w14:paraId="5DFC3740"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1 - 2 months</w:t>
            </w:r>
          </w:p>
        </w:tc>
        <w:tc>
          <w:tcPr>
            <w:tcW w:w="1417" w:type="dxa"/>
          </w:tcPr>
          <w:p w14:paraId="2FE06D70" w14:textId="0D4B34D4"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41,060</w:t>
            </w:r>
          </w:p>
        </w:tc>
        <w:tc>
          <w:tcPr>
            <w:tcW w:w="1418" w:type="dxa"/>
          </w:tcPr>
          <w:p w14:paraId="4FD33DB3" w14:textId="0B082C73"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26,071</w:t>
            </w:r>
          </w:p>
        </w:tc>
        <w:tc>
          <w:tcPr>
            <w:tcW w:w="1417" w:type="dxa"/>
          </w:tcPr>
          <w:p w14:paraId="75F2D7F6" w14:textId="5181D86F"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6,710</w:t>
            </w:r>
          </w:p>
        </w:tc>
        <w:tc>
          <w:tcPr>
            <w:tcW w:w="1418" w:type="dxa"/>
          </w:tcPr>
          <w:p w14:paraId="0053F3B4" w14:textId="5E3F447F"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6,757</w:t>
            </w:r>
          </w:p>
        </w:tc>
      </w:tr>
      <w:tr w:rsidR="008970C4" w:rsidRPr="00EA2F77" w14:paraId="5558BE89" w14:textId="77777777" w:rsidTr="009F1C8D">
        <w:tc>
          <w:tcPr>
            <w:tcW w:w="3510" w:type="dxa"/>
          </w:tcPr>
          <w:p w14:paraId="65595E5B"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2 - 3 months</w:t>
            </w:r>
          </w:p>
        </w:tc>
        <w:tc>
          <w:tcPr>
            <w:tcW w:w="1417" w:type="dxa"/>
          </w:tcPr>
          <w:p w14:paraId="3085AB71" w14:textId="4D0B537C"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16,018</w:t>
            </w:r>
          </w:p>
        </w:tc>
        <w:tc>
          <w:tcPr>
            <w:tcW w:w="1418" w:type="dxa"/>
          </w:tcPr>
          <w:p w14:paraId="130ED47D" w14:textId="24AB2B5C"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11,214</w:t>
            </w:r>
          </w:p>
        </w:tc>
        <w:tc>
          <w:tcPr>
            <w:tcW w:w="1417" w:type="dxa"/>
          </w:tcPr>
          <w:p w14:paraId="3AFA68FF" w14:textId="7D5903AC"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2,813</w:t>
            </w:r>
          </w:p>
        </w:tc>
        <w:tc>
          <w:tcPr>
            <w:tcW w:w="1418" w:type="dxa"/>
          </w:tcPr>
          <w:p w14:paraId="339AD135" w14:textId="4A404AA6"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1,096</w:t>
            </w:r>
          </w:p>
        </w:tc>
      </w:tr>
      <w:tr w:rsidR="008970C4" w:rsidRPr="00EA2F77" w14:paraId="34810FE0" w14:textId="77777777" w:rsidTr="009F1C8D">
        <w:tc>
          <w:tcPr>
            <w:tcW w:w="3510" w:type="dxa"/>
          </w:tcPr>
          <w:p w14:paraId="48927745"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3 months - 1 year</w:t>
            </w:r>
          </w:p>
        </w:tc>
        <w:tc>
          <w:tcPr>
            <w:tcW w:w="1417" w:type="dxa"/>
          </w:tcPr>
          <w:p w14:paraId="35F66251" w14:textId="3BB5CE6C"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21,547</w:t>
            </w:r>
          </w:p>
        </w:tc>
        <w:tc>
          <w:tcPr>
            <w:tcW w:w="1418" w:type="dxa"/>
          </w:tcPr>
          <w:p w14:paraId="48268582" w14:textId="0DB80400"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5,492</w:t>
            </w:r>
          </w:p>
        </w:tc>
        <w:tc>
          <w:tcPr>
            <w:tcW w:w="1417" w:type="dxa"/>
          </w:tcPr>
          <w:p w14:paraId="08DC9C07" w14:textId="5AEEC628"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199</w:t>
            </w:r>
          </w:p>
        </w:tc>
        <w:tc>
          <w:tcPr>
            <w:tcW w:w="1418" w:type="dxa"/>
          </w:tcPr>
          <w:p w14:paraId="125A7D2E" w14:textId="372EB18F"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37364435" w14:textId="77777777" w:rsidTr="009F1C8D">
        <w:tc>
          <w:tcPr>
            <w:tcW w:w="3510" w:type="dxa"/>
          </w:tcPr>
          <w:p w14:paraId="564AC6C3"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1 year - 2 years</w:t>
            </w:r>
          </w:p>
        </w:tc>
        <w:tc>
          <w:tcPr>
            <w:tcW w:w="1417" w:type="dxa"/>
          </w:tcPr>
          <w:p w14:paraId="0DB7FE22" w14:textId="370FBD4E"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1,541</w:t>
            </w:r>
          </w:p>
        </w:tc>
        <w:tc>
          <w:tcPr>
            <w:tcW w:w="1418" w:type="dxa"/>
          </w:tcPr>
          <w:p w14:paraId="669D2947" w14:textId="65FAF806"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809</w:t>
            </w:r>
          </w:p>
        </w:tc>
        <w:tc>
          <w:tcPr>
            <w:tcW w:w="1417" w:type="dxa"/>
          </w:tcPr>
          <w:p w14:paraId="36457B36" w14:textId="1534E34C"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2294881B" w14:textId="2D0180F9"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3A41C9DE" w14:textId="77777777" w:rsidTr="009F1C8D">
        <w:tc>
          <w:tcPr>
            <w:tcW w:w="3510" w:type="dxa"/>
          </w:tcPr>
          <w:p w14:paraId="37E37B46"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 xml:space="preserve">   Over 2 years</w:t>
            </w:r>
          </w:p>
        </w:tc>
        <w:tc>
          <w:tcPr>
            <w:tcW w:w="1417" w:type="dxa"/>
          </w:tcPr>
          <w:p w14:paraId="2CFCF3FD" w14:textId="3F31B0BC"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5,683</w:t>
            </w:r>
          </w:p>
        </w:tc>
        <w:tc>
          <w:tcPr>
            <w:tcW w:w="1418" w:type="dxa"/>
          </w:tcPr>
          <w:p w14:paraId="7F28F64A" w14:textId="5BE56933"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5,594</w:t>
            </w:r>
          </w:p>
        </w:tc>
        <w:tc>
          <w:tcPr>
            <w:tcW w:w="1417" w:type="dxa"/>
          </w:tcPr>
          <w:p w14:paraId="617D7CBA" w14:textId="29008A44"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5,316</w:t>
            </w:r>
          </w:p>
        </w:tc>
        <w:tc>
          <w:tcPr>
            <w:tcW w:w="1418" w:type="dxa"/>
          </w:tcPr>
          <w:p w14:paraId="2626D18D" w14:textId="60798B7A"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5,316</w:t>
            </w:r>
          </w:p>
        </w:tc>
      </w:tr>
      <w:tr w:rsidR="008970C4" w:rsidRPr="00EA2F77" w14:paraId="7775338F" w14:textId="77777777" w:rsidTr="009F1C8D">
        <w:tc>
          <w:tcPr>
            <w:tcW w:w="3510" w:type="dxa"/>
          </w:tcPr>
          <w:p w14:paraId="08EA139B"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Total</w:t>
            </w:r>
          </w:p>
        </w:tc>
        <w:tc>
          <w:tcPr>
            <w:tcW w:w="1417" w:type="dxa"/>
          </w:tcPr>
          <w:p w14:paraId="16FEDF80" w14:textId="0A5A6902"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1,336,332</w:t>
            </w:r>
          </w:p>
        </w:tc>
        <w:tc>
          <w:tcPr>
            <w:tcW w:w="1418" w:type="dxa"/>
          </w:tcPr>
          <w:p w14:paraId="4AD10233" w14:textId="4669DD52"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1,219,082</w:t>
            </w:r>
          </w:p>
        </w:tc>
        <w:tc>
          <w:tcPr>
            <w:tcW w:w="1417" w:type="dxa"/>
          </w:tcPr>
          <w:p w14:paraId="4F4E2A0E" w14:textId="14C51A43"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448,263</w:t>
            </w:r>
          </w:p>
        </w:tc>
        <w:tc>
          <w:tcPr>
            <w:tcW w:w="1418" w:type="dxa"/>
          </w:tcPr>
          <w:p w14:paraId="04B03887" w14:textId="7FA637DE"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473,851</w:t>
            </w:r>
          </w:p>
        </w:tc>
      </w:tr>
      <w:tr w:rsidR="008970C4" w:rsidRPr="00EA2F77" w14:paraId="21CAEB87" w14:textId="77777777" w:rsidTr="009F1C8D">
        <w:tc>
          <w:tcPr>
            <w:tcW w:w="3510" w:type="dxa"/>
          </w:tcPr>
          <w:p w14:paraId="6647EEB5"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Less: Allowance for expected credit losses</w:t>
            </w:r>
          </w:p>
        </w:tc>
        <w:tc>
          <w:tcPr>
            <w:tcW w:w="1417" w:type="dxa"/>
          </w:tcPr>
          <w:p w14:paraId="709D7609" w14:textId="264CCACF" w:rsidR="008970C4" w:rsidRPr="00EA2F77" w:rsidRDefault="008970C4" w:rsidP="0015494D">
            <w:pPr>
              <w:pBdr>
                <w:bottom w:val="single" w:sz="6"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(16,904)</w:t>
            </w:r>
          </w:p>
        </w:tc>
        <w:tc>
          <w:tcPr>
            <w:tcW w:w="1418" w:type="dxa"/>
          </w:tcPr>
          <w:p w14:paraId="63C620C4" w14:textId="4FCEFB5C" w:rsidR="008970C4" w:rsidRPr="00EA2F77" w:rsidRDefault="008970C4" w:rsidP="0015494D">
            <w:pPr>
              <w:pBdr>
                <w:bottom w:val="single" w:sz="6"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(8,305)</w:t>
            </w:r>
          </w:p>
        </w:tc>
        <w:tc>
          <w:tcPr>
            <w:tcW w:w="1417" w:type="dxa"/>
          </w:tcPr>
          <w:p w14:paraId="42E3F5D1" w14:textId="688D41B9" w:rsidR="008970C4" w:rsidRPr="00EA2F77" w:rsidRDefault="008970C4" w:rsidP="0015494D">
            <w:pPr>
              <w:pBdr>
                <w:bottom w:val="single" w:sz="6"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(5,278)</w:t>
            </w:r>
          </w:p>
        </w:tc>
        <w:tc>
          <w:tcPr>
            <w:tcW w:w="1418" w:type="dxa"/>
          </w:tcPr>
          <w:p w14:paraId="3E5A1B02" w14:textId="50CA9907" w:rsidR="008970C4" w:rsidRPr="00EA2F77" w:rsidRDefault="008970C4" w:rsidP="0015494D">
            <w:pPr>
              <w:pBdr>
                <w:bottom w:val="single" w:sz="6"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(5,331)</w:t>
            </w:r>
          </w:p>
        </w:tc>
      </w:tr>
      <w:tr w:rsidR="008970C4" w:rsidRPr="00EA2F77" w14:paraId="32DBBCF7" w14:textId="77777777" w:rsidTr="009F1C8D">
        <w:tc>
          <w:tcPr>
            <w:tcW w:w="3510" w:type="dxa"/>
          </w:tcPr>
          <w:p w14:paraId="00BA5EAE"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Total trade receivables - unrelated parties</w:t>
            </w:r>
          </w:p>
        </w:tc>
        <w:tc>
          <w:tcPr>
            <w:tcW w:w="1417" w:type="dxa"/>
          </w:tcPr>
          <w:p w14:paraId="08CEFB60" w14:textId="557FDF5D"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1,319,428</w:t>
            </w:r>
          </w:p>
        </w:tc>
        <w:tc>
          <w:tcPr>
            <w:tcW w:w="1418" w:type="dxa"/>
          </w:tcPr>
          <w:p w14:paraId="078E5444" w14:textId="2A053CBF"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1,210,777</w:t>
            </w:r>
          </w:p>
        </w:tc>
        <w:tc>
          <w:tcPr>
            <w:tcW w:w="1417" w:type="dxa"/>
          </w:tcPr>
          <w:p w14:paraId="7A437121" w14:textId="0E1F37B1"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442,985</w:t>
            </w:r>
          </w:p>
        </w:tc>
        <w:tc>
          <w:tcPr>
            <w:tcW w:w="1418" w:type="dxa"/>
          </w:tcPr>
          <w:p w14:paraId="0857FEEF" w14:textId="48709D9B"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468,520</w:t>
            </w:r>
          </w:p>
        </w:tc>
      </w:tr>
      <w:tr w:rsidR="008970C4" w:rsidRPr="00EA2F77" w14:paraId="41ADEC7B" w14:textId="77777777" w:rsidTr="009F1C8D">
        <w:tc>
          <w:tcPr>
            <w:tcW w:w="3510" w:type="dxa"/>
          </w:tcPr>
          <w:p w14:paraId="450D369F" w14:textId="77777777" w:rsidR="008970C4" w:rsidRPr="00EA2F77" w:rsidRDefault="008970C4" w:rsidP="0015494D">
            <w:pPr>
              <w:tabs>
                <w:tab w:val="right" w:pos="4914"/>
              </w:tabs>
              <w:spacing w:line="380" w:lineRule="exact"/>
              <w:ind w:left="162" w:hanging="162"/>
              <w:rPr>
                <w:rFonts w:ascii="Arial" w:hAnsi="Arial" w:cs="Arial"/>
                <w:sz w:val="18"/>
                <w:szCs w:val="18"/>
                <w:lang w:val="en-US"/>
              </w:rPr>
            </w:pPr>
            <w:r w:rsidRPr="00EA2F77">
              <w:rPr>
                <w:rFonts w:ascii="Arial" w:eastAsia="Arial Unicode MS" w:hAnsi="Arial" w:cs="Arial"/>
                <w:sz w:val="18"/>
                <w:szCs w:val="22"/>
                <w:u w:val="single"/>
                <w:lang w:val="en-US"/>
              </w:rPr>
              <w:t>Other</w:t>
            </w:r>
            <w:r w:rsidRPr="00EA2F77">
              <w:rPr>
                <w:rFonts w:ascii="Arial" w:eastAsia="Arial Unicode MS" w:hAnsi="Arial" w:cs="Arial"/>
                <w:sz w:val="18"/>
                <w:szCs w:val="18"/>
                <w:u w:val="single"/>
                <w:lang w:val="en-US"/>
              </w:rPr>
              <w:t xml:space="preserve"> receivables - related parties</w:t>
            </w:r>
          </w:p>
        </w:tc>
        <w:tc>
          <w:tcPr>
            <w:tcW w:w="1417" w:type="dxa"/>
          </w:tcPr>
          <w:p w14:paraId="26F53E6A"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29683B61"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7" w:type="dxa"/>
          </w:tcPr>
          <w:p w14:paraId="1EBACE09"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7F7EE1EB"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r>
      <w:tr w:rsidR="008970C4" w:rsidRPr="00EA2F77" w14:paraId="7C8B8CD3" w14:textId="77777777" w:rsidTr="009F1C8D">
        <w:tc>
          <w:tcPr>
            <w:tcW w:w="3510" w:type="dxa"/>
          </w:tcPr>
          <w:p w14:paraId="48560B1E"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Other receivables</w:t>
            </w:r>
          </w:p>
        </w:tc>
        <w:tc>
          <w:tcPr>
            <w:tcW w:w="1417" w:type="dxa"/>
          </w:tcPr>
          <w:p w14:paraId="27F54EF9" w14:textId="75044880"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08E36E78" w14:textId="76F069B3"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7" w:type="dxa"/>
          </w:tcPr>
          <w:p w14:paraId="18119410" w14:textId="5EA840D7"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13,576</w:t>
            </w:r>
          </w:p>
        </w:tc>
        <w:tc>
          <w:tcPr>
            <w:tcW w:w="1418" w:type="dxa"/>
          </w:tcPr>
          <w:p w14:paraId="7569F291" w14:textId="7BF13FDF"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16,049</w:t>
            </w:r>
          </w:p>
        </w:tc>
      </w:tr>
      <w:tr w:rsidR="008970C4" w:rsidRPr="00EA2F77" w14:paraId="02BA5DD3" w14:textId="77777777" w:rsidTr="009F1C8D">
        <w:tc>
          <w:tcPr>
            <w:tcW w:w="3510" w:type="dxa"/>
          </w:tcPr>
          <w:p w14:paraId="10A66714"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eastAsia="Arial Unicode MS" w:hAnsi="Arial" w:cs="Arial"/>
                <w:sz w:val="18"/>
                <w:szCs w:val="18"/>
                <w:u w:val="single"/>
                <w:lang w:val="en-US"/>
              </w:rPr>
            </w:pPr>
            <w:r w:rsidRPr="00EA2F77">
              <w:rPr>
                <w:rFonts w:ascii="Arial" w:hAnsi="Arial" w:cs="Arial"/>
                <w:sz w:val="18"/>
                <w:szCs w:val="18"/>
                <w:lang w:val="en-US"/>
              </w:rPr>
              <w:t>Total other receivables - related parties</w:t>
            </w:r>
          </w:p>
        </w:tc>
        <w:tc>
          <w:tcPr>
            <w:tcW w:w="1417" w:type="dxa"/>
          </w:tcPr>
          <w:p w14:paraId="5ACD1772" w14:textId="18C85928"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8" w:type="dxa"/>
          </w:tcPr>
          <w:p w14:paraId="09095E90" w14:textId="4BD35CFA"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c>
          <w:tcPr>
            <w:tcW w:w="1417" w:type="dxa"/>
          </w:tcPr>
          <w:p w14:paraId="477D6E3D" w14:textId="77CC5324"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13,576</w:t>
            </w:r>
          </w:p>
        </w:tc>
        <w:tc>
          <w:tcPr>
            <w:tcW w:w="1418" w:type="dxa"/>
          </w:tcPr>
          <w:p w14:paraId="31FAEF48" w14:textId="2097AD30"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16,049</w:t>
            </w:r>
          </w:p>
        </w:tc>
      </w:tr>
      <w:tr w:rsidR="008970C4" w:rsidRPr="00EA2F77" w14:paraId="607AD193" w14:textId="77777777" w:rsidTr="009F1C8D">
        <w:tc>
          <w:tcPr>
            <w:tcW w:w="3510" w:type="dxa"/>
          </w:tcPr>
          <w:p w14:paraId="42AE11C3" w14:textId="77777777" w:rsidR="008970C4" w:rsidRPr="00EA2F77" w:rsidRDefault="008970C4" w:rsidP="0015494D">
            <w:pPr>
              <w:tabs>
                <w:tab w:val="right" w:pos="4914"/>
              </w:tabs>
              <w:spacing w:line="380" w:lineRule="exact"/>
              <w:ind w:left="162" w:hanging="162"/>
              <w:rPr>
                <w:rFonts w:ascii="Arial" w:hAnsi="Arial" w:cs="Arial"/>
                <w:sz w:val="18"/>
                <w:szCs w:val="18"/>
                <w:lang w:val="en-US"/>
              </w:rPr>
            </w:pPr>
            <w:r w:rsidRPr="00EA2F77">
              <w:rPr>
                <w:rFonts w:ascii="Arial" w:eastAsia="Arial Unicode MS" w:hAnsi="Arial" w:cs="Arial"/>
                <w:sz w:val="18"/>
                <w:szCs w:val="22"/>
                <w:u w:val="single"/>
                <w:lang w:val="en-US"/>
              </w:rPr>
              <w:t>Other</w:t>
            </w:r>
            <w:r w:rsidRPr="00EA2F77">
              <w:rPr>
                <w:rFonts w:ascii="Arial" w:eastAsia="Arial Unicode MS" w:hAnsi="Arial" w:cs="Arial"/>
                <w:sz w:val="18"/>
                <w:szCs w:val="18"/>
                <w:u w:val="single"/>
                <w:lang w:val="en-US"/>
              </w:rPr>
              <w:t xml:space="preserve"> receivables - unrelated parties</w:t>
            </w:r>
          </w:p>
        </w:tc>
        <w:tc>
          <w:tcPr>
            <w:tcW w:w="1417" w:type="dxa"/>
          </w:tcPr>
          <w:p w14:paraId="2AEC42D4"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44CC9974"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7" w:type="dxa"/>
          </w:tcPr>
          <w:p w14:paraId="7827DA31"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c>
          <w:tcPr>
            <w:tcW w:w="1418" w:type="dxa"/>
          </w:tcPr>
          <w:p w14:paraId="2BEA8EF3" w14:textId="77777777" w:rsidR="008970C4" w:rsidRPr="00EA2F77" w:rsidRDefault="008970C4" w:rsidP="0015494D">
            <w:pPr>
              <w:tabs>
                <w:tab w:val="decimal" w:pos="975"/>
              </w:tabs>
              <w:spacing w:line="380" w:lineRule="exact"/>
              <w:ind w:left="-18"/>
              <w:jc w:val="thaiDistribute"/>
              <w:rPr>
                <w:rFonts w:ascii="Arial" w:hAnsi="Arial" w:cs="Arial"/>
                <w:sz w:val="18"/>
                <w:szCs w:val="18"/>
                <w:lang w:val="en-US"/>
              </w:rPr>
            </w:pPr>
          </w:p>
        </w:tc>
      </w:tr>
      <w:tr w:rsidR="008970C4" w:rsidRPr="00EA2F77" w14:paraId="558B0ABD" w14:textId="77777777" w:rsidTr="009F1C8D">
        <w:trPr>
          <w:trHeight w:val="297"/>
        </w:trPr>
        <w:tc>
          <w:tcPr>
            <w:tcW w:w="3510" w:type="dxa"/>
          </w:tcPr>
          <w:p w14:paraId="62C6D150" w14:textId="77777777" w:rsidR="008970C4" w:rsidRPr="00EA2F77" w:rsidRDefault="008970C4" w:rsidP="0015494D">
            <w:pPr>
              <w:spacing w:line="380" w:lineRule="exact"/>
              <w:rPr>
                <w:rFonts w:ascii="Arial" w:eastAsia="Arial Unicode MS" w:hAnsi="Arial" w:cs="Arial"/>
                <w:sz w:val="18"/>
                <w:szCs w:val="18"/>
                <w:cs/>
                <w:lang w:val="en-US"/>
              </w:rPr>
            </w:pPr>
            <w:r w:rsidRPr="00EA2F77">
              <w:rPr>
                <w:rFonts w:ascii="Arial" w:eastAsia="Arial Unicode MS" w:hAnsi="Arial" w:cs="Arial"/>
                <w:sz w:val="18"/>
                <w:szCs w:val="18"/>
                <w:lang w:val="en-US"/>
              </w:rPr>
              <w:t>Value added tax refundable</w:t>
            </w:r>
          </w:p>
        </w:tc>
        <w:tc>
          <w:tcPr>
            <w:tcW w:w="1417" w:type="dxa"/>
          </w:tcPr>
          <w:p w14:paraId="0058CCE6" w14:textId="187A2EF5"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19,209</w:t>
            </w:r>
          </w:p>
        </w:tc>
        <w:tc>
          <w:tcPr>
            <w:tcW w:w="1418" w:type="dxa"/>
          </w:tcPr>
          <w:p w14:paraId="69B93712" w14:textId="0E221CDE"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4,646</w:t>
            </w:r>
          </w:p>
        </w:tc>
        <w:tc>
          <w:tcPr>
            <w:tcW w:w="1417" w:type="dxa"/>
          </w:tcPr>
          <w:p w14:paraId="01828B21" w14:textId="749E8084" w:rsidR="008970C4" w:rsidRPr="00EA2F77" w:rsidRDefault="008970C4" w:rsidP="0015494D">
            <w:pP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08202DD5" w14:textId="38E93AD8" w:rsidR="008970C4" w:rsidRPr="00EA2F77" w:rsidRDefault="008970C4" w:rsidP="0015494D">
            <w:pP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4701C5C0" w14:textId="77777777" w:rsidTr="009F1C8D">
        <w:tc>
          <w:tcPr>
            <w:tcW w:w="3510" w:type="dxa"/>
          </w:tcPr>
          <w:p w14:paraId="5227C924"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Other receivables</w:t>
            </w:r>
          </w:p>
        </w:tc>
        <w:tc>
          <w:tcPr>
            <w:tcW w:w="1417" w:type="dxa"/>
          </w:tcPr>
          <w:p w14:paraId="5B5C4F61" w14:textId="6061DECA"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34,208</w:t>
            </w:r>
          </w:p>
        </w:tc>
        <w:tc>
          <w:tcPr>
            <w:tcW w:w="1418" w:type="dxa"/>
          </w:tcPr>
          <w:p w14:paraId="7F5E2C41" w14:textId="5602E7A7"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23,294</w:t>
            </w:r>
          </w:p>
        </w:tc>
        <w:tc>
          <w:tcPr>
            <w:tcW w:w="1417" w:type="dxa"/>
          </w:tcPr>
          <w:p w14:paraId="5AD4A8A8" w14:textId="7FB52C47"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2B57165D" w14:textId="308F412E"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3E4AC316" w14:textId="77777777" w:rsidTr="009F1C8D">
        <w:tc>
          <w:tcPr>
            <w:tcW w:w="3510" w:type="dxa"/>
          </w:tcPr>
          <w:p w14:paraId="2A0C3A08"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eastAsia="Arial Unicode MS" w:hAnsi="Arial" w:cs="Arial"/>
                <w:sz w:val="18"/>
                <w:szCs w:val="18"/>
                <w:u w:val="single"/>
                <w:lang w:val="en-US"/>
              </w:rPr>
            </w:pPr>
            <w:r w:rsidRPr="00EA2F77">
              <w:rPr>
                <w:rFonts w:ascii="Arial" w:hAnsi="Arial" w:cs="Arial"/>
                <w:sz w:val="18"/>
                <w:szCs w:val="18"/>
                <w:lang w:val="en-US"/>
              </w:rPr>
              <w:t>Total other receivables - unrelated parties</w:t>
            </w:r>
          </w:p>
        </w:tc>
        <w:tc>
          <w:tcPr>
            <w:tcW w:w="1417" w:type="dxa"/>
          </w:tcPr>
          <w:p w14:paraId="321B123C" w14:textId="170B324E"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53,417</w:t>
            </w:r>
          </w:p>
        </w:tc>
        <w:tc>
          <w:tcPr>
            <w:tcW w:w="1418" w:type="dxa"/>
          </w:tcPr>
          <w:p w14:paraId="53974CA8" w14:textId="3D6CD646"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27,940</w:t>
            </w:r>
          </w:p>
        </w:tc>
        <w:tc>
          <w:tcPr>
            <w:tcW w:w="1417" w:type="dxa"/>
          </w:tcPr>
          <w:p w14:paraId="6E64A018" w14:textId="6470A863"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w:t>
            </w:r>
          </w:p>
        </w:tc>
        <w:tc>
          <w:tcPr>
            <w:tcW w:w="1418" w:type="dxa"/>
          </w:tcPr>
          <w:p w14:paraId="255EBB78" w14:textId="5BDF65DD" w:rsidR="008970C4" w:rsidRPr="00EA2F77" w:rsidRDefault="008970C4" w:rsidP="0015494D">
            <w:pPr>
              <w:pBdr>
                <w:bottom w:val="sing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w:t>
            </w:r>
          </w:p>
        </w:tc>
      </w:tr>
      <w:tr w:rsidR="008970C4" w:rsidRPr="00EA2F77" w14:paraId="5AEFE44E" w14:textId="77777777" w:rsidTr="009F1C8D">
        <w:trPr>
          <w:trHeight w:val="378"/>
        </w:trPr>
        <w:tc>
          <w:tcPr>
            <w:tcW w:w="3510" w:type="dxa"/>
          </w:tcPr>
          <w:p w14:paraId="552AEA53" w14:textId="77777777" w:rsidR="008970C4" w:rsidRPr="00EA2F77" w:rsidRDefault="008970C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18"/>
                <w:szCs w:val="18"/>
                <w:lang w:val="en-US"/>
              </w:rPr>
            </w:pPr>
            <w:r w:rsidRPr="00EA2F77">
              <w:rPr>
                <w:rFonts w:ascii="Arial" w:hAnsi="Arial" w:cs="Arial"/>
                <w:sz w:val="18"/>
                <w:szCs w:val="18"/>
                <w:lang w:val="en-US"/>
              </w:rPr>
              <w:t>Total trade and other receivables</w:t>
            </w:r>
          </w:p>
        </w:tc>
        <w:tc>
          <w:tcPr>
            <w:tcW w:w="1417" w:type="dxa"/>
          </w:tcPr>
          <w:p w14:paraId="6A6C48FE" w14:textId="17A5E982" w:rsidR="008970C4" w:rsidRPr="00EA2F77" w:rsidRDefault="008970C4" w:rsidP="0015494D">
            <w:pPr>
              <w:pBdr>
                <w:bottom w:val="doub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1,372,845</w:t>
            </w:r>
          </w:p>
        </w:tc>
        <w:tc>
          <w:tcPr>
            <w:tcW w:w="1418" w:type="dxa"/>
          </w:tcPr>
          <w:p w14:paraId="5739261E" w14:textId="3AE1E766" w:rsidR="008970C4" w:rsidRPr="00EA2F77" w:rsidRDefault="008970C4" w:rsidP="0015494D">
            <w:pPr>
              <w:pBdr>
                <w:bottom w:val="doub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1,238,717</w:t>
            </w:r>
          </w:p>
        </w:tc>
        <w:tc>
          <w:tcPr>
            <w:tcW w:w="1417" w:type="dxa"/>
          </w:tcPr>
          <w:p w14:paraId="467831AD" w14:textId="50F8BCE6" w:rsidR="008970C4" w:rsidRPr="00EA2F77" w:rsidRDefault="008970C4" w:rsidP="0015494D">
            <w:pPr>
              <w:pBdr>
                <w:bottom w:val="double" w:sz="4" w:space="1" w:color="auto"/>
              </w:pBdr>
              <w:tabs>
                <w:tab w:val="decimal" w:pos="975"/>
              </w:tabs>
              <w:spacing w:line="380" w:lineRule="exact"/>
              <w:ind w:left="-18"/>
              <w:jc w:val="thaiDistribute"/>
              <w:rPr>
                <w:rFonts w:ascii="Arial" w:hAnsi="Arial" w:cs="Arial"/>
                <w:sz w:val="18"/>
                <w:szCs w:val="18"/>
                <w:cs/>
                <w:lang w:val="en-US"/>
              </w:rPr>
            </w:pPr>
            <w:r w:rsidRPr="00EA2F77">
              <w:rPr>
                <w:rFonts w:ascii="Arial" w:hAnsi="Arial" w:cs="Arial"/>
                <w:sz w:val="18"/>
                <w:szCs w:val="18"/>
                <w:lang w:val="en-US"/>
              </w:rPr>
              <w:t>463,699</w:t>
            </w:r>
          </w:p>
        </w:tc>
        <w:tc>
          <w:tcPr>
            <w:tcW w:w="1418" w:type="dxa"/>
          </w:tcPr>
          <w:p w14:paraId="0C169F74" w14:textId="55D9643E" w:rsidR="008970C4" w:rsidRPr="00EA2F77" w:rsidRDefault="008970C4" w:rsidP="0015494D">
            <w:pPr>
              <w:pBdr>
                <w:bottom w:val="double" w:sz="4" w:space="1" w:color="auto"/>
              </w:pBdr>
              <w:tabs>
                <w:tab w:val="decimal" w:pos="975"/>
              </w:tabs>
              <w:spacing w:line="380" w:lineRule="exact"/>
              <w:ind w:left="-18"/>
              <w:jc w:val="thaiDistribute"/>
              <w:rPr>
                <w:rFonts w:ascii="Arial" w:hAnsi="Arial" w:cs="Arial"/>
                <w:sz w:val="18"/>
                <w:szCs w:val="18"/>
                <w:lang w:val="en-US"/>
              </w:rPr>
            </w:pPr>
            <w:r w:rsidRPr="00EA2F77">
              <w:rPr>
                <w:rFonts w:ascii="Arial" w:hAnsi="Arial" w:cs="Arial"/>
                <w:sz w:val="18"/>
                <w:szCs w:val="18"/>
                <w:lang w:val="en-US"/>
              </w:rPr>
              <w:t>491,744</w:t>
            </w:r>
          </w:p>
        </w:tc>
      </w:tr>
    </w:tbl>
    <w:p w14:paraId="3A01D1D3" w14:textId="23B50E1A" w:rsidR="00A82C68" w:rsidRPr="00EA2F77" w:rsidRDefault="009C0930" w:rsidP="0015494D">
      <w:pPr>
        <w:keepNext/>
        <w:tabs>
          <w:tab w:val="left" w:pos="900"/>
          <w:tab w:val="left" w:pos="2160"/>
        </w:tabs>
        <w:spacing w:before="240" w:after="120" w:line="380" w:lineRule="exact"/>
        <w:ind w:left="547"/>
        <w:jc w:val="thaiDistribute"/>
        <w:rPr>
          <w:rFonts w:ascii="Arial" w:hAnsi="Arial"/>
          <w:sz w:val="22"/>
          <w:szCs w:val="22"/>
          <w:lang w:val="en-US"/>
        </w:rPr>
      </w:pPr>
      <w:r w:rsidRPr="00EA2F77">
        <w:rPr>
          <w:rFonts w:ascii="Arial" w:hAnsi="Arial"/>
          <w:sz w:val="22"/>
          <w:szCs w:val="22"/>
          <w:lang w:val="en-US"/>
        </w:rPr>
        <w:t xml:space="preserve">The normal credit term is </w:t>
      </w:r>
      <w:r w:rsidR="001412B2" w:rsidRPr="00EA2F77">
        <w:rPr>
          <w:rFonts w:ascii="Arial" w:hAnsi="Arial"/>
          <w:sz w:val="22"/>
          <w:szCs w:val="22"/>
          <w:lang w:val="en-US"/>
        </w:rPr>
        <w:t>7</w:t>
      </w:r>
      <w:r w:rsidRPr="00EA2F77">
        <w:rPr>
          <w:rFonts w:ascii="Arial" w:hAnsi="Arial"/>
          <w:sz w:val="22"/>
          <w:szCs w:val="22"/>
          <w:lang w:val="en-US"/>
        </w:rPr>
        <w:t xml:space="preserve"> to </w:t>
      </w:r>
      <w:r w:rsidR="001412B2" w:rsidRPr="00EA2F77">
        <w:rPr>
          <w:rFonts w:ascii="Arial" w:hAnsi="Arial"/>
          <w:sz w:val="22"/>
          <w:szCs w:val="22"/>
          <w:lang w:val="en-US"/>
        </w:rPr>
        <w:t>135</w:t>
      </w:r>
      <w:r w:rsidRPr="00EA2F77">
        <w:rPr>
          <w:rFonts w:ascii="Arial" w:hAnsi="Arial"/>
          <w:sz w:val="22"/>
          <w:szCs w:val="22"/>
          <w:lang w:val="en-US"/>
        </w:rPr>
        <w:t xml:space="preserve"> days</w:t>
      </w:r>
      <w:r w:rsidR="001412B2" w:rsidRPr="00EA2F77">
        <w:rPr>
          <w:rFonts w:ascii="Arial" w:hAnsi="Arial"/>
          <w:sz w:val="22"/>
          <w:szCs w:val="22"/>
          <w:lang w:val="en-US"/>
        </w:rPr>
        <w:t xml:space="preserve"> </w:t>
      </w:r>
      <w:r w:rsidR="001412B2" w:rsidRPr="00EA2F77">
        <w:rPr>
          <w:rFonts w:ascii="Arial" w:hAnsi="Arial" w:cs="Arial"/>
          <w:sz w:val="22"/>
          <w:szCs w:val="22"/>
          <w:lang w:val="en-US"/>
        </w:rPr>
        <w:t>(The Company only: 30</w:t>
      </w:r>
      <w:r w:rsidR="001412B2" w:rsidRPr="00EA2F77">
        <w:rPr>
          <w:rFonts w:ascii="Arial" w:hAnsi="Arial"/>
          <w:sz w:val="22"/>
          <w:szCs w:val="22"/>
          <w:lang w:val="en-US"/>
        </w:rPr>
        <w:t xml:space="preserve"> to 135 days</w:t>
      </w:r>
      <w:r w:rsidR="001412B2" w:rsidRPr="00EA2F77">
        <w:rPr>
          <w:rFonts w:ascii="Arial" w:hAnsi="Arial" w:cs="Arial"/>
          <w:sz w:val="22"/>
          <w:szCs w:val="22"/>
          <w:lang w:val="en-US"/>
        </w:rPr>
        <w:t>)</w:t>
      </w:r>
      <w:r w:rsidRPr="00EA2F77">
        <w:rPr>
          <w:rFonts w:ascii="Arial" w:hAnsi="Arial"/>
          <w:sz w:val="22"/>
          <w:szCs w:val="22"/>
          <w:lang w:val="en-US"/>
        </w:rPr>
        <w:t xml:space="preserve">. </w:t>
      </w:r>
    </w:p>
    <w:p w14:paraId="36C27369" w14:textId="02299B64" w:rsidR="009C4B4E" w:rsidRPr="00EA2F77" w:rsidRDefault="009C4B4E" w:rsidP="004069AB">
      <w:pPr>
        <w:keepNext/>
        <w:tabs>
          <w:tab w:val="left" w:pos="900"/>
          <w:tab w:val="left" w:pos="2160"/>
        </w:tabs>
        <w:spacing w:line="380" w:lineRule="exact"/>
        <w:ind w:left="547"/>
        <w:jc w:val="thaiDistribute"/>
        <w:rPr>
          <w:rFonts w:ascii="Arial" w:hAnsi="Arial" w:cs="Angsana New"/>
          <w:sz w:val="22"/>
          <w:szCs w:val="22"/>
          <w:lang w:val="en-US"/>
        </w:rPr>
      </w:pPr>
      <w:r w:rsidRPr="00EA2F77">
        <w:rPr>
          <w:rFonts w:ascii="Arial" w:hAnsi="Arial"/>
          <w:sz w:val="22"/>
          <w:szCs w:val="22"/>
          <w:lang w:val="en-US"/>
        </w:rPr>
        <w:br w:type="column"/>
      </w:r>
      <w:r w:rsidRPr="00EA2F77">
        <w:rPr>
          <w:rFonts w:ascii="Arial" w:hAnsi="Arial"/>
          <w:sz w:val="22"/>
          <w:szCs w:val="22"/>
          <w:lang w:val="en-US"/>
        </w:rPr>
        <w:lastRenderedPageBreak/>
        <w:t>Set out below is the movements in the allowance for expected credit losses of trade receivables.</w:t>
      </w:r>
    </w:p>
    <w:p w14:paraId="7472BC03" w14:textId="77777777" w:rsidR="009C4B4E" w:rsidRPr="00EA2F77" w:rsidRDefault="009C4B4E" w:rsidP="009C4B4E">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EA2F77" w14:paraId="7D22A140" w14:textId="77777777" w:rsidTr="0008107F">
        <w:tc>
          <w:tcPr>
            <w:tcW w:w="2610" w:type="dxa"/>
          </w:tcPr>
          <w:p w14:paraId="70A3A3DE" w14:textId="77777777" w:rsidR="009C4B4E" w:rsidRPr="00EA2F77" w:rsidRDefault="009C4B4E" w:rsidP="0008107F">
            <w:pPr>
              <w:spacing w:line="380" w:lineRule="exact"/>
              <w:ind w:left="158" w:hanging="175"/>
              <w:contextualSpacing/>
              <w:jc w:val="center"/>
              <w:rPr>
                <w:rFonts w:ascii="Arial" w:hAnsi="Arial" w:cs="Arial"/>
                <w:sz w:val="20"/>
                <w:szCs w:val="20"/>
                <w:cs/>
              </w:rPr>
            </w:pPr>
          </w:p>
        </w:tc>
        <w:tc>
          <w:tcPr>
            <w:tcW w:w="3330" w:type="dxa"/>
            <w:gridSpan w:val="2"/>
            <w:hideMark/>
          </w:tcPr>
          <w:p w14:paraId="31EC99BA" w14:textId="27AD5595" w:rsidR="009C4B4E" w:rsidRPr="00EA2F77" w:rsidRDefault="009C4B4E" w:rsidP="00DF6FBC">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Consolidated</w:t>
            </w:r>
            <w:r w:rsidR="00DF6FBC" w:rsidRPr="00EA2F77">
              <w:rPr>
                <w:rFonts w:ascii="Arial" w:hAnsi="Arial" w:cstheme="minorBidi" w:hint="cs"/>
                <w:sz w:val="20"/>
                <w:szCs w:val="20"/>
                <w:cs/>
              </w:rPr>
              <w:t xml:space="preserve"> </w:t>
            </w:r>
            <w:r w:rsidRPr="00EA2F77">
              <w:rPr>
                <w:rFonts w:ascii="Arial" w:hAnsi="Arial" w:cs="Arial"/>
                <w:sz w:val="20"/>
                <w:szCs w:val="20"/>
                <w:cs/>
              </w:rPr>
              <w:t>financial statements</w:t>
            </w:r>
          </w:p>
        </w:tc>
        <w:tc>
          <w:tcPr>
            <w:tcW w:w="3240" w:type="dxa"/>
            <w:gridSpan w:val="2"/>
            <w:hideMark/>
          </w:tcPr>
          <w:p w14:paraId="067978F9" w14:textId="0939BD82" w:rsidR="009C4B4E" w:rsidRPr="00EA2F77" w:rsidRDefault="009C4B4E" w:rsidP="00DF6FBC">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Separate</w:t>
            </w:r>
            <w:r w:rsidR="00DF6FBC" w:rsidRPr="00EA2F77">
              <w:rPr>
                <w:rFonts w:ascii="Arial" w:hAnsi="Arial" w:cstheme="minorBidi" w:hint="cs"/>
                <w:sz w:val="20"/>
                <w:szCs w:val="20"/>
                <w:cs/>
              </w:rPr>
              <w:t xml:space="preserve"> </w:t>
            </w:r>
            <w:r w:rsidRPr="00EA2F77">
              <w:rPr>
                <w:rFonts w:ascii="Arial" w:hAnsi="Arial" w:cs="Arial"/>
                <w:sz w:val="20"/>
                <w:szCs w:val="20"/>
                <w:cs/>
              </w:rPr>
              <w:t>financial statements</w:t>
            </w:r>
          </w:p>
        </w:tc>
      </w:tr>
      <w:tr w:rsidR="00220BC7" w:rsidRPr="00EA2F77" w14:paraId="237674CB" w14:textId="77777777" w:rsidTr="0008107F">
        <w:tc>
          <w:tcPr>
            <w:tcW w:w="2610" w:type="dxa"/>
          </w:tcPr>
          <w:p w14:paraId="34910851" w14:textId="77777777" w:rsidR="009C4B4E" w:rsidRPr="00EA2F77" w:rsidRDefault="009C4B4E" w:rsidP="0008107F">
            <w:pPr>
              <w:spacing w:line="380" w:lineRule="exact"/>
              <w:ind w:left="163" w:hanging="163"/>
              <w:contextualSpacing/>
              <w:jc w:val="center"/>
              <w:rPr>
                <w:rFonts w:ascii="Arial" w:hAnsi="Arial" w:cs="Arial"/>
                <w:sz w:val="20"/>
                <w:szCs w:val="20"/>
                <w:cs/>
              </w:rPr>
            </w:pPr>
          </w:p>
        </w:tc>
        <w:tc>
          <w:tcPr>
            <w:tcW w:w="1710" w:type="dxa"/>
            <w:hideMark/>
          </w:tcPr>
          <w:p w14:paraId="3AF8CCD7" w14:textId="7B06E0F2" w:rsidR="009C4B4E" w:rsidRPr="00EA2F77" w:rsidRDefault="009F1C8D" w:rsidP="0008107F">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620" w:type="dxa"/>
            <w:hideMark/>
          </w:tcPr>
          <w:p w14:paraId="75D71D88" w14:textId="4D7D3694" w:rsidR="009C4B4E" w:rsidRPr="00EA2F77" w:rsidRDefault="009F1C8D" w:rsidP="0008107F">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c>
          <w:tcPr>
            <w:tcW w:w="1665" w:type="dxa"/>
            <w:hideMark/>
          </w:tcPr>
          <w:p w14:paraId="5894EAE8" w14:textId="3A83609F" w:rsidR="009C4B4E" w:rsidRPr="00EA2F77" w:rsidRDefault="009F1C8D" w:rsidP="0008107F">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75" w:type="dxa"/>
            <w:hideMark/>
          </w:tcPr>
          <w:p w14:paraId="6404B3E6" w14:textId="08650438" w:rsidR="009C4B4E" w:rsidRPr="00EA2F77" w:rsidRDefault="009F1C8D" w:rsidP="0008107F">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r>
      <w:tr w:rsidR="00F047E4" w:rsidRPr="00EA2F77" w14:paraId="6A6AF463" w14:textId="77777777" w:rsidTr="00B45A8A">
        <w:tc>
          <w:tcPr>
            <w:tcW w:w="2610" w:type="dxa"/>
          </w:tcPr>
          <w:p w14:paraId="126B5B5A" w14:textId="730C0419" w:rsidR="00F047E4" w:rsidRPr="00EA2F77" w:rsidRDefault="00F047E4" w:rsidP="00F047E4">
            <w:pPr>
              <w:tabs>
                <w:tab w:val="right" w:pos="4914"/>
              </w:tabs>
              <w:spacing w:line="380" w:lineRule="exact"/>
              <w:ind w:left="162" w:hanging="162"/>
              <w:jc w:val="both"/>
              <w:rPr>
                <w:rFonts w:ascii="Arial" w:hAnsi="Arial" w:cs="Arial"/>
                <w:sz w:val="20"/>
                <w:szCs w:val="20"/>
                <w:lang w:val="en-US"/>
              </w:rPr>
            </w:pPr>
            <w:r w:rsidRPr="00EA2F77">
              <w:rPr>
                <w:rFonts w:ascii="Arial" w:hAnsi="Arial"/>
                <w:sz w:val="20"/>
                <w:szCs w:val="20"/>
              </w:rPr>
              <w:t>Beginning balance</w:t>
            </w:r>
          </w:p>
        </w:tc>
        <w:tc>
          <w:tcPr>
            <w:tcW w:w="1710" w:type="dxa"/>
          </w:tcPr>
          <w:p w14:paraId="3B9C49BD" w14:textId="4CA52FDB"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8,305</w:t>
            </w:r>
          </w:p>
        </w:tc>
        <w:tc>
          <w:tcPr>
            <w:tcW w:w="1620" w:type="dxa"/>
          </w:tcPr>
          <w:p w14:paraId="75C59A6B" w14:textId="18B8A015"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8,924</w:t>
            </w:r>
          </w:p>
        </w:tc>
        <w:tc>
          <w:tcPr>
            <w:tcW w:w="1665" w:type="dxa"/>
            <w:vAlign w:val="bottom"/>
          </w:tcPr>
          <w:p w14:paraId="38C1F501" w14:textId="015C39C9" w:rsidR="00F047E4" w:rsidRPr="00EA2F77" w:rsidRDefault="00F047E4" w:rsidP="00F047E4">
            <w:pPr>
              <w:tabs>
                <w:tab w:val="decimal" w:pos="1245"/>
              </w:tabs>
              <w:spacing w:line="380" w:lineRule="exact"/>
              <w:rPr>
                <w:rFonts w:ascii="Arial" w:hAnsi="Arial" w:cs="Arial"/>
                <w:sz w:val="20"/>
                <w:szCs w:val="20"/>
                <w:cs/>
              </w:rPr>
            </w:pPr>
            <w:r w:rsidRPr="00EA2F77">
              <w:rPr>
                <w:rFonts w:ascii="Arial" w:hAnsi="Arial" w:cs="Arial"/>
                <w:sz w:val="20"/>
                <w:szCs w:val="20"/>
              </w:rPr>
              <w:t>5,331</w:t>
            </w:r>
          </w:p>
        </w:tc>
        <w:tc>
          <w:tcPr>
            <w:tcW w:w="1575" w:type="dxa"/>
          </w:tcPr>
          <w:p w14:paraId="03E10434" w14:textId="1269D10B"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5,537</w:t>
            </w:r>
          </w:p>
        </w:tc>
      </w:tr>
      <w:tr w:rsidR="00F047E4" w:rsidRPr="00EA2F77" w14:paraId="28305C28" w14:textId="77777777" w:rsidTr="00B45A8A">
        <w:tc>
          <w:tcPr>
            <w:tcW w:w="2610" w:type="dxa"/>
          </w:tcPr>
          <w:p w14:paraId="7FE7A6FA" w14:textId="5A16476D" w:rsidR="00F047E4" w:rsidRPr="00EA2F77" w:rsidRDefault="00F047E4" w:rsidP="00F047E4">
            <w:pPr>
              <w:tabs>
                <w:tab w:val="right" w:pos="4914"/>
              </w:tabs>
              <w:spacing w:line="380" w:lineRule="exact"/>
              <w:ind w:left="162" w:hanging="162"/>
              <w:jc w:val="both"/>
              <w:rPr>
                <w:rFonts w:ascii="Arial" w:hAnsi="Arial" w:cs="Arial"/>
                <w:sz w:val="20"/>
                <w:szCs w:val="20"/>
                <w:lang w:val="en-US"/>
              </w:rPr>
            </w:pPr>
            <w:r w:rsidRPr="00EA2F77">
              <w:rPr>
                <w:rFonts w:ascii="Arial" w:hAnsi="Arial"/>
                <w:sz w:val="20"/>
                <w:szCs w:val="20"/>
                <w:lang w:val="en-US"/>
              </w:rPr>
              <w:t xml:space="preserve">Increase during the year </w:t>
            </w:r>
          </w:p>
        </w:tc>
        <w:tc>
          <w:tcPr>
            <w:tcW w:w="1710" w:type="dxa"/>
          </w:tcPr>
          <w:p w14:paraId="74FDB5E2" w14:textId="7829B447" w:rsidR="00F047E4" w:rsidRPr="00EA2F77" w:rsidRDefault="00F047E4" w:rsidP="00F047E4">
            <w:pPr>
              <w:tabs>
                <w:tab w:val="decimal" w:pos="1245"/>
              </w:tabs>
              <w:spacing w:line="380" w:lineRule="exact"/>
              <w:rPr>
                <w:rFonts w:ascii="Arial" w:hAnsi="Arial" w:cs="Arial"/>
                <w:sz w:val="20"/>
                <w:szCs w:val="20"/>
                <w:cs/>
              </w:rPr>
            </w:pPr>
            <w:r w:rsidRPr="00EA2F77">
              <w:rPr>
                <w:rFonts w:ascii="Arial" w:hAnsi="Arial" w:cs="Arial"/>
                <w:sz w:val="20"/>
                <w:szCs w:val="20"/>
              </w:rPr>
              <w:t>9,265</w:t>
            </w:r>
          </w:p>
        </w:tc>
        <w:tc>
          <w:tcPr>
            <w:tcW w:w="1620" w:type="dxa"/>
          </w:tcPr>
          <w:p w14:paraId="4437A30D" w14:textId="008541E8"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w:t>
            </w:r>
          </w:p>
        </w:tc>
        <w:tc>
          <w:tcPr>
            <w:tcW w:w="1665" w:type="dxa"/>
            <w:vAlign w:val="bottom"/>
          </w:tcPr>
          <w:p w14:paraId="2576FE9E" w14:textId="25EBCC55" w:rsidR="00F047E4" w:rsidRPr="00EA2F77" w:rsidRDefault="00F047E4" w:rsidP="00F047E4">
            <w:pPr>
              <w:tabs>
                <w:tab w:val="decimal" w:pos="1245"/>
              </w:tabs>
              <w:spacing w:line="380" w:lineRule="exact"/>
              <w:rPr>
                <w:rFonts w:ascii="Arial" w:hAnsi="Arial" w:cs="Arial"/>
                <w:sz w:val="20"/>
                <w:szCs w:val="20"/>
                <w:cs/>
              </w:rPr>
            </w:pPr>
            <w:r w:rsidRPr="00EA2F77">
              <w:rPr>
                <w:rFonts w:ascii="Arial" w:hAnsi="Arial" w:cs="Arial"/>
                <w:sz w:val="20"/>
                <w:szCs w:val="20"/>
              </w:rPr>
              <w:t>-</w:t>
            </w:r>
          </w:p>
        </w:tc>
        <w:tc>
          <w:tcPr>
            <w:tcW w:w="1575" w:type="dxa"/>
          </w:tcPr>
          <w:p w14:paraId="6112C585" w14:textId="70621318"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w:t>
            </w:r>
          </w:p>
        </w:tc>
      </w:tr>
      <w:tr w:rsidR="00F047E4" w:rsidRPr="00EA2F77" w14:paraId="52115A30" w14:textId="77777777" w:rsidTr="00B45A8A">
        <w:tc>
          <w:tcPr>
            <w:tcW w:w="2610" w:type="dxa"/>
          </w:tcPr>
          <w:p w14:paraId="086AA54C" w14:textId="19916B08" w:rsidR="00F047E4" w:rsidRPr="00EA2F77" w:rsidRDefault="00F047E4" w:rsidP="00F047E4">
            <w:pPr>
              <w:tabs>
                <w:tab w:val="right" w:pos="4914"/>
              </w:tabs>
              <w:spacing w:line="380" w:lineRule="exact"/>
              <w:ind w:left="162" w:hanging="162"/>
              <w:jc w:val="both"/>
              <w:rPr>
                <w:rFonts w:ascii="Arial" w:hAnsi="Arial"/>
                <w:sz w:val="20"/>
                <w:szCs w:val="20"/>
                <w:lang w:val="en-US"/>
              </w:rPr>
            </w:pPr>
            <w:r w:rsidRPr="00EA2F77">
              <w:rPr>
                <w:rFonts w:ascii="Arial" w:hAnsi="Arial"/>
                <w:sz w:val="20"/>
                <w:szCs w:val="20"/>
                <w:lang w:val="en-US"/>
              </w:rPr>
              <w:t>Reversal during the year</w:t>
            </w:r>
          </w:p>
        </w:tc>
        <w:tc>
          <w:tcPr>
            <w:tcW w:w="1710" w:type="dxa"/>
          </w:tcPr>
          <w:p w14:paraId="7E5412CC" w14:textId="72F6122F" w:rsidR="00F047E4" w:rsidRPr="00EA2F77" w:rsidRDefault="00F047E4" w:rsidP="00F047E4">
            <w:pPr>
              <w:tabs>
                <w:tab w:val="decimal" w:pos="1245"/>
              </w:tabs>
              <w:spacing w:line="380" w:lineRule="exact"/>
              <w:rPr>
                <w:rFonts w:ascii="Arial" w:hAnsi="Arial" w:cs="Arial"/>
                <w:sz w:val="20"/>
                <w:szCs w:val="20"/>
                <w:cs/>
              </w:rPr>
            </w:pPr>
            <w:r w:rsidRPr="00EA2F77">
              <w:rPr>
                <w:rFonts w:ascii="Arial" w:hAnsi="Arial" w:cs="Arial"/>
                <w:sz w:val="20"/>
                <w:szCs w:val="20"/>
              </w:rPr>
              <w:t>-</w:t>
            </w:r>
          </w:p>
        </w:tc>
        <w:tc>
          <w:tcPr>
            <w:tcW w:w="1620" w:type="dxa"/>
          </w:tcPr>
          <w:p w14:paraId="7A62132B" w14:textId="7D837128"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(920)</w:t>
            </w:r>
          </w:p>
        </w:tc>
        <w:tc>
          <w:tcPr>
            <w:tcW w:w="1665" w:type="dxa"/>
            <w:vAlign w:val="bottom"/>
          </w:tcPr>
          <w:p w14:paraId="1F864A97" w14:textId="7DF926E6" w:rsidR="00F047E4" w:rsidRPr="00EA2F77" w:rsidRDefault="00F047E4" w:rsidP="00F047E4">
            <w:pPr>
              <w:tabs>
                <w:tab w:val="decimal" w:pos="1245"/>
              </w:tabs>
              <w:spacing w:line="380" w:lineRule="exact"/>
              <w:rPr>
                <w:rFonts w:ascii="Arial" w:hAnsi="Arial" w:cs="Arial"/>
                <w:sz w:val="20"/>
                <w:szCs w:val="20"/>
                <w:cs/>
              </w:rPr>
            </w:pPr>
            <w:r w:rsidRPr="00EA2F77">
              <w:rPr>
                <w:rFonts w:ascii="Arial" w:hAnsi="Arial" w:cs="Arial"/>
                <w:sz w:val="20"/>
                <w:szCs w:val="20"/>
              </w:rPr>
              <w:t>(53)</w:t>
            </w:r>
          </w:p>
        </w:tc>
        <w:tc>
          <w:tcPr>
            <w:tcW w:w="1575" w:type="dxa"/>
          </w:tcPr>
          <w:p w14:paraId="7DE840F8" w14:textId="580916EA" w:rsidR="00F047E4" w:rsidRPr="00EA2F77" w:rsidRDefault="00F047E4" w:rsidP="00F047E4">
            <w:pPr>
              <w:tabs>
                <w:tab w:val="decimal" w:pos="1245"/>
              </w:tabs>
              <w:spacing w:line="380" w:lineRule="exact"/>
              <w:rPr>
                <w:rFonts w:ascii="Arial" w:hAnsi="Arial" w:cs="Arial"/>
                <w:sz w:val="20"/>
                <w:szCs w:val="20"/>
              </w:rPr>
            </w:pPr>
            <w:r w:rsidRPr="00EA2F77">
              <w:rPr>
                <w:rFonts w:ascii="Arial" w:hAnsi="Arial" w:cs="Arial"/>
                <w:sz w:val="20"/>
                <w:szCs w:val="20"/>
              </w:rPr>
              <w:t>(206)</w:t>
            </w:r>
          </w:p>
        </w:tc>
      </w:tr>
      <w:tr w:rsidR="00F047E4" w:rsidRPr="00EA2F77" w14:paraId="433D1756" w14:textId="77777777" w:rsidTr="0008107F">
        <w:tc>
          <w:tcPr>
            <w:tcW w:w="2610" w:type="dxa"/>
            <w:hideMark/>
          </w:tcPr>
          <w:p w14:paraId="242E6E55" w14:textId="74DEBB36" w:rsidR="00F047E4" w:rsidRPr="00EA2F77" w:rsidRDefault="00F047E4" w:rsidP="00F047E4">
            <w:pPr>
              <w:tabs>
                <w:tab w:val="right" w:pos="4914"/>
              </w:tabs>
              <w:spacing w:line="380" w:lineRule="exact"/>
              <w:ind w:left="162" w:hanging="162"/>
              <w:jc w:val="both"/>
              <w:rPr>
                <w:rFonts w:ascii="Arial" w:hAnsi="Arial" w:cs="Arial"/>
                <w:sz w:val="20"/>
                <w:szCs w:val="20"/>
                <w:lang w:val="en-US"/>
              </w:rPr>
            </w:pPr>
            <w:r w:rsidRPr="00EA2F77">
              <w:rPr>
                <w:rFonts w:ascii="Arial" w:hAnsi="Arial"/>
                <w:sz w:val="20"/>
                <w:szCs w:val="20"/>
                <w:lang w:val="en-US"/>
              </w:rPr>
              <w:t>Translation adjustment</w:t>
            </w:r>
          </w:p>
        </w:tc>
        <w:tc>
          <w:tcPr>
            <w:tcW w:w="1710" w:type="dxa"/>
          </w:tcPr>
          <w:p w14:paraId="244B69BA" w14:textId="652481CB" w:rsidR="00F047E4" w:rsidRPr="00EA2F77" w:rsidRDefault="00F047E4" w:rsidP="00F047E4">
            <w:pPr>
              <w:pBdr>
                <w:bottom w:val="sing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(666)</w:t>
            </w:r>
          </w:p>
        </w:tc>
        <w:tc>
          <w:tcPr>
            <w:tcW w:w="1620" w:type="dxa"/>
          </w:tcPr>
          <w:p w14:paraId="7C23DCE8" w14:textId="6FC100F9" w:rsidR="00F047E4" w:rsidRPr="00EA2F77" w:rsidRDefault="00F047E4" w:rsidP="00F047E4">
            <w:pPr>
              <w:pBdr>
                <w:bottom w:val="sing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301</w:t>
            </w:r>
          </w:p>
        </w:tc>
        <w:tc>
          <w:tcPr>
            <w:tcW w:w="1665" w:type="dxa"/>
          </w:tcPr>
          <w:p w14:paraId="06DEB668" w14:textId="32EAB8CA" w:rsidR="00F047E4" w:rsidRPr="00EA2F77" w:rsidRDefault="00F047E4" w:rsidP="00F047E4">
            <w:pPr>
              <w:pBdr>
                <w:bottom w:val="sing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w:t>
            </w:r>
          </w:p>
        </w:tc>
        <w:tc>
          <w:tcPr>
            <w:tcW w:w="1575" w:type="dxa"/>
          </w:tcPr>
          <w:p w14:paraId="29086CA7" w14:textId="77B33120" w:rsidR="00F047E4" w:rsidRPr="00EA2F77" w:rsidRDefault="00F047E4" w:rsidP="00F047E4">
            <w:pPr>
              <w:pBdr>
                <w:bottom w:val="sing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w:t>
            </w:r>
          </w:p>
        </w:tc>
      </w:tr>
      <w:tr w:rsidR="00F047E4" w:rsidRPr="00EA2F77" w14:paraId="1EE6A649" w14:textId="77777777" w:rsidTr="0008107F">
        <w:tc>
          <w:tcPr>
            <w:tcW w:w="2610" w:type="dxa"/>
            <w:hideMark/>
          </w:tcPr>
          <w:p w14:paraId="19B521D3" w14:textId="1E70F801" w:rsidR="00F047E4" w:rsidRPr="00EA2F77" w:rsidRDefault="00F047E4" w:rsidP="00F047E4">
            <w:pPr>
              <w:spacing w:line="380" w:lineRule="exact"/>
              <w:ind w:left="163" w:hanging="163"/>
              <w:contextualSpacing/>
              <w:jc w:val="both"/>
              <w:rPr>
                <w:rFonts w:ascii="Arial" w:hAnsi="Arial" w:cs="Arial"/>
                <w:sz w:val="20"/>
                <w:szCs w:val="20"/>
                <w:cs/>
              </w:rPr>
            </w:pPr>
            <w:r w:rsidRPr="00EA2F77">
              <w:rPr>
                <w:rFonts w:ascii="Arial" w:hAnsi="Arial"/>
                <w:sz w:val="20"/>
                <w:szCs w:val="20"/>
              </w:rPr>
              <w:t>Ending balance</w:t>
            </w:r>
          </w:p>
        </w:tc>
        <w:tc>
          <w:tcPr>
            <w:tcW w:w="1710" w:type="dxa"/>
          </w:tcPr>
          <w:p w14:paraId="54DF5E7D" w14:textId="4494382A" w:rsidR="00F047E4" w:rsidRPr="00EA2F77" w:rsidRDefault="00F047E4" w:rsidP="00F047E4">
            <w:pPr>
              <w:pBdr>
                <w:bottom w:val="doub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16,904</w:t>
            </w:r>
          </w:p>
        </w:tc>
        <w:tc>
          <w:tcPr>
            <w:tcW w:w="1620" w:type="dxa"/>
          </w:tcPr>
          <w:p w14:paraId="1838BC27" w14:textId="30709BAD" w:rsidR="00F047E4" w:rsidRPr="00EA2F77" w:rsidRDefault="00F047E4" w:rsidP="00F047E4">
            <w:pPr>
              <w:pBdr>
                <w:bottom w:val="doub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8,305</w:t>
            </w:r>
          </w:p>
        </w:tc>
        <w:tc>
          <w:tcPr>
            <w:tcW w:w="1665" w:type="dxa"/>
          </w:tcPr>
          <w:p w14:paraId="5396D65E" w14:textId="03D6BCB5" w:rsidR="00F047E4" w:rsidRPr="00EA2F77" w:rsidRDefault="00F047E4" w:rsidP="00F047E4">
            <w:pPr>
              <w:pBdr>
                <w:bottom w:val="double" w:sz="4" w:space="1" w:color="auto"/>
              </w:pBdr>
              <w:tabs>
                <w:tab w:val="decimal" w:pos="1245"/>
              </w:tabs>
              <w:spacing w:line="380" w:lineRule="exact"/>
              <w:rPr>
                <w:rFonts w:ascii="Arial" w:hAnsi="Arial" w:cs="Arial"/>
                <w:sz w:val="20"/>
                <w:szCs w:val="20"/>
                <w:cs/>
              </w:rPr>
            </w:pPr>
            <w:r w:rsidRPr="00EA2F77">
              <w:rPr>
                <w:rFonts w:ascii="Arial" w:hAnsi="Arial" w:cs="Arial"/>
                <w:sz w:val="20"/>
                <w:szCs w:val="20"/>
              </w:rPr>
              <w:t>5,278</w:t>
            </w:r>
          </w:p>
        </w:tc>
        <w:tc>
          <w:tcPr>
            <w:tcW w:w="1575" w:type="dxa"/>
          </w:tcPr>
          <w:p w14:paraId="5CAAC8CF" w14:textId="121C2957" w:rsidR="00F047E4" w:rsidRPr="00EA2F77" w:rsidRDefault="00F047E4" w:rsidP="00F047E4">
            <w:pPr>
              <w:pBdr>
                <w:bottom w:val="double" w:sz="4" w:space="1" w:color="auto"/>
              </w:pBdr>
              <w:tabs>
                <w:tab w:val="decimal" w:pos="1245"/>
              </w:tabs>
              <w:spacing w:line="380" w:lineRule="exact"/>
              <w:rPr>
                <w:rFonts w:ascii="Arial" w:hAnsi="Arial" w:cs="Arial"/>
                <w:sz w:val="20"/>
                <w:szCs w:val="20"/>
              </w:rPr>
            </w:pPr>
            <w:r w:rsidRPr="00EA2F77">
              <w:rPr>
                <w:rFonts w:ascii="Arial" w:hAnsi="Arial" w:cs="Arial"/>
                <w:sz w:val="20"/>
                <w:szCs w:val="20"/>
              </w:rPr>
              <w:t>5,331</w:t>
            </w:r>
          </w:p>
        </w:tc>
      </w:tr>
    </w:tbl>
    <w:p w14:paraId="42119D09" w14:textId="0D3EBD7A" w:rsidR="004069AB" w:rsidRPr="00EA2F77" w:rsidRDefault="004069AB" w:rsidP="009A6EC5">
      <w:pPr>
        <w:tabs>
          <w:tab w:val="left" w:pos="720"/>
          <w:tab w:val="left" w:pos="2160"/>
        </w:tabs>
        <w:spacing w:before="24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t>10.</w:t>
      </w:r>
      <w:r w:rsidRPr="00EA2F77">
        <w:rPr>
          <w:rFonts w:ascii="Arial" w:hAnsi="Arial" w:cs="Arial"/>
          <w:b/>
          <w:bCs/>
          <w:sz w:val="22"/>
          <w:szCs w:val="22"/>
          <w:lang w:val="en-US"/>
        </w:rPr>
        <w:tab/>
        <w:t>Inventories</w:t>
      </w:r>
    </w:p>
    <w:p w14:paraId="38C23165" w14:textId="77777777" w:rsidR="004069AB" w:rsidRPr="00EA2F77" w:rsidRDefault="004069AB" w:rsidP="009A6EC5">
      <w:pPr>
        <w:tabs>
          <w:tab w:val="left" w:pos="2160"/>
        </w:tabs>
        <w:spacing w:line="380" w:lineRule="exact"/>
        <w:ind w:left="547" w:hanging="547"/>
        <w:jc w:val="right"/>
        <w:rPr>
          <w:rFonts w:ascii="Arial" w:hAnsi="Arial" w:cs="Angsana New"/>
          <w:b/>
          <w:bCs/>
          <w:sz w:val="18"/>
          <w:szCs w:val="18"/>
          <w:lang w:val="en-US"/>
        </w:rPr>
      </w:pPr>
      <w:r w:rsidRPr="00EA2F77">
        <w:rPr>
          <w:rFonts w:ascii="Arial" w:hAnsi="Arial" w:cs="Arial"/>
          <w:sz w:val="18"/>
          <w:szCs w:val="18"/>
          <w:cs/>
        </w:rPr>
        <w:t xml:space="preserve">(Unit: </w:t>
      </w:r>
      <w:r w:rsidRPr="00EA2F77">
        <w:rPr>
          <w:rFonts w:ascii="Arial" w:hAnsi="Arial" w:cs="Arial"/>
          <w:sz w:val="18"/>
          <w:szCs w:val="18"/>
          <w:lang w:val="en-US"/>
        </w:rPr>
        <w:t xml:space="preserve">Thousand </w:t>
      </w:r>
      <w:r w:rsidRPr="00EA2F77">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EA2F77" w14:paraId="34617B27" w14:textId="77777777" w:rsidTr="00705C71">
        <w:trPr>
          <w:trHeight w:val="70"/>
        </w:trPr>
        <w:tc>
          <w:tcPr>
            <w:tcW w:w="2160" w:type="dxa"/>
          </w:tcPr>
          <w:p w14:paraId="0CEDC257" w14:textId="77777777" w:rsidR="004069AB" w:rsidRPr="00EA2F77"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1845447F"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hAnsi="Arial" w:cs="Arial"/>
                <w:sz w:val="18"/>
                <w:szCs w:val="18"/>
                <w:cs/>
              </w:rPr>
              <w:t>Consolidated</w:t>
            </w:r>
            <w:r w:rsidRPr="00EA2F77">
              <w:rPr>
                <w:rFonts w:ascii="Arial" w:hAnsi="Arial" w:cs="Arial" w:hint="cs"/>
                <w:sz w:val="18"/>
                <w:szCs w:val="18"/>
                <w:cs/>
              </w:rPr>
              <w:t xml:space="preserve"> </w:t>
            </w:r>
            <w:r w:rsidRPr="00EA2F77">
              <w:rPr>
                <w:rFonts w:ascii="Arial" w:hAnsi="Arial" w:cs="Arial"/>
                <w:sz w:val="18"/>
                <w:szCs w:val="18"/>
                <w:cs/>
              </w:rPr>
              <w:t>financial statements</w:t>
            </w:r>
          </w:p>
        </w:tc>
      </w:tr>
      <w:tr w:rsidR="00220BC7" w:rsidRPr="00EA2F77" w14:paraId="30C1D4F2" w14:textId="77777777" w:rsidTr="00705C71">
        <w:trPr>
          <w:trHeight w:val="70"/>
        </w:trPr>
        <w:tc>
          <w:tcPr>
            <w:tcW w:w="2160" w:type="dxa"/>
          </w:tcPr>
          <w:p w14:paraId="1ABE57CB" w14:textId="77777777" w:rsidR="004069AB" w:rsidRPr="00EA2F77"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133ACB4F"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519650E4"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Reduce cost to</w:t>
            </w:r>
          </w:p>
        </w:tc>
        <w:tc>
          <w:tcPr>
            <w:tcW w:w="2367" w:type="dxa"/>
            <w:gridSpan w:val="2"/>
            <w:shd w:val="clear" w:color="auto" w:fill="auto"/>
          </w:tcPr>
          <w:p w14:paraId="0EAA27B4"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EA2F77" w14:paraId="6AA7A42D" w14:textId="77777777" w:rsidTr="00705C71">
        <w:trPr>
          <w:trHeight w:val="70"/>
        </w:trPr>
        <w:tc>
          <w:tcPr>
            <w:tcW w:w="2160" w:type="dxa"/>
          </w:tcPr>
          <w:p w14:paraId="1713165E" w14:textId="77777777" w:rsidR="004069AB" w:rsidRPr="00EA2F77"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24DCE71" w14:textId="77777777" w:rsidR="004069AB" w:rsidRPr="00EA2F77"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 xml:space="preserve"> Cost          </w:t>
            </w:r>
          </w:p>
        </w:tc>
        <w:tc>
          <w:tcPr>
            <w:tcW w:w="2313" w:type="dxa"/>
            <w:gridSpan w:val="2"/>
            <w:shd w:val="clear" w:color="auto" w:fill="auto"/>
          </w:tcPr>
          <w:p w14:paraId="0DF5AB08"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 xml:space="preserve">net </w:t>
            </w:r>
            <w:proofErr w:type="spellStart"/>
            <w:r w:rsidRPr="00EA2F77">
              <w:rPr>
                <w:rFonts w:ascii="Arial" w:eastAsia="Arial Unicode MS" w:hAnsi="Arial" w:cs="Arial"/>
                <w:sz w:val="18"/>
                <w:szCs w:val="18"/>
                <w:lang w:val="en-US"/>
              </w:rPr>
              <w:t>realisable</w:t>
            </w:r>
            <w:proofErr w:type="spellEnd"/>
            <w:r w:rsidRPr="00EA2F77">
              <w:rPr>
                <w:rFonts w:ascii="Arial" w:eastAsia="Arial Unicode MS" w:hAnsi="Arial" w:cs="Arial"/>
                <w:sz w:val="18"/>
                <w:szCs w:val="18"/>
                <w:lang w:val="en-US"/>
              </w:rPr>
              <w:t xml:space="preserve"> value</w:t>
            </w:r>
          </w:p>
        </w:tc>
        <w:tc>
          <w:tcPr>
            <w:tcW w:w="2367" w:type="dxa"/>
            <w:gridSpan w:val="2"/>
            <w:shd w:val="clear" w:color="auto" w:fill="auto"/>
          </w:tcPr>
          <w:p w14:paraId="24AF0D8D"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Inventories - net</w:t>
            </w:r>
          </w:p>
        </w:tc>
      </w:tr>
      <w:tr w:rsidR="00220BC7" w:rsidRPr="00EA2F77" w14:paraId="5E123558" w14:textId="77777777" w:rsidTr="00705C71">
        <w:trPr>
          <w:trHeight w:val="70"/>
        </w:trPr>
        <w:tc>
          <w:tcPr>
            <w:tcW w:w="2160" w:type="dxa"/>
          </w:tcPr>
          <w:p w14:paraId="3C5236E7" w14:textId="77777777" w:rsidR="004A0553" w:rsidRPr="00EA2F77" w:rsidRDefault="004A0553" w:rsidP="004A0553">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9110C9E" w14:textId="5FE70AA3"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70" w:type="dxa"/>
            <w:shd w:val="clear" w:color="auto" w:fill="auto"/>
          </w:tcPr>
          <w:p w14:paraId="5E1DD4ED" w14:textId="2A53A70B"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c>
          <w:tcPr>
            <w:tcW w:w="1170" w:type="dxa"/>
            <w:shd w:val="clear" w:color="auto" w:fill="auto"/>
          </w:tcPr>
          <w:p w14:paraId="397E6589" w14:textId="02EA6528"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43" w:type="dxa"/>
            <w:shd w:val="clear" w:color="auto" w:fill="auto"/>
          </w:tcPr>
          <w:p w14:paraId="4109FFA7" w14:textId="32A9CC9E"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c>
          <w:tcPr>
            <w:tcW w:w="1197" w:type="dxa"/>
            <w:shd w:val="clear" w:color="auto" w:fill="auto"/>
          </w:tcPr>
          <w:p w14:paraId="37A17D10" w14:textId="64E638F3"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70" w:type="dxa"/>
            <w:shd w:val="clear" w:color="auto" w:fill="auto"/>
          </w:tcPr>
          <w:p w14:paraId="4947AF05" w14:textId="0AF3A644" w:rsidR="004A0553" w:rsidRPr="00EA2F77" w:rsidRDefault="009F1C8D"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r>
      <w:tr w:rsidR="007A37AD" w:rsidRPr="00EA2F77" w14:paraId="1E0CFD9D" w14:textId="77777777" w:rsidTr="00705C71">
        <w:trPr>
          <w:trHeight w:val="70"/>
        </w:trPr>
        <w:tc>
          <w:tcPr>
            <w:tcW w:w="2160" w:type="dxa"/>
          </w:tcPr>
          <w:p w14:paraId="7B956BB3" w14:textId="77777777" w:rsidR="007A37AD" w:rsidRPr="00EA2F77" w:rsidRDefault="007A37AD" w:rsidP="007A37AD">
            <w:pPr>
              <w:spacing w:line="300" w:lineRule="exact"/>
              <w:ind w:right="-36"/>
              <w:jc w:val="thaiDistribute"/>
              <w:rPr>
                <w:rFonts w:ascii="Arial" w:hAnsi="Arial" w:cstheme="minorBidi"/>
                <w:sz w:val="18"/>
                <w:szCs w:val="18"/>
                <w:cs/>
              </w:rPr>
            </w:pPr>
            <w:r w:rsidRPr="00EA2F77">
              <w:rPr>
                <w:rFonts w:ascii="Arial" w:hAnsi="Arial" w:cs="Arial"/>
                <w:sz w:val="18"/>
                <w:szCs w:val="18"/>
                <w:cs/>
              </w:rPr>
              <w:t>Finished goods</w:t>
            </w:r>
          </w:p>
        </w:tc>
        <w:tc>
          <w:tcPr>
            <w:tcW w:w="1170" w:type="dxa"/>
            <w:shd w:val="clear" w:color="auto" w:fill="auto"/>
          </w:tcPr>
          <w:p w14:paraId="2E51A019" w14:textId="53FC1AA3"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226,168</w:t>
            </w:r>
          </w:p>
        </w:tc>
        <w:tc>
          <w:tcPr>
            <w:tcW w:w="1170" w:type="dxa"/>
            <w:shd w:val="clear" w:color="auto" w:fill="auto"/>
          </w:tcPr>
          <w:p w14:paraId="0C77B27B" w14:textId="6BC5AB73"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270,863</w:t>
            </w:r>
          </w:p>
        </w:tc>
        <w:tc>
          <w:tcPr>
            <w:tcW w:w="1170" w:type="dxa"/>
            <w:shd w:val="clear" w:color="auto" w:fill="auto"/>
          </w:tcPr>
          <w:p w14:paraId="6706D287" w14:textId="38B9AC54"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(6,845)</w:t>
            </w:r>
          </w:p>
        </w:tc>
        <w:tc>
          <w:tcPr>
            <w:tcW w:w="1143" w:type="dxa"/>
            <w:shd w:val="clear" w:color="auto" w:fill="auto"/>
          </w:tcPr>
          <w:p w14:paraId="0BC76794" w14:textId="1211FB93"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(3,598)</w:t>
            </w:r>
          </w:p>
        </w:tc>
        <w:tc>
          <w:tcPr>
            <w:tcW w:w="1197" w:type="dxa"/>
            <w:shd w:val="clear" w:color="auto" w:fill="auto"/>
          </w:tcPr>
          <w:p w14:paraId="7BDD46C5" w14:textId="2168A204"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219,323</w:t>
            </w:r>
          </w:p>
        </w:tc>
        <w:tc>
          <w:tcPr>
            <w:tcW w:w="1170" w:type="dxa"/>
            <w:shd w:val="clear" w:color="auto" w:fill="auto"/>
          </w:tcPr>
          <w:p w14:paraId="72F0E1A2" w14:textId="4A7794CE"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267,265</w:t>
            </w:r>
          </w:p>
        </w:tc>
      </w:tr>
      <w:tr w:rsidR="007A37AD" w:rsidRPr="00EA2F77" w14:paraId="065E9B8B" w14:textId="77777777" w:rsidTr="00705C71">
        <w:trPr>
          <w:trHeight w:val="70"/>
        </w:trPr>
        <w:tc>
          <w:tcPr>
            <w:tcW w:w="2160" w:type="dxa"/>
          </w:tcPr>
          <w:p w14:paraId="736A29F4" w14:textId="77777777" w:rsidR="007A37AD" w:rsidRPr="00EA2F77" w:rsidRDefault="007A37AD" w:rsidP="007A37AD">
            <w:pPr>
              <w:spacing w:line="300" w:lineRule="exact"/>
              <w:ind w:right="-36"/>
              <w:jc w:val="thaiDistribute"/>
              <w:rPr>
                <w:rFonts w:ascii="Arial" w:hAnsi="Arial" w:cstheme="minorBidi"/>
                <w:sz w:val="18"/>
                <w:szCs w:val="18"/>
                <w:lang w:val="en-US"/>
              </w:rPr>
            </w:pPr>
            <w:r w:rsidRPr="00EA2F77">
              <w:rPr>
                <w:rFonts w:ascii="Arial" w:hAnsi="Arial" w:cstheme="minorBidi"/>
                <w:sz w:val="18"/>
                <w:szCs w:val="18"/>
                <w:lang w:val="en-US"/>
              </w:rPr>
              <w:t>Work in process</w:t>
            </w:r>
          </w:p>
        </w:tc>
        <w:tc>
          <w:tcPr>
            <w:tcW w:w="1170" w:type="dxa"/>
            <w:shd w:val="clear" w:color="auto" w:fill="auto"/>
          </w:tcPr>
          <w:p w14:paraId="4AD85F24" w14:textId="0996C007"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21,068</w:t>
            </w:r>
          </w:p>
        </w:tc>
        <w:tc>
          <w:tcPr>
            <w:tcW w:w="1170" w:type="dxa"/>
            <w:shd w:val="clear" w:color="auto" w:fill="auto"/>
          </w:tcPr>
          <w:p w14:paraId="69C6B853" w14:textId="68948404" w:rsidR="007A37AD" w:rsidRPr="00EA2F77" w:rsidRDefault="007A37AD" w:rsidP="007A37AD">
            <w:pPr>
              <w:tabs>
                <w:tab w:val="decimal" w:pos="882"/>
              </w:tabs>
              <w:spacing w:line="300" w:lineRule="exact"/>
              <w:ind w:left="-18" w:right="-18"/>
              <w:rPr>
                <w:rFonts w:ascii="Arial" w:eastAsia="Arial Unicode MS" w:hAnsi="Arial" w:cs="Arial"/>
                <w:sz w:val="18"/>
                <w:szCs w:val="18"/>
                <w:cs/>
                <w:lang w:val="en-US" w:bidi="ar-SA"/>
              </w:rPr>
            </w:pPr>
            <w:r w:rsidRPr="00EA2F77">
              <w:rPr>
                <w:rFonts w:ascii="Arial" w:eastAsia="Arial Unicode MS" w:hAnsi="Arial" w:cs="Arial"/>
                <w:sz w:val="18"/>
                <w:szCs w:val="18"/>
                <w:lang w:val="en-US"/>
              </w:rPr>
              <w:t>30,119</w:t>
            </w:r>
          </w:p>
        </w:tc>
        <w:tc>
          <w:tcPr>
            <w:tcW w:w="1170" w:type="dxa"/>
            <w:shd w:val="clear" w:color="auto" w:fill="auto"/>
          </w:tcPr>
          <w:p w14:paraId="079A369A" w14:textId="23C8ADDD"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(9)</w:t>
            </w:r>
          </w:p>
        </w:tc>
        <w:tc>
          <w:tcPr>
            <w:tcW w:w="1143" w:type="dxa"/>
            <w:shd w:val="clear" w:color="auto" w:fill="auto"/>
          </w:tcPr>
          <w:p w14:paraId="422D5B61" w14:textId="2F7DB2FE"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97" w:type="dxa"/>
            <w:shd w:val="clear" w:color="auto" w:fill="auto"/>
          </w:tcPr>
          <w:p w14:paraId="6117833C" w14:textId="11A1A854" w:rsidR="007A37AD" w:rsidRPr="00EA2F77" w:rsidRDefault="007A37AD" w:rsidP="007A37AD">
            <w:pPr>
              <w:tabs>
                <w:tab w:val="decimal" w:pos="882"/>
              </w:tabs>
              <w:spacing w:line="300" w:lineRule="exact"/>
              <w:ind w:left="-18" w:right="-18"/>
              <w:rPr>
                <w:rFonts w:ascii="Arial" w:eastAsia="Arial Unicode MS" w:hAnsi="Arial" w:cs="Arial"/>
                <w:sz w:val="18"/>
                <w:szCs w:val="18"/>
                <w:cs/>
                <w:lang w:val="en-US" w:bidi="ar-SA"/>
              </w:rPr>
            </w:pPr>
            <w:r w:rsidRPr="00EA2F77">
              <w:rPr>
                <w:rFonts w:ascii="Arial" w:eastAsia="Arial Unicode MS" w:hAnsi="Arial" w:cs="Arial"/>
                <w:sz w:val="18"/>
                <w:szCs w:val="18"/>
                <w:lang w:val="en-US"/>
              </w:rPr>
              <w:t>21,059</w:t>
            </w:r>
          </w:p>
        </w:tc>
        <w:tc>
          <w:tcPr>
            <w:tcW w:w="1170" w:type="dxa"/>
            <w:shd w:val="clear" w:color="auto" w:fill="auto"/>
          </w:tcPr>
          <w:p w14:paraId="5E127D52" w14:textId="1C1E0A00"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30,119</w:t>
            </w:r>
          </w:p>
        </w:tc>
      </w:tr>
      <w:tr w:rsidR="007A37AD" w:rsidRPr="00EA2F77" w14:paraId="136BFF1D" w14:textId="77777777" w:rsidTr="00705C71">
        <w:trPr>
          <w:trHeight w:val="70"/>
        </w:trPr>
        <w:tc>
          <w:tcPr>
            <w:tcW w:w="2160" w:type="dxa"/>
          </w:tcPr>
          <w:p w14:paraId="7681D46C" w14:textId="77777777" w:rsidR="007A37AD" w:rsidRPr="00EA2F77" w:rsidRDefault="007A37AD" w:rsidP="007A37AD">
            <w:pPr>
              <w:spacing w:line="300" w:lineRule="exact"/>
              <w:ind w:right="-36"/>
              <w:jc w:val="thaiDistribute"/>
              <w:rPr>
                <w:rFonts w:ascii="Arial" w:hAnsi="Arial" w:cs="Arial"/>
                <w:sz w:val="18"/>
                <w:szCs w:val="18"/>
                <w:cs/>
              </w:rPr>
            </w:pPr>
            <w:r w:rsidRPr="00EA2F77">
              <w:rPr>
                <w:rFonts w:ascii="Arial" w:hAnsi="Arial" w:cs="Arial"/>
                <w:sz w:val="18"/>
                <w:szCs w:val="18"/>
                <w:cs/>
              </w:rPr>
              <w:t>Raw materials</w:t>
            </w:r>
          </w:p>
        </w:tc>
        <w:tc>
          <w:tcPr>
            <w:tcW w:w="1170" w:type="dxa"/>
            <w:shd w:val="clear" w:color="auto" w:fill="auto"/>
          </w:tcPr>
          <w:p w14:paraId="6DBF2486" w14:textId="775173BA"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248,072</w:t>
            </w:r>
          </w:p>
        </w:tc>
        <w:tc>
          <w:tcPr>
            <w:tcW w:w="1170" w:type="dxa"/>
            <w:shd w:val="clear" w:color="auto" w:fill="auto"/>
          </w:tcPr>
          <w:p w14:paraId="58E91B18" w14:textId="47725447"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237,857</w:t>
            </w:r>
          </w:p>
        </w:tc>
        <w:tc>
          <w:tcPr>
            <w:tcW w:w="1170" w:type="dxa"/>
            <w:shd w:val="clear" w:color="auto" w:fill="auto"/>
          </w:tcPr>
          <w:p w14:paraId="01C14FA6" w14:textId="4ACC6B7B"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(5,550)</w:t>
            </w:r>
          </w:p>
        </w:tc>
        <w:tc>
          <w:tcPr>
            <w:tcW w:w="1143" w:type="dxa"/>
            <w:shd w:val="clear" w:color="auto" w:fill="auto"/>
          </w:tcPr>
          <w:p w14:paraId="7019444E" w14:textId="1B541D6A"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(4,184)</w:t>
            </w:r>
          </w:p>
        </w:tc>
        <w:tc>
          <w:tcPr>
            <w:tcW w:w="1197" w:type="dxa"/>
            <w:shd w:val="clear" w:color="auto" w:fill="auto"/>
          </w:tcPr>
          <w:p w14:paraId="145E5C9A" w14:textId="587E6BD5"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242,522</w:t>
            </w:r>
          </w:p>
        </w:tc>
        <w:tc>
          <w:tcPr>
            <w:tcW w:w="1170" w:type="dxa"/>
            <w:shd w:val="clear" w:color="auto" w:fill="auto"/>
          </w:tcPr>
          <w:p w14:paraId="03133885" w14:textId="05828073"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233,673</w:t>
            </w:r>
          </w:p>
        </w:tc>
      </w:tr>
      <w:tr w:rsidR="007A37AD" w:rsidRPr="00EA2F77" w14:paraId="07F2301B" w14:textId="77777777" w:rsidTr="00705C71">
        <w:trPr>
          <w:trHeight w:val="70"/>
        </w:trPr>
        <w:tc>
          <w:tcPr>
            <w:tcW w:w="2160" w:type="dxa"/>
          </w:tcPr>
          <w:p w14:paraId="3126C93D" w14:textId="77777777" w:rsidR="007A37AD" w:rsidRPr="00EA2F77" w:rsidRDefault="007A37AD" w:rsidP="007A37AD">
            <w:pPr>
              <w:spacing w:line="300" w:lineRule="exact"/>
              <w:ind w:right="-36"/>
              <w:jc w:val="thaiDistribute"/>
              <w:rPr>
                <w:rFonts w:ascii="Arial" w:hAnsi="Arial" w:cs="Arial"/>
                <w:sz w:val="18"/>
                <w:szCs w:val="18"/>
                <w:cs/>
              </w:rPr>
            </w:pPr>
            <w:r w:rsidRPr="00EA2F77">
              <w:rPr>
                <w:rFonts w:ascii="Arial" w:hAnsi="Arial" w:cs="Arial"/>
                <w:sz w:val="18"/>
                <w:szCs w:val="18"/>
                <w:cs/>
              </w:rPr>
              <w:t>Packing materials</w:t>
            </w:r>
          </w:p>
        </w:tc>
        <w:tc>
          <w:tcPr>
            <w:tcW w:w="1170" w:type="dxa"/>
            <w:shd w:val="clear" w:color="auto" w:fill="auto"/>
          </w:tcPr>
          <w:p w14:paraId="38030180" w14:textId="0AD1A6B4"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44,689</w:t>
            </w:r>
          </w:p>
        </w:tc>
        <w:tc>
          <w:tcPr>
            <w:tcW w:w="1170" w:type="dxa"/>
            <w:shd w:val="clear" w:color="auto" w:fill="auto"/>
          </w:tcPr>
          <w:p w14:paraId="665D6B42" w14:textId="7A867EAF"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40,783</w:t>
            </w:r>
          </w:p>
        </w:tc>
        <w:tc>
          <w:tcPr>
            <w:tcW w:w="1170" w:type="dxa"/>
            <w:shd w:val="clear" w:color="auto" w:fill="auto"/>
          </w:tcPr>
          <w:p w14:paraId="28E8A210" w14:textId="36D3BB8D"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(430)</w:t>
            </w:r>
          </w:p>
        </w:tc>
        <w:tc>
          <w:tcPr>
            <w:tcW w:w="1143" w:type="dxa"/>
            <w:shd w:val="clear" w:color="auto" w:fill="auto"/>
          </w:tcPr>
          <w:p w14:paraId="7F9E068B" w14:textId="4CAD1963"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(206)</w:t>
            </w:r>
          </w:p>
        </w:tc>
        <w:tc>
          <w:tcPr>
            <w:tcW w:w="1197" w:type="dxa"/>
            <w:shd w:val="clear" w:color="auto" w:fill="auto"/>
          </w:tcPr>
          <w:p w14:paraId="6C6DEE51" w14:textId="629FE274"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44,259</w:t>
            </w:r>
          </w:p>
        </w:tc>
        <w:tc>
          <w:tcPr>
            <w:tcW w:w="1170" w:type="dxa"/>
            <w:shd w:val="clear" w:color="auto" w:fill="auto"/>
          </w:tcPr>
          <w:p w14:paraId="505C81F3" w14:textId="66FC86E8" w:rsidR="007A37AD" w:rsidRPr="00EA2F77" w:rsidRDefault="007A37AD" w:rsidP="007A37AD">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40,577</w:t>
            </w:r>
          </w:p>
        </w:tc>
      </w:tr>
      <w:tr w:rsidR="007A37AD" w:rsidRPr="00EA2F77" w14:paraId="2FAAB2D7" w14:textId="77777777" w:rsidTr="00705C71">
        <w:trPr>
          <w:trHeight w:val="70"/>
        </w:trPr>
        <w:tc>
          <w:tcPr>
            <w:tcW w:w="2160" w:type="dxa"/>
          </w:tcPr>
          <w:p w14:paraId="712C33B4" w14:textId="77777777" w:rsidR="007A37AD" w:rsidRPr="00EA2F77" w:rsidRDefault="007A37AD" w:rsidP="007A37AD">
            <w:pPr>
              <w:spacing w:line="300" w:lineRule="exact"/>
              <w:ind w:right="-36"/>
              <w:jc w:val="thaiDistribute"/>
              <w:rPr>
                <w:rFonts w:ascii="Arial" w:hAnsi="Arial" w:cs="Arial"/>
                <w:sz w:val="18"/>
                <w:szCs w:val="18"/>
                <w:cs/>
              </w:rPr>
            </w:pPr>
            <w:r w:rsidRPr="00EA2F77">
              <w:rPr>
                <w:rFonts w:ascii="Arial" w:hAnsi="Arial" w:cs="Arial"/>
                <w:sz w:val="18"/>
                <w:szCs w:val="18"/>
                <w:lang w:val="en-US"/>
              </w:rPr>
              <w:t>Factory supplies</w:t>
            </w:r>
          </w:p>
        </w:tc>
        <w:tc>
          <w:tcPr>
            <w:tcW w:w="1170" w:type="dxa"/>
            <w:shd w:val="clear" w:color="auto" w:fill="auto"/>
          </w:tcPr>
          <w:p w14:paraId="47C86D90" w14:textId="27F4EBE2"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8,697</w:t>
            </w:r>
          </w:p>
        </w:tc>
        <w:tc>
          <w:tcPr>
            <w:tcW w:w="1170" w:type="dxa"/>
            <w:shd w:val="clear" w:color="auto" w:fill="auto"/>
          </w:tcPr>
          <w:p w14:paraId="6F1FF9D0" w14:textId="00D0556A"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7,533</w:t>
            </w:r>
          </w:p>
        </w:tc>
        <w:tc>
          <w:tcPr>
            <w:tcW w:w="1170" w:type="dxa"/>
            <w:shd w:val="clear" w:color="auto" w:fill="auto"/>
          </w:tcPr>
          <w:p w14:paraId="38BF8BDC" w14:textId="7C9CF8FC"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43" w:type="dxa"/>
            <w:shd w:val="clear" w:color="auto" w:fill="auto"/>
          </w:tcPr>
          <w:p w14:paraId="276554F5" w14:textId="11CF7EA9"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97" w:type="dxa"/>
            <w:shd w:val="clear" w:color="auto" w:fill="auto"/>
          </w:tcPr>
          <w:p w14:paraId="75791344" w14:textId="0BA3DE09"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8,697</w:t>
            </w:r>
          </w:p>
        </w:tc>
        <w:tc>
          <w:tcPr>
            <w:tcW w:w="1170" w:type="dxa"/>
            <w:shd w:val="clear" w:color="auto" w:fill="auto"/>
          </w:tcPr>
          <w:p w14:paraId="40E516DB" w14:textId="2BC8E360" w:rsidR="007A37AD" w:rsidRPr="00EA2F77" w:rsidRDefault="007A37AD" w:rsidP="007A37AD">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7,533</w:t>
            </w:r>
          </w:p>
        </w:tc>
      </w:tr>
      <w:tr w:rsidR="007A37AD" w:rsidRPr="00EA2F77" w14:paraId="237F57F9" w14:textId="77777777" w:rsidTr="00705C71">
        <w:trPr>
          <w:trHeight w:val="70"/>
        </w:trPr>
        <w:tc>
          <w:tcPr>
            <w:tcW w:w="2160" w:type="dxa"/>
          </w:tcPr>
          <w:p w14:paraId="429BAF6E" w14:textId="77777777" w:rsidR="007A37AD" w:rsidRPr="00EA2F77" w:rsidRDefault="007A37AD" w:rsidP="007A37AD">
            <w:pPr>
              <w:spacing w:line="300" w:lineRule="exact"/>
              <w:ind w:right="-36"/>
              <w:jc w:val="thaiDistribute"/>
              <w:rPr>
                <w:rFonts w:ascii="Arial" w:hAnsi="Arial" w:cs="Arial"/>
                <w:sz w:val="18"/>
                <w:szCs w:val="18"/>
                <w:lang w:val="en-US"/>
              </w:rPr>
            </w:pPr>
            <w:r w:rsidRPr="00EA2F77">
              <w:rPr>
                <w:rFonts w:ascii="Arial" w:hAnsi="Arial" w:cs="Arial"/>
                <w:sz w:val="18"/>
                <w:szCs w:val="18"/>
                <w:lang w:val="en-US"/>
              </w:rPr>
              <w:t>Total</w:t>
            </w:r>
          </w:p>
        </w:tc>
        <w:tc>
          <w:tcPr>
            <w:tcW w:w="1170" w:type="dxa"/>
            <w:shd w:val="clear" w:color="auto" w:fill="auto"/>
          </w:tcPr>
          <w:p w14:paraId="69A5FA2E" w14:textId="7A0A022F" w:rsidR="007A37AD" w:rsidRPr="00EA2F77" w:rsidRDefault="007A37AD" w:rsidP="007A37AD">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548,694</w:t>
            </w:r>
          </w:p>
        </w:tc>
        <w:tc>
          <w:tcPr>
            <w:tcW w:w="1170" w:type="dxa"/>
            <w:shd w:val="clear" w:color="auto" w:fill="auto"/>
          </w:tcPr>
          <w:p w14:paraId="1F7BB425" w14:textId="54C7A973" w:rsidR="007A37AD" w:rsidRPr="00EA2F77" w:rsidRDefault="007A37AD" w:rsidP="007A37AD">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587,155</w:t>
            </w:r>
          </w:p>
        </w:tc>
        <w:tc>
          <w:tcPr>
            <w:tcW w:w="1170" w:type="dxa"/>
            <w:shd w:val="clear" w:color="auto" w:fill="auto"/>
          </w:tcPr>
          <w:p w14:paraId="67BAA576" w14:textId="4F8A358B" w:rsidR="007A37AD" w:rsidRPr="00EA2F77" w:rsidRDefault="007A37AD" w:rsidP="007A37AD">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(12,834)</w:t>
            </w:r>
          </w:p>
        </w:tc>
        <w:tc>
          <w:tcPr>
            <w:tcW w:w="1143" w:type="dxa"/>
            <w:shd w:val="clear" w:color="auto" w:fill="auto"/>
          </w:tcPr>
          <w:p w14:paraId="7E6A9EA4" w14:textId="7B291789" w:rsidR="007A37AD" w:rsidRPr="00EA2F77" w:rsidRDefault="007A37AD" w:rsidP="007A37AD">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(7,988)</w:t>
            </w:r>
          </w:p>
        </w:tc>
        <w:tc>
          <w:tcPr>
            <w:tcW w:w="1197" w:type="dxa"/>
            <w:shd w:val="clear" w:color="auto" w:fill="auto"/>
          </w:tcPr>
          <w:p w14:paraId="5B5506AB" w14:textId="10961BC4" w:rsidR="007A37AD" w:rsidRPr="00EA2F77" w:rsidRDefault="007A37AD" w:rsidP="007A37AD">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535,860</w:t>
            </w:r>
          </w:p>
        </w:tc>
        <w:tc>
          <w:tcPr>
            <w:tcW w:w="1170" w:type="dxa"/>
            <w:shd w:val="clear" w:color="auto" w:fill="auto"/>
          </w:tcPr>
          <w:p w14:paraId="67EDA928" w14:textId="60E2CB2F" w:rsidR="007A37AD" w:rsidRPr="00EA2F77" w:rsidRDefault="007A37AD" w:rsidP="007A37AD">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579,167</w:t>
            </w:r>
          </w:p>
        </w:tc>
      </w:tr>
    </w:tbl>
    <w:p w14:paraId="3590B6A6" w14:textId="15BBDA15" w:rsidR="004069AB" w:rsidRPr="00EA2F77" w:rsidRDefault="004069AB" w:rsidP="009A6EC5">
      <w:pPr>
        <w:tabs>
          <w:tab w:val="left" w:pos="2160"/>
        </w:tabs>
        <w:spacing w:line="380" w:lineRule="exact"/>
        <w:ind w:left="547" w:hanging="547"/>
        <w:jc w:val="right"/>
        <w:rPr>
          <w:rFonts w:ascii="Arial" w:hAnsi="Arial" w:cs="Angsana New"/>
          <w:b/>
          <w:bCs/>
          <w:sz w:val="18"/>
          <w:szCs w:val="18"/>
          <w:lang w:val="en-US"/>
        </w:rPr>
      </w:pPr>
      <w:r w:rsidRPr="00EA2F77">
        <w:rPr>
          <w:rFonts w:ascii="Arial" w:hAnsi="Arial" w:cs="Arial"/>
          <w:sz w:val="18"/>
          <w:szCs w:val="18"/>
          <w:cs/>
        </w:rPr>
        <w:t xml:space="preserve">(Unit: </w:t>
      </w:r>
      <w:r w:rsidRPr="00EA2F77">
        <w:rPr>
          <w:rFonts w:ascii="Arial" w:hAnsi="Arial" w:cs="Arial"/>
          <w:sz w:val="18"/>
          <w:szCs w:val="18"/>
          <w:lang w:val="en-US"/>
        </w:rPr>
        <w:t xml:space="preserve">Thousand </w:t>
      </w:r>
      <w:r w:rsidRPr="00EA2F77">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EA2F77" w14:paraId="669A51BD" w14:textId="77777777" w:rsidTr="00705C71">
        <w:trPr>
          <w:trHeight w:val="70"/>
        </w:trPr>
        <w:tc>
          <w:tcPr>
            <w:tcW w:w="2160" w:type="dxa"/>
          </w:tcPr>
          <w:p w14:paraId="0BBBDE71" w14:textId="77777777" w:rsidR="004069AB" w:rsidRPr="00EA2F77"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41514A40"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hAnsi="Arial" w:cstheme="minorBidi"/>
                <w:sz w:val="18"/>
                <w:szCs w:val="18"/>
                <w:lang w:val="en-US"/>
              </w:rPr>
              <w:t>Se</w:t>
            </w:r>
            <w:r w:rsidRPr="00EA2F77">
              <w:rPr>
                <w:rFonts w:ascii="Arial" w:hAnsi="Arial" w:cs="Arial"/>
                <w:sz w:val="18"/>
                <w:szCs w:val="18"/>
                <w:cs/>
              </w:rPr>
              <w:t>parate financial statements</w:t>
            </w:r>
          </w:p>
        </w:tc>
      </w:tr>
      <w:tr w:rsidR="00220BC7" w:rsidRPr="00EA2F77" w14:paraId="68B110FB" w14:textId="77777777" w:rsidTr="00705C71">
        <w:trPr>
          <w:trHeight w:val="70"/>
        </w:trPr>
        <w:tc>
          <w:tcPr>
            <w:tcW w:w="2160" w:type="dxa"/>
          </w:tcPr>
          <w:p w14:paraId="493EAD5B" w14:textId="77777777" w:rsidR="004069AB" w:rsidRPr="00EA2F77"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048D52E8"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3CB22F66"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Reduce cost to</w:t>
            </w:r>
          </w:p>
        </w:tc>
        <w:tc>
          <w:tcPr>
            <w:tcW w:w="2367" w:type="dxa"/>
            <w:gridSpan w:val="2"/>
            <w:shd w:val="clear" w:color="auto" w:fill="auto"/>
          </w:tcPr>
          <w:p w14:paraId="1AD140D6" w14:textId="77777777" w:rsidR="004069AB" w:rsidRPr="00EA2F7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EA2F77" w14:paraId="5066C5F1" w14:textId="77777777" w:rsidTr="00705C71">
        <w:trPr>
          <w:trHeight w:val="70"/>
        </w:trPr>
        <w:tc>
          <w:tcPr>
            <w:tcW w:w="2160" w:type="dxa"/>
          </w:tcPr>
          <w:p w14:paraId="6BE552B6" w14:textId="77777777" w:rsidR="004069AB" w:rsidRPr="00EA2F77"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7A2EEAD" w14:textId="77777777" w:rsidR="004069AB" w:rsidRPr="00EA2F77"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 xml:space="preserve"> Cost          </w:t>
            </w:r>
          </w:p>
        </w:tc>
        <w:tc>
          <w:tcPr>
            <w:tcW w:w="2313" w:type="dxa"/>
            <w:gridSpan w:val="2"/>
            <w:shd w:val="clear" w:color="auto" w:fill="auto"/>
          </w:tcPr>
          <w:p w14:paraId="20AB45AE"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 xml:space="preserve">net </w:t>
            </w:r>
            <w:proofErr w:type="spellStart"/>
            <w:r w:rsidRPr="00EA2F77">
              <w:rPr>
                <w:rFonts w:ascii="Arial" w:eastAsia="Arial Unicode MS" w:hAnsi="Arial" w:cs="Arial"/>
                <w:sz w:val="18"/>
                <w:szCs w:val="18"/>
                <w:lang w:val="en-US"/>
              </w:rPr>
              <w:t>realisable</w:t>
            </w:r>
            <w:proofErr w:type="spellEnd"/>
            <w:r w:rsidRPr="00EA2F77">
              <w:rPr>
                <w:rFonts w:ascii="Arial" w:eastAsia="Arial Unicode MS" w:hAnsi="Arial" w:cs="Arial"/>
                <w:sz w:val="18"/>
                <w:szCs w:val="18"/>
                <w:lang w:val="en-US"/>
              </w:rPr>
              <w:t xml:space="preserve"> value</w:t>
            </w:r>
          </w:p>
        </w:tc>
        <w:tc>
          <w:tcPr>
            <w:tcW w:w="2367" w:type="dxa"/>
            <w:gridSpan w:val="2"/>
            <w:shd w:val="clear" w:color="auto" w:fill="auto"/>
          </w:tcPr>
          <w:p w14:paraId="659CEE17" w14:textId="77777777" w:rsidR="004069AB" w:rsidRPr="00EA2F7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Inventories - net</w:t>
            </w:r>
          </w:p>
        </w:tc>
      </w:tr>
      <w:tr w:rsidR="009F1C8D" w:rsidRPr="00EA2F77" w14:paraId="060BF7C4" w14:textId="77777777" w:rsidTr="00705C71">
        <w:trPr>
          <w:trHeight w:val="70"/>
        </w:trPr>
        <w:tc>
          <w:tcPr>
            <w:tcW w:w="2160" w:type="dxa"/>
          </w:tcPr>
          <w:p w14:paraId="11C4835F" w14:textId="77777777" w:rsidR="009F1C8D" w:rsidRPr="00EA2F77" w:rsidRDefault="009F1C8D" w:rsidP="009F1C8D">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AF09EAA" w14:textId="4FF40089"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70" w:type="dxa"/>
            <w:shd w:val="clear" w:color="auto" w:fill="auto"/>
          </w:tcPr>
          <w:p w14:paraId="3C03C0B7" w14:textId="551BF0E5"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c>
          <w:tcPr>
            <w:tcW w:w="1170" w:type="dxa"/>
            <w:shd w:val="clear" w:color="auto" w:fill="auto"/>
          </w:tcPr>
          <w:p w14:paraId="770507F7" w14:textId="004A4138"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43" w:type="dxa"/>
            <w:shd w:val="clear" w:color="auto" w:fill="auto"/>
          </w:tcPr>
          <w:p w14:paraId="170F869E" w14:textId="1D02BF8E"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c>
          <w:tcPr>
            <w:tcW w:w="1197" w:type="dxa"/>
            <w:shd w:val="clear" w:color="auto" w:fill="auto"/>
          </w:tcPr>
          <w:p w14:paraId="49AC26DA" w14:textId="50AC1F4B"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2022</w:t>
            </w:r>
          </w:p>
        </w:tc>
        <w:tc>
          <w:tcPr>
            <w:tcW w:w="1170" w:type="dxa"/>
            <w:shd w:val="clear" w:color="auto" w:fill="auto"/>
          </w:tcPr>
          <w:p w14:paraId="6C5B4FA9" w14:textId="14162F14" w:rsidR="009F1C8D" w:rsidRPr="00EA2F77" w:rsidRDefault="009F1C8D" w:rsidP="009F1C8D">
            <w:pPr>
              <w:pBdr>
                <w:bottom w:val="single" w:sz="4" w:space="1" w:color="auto"/>
              </w:pBdr>
              <w:spacing w:line="300" w:lineRule="exact"/>
              <w:ind w:left="-18" w:right="-18"/>
              <w:jc w:val="center"/>
              <w:rPr>
                <w:rFonts w:ascii="Arial" w:eastAsia="Arial Unicode MS" w:hAnsi="Arial" w:cs="Arial"/>
                <w:sz w:val="18"/>
                <w:szCs w:val="18"/>
                <w:lang w:val="en-US"/>
              </w:rPr>
            </w:pPr>
            <w:r w:rsidRPr="00EA2F77">
              <w:rPr>
                <w:rFonts w:ascii="Arial" w:eastAsia="Arial Unicode MS" w:hAnsi="Arial" w:cs="Arial"/>
                <w:sz w:val="18"/>
                <w:szCs w:val="18"/>
                <w:lang w:val="en-US"/>
              </w:rPr>
              <w:t>2021</w:t>
            </w:r>
          </w:p>
        </w:tc>
      </w:tr>
      <w:tr w:rsidR="00BB030C" w:rsidRPr="00EA2F77" w14:paraId="2692F3AD" w14:textId="77777777" w:rsidTr="00705C71">
        <w:trPr>
          <w:trHeight w:val="70"/>
        </w:trPr>
        <w:tc>
          <w:tcPr>
            <w:tcW w:w="2160" w:type="dxa"/>
          </w:tcPr>
          <w:p w14:paraId="142CC6F0" w14:textId="77777777" w:rsidR="00BB030C" w:rsidRPr="00EA2F77" w:rsidRDefault="00BB030C" w:rsidP="00BB030C">
            <w:pPr>
              <w:spacing w:line="300" w:lineRule="exact"/>
              <w:ind w:right="-36"/>
              <w:jc w:val="thaiDistribute"/>
              <w:rPr>
                <w:rFonts w:ascii="Arial" w:hAnsi="Arial" w:cs="Arial"/>
                <w:sz w:val="18"/>
                <w:szCs w:val="18"/>
                <w:cs/>
              </w:rPr>
            </w:pPr>
            <w:r w:rsidRPr="00EA2F77">
              <w:rPr>
                <w:rFonts w:ascii="Arial" w:hAnsi="Arial" w:cs="Arial"/>
                <w:sz w:val="18"/>
                <w:szCs w:val="18"/>
                <w:cs/>
              </w:rPr>
              <w:t>Finished goods</w:t>
            </w:r>
          </w:p>
        </w:tc>
        <w:tc>
          <w:tcPr>
            <w:tcW w:w="1170" w:type="dxa"/>
            <w:shd w:val="clear" w:color="auto" w:fill="auto"/>
          </w:tcPr>
          <w:p w14:paraId="14D8A986" w14:textId="2A017809"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66,675</w:t>
            </w:r>
          </w:p>
        </w:tc>
        <w:tc>
          <w:tcPr>
            <w:tcW w:w="1170" w:type="dxa"/>
            <w:shd w:val="clear" w:color="auto" w:fill="auto"/>
          </w:tcPr>
          <w:p w14:paraId="56EC4655" w14:textId="353E21B4"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97,202</w:t>
            </w:r>
          </w:p>
        </w:tc>
        <w:tc>
          <w:tcPr>
            <w:tcW w:w="1170" w:type="dxa"/>
            <w:shd w:val="clear" w:color="auto" w:fill="auto"/>
          </w:tcPr>
          <w:p w14:paraId="4152FDC0" w14:textId="05B53559"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(3,352)</w:t>
            </w:r>
          </w:p>
        </w:tc>
        <w:tc>
          <w:tcPr>
            <w:tcW w:w="1143" w:type="dxa"/>
            <w:shd w:val="clear" w:color="auto" w:fill="auto"/>
          </w:tcPr>
          <w:p w14:paraId="27DD848B" w14:textId="2DC7B050"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(1,543)</w:t>
            </w:r>
          </w:p>
        </w:tc>
        <w:tc>
          <w:tcPr>
            <w:tcW w:w="1197" w:type="dxa"/>
            <w:shd w:val="clear" w:color="auto" w:fill="auto"/>
          </w:tcPr>
          <w:p w14:paraId="7832A182" w14:textId="54E690C6"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63,323</w:t>
            </w:r>
          </w:p>
        </w:tc>
        <w:tc>
          <w:tcPr>
            <w:tcW w:w="1170" w:type="dxa"/>
            <w:shd w:val="clear" w:color="auto" w:fill="auto"/>
          </w:tcPr>
          <w:p w14:paraId="496AF056" w14:textId="7A2E40F4"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95,659</w:t>
            </w:r>
          </w:p>
        </w:tc>
      </w:tr>
      <w:tr w:rsidR="00BB030C" w:rsidRPr="00EA2F77" w14:paraId="481DD7BF" w14:textId="77777777" w:rsidTr="00705C71">
        <w:trPr>
          <w:trHeight w:val="70"/>
        </w:trPr>
        <w:tc>
          <w:tcPr>
            <w:tcW w:w="2160" w:type="dxa"/>
          </w:tcPr>
          <w:p w14:paraId="6E9B04EB" w14:textId="77777777" w:rsidR="00BB030C" w:rsidRPr="00EA2F77" w:rsidRDefault="00BB030C" w:rsidP="00BB030C">
            <w:pPr>
              <w:spacing w:line="300" w:lineRule="exact"/>
              <w:ind w:right="-36"/>
              <w:jc w:val="thaiDistribute"/>
              <w:rPr>
                <w:rFonts w:ascii="Arial" w:hAnsi="Arial" w:cstheme="minorBidi"/>
                <w:sz w:val="18"/>
                <w:szCs w:val="18"/>
                <w:lang w:val="en-US"/>
              </w:rPr>
            </w:pPr>
            <w:r w:rsidRPr="00EA2F77">
              <w:rPr>
                <w:rFonts w:ascii="Arial" w:hAnsi="Arial" w:cstheme="minorBidi"/>
                <w:sz w:val="18"/>
                <w:szCs w:val="18"/>
                <w:lang w:val="en-US"/>
              </w:rPr>
              <w:t>Work in process</w:t>
            </w:r>
          </w:p>
        </w:tc>
        <w:tc>
          <w:tcPr>
            <w:tcW w:w="1170" w:type="dxa"/>
            <w:shd w:val="clear" w:color="auto" w:fill="auto"/>
          </w:tcPr>
          <w:p w14:paraId="4C1899BD" w14:textId="5024C662"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12,586</w:t>
            </w:r>
          </w:p>
        </w:tc>
        <w:tc>
          <w:tcPr>
            <w:tcW w:w="1170" w:type="dxa"/>
            <w:shd w:val="clear" w:color="auto" w:fill="auto"/>
          </w:tcPr>
          <w:p w14:paraId="66CED6ED" w14:textId="5B7ED543" w:rsidR="00BB030C" w:rsidRPr="00EA2F77" w:rsidRDefault="00BB030C" w:rsidP="00BB030C">
            <w:pPr>
              <w:tabs>
                <w:tab w:val="decimal" w:pos="882"/>
              </w:tabs>
              <w:spacing w:line="300" w:lineRule="exact"/>
              <w:ind w:left="-18" w:right="-18"/>
              <w:rPr>
                <w:rFonts w:ascii="Arial" w:eastAsia="Arial Unicode MS" w:hAnsi="Arial" w:cs="Arial"/>
                <w:sz w:val="18"/>
                <w:szCs w:val="18"/>
                <w:cs/>
                <w:lang w:val="en-US" w:bidi="ar-SA"/>
              </w:rPr>
            </w:pPr>
            <w:r w:rsidRPr="00EA2F77">
              <w:rPr>
                <w:rFonts w:ascii="Arial" w:eastAsia="Arial Unicode MS" w:hAnsi="Arial" w:cs="Arial"/>
                <w:sz w:val="18"/>
                <w:szCs w:val="18"/>
                <w:lang w:val="en-US"/>
              </w:rPr>
              <w:t>19,361</w:t>
            </w:r>
          </w:p>
        </w:tc>
        <w:tc>
          <w:tcPr>
            <w:tcW w:w="1170" w:type="dxa"/>
            <w:shd w:val="clear" w:color="auto" w:fill="auto"/>
          </w:tcPr>
          <w:p w14:paraId="28183830" w14:textId="051790B3"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43" w:type="dxa"/>
            <w:shd w:val="clear" w:color="auto" w:fill="auto"/>
          </w:tcPr>
          <w:p w14:paraId="4430471B" w14:textId="3FFE25C2"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97" w:type="dxa"/>
            <w:shd w:val="clear" w:color="auto" w:fill="auto"/>
          </w:tcPr>
          <w:p w14:paraId="0B249D18" w14:textId="3C315BA7" w:rsidR="00BB030C" w:rsidRPr="00EA2F77" w:rsidRDefault="00BB030C" w:rsidP="00BB030C">
            <w:pPr>
              <w:tabs>
                <w:tab w:val="decimal" w:pos="882"/>
              </w:tabs>
              <w:spacing w:line="300" w:lineRule="exact"/>
              <w:ind w:left="-18" w:right="-18"/>
              <w:rPr>
                <w:rFonts w:ascii="Arial" w:eastAsia="Arial Unicode MS" w:hAnsi="Arial" w:cs="Arial"/>
                <w:sz w:val="18"/>
                <w:szCs w:val="18"/>
                <w:cs/>
                <w:lang w:val="en-US" w:bidi="ar-SA"/>
              </w:rPr>
            </w:pPr>
            <w:r w:rsidRPr="00EA2F77">
              <w:rPr>
                <w:rFonts w:ascii="Arial" w:eastAsia="Arial Unicode MS" w:hAnsi="Arial" w:cs="Arial"/>
                <w:sz w:val="18"/>
                <w:szCs w:val="18"/>
                <w:lang w:val="en-US"/>
              </w:rPr>
              <w:t>12,586</w:t>
            </w:r>
          </w:p>
        </w:tc>
        <w:tc>
          <w:tcPr>
            <w:tcW w:w="1170" w:type="dxa"/>
            <w:shd w:val="clear" w:color="auto" w:fill="auto"/>
          </w:tcPr>
          <w:p w14:paraId="16AB63BC" w14:textId="3AC50731"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19,361</w:t>
            </w:r>
          </w:p>
        </w:tc>
      </w:tr>
      <w:tr w:rsidR="00BB030C" w:rsidRPr="00EA2F77" w14:paraId="5799520F" w14:textId="77777777" w:rsidTr="00705C71">
        <w:trPr>
          <w:trHeight w:val="70"/>
        </w:trPr>
        <w:tc>
          <w:tcPr>
            <w:tcW w:w="2160" w:type="dxa"/>
          </w:tcPr>
          <w:p w14:paraId="3BEA99EC" w14:textId="77777777" w:rsidR="00BB030C" w:rsidRPr="00EA2F77" w:rsidRDefault="00BB030C" w:rsidP="00BB030C">
            <w:pPr>
              <w:spacing w:line="300" w:lineRule="exact"/>
              <w:ind w:right="-36"/>
              <w:jc w:val="thaiDistribute"/>
              <w:rPr>
                <w:rFonts w:ascii="Arial" w:hAnsi="Arial" w:cs="Arial"/>
                <w:sz w:val="18"/>
                <w:szCs w:val="18"/>
                <w:cs/>
              </w:rPr>
            </w:pPr>
            <w:r w:rsidRPr="00EA2F77">
              <w:rPr>
                <w:rFonts w:ascii="Arial" w:hAnsi="Arial" w:cs="Arial"/>
                <w:sz w:val="18"/>
                <w:szCs w:val="18"/>
                <w:cs/>
              </w:rPr>
              <w:t>Raw materials</w:t>
            </w:r>
          </w:p>
        </w:tc>
        <w:tc>
          <w:tcPr>
            <w:tcW w:w="1170" w:type="dxa"/>
            <w:shd w:val="clear" w:color="auto" w:fill="auto"/>
          </w:tcPr>
          <w:p w14:paraId="321FBCEA" w14:textId="653F76D6"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44,534</w:t>
            </w:r>
          </w:p>
        </w:tc>
        <w:tc>
          <w:tcPr>
            <w:tcW w:w="1170" w:type="dxa"/>
            <w:shd w:val="clear" w:color="auto" w:fill="auto"/>
          </w:tcPr>
          <w:p w14:paraId="069F301B" w14:textId="33B1BC44"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43,414</w:t>
            </w:r>
          </w:p>
        </w:tc>
        <w:tc>
          <w:tcPr>
            <w:tcW w:w="1170" w:type="dxa"/>
            <w:shd w:val="clear" w:color="auto" w:fill="auto"/>
          </w:tcPr>
          <w:p w14:paraId="24054025" w14:textId="0E612547"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(503)</w:t>
            </w:r>
          </w:p>
        </w:tc>
        <w:tc>
          <w:tcPr>
            <w:tcW w:w="1143" w:type="dxa"/>
            <w:shd w:val="clear" w:color="auto" w:fill="auto"/>
          </w:tcPr>
          <w:p w14:paraId="787A9817" w14:textId="6FA2AC2F"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(310)</w:t>
            </w:r>
          </w:p>
        </w:tc>
        <w:tc>
          <w:tcPr>
            <w:tcW w:w="1197" w:type="dxa"/>
            <w:shd w:val="clear" w:color="auto" w:fill="auto"/>
          </w:tcPr>
          <w:p w14:paraId="1229A398" w14:textId="4C346E0A"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44,031</w:t>
            </w:r>
          </w:p>
        </w:tc>
        <w:tc>
          <w:tcPr>
            <w:tcW w:w="1170" w:type="dxa"/>
            <w:shd w:val="clear" w:color="auto" w:fill="auto"/>
          </w:tcPr>
          <w:p w14:paraId="6275ADCC" w14:textId="30EB9A2C"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43,104</w:t>
            </w:r>
          </w:p>
        </w:tc>
      </w:tr>
      <w:tr w:rsidR="00BB030C" w:rsidRPr="00EA2F77" w14:paraId="64983FDE" w14:textId="77777777" w:rsidTr="00705C71">
        <w:trPr>
          <w:trHeight w:val="70"/>
        </w:trPr>
        <w:tc>
          <w:tcPr>
            <w:tcW w:w="2160" w:type="dxa"/>
          </w:tcPr>
          <w:p w14:paraId="2FEDF952" w14:textId="77777777" w:rsidR="00BB030C" w:rsidRPr="00EA2F77" w:rsidRDefault="00BB030C" w:rsidP="00BB030C">
            <w:pPr>
              <w:spacing w:line="300" w:lineRule="exact"/>
              <w:ind w:right="-36"/>
              <w:jc w:val="thaiDistribute"/>
              <w:rPr>
                <w:rFonts w:ascii="Arial" w:hAnsi="Arial" w:cs="Arial"/>
                <w:sz w:val="18"/>
                <w:szCs w:val="18"/>
                <w:cs/>
              </w:rPr>
            </w:pPr>
            <w:r w:rsidRPr="00EA2F77">
              <w:rPr>
                <w:rFonts w:ascii="Arial" w:hAnsi="Arial" w:cs="Arial"/>
                <w:sz w:val="18"/>
                <w:szCs w:val="18"/>
                <w:cs/>
              </w:rPr>
              <w:t>Packing materials</w:t>
            </w:r>
          </w:p>
        </w:tc>
        <w:tc>
          <w:tcPr>
            <w:tcW w:w="1170" w:type="dxa"/>
            <w:shd w:val="clear" w:color="auto" w:fill="auto"/>
          </w:tcPr>
          <w:p w14:paraId="57827988" w14:textId="3B9ADCC3"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15,209</w:t>
            </w:r>
          </w:p>
        </w:tc>
        <w:tc>
          <w:tcPr>
            <w:tcW w:w="1170" w:type="dxa"/>
            <w:shd w:val="clear" w:color="auto" w:fill="auto"/>
          </w:tcPr>
          <w:p w14:paraId="437D3FD5" w14:textId="59865D87"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17,956</w:t>
            </w:r>
          </w:p>
        </w:tc>
        <w:tc>
          <w:tcPr>
            <w:tcW w:w="1170" w:type="dxa"/>
            <w:shd w:val="clear" w:color="auto" w:fill="auto"/>
          </w:tcPr>
          <w:p w14:paraId="370697A9" w14:textId="502734D2"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43" w:type="dxa"/>
            <w:shd w:val="clear" w:color="auto" w:fill="auto"/>
          </w:tcPr>
          <w:p w14:paraId="12F4FA9A" w14:textId="425DF5BA"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97" w:type="dxa"/>
            <w:shd w:val="clear" w:color="auto" w:fill="auto"/>
          </w:tcPr>
          <w:p w14:paraId="5B3E8F01" w14:textId="5715492A"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15,209</w:t>
            </w:r>
          </w:p>
        </w:tc>
        <w:tc>
          <w:tcPr>
            <w:tcW w:w="1170" w:type="dxa"/>
            <w:shd w:val="clear" w:color="auto" w:fill="auto"/>
          </w:tcPr>
          <w:p w14:paraId="0A0107E3" w14:textId="1AF15F35" w:rsidR="00BB030C" w:rsidRPr="00EA2F77" w:rsidRDefault="00BB030C" w:rsidP="00BB030C">
            <w:pP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17,956</w:t>
            </w:r>
          </w:p>
        </w:tc>
      </w:tr>
      <w:tr w:rsidR="00BB030C" w:rsidRPr="00EA2F77" w14:paraId="38306848" w14:textId="77777777" w:rsidTr="00705C71">
        <w:trPr>
          <w:trHeight w:val="70"/>
        </w:trPr>
        <w:tc>
          <w:tcPr>
            <w:tcW w:w="2160" w:type="dxa"/>
          </w:tcPr>
          <w:p w14:paraId="3FD70E86" w14:textId="77777777" w:rsidR="00BB030C" w:rsidRPr="00EA2F77" w:rsidRDefault="00BB030C" w:rsidP="00BB030C">
            <w:pPr>
              <w:spacing w:line="300" w:lineRule="exact"/>
              <w:ind w:right="-36"/>
              <w:jc w:val="thaiDistribute"/>
              <w:rPr>
                <w:rFonts w:ascii="Arial" w:hAnsi="Arial" w:cs="Arial"/>
                <w:sz w:val="18"/>
                <w:szCs w:val="18"/>
                <w:cs/>
              </w:rPr>
            </w:pPr>
            <w:r w:rsidRPr="00EA2F77">
              <w:rPr>
                <w:rFonts w:ascii="Arial" w:hAnsi="Arial" w:cs="Arial"/>
                <w:sz w:val="18"/>
                <w:szCs w:val="18"/>
                <w:lang w:val="en-US"/>
              </w:rPr>
              <w:t>Factory supplies</w:t>
            </w:r>
          </w:p>
        </w:tc>
        <w:tc>
          <w:tcPr>
            <w:tcW w:w="1170" w:type="dxa"/>
            <w:shd w:val="clear" w:color="auto" w:fill="auto"/>
          </w:tcPr>
          <w:p w14:paraId="38551395" w14:textId="73EE0755"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7,135</w:t>
            </w:r>
          </w:p>
        </w:tc>
        <w:tc>
          <w:tcPr>
            <w:tcW w:w="1170" w:type="dxa"/>
            <w:shd w:val="clear" w:color="auto" w:fill="auto"/>
          </w:tcPr>
          <w:p w14:paraId="32DCF9FF" w14:textId="38DE2AE1"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6,561</w:t>
            </w:r>
          </w:p>
        </w:tc>
        <w:tc>
          <w:tcPr>
            <w:tcW w:w="1170" w:type="dxa"/>
            <w:shd w:val="clear" w:color="auto" w:fill="auto"/>
          </w:tcPr>
          <w:p w14:paraId="626F6E52" w14:textId="13DEF852"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43" w:type="dxa"/>
            <w:shd w:val="clear" w:color="auto" w:fill="auto"/>
          </w:tcPr>
          <w:p w14:paraId="67E832F4" w14:textId="62A92D1B"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w:t>
            </w:r>
          </w:p>
        </w:tc>
        <w:tc>
          <w:tcPr>
            <w:tcW w:w="1197" w:type="dxa"/>
            <w:shd w:val="clear" w:color="auto" w:fill="auto"/>
          </w:tcPr>
          <w:p w14:paraId="51F79B72" w14:textId="753028DC"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7,135</w:t>
            </w:r>
          </w:p>
        </w:tc>
        <w:tc>
          <w:tcPr>
            <w:tcW w:w="1170" w:type="dxa"/>
            <w:shd w:val="clear" w:color="auto" w:fill="auto"/>
          </w:tcPr>
          <w:p w14:paraId="23135855" w14:textId="05150B33" w:rsidR="00BB030C" w:rsidRPr="00EA2F77" w:rsidRDefault="00BB030C" w:rsidP="00BB030C">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6,561</w:t>
            </w:r>
          </w:p>
        </w:tc>
      </w:tr>
      <w:tr w:rsidR="00BB030C" w:rsidRPr="00EA2F77" w14:paraId="50CF47DB" w14:textId="77777777" w:rsidTr="00705C71">
        <w:trPr>
          <w:trHeight w:val="70"/>
        </w:trPr>
        <w:tc>
          <w:tcPr>
            <w:tcW w:w="2160" w:type="dxa"/>
          </w:tcPr>
          <w:p w14:paraId="341D5CDC" w14:textId="77777777" w:rsidR="00BB030C" w:rsidRPr="00EA2F77" w:rsidRDefault="00BB030C" w:rsidP="00BB030C">
            <w:pPr>
              <w:spacing w:line="300" w:lineRule="exact"/>
              <w:ind w:right="-36"/>
              <w:jc w:val="thaiDistribute"/>
              <w:rPr>
                <w:rFonts w:ascii="Arial" w:hAnsi="Arial" w:cs="Arial"/>
                <w:sz w:val="18"/>
                <w:szCs w:val="18"/>
                <w:lang w:val="en-US"/>
              </w:rPr>
            </w:pPr>
            <w:r w:rsidRPr="00EA2F77">
              <w:rPr>
                <w:rFonts w:ascii="Arial" w:hAnsi="Arial" w:cs="Arial"/>
                <w:sz w:val="18"/>
                <w:szCs w:val="18"/>
                <w:lang w:val="en-US"/>
              </w:rPr>
              <w:t>Total</w:t>
            </w:r>
          </w:p>
        </w:tc>
        <w:tc>
          <w:tcPr>
            <w:tcW w:w="1170" w:type="dxa"/>
            <w:shd w:val="clear" w:color="auto" w:fill="auto"/>
          </w:tcPr>
          <w:p w14:paraId="6580416E" w14:textId="7B17158E" w:rsidR="00BB030C" w:rsidRPr="00EA2F77" w:rsidRDefault="00BB030C" w:rsidP="00BB030C">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146,139</w:t>
            </w:r>
          </w:p>
        </w:tc>
        <w:tc>
          <w:tcPr>
            <w:tcW w:w="1170" w:type="dxa"/>
            <w:shd w:val="clear" w:color="auto" w:fill="auto"/>
          </w:tcPr>
          <w:p w14:paraId="045B0D2E" w14:textId="135B5FFF" w:rsidR="00BB030C" w:rsidRPr="00EA2F77" w:rsidRDefault="00BB030C" w:rsidP="00BB030C">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184,494</w:t>
            </w:r>
          </w:p>
        </w:tc>
        <w:tc>
          <w:tcPr>
            <w:tcW w:w="1170" w:type="dxa"/>
            <w:shd w:val="clear" w:color="auto" w:fill="auto"/>
          </w:tcPr>
          <w:p w14:paraId="3415469F" w14:textId="6E15A6C2" w:rsidR="00BB030C" w:rsidRPr="00EA2F77" w:rsidRDefault="00BB030C" w:rsidP="00BB030C">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(3,855)</w:t>
            </w:r>
          </w:p>
        </w:tc>
        <w:tc>
          <w:tcPr>
            <w:tcW w:w="1143" w:type="dxa"/>
            <w:shd w:val="clear" w:color="auto" w:fill="auto"/>
          </w:tcPr>
          <w:p w14:paraId="2F432258" w14:textId="17883C8B" w:rsidR="00BB030C" w:rsidRPr="00EA2F77" w:rsidRDefault="00BB030C" w:rsidP="00BB030C">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(1,853)</w:t>
            </w:r>
          </w:p>
        </w:tc>
        <w:tc>
          <w:tcPr>
            <w:tcW w:w="1197" w:type="dxa"/>
            <w:shd w:val="clear" w:color="auto" w:fill="auto"/>
          </w:tcPr>
          <w:p w14:paraId="3D8968FA" w14:textId="07F9F55A" w:rsidR="00BB030C" w:rsidRPr="00EA2F77" w:rsidRDefault="00BB030C" w:rsidP="00BB030C">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142,284</w:t>
            </w:r>
          </w:p>
        </w:tc>
        <w:tc>
          <w:tcPr>
            <w:tcW w:w="1170" w:type="dxa"/>
            <w:shd w:val="clear" w:color="auto" w:fill="auto"/>
          </w:tcPr>
          <w:p w14:paraId="5B8D24F2" w14:textId="306D99B4" w:rsidR="00BB030C" w:rsidRPr="00EA2F77" w:rsidRDefault="00BB030C" w:rsidP="00BB030C">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A2F77">
              <w:rPr>
                <w:rFonts w:ascii="Arial" w:eastAsia="Arial Unicode MS" w:hAnsi="Arial" w:cs="Arial"/>
                <w:sz w:val="18"/>
                <w:szCs w:val="18"/>
                <w:lang w:val="en-US"/>
              </w:rPr>
              <w:t>182,641</w:t>
            </w:r>
          </w:p>
        </w:tc>
      </w:tr>
    </w:tbl>
    <w:p w14:paraId="3B0484A2" w14:textId="016EE2B8" w:rsidR="004069AB" w:rsidRPr="00EA2F77" w:rsidRDefault="004069AB" w:rsidP="004069AB">
      <w:pPr>
        <w:widowControl w:val="0"/>
        <w:spacing w:before="240" w:after="120" w:line="355" w:lineRule="exact"/>
        <w:ind w:left="547" w:hanging="547"/>
        <w:jc w:val="thaiDistribute"/>
        <w:rPr>
          <w:rFonts w:ascii="Arial" w:hAnsi="Arial" w:cs="Arial"/>
          <w:sz w:val="22"/>
          <w:szCs w:val="22"/>
          <w:lang w:val="en-US"/>
        </w:rPr>
      </w:pPr>
      <w:r w:rsidRPr="00EA2F77">
        <w:rPr>
          <w:rFonts w:ascii="Arial" w:hAnsi="Arial" w:cs="Arial"/>
          <w:sz w:val="22"/>
          <w:szCs w:val="22"/>
          <w:lang w:val="en-US"/>
        </w:rPr>
        <w:tab/>
        <w:t xml:space="preserve">During the current year, the Group reduced cost of inventories by Baht </w:t>
      </w:r>
      <w:r w:rsidR="00DD3DD1" w:rsidRPr="00EA2F77">
        <w:rPr>
          <w:rFonts w:ascii="Arial" w:hAnsi="Arial" w:cs="Arial"/>
          <w:sz w:val="22"/>
          <w:szCs w:val="22"/>
          <w:lang w:val="en-US"/>
        </w:rPr>
        <w:t xml:space="preserve">10.2 </w:t>
      </w:r>
      <w:r w:rsidRPr="00EA2F77">
        <w:rPr>
          <w:rFonts w:ascii="Arial" w:hAnsi="Arial" w:cs="Arial"/>
          <w:sz w:val="22"/>
          <w:szCs w:val="22"/>
          <w:lang w:val="en-US"/>
        </w:rPr>
        <w:t>million</w:t>
      </w:r>
      <w:r w:rsidRPr="00EA2F77">
        <w:rPr>
          <w:rFonts w:ascii="Arial" w:hAnsi="Arial" w:cs="Arial"/>
          <w:sz w:val="22"/>
          <w:szCs w:val="22"/>
          <w:cs/>
          <w:lang w:val="en-US"/>
        </w:rPr>
        <w:br/>
      </w:r>
      <w:r w:rsidRPr="00EA2F77">
        <w:rPr>
          <w:rFonts w:ascii="Arial" w:hAnsi="Arial" w:cs="Arial"/>
          <w:sz w:val="22"/>
          <w:szCs w:val="22"/>
          <w:lang w:val="en-US"/>
        </w:rPr>
        <w:t>(The Company only: Baht</w:t>
      </w:r>
      <w:r w:rsidRPr="00EA2F77">
        <w:rPr>
          <w:rFonts w:ascii="Arial" w:hAnsi="Arial" w:cs="Arial" w:hint="cs"/>
          <w:sz w:val="22"/>
          <w:szCs w:val="22"/>
          <w:rtl/>
          <w:cs/>
          <w:lang w:val="en-US"/>
        </w:rPr>
        <w:t xml:space="preserve"> </w:t>
      </w:r>
      <w:r w:rsidR="00DD3DD1" w:rsidRPr="00EA2F77">
        <w:rPr>
          <w:rFonts w:ascii="Arial" w:hAnsi="Arial" w:cs="Arial"/>
          <w:sz w:val="22"/>
          <w:szCs w:val="22"/>
          <w:lang w:val="en-US"/>
        </w:rPr>
        <w:t>3.5</w:t>
      </w:r>
      <w:r w:rsidRPr="00EA2F77">
        <w:rPr>
          <w:rFonts w:ascii="Arial" w:hAnsi="Arial" w:cs="Arial"/>
          <w:sz w:val="22"/>
          <w:szCs w:val="22"/>
          <w:lang w:val="en-US"/>
        </w:rPr>
        <w:t xml:space="preserve"> million) (</w:t>
      </w:r>
      <w:r w:rsidR="009F1C8D" w:rsidRPr="00EA2F77">
        <w:rPr>
          <w:rFonts w:ascii="Arial" w:hAnsi="Arial" w:cs="Arial"/>
          <w:sz w:val="22"/>
          <w:szCs w:val="22"/>
          <w:lang w:val="en-US"/>
        </w:rPr>
        <w:t>2021</w:t>
      </w:r>
      <w:r w:rsidRPr="00EA2F77">
        <w:rPr>
          <w:rFonts w:ascii="Arial" w:hAnsi="Arial" w:cs="Arial"/>
          <w:sz w:val="22"/>
          <w:szCs w:val="22"/>
          <w:lang w:val="en-US"/>
        </w:rPr>
        <w:t xml:space="preserve">: Baht </w:t>
      </w:r>
      <w:r w:rsidR="009F1C8D" w:rsidRPr="00EA2F77">
        <w:rPr>
          <w:rFonts w:ascii="Arial" w:hAnsi="Arial" w:cs="Arial"/>
          <w:sz w:val="22"/>
          <w:szCs w:val="22"/>
          <w:lang w:val="en-US"/>
        </w:rPr>
        <w:t>3.9</w:t>
      </w:r>
      <w:r w:rsidR="007B1E96" w:rsidRPr="00EA2F77">
        <w:rPr>
          <w:rFonts w:ascii="Arial" w:hAnsi="Arial" w:cs="Arial"/>
          <w:sz w:val="22"/>
          <w:szCs w:val="22"/>
          <w:lang w:val="en-US"/>
        </w:rPr>
        <w:t xml:space="preserve"> </w:t>
      </w:r>
      <w:r w:rsidRPr="00EA2F77">
        <w:rPr>
          <w:rFonts w:ascii="Arial" w:hAnsi="Arial" w:cs="Arial"/>
          <w:sz w:val="22"/>
          <w:szCs w:val="22"/>
          <w:lang w:val="en-US"/>
        </w:rPr>
        <w:t>million (The Company only:</w:t>
      </w:r>
      <w:r w:rsidRPr="00EA2F77">
        <w:rPr>
          <w:rFonts w:ascii="Arial" w:hAnsi="Arial" w:cs="Arial" w:hint="cs"/>
          <w:sz w:val="22"/>
          <w:szCs w:val="22"/>
          <w:rtl/>
          <w:cs/>
          <w:lang w:val="en-US"/>
        </w:rPr>
        <w:t xml:space="preserve"> </w:t>
      </w:r>
      <w:r w:rsidRPr="00EA2F77">
        <w:rPr>
          <w:rFonts w:ascii="Arial" w:hAnsi="Arial" w:cs="Arial"/>
          <w:sz w:val="22"/>
          <w:szCs w:val="22"/>
          <w:lang w:val="en-US"/>
        </w:rPr>
        <w:t xml:space="preserve">Baht </w:t>
      </w:r>
      <w:r w:rsidR="007B1E96" w:rsidRPr="00EA2F77">
        <w:rPr>
          <w:rFonts w:ascii="Arial" w:hAnsi="Arial" w:cs="Arial"/>
          <w:sz w:val="22"/>
          <w:szCs w:val="22"/>
          <w:lang w:val="en-US"/>
        </w:rPr>
        <w:t>1.</w:t>
      </w:r>
      <w:r w:rsidR="009F1C8D" w:rsidRPr="00EA2F77">
        <w:rPr>
          <w:rFonts w:ascii="Arial" w:hAnsi="Arial" w:cs="Arial"/>
          <w:sz w:val="22"/>
          <w:szCs w:val="22"/>
          <w:lang w:val="en-US"/>
        </w:rPr>
        <w:t>2</w:t>
      </w:r>
      <w:r w:rsidR="007B1E96" w:rsidRPr="00EA2F77">
        <w:rPr>
          <w:rFonts w:ascii="Arial" w:hAnsi="Arial" w:cs="Arial"/>
          <w:sz w:val="22"/>
          <w:szCs w:val="22"/>
          <w:lang w:val="en-US"/>
        </w:rPr>
        <w:t xml:space="preserve"> </w:t>
      </w:r>
      <w:r w:rsidRPr="00EA2F77">
        <w:rPr>
          <w:rFonts w:ascii="Arial" w:hAnsi="Arial" w:cs="Arial"/>
          <w:sz w:val="22"/>
          <w:szCs w:val="22"/>
          <w:lang w:val="en-US"/>
        </w:rPr>
        <w:t xml:space="preserve">million)) to reflect the net </w:t>
      </w:r>
      <w:proofErr w:type="spellStart"/>
      <w:r w:rsidRPr="00EA2F77">
        <w:rPr>
          <w:rFonts w:ascii="Arial" w:hAnsi="Arial" w:cs="Arial"/>
          <w:sz w:val="22"/>
          <w:szCs w:val="22"/>
          <w:lang w:val="en-US"/>
        </w:rPr>
        <w:t>realisable</w:t>
      </w:r>
      <w:proofErr w:type="spellEnd"/>
      <w:r w:rsidRPr="00EA2F77">
        <w:rPr>
          <w:rFonts w:ascii="Arial" w:hAnsi="Arial" w:cs="Arial"/>
          <w:sz w:val="22"/>
          <w:szCs w:val="22"/>
          <w:lang w:val="en-US"/>
        </w:rPr>
        <w:t xml:space="preserve"> value. This was included in cost of sales. In addition, the Group reversed the write-down of cost of inventories by Baht </w:t>
      </w:r>
      <w:r w:rsidR="00EB4959" w:rsidRPr="00EA2F77">
        <w:rPr>
          <w:rFonts w:ascii="Arial" w:hAnsi="Arial" w:cs="Arial"/>
          <w:sz w:val="22"/>
          <w:szCs w:val="22"/>
          <w:lang w:val="en-US"/>
        </w:rPr>
        <w:t>1.5</w:t>
      </w:r>
      <w:r w:rsidR="00F23390" w:rsidRPr="00EA2F77">
        <w:rPr>
          <w:rFonts w:ascii="Arial" w:hAnsi="Arial" w:cs="Arial"/>
          <w:sz w:val="22"/>
          <w:szCs w:val="22"/>
          <w:lang w:val="en-US"/>
        </w:rPr>
        <w:t xml:space="preserve"> </w:t>
      </w:r>
      <w:r w:rsidRPr="00EA2F77">
        <w:rPr>
          <w:rFonts w:ascii="Arial" w:hAnsi="Arial" w:cs="Arial"/>
          <w:sz w:val="22"/>
          <w:szCs w:val="22"/>
          <w:lang w:val="en-US"/>
        </w:rPr>
        <w:t>million</w:t>
      </w:r>
      <w:r w:rsidR="009A4586" w:rsidRPr="00EA2F77">
        <w:rPr>
          <w:rFonts w:ascii="Arial" w:hAnsi="Arial" w:cs="Arial"/>
          <w:sz w:val="22"/>
          <w:szCs w:val="22"/>
          <w:lang w:val="en-US"/>
        </w:rPr>
        <w:t xml:space="preserve"> </w:t>
      </w:r>
      <w:r w:rsidRPr="00EA2F77">
        <w:rPr>
          <w:rFonts w:ascii="Arial" w:hAnsi="Arial" w:cs="Arial"/>
          <w:sz w:val="22"/>
          <w:szCs w:val="22"/>
          <w:lang w:val="en-US"/>
        </w:rPr>
        <w:t>(The Company only:</w:t>
      </w:r>
      <w:r w:rsidRPr="00EA2F77">
        <w:rPr>
          <w:rFonts w:ascii="Arial" w:hAnsi="Arial" w:cs="Arial" w:hint="cs"/>
          <w:sz w:val="22"/>
          <w:szCs w:val="22"/>
          <w:rtl/>
          <w:cs/>
          <w:lang w:val="en-US"/>
        </w:rPr>
        <w:t xml:space="preserve"> </w:t>
      </w:r>
      <w:r w:rsidRPr="00EA2F77">
        <w:rPr>
          <w:rFonts w:ascii="Arial" w:hAnsi="Arial" w:cs="Arial"/>
          <w:sz w:val="22"/>
          <w:szCs w:val="22"/>
          <w:lang w:val="en-US"/>
        </w:rPr>
        <w:t xml:space="preserve">Baht </w:t>
      </w:r>
      <w:r w:rsidR="00EB4959" w:rsidRPr="00EA2F77">
        <w:rPr>
          <w:rFonts w:ascii="Arial" w:hAnsi="Arial" w:cs="Arial"/>
          <w:sz w:val="22"/>
          <w:szCs w:val="22"/>
          <w:lang w:val="en-US"/>
        </w:rPr>
        <w:t xml:space="preserve">1.5 </w:t>
      </w:r>
      <w:r w:rsidRPr="00EA2F77">
        <w:rPr>
          <w:rFonts w:ascii="Arial" w:hAnsi="Arial" w:cs="Arial"/>
          <w:sz w:val="22"/>
          <w:szCs w:val="22"/>
          <w:lang w:val="en-US"/>
        </w:rPr>
        <w:t>million) (</w:t>
      </w:r>
      <w:r w:rsidR="00F23390" w:rsidRPr="00EA2F77">
        <w:rPr>
          <w:rFonts w:ascii="Arial" w:hAnsi="Arial" w:cs="Arial"/>
          <w:sz w:val="22"/>
          <w:szCs w:val="22"/>
          <w:lang w:val="en-US"/>
        </w:rPr>
        <w:t>2021</w:t>
      </w:r>
      <w:r w:rsidRPr="00EA2F77">
        <w:rPr>
          <w:rFonts w:ascii="Arial" w:hAnsi="Arial" w:cs="Arial"/>
          <w:sz w:val="22"/>
          <w:szCs w:val="22"/>
          <w:lang w:val="en-US"/>
        </w:rPr>
        <w:t xml:space="preserve">: Baht </w:t>
      </w:r>
      <w:r w:rsidR="00F23390" w:rsidRPr="00EA2F77">
        <w:rPr>
          <w:rFonts w:ascii="Arial" w:hAnsi="Arial" w:cs="Arial"/>
          <w:sz w:val="22"/>
          <w:szCs w:val="22"/>
          <w:lang w:val="en-US"/>
        </w:rPr>
        <w:t>1</w:t>
      </w:r>
      <w:r w:rsidR="007B1E96" w:rsidRPr="00EA2F77">
        <w:rPr>
          <w:rFonts w:ascii="Arial" w:hAnsi="Arial" w:cs="Arial"/>
          <w:sz w:val="22"/>
          <w:szCs w:val="22"/>
          <w:lang w:val="en-US"/>
        </w:rPr>
        <w:t xml:space="preserve">.4 </w:t>
      </w:r>
      <w:r w:rsidRPr="00EA2F77">
        <w:rPr>
          <w:rFonts w:ascii="Arial" w:hAnsi="Arial" w:cs="Arial"/>
          <w:sz w:val="22"/>
          <w:szCs w:val="22"/>
          <w:lang w:val="en-US"/>
        </w:rPr>
        <w:t>million (The Company only:</w:t>
      </w:r>
      <w:r w:rsidRPr="00EA2F77">
        <w:rPr>
          <w:rFonts w:ascii="Arial" w:hAnsi="Arial" w:cs="Arial" w:hint="cs"/>
          <w:sz w:val="22"/>
          <w:szCs w:val="22"/>
          <w:rtl/>
          <w:cs/>
          <w:lang w:val="en-US"/>
        </w:rPr>
        <w:t xml:space="preserve"> </w:t>
      </w:r>
      <w:r w:rsidRPr="00EA2F77">
        <w:rPr>
          <w:rFonts w:ascii="Arial" w:hAnsi="Arial" w:cs="Arial"/>
          <w:sz w:val="22"/>
          <w:szCs w:val="22"/>
          <w:lang w:val="en-US"/>
        </w:rPr>
        <w:t xml:space="preserve">Baht </w:t>
      </w:r>
      <w:r w:rsidR="00F23390" w:rsidRPr="00EA2F77">
        <w:rPr>
          <w:rFonts w:ascii="Arial" w:hAnsi="Arial" w:cs="Arial"/>
          <w:sz w:val="22"/>
          <w:szCs w:val="22"/>
          <w:lang w:val="en-US"/>
        </w:rPr>
        <w:t>1.3</w:t>
      </w:r>
      <w:r w:rsidR="007B1E96" w:rsidRPr="00EA2F77">
        <w:rPr>
          <w:rFonts w:ascii="Arial" w:hAnsi="Arial" w:cs="Arial"/>
          <w:sz w:val="22"/>
          <w:szCs w:val="22"/>
          <w:lang w:val="en-US"/>
        </w:rPr>
        <w:t xml:space="preserve"> </w:t>
      </w:r>
      <w:r w:rsidRPr="00EA2F77">
        <w:rPr>
          <w:rFonts w:ascii="Arial" w:hAnsi="Arial" w:cs="Arial"/>
          <w:sz w:val="22"/>
          <w:szCs w:val="22"/>
          <w:lang w:val="en-US"/>
        </w:rPr>
        <w:t>million)</w:t>
      </w:r>
      <w:proofErr w:type="gramStart"/>
      <w:r w:rsidRPr="00EA2F77">
        <w:rPr>
          <w:rFonts w:ascii="Arial" w:hAnsi="Arial" w:cs="Arial"/>
          <w:sz w:val="22"/>
          <w:szCs w:val="22"/>
          <w:lang w:val="en-US"/>
        </w:rPr>
        <w:t>)</w:t>
      </w:r>
      <w:r w:rsidRPr="00EA2F77">
        <w:rPr>
          <w:rFonts w:ascii="Arial" w:hAnsi="Arial" w:cs="Browallia New"/>
          <w:sz w:val="22"/>
          <w:lang w:val="en-US"/>
        </w:rPr>
        <w:t>,</w:t>
      </w:r>
      <w:r w:rsidRPr="00EA2F77">
        <w:rPr>
          <w:rFonts w:ascii="Arial" w:hAnsi="Arial" w:cs="Arial"/>
          <w:sz w:val="22"/>
          <w:szCs w:val="22"/>
          <w:lang w:val="en-US"/>
        </w:rPr>
        <w:t xml:space="preserve"> and</w:t>
      </w:r>
      <w:proofErr w:type="gramEnd"/>
      <w:r w:rsidRPr="00EA2F77">
        <w:rPr>
          <w:rFonts w:ascii="Arial" w:hAnsi="Arial" w:cs="Arial"/>
          <w:sz w:val="22"/>
          <w:szCs w:val="22"/>
          <w:lang w:val="en-US"/>
        </w:rPr>
        <w:t xml:space="preserve"> reduced the amount of inventories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expenses during the year.</w:t>
      </w:r>
    </w:p>
    <w:p w14:paraId="5CFCBFA6" w14:textId="0A59CD31" w:rsidR="00725A87" w:rsidRPr="00EA2F77" w:rsidRDefault="004069AB" w:rsidP="00725A87">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EA2F77">
        <w:rPr>
          <w:rFonts w:ascii="Arial" w:hAnsi="Arial" w:cs="Arial"/>
          <w:b/>
          <w:bCs/>
          <w:sz w:val="22"/>
          <w:szCs w:val="22"/>
          <w:lang w:val="en-US"/>
        </w:rPr>
        <w:br w:type="column"/>
      </w:r>
      <w:r w:rsidR="00725A87" w:rsidRPr="00EA2F77">
        <w:rPr>
          <w:rFonts w:ascii="Arial" w:hAnsi="Arial" w:cs="Arial"/>
          <w:b/>
          <w:bCs/>
          <w:sz w:val="22"/>
          <w:szCs w:val="22"/>
          <w:lang w:val="en-US"/>
        </w:rPr>
        <w:lastRenderedPageBreak/>
        <w:t>1</w:t>
      </w:r>
      <w:r w:rsidR="00797056" w:rsidRPr="00EA2F77">
        <w:rPr>
          <w:rFonts w:ascii="Arial" w:hAnsi="Arial" w:cs="Arial"/>
          <w:b/>
          <w:bCs/>
          <w:sz w:val="22"/>
          <w:szCs w:val="22"/>
          <w:lang w:val="en-US"/>
        </w:rPr>
        <w:t>1</w:t>
      </w:r>
      <w:r w:rsidR="00725A87" w:rsidRPr="00EA2F77">
        <w:rPr>
          <w:rFonts w:ascii="Arial" w:hAnsi="Arial" w:cs="Arial"/>
          <w:b/>
          <w:bCs/>
          <w:sz w:val="22"/>
          <w:szCs w:val="22"/>
          <w:lang w:val="en-US"/>
        </w:rPr>
        <w:t>.</w:t>
      </w:r>
      <w:r w:rsidR="00725A87" w:rsidRPr="00EA2F77">
        <w:rPr>
          <w:rFonts w:ascii="Arial" w:hAnsi="Arial" w:cs="Arial"/>
          <w:b/>
          <w:bCs/>
          <w:sz w:val="22"/>
          <w:szCs w:val="22"/>
          <w:lang w:val="en-US"/>
        </w:rPr>
        <w:tab/>
        <w:t>Other current assets</w:t>
      </w:r>
    </w:p>
    <w:p w14:paraId="67512562" w14:textId="77777777" w:rsidR="00725A87" w:rsidRPr="00EA2F77" w:rsidRDefault="00725A87" w:rsidP="0053068C">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EA2F77">
        <w:rPr>
          <w:rFonts w:ascii="Arial" w:hAnsi="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20BC7" w:rsidRPr="00EA2F77" w14:paraId="2D9081DA" w14:textId="77777777" w:rsidTr="00460F43">
        <w:tc>
          <w:tcPr>
            <w:tcW w:w="3060" w:type="dxa"/>
          </w:tcPr>
          <w:p w14:paraId="2F1417E4" w14:textId="77777777" w:rsidR="00725A87" w:rsidRPr="00EA2F77" w:rsidRDefault="00725A87"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657C6B09" w14:textId="77777777" w:rsidR="00E80513" w:rsidRPr="00EA2F77" w:rsidRDefault="00725A87" w:rsidP="000B0148">
            <w:pPr>
              <w:pBdr>
                <w:bottom w:val="single" w:sz="6" w:space="1" w:color="auto"/>
              </w:pBdr>
              <w:spacing w:line="380" w:lineRule="exact"/>
              <w:jc w:val="center"/>
              <w:rPr>
                <w:rFonts w:ascii="Arial" w:hAnsi="Arial" w:cs="Arial"/>
                <w:sz w:val="20"/>
                <w:szCs w:val="20"/>
              </w:rPr>
            </w:pPr>
            <w:r w:rsidRPr="00EA2F77">
              <w:rPr>
                <w:rFonts w:ascii="Arial" w:hAnsi="Arial" w:cs="Arial"/>
                <w:sz w:val="20"/>
                <w:szCs w:val="20"/>
                <w:cs/>
              </w:rPr>
              <w:t>Consolidated</w:t>
            </w:r>
            <w:r w:rsidR="00E80513" w:rsidRPr="00EA2F77">
              <w:rPr>
                <w:rFonts w:ascii="Arial" w:hAnsi="Arial" w:cs="Arial" w:hint="cs"/>
                <w:sz w:val="20"/>
                <w:szCs w:val="20"/>
                <w:cs/>
              </w:rPr>
              <w:t xml:space="preserve"> </w:t>
            </w:r>
          </w:p>
          <w:p w14:paraId="65D12BA0" w14:textId="2A5DA47F" w:rsidR="00725A87" w:rsidRPr="00EA2F77" w:rsidRDefault="00725A87" w:rsidP="000B0148">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c>
          <w:tcPr>
            <w:tcW w:w="3060" w:type="dxa"/>
            <w:gridSpan w:val="2"/>
            <w:hideMark/>
          </w:tcPr>
          <w:p w14:paraId="527AA64D" w14:textId="77777777" w:rsidR="00460F43" w:rsidRPr="00EA2F77" w:rsidRDefault="00725A87" w:rsidP="000B0148">
            <w:pPr>
              <w:pBdr>
                <w:bottom w:val="single" w:sz="6" w:space="1" w:color="auto"/>
              </w:pBdr>
              <w:spacing w:line="380" w:lineRule="exact"/>
              <w:jc w:val="center"/>
              <w:rPr>
                <w:rFonts w:ascii="Arial" w:hAnsi="Arial" w:cs="Arial"/>
                <w:sz w:val="20"/>
                <w:szCs w:val="20"/>
              </w:rPr>
            </w:pPr>
            <w:r w:rsidRPr="00EA2F77">
              <w:rPr>
                <w:rFonts w:ascii="Arial" w:hAnsi="Arial" w:cs="Arial"/>
                <w:sz w:val="20"/>
                <w:szCs w:val="20"/>
                <w:cs/>
              </w:rPr>
              <w:t>Separate</w:t>
            </w:r>
            <w:r w:rsidRPr="00EA2F77">
              <w:rPr>
                <w:rFonts w:ascii="Arial" w:hAnsi="Arial" w:cs="Arial" w:hint="cs"/>
                <w:sz w:val="20"/>
                <w:szCs w:val="20"/>
                <w:cs/>
              </w:rPr>
              <w:t xml:space="preserve"> </w:t>
            </w:r>
          </w:p>
          <w:p w14:paraId="64F1DBF7" w14:textId="036EF35B" w:rsidR="00725A87" w:rsidRPr="00EA2F77" w:rsidRDefault="00725A87" w:rsidP="000B0148">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42036E5F" w14:textId="77777777" w:rsidTr="00460F43">
        <w:tc>
          <w:tcPr>
            <w:tcW w:w="3060" w:type="dxa"/>
          </w:tcPr>
          <w:p w14:paraId="1BD249FC" w14:textId="77777777" w:rsidR="00363560" w:rsidRPr="00EA2F77" w:rsidRDefault="00363560" w:rsidP="00363560">
            <w:pPr>
              <w:spacing w:line="270" w:lineRule="exact"/>
              <w:ind w:left="163" w:hanging="163"/>
              <w:contextualSpacing/>
              <w:jc w:val="center"/>
              <w:rPr>
                <w:rFonts w:ascii="Arial" w:hAnsi="Arial" w:cs="Arial"/>
                <w:sz w:val="20"/>
                <w:szCs w:val="20"/>
                <w:cs/>
              </w:rPr>
            </w:pPr>
          </w:p>
        </w:tc>
        <w:tc>
          <w:tcPr>
            <w:tcW w:w="1530" w:type="dxa"/>
          </w:tcPr>
          <w:p w14:paraId="6D6D0E74" w14:textId="01036878" w:rsidR="00363560" w:rsidRPr="00EA2F77" w:rsidRDefault="00F23390" w:rsidP="000B0148">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0BD0640A" w14:textId="7B955790" w:rsidR="00363560" w:rsidRPr="00EA2F77" w:rsidRDefault="00F23390" w:rsidP="000B0148">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c>
          <w:tcPr>
            <w:tcW w:w="1530" w:type="dxa"/>
          </w:tcPr>
          <w:p w14:paraId="549A9CB0" w14:textId="1171A268" w:rsidR="00363560" w:rsidRPr="00EA2F77" w:rsidRDefault="00F23390" w:rsidP="000B0148">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4A79E999" w14:textId="7829A2F9" w:rsidR="00363560" w:rsidRPr="00EA2F77" w:rsidRDefault="00F23390" w:rsidP="000B0148">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r>
      <w:tr w:rsidR="005771E8" w:rsidRPr="00EA2F77" w14:paraId="4A77E2CF" w14:textId="77777777" w:rsidTr="00460F43">
        <w:tc>
          <w:tcPr>
            <w:tcW w:w="3060" w:type="dxa"/>
          </w:tcPr>
          <w:p w14:paraId="18ADF98C" w14:textId="77777777" w:rsidR="005771E8" w:rsidRPr="00EA2F77" w:rsidRDefault="005771E8" w:rsidP="005771E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Asset held for sale</w:t>
            </w:r>
          </w:p>
        </w:tc>
        <w:tc>
          <w:tcPr>
            <w:tcW w:w="1530" w:type="dxa"/>
          </w:tcPr>
          <w:p w14:paraId="654B2AD3" w14:textId="1220E7E0"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hint="cs"/>
                <w:sz w:val="20"/>
                <w:szCs w:val="20"/>
                <w:cs/>
                <w:lang w:val="en-US"/>
              </w:rPr>
              <w:t>2</w:t>
            </w:r>
            <w:r w:rsidRPr="00EA2F77">
              <w:rPr>
                <w:rFonts w:ascii="Arial" w:hAnsi="Arial" w:cs="Arial"/>
                <w:sz w:val="20"/>
                <w:szCs w:val="20"/>
                <w:lang w:val="en-US"/>
              </w:rPr>
              <w:t>,231</w:t>
            </w:r>
          </w:p>
        </w:tc>
        <w:tc>
          <w:tcPr>
            <w:tcW w:w="1530" w:type="dxa"/>
          </w:tcPr>
          <w:p w14:paraId="0FB6DEFC" w14:textId="0A8E5EB0"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c>
          <w:tcPr>
            <w:tcW w:w="1530" w:type="dxa"/>
          </w:tcPr>
          <w:p w14:paraId="75952676" w14:textId="7C389759"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c>
          <w:tcPr>
            <w:tcW w:w="1530" w:type="dxa"/>
          </w:tcPr>
          <w:p w14:paraId="75F1708E" w14:textId="63472EB6"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r>
      <w:tr w:rsidR="005771E8" w:rsidRPr="00EA2F77" w14:paraId="4F1D1309" w14:textId="77777777" w:rsidTr="00460F43">
        <w:tc>
          <w:tcPr>
            <w:tcW w:w="3060" w:type="dxa"/>
          </w:tcPr>
          <w:p w14:paraId="7444F657" w14:textId="77777777" w:rsidR="005771E8" w:rsidRPr="00EA2F77" w:rsidRDefault="005771E8" w:rsidP="005771E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Prepaid expenses</w:t>
            </w:r>
          </w:p>
        </w:tc>
        <w:tc>
          <w:tcPr>
            <w:tcW w:w="1530" w:type="dxa"/>
          </w:tcPr>
          <w:p w14:paraId="14AB4AF7" w14:textId="136C28BC"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19,952</w:t>
            </w:r>
          </w:p>
        </w:tc>
        <w:tc>
          <w:tcPr>
            <w:tcW w:w="1530" w:type="dxa"/>
          </w:tcPr>
          <w:p w14:paraId="0A6793D1" w14:textId="3CD7EDEF"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12,216</w:t>
            </w:r>
          </w:p>
        </w:tc>
        <w:tc>
          <w:tcPr>
            <w:tcW w:w="1530" w:type="dxa"/>
          </w:tcPr>
          <w:p w14:paraId="429E613D" w14:textId="1F383C44"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5,786</w:t>
            </w:r>
          </w:p>
        </w:tc>
        <w:tc>
          <w:tcPr>
            <w:tcW w:w="1530" w:type="dxa"/>
          </w:tcPr>
          <w:p w14:paraId="5105305C" w14:textId="19DF1246"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3,582</w:t>
            </w:r>
          </w:p>
        </w:tc>
      </w:tr>
      <w:tr w:rsidR="005771E8" w:rsidRPr="00EA2F77" w14:paraId="79E11952" w14:textId="77777777" w:rsidTr="00460F43">
        <w:tc>
          <w:tcPr>
            <w:tcW w:w="3060" w:type="dxa"/>
          </w:tcPr>
          <w:p w14:paraId="29702367" w14:textId="77777777" w:rsidR="005771E8" w:rsidRPr="00EA2F77" w:rsidRDefault="005771E8" w:rsidP="005771E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 xml:space="preserve">Cost of molds for </w:t>
            </w:r>
            <w:proofErr w:type="spellStart"/>
            <w:r w:rsidRPr="00EA2F77">
              <w:rPr>
                <w:rFonts w:ascii="Arial" w:hAnsi="Arial" w:cs="Arial"/>
                <w:sz w:val="20"/>
                <w:szCs w:val="20"/>
                <w:lang w:val="en-US"/>
              </w:rPr>
              <w:t>amortisation</w:t>
            </w:r>
            <w:proofErr w:type="spellEnd"/>
          </w:p>
        </w:tc>
        <w:tc>
          <w:tcPr>
            <w:tcW w:w="1530" w:type="dxa"/>
          </w:tcPr>
          <w:p w14:paraId="4E0AE5CF" w14:textId="37637C27"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36,805</w:t>
            </w:r>
          </w:p>
        </w:tc>
        <w:tc>
          <w:tcPr>
            <w:tcW w:w="1530" w:type="dxa"/>
          </w:tcPr>
          <w:p w14:paraId="131F034E" w14:textId="1DCCC4CC"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40,748</w:t>
            </w:r>
          </w:p>
        </w:tc>
        <w:tc>
          <w:tcPr>
            <w:tcW w:w="1530" w:type="dxa"/>
          </w:tcPr>
          <w:p w14:paraId="27CE774B" w14:textId="62E83E0B"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29,502</w:t>
            </w:r>
          </w:p>
        </w:tc>
        <w:tc>
          <w:tcPr>
            <w:tcW w:w="1530" w:type="dxa"/>
          </w:tcPr>
          <w:p w14:paraId="36C33550" w14:textId="7DC37CE5"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34,539</w:t>
            </w:r>
          </w:p>
        </w:tc>
      </w:tr>
      <w:tr w:rsidR="005771E8" w:rsidRPr="00EA2F77" w14:paraId="1E68281C" w14:textId="77777777" w:rsidTr="00460F43">
        <w:tc>
          <w:tcPr>
            <w:tcW w:w="3060" w:type="dxa"/>
          </w:tcPr>
          <w:p w14:paraId="4B956822" w14:textId="77777777" w:rsidR="005771E8" w:rsidRPr="00EA2F77" w:rsidRDefault="005771E8" w:rsidP="005771E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Advance payment</w:t>
            </w:r>
          </w:p>
        </w:tc>
        <w:tc>
          <w:tcPr>
            <w:tcW w:w="1530" w:type="dxa"/>
          </w:tcPr>
          <w:p w14:paraId="3DC8B83E" w14:textId="7E9EC56C"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12,482</w:t>
            </w:r>
          </w:p>
        </w:tc>
        <w:tc>
          <w:tcPr>
            <w:tcW w:w="1530" w:type="dxa"/>
          </w:tcPr>
          <w:p w14:paraId="5850FED5" w14:textId="4F9B4AD0"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3,678</w:t>
            </w:r>
          </w:p>
        </w:tc>
        <w:tc>
          <w:tcPr>
            <w:tcW w:w="1530" w:type="dxa"/>
          </w:tcPr>
          <w:p w14:paraId="364D2931" w14:textId="0CB0F255"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c>
          <w:tcPr>
            <w:tcW w:w="1530" w:type="dxa"/>
          </w:tcPr>
          <w:p w14:paraId="49320149" w14:textId="37C4AE2E" w:rsidR="005771E8" w:rsidRPr="00EA2F77" w:rsidRDefault="005771E8" w:rsidP="005771E8">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r>
      <w:tr w:rsidR="005771E8" w:rsidRPr="00EA2F77" w14:paraId="559521C6" w14:textId="77777777" w:rsidTr="00460F43">
        <w:tc>
          <w:tcPr>
            <w:tcW w:w="3060" w:type="dxa"/>
            <w:hideMark/>
          </w:tcPr>
          <w:p w14:paraId="1CD784CE" w14:textId="77777777" w:rsidR="005771E8" w:rsidRPr="00EA2F77" w:rsidRDefault="005771E8" w:rsidP="005771E8">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Others</w:t>
            </w:r>
          </w:p>
        </w:tc>
        <w:tc>
          <w:tcPr>
            <w:tcW w:w="1530" w:type="dxa"/>
          </w:tcPr>
          <w:p w14:paraId="130E8305" w14:textId="2C08B799" w:rsidR="005771E8" w:rsidRPr="00EA2F77" w:rsidRDefault="005771E8" w:rsidP="005771E8">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28,833</w:t>
            </w:r>
          </w:p>
        </w:tc>
        <w:tc>
          <w:tcPr>
            <w:tcW w:w="1530" w:type="dxa"/>
          </w:tcPr>
          <w:p w14:paraId="2EC5026D" w14:textId="0F5ADDDA" w:rsidR="005771E8" w:rsidRPr="00EA2F77" w:rsidRDefault="005771E8" w:rsidP="005771E8">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25,863</w:t>
            </w:r>
          </w:p>
        </w:tc>
        <w:tc>
          <w:tcPr>
            <w:tcW w:w="1530" w:type="dxa"/>
          </w:tcPr>
          <w:p w14:paraId="56FADE7F" w14:textId="61D0EA42" w:rsidR="005771E8" w:rsidRPr="00EA2F77" w:rsidRDefault="005771E8" w:rsidP="005771E8">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3,899</w:t>
            </w:r>
          </w:p>
        </w:tc>
        <w:tc>
          <w:tcPr>
            <w:tcW w:w="1530" w:type="dxa"/>
          </w:tcPr>
          <w:p w14:paraId="7136923D" w14:textId="76E63CEA" w:rsidR="005771E8" w:rsidRPr="00EA2F77" w:rsidRDefault="005771E8" w:rsidP="005771E8">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1,778</w:t>
            </w:r>
          </w:p>
        </w:tc>
      </w:tr>
      <w:tr w:rsidR="005771E8" w:rsidRPr="00EA2F77" w14:paraId="72294848" w14:textId="77777777" w:rsidTr="00460F43">
        <w:tc>
          <w:tcPr>
            <w:tcW w:w="3060" w:type="dxa"/>
            <w:hideMark/>
          </w:tcPr>
          <w:p w14:paraId="553D8D42" w14:textId="77777777" w:rsidR="005771E8" w:rsidRPr="00EA2F77" w:rsidRDefault="005771E8" w:rsidP="005771E8">
            <w:pPr>
              <w:spacing w:line="300" w:lineRule="exact"/>
              <w:ind w:left="163" w:hanging="163"/>
              <w:contextualSpacing/>
              <w:jc w:val="both"/>
              <w:rPr>
                <w:rFonts w:ascii="Arial" w:hAnsi="Arial" w:cs="Arial"/>
                <w:sz w:val="20"/>
                <w:szCs w:val="20"/>
                <w:cs/>
              </w:rPr>
            </w:pPr>
            <w:r w:rsidRPr="00EA2F77">
              <w:rPr>
                <w:rFonts w:ascii="Arial" w:hAnsi="Arial" w:cs="Arial"/>
                <w:sz w:val="20"/>
                <w:szCs w:val="20"/>
                <w:lang w:val="en-US"/>
              </w:rPr>
              <w:t>Total</w:t>
            </w:r>
          </w:p>
        </w:tc>
        <w:tc>
          <w:tcPr>
            <w:tcW w:w="1530" w:type="dxa"/>
          </w:tcPr>
          <w:p w14:paraId="3560FF22" w14:textId="657829B1" w:rsidR="005771E8" w:rsidRPr="00EA2F77" w:rsidRDefault="005771E8" w:rsidP="005771E8">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100,303</w:t>
            </w:r>
          </w:p>
        </w:tc>
        <w:tc>
          <w:tcPr>
            <w:tcW w:w="1530" w:type="dxa"/>
          </w:tcPr>
          <w:p w14:paraId="6528933E" w14:textId="79BBC801" w:rsidR="005771E8" w:rsidRPr="00EA2F77" w:rsidRDefault="005771E8" w:rsidP="005771E8">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82,505</w:t>
            </w:r>
          </w:p>
        </w:tc>
        <w:tc>
          <w:tcPr>
            <w:tcW w:w="1530" w:type="dxa"/>
          </w:tcPr>
          <w:p w14:paraId="60A58DD5" w14:textId="479B9660" w:rsidR="005771E8" w:rsidRPr="00EA2F77" w:rsidRDefault="005771E8" w:rsidP="005771E8">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39,187</w:t>
            </w:r>
          </w:p>
        </w:tc>
        <w:tc>
          <w:tcPr>
            <w:tcW w:w="1530" w:type="dxa"/>
          </w:tcPr>
          <w:p w14:paraId="4A3F1C30" w14:textId="31D2F425" w:rsidR="005771E8" w:rsidRPr="00EA2F77" w:rsidRDefault="005771E8" w:rsidP="005771E8">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39,899</w:t>
            </w:r>
          </w:p>
        </w:tc>
      </w:tr>
    </w:tbl>
    <w:p w14:paraId="57CC7694" w14:textId="79A20BBD" w:rsidR="00101C67" w:rsidRPr="00EA2F77" w:rsidRDefault="005E312A" w:rsidP="00725A87">
      <w:pPr>
        <w:widowControl w:val="0"/>
        <w:spacing w:before="240" w:after="120" w:line="355" w:lineRule="exact"/>
        <w:ind w:left="547" w:hanging="547"/>
        <w:jc w:val="thaiDistribute"/>
        <w:rPr>
          <w:rFonts w:ascii="Arial" w:hAnsi="Arial" w:cs="Arial"/>
          <w:b/>
          <w:bCs/>
          <w:sz w:val="22"/>
          <w:szCs w:val="22"/>
          <w:lang w:val="en-US"/>
        </w:rPr>
      </w:pPr>
      <w:r w:rsidRPr="00EA2F77">
        <w:rPr>
          <w:rFonts w:ascii="Arial" w:hAnsi="Arial" w:cs="Arial" w:hint="cs"/>
          <w:b/>
          <w:bCs/>
          <w:sz w:val="22"/>
          <w:szCs w:val="22"/>
          <w:cs/>
        </w:rPr>
        <w:t>12</w:t>
      </w:r>
      <w:r w:rsidR="00101C67" w:rsidRPr="00EA2F77">
        <w:rPr>
          <w:rFonts w:ascii="Arial" w:hAnsi="Arial" w:cs="Arial"/>
          <w:b/>
          <w:bCs/>
          <w:sz w:val="22"/>
          <w:szCs w:val="22"/>
          <w:lang w:val="en-US"/>
        </w:rPr>
        <w:t>.</w:t>
      </w:r>
      <w:r w:rsidR="00101C67" w:rsidRPr="00EA2F77">
        <w:rPr>
          <w:rFonts w:ascii="Arial" w:hAnsi="Arial" w:cs="Arial"/>
          <w:b/>
          <w:bCs/>
          <w:sz w:val="22"/>
          <w:szCs w:val="22"/>
          <w:lang w:val="en-US"/>
        </w:rPr>
        <w:tab/>
        <w:t>Restricted bank deposits</w:t>
      </w:r>
    </w:p>
    <w:p w14:paraId="1432D5CC" w14:textId="3B7911D4" w:rsidR="00867EFD" w:rsidRPr="00EA2F77" w:rsidRDefault="00867EFD" w:rsidP="005E312A">
      <w:pPr>
        <w:keepNext/>
        <w:tabs>
          <w:tab w:val="left" w:pos="900"/>
          <w:tab w:val="left" w:pos="2160"/>
        </w:tabs>
        <w:spacing w:line="380" w:lineRule="exact"/>
        <w:ind w:left="547"/>
        <w:jc w:val="thaiDistribute"/>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F23390" w:rsidRPr="00EA2F77">
        <w:rPr>
          <w:rFonts w:ascii="Arial" w:hAnsi="Arial"/>
          <w:sz w:val="22"/>
          <w:szCs w:val="22"/>
          <w:lang w:val="en-US"/>
        </w:rPr>
        <w:t>2022</w:t>
      </w:r>
      <w:r w:rsidRPr="00EA2F77">
        <w:rPr>
          <w:rFonts w:ascii="Arial" w:hAnsi="Arial"/>
          <w:sz w:val="22"/>
          <w:szCs w:val="22"/>
          <w:lang w:val="en-US"/>
        </w:rPr>
        <w:t>, these represent the subsidiary’s bank deposits pledged for</w:t>
      </w:r>
      <w:r w:rsidR="003A2D14" w:rsidRPr="00EA2F77">
        <w:rPr>
          <w:rFonts w:ascii="Arial" w:hAnsi="Arial" w:hint="cs"/>
          <w:sz w:val="22"/>
          <w:szCs w:val="22"/>
          <w:cs/>
          <w:lang w:val="en-US"/>
        </w:rPr>
        <w:t xml:space="preserve"> </w:t>
      </w:r>
      <w:r w:rsidR="003A2D14" w:rsidRPr="00EA2F77">
        <w:rPr>
          <w:rFonts w:ascii="Arial" w:hAnsi="Arial"/>
          <w:sz w:val="22"/>
          <w:szCs w:val="22"/>
          <w:lang w:val="en-US"/>
        </w:rPr>
        <w:t>short-term loans from banks</w:t>
      </w:r>
      <w:r w:rsidR="0053068C" w:rsidRPr="00EA2F77">
        <w:rPr>
          <w:rFonts w:ascii="Arial" w:hAnsi="Arial"/>
          <w:sz w:val="22"/>
          <w:szCs w:val="22"/>
          <w:lang w:val="en-US"/>
        </w:rPr>
        <w:t xml:space="preserve">, carrying interest rate at </w:t>
      </w:r>
      <w:r w:rsidR="0098622D" w:rsidRPr="00EA2F77">
        <w:rPr>
          <w:rFonts w:ascii="Arial" w:hAnsi="Arial"/>
          <w:sz w:val="22"/>
          <w:szCs w:val="22"/>
          <w:lang w:val="en-US"/>
        </w:rPr>
        <w:t>3.03</w:t>
      </w:r>
      <w:r w:rsidR="0053068C" w:rsidRPr="00EA2F77">
        <w:rPr>
          <w:rFonts w:ascii="Arial" w:hAnsi="Arial"/>
          <w:sz w:val="22"/>
          <w:szCs w:val="22"/>
          <w:lang w:val="en-US"/>
        </w:rPr>
        <w:t xml:space="preserve"> percent per annum</w:t>
      </w:r>
      <w:r w:rsidR="0098622D" w:rsidRPr="00EA2F77">
        <w:rPr>
          <w:rFonts w:ascii="Arial" w:hAnsi="Arial"/>
          <w:sz w:val="22"/>
          <w:szCs w:val="22"/>
          <w:lang w:val="en-US"/>
        </w:rPr>
        <w:t xml:space="preserve"> (2021: 3.03 percent per annum)</w:t>
      </w:r>
      <w:r w:rsidR="0053068C" w:rsidRPr="00EA2F77">
        <w:rPr>
          <w:rFonts w:ascii="Arial" w:hAnsi="Arial"/>
          <w:sz w:val="22"/>
          <w:szCs w:val="22"/>
          <w:lang w:val="en-US"/>
        </w:rPr>
        <w:t>.</w:t>
      </w:r>
    </w:p>
    <w:p w14:paraId="4C4B3138" w14:textId="4A9952C3" w:rsidR="0085640B" w:rsidRPr="00EA2F77" w:rsidRDefault="0085640B" w:rsidP="0015494D">
      <w:pPr>
        <w:tabs>
          <w:tab w:val="left" w:pos="540"/>
        </w:tabs>
        <w:spacing w:before="120" w:after="120" w:line="380" w:lineRule="exact"/>
        <w:ind w:left="533" w:hanging="533"/>
        <w:jc w:val="both"/>
        <w:rPr>
          <w:rFonts w:ascii="Arial" w:hAnsi="Arial" w:cs="Arial"/>
          <w:sz w:val="22"/>
          <w:szCs w:val="22"/>
          <w:lang w:val="en-US"/>
        </w:rPr>
      </w:pPr>
      <w:r w:rsidRPr="00EA2F77">
        <w:rPr>
          <w:rFonts w:ascii="Arial" w:hAnsi="Arial" w:cs="Arial"/>
          <w:b/>
          <w:bCs/>
          <w:sz w:val="22"/>
          <w:szCs w:val="22"/>
          <w:lang w:val="en-US"/>
        </w:rPr>
        <w:t>13</w:t>
      </w:r>
      <w:r w:rsidRPr="00EA2F77">
        <w:rPr>
          <w:rFonts w:ascii="Arial" w:hAnsi="Arial" w:cs="Arial"/>
          <w:b/>
          <w:bCs/>
          <w:sz w:val="22"/>
          <w:szCs w:val="22"/>
          <w:cs/>
          <w:lang w:val="en-US"/>
        </w:rPr>
        <w:t>.</w:t>
      </w:r>
      <w:r w:rsidRPr="00EA2F77">
        <w:rPr>
          <w:rFonts w:ascii="Arial" w:hAnsi="Arial" w:cs="Arial"/>
          <w:b/>
          <w:bCs/>
          <w:sz w:val="22"/>
          <w:szCs w:val="22"/>
          <w:lang w:val="en-US"/>
        </w:rPr>
        <w:tab/>
        <w:t>Investments in subsidiaries</w:t>
      </w:r>
      <w:r w:rsidRPr="00EA2F77">
        <w:rPr>
          <w:rFonts w:ascii="Arial" w:hAnsi="Arial" w:cs="Arial"/>
          <w:sz w:val="22"/>
          <w:szCs w:val="22"/>
          <w:lang w:val="en-US"/>
        </w:rPr>
        <w:tab/>
      </w:r>
    </w:p>
    <w:p w14:paraId="7BAC14D8" w14:textId="580565D0" w:rsidR="0085640B" w:rsidRPr="00EA2F77" w:rsidRDefault="0085640B" w:rsidP="0084539A">
      <w:pPr>
        <w:tabs>
          <w:tab w:val="left" w:pos="540"/>
        </w:tabs>
        <w:spacing w:before="120" w:after="120" w:line="380" w:lineRule="exact"/>
        <w:ind w:left="533" w:hanging="533"/>
        <w:jc w:val="both"/>
        <w:rPr>
          <w:rFonts w:ascii="Arial" w:hAnsi="Arial"/>
          <w:b/>
          <w:bCs/>
          <w:sz w:val="22"/>
          <w:szCs w:val="22"/>
          <w:lang w:val="en-US"/>
        </w:rPr>
      </w:pPr>
      <w:r w:rsidRPr="00EA2F77">
        <w:rPr>
          <w:rFonts w:ascii="Arial" w:hAnsi="Arial"/>
          <w:b/>
          <w:bCs/>
          <w:sz w:val="22"/>
          <w:szCs w:val="22"/>
          <w:lang w:val="en-US"/>
        </w:rPr>
        <w:t>13.1</w:t>
      </w:r>
      <w:r w:rsidRPr="00EA2F77">
        <w:rPr>
          <w:rFonts w:ascii="Arial" w:hAnsi="Arial"/>
          <w:sz w:val="22"/>
          <w:szCs w:val="22"/>
          <w:lang w:val="en-US"/>
        </w:rPr>
        <w:tab/>
      </w:r>
      <w:r w:rsidRPr="00EA2F77">
        <w:rPr>
          <w:rFonts w:ascii="Arial" w:hAnsi="Arial"/>
          <w:b/>
          <w:bCs/>
          <w:sz w:val="22"/>
          <w:szCs w:val="22"/>
          <w:lang w:val="en-US"/>
        </w:rPr>
        <w:t>Details of investments in subsidiaries as presented in separate financial statements</w:t>
      </w:r>
    </w:p>
    <w:tbl>
      <w:tblPr>
        <w:tblW w:w="11160" w:type="dxa"/>
        <w:tblInd w:w="-900" w:type="dxa"/>
        <w:tblLayout w:type="fixed"/>
        <w:tblLook w:val="0000" w:firstRow="0" w:lastRow="0" w:firstColumn="0" w:lastColumn="0" w:noHBand="0" w:noVBand="0"/>
      </w:tblPr>
      <w:tblGrid>
        <w:gridCol w:w="1350"/>
        <w:gridCol w:w="900"/>
        <w:gridCol w:w="900"/>
        <w:gridCol w:w="810"/>
        <w:gridCol w:w="720"/>
        <w:gridCol w:w="810"/>
        <w:gridCol w:w="810"/>
        <w:gridCol w:w="810"/>
        <w:gridCol w:w="810"/>
        <w:gridCol w:w="810"/>
        <w:gridCol w:w="810"/>
        <w:gridCol w:w="810"/>
        <w:gridCol w:w="810"/>
      </w:tblGrid>
      <w:tr w:rsidR="00A50BC1" w:rsidRPr="0015494D" w14:paraId="0D206168" w14:textId="77777777" w:rsidTr="0056073A">
        <w:tc>
          <w:tcPr>
            <w:tcW w:w="1350" w:type="dxa"/>
            <w:tcBorders>
              <w:left w:val="nil"/>
              <w:bottom w:val="nil"/>
              <w:right w:val="nil"/>
            </w:tcBorders>
            <w:vAlign w:val="bottom"/>
          </w:tcPr>
          <w:p w14:paraId="104E5B9C" w14:textId="77777777" w:rsidR="00A50BC1" w:rsidRPr="00EA2F77" w:rsidRDefault="00A50BC1" w:rsidP="00B9639B">
            <w:pPr>
              <w:spacing w:line="240" w:lineRule="exact"/>
              <w:jc w:val="center"/>
              <w:rPr>
                <w:rFonts w:ascii="Arial" w:hAnsi="Arial" w:cs="Browallia New"/>
                <w:sz w:val="10"/>
                <w:szCs w:val="10"/>
                <w:lang w:val="en-US"/>
              </w:rPr>
            </w:pPr>
          </w:p>
        </w:tc>
        <w:tc>
          <w:tcPr>
            <w:tcW w:w="1800" w:type="dxa"/>
            <w:gridSpan w:val="2"/>
            <w:tcBorders>
              <w:top w:val="nil"/>
              <w:left w:val="nil"/>
              <w:bottom w:val="nil"/>
              <w:right w:val="nil"/>
            </w:tcBorders>
            <w:vAlign w:val="bottom"/>
          </w:tcPr>
          <w:p w14:paraId="291D31C3" w14:textId="77777777" w:rsidR="00A50BC1" w:rsidRPr="00EA2F77" w:rsidRDefault="00A50BC1" w:rsidP="00B9639B">
            <w:pPr>
              <w:pBdr>
                <w:bottom w:val="single" w:sz="4" w:space="1" w:color="auto"/>
              </w:pBdr>
              <w:spacing w:line="240" w:lineRule="exact"/>
              <w:jc w:val="center"/>
              <w:rPr>
                <w:rFonts w:ascii="Arial" w:hAnsi="Arial" w:cs="Arial"/>
                <w:sz w:val="10"/>
                <w:szCs w:val="10"/>
                <w:cs/>
              </w:rPr>
            </w:pPr>
            <w:r w:rsidRPr="00EA2F77">
              <w:rPr>
                <w:rFonts w:ascii="Arial" w:hAnsi="Arial" w:cs="Arial"/>
                <w:sz w:val="10"/>
                <w:szCs w:val="10"/>
                <w:cs/>
              </w:rPr>
              <w:t>Paid-up capital</w:t>
            </w:r>
          </w:p>
        </w:tc>
        <w:tc>
          <w:tcPr>
            <w:tcW w:w="1530" w:type="dxa"/>
            <w:gridSpan w:val="2"/>
            <w:tcBorders>
              <w:top w:val="nil"/>
              <w:left w:val="nil"/>
              <w:bottom w:val="nil"/>
              <w:right w:val="nil"/>
            </w:tcBorders>
            <w:vAlign w:val="bottom"/>
          </w:tcPr>
          <w:p w14:paraId="600AC142" w14:textId="77777777" w:rsidR="00A50BC1" w:rsidRPr="00EA2F77" w:rsidRDefault="00A50BC1" w:rsidP="00B9639B">
            <w:pPr>
              <w:pBdr>
                <w:bottom w:val="single" w:sz="4" w:space="1" w:color="auto"/>
              </w:pBdr>
              <w:spacing w:line="240" w:lineRule="exact"/>
              <w:jc w:val="center"/>
              <w:rPr>
                <w:rFonts w:ascii="Arial" w:hAnsi="Arial" w:cs="Arial"/>
                <w:sz w:val="10"/>
                <w:szCs w:val="10"/>
                <w:cs/>
              </w:rPr>
            </w:pPr>
            <w:r w:rsidRPr="00EA2F77">
              <w:rPr>
                <w:rFonts w:ascii="Arial" w:hAnsi="Arial" w:cs="Arial"/>
                <w:sz w:val="10"/>
                <w:szCs w:val="10"/>
                <w:cs/>
              </w:rPr>
              <w:t>Shareholding percentage</w:t>
            </w:r>
          </w:p>
        </w:tc>
        <w:tc>
          <w:tcPr>
            <w:tcW w:w="1620" w:type="dxa"/>
            <w:gridSpan w:val="2"/>
            <w:tcBorders>
              <w:top w:val="nil"/>
              <w:left w:val="nil"/>
              <w:bottom w:val="nil"/>
              <w:right w:val="nil"/>
            </w:tcBorders>
            <w:vAlign w:val="bottom"/>
          </w:tcPr>
          <w:p w14:paraId="17A4DC64" w14:textId="77777777" w:rsidR="00A50BC1" w:rsidRPr="00EA2F77" w:rsidRDefault="00A50BC1" w:rsidP="00B9639B">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Cost</w:t>
            </w:r>
          </w:p>
        </w:tc>
        <w:tc>
          <w:tcPr>
            <w:tcW w:w="1620" w:type="dxa"/>
            <w:gridSpan w:val="2"/>
            <w:tcBorders>
              <w:top w:val="nil"/>
              <w:left w:val="nil"/>
              <w:bottom w:val="nil"/>
              <w:right w:val="nil"/>
            </w:tcBorders>
            <w:vAlign w:val="bottom"/>
          </w:tcPr>
          <w:p w14:paraId="2AA7B2E2" w14:textId="77777777" w:rsidR="00A50BC1" w:rsidRPr="00EA2F77" w:rsidRDefault="00A50BC1" w:rsidP="00B9639B">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EA2F77">
              <w:rPr>
                <w:rFonts w:ascii="Arial" w:hAnsi="Arial" w:cstheme="minorBidi"/>
                <w:sz w:val="10"/>
                <w:szCs w:val="10"/>
                <w:lang w:val="en-US"/>
              </w:rPr>
              <w:t>Impairment for investments</w:t>
            </w:r>
          </w:p>
        </w:tc>
        <w:tc>
          <w:tcPr>
            <w:tcW w:w="1620" w:type="dxa"/>
            <w:gridSpan w:val="2"/>
            <w:tcBorders>
              <w:top w:val="nil"/>
              <w:left w:val="nil"/>
              <w:bottom w:val="nil"/>
              <w:right w:val="nil"/>
            </w:tcBorders>
            <w:vAlign w:val="bottom"/>
          </w:tcPr>
          <w:p w14:paraId="7E8657AC" w14:textId="77777777" w:rsidR="00A50BC1" w:rsidRPr="00EA2F77" w:rsidRDefault="00A50BC1" w:rsidP="00B9639B">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theme="minorBidi"/>
                <w:sz w:val="10"/>
                <w:szCs w:val="10"/>
                <w:lang w:val="en-US"/>
              </w:rPr>
              <w:t>Investments - Net</w:t>
            </w:r>
          </w:p>
        </w:tc>
        <w:tc>
          <w:tcPr>
            <w:tcW w:w="1620" w:type="dxa"/>
            <w:gridSpan w:val="2"/>
            <w:tcBorders>
              <w:top w:val="nil"/>
              <w:left w:val="nil"/>
              <w:bottom w:val="nil"/>
              <w:right w:val="nil"/>
            </w:tcBorders>
          </w:tcPr>
          <w:p w14:paraId="5913A769" w14:textId="77777777" w:rsidR="00CF3808" w:rsidRPr="00EA2F77" w:rsidRDefault="00CF3808" w:rsidP="00CF3808">
            <w:pPr>
              <w:tabs>
                <w:tab w:val="right" w:pos="7200"/>
                <w:tab w:val="right" w:pos="8540"/>
              </w:tabs>
              <w:spacing w:line="240" w:lineRule="exact"/>
              <w:jc w:val="center"/>
              <w:rPr>
                <w:rFonts w:ascii="Arial" w:hAnsi="Arial" w:cs="Arial"/>
                <w:sz w:val="10"/>
                <w:szCs w:val="10"/>
                <w:lang w:val="en-US"/>
              </w:rPr>
            </w:pPr>
            <w:r w:rsidRPr="00EA2F77">
              <w:rPr>
                <w:rFonts w:ascii="Arial" w:hAnsi="Arial" w:cs="Arial"/>
                <w:sz w:val="10"/>
                <w:szCs w:val="10"/>
                <w:cs/>
                <w:lang w:val="en-US"/>
              </w:rPr>
              <w:t xml:space="preserve">Dividend received </w:t>
            </w:r>
          </w:p>
          <w:p w14:paraId="27C6B527" w14:textId="28B23E7A" w:rsidR="00A50BC1" w:rsidRPr="00EA2F77" w:rsidRDefault="00CF3808" w:rsidP="00CF3808">
            <w:pPr>
              <w:tabs>
                <w:tab w:val="right" w:pos="7200"/>
                <w:tab w:val="right" w:pos="8540"/>
              </w:tabs>
              <w:spacing w:line="240" w:lineRule="exact"/>
              <w:jc w:val="center"/>
              <w:rPr>
                <w:rFonts w:ascii="Arial" w:hAnsi="Arial" w:cs="Arial"/>
                <w:sz w:val="10"/>
                <w:szCs w:val="10"/>
                <w:cs/>
                <w:lang w:val="en-US"/>
              </w:rPr>
            </w:pPr>
            <w:r w:rsidRPr="00EA2F77">
              <w:rPr>
                <w:rFonts w:ascii="Arial" w:hAnsi="Arial" w:cs="Arial"/>
                <w:sz w:val="10"/>
                <w:szCs w:val="10"/>
                <w:cs/>
                <w:lang w:val="en-US"/>
              </w:rPr>
              <w:t>during the year</w:t>
            </w:r>
            <w:r w:rsidRPr="00EA2F77">
              <w:rPr>
                <w:rFonts w:ascii="Arial" w:hAnsi="Arial" w:cs="Arial" w:hint="cs"/>
                <w:sz w:val="10"/>
                <w:szCs w:val="10"/>
                <w:cs/>
                <w:lang w:val="en-US"/>
              </w:rPr>
              <w:t>s</w:t>
            </w:r>
          </w:p>
        </w:tc>
      </w:tr>
      <w:tr w:rsidR="00CF3808" w:rsidRPr="00EA2F77" w14:paraId="0053541F" w14:textId="77777777" w:rsidTr="0056073A">
        <w:trPr>
          <w:trHeight w:val="60"/>
        </w:trPr>
        <w:tc>
          <w:tcPr>
            <w:tcW w:w="1350" w:type="dxa"/>
            <w:tcBorders>
              <w:left w:val="nil"/>
              <w:bottom w:val="nil"/>
              <w:right w:val="nil"/>
            </w:tcBorders>
          </w:tcPr>
          <w:p w14:paraId="580BD5A4" w14:textId="07A8C4E7" w:rsidR="00CF3808" w:rsidRPr="00EA2F77" w:rsidRDefault="00CF3808" w:rsidP="00CF3808">
            <w:pPr>
              <w:pBdr>
                <w:bottom w:val="single" w:sz="4" w:space="1" w:color="auto"/>
              </w:pBdr>
              <w:spacing w:line="240" w:lineRule="exact"/>
              <w:jc w:val="center"/>
              <w:rPr>
                <w:rFonts w:ascii="Arial" w:hAnsi="Arial" w:cs="Browallia New"/>
                <w:sz w:val="10"/>
                <w:szCs w:val="10"/>
                <w:lang w:val="en-US"/>
              </w:rPr>
            </w:pPr>
            <w:r w:rsidRPr="00EA2F77">
              <w:rPr>
                <w:rFonts w:ascii="Arial" w:hAnsi="Arial" w:cs="Arial"/>
                <w:sz w:val="12"/>
                <w:szCs w:val="12"/>
                <w:cs/>
              </w:rPr>
              <w:t>Company’s name</w:t>
            </w:r>
          </w:p>
        </w:tc>
        <w:tc>
          <w:tcPr>
            <w:tcW w:w="900" w:type="dxa"/>
            <w:tcBorders>
              <w:left w:val="nil"/>
              <w:bottom w:val="nil"/>
              <w:right w:val="nil"/>
            </w:tcBorders>
          </w:tcPr>
          <w:p w14:paraId="590FE99D" w14:textId="7373F0A3"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2022</w:t>
            </w:r>
          </w:p>
        </w:tc>
        <w:tc>
          <w:tcPr>
            <w:tcW w:w="900" w:type="dxa"/>
            <w:tcBorders>
              <w:left w:val="nil"/>
              <w:bottom w:val="nil"/>
              <w:right w:val="nil"/>
            </w:tcBorders>
          </w:tcPr>
          <w:p w14:paraId="52822199" w14:textId="41E38F68"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2021</w:t>
            </w:r>
          </w:p>
        </w:tc>
        <w:tc>
          <w:tcPr>
            <w:tcW w:w="810" w:type="dxa"/>
            <w:tcBorders>
              <w:left w:val="nil"/>
              <w:bottom w:val="nil"/>
              <w:right w:val="nil"/>
            </w:tcBorders>
          </w:tcPr>
          <w:p w14:paraId="654FC432" w14:textId="52015BBA"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2022</w:t>
            </w:r>
          </w:p>
        </w:tc>
        <w:tc>
          <w:tcPr>
            <w:tcW w:w="720" w:type="dxa"/>
            <w:tcBorders>
              <w:left w:val="nil"/>
              <w:bottom w:val="nil"/>
              <w:right w:val="nil"/>
            </w:tcBorders>
          </w:tcPr>
          <w:p w14:paraId="4026954B" w14:textId="1928CB56" w:rsidR="00CF3808" w:rsidRPr="00EA2F77" w:rsidRDefault="00CF3808" w:rsidP="00CF3808">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EA2F77">
              <w:rPr>
                <w:rFonts w:ascii="Arial" w:hAnsi="Arial" w:cs="Arial" w:hint="cs"/>
                <w:sz w:val="10"/>
                <w:szCs w:val="10"/>
                <w:cs/>
              </w:rPr>
              <w:t>2021</w:t>
            </w:r>
          </w:p>
        </w:tc>
        <w:tc>
          <w:tcPr>
            <w:tcW w:w="810" w:type="dxa"/>
            <w:tcBorders>
              <w:left w:val="nil"/>
              <w:bottom w:val="nil"/>
              <w:right w:val="nil"/>
            </w:tcBorders>
          </w:tcPr>
          <w:p w14:paraId="233A4400" w14:textId="4D0D50C6"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2022</w:t>
            </w:r>
          </w:p>
        </w:tc>
        <w:tc>
          <w:tcPr>
            <w:tcW w:w="810" w:type="dxa"/>
            <w:tcBorders>
              <w:left w:val="nil"/>
              <w:bottom w:val="nil"/>
              <w:right w:val="nil"/>
            </w:tcBorders>
          </w:tcPr>
          <w:p w14:paraId="0D4F811B" w14:textId="12E08E0E"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2021</w:t>
            </w:r>
          </w:p>
        </w:tc>
        <w:tc>
          <w:tcPr>
            <w:tcW w:w="810" w:type="dxa"/>
            <w:tcBorders>
              <w:left w:val="nil"/>
              <w:bottom w:val="nil"/>
              <w:right w:val="nil"/>
            </w:tcBorders>
          </w:tcPr>
          <w:p w14:paraId="3E1898C3" w14:textId="4BB6658F"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2022</w:t>
            </w:r>
          </w:p>
        </w:tc>
        <w:tc>
          <w:tcPr>
            <w:tcW w:w="810" w:type="dxa"/>
            <w:tcBorders>
              <w:left w:val="nil"/>
              <w:bottom w:val="nil"/>
              <w:right w:val="nil"/>
            </w:tcBorders>
          </w:tcPr>
          <w:p w14:paraId="50A95445" w14:textId="2F62FAD0"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2021</w:t>
            </w:r>
          </w:p>
        </w:tc>
        <w:tc>
          <w:tcPr>
            <w:tcW w:w="810" w:type="dxa"/>
            <w:tcBorders>
              <w:left w:val="nil"/>
              <w:bottom w:val="nil"/>
              <w:right w:val="nil"/>
            </w:tcBorders>
          </w:tcPr>
          <w:p w14:paraId="0B12B655" w14:textId="033CCB91"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2022</w:t>
            </w:r>
          </w:p>
        </w:tc>
        <w:tc>
          <w:tcPr>
            <w:tcW w:w="810" w:type="dxa"/>
            <w:tcBorders>
              <w:left w:val="nil"/>
              <w:bottom w:val="nil"/>
              <w:right w:val="nil"/>
            </w:tcBorders>
          </w:tcPr>
          <w:p w14:paraId="67E9977E" w14:textId="4E5A3086" w:rsidR="00CF3808" w:rsidRPr="00EA2F77" w:rsidRDefault="00CF3808" w:rsidP="00CF3808">
            <w:pPr>
              <w:pBdr>
                <w:bottom w:val="single" w:sz="4" w:space="1" w:color="auto"/>
              </w:pBdr>
              <w:tabs>
                <w:tab w:val="right" w:pos="7200"/>
                <w:tab w:val="right" w:pos="8540"/>
              </w:tabs>
              <w:spacing w:line="240" w:lineRule="exact"/>
              <w:jc w:val="center"/>
              <w:rPr>
                <w:rFonts w:ascii="Arial" w:hAnsi="Arial" w:cs="Arial"/>
                <w:sz w:val="10"/>
                <w:szCs w:val="10"/>
                <w:cs/>
              </w:rPr>
            </w:pPr>
            <w:r w:rsidRPr="00EA2F77">
              <w:rPr>
                <w:rFonts w:ascii="Arial" w:hAnsi="Arial" w:cs="Arial" w:hint="cs"/>
                <w:sz w:val="10"/>
                <w:szCs w:val="10"/>
                <w:cs/>
              </w:rPr>
              <w:t>2021</w:t>
            </w:r>
          </w:p>
        </w:tc>
        <w:tc>
          <w:tcPr>
            <w:tcW w:w="810" w:type="dxa"/>
            <w:tcBorders>
              <w:top w:val="nil"/>
              <w:left w:val="nil"/>
              <w:bottom w:val="nil"/>
              <w:right w:val="nil"/>
            </w:tcBorders>
          </w:tcPr>
          <w:p w14:paraId="0765BAF5" w14:textId="77777777" w:rsidR="00CF3808" w:rsidRPr="00EA2F77" w:rsidRDefault="00CF3808" w:rsidP="00CF3808">
            <w:pPr>
              <w:pBdr>
                <w:bottom w:val="single" w:sz="4" w:space="1" w:color="auto"/>
              </w:pBdr>
              <w:tabs>
                <w:tab w:val="right" w:pos="7200"/>
                <w:tab w:val="right" w:pos="8540"/>
              </w:tabs>
              <w:spacing w:line="200" w:lineRule="exact"/>
              <w:jc w:val="center"/>
              <w:rPr>
                <w:rFonts w:ascii="Arial" w:hAnsi="Arial" w:cs="Arial"/>
                <w:sz w:val="10"/>
                <w:szCs w:val="10"/>
                <w:cs/>
              </w:rPr>
            </w:pPr>
            <w:r w:rsidRPr="00EA2F77">
              <w:rPr>
                <w:rFonts w:ascii="Arial" w:hAnsi="Arial" w:cs="Arial" w:hint="cs"/>
                <w:sz w:val="10"/>
                <w:szCs w:val="10"/>
                <w:cs/>
              </w:rPr>
              <w:t>2022</w:t>
            </w:r>
          </w:p>
        </w:tc>
        <w:tc>
          <w:tcPr>
            <w:tcW w:w="810" w:type="dxa"/>
            <w:tcBorders>
              <w:left w:val="nil"/>
              <w:bottom w:val="nil"/>
              <w:right w:val="nil"/>
            </w:tcBorders>
          </w:tcPr>
          <w:p w14:paraId="64C1F7FB" w14:textId="77777777" w:rsidR="00CF3808" w:rsidRPr="00EA2F77" w:rsidRDefault="00CF3808" w:rsidP="00CF3808">
            <w:pPr>
              <w:pBdr>
                <w:bottom w:val="single" w:sz="4" w:space="1" w:color="auto"/>
              </w:pBdr>
              <w:tabs>
                <w:tab w:val="right" w:pos="7200"/>
                <w:tab w:val="right" w:pos="8540"/>
              </w:tabs>
              <w:spacing w:line="200" w:lineRule="exact"/>
              <w:jc w:val="center"/>
              <w:rPr>
                <w:rFonts w:ascii="Arial" w:hAnsi="Arial" w:cs="Arial"/>
                <w:sz w:val="10"/>
                <w:szCs w:val="10"/>
                <w:cs/>
              </w:rPr>
            </w:pPr>
            <w:r w:rsidRPr="00EA2F77">
              <w:rPr>
                <w:rFonts w:ascii="Arial" w:hAnsi="Arial" w:cs="Arial" w:hint="cs"/>
                <w:sz w:val="10"/>
                <w:szCs w:val="10"/>
                <w:cs/>
              </w:rPr>
              <w:t>2021</w:t>
            </w:r>
          </w:p>
        </w:tc>
      </w:tr>
      <w:tr w:rsidR="00A50BC1" w:rsidRPr="00EA2F77" w14:paraId="65B65998" w14:textId="77777777" w:rsidTr="0056073A">
        <w:tc>
          <w:tcPr>
            <w:tcW w:w="1350" w:type="dxa"/>
            <w:tcBorders>
              <w:top w:val="nil"/>
              <w:left w:val="nil"/>
              <w:bottom w:val="nil"/>
              <w:right w:val="nil"/>
            </w:tcBorders>
          </w:tcPr>
          <w:p w14:paraId="17CEC703" w14:textId="77777777" w:rsidR="00A50BC1" w:rsidRPr="00EA2F77" w:rsidRDefault="00A50BC1" w:rsidP="00B9639B">
            <w:pPr>
              <w:spacing w:line="240" w:lineRule="exact"/>
              <w:jc w:val="center"/>
              <w:rPr>
                <w:rFonts w:ascii="Arial" w:hAnsi="Arial" w:cs="Arial"/>
                <w:sz w:val="10"/>
                <w:szCs w:val="10"/>
                <w:cs/>
              </w:rPr>
            </w:pPr>
          </w:p>
        </w:tc>
        <w:tc>
          <w:tcPr>
            <w:tcW w:w="900" w:type="dxa"/>
            <w:tcBorders>
              <w:top w:val="nil"/>
              <w:left w:val="nil"/>
              <w:bottom w:val="nil"/>
              <w:right w:val="nil"/>
            </w:tcBorders>
          </w:tcPr>
          <w:p w14:paraId="72B575D6"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36768058"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7B2687B5" w14:textId="77777777" w:rsidR="00A50BC1" w:rsidRPr="00EA2F77" w:rsidRDefault="00A50BC1" w:rsidP="00B9639B">
            <w:pPr>
              <w:spacing w:line="240" w:lineRule="exact"/>
              <w:jc w:val="center"/>
              <w:rPr>
                <w:rFonts w:ascii="Arial" w:hAnsi="Arial" w:cs="Arial"/>
                <w:sz w:val="10"/>
                <w:szCs w:val="10"/>
                <w:cs/>
              </w:rPr>
            </w:pPr>
            <w:r w:rsidRPr="00EA2F77">
              <w:rPr>
                <w:rFonts w:ascii="Arial" w:hAnsi="Arial" w:cs="Arial"/>
                <w:sz w:val="10"/>
                <w:szCs w:val="10"/>
                <w:cs/>
              </w:rPr>
              <w:t>(%)</w:t>
            </w:r>
          </w:p>
        </w:tc>
        <w:tc>
          <w:tcPr>
            <w:tcW w:w="720" w:type="dxa"/>
            <w:tcBorders>
              <w:top w:val="nil"/>
              <w:left w:val="nil"/>
              <w:bottom w:val="nil"/>
              <w:right w:val="nil"/>
            </w:tcBorders>
          </w:tcPr>
          <w:p w14:paraId="10311F7F" w14:textId="77777777" w:rsidR="00A50BC1" w:rsidRPr="00EA2F77" w:rsidRDefault="00A50BC1" w:rsidP="00B9639B">
            <w:pPr>
              <w:spacing w:line="240" w:lineRule="exact"/>
              <w:jc w:val="center"/>
              <w:rPr>
                <w:rFonts w:ascii="Arial" w:hAnsi="Arial" w:cs="Arial"/>
                <w:sz w:val="10"/>
                <w:szCs w:val="10"/>
                <w:cs/>
              </w:rPr>
            </w:pPr>
            <w:r w:rsidRPr="00EA2F77">
              <w:rPr>
                <w:rFonts w:ascii="Arial" w:hAnsi="Arial" w:cs="Arial"/>
                <w:sz w:val="10"/>
                <w:szCs w:val="10"/>
                <w:cs/>
              </w:rPr>
              <w:t>(%)</w:t>
            </w:r>
          </w:p>
        </w:tc>
        <w:tc>
          <w:tcPr>
            <w:tcW w:w="810" w:type="dxa"/>
            <w:tcBorders>
              <w:top w:val="nil"/>
              <w:left w:val="nil"/>
              <w:bottom w:val="nil"/>
              <w:right w:val="nil"/>
            </w:tcBorders>
          </w:tcPr>
          <w:p w14:paraId="4791FE9D"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46E19EB5"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58925F24"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0258DCAC"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261657E0"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4235F85B"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2B858C95"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c>
          <w:tcPr>
            <w:tcW w:w="810" w:type="dxa"/>
            <w:tcBorders>
              <w:top w:val="nil"/>
              <w:left w:val="nil"/>
              <w:bottom w:val="nil"/>
              <w:right w:val="nil"/>
            </w:tcBorders>
          </w:tcPr>
          <w:p w14:paraId="3D6EFB95" w14:textId="77777777" w:rsidR="00A50BC1" w:rsidRPr="00EA2F77" w:rsidRDefault="00A50BC1" w:rsidP="00B9639B">
            <w:pPr>
              <w:tabs>
                <w:tab w:val="right" w:pos="7200"/>
                <w:tab w:val="right" w:pos="8540"/>
              </w:tabs>
              <w:spacing w:line="240" w:lineRule="exact"/>
              <w:jc w:val="center"/>
              <w:rPr>
                <w:rFonts w:ascii="Arial" w:hAnsi="Arial" w:cs="Arial"/>
                <w:sz w:val="10"/>
                <w:szCs w:val="10"/>
                <w:cs/>
              </w:rPr>
            </w:pPr>
            <w:r w:rsidRPr="00EA2F77">
              <w:rPr>
                <w:rFonts w:ascii="Arial" w:hAnsi="Arial" w:cs="Arial"/>
                <w:sz w:val="10"/>
                <w:szCs w:val="10"/>
                <w:cs/>
              </w:rPr>
              <w:t>(Thousand Baht)</w:t>
            </w:r>
          </w:p>
        </w:tc>
      </w:tr>
      <w:tr w:rsidR="00A50BC1" w:rsidRPr="00EA2F77" w14:paraId="224E2115" w14:textId="77777777" w:rsidTr="0056073A">
        <w:trPr>
          <w:trHeight w:val="80"/>
        </w:trPr>
        <w:tc>
          <w:tcPr>
            <w:tcW w:w="1350" w:type="dxa"/>
            <w:tcBorders>
              <w:top w:val="nil"/>
              <w:left w:val="nil"/>
              <w:bottom w:val="nil"/>
              <w:right w:val="nil"/>
            </w:tcBorders>
          </w:tcPr>
          <w:p w14:paraId="1F980D96" w14:textId="77777777" w:rsidR="00A50BC1" w:rsidRPr="00EA2F77" w:rsidRDefault="00A50BC1" w:rsidP="00B9639B">
            <w:pPr>
              <w:spacing w:line="240" w:lineRule="exact"/>
              <w:ind w:left="162" w:hanging="162"/>
              <w:rPr>
                <w:rFonts w:ascii="Arial" w:hAnsi="Arial" w:cs="Arial"/>
                <w:sz w:val="10"/>
                <w:szCs w:val="10"/>
                <w:cs/>
              </w:rPr>
            </w:pPr>
            <w:r w:rsidRPr="00EA2F77">
              <w:rPr>
                <w:rFonts w:ascii="Arial" w:hAnsi="Arial" w:cs="Arial"/>
                <w:sz w:val="10"/>
                <w:szCs w:val="10"/>
                <w:lang w:val="en-US"/>
              </w:rPr>
              <w:t>TPAC Packaging India Private Limited</w:t>
            </w:r>
          </w:p>
        </w:tc>
        <w:tc>
          <w:tcPr>
            <w:tcW w:w="900" w:type="dxa"/>
            <w:tcBorders>
              <w:top w:val="nil"/>
              <w:left w:val="nil"/>
              <w:bottom w:val="nil"/>
              <w:right w:val="nil"/>
            </w:tcBorders>
            <w:vAlign w:val="bottom"/>
          </w:tcPr>
          <w:p w14:paraId="274E0684" w14:textId="77777777" w:rsidR="00A50BC1" w:rsidRPr="00EA2F77" w:rsidRDefault="00A50BC1" w:rsidP="00B9639B">
            <w:pPr>
              <w:spacing w:line="240" w:lineRule="exact"/>
              <w:jc w:val="center"/>
              <w:rPr>
                <w:rFonts w:ascii="Arial" w:hAnsi="Arial" w:cs="Arial"/>
                <w:sz w:val="10"/>
                <w:szCs w:val="10"/>
                <w:rtl/>
                <w:cs/>
                <w:lang w:val="en-US"/>
              </w:rPr>
            </w:pPr>
            <w:r w:rsidRPr="00EA2F77">
              <w:rPr>
                <w:rFonts w:ascii="Arial" w:hAnsi="Arial" w:cs="Arial"/>
                <w:sz w:val="10"/>
                <w:szCs w:val="10"/>
                <w:lang w:val="en-US"/>
              </w:rPr>
              <w:t xml:space="preserve">2,408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Indian Rupee</w:t>
            </w:r>
          </w:p>
        </w:tc>
        <w:tc>
          <w:tcPr>
            <w:tcW w:w="900" w:type="dxa"/>
            <w:tcBorders>
              <w:top w:val="nil"/>
              <w:left w:val="nil"/>
              <w:bottom w:val="nil"/>
              <w:right w:val="nil"/>
            </w:tcBorders>
            <w:vAlign w:val="bottom"/>
          </w:tcPr>
          <w:p w14:paraId="775CB351" w14:textId="77777777" w:rsidR="00A50BC1" w:rsidRPr="00EA2F77" w:rsidRDefault="00A50BC1" w:rsidP="00B9639B">
            <w:pPr>
              <w:spacing w:line="240" w:lineRule="exact"/>
              <w:jc w:val="center"/>
              <w:rPr>
                <w:rFonts w:ascii="Arial" w:hAnsi="Arial" w:cs="Arial"/>
                <w:sz w:val="10"/>
                <w:szCs w:val="10"/>
                <w:rtl/>
                <w:cs/>
                <w:lang w:val="en-US"/>
              </w:rPr>
            </w:pPr>
            <w:r w:rsidRPr="00EA2F77">
              <w:rPr>
                <w:rFonts w:ascii="Arial" w:hAnsi="Arial" w:cs="Arial"/>
                <w:sz w:val="10"/>
                <w:szCs w:val="10"/>
                <w:lang w:val="en-US"/>
              </w:rPr>
              <w:t xml:space="preserve">2,108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Indian Rupee</w:t>
            </w:r>
          </w:p>
        </w:tc>
        <w:tc>
          <w:tcPr>
            <w:tcW w:w="810" w:type="dxa"/>
            <w:tcBorders>
              <w:top w:val="nil"/>
              <w:left w:val="nil"/>
              <w:bottom w:val="nil"/>
              <w:right w:val="nil"/>
            </w:tcBorders>
            <w:vAlign w:val="bottom"/>
          </w:tcPr>
          <w:p w14:paraId="3A582190" w14:textId="77777777" w:rsidR="00A50BC1" w:rsidRPr="00EA2F77" w:rsidRDefault="00A50BC1" w:rsidP="00B9639B">
            <w:pPr>
              <w:tabs>
                <w:tab w:val="decimal" w:pos="732"/>
              </w:tabs>
              <w:spacing w:line="240" w:lineRule="exact"/>
              <w:jc w:val="center"/>
              <w:rPr>
                <w:rFonts w:ascii="Arial" w:hAnsi="Arial" w:cs="Arial"/>
                <w:sz w:val="10"/>
                <w:szCs w:val="10"/>
                <w:cs/>
              </w:rPr>
            </w:pPr>
            <w:r w:rsidRPr="00EA2F77">
              <w:rPr>
                <w:rFonts w:ascii="Arial" w:hAnsi="Arial" w:cs="Arial"/>
                <w:sz w:val="10"/>
                <w:szCs w:val="10"/>
                <w:cs/>
                <w:lang w:val="en-US"/>
              </w:rPr>
              <w:t>100</w:t>
            </w:r>
          </w:p>
        </w:tc>
        <w:tc>
          <w:tcPr>
            <w:tcW w:w="720" w:type="dxa"/>
            <w:tcBorders>
              <w:top w:val="nil"/>
              <w:left w:val="nil"/>
              <w:bottom w:val="nil"/>
              <w:right w:val="nil"/>
            </w:tcBorders>
            <w:vAlign w:val="bottom"/>
          </w:tcPr>
          <w:p w14:paraId="620C63F5" w14:textId="77777777" w:rsidR="00A50BC1" w:rsidRPr="00EA2F77" w:rsidRDefault="00A50BC1" w:rsidP="00B9639B">
            <w:pPr>
              <w:tabs>
                <w:tab w:val="decimal" w:pos="732"/>
              </w:tabs>
              <w:spacing w:line="240" w:lineRule="exact"/>
              <w:jc w:val="center"/>
              <w:rPr>
                <w:rFonts w:ascii="Arial" w:hAnsi="Arial" w:cs="Arial"/>
                <w:sz w:val="10"/>
                <w:szCs w:val="10"/>
                <w:cs/>
              </w:rPr>
            </w:pPr>
            <w:r w:rsidRPr="00EA2F77">
              <w:rPr>
                <w:rFonts w:ascii="Arial" w:hAnsi="Arial" w:cs="Arial"/>
                <w:sz w:val="10"/>
                <w:szCs w:val="10"/>
                <w:cs/>
                <w:lang w:val="en-US"/>
              </w:rPr>
              <w:t>100</w:t>
            </w:r>
          </w:p>
        </w:tc>
        <w:tc>
          <w:tcPr>
            <w:tcW w:w="810" w:type="dxa"/>
            <w:tcBorders>
              <w:top w:val="nil"/>
              <w:left w:val="nil"/>
              <w:bottom w:val="nil"/>
              <w:right w:val="nil"/>
            </w:tcBorders>
            <w:vAlign w:val="bottom"/>
          </w:tcPr>
          <w:p w14:paraId="10639542"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2,203,904</w:t>
            </w:r>
          </w:p>
        </w:tc>
        <w:tc>
          <w:tcPr>
            <w:tcW w:w="810" w:type="dxa"/>
            <w:tcBorders>
              <w:top w:val="nil"/>
              <w:left w:val="nil"/>
              <w:bottom w:val="nil"/>
              <w:right w:val="nil"/>
            </w:tcBorders>
            <w:vAlign w:val="bottom"/>
          </w:tcPr>
          <w:p w14:paraId="5761C3FD"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2,069,154</w:t>
            </w:r>
          </w:p>
        </w:tc>
        <w:tc>
          <w:tcPr>
            <w:tcW w:w="810" w:type="dxa"/>
            <w:tcBorders>
              <w:top w:val="nil"/>
              <w:left w:val="nil"/>
              <w:bottom w:val="nil"/>
              <w:right w:val="nil"/>
            </w:tcBorders>
            <w:vAlign w:val="bottom"/>
          </w:tcPr>
          <w:p w14:paraId="5CA8B7E5"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4FA3B71D"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56B4B517"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2,203,904</w:t>
            </w:r>
          </w:p>
        </w:tc>
        <w:tc>
          <w:tcPr>
            <w:tcW w:w="810" w:type="dxa"/>
            <w:tcBorders>
              <w:top w:val="nil"/>
              <w:left w:val="nil"/>
              <w:bottom w:val="nil"/>
              <w:right w:val="nil"/>
            </w:tcBorders>
            <w:vAlign w:val="bottom"/>
          </w:tcPr>
          <w:p w14:paraId="6D942039"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2,069,154</w:t>
            </w:r>
          </w:p>
        </w:tc>
        <w:tc>
          <w:tcPr>
            <w:tcW w:w="810" w:type="dxa"/>
            <w:tcBorders>
              <w:top w:val="nil"/>
              <w:left w:val="nil"/>
              <w:bottom w:val="nil"/>
              <w:right w:val="nil"/>
            </w:tcBorders>
            <w:vAlign w:val="bottom"/>
          </w:tcPr>
          <w:p w14:paraId="66A527FC"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68FBE35C"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r>
      <w:tr w:rsidR="00A50BC1" w:rsidRPr="00EA2F77" w14:paraId="1F159C6B" w14:textId="77777777" w:rsidTr="0056073A">
        <w:trPr>
          <w:trHeight w:val="80"/>
        </w:trPr>
        <w:tc>
          <w:tcPr>
            <w:tcW w:w="1350" w:type="dxa"/>
            <w:tcBorders>
              <w:top w:val="nil"/>
              <w:left w:val="nil"/>
              <w:bottom w:val="nil"/>
              <w:right w:val="nil"/>
            </w:tcBorders>
          </w:tcPr>
          <w:p w14:paraId="2A57E23F" w14:textId="77777777" w:rsidR="00A50BC1" w:rsidRPr="00EA2F77" w:rsidRDefault="00A50BC1" w:rsidP="00B9639B">
            <w:pPr>
              <w:spacing w:line="240" w:lineRule="exact"/>
              <w:ind w:left="162" w:right="-108" w:hanging="162"/>
              <w:rPr>
                <w:rFonts w:ascii="Arial" w:hAnsi="Arial" w:cs="Arial"/>
                <w:sz w:val="10"/>
                <w:szCs w:val="10"/>
                <w:lang w:val="en-US"/>
              </w:rPr>
            </w:pPr>
            <w:proofErr w:type="spellStart"/>
            <w:r w:rsidRPr="00EA2F77">
              <w:rPr>
                <w:rFonts w:ascii="Arial" w:hAnsi="Arial" w:cs="Arial"/>
                <w:sz w:val="10"/>
                <w:szCs w:val="10"/>
                <w:lang w:val="en-US"/>
              </w:rPr>
              <w:t>TPAC</w:t>
            </w:r>
            <w:proofErr w:type="spellEnd"/>
            <w:r w:rsidRPr="00EA2F77">
              <w:rPr>
                <w:rFonts w:ascii="Arial" w:hAnsi="Arial" w:cs="Arial"/>
                <w:sz w:val="10"/>
                <w:szCs w:val="10"/>
                <w:lang w:val="en-US"/>
              </w:rPr>
              <w:t xml:space="preserve"> Packaging (</w:t>
            </w:r>
            <w:proofErr w:type="spellStart"/>
            <w:r w:rsidRPr="00EA2F77">
              <w:rPr>
                <w:rFonts w:ascii="Arial" w:hAnsi="Arial" w:cs="Arial"/>
                <w:sz w:val="10"/>
                <w:szCs w:val="10"/>
                <w:lang w:val="en-US"/>
              </w:rPr>
              <w:t>Bangna</w:t>
            </w:r>
            <w:proofErr w:type="spellEnd"/>
            <w:r w:rsidRPr="00EA2F77">
              <w:rPr>
                <w:rFonts w:ascii="Arial" w:hAnsi="Arial" w:cs="Arial"/>
                <w:sz w:val="10"/>
                <w:szCs w:val="10"/>
                <w:lang w:val="en-US"/>
              </w:rPr>
              <w:t>)</w:t>
            </w:r>
          </w:p>
          <w:p w14:paraId="088F4689" w14:textId="77777777" w:rsidR="00A50BC1" w:rsidRPr="00EA2F77" w:rsidRDefault="00A50BC1" w:rsidP="00B9639B">
            <w:pPr>
              <w:spacing w:line="240" w:lineRule="exact"/>
              <w:ind w:left="162" w:hanging="162"/>
              <w:rPr>
                <w:rFonts w:ascii="Arial" w:hAnsi="Arial" w:cs="Arial"/>
                <w:sz w:val="10"/>
                <w:szCs w:val="10"/>
                <w:lang w:val="en-US"/>
              </w:rPr>
            </w:pPr>
            <w:r w:rsidRPr="00EA2F77">
              <w:rPr>
                <w:rFonts w:ascii="Arial" w:hAnsi="Arial" w:cs="Arial"/>
                <w:sz w:val="10"/>
                <w:szCs w:val="10"/>
                <w:lang w:val="en-US"/>
              </w:rPr>
              <w:tab/>
              <w:t>Company Limited</w:t>
            </w:r>
          </w:p>
        </w:tc>
        <w:tc>
          <w:tcPr>
            <w:tcW w:w="900" w:type="dxa"/>
            <w:tcBorders>
              <w:top w:val="nil"/>
              <w:left w:val="nil"/>
              <w:bottom w:val="nil"/>
              <w:right w:val="nil"/>
            </w:tcBorders>
          </w:tcPr>
          <w:p w14:paraId="7B91995B" w14:textId="77777777" w:rsidR="00A50BC1" w:rsidRPr="00EA2F77" w:rsidRDefault="00A50BC1" w:rsidP="00B9639B">
            <w:pPr>
              <w:spacing w:line="240" w:lineRule="exact"/>
              <w:jc w:val="center"/>
              <w:rPr>
                <w:rFonts w:ascii="Arial" w:hAnsi="Arial" w:cs="Arial"/>
                <w:sz w:val="10"/>
                <w:szCs w:val="10"/>
                <w:rtl/>
                <w:cs/>
              </w:rPr>
            </w:pPr>
            <w:r w:rsidRPr="00EA2F77">
              <w:rPr>
                <w:rFonts w:ascii="Arial" w:hAnsi="Arial" w:cs="Arial"/>
                <w:sz w:val="10"/>
                <w:szCs w:val="10"/>
                <w:lang w:val="en-US"/>
              </w:rPr>
              <w:t xml:space="preserve">101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Baht</w:t>
            </w:r>
          </w:p>
        </w:tc>
        <w:tc>
          <w:tcPr>
            <w:tcW w:w="900" w:type="dxa"/>
            <w:tcBorders>
              <w:top w:val="nil"/>
              <w:left w:val="nil"/>
              <w:bottom w:val="nil"/>
              <w:right w:val="nil"/>
            </w:tcBorders>
          </w:tcPr>
          <w:p w14:paraId="1BB542FA" w14:textId="77777777" w:rsidR="00A50BC1" w:rsidRPr="00EA2F77" w:rsidRDefault="00A50BC1" w:rsidP="00B9639B">
            <w:pPr>
              <w:spacing w:line="240" w:lineRule="exact"/>
              <w:jc w:val="center"/>
              <w:rPr>
                <w:rFonts w:ascii="Arial" w:hAnsi="Arial" w:cs="Arial"/>
                <w:sz w:val="10"/>
                <w:szCs w:val="10"/>
                <w:rtl/>
                <w:cs/>
              </w:rPr>
            </w:pPr>
            <w:r w:rsidRPr="00EA2F77">
              <w:rPr>
                <w:rFonts w:ascii="Arial" w:hAnsi="Arial" w:cs="Arial"/>
                <w:sz w:val="10"/>
                <w:szCs w:val="10"/>
                <w:lang w:val="en-US"/>
              </w:rPr>
              <w:t xml:space="preserve">101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Baht</w:t>
            </w:r>
          </w:p>
        </w:tc>
        <w:tc>
          <w:tcPr>
            <w:tcW w:w="810" w:type="dxa"/>
            <w:tcBorders>
              <w:top w:val="nil"/>
              <w:left w:val="nil"/>
              <w:bottom w:val="nil"/>
              <w:right w:val="nil"/>
            </w:tcBorders>
            <w:vAlign w:val="bottom"/>
          </w:tcPr>
          <w:p w14:paraId="13D741AC" w14:textId="77777777" w:rsidR="00A50BC1" w:rsidRPr="00EA2F77" w:rsidRDefault="00A50BC1" w:rsidP="00B9639B">
            <w:pPr>
              <w:tabs>
                <w:tab w:val="decimal" w:pos="732"/>
              </w:tabs>
              <w:spacing w:line="240" w:lineRule="exact"/>
              <w:jc w:val="center"/>
              <w:rPr>
                <w:rFonts w:ascii="Arial" w:hAnsi="Arial" w:cs="Arial"/>
                <w:sz w:val="10"/>
                <w:szCs w:val="10"/>
                <w:cs/>
              </w:rPr>
            </w:pPr>
            <w:r w:rsidRPr="00EA2F77">
              <w:rPr>
                <w:rFonts w:ascii="Arial" w:hAnsi="Arial" w:cs="Arial"/>
                <w:sz w:val="10"/>
                <w:szCs w:val="10"/>
                <w:lang w:val="en-US"/>
              </w:rPr>
              <w:t>100</w:t>
            </w:r>
          </w:p>
        </w:tc>
        <w:tc>
          <w:tcPr>
            <w:tcW w:w="720" w:type="dxa"/>
            <w:tcBorders>
              <w:top w:val="nil"/>
              <w:left w:val="nil"/>
              <w:bottom w:val="nil"/>
              <w:right w:val="nil"/>
            </w:tcBorders>
            <w:vAlign w:val="bottom"/>
          </w:tcPr>
          <w:p w14:paraId="43FF1696" w14:textId="77777777" w:rsidR="00A50BC1" w:rsidRPr="00EA2F77" w:rsidRDefault="00A50BC1" w:rsidP="00B9639B">
            <w:pPr>
              <w:tabs>
                <w:tab w:val="decimal" w:pos="732"/>
              </w:tabs>
              <w:spacing w:line="240" w:lineRule="exact"/>
              <w:jc w:val="center"/>
              <w:rPr>
                <w:rFonts w:ascii="Arial" w:hAnsi="Arial" w:cs="Arial"/>
                <w:sz w:val="10"/>
                <w:szCs w:val="10"/>
                <w:cs/>
              </w:rPr>
            </w:pPr>
            <w:r w:rsidRPr="00EA2F77">
              <w:rPr>
                <w:rFonts w:ascii="Arial" w:hAnsi="Arial" w:cs="Arial"/>
                <w:sz w:val="10"/>
                <w:szCs w:val="10"/>
                <w:lang w:val="en-US"/>
              </w:rPr>
              <w:t>100</w:t>
            </w:r>
          </w:p>
        </w:tc>
        <w:tc>
          <w:tcPr>
            <w:tcW w:w="810" w:type="dxa"/>
            <w:tcBorders>
              <w:top w:val="nil"/>
              <w:left w:val="nil"/>
              <w:bottom w:val="nil"/>
              <w:right w:val="nil"/>
            </w:tcBorders>
            <w:vAlign w:val="bottom"/>
          </w:tcPr>
          <w:p w14:paraId="2C124DB0"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107,000</w:t>
            </w:r>
          </w:p>
        </w:tc>
        <w:tc>
          <w:tcPr>
            <w:tcW w:w="810" w:type="dxa"/>
            <w:tcBorders>
              <w:top w:val="nil"/>
              <w:left w:val="nil"/>
              <w:bottom w:val="nil"/>
              <w:right w:val="nil"/>
            </w:tcBorders>
            <w:vAlign w:val="bottom"/>
          </w:tcPr>
          <w:p w14:paraId="553B2091"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107,000</w:t>
            </w:r>
          </w:p>
        </w:tc>
        <w:tc>
          <w:tcPr>
            <w:tcW w:w="810" w:type="dxa"/>
            <w:tcBorders>
              <w:top w:val="nil"/>
              <w:left w:val="nil"/>
              <w:bottom w:val="nil"/>
              <w:right w:val="nil"/>
            </w:tcBorders>
            <w:vAlign w:val="bottom"/>
          </w:tcPr>
          <w:p w14:paraId="585D4D64"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(77,600)</w:t>
            </w:r>
          </w:p>
        </w:tc>
        <w:tc>
          <w:tcPr>
            <w:tcW w:w="810" w:type="dxa"/>
            <w:tcBorders>
              <w:top w:val="nil"/>
              <w:left w:val="nil"/>
              <w:bottom w:val="nil"/>
              <w:right w:val="nil"/>
            </w:tcBorders>
            <w:vAlign w:val="bottom"/>
          </w:tcPr>
          <w:p w14:paraId="0E6ED2B1"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4C959037"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29,400</w:t>
            </w:r>
          </w:p>
        </w:tc>
        <w:tc>
          <w:tcPr>
            <w:tcW w:w="810" w:type="dxa"/>
            <w:tcBorders>
              <w:top w:val="nil"/>
              <w:left w:val="nil"/>
              <w:bottom w:val="nil"/>
              <w:right w:val="nil"/>
            </w:tcBorders>
            <w:vAlign w:val="bottom"/>
          </w:tcPr>
          <w:p w14:paraId="20CA6580"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107,000</w:t>
            </w:r>
          </w:p>
        </w:tc>
        <w:tc>
          <w:tcPr>
            <w:tcW w:w="810" w:type="dxa"/>
            <w:tcBorders>
              <w:top w:val="nil"/>
              <w:left w:val="nil"/>
              <w:bottom w:val="nil"/>
              <w:right w:val="nil"/>
            </w:tcBorders>
            <w:vAlign w:val="bottom"/>
          </w:tcPr>
          <w:p w14:paraId="0FA498F9"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388D4826"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r>
      <w:tr w:rsidR="00A50BC1" w:rsidRPr="00EA2F77" w14:paraId="6C505ED3" w14:textId="77777777" w:rsidTr="0056073A">
        <w:trPr>
          <w:trHeight w:val="80"/>
        </w:trPr>
        <w:tc>
          <w:tcPr>
            <w:tcW w:w="1350" w:type="dxa"/>
            <w:tcBorders>
              <w:top w:val="nil"/>
              <w:left w:val="nil"/>
              <w:bottom w:val="nil"/>
              <w:right w:val="nil"/>
            </w:tcBorders>
          </w:tcPr>
          <w:p w14:paraId="1B1E7AB5" w14:textId="77777777" w:rsidR="00A50BC1" w:rsidRPr="00EA2F77" w:rsidRDefault="00A50BC1" w:rsidP="00B9639B">
            <w:pPr>
              <w:spacing w:line="240" w:lineRule="exact"/>
              <w:ind w:left="162" w:right="-108" w:hanging="162"/>
              <w:rPr>
                <w:rFonts w:ascii="Arial" w:hAnsi="Arial" w:cs="Arial"/>
                <w:sz w:val="10"/>
                <w:szCs w:val="10"/>
                <w:lang w:val="en-US"/>
              </w:rPr>
            </w:pPr>
            <w:r w:rsidRPr="00EA2F77">
              <w:rPr>
                <w:rFonts w:ascii="Arial" w:hAnsi="Arial" w:cs="Arial"/>
                <w:sz w:val="10"/>
                <w:szCs w:val="10"/>
                <w:lang w:val="en-US"/>
              </w:rPr>
              <w:t>Sun Packaging Systems (FZC)</w:t>
            </w:r>
          </w:p>
        </w:tc>
        <w:tc>
          <w:tcPr>
            <w:tcW w:w="900" w:type="dxa"/>
            <w:tcBorders>
              <w:top w:val="nil"/>
              <w:left w:val="nil"/>
              <w:bottom w:val="nil"/>
              <w:right w:val="nil"/>
            </w:tcBorders>
            <w:vAlign w:val="bottom"/>
          </w:tcPr>
          <w:p w14:paraId="7B563051" w14:textId="77777777" w:rsidR="00A50BC1" w:rsidRPr="00EA2F77" w:rsidRDefault="00A50BC1" w:rsidP="00B9639B">
            <w:pPr>
              <w:spacing w:line="240" w:lineRule="exact"/>
              <w:jc w:val="center"/>
              <w:rPr>
                <w:rFonts w:ascii="Arial" w:hAnsi="Arial" w:cs="Arial"/>
                <w:sz w:val="10"/>
                <w:szCs w:val="10"/>
                <w:lang w:val="en-US"/>
              </w:rPr>
            </w:pPr>
            <w:r w:rsidRPr="00EA2F77">
              <w:rPr>
                <w:rFonts w:ascii="Arial" w:hAnsi="Arial" w:cs="Arial"/>
                <w:sz w:val="10"/>
                <w:szCs w:val="10"/>
                <w:lang w:val="en-US"/>
              </w:rPr>
              <w:t xml:space="preserve">0.45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w:t>
            </w:r>
            <w:r w:rsidRPr="00EA2F77">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348886F7" w14:textId="77777777" w:rsidR="00A50BC1" w:rsidRPr="00EA2F77" w:rsidRDefault="00A50BC1" w:rsidP="00B9639B">
            <w:pPr>
              <w:spacing w:line="240" w:lineRule="exact"/>
              <w:jc w:val="center"/>
              <w:rPr>
                <w:rFonts w:ascii="Arial" w:hAnsi="Arial" w:cs="Arial"/>
                <w:sz w:val="10"/>
                <w:szCs w:val="10"/>
                <w:lang w:val="en-US"/>
              </w:rPr>
            </w:pPr>
            <w:r w:rsidRPr="00EA2F77">
              <w:rPr>
                <w:rFonts w:ascii="Arial" w:hAnsi="Arial" w:cs="Arial"/>
                <w:sz w:val="10"/>
                <w:szCs w:val="10"/>
                <w:lang w:val="en-US"/>
              </w:rPr>
              <w:t xml:space="preserve">0.45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w:t>
            </w:r>
            <w:r w:rsidRPr="00EA2F77">
              <w:rPr>
                <w:rFonts w:ascii="Arial" w:hAnsi="Arial" w:cs="Arial"/>
                <w:sz w:val="10"/>
                <w:szCs w:val="10"/>
                <w:lang w:val="en-US"/>
              </w:rPr>
              <w:br/>
              <w:t>Dirham United Arab Emirates</w:t>
            </w:r>
          </w:p>
        </w:tc>
        <w:tc>
          <w:tcPr>
            <w:tcW w:w="810" w:type="dxa"/>
            <w:tcBorders>
              <w:top w:val="nil"/>
              <w:left w:val="nil"/>
              <w:bottom w:val="nil"/>
              <w:right w:val="nil"/>
            </w:tcBorders>
            <w:vAlign w:val="bottom"/>
          </w:tcPr>
          <w:p w14:paraId="74AE8F2A"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89</w:t>
            </w:r>
          </w:p>
        </w:tc>
        <w:tc>
          <w:tcPr>
            <w:tcW w:w="720" w:type="dxa"/>
            <w:tcBorders>
              <w:top w:val="nil"/>
              <w:left w:val="nil"/>
              <w:bottom w:val="nil"/>
              <w:right w:val="nil"/>
            </w:tcBorders>
            <w:vAlign w:val="bottom"/>
          </w:tcPr>
          <w:p w14:paraId="67B72B80"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89</w:t>
            </w:r>
          </w:p>
        </w:tc>
        <w:tc>
          <w:tcPr>
            <w:tcW w:w="810" w:type="dxa"/>
            <w:tcBorders>
              <w:top w:val="nil"/>
              <w:left w:val="nil"/>
              <w:bottom w:val="nil"/>
              <w:right w:val="nil"/>
            </w:tcBorders>
            <w:vAlign w:val="bottom"/>
          </w:tcPr>
          <w:p w14:paraId="790CC768"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384,590</w:t>
            </w:r>
          </w:p>
        </w:tc>
        <w:tc>
          <w:tcPr>
            <w:tcW w:w="810" w:type="dxa"/>
            <w:tcBorders>
              <w:top w:val="nil"/>
              <w:left w:val="nil"/>
              <w:bottom w:val="nil"/>
              <w:right w:val="nil"/>
            </w:tcBorders>
            <w:vAlign w:val="bottom"/>
          </w:tcPr>
          <w:p w14:paraId="7A4ACEEC"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384,590</w:t>
            </w:r>
          </w:p>
        </w:tc>
        <w:tc>
          <w:tcPr>
            <w:tcW w:w="810" w:type="dxa"/>
            <w:tcBorders>
              <w:top w:val="nil"/>
              <w:left w:val="nil"/>
              <w:bottom w:val="nil"/>
              <w:right w:val="nil"/>
            </w:tcBorders>
            <w:vAlign w:val="bottom"/>
          </w:tcPr>
          <w:p w14:paraId="22F1348A"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1A794EE7"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3AD4B34F"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384,590</w:t>
            </w:r>
          </w:p>
        </w:tc>
        <w:tc>
          <w:tcPr>
            <w:tcW w:w="810" w:type="dxa"/>
            <w:tcBorders>
              <w:top w:val="nil"/>
              <w:left w:val="nil"/>
              <w:bottom w:val="nil"/>
              <w:right w:val="nil"/>
            </w:tcBorders>
            <w:vAlign w:val="bottom"/>
          </w:tcPr>
          <w:p w14:paraId="0CEFAACE"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384,590</w:t>
            </w:r>
          </w:p>
        </w:tc>
        <w:tc>
          <w:tcPr>
            <w:tcW w:w="810" w:type="dxa"/>
            <w:tcBorders>
              <w:top w:val="nil"/>
              <w:left w:val="nil"/>
              <w:bottom w:val="nil"/>
              <w:right w:val="nil"/>
            </w:tcBorders>
            <w:vAlign w:val="bottom"/>
          </w:tcPr>
          <w:p w14:paraId="617850CA"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108,059</w:t>
            </w:r>
          </w:p>
        </w:tc>
        <w:tc>
          <w:tcPr>
            <w:tcW w:w="810" w:type="dxa"/>
            <w:tcBorders>
              <w:top w:val="nil"/>
              <w:left w:val="nil"/>
              <w:bottom w:val="nil"/>
              <w:right w:val="nil"/>
            </w:tcBorders>
            <w:vAlign w:val="bottom"/>
          </w:tcPr>
          <w:p w14:paraId="5FC038D0"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r>
      <w:tr w:rsidR="00A50BC1" w:rsidRPr="00EA2F77" w14:paraId="5B55D8E9" w14:textId="77777777" w:rsidTr="0056073A">
        <w:trPr>
          <w:trHeight w:val="80"/>
        </w:trPr>
        <w:tc>
          <w:tcPr>
            <w:tcW w:w="1350" w:type="dxa"/>
            <w:tcBorders>
              <w:top w:val="nil"/>
              <w:left w:val="nil"/>
              <w:bottom w:val="nil"/>
              <w:right w:val="nil"/>
            </w:tcBorders>
          </w:tcPr>
          <w:p w14:paraId="6252A7A1" w14:textId="77777777" w:rsidR="00A50BC1" w:rsidRPr="00EA2F77" w:rsidRDefault="00A50BC1" w:rsidP="00B9639B">
            <w:pPr>
              <w:spacing w:line="240" w:lineRule="exact"/>
              <w:ind w:left="162" w:right="-108" w:hanging="162"/>
              <w:rPr>
                <w:rFonts w:ascii="Arial" w:hAnsi="Arial" w:cs="Arial"/>
                <w:sz w:val="10"/>
                <w:szCs w:val="10"/>
                <w:lang w:val="en-US"/>
              </w:rPr>
            </w:pPr>
            <w:r w:rsidRPr="00EA2F77">
              <w:rPr>
                <w:rFonts w:ascii="Arial" w:hAnsi="Arial" w:cs="Arial"/>
                <w:sz w:val="10"/>
                <w:szCs w:val="10"/>
                <w:lang w:val="en-US"/>
              </w:rPr>
              <w:t xml:space="preserve">Combi-Pack </w:t>
            </w:r>
            <w:proofErr w:type="spellStart"/>
            <w:r w:rsidRPr="00EA2F77">
              <w:rPr>
                <w:rFonts w:ascii="Arial" w:hAnsi="Arial" w:cs="Arial"/>
                <w:sz w:val="10"/>
                <w:szCs w:val="10"/>
                <w:lang w:val="en-US"/>
              </w:rPr>
              <w:t>Sdn</w:t>
            </w:r>
            <w:proofErr w:type="spellEnd"/>
            <w:r w:rsidRPr="00EA2F77">
              <w:rPr>
                <w:rFonts w:ascii="Arial" w:hAnsi="Arial" w:cs="Arial"/>
                <w:sz w:val="10"/>
                <w:szCs w:val="10"/>
                <w:lang w:val="en-US"/>
              </w:rPr>
              <w:t xml:space="preserve"> </w:t>
            </w:r>
            <w:proofErr w:type="spellStart"/>
            <w:r w:rsidRPr="00EA2F77">
              <w:rPr>
                <w:rFonts w:ascii="Arial" w:hAnsi="Arial" w:cs="Arial"/>
                <w:sz w:val="10"/>
                <w:szCs w:val="10"/>
                <w:lang w:val="en-US"/>
              </w:rPr>
              <w:t>Bhd</w:t>
            </w:r>
            <w:proofErr w:type="spellEnd"/>
          </w:p>
        </w:tc>
        <w:tc>
          <w:tcPr>
            <w:tcW w:w="900" w:type="dxa"/>
            <w:tcBorders>
              <w:top w:val="nil"/>
              <w:left w:val="nil"/>
              <w:bottom w:val="nil"/>
              <w:right w:val="nil"/>
            </w:tcBorders>
            <w:vAlign w:val="bottom"/>
          </w:tcPr>
          <w:p w14:paraId="17F5C9BF" w14:textId="77777777" w:rsidR="00A50BC1" w:rsidRPr="00EA2F77" w:rsidRDefault="00A50BC1" w:rsidP="00B9639B">
            <w:pPr>
              <w:spacing w:line="240" w:lineRule="exact"/>
              <w:jc w:val="center"/>
              <w:rPr>
                <w:rFonts w:ascii="Arial" w:hAnsi="Arial" w:cs="Arial"/>
                <w:sz w:val="10"/>
                <w:szCs w:val="10"/>
                <w:lang w:val="en-US"/>
              </w:rPr>
            </w:pPr>
            <w:r w:rsidRPr="00EA2F77">
              <w:rPr>
                <w:rFonts w:ascii="Arial" w:hAnsi="Arial" w:cs="Arial"/>
                <w:sz w:val="10"/>
                <w:szCs w:val="10"/>
                <w:lang w:val="en-US"/>
              </w:rPr>
              <w:t xml:space="preserve">2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w:t>
            </w:r>
            <w:r w:rsidRPr="00EA2F77">
              <w:rPr>
                <w:rFonts w:ascii="Arial" w:hAnsi="Arial" w:cs="Arial"/>
                <w:sz w:val="10"/>
                <w:szCs w:val="10"/>
                <w:lang w:val="en-US"/>
              </w:rPr>
              <w:br/>
              <w:t>Malaysian Ringgit</w:t>
            </w:r>
          </w:p>
        </w:tc>
        <w:tc>
          <w:tcPr>
            <w:tcW w:w="900" w:type="dxa"/>
            <w:tcBorders>
              <w:top w:val="nil"/>
              <w:left w:val="nil"/>
              <w:bottom w:val="nil"/>
              <w:right w:val="nil"/>
            </w:tcBorders>
            <w:vAlign w:val="bottom"/>
          </w:tcPr>
          <w:p w14:paraId="4B495A56" w14:textId="77777777" w:rsidR="00A50BC1" w:rsidRPr="00EA2F77" w:rsidRDefault="00A50BC1" w:rsidP="00B9639B">
            <w:pPr>
              <w:spacing w:line="240" w:lineRule="exact"/>
              <w:jc w:val="center"/>
              <w:rPr>
                <w:rFonts w:ascii="Arial" w:hAnsi="Arial" w:cs="Arial"/>
                <w:sz w:val="10"/>
                <w:szCs w:val="10"/>
                <w:lang w:val="en-US"/>
              </w:rPr>
            </w:pPr>
            <w:r w:rsidRPr="00EA2F77">
              <w:rPr>
                <w:rFonts w:ascii="Arial" w:hAnsi="Arial" w:cs="Arial"/>
                <w:sz w:val="10"/>
                <w:szCs w:val="10"/>
                <w:lang w:val="en-US"/>
              </w:rPr>
              <w:t xml:space="preserve">2 </w:t>
            </w:r>
            <w:proofErr w:type="gramStart"/>
            <w:r w:rsidRPr="00EA2F77">
              <w:rPr>
                <w:rFonts w:ascii="Arial" w:hAnsi="Arial" w:cs="Arial"/>
                <w:sz w:val="10"/>
                <w:szCs w:val="10"/>
                <w:lang w:val="en-US"/>
              </w:rPr>
              <w:t>Million</w:t>
            </w:r>
            <w:proofErr w:type="gramEnd"/>
            <w:r w:rsidRPr="00EA2F77">
              <w:rPr>
                <w:rFonts w:ascii="Arial" w:hAnsi="Arial" w:cs="Arial"/>
                <w:sz w:val="10"/>
                <w:szCs w:val="10"/>
                <w:lang w:val="en-US"/>
              </w:rPr>
              <w:t xml:space="preserve">   </w:t>
            </w:r>
            <w:r w:rsidRPr="00EA2F77">
              <w:rPr>
                <w:rFonts w:ascii="Arial" w:hAnsi="Arial" w:cs="Arial"/>
                <w:sz w:val="10"/>
                <w:szCs w:val="10"/>
                <w:lang w:val="en-US"/>
              </w:rPr>
              <w:br/>
              <w:t>Malaysian Ringgit</w:t>
            </w:r>
          </w:p>
        </w:tc>
        <w:tc>
          <w:tcPr>
            <w:tcW w:w="810" w:type="dxa"/>
            <w:tcBorders>
              <w:top w:val="nil"/>
              <w:left w:val="nil"/>
              <w:bottom w:val="nil"/>
              <w:right w:val="nil"/>
            </w:tcBorders>
            <w:vAlign w:val="bottom"/>
          </w:tcPr>
          <w:p w14:paraId="581B66B0"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80</w:t>
            </w:r>
          </w:p>
        </w:tc>
        <w:tc>
          <w:tcPr>
            <w:tcW w:w="720" w:type="dxa"/>
            <w:tcBorders>
              <w:top w:val="nil"/>
              <w:left w:val="nil"/>
              <w:bottom w:val="nil"/>
              <w:right w:val="nil"/>
            </w:tcBorders>
            <w:vAlign w:val="bottom"/>
          </w:tcPr>
          <w:p w14:paraId="2E3F58C9"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80</w:t>
            </w:r>
          </w:p>
        </w:tc>
        <w:tc>
          <w:tcPr>
            <w:tcW w:w="810" w:type="dxa"/>
            <w:tcBorders>
              <w:top w:val="nil"/>
              <w:left w:val="nil"/>
              <w:bottom w:val="nil"/>
              <w:right w:val="nil"/>
            </w:tcBorders>
            <w:vAlign w:val="bottom"/>
          </w:tcPr>
          <w:p w14:paraId="4F3DF19B"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1,013,256</w:t>
            </w:r>
          </w:p>
        </w:tc>
        <w:tc>
          <w:tcPr>
            <w:tcW w:w="810" w:type="dxa"/>
            <w:tcBorders>
              <w:top w:val="nil"/>
              <w:left w:val="nil"/>
              <w:bottom w:val="nil"/>
              <w:right w:val="nil"/>
            </w:tcBorders>
            <w:vAlign w:val="bottom"/>
          </w:tcPr>
          <w:p w14:paraId="166AB84E"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1,013,256</w:t>
            </w:r>
          </w:p>
        </w:tc>
        <w:tc>
          <w:tcPr>
            <w:tcW w:w="810" w:type="dxa"/>
            <w:tcBorders>
              <w:top w:val="nil"/>
              <w:left w:val="nil"/>
              <w:bottom w:val="nil"/>
              <w:right w:val="nil"/>
            </w:tcBorders>
            <w:vAlign w:val="bottom"/>
          </w:tcPr>
          <w:p w14:paraId="172D3885"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3CDDF1ED"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2996E000"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1,013,256</w:t>
            </w:r>
          </w:p>
        </w:tc>
        <w:tc>
          <w:tcPr>
            <w:tcW w:w="810" w:type="dxa"/>
            <w:tcBorders>
              <w:top w:val="nil"/>
              <w:left w:val="nil"/>
              <w:bottom w:val="nil"/>
              <w:right w:val="nil"/>
            </w:tcBorders>
            <w:vAlign w:val="bottom"/>
          </w:tcPr>
          <w:p w14:paraId="1C1C1DBE" w14:textId="77777777" w:rsidR="00A50BC1" w:rsidRPr="00EA2F77" w:rsidRDefault="00A50BC1" w:rsidP="00B9639B">
            <w:pP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1,013,256</w:t>
            </w:r>
          </w:p>
        </w:tc>
        <w:tc>
          <w:tcPr>
            <w:tcW w:w="810" w:type="dxa"/>
            <w:tcBorders>
              <w:top w:val="nil"/>
              <w:left w:val="nil"/>
              <w:bottom w:val="nil"/>
              <w:right w:val="nil"/>
            </w:tcBorders>
            <w:vAlign w:val="bottom"/>
          </w:tcPr>
          <w:p w14:paraId="7DADCF45"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0FF594B0" w14:textId="77777777" w:rsidR="00A50BC1" w:rsidRPr="00EA2F77" w:rsidRDefault="00A50BC1" w:rsidP="00B9639B">
            <w:pP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r>
      <w:tr w:rsidR="00A50BC1" w:rsidRPr="00EA2F77" w14:paraId="508A01F5" w14:textId="77777777" w:rsidTr="0056073A">
        <w:tc>
          <w:tcPr>
            <w:tcW w:w="1350" w:type="dxa"/>
            <w:tcBorders>
              <w:top w:val="nil"/>
              <w:left w:val="nil"/>
              <w:bottom w:val="nil"/>
              <w:right w:val="nil"/>
            </w:tcBorders>
          </w:tcPr>
          <w:p w14:paraId="076F4C99" w14:textId="77777777" w:rsidR="00A50BC1" w:rsidRPr="00EA2F77" w:rsidRDefault="00A50BC1" w:rsidP="00B9639B">
            <w:pPr>
              <w:spacing w:line="240" w:lineRule="exact"/>
              <w:rPr>
                <w:rFonts w:ascii="Arial" w:hAnsi="Arial" w:cs="Arial"/>
                <w:sz w:val="10"/>
                <w:szCs w:val="10"/>
                <w:cs/>
              </w:rPr>
            </w:pPr>
            <w:r w:rsidRPr="00EA2F77">
              <w:rPr>
                <w:rFonts w:ascii="Arial" w:hAnsi="Arial" w:cs="Arial"/>
                <w:sz w:val="10"/>
                <w:szCs w:val="10"/>
                <w:cs/>
              </w:rPr>
              <w:t>Total</w:t>
            </w:r>
          </w:p>
        </w:tc>
        <w:tc>
          <w:tcPr>
            <w:tcW w:w="900" w:type="dxa"/>
            <w:tcBorders>
              <w:top w:val="nil"/>
              <w:left w:val="nil"/>
              <w:bottom w:val="nil"/>
              <w:right w:val="nil"/>
            </w:tcBorders>
          </w:tcPr>
          <w:p w14:paraId="53DA36EA" w14:textId="77777777" w:rsidR="00A50BC1" w:rsidRPr="00EA2F77" w:rsidRDefault="00A50BC1" w:rsidP="00B9639B">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757984B9" w14:textId="77777777" w:rsidR="00A50BC1" w:rsidRPr="00EA2F77" w:rsidRDefault="00A50BC1" w:rsidP="00B9639B">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tcPr>
          <w:p w14:paraId="51E5A59E" w14:textId="77777777" w:rsidR="00A50BC1" w:rsidRPr="00EA2F77" w:rsidRDefault="00A50BC1" w:rsidP="00B9639B">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720F7457" w14:textId="77777777" w:rsidR="00A50BC1" w:rsidRPr="00EA2F77" w:rsidRDefault="00A50BC1" w:rsidP="00B9639B">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55EF148E" w14:textId="77777777" w:rsidR="00A50BC1" w:rsidRPr="00EA2F77" w:rsidRDefault="00A50BC1" w:rsidP="00B9639B">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3,708,750</w:t>
            </w:r>
          </w:p>
        </w:tc>
        <w:tc>
          <w:tcPr>
            <w:tcW w:w="810" w:type="dxa"/>
            <w:tcBorders>
              <w:top w:val="nil"/>
              <w:left w:val="nil"/>
              <w:bottom w:val="nil"/>
              <w:right w:val="nil"/>
            </w:tcBorders>
            <w:vAlign w:val="bottom"/>
          </w:tcPr>
          <w:p w14:paraId="4FF47B9A" w14:textId="77777777" w:rsidR="00A50BC1" w:rsidRPr="00EA2F77" w:rsidRDefault="00A50BC1" w:rsidP="00B9639B">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3,574,000</w:t>
            </w:r>
          </w:p>
        </w:tc>
        <w:tc>
          <w:tcPr>
            <w:tcW w:w="810" w:type="dxa"/>
            <w:tcBorders>
              <w:top w:val="nil"/>
              <w:left w:val="nil"/>
              <w:bottom w:val="nil"/>
              <w:right w:val="nil"/>
            </w:tcBorders>
            <w:vAlign w:val="bottom"/>
          </w:tcPr>
          <w:p w14:paraId="7136B1FD" w14:textId="77777777" w:rsidR="00A50BC1" w:rsidRPr="00EA2F77" w:rsidRDefault="00A50BC1" w:rsidP="00B9639B">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(77,600)</w:t>
            </w:r>
          </w:p>
        </w:tc>
        <w:tc>
          <w:tcPr>
            <w:tcW w:w="810" w:type="dxa"/>
            <w:tcBorders>
              <w:top w:val="nil"/>
              <w:left w:val="nil"/>
              <w:bottom w:val="nil"/>
              <w:right w:val="nil"/>
            </w:tcBorders>
            <w:vAlign w:val="bottom"/>
          </w:tcPr>
          <w:p w14:paraId="5A571817" w14:textId="77777777" w:rsidR="00A50BC1" w:rsidRPr="00EA2F77" w:rsidRDefault="00A50BC1" w:rsidP="00B9639B">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c>
          <w:tcPr>
            <w:tcW w:w="810" w:type="dxa"/>
            <w:tcBorders>
              <w:top w:val="nil"/>
              <w:left w:val="nil"/>
              <w:bottom w:val="nil"/>
              <w:right w:val="nil"/>
            </w:tcBorders>
            <w:vAlign w:val="bottom"/>
          </w:tcPr>
          <w:p w14:paraId="5A441AD2" w14:textId="77777777" w:rsidR="00A50BC1" w:rsidRPr="00EA2F77" w:rsidRDefault="00A50BC1" w:rsidP="00B9639B">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3,631,150</w:t>
            </w:r>
          </w:p>
        </w:tc>
        <w:tc>
          <w:tcPr>
            <w:tcW w:w="810" w:type="dxa"/>
            <w:tcBorders>
              <w:top w:val="nil"/>
              <w:left w:val="nil"/>
              <w:bottom w:val="nil"/>
              <w:right w:val="nil"/>
            </w:tcBorders>
            <w:vAlign w:val="bottom"/>
          </w:tcPr>
          <w:p w14:paraId="01C5DCC9" w14:textId="77777777" w:rsidR="00A50BC1" w:rsidRPr="00EA2F77" w:rsidRDefault="00A50BC1" w:rsidP="00B9639B">
            <w:pPr>
              <w:pBdr>
                <w:top w:val="single" w:sz="4" w:space="1" w:color="auto"/>
                <w:bottom w:val="double" w:sz="4" w:space="1" w:color="auto"/>
              </w:pBdr>
              <w:tabs>
                <w:tab w:val="decimal" w:pos="732"/>
              </w:tabs>
              <w:spacing w:line="240" w:lineRule="exact"/>
              <w:jc w:val="center"/>
              <w:rPr>
                <w:rFonts w:ascii="Arial" w:hAnsi="Arial" w:cs="Arial"/>
                <w:sz w:val="10"/>
                <w:szCs w:val="10"/>
                <w:lang w:val="en-US"/>
              </w:rPr>
            </w:pPr>
            <w:r w:rsidRPr="00EA2F77">
              <w:rPr>
                <w:rFonts w:ascii="Arial" w:hAnsi="Arial" w:cs="Arial"/>
                <w:sz w:val="10"/>
                <w:szCs w:val="10"/>
                <w:lang w:val="en-US"/>
              </w:rPr>
              <w:t>3,574,000</w:t>
            </w:r>
          </w:p>
        </w:tc>
        <w:tc>
          <w:tcPr>
            <w:tcW w:w="810" w:type="dxa"/>
            <w:tcBorders>
              <w:top w:val="nil"/>
              <w:left w:val="nil"/>
              <w:bottom w:val="nil"/>
              <w:right w:val="nil"/>
            </w:tcBorders>
            <w:vAlign w:val="bottom"/>
          </w:tcPr>
          <w:p w14:paraId="1EB3AD1D" w14:textId="77777777" w:rsidR="00A50BC1" w:rsidRPr="00EA2F77" w:rsidRDefault="00A50BC1" w:rsidP="00B9639B">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108,059</w:t>
            </w:r>
          </w:p>
        </w:tc>
        <w:tc>
          <w:tcPr>
            <w:tcW w:w="810" w:type="dxa"/>
            <w:tcBorders>
              <w:top w:val="nil"/>
              <w:left w:val="nil"/>
              <w:bottom w:val="nil"/>
              <w:right w:val="nil"/>
            </w:tcBorders>
            <w:vAlign w:val="bottom"/>
          </w:tcPr>
          <w:p w14:paraId="6E04FDD0" w14:textId="77777777" w:rsidR="00A50BC1" w:rsidRPr="00EA2F77" w:rsidRDefault="00A50BC1" w:rsidP="00B9639B">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A2F77">
              <w:rPr>
                <w:rFonts w:ascii="Arial" w:hAnsi="Arial" w:cs="Arial"/>
                <w:sz w:val="10"/>
                <w:szCs w:val="10"/>
                <w:lang w:val="en-US"/>
              </w:rPr>
              <w:t>-</w:t>
            </w:r>
          </w:p>
        </w:tc>
      </w:tr>
    </w:tbl>
    <w:p w14:paraId="3443201A" w14:textId="77777777" w:rsidR="000150E1" w:rsidRPr="00EA2F77" w:rsidRDefault="000150E1" w:rsidP="00EE30D4">
      <w:pPr>
        <w:tabs>
          <w:tab w:val="left" w:pos="1440"/>
        </w:tabs>
        <w:spacing w:before="240" w:after="120"/>
        <w:ind w:left="547" w:right="-43"/>
        <w:jc w:val="thaiDistribute"/>
        <w:rPr>
          <w:rFonts w:ascii="Arial" w:hAnsi="Arial" w:cs="Arial"/>
          <w:sz w:val="22"/>
          <w:szCs w:val="22"/>
          <w:u w:val="single"/>
          <w:lang w:val="en-US"/>
        </w:rPr>
      </w:pPr>
    </w:p>
    <w:p w14:paraId="1F039D8F" w14:textId="0E334237" w:rsidR="00315F88" w:rsidRPr="00EA2F77" w:rsidRDefault="000150E1" w:rsidP="00EE30D4">
      <w:pPr>
        <w:tabs>
          <w:tab w:val="left" w:pos="1440"/>
        </w:tabs>
        <w:spacing w:before="240" w:after="120"/>
        <w:ind w:left="547" w:right="-43"/>
        <w:jc w:val="thaiDistribute"/>
        <w:rPr>
          <w:rFonts w:ascii="Arial" w:hAnsi="Arial" w:cs="Arial"/>
          <w:sz w:val="22"/>
          <w:szCs w:val="22"/>
          <w:u w:val="single"/>
          <w:cs/>
          <w:lang w:val="en-US"/>
        </w:rPr>
      </w:pPr>
      <w:r w:rsidRPr="00EA2F77">
        <w:rPr>
          <w:rFonts w:ascii="Arial" w:hAnsi="Arial" w:cs="Arial"/>
          <w:sz w:val="22"/>
          <w:szCs w:val="22"/>
          <w:u w:val="single"/>
          <w:lang w:val="en-US"/>
        </w:rPr>
        <w:br w:type="column"/>
      </w:r>
      <w:r w:rsidR="00315F88" w:rsidRPr="00EA2F77">
        <w:rPr>
          <w:rFonts w:ascii="Arial" w:hAnsi="Arial" w:cs="Arial"/>
          <w:sz w:val="22"/>
          <w:szCs w:val="22"/>
          <w:u w:val="single"/>
          <w:lang w:val="en-US"/>
        </w:rPr>
        <w:lastRenderedPageBreak/>
        <w:t>TPAC Packaging India Private Limited</w:t>
      </w:r>
    </w:p>
    <w:p w14:paraId="7585F474" w14:textId="5ACC2EF1" w:rsidR="00CE5475" w:rsidRPr="00EA2F77" w:rsidRDefault="00CE5475" w:rsidP="00CE5475">
      <w:pPr>
        <w:spacing w:before="120" w:after="120" w:line="380" w:lineRule="exact"/>
        <w:ind w:left="540"/>
        <w:jc w:val="both"/>
        <w:rPr>
          <w:rFonts w:ascii="Arial" w:hAnsi="Arial" w:cstheme="minorBidi"/>
          <w:sz w:val="22"/>
          <w:szCs w:val="22"/>
          <w:lang w:val="en-US"/>
        </w:rPr>
      </w:pPr>
      <w:r w:rsidRPr="00EA2F77">
        <w:rPr>
          <w:rFonts w:ascii="Arial" w:hAnsi="Arial" w:cs="Arial"/>
          <w:sz w:val="22"/>
          <w:szCs w:val="22"/>
          <w:lang w:val="en-US"/>
        </w:rPr>
        <w:t xml:space="preserve">On 28 February 2022, the Company paid Baht 8.75 million (INR 20 million) for capital increase of TPAC Packaging India Private Limited, for 2 million shares increase with par value of </w:t>
      </w:r>
      <w:r w:rsidRPr="00EA2F77">
        <w:rPr>
          <w:rFonts w:ascii="Arial" w:hAnsi="Arial" w:cs="Arial"/>
          <w:sz w:val="22"/>
          <w:szCs w:val="22"/>
          <w:lang w:val="en-US"/>
        </w:rPr>
        <w:br/>
        <w:t xml:space="preserve">INR 10 each as for initial share capital of </w:t>
      </w:r>
      <w:r w:rsidR="00920611" w:rsidRPr="00EA2F77">
        <w:rPr>
          <w:rFonts w:ascii="Arial" w:hAnsi="Arial" w:cs="Arial"/>
          <w:sz w:val="22"/>
          <w:szCs w:val="22"/>
          <w:lang w:val="en-US"/>
        </w:rPr>
        <w:t xml:space="preserve">TPAC Packaging India II Private Limited, which changed its name to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Skypet</w:t>
      </w:r>
      <w:proofErr w:type="spellEnd"/>
      <w:r w:rsidRPr="00EA2F77">
        <w:rPr>
          <w:rFonts w:ascii="Arial" w:hAnsi="Arial" w:cs="Arial"/>
          <w:sz w:val="22"/>
          <w:szCs w:val="22"/>
          <w:lang w:val="en-US"/>
        </w:rPr>
        <w:t xml:space="preserve"> India Private Limited</w:t>
      </w:r>
      <w:r w:rsidR="00920611" w:rsidRPr="00EA2F77">
        <w:rPr>
          <w:rFonts w:ascii="Arial" w:hAnsi="Arial" w:cs="Arial"/>
          <w:sz w:val="22"/>
          <w:szCs w:val="22"/>
          <w:lang w:val="en-US"/>
        </w:rPr>
        <w:t xml:space="preserve"> on 9 March 2022.</w:t>
      </w:r>
      <w:r w:rsidRPr="00EA2F77">
        <w:rPr>
          <w:rFonts w:ascii="Arial" w:hAnsi="Arial" w:cs="Arial"/>
          <w:sz w:val="22"/>
          <w:szCs w:val="22"/>
          <w:lang w:val="en-US"/>
        </w:rPr>
        <w:t xml:space="preserve"> </w:t>
      </w:r>
    </w:p>
    <w:p w14:paraId="2F000153" w14:textId="77777777" w:rsidR="00CE5475" w:rsidRPr="00EA2F77" w:rsidRDefault="00CE5475" w:rsidP="00CE5475">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 xml:space="preserve">On </w:t>
      </w:r>
      <w:r w:rsidRPr="00EA2F77">
        <w:rPr>
          <w:rFonts w:ascii="Arial" w:hAnsi="Arial" w:cs="Browallia New"/>
          <w:sz w:val="22"/>
          <w:lang w:val="en-US"/>
        </w:rPr>
        <w:t>8 June</w:t>
      </w:r>
      <w:r w:rsidRPr="00EA2F77">
        <w:rPr>
          <w:rFonts w:ascii="Arial" w:hAnsi="Arial" w:cs="Arial"/>
          <w:sz w:val="22"/>
          <w:szCs w:val="22"/>
          <w:lang w:val="en-US"/>
        </w:rPr>
        <w:t xml:space="preserve"> 2022, the Board of Directors’ Meeting of the Company No. </w:t>
      </w:r>
      <w:proofErr w:type="gramStart"/>
      <w:r w:rsidRPr="00EA2F77">
        <w:rPr>
          <w:rFonts w:ascii="Arial" w:hAnsi="Arial" w:cstheme="minorBidi"/>
          <w:sz w:val="22"/>
          <w:szCs w:val="22"/>
          <w:lang w:val="en-US"/>
        </w:rPr>
        <w:t>3</w:t>
      </w:r>
      <w:r w:rsidRPr="00EA2F77">
        <w:rPr>
          <w:rFonts w:ascii="Arial" w:hAnsi="Arial" w:cs="Arial"/>
          <w:sz w:val="22"/>
          <w:szCs w:val="22"/>
          <w:lang w:val="en-US"/>
        </w:rPr>
        <w:t>/2022</w:t>
      </w:r>
      <w:proofErr w:type="gramEnd"/>
      <w:r w:rsidRPr="00EA2F77">
        <w:rPr>
          <w:rFonts w:ascii="Arial" w:hAnsi="Arial" w:cs="Arial"/>
          <w:sz w:val="22"/>
          <w:szCs w:val="22"/>
          <w:lang w:val="en-US"/>
        </w:rPr>
        <w:t xml:space="preserve"> and the Board of Directors’ Meeting of TPAC Packaging India Private Limited approved </w:t>
      </w:r>
      <w:r w:rsidRPr="00EA2F77">
        <w:rPr>
          <w:rFonts w:ascii="Arial" w:hAnsi="Arial" w:cs="Browallia New"/>
          <w:sz w:val="22"/>
          <w:lang w:val="en-US"/>
        </w:rPr>
        <w:t xml:space="preserve">for </w:t>
      </w:r>
      <w:r w:rsidRPr="00EA2F77">
        <w:rPr>
          <w:rFonts w:ascii="Arial" w:hAnsi="Arial" w:cs="Arial"/>
          <w:sz w:val="22"/>
          <w:szCs w:val="22"/>
          <w:lang w:val="en-US"/>
        </w:rPr>
        <w:t xml:space="preserve">capital increase of TPAC Packaging India Private Limited, for 24 million shares increase with par value of </w:t>
      </w:r>
      <w:r w:rsidRPr="00EA2F77">
        <w:rPr>
          <w:rFonts w:ascii="Arial" w:hAnsi="Arial" w:cstheme="minorBidi"/>
          <w:sz w:val="22"/>
          <w:szCs w:val="22"/>
          <w:cs/>
          <w:lang w:val="en-US"/>
        </w:rPr>
        <w:br/>
      </w:r>
      <w:r w:rsidRPr="00EA2F77">
        <w:rPr>
          <w:rFonts w:ascii="Arial" w:hAnsi="Arial" w:cs="Arial"/>
          <w:sz w:val="22"/>
          <w:szCs w:val="22"/>
          <w:lang w:val="en-US"/>
        </w:rPr>
        <w:t xml:space="preserve">INR 10 each, as </w:t>
      </w:r>
      <w:r w:rsidRPr="00EA2F77">
        <w:rPr>
          <w:rFonts w:ascii="Arial" w:hAnsi="Arial" w:cs="Browallia New"/>
          <w:sz w:val="22"/>
          <w:lang w:val="en-US"/>
        </w:rPr>
        <w:t>to manage capital structure</w:t>
      </w:r>
      <w:r w:rsidRPr="00EA2F77">
        <w:rPr>
          <w:rFonts w:ascii="Arial" w:hAnsi="Arial" w:cs="Arial"/>
          <w:sz w:val="22"/>
          <w:szCs w:val="22"/>
          <w:lang w:val="en-US"/>
        </w:rPr>
        <w:t>, and allotted new</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common</w:t>
      </w:r>
      <w:r w:rsidRPr="00EA2F77">
        <w:rPr>
          <w:rFonts w:ascii="Arial" w:hAnsi="Arial" w:cs="Arial"/>
          <w:sz w:val="22"/>
          <w:szCs w:val="22"/>
          <w:lang w:val="en-US"/>
        </w:rPr>
        <w:t xml:space="preserve"> shares of the subsidiary to the Company. On 13 June 2022, the Company paid Baht 107.4 million </w:t>
      </w:r>
      <w:r w:rsidRPr="00EA2F77">
        <w:rPr>
          <w:rFonts w:ascii="Arial" w:hAnsi="Arial" w:cstheme="minorBidi"/>
          <w:sz w:val="22"/>
          <w:szCs w:val="22"/>
          <w:cs/>
          <w:lang w:val="en-US"/>
        </w:rPr>
        <w:br/>
      </w:r>
      <w:r w:rsidRPr="00EA2F77">
        <w:rPr>
          <w:rFonts w:ascii="Arial" w:hAnsi="Arial" w:cs="Arial"/>
          <w:sz w:val="22"/>
          <w:szCs w:val="22"/>
          <w:lang w:val="en-US"/>
        </w:rPr>
        <w:t>(INR 240 million) for capital increase of the subsidiary.</w:t>
      </w:r>
    </w:p>
    <w:p w14:paraId="2E3F984F" w14:textId="77777777" w:rsidR="00CE5475" w:rsidRPr="00EA2F77" w:rsidRDefault="00CE5475" w:rsidP="00CE5475">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 xml:space="preserve">On </w:t>
      </w:r>
      <w:r w:rsidRPr="00EA2F77">
        <w:rPr>
          <w:rFonts w:ascii="Arial" w:hAnsi="Arial" w:cs="Browallia New"/>
          <w:sz w:val="22"/>
          <w:lang w:val="en-US"/>
        </w:rPr>
        <w:t>11 August</w:t>
      </w:r>
      <w:r w:rsidRPr="00EA2F77">
        <w:rPr>
          <w:rFonts w:ascii="Arial" w:hAnsi="Arial" w:cs="Arial"/>
          <w:sz w:val="22"/>
          <w:szCs w:val="22"/>
          <w:lang w:val="en-US"/>
        </w:rPr>
        <w:t xml:space="preserve"> 2022, the Board of Directors’ Meeting of the Company No. </w:t>
      </w:r>
      <w:r w:rsidRPr="00EA2F77">
        <w:rPr>
          <w:rFonts w:ascii="Arial" w:hAnsi="Arial" w:cstheme="minorBidi"/>
          <w:sz w:val="22"/>
          <w:szCs w:val="22"/>
          <w:lang w:val="en-US"/>
        </w:rPr>
        <w:t>4</w:t>
      </w:r>
      <w:r w:rsidRPr="00EA2F77">
        <w:rPr>
          <w:rFonts w:ascii="Arial" w:hAnsi="Arial" w:cs="Arial"/>
          <w:sz w:val="22"/>
          <w:szCs w:val="22"/>
          <w:lang w:val="en-US"/>
        </w:rPr>
        <w:t xml:space="preserve">/2022 and </w:t>
      </w:r>
      <w:r w:rsidRPr="00EA2F77">
        <w:rPr>
          <w:rFonts w:ascii="Arial" w:hAnsi="Arial" w:cs="Arial"/>
          <w:sz w:val="22"/>
          <w:szCs w:val="22"/>
          <w:lang w:val="en-US"/>
        </w:rPr>
        <w:br/>
        <w:t xml:space="preserve">the Board of Directors’ Meeting of TPAC Packaging India Private Limited approved </w:t>
      </w:r>
      <w:r w:rsidRPr="00EA2F77">
        <w:rPr>
          <w:rFonts w:ascii="Arial" w:hAnsi="Arial" w:cs="Browallia New"/>
          <w:sz w:val="22"/>
          <w:lang w:val="en-US"/>
        </w:rPr>
        <w:t xml:space="preserve">for </w:t>
      </w:r>
      <w:r w:rsidRPr="00EA2F77">
        <w:rPr>
          <w:rFonts w:ascii="Arial" w:hAnsi="Arial" w:cs="Arial"/>
          <w:sz w:val="22"/>
          <w:szCs w:val="22"/>
          <w:lang w:val="en-US"/>
        </w:rPr>
        <w:t xml:space="preserve">capital increase of TPAC Packaging India Private Limited, for 4 million shares increase with par value of INR 10 each, as for initial share capital of TPAC Custom Solutions Private Limited amounted to INR 40 </w:t>
      </w:r>
      <w:proofErr w:type="gramStart"/>
      <w:r w:rsidRPr="00EA2F77">
        <w:rPr>
          <w:rFonts w:ascii="Arial" w:hAnsi="Arial" w:cs="Arial"/>
          <w:sz w:val="22"/>
          <w:szCs w:val="22"/>
          <w:lang w:val="en-US"/>
        </w:rPr>
        <w:t>million, and</w:t>
      </w:r>
      <w:proofErr w:type="gramEnd"/>
      <w:r w:rsidRPr="00EA2F77">
        <w:rPr>
          <w:rFonts w:ascii="Arial" w:hAnsi="Arial" w:cs="Arial"/>
          <w:sz w:val="22"/>
          <w:szCs w:val="22"/>
          <w:lang w:val="en-US"/>
        </w:rPr>
        <w:t xml:space="preserve"> allotted new</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common</w:t>
      </w:r>
      <w:r w:rsidRPr="00EA2F77">
        <w:rPr>
          <w:rFonts w:ascii="Arial" w:hAnsi="Arial" w:cs="Arial"/>
          <w:sz w:val="22"/>
          <w:szCs w:val="22"/>
          <w:lang w:val="en-US"/>
        </w:rPr>
        <w:t xml:space="preserve"> shares of the subsidiary </w:t>
      </w:r>
      <w:r w:rsidRPr="00EA2F77">
        <w:rPr>
          <w:rFonts w:ascii="Arial" w:hAnsi="Arial" w:cs="Arial"/>
          <w:sz w:val="22"/>
          <w:szCs w:val="22"/>
          <w:lang w:val="en-US"/>
        </w:rPr>
        <w:br/>
        <w:t xml:space="preserve">to the Company. On 5 September 2022, the Company paid Baht 18.6 million </w:t>
      </w:r>
      <w:r w:rsidRPr="00EA2F77">
        <w:rPr>
          <w:rFonts w:ascii="Arial" w:hAnsi="Arial" w:cstheme="minorBidi"/>
          <w:sz w:val="22"/>
          <w:szCs w:val="22"/>
          <w:cs/>
          <w:lang w:val="en-US"/>
        </w:rPr>
        <w:br/>
      </w:r>
      <w:r w:rsidRPr="00EA2F77">
        <w:rPr>
          <w:rFonts w:ascii="Arial" w:hAnsi="Arial" w:cs="Arial"/>
          <w:sz w:val="22"/>
          <w:szCs w:val="22"/>
          <w:lang w:val="en-US"/>
        </w:rPr>
        <w:t>(INR 40 million) for capital increase of the subsidiary.</w:t>
      </w:r>
    </w:p>
    <w:p w14:paraId="08CBFFC1" w14:textId="31E7F380" w:rsidR="0085640B" w:rsidRPr="00EA2F77" w:rsidRDefault="0085640B" w:rsidP="00561CD4">
      <w:pPr>
        <w:spacing w:before="120" w:after="120" w:line="380" w:lineRule="exact"/>
        <w:jc w:val="both"/>
        <w:rPr>
          <w:rFonts w:ascii="Arial" w:hAnsi="Arial"/>
          <w:b/>
          <w:bCs/>
          <w:sz w:val="22"/>
          <w:szCs w:val="22"/>
          <w:lang w:val="en-US"/>
        </w:rPr>
      </w:pPr>
      <w:proofErr w:type="gramStart"/>
      <w:r w:rsidRPr="00EA2F77">
        <w:rPr>
          <w:rFonts w:ascii="Arial" w:hAnsi="Arial"/>
          <w:b/>
          <w:bCs/>
          <w:sz w:val="22"/>
          <w:szCs w:val="22"/>
          <w:lang w:val="en-US"/>
        </w:rPr>
        <w:t>1</w:t>
      </w:r>
      <w:r w:rsidR="00340F68" w:rsidRPr="00EA2F77">
        <w:rPr>
          <w:rFonts w:ascii="Arial" w:hAnsi="Arial"/>
          <w:b/>
          <w:bCs/>
          <w:sz w:val="22"/>
          <w:szCs w:val="22"/>
          <w:lang w:val="en-US"/>
        </w:rPr>
        <w:t>3</w:t>
      </w:r>
      <w:r w:rsidRPr="00EA2F77">
        <w:rPr>
          <w:rFonts w:ascii="Arial" w:hAnsi="Arial"/>
          <w:b/>
          <w:bCs/>
          <w:sz w:val="22"/>
          <w:szCs w:val="22"/>
          <w:lang w:val="en-US"/>
        </w:rPr>
        <w:t xml:space="preserve">.2  </w:t>
      </w:r>
      <w:r w:rsidR="00D3078D" w:rsidRPr="00EA2F77">
        <w:rPr>
          <w:rFonts w:ascii="Arial" w:hAnsi="Arial"/>
          <w:b/>
          <w:bCs/>
          <w:sz w:val="22"/>
          <w:szCs w:val="22"/>
          <w:lang w:val="en-US"/>
        </w:rPr>
        <w:t>Details</w:t>
      </w:r>
      <w:proofErr w:type="gramEnd"/>
      <w:r w:rsidR="00D3078D" w:rsidRPr="00EA2F77">
        <w:rPr>
          <w:rFonts w:ascii="Arial" w:hAnsi="Arial"/>
          <w:b/>
          <w:bCs/>
          <w:sz w:val="22"/>
          <w:szCs w:val="22"/>
          <w:lang w:val="en-US"/>
        </w:rPr>
        <w:t xml:space="preserve"> of investments in subsidiaries that have material non-controlling interests</w:t>
      </w:r>
    </w:p>
    <w:tbl>
      <w:tblPr>
        <w:tblW w:w="10062" w:type="dxa"/>
        <w:tblInd w:w="-90" w:type="dxa"/>
        <w:tblLayout w:type="fixed"/>
        <w:tblLook w:val="0000" w:firstRow="0" w:lastRow="0" w:firstColumn="0" w:lastColumn="0" w:noHBand="0" w:noVBand="0"/>
      </w:tblPr>
      <w:tblGrid>
        <w:gridCol w:w="2142"/>
        <w:gridCol w:w="990"/>
        <w:gridCol w:w="984"/>
        <w:gridCol w:w="6"/>
        <w:gridCol w:w="990"/>
        <w:gridCol w:w="990"/>
        <w:gridCol w:w="990"/>
        <w:gridCol w:w="990"/>
        <w:gridCol w:w="990"/>
        <w:gridCol w:w="990"/>
      </w:tblGrid>
      <w:tr w:rsidR="00220BC7" w:rsidRPr="0015494D" w14:paraId="7CA9A4E7" w14:textId="77777777" w:rsidTr="00C72E1F">
        <w:tc>
          <w:tcPr>
            <w:tcW w:w="2142" w:type="dxa"/>
            <w:tcBorders>
              <w:left w:val="nil"/>
              <w:bottom w:val="nil"/>
              <w:right w:val="nil"/>
            </w:tcBorders>
            <w:vAlign w:val="bottom"/>
          </w:tcPr>
          <w:p w14:paraId="151F3E9F" w14:textId="77777777" w:rsidR="0085640B" w:rsidRPr="00EA2F77" w:rsidRDefault="0085640B" w:rsidP="0008107F">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Company’s name</w:t>
            </w:r>
          </w:p>
        </w:tc>
        <w:tc>
          <w:tcPr>
            <w:tcW w:w="1974" w:type="dxa"/>
            <w:gridSpan w:val="2"/>
            <w:tcBorders>
              <w:left w:val="nil"/>
              <w:bottom w:val="nil"/>
              <w:right w:val="nil"/>
            </w:tcBorders>
            <w:vAlign w:val="bottom"/>
          </w:tcPr>
          <w:p w14:paraId="6AB21361" w14:textId="77777777" w:rsidR="0085640B" w:rsidRPr="00EA2F77" w:rsidRDefault="0085640B" w:rsidP="0008107F">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Proportion of equity interest held by non-controlling interests</w:t>
            </w:r>
          </w:p>
        </w:tc>
        <w:tc>
          <w:tcPr>
            <w:tcW w:w="1986" w:type="dxa"/>
            <w:gridSpan w:val="3"/>
            <w:tcBorders>
              <w:top w:val="nil"/>
              <w:left w:val="nil"/>
              <w:bottom w:val="nil"/>
              <w:right w:val="nil"/>
            </w:tcBorders>
            <w:vAlign w:val="bottom"/>
          </w:tcPr>
          <w:p w14:paraId="4C9E643A" w14:textId="77777777" w:rsidR="0085640B" w:rsidRPr="00EA2F77" w:rsidRDefault="0085640B" w:rsidP="0008107F">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Accumulated balance of non-controlling interests</w:t>
            </w:r>
          </w:p>
        </w:tc>
        <w:tc>
          <w:tcPr>
            <w:tcW w:w="1980" w:type="dxa"/>
            <w:gridSpan w:val="2"/>
            <w:tcBorders>
              <w:top w:val="nil"/>
              <w:left w:val="nil"/>
              <w:bottom w:val="nil"/>
              <w:right w:val="nil"/>
            </w:tcBorders>
            <w:vAlign w:val="bottom"/>
          </w:tcPr>
          <w:p w14:paraId="7377E5CD" w14:textId="3B5245C2" w:rsidR="0085640B" w:rsidRPr="00EA2F77" w:rsidRDefault="00C57341" w:rsidP="0008107F">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lang w:val="en-US"/>
              </w:rPr>
              <w:t>C</w:t>
            </w:r>
            <w:r w:rsidR="001C71C1" w:rsidRPr="00EA2F77">
              <w:rPr>
                <w:rFonts w:ascii="Arial" w:hAnsi="Arial" w:cs="Arial"/>
                <w:sz w:val="14"/>
                <w:szCs w:val="14"/>
                <w:lang w:val="en-US"/>
              </w:rPr>
              <w:t>omprehensive income</w:t>
            </w:r>
            <w:r w:rsidR="0085640B" w:rsidRPr="00EA2F77">
              <w:rPr>
                <w:rFonts w:ascii="Arial" w:hAnsi="Arial" w:cs="Arial"/>
                <w:sz w:val="14"/>
                <w:szCs w:val="14"/>
                <w:lang w:val="en-US"/>
              </w:rPr>
              <w:t xml:space="preserve"> </w:t>
            </w:r>
            <w:r w:rsidR="0085640B" w:rsidRPr="00EA2F77">
              <w:rPr>
                <w:rFonts w:ascii="Arial" w:hAnsi="Arial" w:cs="Arial"/>
                <w:sz w:val="14"/>
                <w:szCs w:val="14"/>
                <w:cs/>
              </w:rPr>
              <w:t xml:space="preserve">allocated to </w:t>
            </w:r>
            <w:r w:rsidR="0085640B" w:rsidRPr="00EA2F77">
              <w:rPr>
                <w:rFonts w:ascii="Arial" w:hAnsi="Arial" w:cs="Arial"/>
                <w:sz w:val="14"/>
                <w:szCs w:val="14"/>
                <w:cs/>
              </w:rPr>
              <w:br/>
              <w:t>non-controlling interests during the year</w:t>
            </w:r>
          </w:p>
        </w:tc>
        <w:tc>
          <w:tcPr>
            <w:tcW w:w="1980" w:type="dxa"/>
            <w:gridSpan w:val="2"/>
            <w:tcBorders>
              <w:top w:val="nil"/>
              <w:left w:val="nil"/>
              <w:bottom w:val="nil"/>
              <w:right w:val="nil"/>
            </w:tcBorders>
            <w:vAlign w:val="bottom"/>
          </w:tcPr>
          <w:p w14:paraId="59B7D66B" w14:textId="77777777" w:rsidR="0085640B" w:rsidRPr="00EA2F77" w:rsidRDefault="0085640B" w:rsidP="0008107F">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 xml:space="preserve">Dividend paid to </w:t>
            </w:r>
            <w:r w:rsidRPr="00EA2F77">
              <w:rPr>
                <w:rFonts w:ascii="Arial" w:hAnsi="Arial" w:cs="Arial"/>
                <w:sz w:val="14"/>
                <w:szCs w:val="14"/>
                <w:cs/>
              </w:rPr>
              <w:br/>
              <w:t xml:space="preserve">non-controlling interests </w:t>
            </w:r>
            <w:r w:rsidRPr="00EA2F77">
              <w:rPr>
                <w:rFonts w:ascii="Arial" w:hAnsi="Arial" w:cs="Arial"/>
                <w:sz w:val="14"/>
                <w:szCs w:val="14"/>
                <w:cs/>
              </w:rPr>
              <w:br/>
              <w:t>during the year</w:t>
            </w:r>
          </w:p>
        </w:tc>
      </w:tr>
      <w:tr w:rsidR="003E7114" w:rsidRPr="00EA2F77" w14:paraId="454E38F2" w14:textId="77777777" w:rsidTr="00C72E1F">
        <w:tc>
          <w:tcPr>
            <w:tcW w:w="2142" w:type="dxa"/>
            <w:tcBorders>
              <w:top w:val="nil"/>
              <w:left w:val="nil"/>
              <w:bottom w:val="nil"/>
              <w:right w:val="nil"/>
            </w:tcBorders>
          </w:tcPr>
          <w:p w14:paraId="1328308D" w14:textId="77777777" w:rsidR="003E7114" w:rsidRPr="00EA2F77" w:rsidRDefault="003E7114" w:rsidP="003E7114">
            <w:pPr>
              <w:spacing w:line="260" w:lineRule="exact"/>
              <w:jc w:val="center"/>
              <w:rPr>
                <w:rFonts w:ascii="Arial" w:hAnsi="Arial" w:cs="Arial"/>
                <w:sz w:val="14"/>
                <w:szCs w:val="14"/>
                <w:cs/>
              </w:rPr>
            </w:pPr>
          </w:p>
        </w:tc>
        <w:tc>
          <w:tcPr>
            <w:tcW w:w="990" w:type="dxa"/>
            <w:tcBorders>
              <w:top w:val="nil"/>
              <w:left w:val="nil"/>
              <w:bottom w:val="nil"/>
              <w:right w:val="nil"/>
            </w:tcBorders>
          </w:tcPr>
          <w:p w14:paraId="07DB43CE" w14:textId="231CF192" w:rsidR="003E7114" w:rsidRPr="00EA2F77" w:rsidRDefault="003E7114" w:rsidP="003E7114">
            <w:pPr>
              <w:pBdr>
                <w:bottom w:val="single" w:sz="4" w:space="1" w:color="auto"/>
              </w:pBdr>
              <w:spacing w:line="260" w:lineRule="exact"/>
              <w:jc w:val="center"/>
              <w:rPr>
                <w:rFonts w:ascii="Arial" w:hAnsi="Arial" w:cs="Arial"/>
                <w:sz w:val="14"/>
                <w:szCs w:val="14"/>
                <w:cs/>
                <w:lang w:val="en-US"/>
              </w:rPr>
            </w:pPr>
            <w:r w:rsidRPr="00EA2F77">
              <w:rPr>
                <w:rFonts w:ascii="Arial" w:hAnsi="Arial" w:cs="Arial"/>
                <w:sz w:val="14"/>
                <w:szCs w:val="14"/>
                <w:cs/>
              </w:rPr>
              <w:t>2022</w:t>
            </w:r>
          </w:p>
        </w:tc>
        <w:tc>
          <w:tcPr>
            <w:tcW w:w="990" w:type="dxa"/>
            <w:gridSpan w:val="2"/>
            <w:tcBorders>
              <w:top w:val="nil"/>
              <w:left w:val="nil"/>
              <w:bottom w:val="nil"/>
              <w:right w:val="nil"/>
            </w:tcBorders>
          </w:tcPr>
          <w:p w14:paraId="01C4DA41" w14:textId="5D7E82F1" w:rsidR="003E7114" w:rsidRPr="00EA2F77" w:rsidRDefault="003E7114" w:rsidP="003E7114">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2021</w:t>
            </w:r>
          </w:p>
        </w:tc>
        <w:tc>
          <w:tcPr>
            <w:tcW w:w="990" w:type="dxa"/>
            <w:tcBorders>
              <w:top w:val="nil"/>
              <w:left w:val="nil"/>
              <w:bottom w:val="nil"/>
              <w:right w:val="nil"/>
            </w:tcBorders>
          </w:tcPr>
          <w:p w14:paraId="77F5ADBA" w14:textId="47B6810D" w:rsidR="003E7114" w:rsidRPr="00EA2F77" w:rsidRDefault="003E7114" w:rsidP="003E7114">
            <w:pPr>
              <w:pBdr>
                <w:bottom w:val="single" w:sz="4" w:space="1" w:color="auto"/>
              </w:pBdr>
              <w:spacing w:line="260" w:lineRule="exact"/>
              <w:jc w:val="center"/>
              <w:rPr>
                <w:rFonts w:ascii="Arial" w:hAnsi="Arial" w:cs="Arial"/>
                <w:sz w:val="14"/>
                <w:szCs w:val="14"/>
                <w:lang w:val="en-US"/>
              </w:rPr>
            </w:pPr>
            <w:r w:rsidRPr="00EA2F77">
              <w:rPr>
                <w:rFonts w:ascii="Arial" w:hAnsi="Arial" w:cs="Arial"/>
                <w:sz w:val="14"/>
                <w:szCs w:val="14"/>
                <w:cs/>
              </w:rPr>
              <w:t>2022</w:t>
            </w:r>
          </w:p>
        </w:tc>
        <w:tc>
          <w:tcPr>
            <w:tcW w:w="990" w:type="dxa"/>
            <w:tcBorders>
              <w:top w:val="nil"/>
              <w:left w:val="nil"/>
              <w:bottom w:val="nil"/>
              <w:right w:val="nil"/>
            </w:tcBorders>
          </w:tcPr>
          <w:p w14:paraId="2716A8AB" w14:textId="6B7574F1" w:rsidR="003E7114" w:rsidRPr="00EA2F77" w:rsidRDefault="003E7114" w:rsidP="003E7114">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2021</w:t>
            </w:r>
          </w:p>
        </w:tc>
        <w:tc>
          <w:tcPr>
            <w:tcW w:w="990" w:type="dxa"/>
            <w:tcBorders>
              <w:top w:val="nil"/>
              <w:left w:val="nil"/>
              <w:bottom w:val="nil"/>
              <w:right w:val="nil"/>
            </w:tcBorders>
          </w:tcPr>
          <w:p w14:paraId="2B51687C" w14:textId="63E9EBCC" w:rsidR="003E7114" w:rsidRPr="00EA2F77" w:rsidRDefault="003E7114" w:rsidP="003E7114">
            <w:pPr>
              <w:pBdr>
                <w:bottom w:val="single" w:sz="4" w:space="1" w:color="auto"/>
              </w:pBdr>
              <w:spacing w:line="260" w:lineRule="exact"/>
              <w:jc w:val="center"/>
              <w:rPr>
                <w:rFonts w:ascii="Arial" w:hAnsi="Arial" w:cs="Arial"/>
                <w:sz w:val="14"/>
                <w:szCs w:val="14"/>
                <w:lang w:val="en-US"/>
              </w:rPr>
            </w:pPr>
            <w:r w:rsidRPr="00EA2F77">
              <w:rPr>
                <w:rFonts w:ascii="Arial" w:hAnsi="Arial" w:cs="Arial"/>
                <w:sz w:val="14"/>
                <w:szCs w:val="14"/>
                <w:cs/>
              </w:rPr>
              <w:t>2022</w:t>
            </w:r>
          </w:p>
        </w:tc>
        <w:tc>
          <w:tcPr>
            <w:tcW w:w="990" w:type="dxa"/>
            <w:tcBorders>
              <w:top w:val="nil"/>
              <w:left w:val="nil"/>
              <w:bottom w:val="nil"/>
              <w:right w:val="nil"/>
            </w:tcBorders>
          </w:tcPr>
          <w:p w14:paraId="6D223802" w14:textId="6A098F85" w:rsidR="003E7114" w:rsidRPr="00EA2F77" w:rsidRDefault="003E7114" w:rsidP="003E7114">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2021</w:t>
            </w:r>
          </w:p>
        </w:tc>
        <w:tc>
          <w:tcPr>
            <w:tcW w:w="990" w:type="dxa"/>
            <w:tcBorders>
              <w:top w:val="nil"/>
              <w:left w:val="nil"/>
              <w:bottom w:val="nil"/>
              <w:right w:val="nil"/>
            </w:tcBorders>
          </w:tcPr>
          <w:p w14:paraId="54CB9232" w14:textId="572F8323" w:rsidR="003E7114" w:rsidRPr="00EA2F77" w:rsidRDefault="003E7114" w:rsidP="003E7114">
            <w:pPr>
              <w:pBdr>
                <w:bottom w:val="single" w:sz="4" w:space="1" w:color="auto"/>
              </w:pBdr>
              <w:spacing w:line="260" w:lineRule="exact"/>
              <w:jc w:val="center"/>
              <w:rPr>
                <w:rFonts w:ascii="Arial" w:hAnsi="Arial" w:cs="Arial"/>
                <w:sz w:val="14"/>
                <w:szCs w:val="14"/>
                <w:lang w:val="en-US"/>
              </w:rPr>
            </w:pPr>
            <w:r w:rsidRPr="00EA2F77">
              <w:rPr>
                <w:rFonts w:ascii="Arial" w:hAnsi="Arial" w:cs="Arial"/>
                <w:sz w:val="14"/>
                <w:szCs w:val="14"/>
                <w:cs/>
              </w:rPr>
              <w:t>2022</w:t>
            </w:r>
          </w:p>
        </w:tc>
        <w:tc>
          <w:tcPr>
            <w:tcW w:w="990" w:type="dxa"/>
            <w:tcBorders>
              <w:top w:val="nil"/>
              <w:left w:val="nil"/>
              <w:bottom w:val="nil"/>
              <w:right w:val="nil"/>
            </w:tcBorders>
          </w:tcPr>
          <w:p w14:paraId="20B4708B" w14:textId="692F1F61" w:rsidR="003E7114" w:rsidRPr="00EA2F77" w:rsidRDefault="003E7114" w:rsidP="003E7114">
            <w:pPr>
              <w:pBdr>
                <w:bottom w:val="single" w:sz="4" w:space="1" w:color="auto"/>
              </w:pBdr>
              <w:spacing w:line="260" w:lineRule="exact"/>
              <w:jc w:val="center"/>
              <w:rPr>
                <w:rFonts w:ascii="Arial" w:hAnsi="Arial" w:cs="Arial"/>
                <w:sz w:val="14"/>
                <w:szCs w:val="14"/>
                <w:cs/>
              </w:rPr>
            </w:pPr>
            <w:r w:rsidRPr="00EA2F77">
              <w:rPr>
                <w:rFonts w:ascii="Arial" w:hAnsi="Arial" w:cs="Arial"/>
                <w:sz w:val="14"/>
                <w:szCs w:val="14"/>
                <w:cs/>
              </w:rPr>
              <w:t>2021</w:t>
            </w:r>
          </w:p>
        </w:tc>
      </w:tr>
      <w:tr w:rsidR="00220BC7" w:rsidRPr="00EA2F77" w14:paraId="414D200C" w14:textId="77777777" w:rsidTr="00C72E1F">
        <w:tc>
          <w:tcPr>
            <w:tcW w:w="2142" w:type="dxa"/>
            <w:tcBorders>
              <w:top w:val="nil"/>
              <w:left w:val="nil"/>
              <w:bottom w:val="nil"/>
              <w:right w:val="nil"/>
            </w:tcBorders>
          </w:tcPr>
          <w:p w14:paraId="64EB7B72" w14:textId="77777777" w:rsidR="0085640B" w:rsidRPr="00EA2F77" w:rsidRDefault="0085640B" w:rsidP="0008107F">
            <w:pPr>
              <w:spacing w:line="260" w:lineRule="exact"/>
              <w:jc w:val="center"/>
              <w:rPr>
                <w:rFonts w:ascii="Arial" w:hAnsi="Arial" w:cs="Arial"/>
                <w:sz w:val="14"/>
                <w:szCs w:val="14"/>
                <w:cs/>
              </w:rPr>
            </w:pPr>
          </w:p>
        </w:tc>
        <w:tc>
          <w:tcPr>
            <w:tcW w:w="990" w:type="dxa"/>
            <w:tcBorders>
              <w:top w:val="nil"/>
              <w:left w:val="nil"/>
              <w:bottom w:val="nil"/>
              <w:right w:val="nil"/>
            </w:tcBorders>
          </w:tcPr>
          <w:p w14:paraId="38EBB4F5"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w:t>
            </w:r>
          </w:p>
        </w:tc>
        <w:tc>
          <w:tcPr>
            <w:tcW w:w="990" w:type="dxa"/>
            <w:gridSpan w:val="2"/>
            <w:tcBorders>
              <w:top w:val="nil"/>
              <w:left w:val="nil"/>
              <w:bottom w:val="nil"/>
              <w:right w:val="nil"/>
            </w:tcBorders>
          </w:tcPr>
          <w:p w14:paraId="4589EE19"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w:t>
            </w:r>
          </w:p>
        </w:tc>
        <w:tc>
          <w:tcPr>
            <w:tcW w:w="990" w:type="dxa"/>
            <w:tcBorders>
              <w:top w:val="nil"/>
              <w:left w:val="nil"/>
              <w:bottom w:val="nil"/>
              <w:right w:val="nil"/>
            </w:tcBorders>
          </w:tcPr>
          <w:p w14:paraId="57801FC7"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c>
          <w:tcPr>
            <w:tcW w:w="990" w:type="dxa"/>
            <w:tcBorders>
              <w:top w:val="nil"/>
              <w:left w:val="nil"/>
              <w:bottom w:val="nil"/>
              <w:right w:val="nil"/>
            </w:tcBorders>
          </w:tcPr>
          <w:p w14:paraId="6950084E"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c>
          <w:tcPr>
            <w:tcW w:w="990" w:type="dxa"/>
            <w:tcBorders>
              <w:top w:val="nil"/>
              <w:left w:val="nil"/>
              <w:bottom w:val="nil"/>
              <w:right w:val="nil"/>
            </w:tcBorders>
          </w:tcPr>
          <w:p w14:paraId="3E5B9192"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c>
          <w:tcPr>
            <w:tcW w:w="990" w:type="dxa"/>
            <w:tcBorders>
              <w:top w:val="nil"/>
              <w:left w:val="nil"/>
              <w:bottom w:val="nil"/>
              <w:right w:val="nil"/>
            </w:tcBorders>
          </w:tcPr>
          <w:p w14:paraId="59EC63D5"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c>
          <w:tcPr>
            <w:tcW w:w="990" w:type="dxa"/>
            <w:tcBorders>
              <w:top w:val="nil"/>
              <w:left w:val="nil"/>
              <w:bottom w:val="nil"/>
              <w:right w:val="nil"/>
            </w:tcBorders>
          </w:tcPr>
          <w:p w14:paraId="5CBEBB64"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c>
          <w:tcPr>
            <w:tcW w:w="990" w:type="dxa"/>
            <w:tcBorders>
              <w:top w:val="nil"/>
              <w:left w:val="nil"/>
              <w:bottom w:val="nil"/>
              <w:right w:val="nil"/>
            </w:tcBorders>
          </w:tcPr>
          <w:p w14:paraId="1C27E371" w14:textId="77777777" w:rsidR="0085640B" w:rsidRPr="00EA2F77" w:rsidRDefault="0085640B" w:rsidP="0008107F">
            <w:pPr>
              <w:spacing w:line="260" w:lineRule="exact"/>
              <w:jc w:val="center"/>
              <w:rPr>
                <w:rFonts w:ascii="Arial" w:hAnsi="Arial" w:cs="Arial"/>
                <w:sz w:val="14"/>
                <w:szCs w:val="14"/>
                <w:cs/>
              </w:rPr>
            </w:pPr>
            <w:r w:rsidRPr="00EA2F77">
              <w:rPr>
                <w:rFonts w:ascii="Arial" w:hAnsi="Arial" w:cs="Arial"/>
                <w:sz w:val="14"/>
                <w:szCs w:val="14"/>
                <w:cs/>
              </w:rPr>
              <w:t>(Thousand Baht)</w:t>
            </w:r>
          </w:p>
        </w:tc>
      </w:tr>
      <w:tr w:rsidR="00284C18" w:rsidRPr="0015494D" w14:paraId="37B104C9" w14:textId="77777777" w:rsidTr="00213BC6">
        <w:trPr>
          <w:trHeight w:val="80"/>
        </w:trPr>
        <w:tc>
          <w:tcPr>
            <w:tcW w:w="3132" w:type="dxa"/>
            <w:gridSpan w:val="2"/>
            <w:tcBorders>
              <w:top w:val="nil"/>
              <w:left w:val="nil"/>
              <w:bottom w:val="nil"/>
              <w:right w:val="nil"/>
            </w:tcBorders>
          </w:tcPr>
          <w:p w14:paraId="3CA1B37B" w14:textId="0A9B1B26" w:rsidR="00284C18" w:rsidRPr="00EA2F77" w:rsidRDefault="00284C18" w:rsidP="00284C18">
            <w:pPr>
              <w:spacing w:line="260" w:lineRule="exact"/>
              <w:rPr>
                <w:rFonts w:ascii="Arial" w:hAnsi="Arial" w:cs="Arial"/>
                <w:sz w:val="14"/>
                <w:szCs w:val="14"/>
                <w:rtl/>
                <w:cs/>
              </w:rPr>
            </w:pPr>
            <w:r w:rsidRPr="00EA2F77">
              <w:rPr>
                <w:rFonts w:ascii="Arial" w:hAnsi="Arial" w:cs="Arial"/>
                <w:sz w:val="14"/>
                <w:szCs w:val="14"/>
                <w:u w:val="single"/>
                <w:lang w:val="en-US"/>
              </w:rPr>
              <w:t>Subsidiaries held by the Company</w:t>
            </w:r>
          </w:p>
        </w:tc>
        <w:tc>
          <w:tcPr>
            <w:tcW w:w="990" w:type="dxa"/>
            <w:gridSpan w:val="2"/>
            <w:tcBorders>
              <w:top w:val="nil"/>
              <w:left w:val="nil"/>
              <w:bottom w:val="nil"/>
              <w:right w:val="nil"/>
            </w:tcBorders>
            <w:vAlign w:val="bottom"/>
          </w:tcPr>
          <w:p w14:paraId="226F5213" w14:textId="77777777" w:rsidR="00284C18" w:rsidRPr="00EA2F77" w:rsidRDefault="00284C18" w:rsidP="003E7114">
            <w:pPr>
              <w:spacing w:line="260" w:lineRule="exact"/>
              <w:jc w:val="center"/>
              <w:rPr>
                <w:rFonts w:ascii="Arial" w:hAnsi="Arial" w:cs="Arial"/>
                <w:sz w:val="14"/>
                <w:szCs w:val="14"/>
                <w:cs/>
              </w:rPr>
            </w:pPr>
          </w:p>
        </w:tc>
        <w:tc>
          <w:tcPr>
            <w:tcW w:w="990" w:type="dxa"/>
            <w:tcBorders>
              <w:top w:val="nil"/>
              <w:left w:val="nil"/>
              <w:bottom w:val="nil"/>
              <w:right w:val="nil"/>
            </w:tcBorders>
            <w:vAlign w:val="bottom"/>
          </w:tcPr>
          <w:p w14:paraId="23AC54F5" w14:textId="77777777" w:rsidR="00284C18" w:rsidRPr="00EA2F77"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543FB5F" w14:textId="77777777" w:rsidR="00284C18" w:rsidRPr="00EA2F77"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3C0F201D" w14:textId="77777777" w:rsidR="00284C18" w:rsidRPr="00EA2F77"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B4FBFA5" w14:textId="77777777" w:rsidR="00284C18" w:rsidRPr="00EA2F77"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2D77DEE1" w14:textId="77777777" w:rsidR="00284C18" w:rsidRPr="00EA2F77"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6AAE3195" w14:textId="77777777" w:rsidR="00284C18" w:rsidRPr="00EA2F77" w:rsidRDefault="00284C18" w:rsidP="003E7114">
            <w:pPr>
              <w:spacing w:line="260" w:lineRule="exact"/>
              <w:jc w:val="right"/>
              <w:rPr>
                <w:rFonts w:ascii="Arial" w:hAnsi="Arial" w:cs="Arial"/>
                <w:sz w:val="14"/>
                <w:szCs w:val="14"/>
                <w:cs/>
              </w:rPr>
            </w:pPr>
          </w:p>
        </w:tc>
      </w:tr>
      <w:tr w:rsidR="00CB4FC4" w:rsidRPr="00EA2F77" w14:paraId="501927BE" w14:textId="77777777" w:rsidTr="00C72E1F">
        <w:trPr>
          <w:trHeight w:val="80"/>
        </w:trPr>
        <w:tc>
          <w:tcPr>
            <w:tcW w:w="2142" w:type="dxa"/>
            <w:tcBorders>
              <w:top w:val="nil"/>
              <w:left w:val="nil"/>
              <w:bottom w:val="nil"/>
              <w:right w:val="nil"/>
            </w:tcBorders>
          </w:tcPr>
          <w:p w14:paraId="46D33677" w14:textId="77777777" w:rsidR="00CB4FC4" w:rsidRPr="00EA2F77" w:rsidRDefault="00CB4FC4" w:rsidP="00CB4FC4">
            <w:pPr>
              <w:spacing w:line="260" w:lineRule="exact"/>
              <w:rPr>
                <w:rFonts w:ascii="Arial" w:hAnsi="Arial" w:cs="Arial"/>
                <w:sz w:val="14"/>
                <w:szCs w:val="14"/>
                <w:lang w:val="en-US"/>
              </w:rPr>
            </w:pPr>
            <w:r w:rsidRPr="00EA2F77">
              <w:rPr>
                <w:rFonts w:ascii="Arial" w:hAnsi="Arial" w:cs="Arial"/>
                <w:sz w:val="14"/>
                <w:szCs w:val="14"/>
                <w:lang w:val="en-US"/>
              </w:rPr>
              <w:t>Sun Packaging Systems (</w:t>
            </w:r>
            <w:proofErr w:type="spellStart"/>
            <w:r w:rsidRPr="00EA2F77">
              <w:rPr>
                <w:rFonts w:ascii="Arial" w:hAnsi="Arial" w:cs="Arial"/>
                <w:sz w:val="14"/>
                <w:szCs w:val="14"/>
                <w:lang w:val="en-US"/>
              </w:rPr>
              <w:t>FZC</w:t>
            </w:r>
            <w:proofErr w:type="spellEnd"/>
            <w:r w:rsidRPr="00EA2F77">
              <w:rPr>
                <w:rFonts w:ascii="Arial" w:hAnsi="Arial" w:cs="Arial"/>
                <w:sz w:val="14"/>
                <w:szCs w:val="14"/>
                <w:lang w:val="en-US"/>
              </w:rPr>
              <w:t>)</w:t>
            </w:r>
          </w:p>
        </w:tc>
        <w:tc>
          <w:tcPr>
            <w:tcW w:w="990" w:type="dxa"/>
            <w:tcBorders>
              <w:top w:val="nil"/>
              <w:left w:val="nil"/>
              <w:bottom w:val="nil"/>
              <w:right w:val="nil"/>
            </w:tcBorders>
            <w:vAlign w:val="bottom"/>
          </w:tcPr>
          <w:p w14:paraId="2FDD3F5C" w14:textId="6D417501" w:rsidR="00CB4FC4" w:rsidRPr="00EA2F77" w:rsidRDefault="00CB4FC4" w:rsidP="00CB4FC4">
            <w:pPr>
              <w:spacing w:line="260" w:lineRule="exact"/>
              <w:jc w:val="center"/>
              <w:rPr>
                <w:rFonts w:ascii="Arial" w:hAnsi="Arial" w:cs="Arial"/>
                <w:sz w:val="14"/>
                <w:szCs w:val="14"/>
                <w:rtl/>
                <w:cs/>
              </w:rPr>
            </w:pPr>
            <w:r w:rsidRPr="00EA2F77">
              <w:rPr>
                <w:rFonts w:ascii="Arial" w:hAnsi="Arial" w:cs="Arial"/>
                <w:sz w:val="14"/>
                <w:szCs w:val="14"/>
                <w:cs/>
              </w:rPr>
              <w:t>11</w:t>
            </w:r>
          </w:p>
        </w:tc>
        <w:tc>
          <w:tcPr>
            <w:tcW w:w="990" w:type="dxa"/>
            <w:gridSpan w:val="2"/>
            <w:tcBorders>
              <w:top w:val="nil"/>
              <w:left w:val="nil"/>
              <w:bottom w:val="nil"/>
              <w:right w:val="nil"/>
            </w:tcBorders>
            <w:vAlign w:val="bottom"/>
          </w:tcPr>
          <w:p w14:paraId="55D474E0" w14:textId="733B4CE5" w:rsidR="00CB4FC4" w:rsidRPr="00EA2F77" w:rsidRDefault="00CB4FC4" w:rsidP="00CB4FC4">
            <w:pPr>
              <w:spacing w:line="260" w:lineRule="exact"/>
              <w:jc w:val="center"/>
              <w:rPr>
                <w:rFonts w:ascii="Arial" w:hAnsi="Arial" w:cs="Arial"/>
                <w:sz w:val="14"/>
                <w:szCs w:val="14"/>
                <w:cs/>
              </w:rPr>
            </w:pPr>
            <w:r w:rsidRPr="00EA2F77">
              <w:rPr>
                <w:rFonts w:ascii="Arial" w:hAnsi="Arial" w:cs="Arial"/>
                <w:sz w:val="14"/>
                <w:szCs w:val="14"/>
                <w:cs/>
              </w:rPr>
              <w:t>11</w:t>
            </w:r>
          </w:p>
        </w:tc>
        <w:tc>
          <w:tcPr>
            <w:tcW w:w="990" w:type="dxa"/>
            <w:tcBorders>
              <w:top w:val="nil"/>
              <w:left w:val="nil"/>
              <w:bottom w:val="nil"/>
              <w:right w:val="nil"/>
            </w:tcBorders>
            <w:vAlign w:val="bottom"/>
          </w:tcPr>
          <w:p w14:paraId="5294A804" w14:textId="381F80EF" w:rsidR="00CB4FC4" w:rsidRPr="00EA2F77" w:rsidRDefault="00CB4FC4" w:rsidP="00CB4FC4">
            <w:pPr>
              <w:spacing w:line="260" w:lineRule="exact"/>
              <w:jc w:val="right"/>
              <w:rPr>
                <w:rFonts w:ascii="Arial" w:hAnsi="Arial" w:cs="Arial"/>
                <w:sz w:val="14"/>
                <w:szCs w:val="14"/>
                <w:rtl/>
                <w:cs/>
              </w:rPr>
            </w:pPr>
            <w:r w:rsidRPr="00EA2F77">
              <w:rPr>
                <w:rFonts w:ascii="Arial" w:hAnsi="Arial" w:cs="Arial"/>
                <w:sz w:val="14"/>
                <w:szCs w:val="14"/>
              </w:rPr>
              <w:t>72,091</w:t>
            </w:r>
          </w:p>
        </w:tc>
        <w:tc>
          <w:tcPr>
            <w:tcW w:w="990" w:type="dxa"/>
            <w:tcBorders>
              <w:top w:val="nil"/>
              <w:left w:val="nil"/>
              <w:bottom w:val="nil"/>
              <w:right w:val="nil"/>
            </w:tcBorders>
            <w:vAlign w:val="bottom"/>
          </w:tcPr>
          <w:p w14:paraId="2BFE77D9" w14:textId="7381CA17"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cs/>
              </w:rPr>
              <w:t>71,541</w:t>
            </w:r>
          </w:p>
        </w:tc>
        <w:tc>
          <w:tcPr>
            <w:tcW w:w="990" w:type="dxa"/>
            <w:tcBorders>
              <w:top w:val="nil"/>
              <w:left w:val="nil"/>
              <w:bottom w:val="nil"/>
              <w:right w:val="nil"/>
            </w:tcBorders>
            <w:vAlign w:val="bottom"/>
          </w:tcPr>
          <w:p w14:paraId="5C4883DE" w14:textId="74A3DF5A" w:rsidR="00CB4FC4" w:rsidRPr="00EA2F77" w:rsidRDefault="00CB4FC4" w:rsidP="00CB4FC4">
            <w:pPr>
              <w:spacing w:line="260" w:lineRule="exact"/>
              <w:jc w:val="right"/>
              <w:rPr>
                <w:rFonts w:ascii="Arial" w:hAnsi="Arial" w:cs="Arial"/>
                <w:sz w:val="14"/>
                <w:szCs w:val="14"/>
                <w:rtl/>
                <w:cs/>
              </w:rPr>
            </w:pPr>
            <w:r w:rsidRPr="00EA2F77">
              <w:rPr>
                <w:rFonts w:ascii="Arial" w:hAnsi="Arial" w:cs="Arial"/>
                <w:sz w:val="14"/>
                <w:szCs w:val="14"/>
              </w:rPr>
              <w:t>13,906</w:t>
            </w:r>
          </w:p>
        </w:tc>
        <w:tc>
          <w:tcPr>
            <w:tcW w:w="990" w:type="dxa"/>
            <w:tcBorders>
              <w:top w:val="nil"/>
              <w:left w:val="nil"/>
              <w:bottom w:val="nil"/>
              <w:right w:val="nil"/>
            </w:tcBorders>
            <w:vAlign w:val="bottom"/>
          </w:tcPr>
          <w:p w14:paraId="64F7B2CA" w14:textId="1A985DB2"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cs/>
              </w:rPr>
              <w:t>19,041</w:t>
            </w:r>
          </w:p>
        </w:tc>
        <w:tc>
          <w:tcPr>
            <w:tcW w:w="990" w:type="dxa"/>
            <w:tcBorders>
              <w:top w:val="nil"/>
              <w:left w:val="nil"/>
              <w:bottom w:val="nil"/>
              <w:right w:val="nil"/>
            </w:tcBorders>
            <w:vAlign w:val="bottom"/>
          </w:tcPr>
          <w:p w14:paraId="0D92D2BE" w14:textId="46592DD5" w:rsidR="00CB4FC4" w:rsidRPr="00EA2F77" w:rsidRDefault="00CB4FC4" w:rsidP="00CB4FC4">
            <w:pPr>
              <w:spacing w:line="260" w:lineRule="exact"/>
              <w:jc w:val="right"/>
              <w:rPr>
                <w:rFonts w:ascii="Arial" w:hAnsi="Arial" w:cs="Arial"/>
                <w:sz w:val="14"/>
                <w:szCs w:val="14"/>
                <w:rtl/>
                <w:cs/>
              </w:rPr>
            </w:pPr>
            <w:r w:rsidRPr="00EA2F77">
              <w:rPr>
                <w:rFonts w:ascii="Arial" w:hAnsi="Arial" w:cs="Arial"/>
                <w:sz w:val="14"/>
                <w:szCs w:val="14"/>
              </w:rPr>
              <w:t>13,356</w:t>
            </w:r>
          </w:p>
        </w:tc>
        <w:tc>
          <w:tcPr>
            <w:tcW w:w="990" w:type="dxa"/>
            <w:tcBorders>
              <w:top w:val="nil"/>
              <w:left w:val="nil"/>
              <w:bottom w:val="nil"/>
              <w:right w:val="nil"/>
            </w:tcBorders>
            <w:vAlign w:val="bottom"/>
          </w:tcPr>
          <w:p w14:paraId="54AB70F4" w14:textId="21D98B32" w:rsidR="00CB4FC4" w:rsidRPr="00EA2F77" w:rsidRDefault="00CB4FC4" w:rsidP="00CB4FC4">
            <w:pPr>
              <w:spacing w:line="260" w:lineRule="exact"/>
              <w:jc w:val="right"/>
              <w:rPr>
                <w:rFonts w:ascii="Arial" w:hAnsi="Arial" w:cs="Arial"/>
                <w:sz w:val="14"/>
                <w:szCs w:val="14"/>
                <w:lang w:val="en-US"/>
              </w:rPr>
            </w:pPr>
            <w:r w:rsidRPr="00EA2F77">
              <w:rPr>
                <w:rFonts w:ascii="Arial" w:hAnsi="Arial" w:cs="Arial"/>
                <w:sz w:val="14"/>
                <w:szCs w:val="14"/>
                <w:cs/>
              </w:rPr>
              <w:t>6,560</w:t>
            </w:r>
          </w:p>
        </w:tc>
      </w:tr>
      <w:tr w:rsidR="00CB4FC4" w:rsidRPr="00EA2F77" w14:paraId="61300493" w14:textId="77777777" w:rsidTr="00C72E1F">
        <w:trPr>
          <w:trHeight w:val="80"/>
        </w:trPr>
        <w:tc>
          <w:tcPr>
            <w:tcW w:w="2142" w:type="dxa"/>
            <w:tcBorders>
              <w:top w:val="nil"/>
              <w:left w:val="nil"/>
              <w:bottom w:val="nil"/>
              <w:right w:val="nil"/>
            </w:tcBorders>
          </w:tcPr>
          <w:p w14:paraId="64D189DF" w14:textId="481E3315" w:rsidR="00CB4FC4" w:rsidRPr="00EA2F77" w:rsidRDefault="00CB4FC4" w:rsidP="00CB4FC4">
            <w:pPr>
              <w:spacing w:line="260" w:lineRule="exact"/>
              <w:rPr>
                <w:rFonts w:ascii="Arial" w:hAnsi="Arial" w:cs="Arial"/>
                <w:sz w:val="14"/>
                <w:szCs w:val="14"/>
                <w:lang w:val="en-US"/>
              </w:rPr>
            </w:pPr>
            <w:r w:rsidRPr="00EA2F77">
              <w:rPr>
                <w:rFonts w:ascii="Arial" w:hAnsi="Arial" w:cs="Arial"/>
                <w:sz w:val="14"/>
                <w:szCs w:val="14"/>
                <w:lang w:val="en-US"/>
              </w:rPr>
              <w:t xml:space="preserve">Combi-Pack </w:t>
            </w:r>
            <w:proofErr w:type="spellStart"/>
            <w:r w:rsidRPr="00EA2F77">
              <w:rPr>
                <w:rFonts w:ascii="Arial" w:hAnsi="Arial" w:cs="Arial"/>
                <w:sz w:val="14"/>
                <w:szCs w:val="14"/>
                <w:lang w:val="en-US"/>
              </w:rPr>
              <w:t>Sdn</w:t>
            </w:r>
            <w:proofErr w:type="spellEnd"/>
            <w:r w:rsidRPr="00EA2F77">
              <w:rPr>
                <w:rFonts w:ascii="Arial" w:hAnsi="Arial" w:cs="Arial"/>
                <w:sz w:val="14"/>
                <w:szCs w:val="14"/>
                <w:lang w:val="en-US"/>
              </w:rPr>
              <w:t xml:space="preserve"> </w:t>
            </w:r>
            <w:proofErr w:type="spellStart"/>
            <w:r w:rsidRPr="00EA2F77">
              <w:rPr>
                <w:rFonts w:ascii="Arial" w:hAnsi="Arial" w:cs="Arial"/>
                <w:sz w:val="14"/>
                <w:szCs w:val="14"/>
                <w:lang w:val="en-US"/>
              </w:rPr>
              <w:t>Bhd</w:t>
            </w:r>
            <w:proofErr w:type="spellEnd"/>
          </w:p>
        </w:tc>
        <w:tc>
          <w:tcPr>
            <w:tcW w:w="990" w:type="dxa"/>
            <w:tcBorders>
              <w:top w:val="nil"/>
              <w:left w:val="nil"/>
              <w:bottom w:val="nil"/>
              <w:right w:val="nil"/>
            </w:tcBorders>
            <w:vAlign w:val="bottom"/>
          </w:tcPr>
          <w:p w14:paraId="55A326B2" w14:textId="033299C8" w:rsidR="00CB4FC4" w:rsidRPr="00EA2F77" w:rsidRDefault="00CB4FC4" w:rsidP="00CB4FC4">
            <w:pPr>
              <w:spacing w:line="260" w:lineRule="exact"/>
              <w:jc w:val="center"/>
              <w:rPr>
                <w:rFonts w:ascii="Arial" w:hAnsi="Arial" w:cs="Arial"/>
                <w:sz w:val="14"/>
                <w:szCs w:val="14"/>
                <w:cs/>
              </w:rPr>
            </w:pPr>
            <w:r w:rsidRPr="00EA2F77">
              <w:rPr>
                <w:rFonts w:ascii="Arial" w:hAnsi="Arial" w:cs="Arial"/>
                <w:sz w:val="14"/>
                <w:szCs w:val="14"/>
                <w:cs/>
              </w:rPr>
              <w:t>20</w:t>
            </w:r>
          </w:p>
        </w:tc>
        <w:tc>
          <w:tcPr>
            <w:tcW w:w="990" w:type="dxa"/>
            <w:gridSpan w:val="2"/>
            <w:tcBorders>
              <w:top w:val="nil"/>
              <w:left w:val="nil"/>
              <w:bottom w:val="nil"/>
              <w:right w:val="nil"/>
            </w:tcBorders>
            <w:vAlign w:val="bottom"/>
          </w:tcPr>
          <w:p w14:paraId="6F107013" w14:textId="31BDB8BC" w:rsidR="00CB4FC4" w:rsidRPr="00EA2F77" w:rsidRDefault="00CB4FC4" w:rsidP="00CB4FC4">
            <w:pPr>
              <w:spacing w:line="260" w:lineRule="exact"/>
              <w:jc w:val="center"/>
              <w:rPr>
                <w:rFonts w:ascii="Arial" w:hAnsi="Arial" w:cs="Arial"/>
                <w:sz w:val="14"/>
                <w:szCs w:val="14"/>
                <w:cs/>
              </w:rPr>
            </w:pPr>
            <w:r w:rsidRPr="00EA2F77">
              <w:rPr>
                <w:rFonts w:ascii="Arial" w:hAnsi="Arial" w:cs="Arial"/>
                <w:sz w:val="14"/>
                <w:szCs w:val="14"/>
                <w:cs/>
              </w:rPr>
              <w:t>20</w:t>
            </w:r>
          </w:p>
        </w:tc>
        <w:tc>
          <w:tcPr>
            <w:tcW w:w="990" w:type="dxa"/>
            <w:tcBorders>
              <w:top w:val="nil"/>
              <w:left w:val="nil"/>
              <w:bottom w:val="nil"/>
              <w:right w:val="nil"/>
            </w:tcBorders>
            <w:vAlign w:val="bottom"/>
          </w:tcPr>
          <w:p w14:paraId="64A87AF1" w14:textId="2BA21F93"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rPr>
              <w:t>292,759</w:t>
            </w:r>
          </w:p>
        </w:tc>
        <w:tc>
          <w:tcPr>
            <w:tcW w:w="990" w:type="dxa"/>
            <w:tcBorders>
              <w:top w:val="nil"/>
              <w:left w:val="nil"/>
              <w:bottom w:val="nil"/>
              <w:right w:val="nil"/>
            </w:tcBorders>
            <w:vAlign w:val="bottom"/>
          </w:tcPr>
          <w:p w14:paraId="2E815B13" w14:textId="733DFDD4"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cs/>
              </w:rPr>
              <w:t>278,879</w:t>
            </w:r>
          </w:p>
        </w:tc>
        <w:tc>
          <w:tcPr>
            <w:tcW w:w="990" w:type="dxa"/>
            <w:tcBorders>
              <w:top w:val="nil"/>
              <w:left w:val="nil"/>
              <w:bottom w:val="nil"/>
              <w:right w:val="nil"/>
            </w:tcBorders>
            <w:vAlign w:val="bottom"/>
          </w:tcPr>
          <w:p w14:paraId="338FB47B" w14:textId="4DBC6BBE"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rPr>
              <w:t>13,880</w:t>
            </w:r>
          </w:p>
        </w:tc>
        <w:tc>
          <w:tcPr>
            <w:tcW w:w="990" w:type="dxa"/>
            <w:tcBorders>
              <w:top w:val="nil"/>
              <w:left w:val="nil"/>
              <w:bottom w:val="nil"/>
              <w:right w:val="nil"/>
            </w:tcBorders>
            <w:vAlign w:val="bottom"/>
          </w:tcPr>
          <w:p w14:paraId="2B0B9E96" w14:textId="209E5C71"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cs/>
              </w:rPr>
              <w:t>25,565</w:t>
            </w:r>
          </w:p>
        </w:tc>
        <w:tc>
          <w:tcPr>
            <w:tcW w:w="990" w:type="dxa"/>
            <w:tcBorders>
              <w:top w:val="nil"/>
              <w:left w:val="nil"/>
              <w:bottom w:val="nil"/>
              <w:right w:val="nil"/>
            </w:tcBorders>
            <w:vAlign w:val="bottom"/>
          </w:tcPr>
          <w:p w14:paraId="77CFBA67" w14:textId="66402F99" w:rsidR="00CB4FC4" w:rsidRPr="00EA2F77" w:rsidRDefault="00CB4FC4" w:rsidP="00CB4FC4">
            <w:pPr>
              <w:spacing w:line="260" w:lineRule="exact"/>
              <w:jc w:val="right"/>
              <w:rPr>
                <w:rFonts w:ascii="Arial" w:hAnsi="Arial" w:cs="Arial"/>
                <w:sz w:val="14"/>
                <w:szCs w:val="14"/>
                <w:cs/>
              </w:rPr>
            </w:pPr>
            <w:r w:rsidRPr="00EA2F77">
              <w:rPr>
                <w:rFonts w:ascii="Arial" w:hAnsi="Arial" w:cs="Arial"/>
                <w:sz w:val="14"/>
                <w:szCs w:val="14"/>
              </w:rPr>
              <w:t>-</w:t>
            </w:r>
          </w:p>
        </w:tc>
        <w:tc>
          <w:tcPr>
            <w:tcW w:w="990" w:type="dxa"/>
            <w:tcBorders>
              <w:top w:val="nil"/>
              <w:left w:val="nil"/>
              <w:bottom w:val="nil"/>
              <w:right w:val="nil"/>
            </w:tcBorders>
            <w:vAlign w:val="bottom"/>
          </w:tcPr>
          <w:p w14:paraId="772F006B" w14:textId="389F3AA1" w:rsidR="00CB4FC4" w:rsidRPr="00EA2F77" w:rsidRDefault="00CB4FC4" w:rsidP="00CB4FC4">
            <w:pPr>
              <w:spacing w:line="260" w:lineRule="exact"/>
              <w:jc w:val="right"/>
              <w:rPr>
                <w:rFonts w:ascii="Arial" w:hAnsi="Arial" w:cs="Arial"/>
                <w:sz w:val="14"/>
                <w:szCs w:val="14"/>
              </w:rPr>
            </w:pPr>
            <w:r w:rsidRPr="00EA2F77">
              <w:rPr>
                <w:rFonts w:ascii="Arial" w:hAnsi="Arial" w:cs="Arial"/>
                <w:sz w:val="14"/>
                <w:szCs w:val="14"/>
                <w:cs/>
              </w:rPr>
              <w:t>-</w:t>
            </w:r>
          </w:p>
        </w:tc>
      </w:tr>
    </w:tbl>
    <w:p w14:paraId="783CB261" w14:textId="77777777" w:rsidR="00491101" w:rsidRPr="00EA2F77" w:rsidRDefault="00491101" w:rsidP="00561CD4">
      <w:pPr>
        <w:spacing w:before="120" w:after="120" w:line="340" w:lineRule="exact"/>
        <w:ind w:left="547" w:hanging="547"/>
        <w:jc w:val="both"/>
        <w:rPr>
          <w:rFonts w:ascii="Arial" w:hAnsi="Arial"/>
          <w:b/>
          <w:bCs/>
          <w:sz w:val="22"/>
          <w:szCs w:val="22"/>
          <w:lang w:val="en-US"/>
        </w:rPr>
      </w:pPr>
    </w:p>
    <w:p w14:paraId="15EA8437" w14:textId="4B942A86" w:rsidR="00340F68" w:rsidRPr="00EA2F77" w:rsidRDefault="00491101" w:rsidP="00561CD4">
      <w:pPr>
        <w:spacing w:before="120" w:after="120" w:line="340" w:lineRule="exact"/>
        <w:ind w:left="547" w:hanging="547"/>
        <w:jc w:val="both"/>
        <w:rPr>
          <w:rFonts w:ascii="Arial" w:hAnsi="Arial"/>
          <w:sz w:val="22"/>
          <w:szCs w:val="22"/>
          <w:lang w:val="en-US"/>
        </w:rPr>
      </w:pPr>
      <w:r w:rsidRPr="00EA2F77">
        <w:rPr>
          <w:rFonts w:ascii="Arial" w:hAnsi="Arial"/>
          <w:b/>
          <w:bCs/>
          <w:sz w:val="22"/>
          <w:szCs w:val="22"/>
          <w:lang w:val="en-US"/>
        </w:rPr>
        <w:br w:type="column"/>
      </w:r>
      <w:r w:rsidR="0085640B" w:rsidRPr="00EA2F77">
        <w:rPr>
          <w:rFonts w:ascii="Arial" w:hAnsi="Arial"/>
          <w:b/>
          <w:bCs/>
          <w:sz w:val="22"/>
          <w:szCs w:val="22"/>
          <w:lang w:val="en-US"/>
        </w:rPr>
        <w:lastRenderedPageBreak/>
        <w:t>1</w:t>
      </w:r>
      <w:r w:rsidR="00340F68" w:rsidRPr="00EA2F77">
        <w:rPr>
          <w:rFonts w:ascii="Arial" w:hAnsi="Arial"/>
          <w:b/>
          <w:bCs/>
          <w:sz w:val="22"/>
          <w:szCs w:val="22"/>
          <w:lang w:val="en-US"/>
        </w:rPr>
        <w:t>3</w:t>
      </w:r>
      <w:r w:rsidR="0085640B" w:rsidRPr="00EA2F77">
        <w:rPr>
          <w:rFonts w:ascii="Arial" w:hAnsi="Arial"/>
          <w:b/>
          <w:bCs/>
          <w:sz w:val="22"/>
          <w:szCs w:val="22"/>
          <w:lang w:val="en-US"/>
        </w:rPr>
        <w:t>.3</w:t>
      </w:r>
      <w:r w:rsidR="0085640B" w:rsidRPr="00EA2F77">
        <w:rPr>
          <w:rFonts w:ascii="Arial" w:hAnsi="Arial"/>
          <w:b/>
          <w:bCs/>
          <w:sz w:val="22"/>
          <w:szCs w:val="22"/>
          <w:lang w:val="en-US"/>
        </w:rPr>
        <w:tab/>
      </w:r>
      <w:proofErr w:type="spellStart"/>
      <w:r w:rsidR="00340F68" w:rsidRPr="00EA2F77">
        <w:rPr>
          <w:rFonts w:ascii="Arial" w:hAnsi="Arial"/>
          <w:b/>
          <w:bCs/>
          <w:sz w:val="22"/>
          <w:szCs w:val="22"/>
          <w:lang w:val="en-US"/>
        </w:rPr>
        <w:t>Summarised</w:t>
      </w:r>
      <w:proofErr w:type="spellEnd"/>
      <w:r w:rsidR="00340F68" w:rsidRPr="00EA2F77">
        <w:rPr>
          <w:rFonts w:ascii="Arial" w:hAnsi="Arial"/>
          <w:b/>
          <w:bCs/>
          <w:sz w:val="22"/>
          <w:szCs w:val="22"/>
          <w:lang w:val="en-US"/>
        </w:rPr>
        <w:t xml:space="preserve"> financial information that based on amounts before inter-company elimination about subsidiaries that have material non-controlling interests</w:t>
      </w:r>
    </w:p>
    <w:p w14:paraId="4895122B" w14:textId="46722AC2" w:rsidR="0085640B" w:rsidRPr="003D2E77" w:rsidRDefault="0085640B" w:rsidP="0085640B">
      <w:pPr>
        <w:spacing w:before="120" w:after="120" w:line="380" w:lineRule="exact"/>
        <w:ind w:firstLine="540"/>
        <w:jc w:val="both"/>
        <w:rPr>
          <w:rFonts w:ascii="Arial" w:hAnsi="Arial"/>
          <w:sz w:val="22"/>
          <w:szCs w:val="22"/>
          <w:u w:val="single"/>
          <w:lang w:val="en-US"/>
        </w:rPr>
      </w:pPr>
      <w:proofErr w:type="spellStart"/>
      <w:r w:rsidRPr="003D2E77">
        <w:rPr>
          <w:rFonts w:ascii="Arial" w:hAnsi="Arial"/>
          <w:sz w:val="22"/>
          <w:szCs w:val="22"/>
          <w:u w:val="single"/>
          <w:lang w:val="en-US"/>
        </w:rPr>
        <w:t>Summarised</w:t>
      </w:r>
      <w:proofErr w:type="spellEnd"/>
      <w:r w:rsidRPr="003D2E77">
        <w:rPr>
          <w:rFonts w:ascii="Arial" w:hAnsi="Arial"/>
          <w:sz w:val="22"/>
          <w:szCs w:val="22"/>
          <w:u w:val="single"/>
          <w:lang w:val="en-US"/>
        </w:rPr>
        <w:t xml:space="preserve"> information about financial position</w:t>
      </w:r>
    </w:p>
    <w:p w14:paraId="1EBC0539" w14:textId="028E2523" w:rsidR="00F702A4" w:rsidRPr="00EA2F77" w:rsidRDefault="00F702A4"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EA2F77">
        <w:rPr>
          <w:rFonts w:ascii="Arial" w:hAnsi="Arial"/>
          <w:sz w:val="20"/>
          <w:szCs w:val="20"/>
          <w:lang w:val="en-US"/>
        </w:rPr>
        <w:tab/>
      </w:r>
      <w:r w:rsidRPr="00EA2F77">
        <w:rPr>
          <w:rFonts w:ascii="Arial" w:hAnsi="Arial" w:cs="Arial"/>
          <w:sz w:val="20"/>
          <w:szCs w:val="20"/>
          <w:cs/>
        </w:rPr>
        <w:t xml:space="preserve">(Unit: </w:t>
      </w:r>
      <w:r w:rsidR="00750FD3" w:rsidRPr="00EA2F77">
        <w:rPr>
          <w:rFonts w:ascii="Arial" w:hAnsi="Arial" w:cs="Arial"/>
          <w:sz w:val="20"/>
          <w:szCs w:val="20"/>
          <w:lang w:val="en-US"/>
        </w:rPr>
        <w:t>Million</w:t>
      </w:r>
      <w:r w:rsidRPr="00EA2F77">
        <w:rPr>
          <w:rFonts w:ascii="Arial" w:hAnsi="Arial" w:cs="Arial"/>
          <w:sz w:val="20"/>
          <w:szCs w:val="20"/>
          <w:cs/>
        </w:rPr>
        <w:t xml:space="preserve"> Baht)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C57341" w:rsidRPr="00EA2F77" w14:paraId="012486AE" w14:textId="77777777" w:rsidTr="007A2C99">
        <w:tc>
          <w:tcPr>
            <w:tcW w:w="3240" w:type="dxa"/>
          </w:tcPr>
          <w:p w14:paraId="616FAC92" w14:textId="77777777" w:rsidR="00C57341" w:rsidRPr="00EA2F77" w:rsidRDefault="00C57341" w:rsidP="0015494D">
            <w:pPr>
              <w:spacing w:line="380" w:lineRule="exact"/>
              <w:ind w:left="158" w:hanging="175"/>
              <w:contextualSpacing/>
              <w:jc w:val="center"/>
              <w:rPr>
                <w:rFonts w:ascii="Arial" w:hAnsi="Arial" w:cs="Arial"/>
                <w:sz w:val="20"/>
                <w:szCs w:val="20"/>
                <w:cs/>
              </w:rPr>
            </w:pPr>
          </w:p>
        </w:tc>
        <w:tc>
          <w:tcPr>
            <w:tcW w:w="6120" w:type="dxa"/>
            <w:gridSpan w:val="4"/>
          </w:tcPr>
          <w:p w14:paraId="6A6D60B9" w14:textId="2C74A9CF" w:rsidR="00C57341" w:rsidRPr="00EA2F77" w:rsidRDefault="00C57341"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 xml:space="preserve">As </w:t>
            </w:r>
            <w:proofErr w:type="gramStart"/>
            <w:r w:rsidRPr="00EA2F77">
              <w:rPr>
                <w:rFonts w:ascii="Arial" w:hAnsi="Arial" w:cs="Arial"/>
                <w:sz w:val="20"/>
                <w:szCs w:val="20"/>
                <w:lang w:val="en-US"/>
              </w:rPr>
              <w:t>at</w:t>
            </w:r>
            <w:proofErr w:type="gramEnd"/>
            <w:r w:rsidRPr="00EA2F77">
              <w:rPr>
                <w:rFonts w:ascii="Arial" w:hAnsi="Arial" w:cs="Arial"/>
                <w:sz w:val="20"/>
                <w:szCs w:val="20"/>
                <w:lang w:val="en-US"/>
              </w:rPr>
              <w:t xml:space="preserve"> 31 December</w:t>
            </w:r>
          </w:p>
        </w:tc>
      </w:tr>
      <w:tr w:rsidR="00220BC7" w:rsidRPr="00EA2F77" w14:paraId="26AB8696" w14:textId="77777777" w:rsidTr="009036A5">
        <w:tc>
          <w:tcPr>
            <w:tcW w:w="3240" w:type="dxa"/>
          </w:tcPr>
          <w:p w14:paraId="2E21298F" w14:textId="77777777" w:rsidR="00F702A4" w:rsidRPr="00EA2F77" w:rsidRDefault="00F702A4"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55E1C54A" w14:textId="761C2C98" w:rsidR="00F702A4" w:rsidRPr="00EA2F77" w:rsidRDefault="00F702A4" w:rsidP="0015494D">
            <w:pPr>
              <w:pBdr>
                <w:bottom w:val="single" w:sz="6" w:space="1" w:color="auto"/>
              </w:pBdr>
              <w:spacing w:line="380" w:lineRule="exact"/>
              <w:jc w:val="center"/>
              <w:rPr>
                <w:rFonts w:ascii="Arial" w:hAnsi="Arial" w:cs="Arial"/>
                <w:sz w:val="20"/>
                <w:szCs w:val="20"/>
                <w:cs/>
                <w:lang w:val="en-US"/>
              </w:rPr>
            </w:pPr>
            <w:r w:rsidRPr="00EA2F77">
              <w:rPr>
                <w:rFonts w:ascii="Arial" w:hAnsi="Arial" w:cs="Arial"/>
                <w:sz w:val="20"/>
                <w:szCs w:val="20"/>
                <w:lang w:val="en-US"/>
              </w:rPr>
              <w:t>Sun Packaging Systems (FZC)</w:t>
            </w:r>
          </w:p>
        </w:tc>
        <w:tc>
          <w:tcPr>
            <w:tcW w:w="3060" w:type="dxa"/>
            <w:gridSpan w:val="2"/>
            <w:hideMark/>
          </w:tcPr>
          <w:p w14:paraId="18F5BEF5" w14:textId="2B4CECDC" w:rsidR="00F702A4" w:rsidRPr="00EA2F77" w:rsidRDefault="00F702A4" w:rsidP="0015494D">
            <w:pPr>
              <w:pBdr>
                <w:bottom w:val="single" w:sz="6" w:space="1" w:color="auto"/>
              </w:pBdr>
              <w:spacing w:line="380" w:lineRule="exact"/>
              <w:jc w:val="center"/>
              <w:rPr>
                <w:rFonts w:ascii="Arial" w:hAnsi="Arial" w:cs="Arial"/>
                <w:sz w:val="20"/>
                <w:szCs w:val="20"/>
                <w:cs/>
                <w:lang w:val="en-US"/>
              </w:rPr>
            </w:pPr>
            <w:r w:rsidRPr="00EA2F77">
              <w:rPr>
                <w:rFonts w:ascii="Arial" w:hAnsi="Arial" w:cs="Arial"/>
                <w:sz w:val="20"/>
                <w:szCs w:val="20"/>
                <w:lang w:val="en-US"/>
              </w:rPr>
              <w:t xml:space="preserve">Combi-Pack </w:t>
            </w:r>
            <w:proofErr w:type="spellStart"/>
            <w:r w:rsidRPr="00EA2F77">
              <w:rPr>
                <w:rFonts w:ascii="Arial" w:hAnsi="Arial" w:cs="Arial"/>
                <w:sz w:val="20"/>
                <w:szCs w:val="20"/>
                <w:lang w:val="en-US"/>
              </w:rPr>
              <w:t>Sdn</w:t>
            </w:r>
            <w:proofErr w:type="spellEnd"/>
            <w:r w:rsidRPr="00EA2F77">
              <w:rPr>
                <w:rFonts w:ascii="Arial" w:hAnsi="Arial" w:cs="Arial"/>
                <w:sz w:val="20"/>
                <w:szCs w:val="20"/>
                <w:lang w:val="en-US"/>
              </w:rPr>
              <w:t xml:space="preserve"> </w:t>
            </w:r>
            <w:proofErr w:type="spellStart"/>
            <w:r w:rsidRPr="00EA2F77">
              <w:rPr>
                <w:rFonts w:ascii="Arial" w:hAnsi="Arial" w:cs="Arial"/>
                <w:sz w:val="20"/>
                <w:szCs w:val="20"/>
                <w:lang w:val="en-US"/>
              </w:rPr>
              <w:t>Bhd</w:t>
            </w:r>
            <w:proofErr w:type="spellEnd"/>
          </w:p>
        </w:tc>
      </w:tr>
      <w:tr w:rsidR="00220BC7" w:rsidRPr="00EA2F77" w14:paraId="06C561D3" w14:textId="77777777" w:rsidTr="009036A5">
        <w:tc>
          <w:tcPr>
            <w:tcW w:w="3240" w:type="dxa"/>
          </w:tcPr>
          <w:p w14:paraId="1D56EA35" w14:textId="77777777" w:rsidR="00F702A4" w:rsidRPr="00EA2F77" w:rsidRDefault="00F702A4" w:rsidP="0015494D">
            <w:pPr>
              <w:spacing w:line="380" w:lineRule="exact"/>
              <w:ind w:left="163" w:hanging="163"/>
              <w:contextualSpacing/>
              <w:jc w:val="center"/>
              <w:rPr>
                <w:rFonts w:ascii="Arial" w:hAnsi="Arial" w:cs="Arial"/>
                <w:sz w:val="20"/>
                <w:szCs w:val="20"/>
                <w:cs/>
              </w:rPr>
            </w:pPr>
          </w:p>
        </w:tc>
        <w:tc>
          <w:tcPr>
            <w:tcW w:w="1530" w:type="dxa"/>
          </w:tcPr>
          <w:p w14:paraId="2A63B232" w14:textId="235F1DCD" w:rsidR="00F702A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4DB7F1D1" w14:textId="50458DF1" w:rsidR="00F702A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c>
          <w:tcPr>
            <w:tcW w:w="1530" w:type="dxa"/>
          </w:tcPr>
          <w:p w14:paraId="24C4CDF9" w14:textId="757C3479" w:rsidR="00F702A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2D1E8447" w14:textId="5AD63554" w:rsidR="00F702A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r>
      <w:tr w:rsidR="007F7D44" w:rsidRPr="00EA2F77" w14:paraId="5EC4CA5D" w14:textId="77777777" w:rsidTr="003E7114">
        <w:tc>
          <w:tcPr>
            <w:tcW w:w="3240" w:type="dxa"/>
          </w:tcPr>
          <w:p w14:paraId="5D46A0CF" w14:textId="199EC597" w:rsidR="007F7D44" w:rsidRPr="00EA2F77" w:rsidRDefault="007F7D4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Current assets</w:t>
            </w:r>
          </w:p>
        </w:tc>
        <w:tc>
          <w:tcPr>
            <w:tcW w:w="1530" w:type="dxa"/>
          </w:tcPr>
          <w:p w14:paraId="79941823" w14:textId="2356C600"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360</w:t>
            </w:r>
          </w:p>
        </w:tc>
        <w:tc>
          <w:tcPr>
            <w:tcW w:w="1530" w:type="dxa"/>
          </w:tcPr>
          <w:p w14:paraId="416EE8FB" w14:textId="1D61824E"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384</w:t>
            </w:r>
          </w:p>
        </w:tc>
        <w:tc>
          <w:tcPr>
            <w:tcW w:w="1530" w:type="dxa"/>
            <w:vAlign w:val="bottom"/>
          </w:tcPr>
          <w:p w14:paraId="56ECBF2C" w14:textId="19D1267B"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457</w:t>
            </w:r>
          </w:p>
        </w:tc>
        <w:tc>
          <w:tcPr>
            <w:tcW w:w="1530" w:type="dxa"/>
          </w:tcPr>
          <w:p w14:paraId="536EDA98" w14:textId="6AE5DA23"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399</w:t>
            </w:r>
          </w:p>
        </w:tc>
      </w:tr>
      <w:tr w:rsidR="007F7D44" w:rsidRPr="00EA2F77" w14:paraId="2DEBC2CC" w14:textId="77777777" w:rsidTr="003E7114">
        <w:tc>
          <w:tcPr>
            <w:tcW w:w="3240" w:type="dxa"/>
          </w:tcPr>
          <w:p w14:paraId="3E944720" w14:textId="095D9311" w:rsidR="007F7D44" w:rsidRPr="00EA2F77" w:rsidRDefault="007F7D4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Non-current assets</w:t>
            </w:r>
          </w:p>
        </w:tc>
        <w:tc>
          <w:tcPr>
            <w:tcW w:w="1530" w:type="dxa"/>
          </w:tcPr>
          <w:p w14:paraId="59795B55" w14:textId="07BE0405"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259</w:t>
            </w:r>
          </w:p>
        </w:tc>
        <w:tc>
          <w:tcPr>
            <w:tcW w:w="1530" w:type="dxa"/>
          </w:tcPr>
          <w:p w14:paraId="1FB1BB60" w14:textId="0EEE5B31"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222</w:t>
            </w:r>
          </w:p>
        </w:tc>
        <w:tc>
          <w:tcPr>
            <w:tcW w:w="1530" w:type="dxa"/>
            <w:vAlign w:val="bottom"/>
          </w:tcPr>
          <w:p w14:paraId="006E1025" w14:textId="284CFA23"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564</w:t>
            </w:r>
          </w:p>
        </w:tc>
        <w:tc>
          <w:tcPr>
            <w:tcW w:w="1530" w:type="dxa"/>
          </w:tcPr>
          <w:p w14:paraId="196E0CBF" w14:textId="30919748"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596</w:t>
            </w:r>
          </w:p>
        </w:tc>
      </w:tr>
      <w:tr w:rsidR="007F7D44" w:rsidRPr="00EA2F77" w14:paraId="29429B28" w14:textId="77777777" w:rsidTr="003E7114">
        <w:tc>
          <w:tcPr>
            <w:tcW w:w="3240" w:type="dxa"/>
          </w:tcPr>
          <w:p w14:paraId="489CCF0F" w14:textId="5042A3C1" w:rsidR="007F7D44" w:rsidRPr="00EA2F77" w:rsidRDefault="007F7D4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Current liabilities</w:t>
            </w:r>
          </w:p>
        </w:tc>
        <w:tc>
          <w:tcPr>
            <w:tcW w:w="1530" w:type="dxa"/>
          </w:tcPr>
          <w:p w14:paraId="42C04475" w14:textId="2C24CFF5"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105</w:t>
            </w:r>
          </w:p>
        </w:tc>
        <w:tc>
          <w:tcPr>
            <w:tcW w:w="1530" w:type="dxa"/>
          </w:tcPr>
          <w:p w14:paraId="650F221B" w14:textId="1A48B52F"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102</w:t>
            </w:r>
          </w:p>
        </w:tc>
        <w:tc>
          <w:tcPr>
            <w:tcW w:w="1530" w:type="dxa"/>
            <w:vAlign w:val="bottom"/>
          </w:tcPr>
          <w:p w14:paraId="109C4B57" w14:textId="725B8864"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146</w:t>
            </w:r>
          </w:p>
        </w:tc>
        <w:tc>
          <w:tcPr>
            <w:tcW w:w="1530" w:type="dxa"/>
          </w:tcPr>
          <w:p w14:paraId="570300CD" w14:textId="107EA94A"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192</w:t>
            </w:r>
          </w:p>
        </w:tc>
      </w:tr>
      <w:tr w:rsidR="007F7D44" w:rsidRPr="00EA2F77" w14:paraId="3AE79E61" w14:textId="77777777" w:rsidTr="003E7114">
        <w:tc>
          <w:tcPr>
            <w:tcW w:w="3240" w:type="dxa"/>
          </w:tcPr>
          <w:p w14:paraId="7B470978" w14:textId="7F5938EA" w:rsidR="007F7D44" w:rsidRPr="00EA2F77" w:rsidRDefault="007F7D44"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Non-current li</w:t>
            </w:r>
            <w:r w:rsidRPr="00EA2F77">
              <w:rPr>
                <w:rFonts w:ascii="Arial" w:hAnsi="Arial" w:cs="Arial"/>
                <w:sz w:val="20"/>
                <w:szCs w:val="20"/>
                <w:cs/>
              </w:rPr>
              <w:t>abilities</w:t>
            </w:r>
          </w:p>
        </w:tc>
        <w:tc>
          <w:tcPr>
            <w:tcW w:w="1530" w:type="dxa"/>
          </w:tcPr>
          <w:p w14:paraId="6F434CC8" w14:textId="3C8C46A2"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130</w:t>
            </w:r>
          </w:p>
        </w:tc>
        <w:tc>
          <w:tcPr>
            <w:tcW w:w="1530" w:type="dxa"/>
          </w:tcPr>
          <w:p w14:paraId="03E58F2B" w14:textId="5000D948"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131</w:t>
            </w:r>
          </w:p>
        </w:tc>
        <w:tc>
          <w:tcPr>
            <w:tcW w:w="1530" w:type="dxa"/>
            <w:vAlign w:val="bottom"/>
          </w:tcPr>
          <w:p w14:paraId="18B21780" w14:textId="4B9C7181"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91</w:t>
            </w:r>
          </w:p>
        </w:tc>
        <w:tc>
          <w:tcPr>
            <w:tcW w:w="1530" w:type="dxa"/>
          </w:tcPr>
          <w:p w14:paraId="033C49CB" w14:textId="08E1435D" w:rsidR="007F7D44" w:rsidRPr="00EA2F77" w:rsidRDefault="007F7D44"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121</w:t>
            </w:r>
          </w:p>
        </w:tc>
      </w:tr>
    </w:tbl>
    <w:p w14:paraId="2CF491AB" w14:textId="5908635D" w:rsidR="0085640B" w:rsidRPr="003D2E77" w:rsidRDefault="0085640B" w:rsidP="0085640B">
      <w:pPr>
        <w:pStyle w:val="List"/>
        <w:spacing w:before="240" w:after="120"/>
        <w:ind w:left="562" w:firstLine="0"/>
        <w:jc w:val="thaiDistribute"/>
        <w:outlineLvl w:val="0"/>
        <w:rPr>
          <w:rFonts w:ascii="Arial" w:hAnsi="Arial"/>
          <w:sz w:val="22"/>
          <w:szCs w:val="22"/>
          <w:u w:val="single"/>
        </w:rPr>
      </w:pPr>
      <w:proofErr w:type="spellStart"/>
      <w:r w:rsidRPr="003D2E77">
        <w:rPr>
          <w:rFonts w:ascii="Arial" w:hAnsi="Arial"/>
          <w:sz w:val="22"/>
          <w:szCs w:val="22"/>
          <w:u w:val="single"/>
        </w:rPr>
        <w:t>Summarised</w:t>
      </w:r>
      <w:proofErr w:type="spellEnd"/>
      <w:r w:rsidRPr="003D2E77">
        <w:rPr>
          <w:rFonts w:ascii="Arial" w:hAnsi="Arial"/>
          <w:sz w:val="22"/>
          <w:szCs w:val="22"/>
          <w:u w:val="single"/>
        </w:rPr>
        <w:t xml:space="preserve"> information about comprehensive income</w:t>
      </w:r>
    </w:p>
    <w:p w14:paraId="76A93C0A" w14:textId="77777777" w:rsidR="00B413D6" w:rsidRPr="00EA2F77" w:rsidRDefault="00B413D6"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EA2F77">
        <w:rPr>
          <w:rFonts w:ascii="Arial" w:hAnsi="Arial"/>
          <w:sz w:val="20"/>
          <w:szCs w:val="20"/>
          <w:lang w:val="en-US"/>
        </w:rPr>
        <w:tab/>
      </w:r>
      <w:r w:rsidRPr="00EA2F77">
        <w:rPr>
          <w:rFonts w:ascii="Arial" w:hAnsi="Arial" w:cs="Arial"/>
          <w:sz w:val="20"/>
          <w:szCs w:val="20"/>
          <w:cs/>
        </w:rPr>
        <w:t xml:space="preserve">(Unit: </w:t>
      </w:r>
      <w:r w:rsidRPr="00EA2F77">
        <w:rPr>
          <w:rFonts w:ascii="Arial" w:hAnsi="Arial" w:cs="Arial"/>
          <w:sz w:val="20"/>
          <w:szCs w:val="20"/>
          <w:lang w:val="en-US"/>
        </w:rPr>
        <w:t>Million</w:t>
      </w:r>
      <w:r w:rsidRPr="00EA2F77">
        <w:rPr>
          <w:rFonts w:ascii="Arial" w:hAnsi="Arial" w:cs="Arial"/>
          <w:sz w:val="20"/>
          <w:szCs w:val="20"/>
          <w:cs/>
        </w:rPr>
        <w:t xml:space="preserve"> Baht)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220BC7" w:rsidRPr="0015494D" w14:paraId="3346F2E0" w14:textId="77777777" w:rsidTr="009036A5">
        <w:tc>
          <w:tcPr>
            <w:tcW w:w="3240" w:type="dxa"/>
          </w:tcPr>
          <w:p w14:paraId="69E38A7C" w14:textId="77777777" w:rsidR="00B413D6" w:rsidRPr="00EA2F77" w:rsidRDefault="00B413D6" w:rsidP="0015494D">
            <w:pPr>
              <w:spacing w:line="380" w:lineRule="exact"/>
              <w:ind w:left="158" w:hanging="175"/>
              <w:contextualSpacing/>
              <w:jc w:val="center"/>
              <w:rPr>
                <w:rFonts w:ascii="Arial" w:hAnsi="Arial" w:cs="Arial"/>
                <w:sz w:val="20"/>
                <w:szCs w:val="20"/>
                <w:cs/>
              </w:rPr>
            </w:pPr>
          </w:p>
        </w:tc>
        <w:tc>
          <w:tcPr>
            <w:tcW w:w="6120" w:type="dxa"/>
            <w:gridSpan w:val="4"/>
          </w:tcPr>
          <w:p w14:paraId="37D2F67D" w14:textId="178485B3" w:rsidR="00B413D6" w:rsidRPr="00EA2F77" w:rsidRDefault="00B413D6"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For the years ended 31 December</w:t>
            </w:r>
          </w:p>
        </w:tc>
      </w:tr>
      <w:tr w:rsidR="00220BC7" w:rsidRPr="00EA2F77" w14:paraId="76F3203A" w14:textId="77777777" w:rsidTr="009036A5">
        <w:tc>
          <w:tcPr>
            <w:tcW w:w="3240" w:type="dxa"/>
          </w:tcPr>
          <w:p w14:paraId="55715187" w14:textId="77777777" w:rsidR="00B413D6" w:rsidRPr="00EA2F77" w:rsidRDefault="00B413D6"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775198A8" w14:textId="77777777" w:rsidR="00B413D6" w:rsidRPr="00EA2F77" w:rsidRDefault="00B413D6" w:rsidP="0015494D">
            <w:pPr>
              <w:pBdr>
                <w:bottom w:val="single" w:sz="6" w:space="1" w:color="auto"/>
              </w:pBdr>
              <w:spacing w:line="380" w:lineRule="exact"/>
              <w:jc w:val="center"/>
              <w:rPr>
                <w:rFonts w:ascii="Arial" w:hAnsi="Arial" w:cs="Arial"/>
                <w:sz w:val="20"/>
                <w:szCs w:val="20"/>
                <w:cs/>
                <w:lang w:val="en-US"/>
              </w:rPr>
            </w:pPr>
            <w:r w:rsidRPr="00EA2F77">
              <w:rPr>
                <w:rFonts w:ascii="Arial" w:hAnsi="Arial" w:cs="Arial"/>
                <w:sz w:val="20"/>
                <w:szCs w:val="20"/>
                <w:lang w:val="en-US"/>
              </w:rPr>
              <w:t>Sun Packaging Systems (FZC)</w:t>
            </w:r>
          </w:p>
        </w:tc>
        <w:tc>
          <w:tcPr>
            <w:tcW w:w="3060" w:type="dxa"/>
            <w:gridSpan w:val="2"/>
            <w:hideMark/>
          </w:tcPr>
          <w:p w14:paraId="105A6576" w14:textId="77777777" w:rsidR="00B413D6" w:rsidRPr="00EA2F77" w:rsidRDefault="00B413D6" w:rsidP="0015494D">
            <w:pPr>
              <w:pBdr>
                <w:bottom w:val="single" w:sz="6" w:space="1" w:color="auto"/>
              </w:pBdr>
              <w:spacing w:line="380" w:lineRule="exact"/>
              <w:jc w:val="center"/>
              <w:rPr>
                <w:rFonts w:ascii="Arial" w:hAnsi="Arial" w:cs="Arial"/>
                <w:sz w:val="20"/>
                <w:szCs w:val="20"/>
                <w:cs/>
                <w:lang w:val="en-US"/>
              </w:rPr>
            </w:pPr>
            <w:r w:rsidRPr="00EA2F77">
              <w:rPr>
                <w:rFonts w:ascii="Arial" w:hAnsi="Arial" w:cs="Arial"/>
                <w:sz w:val="20"/>
                <w:szCs w:val="20"/>
                <w:lang w:val="en-US"/>
              </w:rPr>
              <w:t xml:space="preserve">Combi-Pack </w:t>
            </w:r>
            <w:proofErr w:type="spellStart"/>
            <w:r w:rsidRPr="00EA2F77">
              <w:rPr>
                <w:rFonts w:ascii="Arial" w:hAnsi="Arial" w:cs="Arial"/>
                <w:sz w:val="20"/>
                <w:szCs w:val="20"/>
                <w:lang w:val="en-US"/>
              </w:rPr>
              <w:t>Sdn</w:t>
            </w:r>
            <w:proofErr w:type="spellEnd"/>
            <w:r w:rsidRPr="00EA2F77">
              <w:rPr>
                <w:rFonts w:ascii="Arial" w:hAnsi="Arial" w:cs="Arial"/>
                <w:sz w:val="20"/>
                <w:szCs w:val="20"/>
                <w:lang w:val="en-US"/>
              </w:rPr>
              <w:t xml:space="preserve"> </w:t>
            </w:r>
            <w:proofErr w:type="spellStart"/>
            <w:r w:rsidRPr="00EA2F77">
              <w:rPr>
                <w:rFonts w:ascii="Arial" w:hAnsi="Arial" w:cs="Arial"/>
                <w:sz w:val="20"/>
                <w:szCs w:val="20"/>
                <w:lang w:val="en-US"/>
              </w:rPr>
              <w:t>Bhd</w:t>
            </w:r>
            <w:proofErr w:type="spellEnd"/>
          </w:p>
        </w:tc>
      </w:tr>
      <w:tr w:rsidR="003E7114" w:rsidRPr="00EA2F77" w14:paraId="11BF08EE" w14:textId="77777777" w:rsidTr="009036A5">
        <w:tc>
          <w:tcPr>
            <w:tcW w:w="3240" w:type="dxa"/>
          </w:tcPr>
          <w:p w14:paraId="68285265" w14:textId="77777777" w:rsidR="003E7114" w:rsidRPr="00EA2F77" w:rsidRDefault="003E7114" w:rsidP="0015494D">
            <w:pPr>
              <w:spacing w:line="380" w:lineRule="exact"/>
              <w:ind w:left="163" w:hanging="163"/>
              <w:contextualSpacing/>
              <w:jc w:val="center"/>
              <w:rPr>
                <w:rFonts w:ascii="Arial" w:hAnsi="Arial" w:cs="Arial"/>
                <w:sz w:val="20"/>
                <w:szCs w:val="20"/>
                <w:cs/>
              </w:rPr>
            </w:pPr>
          </w:p>
        </w:tc>
        <w:tc>
          <w:tcPr>
            <w:tcW w:w="1530" w:type="dxa"/>
          </w:tcPr>
          <w:p w14:paraId="6DEDDA4F" w14:textId="577575D9" w:rsidR="003E711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58DCFEEF" w14:textId="6488B725" w:rsidR="003E711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c>
          <w:tcPr>
            <w:tcW w:w="1530" w:type="dxa"/>
          </w:tcPr>
          <w:p w14:paraId="312D08F1" w14:textId="16FFB040" w:rsidR="003E711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27BCD188" w14:textId="63B85135" w:rsidR="003E7114"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r>
      <w:tr w:rsidR="007F27C0" w:rsidRPr="00EA2F77" w14:paraId="5D0A65D5" w14:textId="77777777" w:rsidTr="00052635">
        <w:tc>
          <w:tcPr>
            <w:tcW w:w="3240" w:type="dxa"/>
          </w:tcPr>
          <w:p w14:paraId="68C6409D" w14:textId="3B998269" w:rsidR="007F27C0" w:rsidRPr="00EA2F77" w:rsidRDefault="007F27C0"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cs/>
              </w:rPr>
              <w:t>Revenue</w:t>
            </w:r>
            <w:r w:rsidRPr="00EA2F77">
              <w:rPr>
                <w:rFonts w:ascii="Arial" w:hAnsi="Arial" w:cs="Arial" w:hint="cs"/>
                <w:sz w:val="20"/>
                <w:szCs w:val="20"/>
                <w:cs/>
              </w:rPr>
              <w:t>s</w:t>
            </w:r>
          </w:p>
        </w:tc>
        <w:tc>
          <w:tcPr>
            <w:tcW w:w="1530" w:type="dxa"/>
            <w:vAlign w:val="bottom"/>
          </w:tcPr>
          <w:p w14:paraId="18A9C30B" w14:textId="6B361ACD"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637</w:t>
            </w:r>
          </w:p>
        </w:tc>
        <w:tc>
          <w:tcPr>
            <w:tcW w:w="1530" w:type="dxa"/>
            <w:vAlign w:val="bottom"/>
          </w:tcPr>
          <w:p w14:paraId="43AC4813" w14:textId="7A5E7387"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503</w:t>
            </w:r>
          </w:p>
        </w:tc>
        <w:tc>
          <w:tcPr>
            <w:tcW w:w="1530" w:type="dxa"/>
            <w:vAlign w:val="bottom"/>
          </w:tcPr>
          <w:p w14:paraId="4355DAE4" w14:textId="1482F9C8"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1,114</w:t>
            </w:r>
          </w:p>
        </w:tc>
        <w:tc>
          <w:tcPr>
            <w:tcW w:w="1530" w:type="dxa"/>
            <w:vAlign w:val="bottom"/>
          </w:tcPr>
          <w:p w14:paraId="4FBB3C70" w14:textId="1ED2D432"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634</w:t>
            </w:r>
          </w:p>
        </w:tc>
      </w:tr>
      <w:tr w:rsidR="007F27C0" w:rsidRPr="00EA2F77" w14:paraId="79ADC1B6" w14:textId="77777777" w:rsidTr="00052635">
        <w:tc>
          <w:tcPr>
            <w:tcW w:w="3240" w:type="dxa"/>
          </w:tcPr>
          <w:p w14:paraId="72F191B7" w14:textId="5310F2C0" w:rsidR="007F27C0" w:rsidRPr="00EA2F77" w:rsidRDefault="007F27C0"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theme="minorBidi"/>
                <w:sz w:val="20"/>
                <w:szCs w:val="20"/>
                <w:lang w:val="en-US"/>
              </w:rPr>
              <w:t>Profit</w:t>
            </w:r>
          </w:p>
        </w:tc>
        <w:tc>
          <w:tcPr>
            <w:tcW w:w="1530" w:type="dxa"/>
            <w:vAlign w:val="bottom"/>
          </w:tcPr>
          <w:p w14:paraId="3870048E" w14:textId="7FB52B52"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119</w:t>
            </w:r>
          </w:p>
        </w:tc>
        <w:tc>
          <w:tcPr>
            <w:tcW w:w="1530" w:type="dxa"/>
            <w:vAlign w:val="bottom"/>
          </w:tcPr>
          <w:p w14:paraId="3C6B84CB" w14:textId="5DBA1754"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122</w:t>
            </w:r>
          </w:p>
        </w:tc>
        <w:tc>
          <w:tcPr>
            <w:tcW w:w="1530" w:type="dxa"/>
            <w:vAlign w:val="bottom"/>
          </w:tcPr>
          <w:p w14:paraId="03D224FC" w14:textId="7E2FCC94"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120</w:t>
            </w:r>
          </w:p>
        </w:tc>
        <w:tc>
          <w:tcPr>
            <w:tcW w:w="1530" w:type="dxa"/>
            <w:vAlign w:val="bottom"/>
          </w:tcPr>
          <w:p w14:paraId="2FE184BB" w14:textId="3A7786D6"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89</w:t>
            </w:r>
          </w:p>
        </w:tc>
      </w:tr>
      <w:tr w:rsidR="007F27C0" w:rsidRPr="00EA2F77" w14:paraId="3FD388BA" w14:textId="77777777" w:rsidTr="00052635">
        <w:tc>
          <w:tcPr>
            <w:tcW w:w="3240" w:type="dxa"/>
          </w:tcPr>
          <w:p w14:paraId="19ED63C6" w14:textId="70BA2D2E" w:rsidR="007F27C0" w:rsidRPr="00EA2F77" w:rsidRDefault="007F27C0"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cs/>
              </w:rPr>
              <w:t>Other comprehensive income</w:t>
            </w:r>
          </w:p>
        </w:tc>
        <w:tc>
          <w:tcPr>
            <w:tcW w:w="1530" w:type="dxa"/>
            <w:vAlign w:val="bottom"/>
          </w:tcPr>
          <w:p w14:paraId="431951C3" w14:textId="0AC8476D"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3</w:t>
            </w:r>
          </w:p>
        </w:tc>
        <w:tc>
          <w:tcPr>
            <w:tcW w:w="1530" w:type="dxa"/>
            <w:vAlign w:val="bottom"/>
          </w:tcPr>
          <w:p w14:paraId="3D626D79" w14:textId="0E63882F"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w:t>
            </w:r>
          </w:p>
        </w:tc>
        <w:tc>
          <w:tcPr>
            <w:tcW w:w="1530" w:type="dxa"/>
            <w:vAlign w:val="bottom"/>
          </w:tcPr>
          <w:p w14:paraId="040E8750" w14:textId="1B6C3071"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c>
          <w:tcPr>
            <w:tcW w:w="1530" w:type="dxa"/>
            <w:vAlign w:val="bottom"/>
          </w:tcPr>
          <w:p w14:paraId="3C69BF0F" w14:textId="4BCEC0FC"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w:t>
            </w:r>
          </w:p>
        </w:tc>
      </w:tr>
      <w:tr w:rsidR="007F27C0" w:rsidRPr="00EA2F77" w14:paraId="165CE51D" w14:textId="77777777" w:rsidTr="00052635">
        <w:tc>
          <w:tcPr>
            <w:tcW w:w="3240" w:type="dxa"/>
          </w:tcPr>
          <w:p w14:paraId="31311F16" w14:textId="6A2CF3D8" w:rsidR="007F27C0" w:rsidRPr="00EA2F77" w:rsidRDefault="007F27C0"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cs/>
              </w:rPr>
              <w:t>Total comprehensive income</w:t>
            </w:r>
          </w:p>
        </w:tc>
        <w:tc>
          <w:tcPr>
            <w:tcW w:w="1530" w:type="dxa"/>
            <w:vAlign w:val="bottom"/>
          </w:tcPr>
          <w:p w14:paraId="44826ED3" w14:textId="208B2FD3"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122</w:t>
            </w:r>
          </w:p>
        </w:tc>
        <w:tc>
          <w:tcPr>
            <w:tcW w:w="1530" w:type="dxa"/>
            <w:vAlign w:val="bottom"/>
          </w:tcPr>
          <w:p w14:paraId="5AE27AB4" w14:textId="72F87F1E"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123</w:t>
            </w:r>
          </w:p>
        </w:tc>
        <w:tc>
          <w:tcPr>
            <w:tcW w:w="1530" w:type="dxa"/>
            <w:vAlign w:val="bottom"/>
          </w:tcPr>
          <w:p w14:paraId="3D8A345E" w14:textId="42318F85"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120</w:t>
            </w:r>
          </w:p>
        </w:tc>
        <w:tc>
          <w:tcPr>
            <w:tcW w:w="1530" w:type="dxa"/>
            <w:vAlign w:val="bottom"/>
          </w:tcPr>
          <w:p w14:paraId="7A07BFFA" w14:textId="688294E7" w:rsidR="007F27C0" w:rsidRPr="00EA2F77" w:rsidRDefault="007F27C0"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89</w:t>
            </w:r>
          </w:p>
        </w:tc>
      </w:tr>
    </w:tbl>
    <w:p w14:paraId="3257B3BB" w14:textId="12A330C9" w:rsidR="0085640B" w:rsidRPr="003D2E77" w:rsidRDefault="0085640B" w:rsidP="0085640B">
      <w:pPr>
        <w:pStyle w:val="List"/>
        <w:spacing w:before="240" w:after="120"/>
        <w:ind w:left="562" w:firstLine="0"/>
        <w:jc w:val="thaiDistribute"/>
        <w:outlineLvl w:val="0"/>
        <w:rPr>
          <w:rFonts w:ascii="Arial" w:hAnsi="Arial"/>
          <w:sz w:val="22"/>
          <w:szCs w:val="22"/>
          <w:u w:val="single"/>
        </w:rPr>
      </w:pPr>
      <w:proofErr w:type="spellStart"/>
      <w:r w:rsidRPr="003D2E77">
        <w:rPr>
          <w:rFonts w:ascii="Arial" w:hAnsi="Arial"/>
          <w:sz w:val="22"/>
          <w:szCs w:val="22"/>
          <w:u w:val="single"/>
        </w:rPr>
        <w:t>Summarised</w:t>
      </w:r>
      <w:proofErr w:type="spellEnd"/>
      <w:r w:rsidRPr="003D2E77">
        <w:rPr>
          <w:rFonts w:ascii="Arial" w:hAnsi="Arial"/>
          <w:sz w:val="22"/>
          <w:szCs w:val="22"/>
          <w:u w:val="single"/>
        </w:rPr>
        <w:t xml:space="preserve"> information about cash flow</w:t>
      </w:r>
    </w:p>
    <w:p w14:paraId="535C4901" w14:textId="47754F84" w:rsidR="00217913" w:rsidRPr="00EA2F77" w:rsidRDefault="00217913"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EA2F77">
        <w:rPr>
          <w:rFonts w:ascii="Arial" w:hAnsi="Arial"/>
          <w:sz w:val="20"/>
          <w:szCs w:val="20"/>
          <w:lang w:val="en-US"/>
        </w:rPr>
        <w:tab/>
      </w:r>
      <w:r w:rsidRPr="00EA2F77">
        <w:rPr>
          <w:rFonts w:ascii="Arial" w:hAnsi="Arial" w:cs="Arial"/>
          <w:sz w:val="20"/>
          <w:szCs w:val="20"/>
          <w:cs/>
        </w:rPr>
        <w:t xml:space="preserve">(Unit: </w:t>
      </w:r>
      <w:r w:rsidR="005B791D" w:rsidRPr="00EA2F77">
        <w:rPr>
          <w:rFonts w:ascii="Arial" w:hAnsi="Arial" w:cs="Arial"/>
          <w:sz w:val="20"/>
          <w:szCs w:val="20"/>
          <w:lang w:val="en-US"/>
        </w:rPr>
        <w:t>Million</w:t>
      </w:r>
      <w:r w:rsidRPr="00EA2F77">
        <w:rPr>
          <w:rFonts w:ascii="Arial" w:hAnsi="Arial" w:cs="Arial"/>
          <w:sz w:val="20"/>
          <w:szCs w:val="20"/>
          <w:cs/>
        </w:rPr>
        <w:t xml:space="preserve"> Baht)</w:t>
      </w:r>
    </w:p>
    <w:tbl>
      <w:tblPr>
        <w:tblW w:w="9540" w:type="dxa"/>
        <w:tblInd w:w="450" w:type="dxa"/>
        <w:tblLayout w:type="fixed"/>
        <w:tblLook w:val="04A0" w:firstRow="1" w:lastRow="0" w:firstColumn="1" w:lastColumn="0" w:noHBand="0" w:noVBand="1"/>
      </w:tblPr>
      <w:tblGrid>
        <w:gridCol w:w="3420"/>
        <w:gridCol w:w="1530"/>
        <w:gridCol w:w="1530"/>
        <w:gridCol w:w="1530"/>
        <w:gridCol w:w="1530"/>
      </w:tblGrid>
      <w:tr w:rsidR="00220BC7" w:rsidRPr="0015494D" w14:paraId="5C36ECF5" w14:textId="77777777" w:rsidTr="00561CD4">
        <w:tc>
          <w:tcPr>
            <w:tcW w:w="3420" w:type="dxa"/>
          </w:tcPr>
          <w:p w14:paraId="722399C8" w14:textId="77777777" w:rsidR="00217913" w:rsidRPr="00EA2F77" w:rsidRDefault="00217913" w:rsidP="0015494D">
            <w:pPr>
              <w:spacing w:line="380" w:lineRule="exact"/>
              <w:ind w:left="158" w:hanging="175"/>
              <w:contextualSpacing/>
              <w:jc w:val="center"/>
              <w:rPr>
                <w:rFonts w:ascii="Arial" w:hAnsi="Arial" w:cs="Arial"/>
                <w:sz w:val="20"/>
                <w:szCs w:val="20"/>
                <w:cs/>
              </w:rPr>
            </w:pPr>
          </w:p>
        </w:tc>
        <w:tc>
          <w:tcPr>
            <w:tcW w:w="6120" w:type="dxa"/>
            <w:gridSpan w:val="4"/>
          </w:tcPr>
          <w:p w14:paraId="67DB1EBB" w14:textId="3944091E" w:rsidR="00217913" w:rsidRPr="00EA2F77" w:rsidRDefault="00217913" w:rsidP="0015494D">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For the years ended 31 December</w:t>
            </w:r>
          </w:p>
        </w:tc>
      </w:tr>
      <w:tr w:rsidR="00220BC7" w:rsidRPr="00EA2F77" w14:paraId="4DCE1ED6" w14:textId="77777777" w:rsidTr="00561CD4">
        <w:tc>
          <w:tcPr>
            <w:tcW w:w="3420" w:type="dxa"/>
          </w:tcPr>
          <w:p w14:paraId="16698641" w14:textId="77777777" w:rsidR="00217913" w:rsidRPr="00EA2F77" w:rsidRDefault="00217913" w:rsidP="0015494D">
            <w:pPr>
              <w:spacing w:line="380" w:lineRule="exact"/>
              <w:ind w:left="158" w:hanging="175"/>
              <w:contextualSpacing/>
              <w:jc w:val="center"/>
              <w:rPr>
                <w:rFonts w:ascii="Arial" w:hAnsi="Arial" w:cs="Arial"/>
                <w:sz w:val="20"/>
                <w:szCs w:val="20"/>
                <w:cs/>
              </w:rPr>
            </w:pPr>
          </w:p>
        </w:tc>
        <w:tc>
          <w:tcPr>
            <w:tcW w:w="3060" w:type="dxa"/>
            <w:gridSpan w:val="2"/>
            <w:hideMark/>
          </w:tcPr>
          <w:p w14:paraId="43AB512C" w14:textId="6865D20F" w:rsidR="00217913" w:rsidRPr="00EA2F77" w:rsidRDefault="00217913" w:rsidP="0015494D">
            <w:pPr>
              <w:pBdr>
                <w:bottom w:val="single" w:sz="6" w:space="1" w:color="auto"/>
              </w:pBdr>
              <w:spacing w:line="380" w:lineRule="exact"/>
              <w:jc w:val="center"/>
              <w:rPr>
                <w:rFonts w:ascii="Arial" w:hAnsi="Arial" w:cstheme="minorBidi"/>
                <w:sz w:val="20"/>
                <w:szCs w:val="20"/>
                <w:cs/>
              </w:rPr>
            </w:pPr>
            <w:r w:rsidRPr="00EA2F77">
              <w:rPr>
                <w:rFonts w:ascii="Arial" w:hAnsi="Arial" w:cs="Arial"/>
                <w:sz w:val="20"/>
                <w:szCs w:val="20"/>
                <w:lang w:val="en-US"/>
              </w:rPr>
              <w:t>Sun Packaging Systems (FZC)</w:t>
            </w:r>
          </w:p>
        </w:tc>
        <w:tc>
          <w:tcPr>
            <w:tcW w:w="3060" w:type="dxa"/>
            <w:gridSpan w:val="2"/>
            <w:hideMark/>
          </w:tcPr>
          <w:p w14:paraId="5E5DC151" w14:textId="63295ECC" w:rsidR="00217913" w:rsidRPr="00EA2F77" w:rsidRDefault="00B953B1" w:rsidP="0015494D">
            <w:pPr>
              <w:pBdr>
                <w:bottom w:val="single" w:sz="6" w:space="1" w:color="auto"/>
              </w:pBdr>
              <w:spacing w:line="380" w:lineRule="exact"/>
              <w:jc w:val="center"/>
              <w:rPr>
                <w:rFonts w:ascii="Arial" w:hAnsi="Arial" w:cstheme="minorBidi"/>
                <w:sz w:val="20"/>
                <w:szCs w:val="20"/>
              </w:rPr>
            </w:pPr>
            <w:r w:rsidRPr="00EA2F77">
              <w:rPr>
                <w:rFonts w:ascii="Arial" w:hAnsi="Arial" w:cs="Arial"/>
                <w:sz w:val="20"/>
                <w:szCs w:val="20"/>
                <w:lang w:val="en-US"/>
              </w:rPr>
              <w:t xml:space="preserve">Combi-Pack </w:t>
            </w:r>
            <w:proofErr w:type="spellStart"/>
            <w:r w:rsidRPr="00EA2F77">
              <w:rPr>
                <w:rFonts w:ascii="Arial" w:hAnsi="Arial" w:cs="Arial"/>
                <w:sz w:val="20"/>
                <w:szCs w:val="20"/>
                <w:lang w:val="en-US"/>
              </w:rPr>
              <w:t>Sdn</w:t>
            </w:r>
            <w:proofErr w:type="spellEnd"/>
            <w:r w:rsidRPr="00EA2F77">
              <w:rPr>
                <w:rFonts w:ascii="Arial" w:hAnsi="Arial" w:cs="Arial"/>
                <w:sz w:val="20"/>
                <w:szCs w:val="20"/>
                <w:lang w:val="en-US"/>
              </w:rPr>
              <w:t xml:space="preserve"> </w:t>
            </w:r>
            <w:proofErr w:type="spellStart"/>
            <w:r w:rsidRPr="00EA2F77">
              <w:rPr>
                <w:rFonts w:ascii="Arial" w:hAnsi="Arial" w:cs="Arial"/>
                <w:sz w:val="20"/>
                <w:szCs w:val="20"/>
                <w:lang w:val="en-US"/>
              </w:rPr>
              <w:t>Bhd</w:t>
            </w:r>
            <w:proofErr w:type="spellEnd"/>
          </w:p>
        </w:tc>
      </w:tr>
      <w:tr w:rsidR="00220BC7" w:rsidRPr="00EA2F77" w14:paraId="6A2F0287" w14:textId="77777777" w:rsidTr="00561CD4">
        <w:tc>
          <w:tcPr>
            <w:tcW w:w="3420" w:type="dxa"/>
          </w:tcPr>
          <w:p w14:paraId="7781CC7C" w14:textId="77777777" w:rsidR="00217913" w:rsidRPr="00EA2F77" w:rsidRDefault="00217913" w:rsidP="0015494D">
            <w:pPr>
              <w:spacing w:line="380" w:lineRule="exact"/>
              <w:ind w:left="163" w:hanging="163"/>
              <w:contextualSpacing/>
              <w:jc w:val="center"/>
              <w:rPr>
                <w:rFonts w:ascii="Arial" w:hAnsi="Arial" w:cs="Arial"/>
                <w:sz w:val="20"/>
                <w:szCs w:val="20"/>
                <w:cs/>
              </w:rPr>
            </w:pPr>
          </w:p>
        </w:tc>
        <w:tc>
          <w:tcPr>
            <w:tcW w:w="1530" w:type="dxa"/>
          </w:tcPr>
          <w:p w14:paraId="498E9B98" w14:textId="22284271" w:rsidR="00217913"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7EF3FB71" w14:textId="433D8FFD" w:rsidR="00217913"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c>
          <w:tcPr>
            <w:tcW w:w="1530" w:type="dxa"/>
          </w:tcPr>
          <w:p w14:paraId="71022D76" w14:textId="66AF9526" w:rsidR="00217913"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30" w:type="dxa"/>
            <w:hideMark/>
          </w:tcPr>
          <w:p w14:paraId="7B96FB2E" w14:textId="4A35C9F1" w:rsidR="00217913" w:rsidRPr="00EA2F77" w:rsidRDefault="003E7114" w:rsidP="0015494D">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2021</w:t>
            </w:r>
          </w:p>
        </w:tc>
      </w:tr>
      <w:tr w:rsidR="006F08E8" w:rsidRPr="00EA2F77" w14:paraId="470AA30F" w14:textId="77777777" w:rsidTr="001C49C0">
        <w:tc>
          <w:tcPr>
            <w:tcW w:w="3420" w:type="dxa"/>
            <w:vAlign w:val="bottom"/>
          </w:tcPr>
          <w:p w14:paraId="2880E7C3" w14:textId="257D093A" w:rsidR="006F08E8" w:rsidRPr="00EA2F77" w:rsidRDefault="006F08E8"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Cash flow from o</w:t>
            </w:r>
            <w:r w:rsidRPr="00EA2F77">
              <w:rPr>
                <w:rFonts w:ascii="Arial" w:hAnsi="Arial" w:cs="Browallia New"/>
                <w:sz w:val="20"/>
                <w:szCs w:val="20"/>
                <w:lang w:val="en-US"/>
              </w:rPr>
              <w:t>p</w:t>
            </w:r>
            <w:r w:rsidRPr="00EA2F77">
              <w:rPr>
                <w:rFonts w:ascii="Arial" w:hAnsi="Arial" w:cs="Arial"/>
                <w:sz w:val="20"/>
                <w:szCs w:val="20"/>
                <w:lang w:val="en-US"/>
              </w:rPr>
              <w:t>erating activities</w:t>
            </w:r>
          </w:p>
        </w:tc>
        <w:tc>
          <w:tcPr>
            <w:tcW w:w="1530" w:type="dxa"/>
            <w:vAlign w:val="bottom"/>
          </w:tcPr>
          <w:p w14:paraId="7447DAD6" w14:textId="6977DF6B"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w:t>
            </w:r>
          </w:p>
        </w:tc>
        <w:tc>
          <w:tcPr>
            <w:tcW w:w="1530" w:type="dxa"/>
            <w:vAlign w:val="bottom"/>
          </w:tcPr>
          <w:p w14:paraId="03A32A06" w14:textId="69008968"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81</w:t>
            </w:r>
          </w:p>
        </w:tc>
        <w:tc>
          <w:tcPr>
            <w:tcW w:w="1530" w:type="dxa"/>
            <w:vAlign w:val="bottom"/>
          </w:tcPr>
          <w:p w14:paraId="258FD969" w14:textId="5C05B09C"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167</w:t>
            </w:r>
          </w:p>
        </w:tc>
        <w:tc>
          <w:tcPr>
            <w:tcW w:w="1530" w:type="dxa"/>
            <w:vAlign w:val="bottom"/>
          </w:tcPr>
          <w:p w14:paraId="1A945196" w14:textId="7A0EF17A"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155</w:t>
            </w:r>
          </w:p>
        </w:tc>
      </w:tr>
      <w:tr w:rsidR="006F08E8" w:rsidRPr="00EA2F77" w14:paraId="3AF1753D" w14:textId="77777777" w:rsidTr="001C49C0">
        <w:tc>
          <w:tcPr>
            <w:tcW w:w="3420" w:type="dxa"/>
          </w:tcPr>
          <w:p w14:paraId="7E1E5FCC" w14:textId="637775AA" w:rsidR="006F08E8" w:rsidRPr="00EA2F77" w:rsidRDefault="006F08E8"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Cash flow used in investing activities</w:t>
            </w:r>
          </w:p>
        </w:tc>
        <w:tc>
          <w:tcPr>
            <w:tcW w:w="1530" w:type="dxa"/>
            <w:vAlign w:val="bottom"/>
          </w:tcPr>
          <w:p w14:paraId="6E4DFDC8" w14:textId="6155251D"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(71)</w:t>
            </w:r>
          </w:p>
        </w:tc>
        <w:tc>
          <w:tcPr>
            <w:tcW w:w="1530" w:type="dxa"/>
            <w:vAlign w:val="bottom"/>
          </w:tcPr>
          <w:p w14:paraId="410DD86B" w14:textId="2A52D24D"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(48)</w:t>
            </w:r>
          </w:p>
        </w:tc>
        <w:tc>
          <w:tcPr>
            <w:tcW w:w="1530" w:type="dxa"/>
            <w:vAlign w:val="bottom"/>
          </w:tcPr>
          <w:p w14:paraId="4B3456F7" w14:textId="068FD990"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(46)</w:t>
            </w:r>
          </w:p>
        </w:tc>
        <w:tc>
          <w:tcPr>
            <w:tcW w:w="1530" w:type="dxa"/>
            <w:vAlign w:val="bottom"/>
          </w:tcPr>
          <w:p w14:paraId="31F91042" w14:textId="183C9E80" w:rsidR="006F08E8" w:rsidRPr="00EA2F77" w:rsidRDefault="006F08E8" w:rsidP="0015494D">
            <w:pP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(26)</w:t>
            </w:r>
          </w:p>
        </w:tc>
      </w:tr>
      <w:tr w:rsidR="006F08E8" w:rsidRPr="00EA2F77" w14:paraId="0CB43F8C" w14:textId="77777777" w:rsidTr="001C49C0">
        <w:tc>
          <w:tcPr>
            <w:tcW w:w="3420" w:type="dxa"/>
            <w:hideMark/>
          </w:tcPr>
          <w:p w14:paraId="03695683" w14:textId="3F5EDBBD" w:rsidR="006F08E8" w:rsidRPr="00EA2F77" w:rsidRDefault="006F08E8" w:rsidP="0015494D">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A2F77">
              <w:rPr>
                <w:rFonts w:ascii="Arial" w:hAnsi="Arial" w:cs="Arial"/>
                <w:sz w:val="20"/>
                <w:szCs w:val="20"/>
                <w:lang w:val="en-US"/>
              </w:rPr>
              <w:t>Cash flow used in financing activities</w:t>
            </w:r>
          </w:p>
        </w:tc>
        <w:tc>
          <w:tcPr>
            <w:tcW w:w="1530" w:type="dxa"/>
            <w:vAlign w:val="bottom"/>
          </w:tcPr>
          <w:p w14:paraId="7B28A319" w14:textId="579A2614" w:rsidR="006F08E8" w:rsidRPr="00EA2F77" w:rsidRDefault="006F08E8" w:rsidP="0015494D">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(13)</w:t>
            </w:r>
          </w:p>
        </w:tc>
        <w:tc>
          <w:tcPr>
            <w:tcW w:w="1530" w:type="dxa"/>
            <w:vAlign w:val="bottom"/>
          </w:tcPr>
          <w:p w14:paraId="6105E92C" w14:textId="68995E3A" w:rsidR="006F08E8" w:rsidRPr="00EA2F77" w:rsidRDefault="006F08E8" w:rsidP="0015494D">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(10)</w:t>
            </w:r>
          </w:p>
        </w:tc>
        <w:tc>
          <w:tcPr>
            <w:tcW w:w="1530" w:type="dxa"/>
            <w:vAlign w:val="bottom"/>
          </w:tcPr>
          <w:p w14:paraId="3ACF16D3" w14:textId="3E2274B0" w:rsidR="006F08E8" w:rsidRPr="00EA2F77" w:rsidRDefault="006F08E8" w:rsidP="0015494D">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(47)</w:t>
            </w:r>
          </w:p>
        </w:tc>
        <w:tc>
          <w:tcPr>
            <w:tcW w:w="1530" w:type="dxa"/>
            <w:vAlign w:val="bottom"/>
          </w:tcPr>
          <w:p w14:paraId="35AB6E53" w14:textId="7FFDFFB3" w:rsidR="006F08E8" w:rsidRPr="00EA2F77" w:rsidRDefault="006F08E8" w:rsidP="0015494D">
            <w:pPr>
              <w:pBdr>
                <w:bottom w:val="sing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(117)</w:t>
            </w:r>
          </w:p>
        </w:tc>
      </w:tr>
      <w:tr w:rsidR="006F08E8" w:rsidRPr="00EA2F77" w14:paraId="26EC2369" w14:textId="77777777" w:rsidTr="001C49C0">
        <w:tc>
          <w:tcPr>
            <w:tcW w:w="3420" w:type="dxa"/>
          </w:tcPr>
          <w:p w14:paraId="79F685B8" w14:textId="41112E57" w:rsidR="006F08E8" w:rsidRPr="00EA2F77" w:rsidRDefault="006F08E8" w:rsidP="0015494D">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cs/>
              </w:rPr>
            </w:pPr>
            <w:r w:rsidRPr="00EA2F77">
              <w:rPr>
                <w:rFonts w:ascii="Arial" w:hAnsi="Arial" w:cs="Arial"/>
                <w:sz w:val="20"/>
                <w:szCs w:val="20"/>
                <w:lang w:val="en-US"/>
              </w:rPr>
              <w:t>Net increase in cash and cash equivalents</w:t>
            </w:r>
          </w:p>
        </w:tc>
        <w:tc>
          <w:tcPr>
            <w:tcW w:w="1530" w:type="dxa"/>
            <w:vAlign w:val="bottom"/>
          </w:tcPr>
          <w:p w14:paraId="0174D5F7" w14:textId="4AE3675E" w:rsidR="006F08E8" w:rsidRPr="00EA2F77" w:rsidRDefault="006F08E8" w:rsidP="0015494D">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(83)</w:t>
            </w:r>
          </w:p>
        </w:tc>
        <w:tc>
          <w:tcPr>
            <w:tcW w:w="1530" w:type="dxa"/>
            <w:vAlign w:val="bottom"/>
          </w:tcPr>
          <w:p w14:paraId="7A410A6B" w14:textId="28AECEAA" w:rsidR="006F08E8" w:rsidRPr="00EA2F77" w:rsidRDefault="006F08E8" w:rsidP="0015494D">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23</w:t>
            </w:r>
          </w:p>
        </w:tc>
        <w:tc>
          <w:tcPr>
            <w:tcW w:w="1530" w:type="dxa"/>
            <w:vAlign w:val="bottom"/>
          </w:tcPr>
          <w:p w14:paraId="2C3992B9" w14:textId="330EA271" w:rsidR="006F08E8" w:rsidRPr="00EA2F77" w:rsidRDefault="006F08E8" w:rsidP="0015494D">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74</w:t>
            </w:r>
          </w:p>
        </w:tc>
        <w:tc>
          <w:tcPr>
            <w:tcW w:w="1530" w:type="dxa"/>
            <w:vAlign w:val="bottom"/>
          </w:tcPr>
          <w:p w14:paraId="37BE9F25" w14:textId="2FD66133" w:rsidR="006F08E8" w:rsidRPr="00EA2F77" w:rsidRDefault="006F08E8" w:rsidP="0015494D">
            <w:pPr>
              <w:pBdr>
                <w:bottom w:val="double" w:sz="4" w:space="1" w:color="auto"/>
              </w:pBdr>
              <w:tabs>
                <w:tab w:val="decimal" w:pos="1197"/>
              </w:tabs>
              <w:spacing w:line="380" w:lineRule="exact"/>
              <w:rPr>
                <w:rFonts w:ascii="Arial" w:hAnsi="Arial" w:cs="Arial"/>
                <w:sz w:val="20"/>
                <w:szCs w:val="20"/>
                <w:lang w:val="en-US"/>
              </w:rPr>
            </w:pPr>
            <w:r w:rsidRPr="00EA2F77">
              <w:rPr>
                <w:rFonts w:ascii="Arial" w:hAnsi="Arial" w:cs="Arial"/>
                <w:sz w:val="20"/>
                <w:szCs w:val="20"/>
                <w:lang w:val="en-US"/>
              </w:rPr>
              <w:t>12</w:t>
            </w:r>
          </w:p>
        </w:tc>
      </w:tr>
    </w:tbl>
    <w:p w14:paraId="4B41C49D" w14:textId="767F1FB8" w:rsidR="00537D11" w:rsidRPr="00EA2F77" w:rsidRDefault="00537D11" w:rsidP="00B678E4">
      <w:pPr>
        <w:tabs>
          <w:tab w:val="left" w:pos="1440"/>
        </w:tabs>
        <w:spacing w:before="240" w:after="120" w:line="380" w:lineRule="exact"/>
        <w:ind w:left="547" w:hanging="547"/>
        <w:jc w:val="thaiDistribute"/>
        <w:outlineLvl w:val="0"/>
        <w:rPr>
          <w:rFonts w:ascii="Arial" w:hAnsi="Arial" w:cs="Arial"/>
          <w:b/>
          <w:bCs/>
          <w:sz w:val="22"/>
          <w:szCs w:val="22"/>
          <w:lang w:val="en-US"/>
        </w:rPr>
      </w:pPr>
    </w:p>
    <w:p w14:paraId="346DCF1D" w14:textId="3520915B" w:rsidR="00B678E4" w:rsidRPr="00EA2F77" w:rsidRDefault="00537D11" w:rsidP="00B678E4">
      <w:pPr>
        <w:tabs>
          <w:tab w:val="left" w:pos="1440"/>
        </w:tabs>
        <w:spacing w:before="240" w:after="120" w:line="380" w:lineRule="exact"/>
        <w:ind w:left="547" w:hanging="547"/>
        <w:jc w:val="thaiDistribute"/>
        <w:outlineLvl w:val="0"/>
        <w:rPr>
          <w:rFonts w:ascii="Arial" w:hAnsi="Arial" w:cs="Arial"/>
          <w:b/>
          <w:bCs/>
          <w:sz w:val="22"/>
          <w:szCs w:val="22"/>
          <w:lang w:val="en-US"/>
        </w:rPr>
      </w:pPr>
      <w:r w:rsidRPr="00EA2F77">
        <w:rPr>
          <w:rFonts w:ascii="Arial" w:hAnsi="Arial" w:cs="Arial"/>
          <w:b/>
          <w:bCs/>
          <w:sz w:val="22"/>
          <w:szCs w:val="22"/>
          <w:lang w:val="en-US"/>
        </w:rPr>
        <w:br w:type="column"/>
      </w:r>
      <w:r w:rsidR="00B678E4" w:rsidRPr="00EA2F77">
        <w:rPr>
          <w:rFonts w:ascii="Arial" w:hAnsi="Arial" w:cs="Arial"/>
          <w:b/>
          <w:bCs/>
          <w:sz w:val="22"/>
          <w:szCs w:val="22"/>
          <w:lang w:val="en-US"/>
        </w:rPr>
        <w:lastRenderedPageBreak/>
        <w:t>1</w:t>
      </w:r>
      <w:r w:rsidR="00611F76" w:rsidRPr="00EA2F77">
        <w:rPr>
          <w:rFonts w:ascii="Arial" w:hAnsi="Arial" w:cs="Arial"/>
          <w:b/>
          <w:bCs/>
          <w:sz w:val="22"/>
          <w:szCs w:val="22"/>
          <w:lang w:val="en-US"/>
        </w:rPr>
        <w:t>4</w:t>
      </w:r>
      <w:r w:rsidR="00B678E4" w:rsidRPr="00EA2F77">
        <w:rPr>
          <w:rFonts w:ascii="Arial" w:hAnsi="Arial" w:cs="Arial"/>
          <w:b/>
          <w:bCs/>
          <w:sz w:val="22"/>
          <w:szCs w:val="22"/>
          <w:cs/>
          <w:lang w:val="en-US"/>
        </w:rPr>
        <w:t>.</w:t>
      </w:r>
      <w:r w:rsidR="00B678E4" w:rsidRPr="00EA2F77">
        <w:rPr>
          <w:rFonts w:ascii="Arial" w:hAnsi="Arial" w:cs="Arial"/>
          <w:b/>
          <w:bCs/>
          <w:sz w:val="22"/>
          <w:szCs w:val="22"/>
          <w:lang w:val="en-US"/>
        </w:rPr>
        <w:tab/>
        <w:t xml:space="preserve">Property, </w:t>
      </w:r>
      <w:proofErr w:type="gramStart"/>
      <w:r w:rsidR="00B678E4" w:rsidRPr="00EA2F77">
        <w:rPr>
          <w:rFonts w:ascii="Arial" w:hAnsi="Arial" w:cs="Arial"/>
          <w:b/>
          <w:bCs/>
          <w:sz w:val="22"/>
          <w:szCs w:val="22"/>
          <w:lang w:val="en-US"/>
        </w:rPr>
        <w:t>plant</w:t>
      </w:r>
      <w:proofErr w:type="gramEnd"/>
      <w:r w:rsidR="00B678E4" w:rsidRPr="00EA2F77">
        <w:rPr>
          <w:rFonts w:ascii="Arial" w:hAnsi="Arial" w:cs="Arial"/>
          <w:b/>
          <w:bCs/>
          <w:sz w:val="22"/>
          <w:szCs w:val="22"/>
          <w:lang w:val="en-US"/>
        </w:rPr>
        <w:t xml:space="preserve"> and equipment</w:t>
      </w:r>
    </w:p>
    <w:p w14:paraId="52CABCC4" w14:textId="431C5C87" w:rsidR="00084ECC" w:rsidRPr="00EA2F77" w:rsidRDefault="00084ECC" w:rsidP="00901A95">
      <w:pPr>
        <w:tabs>
          <w:tab w:val="left" w:pos="1440"/>
        </w:tabs>
        <w:spacing w:before="120" w:after="120" w:line="380" w:lineRule="exact"/>
        <w:ind w:left="547" w:hanging="547"/>
        <w:jc w:val="thaiDistribute"/>
        <w:outlineLvl w:val="0"/>
        <w:rPr>
          <w:rFonts w:ascii="Arial" w:hAnsi="Arial" w:cstheme="minorBidi"/>
          <w:b/>
          <w:bCs/>
          <w:sz w:val="22"/>
          <w:szCs w:val="22"/>
          <w:lang w:val="en-US"/>
        </w:rPr>
      </w:pPr>
      <w:r w:rsidRPr="00EA2F77">
        <w:rPr>
          <w:rFonts w:ascii="Arial" w:hAnsi="Arial"/>
          <w:sz w:val="22"/>
          <w:szCs w:val="22"/>
          <w:lang w:val="en-US"/>
        </w:rPr>
        <w:tab/>
        <w:t xml:space="preserve">Movements of property, plant and equipment for the years ended 31 December </w:t>
      </w:r>
      <w:r w:rsidR="003E7114" w:rsidRPr="00EA2F77">
        <w:rPr>
          <w:rFonts w:ascii="Arial" w:hAnsi="Arial"/>
          <w:sz w:val="22"/>
          <w:szCs w:val="22"/>
          <w:lang w:val="en-US"/>
        </w:rPr>
        <w:t>2022</w:t>
      </w:r>
      <w:r w:rsidRPr="00EA2F77">
        <w:rPr>
          <w:rFonts w:ascii="Arial" w:hAnsi="Arial"/>
          <w:sz w:val="22"/>
          <w:szCs w:val="22"/>
          <w:lang w:val="en-US"/>
        </w:rPr>
        <w:t xml:space="preserve"> and 202</w:t>
      </w:r>
      <w:r w:rsidR="003E7114" w:rsidRPr="00EA2F77">
        <w:rPr>
          <w:rFonts w:ascii="Arial" w:hAnsi="Arial"/>
          <w:sz w:val="22"/>
          <w:szCs w:val="22"/>
          <w:lang w:val="en-US"/>
        </w:rPr>
        <w:t>1</w:t>
      </w:r>
      <w:r w:rsidRPr="00EA2F77">
        <w:rPr>
          <w:rFonts w:ascii="Arial" w:hAnsi="Arial"/>
          <w:sz w:val="22"/>
          <w:szCs w:val="22"/>
          <w:lang w:val="en-US"/>
        </w:rPr>
        <w:t xml:space="preserve"> are </w:t>
      </w:r>
      <w:proofErr w:type="spellStart"/>
      <w:r w:rsidRPr="00EA2F77">
        <w:rPr>
          <w:rFonts w:ascii="Arial" w:hAnsi="Arial"/>
          <w:sz w:val="22"/>
          <w:szCs w:val="22"/>
          <w:lang w:val="en-US"/>
        </w:rPr>
        <w:t>summarised</w:t>
      </w:r>
      <w:proofErr w:type="spellEnd"/>
      <w:r w:rsidRPr="00EA2F77">
        <w:rPr>
          <w:rFonts w:ascii="Arial" w:hAnsi="Arial"/>
          <w:sz w:val="22"/>
          <w:szCs w:val="22"/>
          <w:lang w:val="en-US"/>
        </w:rPr>
        <w:t xml:space="preserve"> below.</w:t>
      </w:r>
    </w:p>
    <w:p w14:paraId="73AF4826" w14:textId="77777777" w:rsidR="00B678E4" w:rsidRPr="00EA2F77" w:rsidRDefault="00B678E4" w:rsidP="000E70B4">
      <w:pPr>
        <w:tabs>
          <w:tab w:val="left" w:pos="900"/>
          <w:tab w:val="left" w:pos="2160"/>
        </w:tabs>
        <w:spacing w:before="120" w:after="120" w:line="380" w:lineRule="exact"/>
        <w:ind w:left="360" w:right="-97" w:hanging="360"/>
        <w:jc w:val="right"/>
        <w:rPr>
          <w:rFonts w:ascii="Arial" w:hAnsi="Arial" w:cs="Arial"/>
          <w:sz w:val="13"/>
          <w:szCs w:val="13"/>
          <w:lang w:val="en-US"/>
        </w:rPr>
      </w:pPr>
      <w:r w:rsidRPr="00EA2F77">
        <w:rPr>
          <w:rFonts w:ascii="Arial" w:hAnsi="Arial" w:cs="Arial"/>
          <w:sz w:val="13"/>
          <w:szCs w:val="13"/>
          <w:lang w:val="en-US"/>
        </w:rPr>
        <w:t>(Unit: Thousand Baht)</w:t>
      </w:r>
    </w:p>
    <w:tbl>
      <w:tblPr>
        <w:tblW w:w="9816" w:type="dxa"/>
        <w:tblInd w:w="-90" w:type="dxa"/>
        <w:tblLayout w:type="fixed"/>
        <w:tblLook w:val="0000" w:firstRow="0" w:lastRow="0" w:firstColumn="0" w:lastColumn="0" w:noHBand="0" w:noVBand="0"/>
      </w:tblPr>
      <w:tblGrid>
        <w:gridCol w:w="2248"/>
        <w:gridCol w:w="1076"/>
        <w:gridCol w:w="1077"/>
        <w:gridCol w:w="915"/>
        <w:gridCol w:w="165"/>
        <w:gridCol w:w="1095"/>
        <w:gridCol w:w="1080"/>
        <w:gridCol w:w="1080"/>
        <w:gridCol w:w="1074"/>
        <w:gridCol w:w="6"/>
      </w:tblGrid>
      <w:tr w:rsidR="00220BC7" w:rsidRPr="00EA2F77" w14:paraId="27AB0766" w14:textId="77777777" w:rsidTr="001956C8">
        <w:tc>
          <w:tcPr>
            <w:tcW w:w="2248" w:type="dxa"/>
          </w:tcPr>
          <w:p w14:paraId="266FD7FC"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7568" w:type="dxa"/>
            <w:gridSpan w:val="9"/>
          </w:tcPr>
          <w:p w14:paraId="2BBDB3E4" w14:textId="77777777" w:rsidR="00B678E4" w:rsidRPr="00EA2F7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EA2F77">
              <w:rPr>
                <w:rFonts w:ascii="Arial" w:eastAsia="Arial Unicode MS" w:hAnsi="Arial" w:cs="Arial"/>
                <w:sz w:val="14"/>
                <w:szCs w:val="14"/>
                <w:cs/>
                <w:lang w:val="en-US"/>
              </w:rPr>
              <w:t>Consolidated</w:t>
            </w:r>
            <w:r w:rsidRPr="00EA2F77">
              <w:rPr>
                <w:rFonts w:ascii="Arial" w:eastAsia="Arial Unicode MS" w:hAnsi="Arial" w:cs="Arial" w:hint="cs"/>
                <w:sz w:val="14"/>
                <w:szCs w:val="14"/>
                <w:cs/>
                <w:lang w:val="en-US"/>
              </w:rPr>
              <w:t xml:space="preserve"> </w:t>
            </w:r>
            <w:r w:rsidRPr="00EA2F77">
              <w:rPr>
                <w:rFonts w:ascii="Arial" w:eastAsia="Arial Unicode MS" w:hAnsi="Arial" w:cs="Arial"/>
                <w:sz w:val="14"/>
                <w:szCs w:val="14"/>
                <w:cs/>
                <w:lang w:val="en-US"/>
              </w:rPr>
              <w:t>financial statements</w:t>
            </w:r>
          </w:p>
        </w:tc>
      </w:tr>
      <w:tr w:rsidR="00220BC7" w:rsidRPr="00EA2F77" w14:paraId="733BE7F1" w14:textId="77777777" w:rsidTr="001956C8">
        <w:tc>
          <w:tcPr>
            <w:tcW w:w="2248" w:type="dxa"/>
          </w:tcPr>
          <w:p w14:paraId="6747982A"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76" w:type="dxa"/>
          </w:tcPr>
          <w:p w14:paraId="40A5615E"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 xml:space="preserve">Land and </w:t>
            </w:r>
          </w:p>
        </w:tc>
        <w:tc>
          <w:tcPr>
            <w:tcW w:w="1077" w:type="dxa"/>
          </w:tcPr>
          <w:p w14:paraId="23953262"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Building and</w:t>
            </w:r>
          </w:p>
        </w:tc>
        <w:tc>
          <w:tcPr>
            <w:tcW w:w="1080" w:type="dxa"/>
            <w:gridSpan w:val="2"/>
          </w:tcPr>
          <w:p w14:paraId="2DBAAE46"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Furniture and</w:t>
            </w:r>
          </w:p>
        </w:tc>
        <w:tc>
          <w:tcPr>
            <w:tcW w:w="1095" w:type="dxa"/>
          </w:tcPr>
          <w:p w14:paraId="6DBC70A5"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Machinery</w:t>
            </w:r>
          </w:p>
        </w:tc>
        <w:tc>
          <w:tcPr>
            <w:tcW w:w="1080" w:type="dxa"/>
          </w:tcPr>
          <w:p w14:paraId="713A5323"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p>
        </w:tc>
        <w:tc>
          <w:tcPr>
            <w:tcW w:w="1080" w:type="dxa"/>
          </w:tcPr>
          <w:p w14:paraId="659466D0" w14:textId="77777777" w:rsidR="00B678E4" w:rsidRPr="00EA2F77" w:rsidRDefault="00B678E4" w:rsidP="00A9523A">
            <w:pPr>
              <w:tabs>
                <w:tab w:val="center" w:pos="8010"/>
              </w:tabs>
              <w:spacing w:line="240" w:lineRule="exact"/>
              <w:jc w:val="center"/>
              <w:rPr>
                <w:rFonts w:ascii="Arial" w:hAnsi="Arial" w:cs="Arial"/>
                <w:sz w:val="14"/>
                <w:szCs w:val="14"/>
                <w:lang w:val="en-US"/>
              </w:rPr>
            </w:pPr>
          </w:p>
        </w:tc>
        <w:tc>
          <w:tcPr>
            <w:tcW w:w="1080" w:type="dxa"/>
            <w:gridSpan w:val="2"/>
          </w:tcPr>
          <w:p w14:paraId="09393892" w14:textId="77777777" w:rsidR="00B678E4" w:rsidRPr="00EA2F77" w:rsidRDefault="00B678E4" w:rsidP="00A9523A">
            <w:pPr>
              <w:tabs>
                <w:tab w:val="center" w:pos="8010"/>
              </w:tabs>
              <w:spacing w:line="240" w:lineRule="exact"/>
              <w:jc w:val="center"/>
              <w:rPr>
                <w:rFonts w:ascii="Arial" w:hAnsi="Arial" w:cs="Arial"/>
                <w:sz w:val="14"/>
                <w:szCs w:val="14"/>
                <w:cs/>
              </w:rPr>
            </w:pPr>
          </w:p>
        </w:tc>
      </w:tr>
      <w:tr w:rsidR="00220BC7" w:rsidRPr="00EA2F77" w14:paraId="372B250E" w14:textId="77777777" w:rsidTr="001956C8">
        <w:tc>
          <w:tcPr>
            <w:tcW w:w="2248" w:type="dxa"/>
          </w:tcPr>
          <w:p w14:paraId="5C3DFD83"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76" w:type="dxa"/>
          </w:tcPr>
          <w:p w14:paraId="51337942"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land</w:t>
            </w:r>
          </w:p>
        </w:tc>
        <w:tc>
          <w:tcPr>
            <w:tcW w:w="1077" w:type="dxa"/>
          </w:tcPr>
          <w:p w14:paraId="3EBFBDAE"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building</w:t>
            </w:r>
          </w:p>
        </w:tc>
        <w:tc>
          <w:tcPr>
            <w:tcW w:w="1080" w:type="dxa"/>
            <w:gridSpan w:val="2"/>
          </w:tcPr>
          <w:p w14:paraId="5CDC9AD8"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office</w:t>
            </w:r>
          </w:p>
        </w:tc>
        <w:tc>
          <w:tcPr>
            <w:tcW w:w="1095" w:type="dxa"/>
          </w:tcPr>
          <w:p w14:paraId="162D3A1F"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and</w:t>
            </w:r>
          </w:p>
        </w:tc>
        <w:tc>
          <w:tcPr>
            <w:tcW w:w="1080" w:type="dxa"/>
          </w:tcPr>
          <w:p w14:paraId="601B6F15" w14:textId="77777777" w:rsidR="00B678E4" w:rsidRPr="00EA2F77" w:rsidRDefault="00B678E4" w:rsidP="00A9523A">
            <w:pP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Motor</w:t>
            </w:r>
          </w:p>
        </w:tc>
        <w:tc>
          <w:tcPr>
            <w:tcW w:w="1080" w:type="dxa"/>
          </w:tcPr>
          <w:p w14:paraId="17815ED5" w14:textId="77777777" w:rsidR="00B678E4" w:rsidRPr="00EA2F77" w:rsidRDefault="00B678E4" w:rsidP="00A9523A">
            <w:pPr>
              <w:tabs>
                <w:tab w:val="center" w:pos="8010"/>
              </w:tabs>
              <w:spacing w:line="240" w:lineRule="exact"/>
              <w:jc w:val="center"/>
              <w:rPr>
                <w:rFonts w:ascii="Arial" w:hAnsi="Arial" w:cs="Arial"/>
                <w:sz w:val="14"/>
                <w:szCs w:val="14"/>
                <w:cs/>
              </w:rPr>
            </w:pPr>
            <w:r w:rsidRPr="00EA2F77">
              <w:rPr>
                <w:rFonts w:ascii="Arial" w:hAnsi="Arial" w:cs="Arial"/>
                <w:sz w:val="14"/>
                <w:szCs w:val="14"/>
                <w:lang w:val="en-US"/>
              </w:rPr>
              <w:t>Assets under</w:t>
            </w:r>
          </w:p>
        </w:tc>
        <w:tc>
          <w:tcPr>
            <w:tcW w:w="1080" w:type="dxa"/>
            <w:gridSpan w:val="2"/>
          </w:tcPr>
          <w:p w14:paraId="591FE1ED" w14:textId="77777777" w:rsidR="00B678E4" w:rsidRPr="00EA2F77" w:rsidRDefault="00B678E4" w:rsidP="00A9523A">
            <w:pPr>
              <w:tabs>
                <w:tab w:val="center" w:pos="8010"/>
              </w:tabs>
              <w:spacing w:line="240" w:lineRule="exact"/>
              <w:jc w:val="center"/>
              <w:rPr>
                <w:rFonts w:ascii="Arial" w:hAnsi="Arial" w:cs="Arial"/>
                <w:sz w:val="14"/>
                <w:szCs w:val="14"/>
                <w:cs/>
              </w:rPr>
            </w:pPr>
          </w:p>
        </w:tc>
      </w:tr>
      <w:tr w:rsidR="00220BC7" w:rsidRPr="00EA2F77" w14:paraId="6B61D00B" w14:textId="77777777" w:rsidTr="001956C8">
        <w:tc>
          <w:tcPr>
            <w:tcW w:w="2248" w:type="dxa"/>
          </w:tcPr>
          <w:p w14:paraId="0D394967"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76" w:type="dxa"/>
          </w:tcPr>
          <w:p w14:paraId="69C1BA8C" w14:textId="77777777" w:rsidR="00B678E4" w:rsidRPr="00EA2F7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improvement</w:t>
            </w:r>
          </w:p>
        </w:tc>
        <w:tc>
          <w:tcPr>
            <w:tcW w:w="1077" w:type="dxa"/>
          </w:tcPr>
          <w:p w14:paraId="481E8DA9" w14:textId="77777777" w:rsidR="00B678E4" w:rsidRPr="00EA2F7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improvement</w:t>
            </w:r>
          </w:p>
        </w:tc>
        <w:tc>
          <w:tcPr>
            <w:tcW w:w="1080" w:type="dxa"/>
            <w:gridSpan w:val="2"/>
          </w:tcPr>
          <w:p w14:paraId="572D6F73" w14:textId="77777777" w:rsidR="00B678E4" w:rsidRPr="00EA2F7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equipment</w:t>
            </w:r>
          </w:p>
        </w:tc>
        <w:tc>
          <w:tcPr>
            <w:tcW w:w="1095" w:type="dxa"/>
          </w:tcPr>
          <w:p w14:paraId="05196D91" w14:textId="77777777" w:rsidR="00B678E4" w:rsidRPr="00EA2F7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equipment</w:t>
            </w:r>
          </w:p>
        </w:tc>
        <w:tc>
          <w:tcPr>
            <w:tcW w:w="1080" w:type="dxa"/>
          </w:tcPr>
          <w:p w14:paraId="3B8CFE89" w14:textId="77777777" w:rsidR="00B678E4" w:rsidRPr="00EA2F7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vehicles</w:t>
            </w:r>
          </w:p>
        </w:tc>
        <w:tc>
          <w:tcPr>
            <w:tcW w:w="1080" w:type="dxa"/>
          </w:tcPr>
          <w:p w14:paraId="2B0DA3B7" w14:textId="77777777" w:rsidR="00B678E4" w:rsidRPr="00EA2F77" w:rsidRDefault="00B678E4" w:rsidP="00A9523A">
            <w:pPr>
              <w:pBdr>
                <w:bottom w:val="single" w:sz="6" w:space="1" w:color="auto"/>
              </w:pBdr>
              <w:tabs>
                <w:tab w:val="center" w:pos="8010"/>
              </w:tabs>
              <w:spacing w:line="240" w:lineRule="exact"/>
              <w:jc w:val="center"/>
              <w:rPr>
                <w:rFonts w:ascii="Arial" w:hAnsi="Arial" w:cs="Arial"/>
                <w:sz w:val="14"/>
                <w:szCs w:val="14"/>
                <w:cs/>
                <w:lang w:val="en-US"/>
              </w:rPr>
            </w:pPr>
            <w:r w:rsidRPr="00EA2F77">
              <w:rPr>
                <w:rFonts w:ascii="Arial" w:hAnsi="Arial" w:cs="Arial"/>
                <w:sz w:val="14"/>
                <w:szCs w:val="14"/>
                <w:lang w:val="en-US"/>
              </w:rPr>
              <w:t>construction</w:t>
            </w:r>
          </w:p>
        </w:tc>
        <w:tc>
          <w:tcPr>
            <w:tcW w:w="1080" w:type="dxa"/>
            <w:gridSpan w:val="2"/>
          </w:tcPr>
          <w:p w14:paraId="454E6412" w14:textId="77777777" w:rsidR="00B678E4" w:rsidRPr="00EA2F7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EA2F77">
              <w:rPr>
                <w:rFonts w:ascii="Arial" w:eastAsia="Arial Unicode MS" w:hAnsi="Arial" w:cs="Arial"/>
                <w:sz w:val="14"/>
                <w:szCs w:val="14"/>
                <w:lang w:val="en-US"/>
              </w:rPr>
              <w:t>Total</w:t>
            </w:r>
          </w:p>
        </w:tc>
      </w:tr>
      <w:tr w:rsidR="00220BC7" w:rsidRPr="00EA2F77" w14:paraId="36E15C67" w14:textId="77777777" w:rsidTr="001956C8">
        <w:tc>
          <w:tcPr>
            <w:tcW w:w="2248" w:type="dxa"/>
            <w:vAlign w:val="bottom"/>
          </w:tcPr>
          <w:p w14:paraId="2277171B" w14:textId="77777777" w:rsidR="00B678E4" w:rsidRPr="00EA2F77" w:rsidRDefault="00B678E4" w:rsidP="00A9523A">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b/>
                <w:bCs/>
                <w:sz w:val="14"/>
                <w:szCs w:val="14"/>
                <w:lang w:val="en-US"/>
              </w:rPr>
              <w:t>Cost:</w:t>
            </w:r>
          </w:p>
        </w:tc>
        <w:tc>
          <w:tcPr>
            <w:tcW w:w="1076" w:type="dxa"/>
            <w:vAlign w:val="bottom"/>
          </w:tcPr>
          <w:p w14:paraId="4DBE29DE"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77" w:type="dxa"/>
            <w:vAlign w:val="bottom"/>
          </w:tcPr>
          <w:p w14:paraId="1359194B"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80" w:type="dxa"/>
            <w:gridSpan w:val="2"/>
            <w:vAlign w:val="bottom"/>
          </w:tcPr>
          <w:p w14:paraId="5C2C1E72"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95" w:type="dxa"/>
            <w:vAlign w:val="bottom"/>
          </w:tcPr>
          <w:p w14:paraId="2398F134"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3D6A200C"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80" w:type="dxa"/>
            <w:vAlign w:val="bottom"/>
          </w:tcPr>
          <w:p w14:paraId="2B5C4321" w14:textId="77777777" w:rsidR="00B678E4" w:rsidRPr="00EA2F77" w:rsidRDefault="00B678E4" w:rsidP="00A9523A">
            <w:pPr>
              <w:tabs>
                <w:tab w:val="center" w:pos="8010"/>
              </w:tabs>
              <w:spacing w:line="240" w:lineRule="exact"/>
              <w:jc w:val="both"/>
              <w:rPr>
                <w:rFonts w:ascii="Arial" w:hAnsi="Arial" w:cs="Arial"/>
                <w:sz w:val="14"/>
                <w:szCs w:val="14"/>
                <w:cs/>
              </w:rPr>
            </w:pPr>
          </w:p>
        </w:tc>
        <w:tc>
          <w:tcPr>
            <w:tcW w:w="1080" w:type="dxa"/>
            <w:gridSpan w:val="2"/>
            <w:vAlign w:val="bottom"/>
          </w:tcPr>
          <w:p w14:paraId="0D880981" w14:textId="77777777" w:rsidR="00B678E4" w:rsidRPr="00EA2F77" w:rsidRDefault="00B678E4" w:rsidP="00A9523A">
            <w:pPr>
              <w:tabs>
                <w:tab w:val="center" w:pos="8010"/>
              </w:tabs>
              <w:spacing w:line="240" w:lineRule="exact"/>
              <w:jc w:val="both"/>
              <w:rPr>
                <w:rFonts w:ascii="Arial" w:hAnsi="Arial" w:cs="Arial"/>
                <w:sz w:val="14"/>
                <w:szCs w:val="14"/>
                <w:cs/>
              </w:rPr>
            </w:pPr>
          </w:p>
        </w:tc>
      </w:tr>
      <w:tr w:rsidR="002F234F" w:rsidRPr="00EA2F77" w14:paraId="10C6CC2D" w14:textId="77777777" w:rsidTr="001956C8">
        <w:tc>
          <w:tcPr>
            <w:tcW w:w="2248" w:type="dxa"/>
            <w:vAlign w:val="bottom"/>
          </w:tcPr>
          <w:p w14:paraId="7EA29A48" w14:textId="105997ED" w:rsidR="002F234F" w:rsidRPr="00EA2F77" w:rsidRDefault="002F234F" w:rsidP="002F234F">
            <w:pPr>
              <w:tabs>
                <w:tab w:val="center" w:pos="8010"/>
              </w:tabs>
              <w:spacing w:line="240" w:lineRule="exact"/>
              <w:ind w:right="-124"/>
              <w:jc w:val="both"/>
              <w:rPr>
                <w:rFonts w:ascii="Arial" w:eastAsia="Arial Unicode MS" w:hAnsi="Arial" w:cs="Browallia New"/>
                <w:sz w:val="14"/>
                <w:szCs w:val="17"/>
                <w:lang w:val="en-US"/>
              </w:rPr>
            </w:pPr>
            <w:r w:rsidRPr="00EA2F77">
              <w:rPr>
                <w:rFonts w:ascii="Arial" w:eastAsia="Arial Unicode MS" w:hAnsi="Arial" w:cs="Arial"/>
                <w:sz w:val="14"/>
                <w:szCs w:val="14"/>
                <w:lang w:val="en-US"/>
              </w:rPr>
              <w:t>1 January 2021</w:t>
            </w:r>
          </w:p>
        </w:tc>
        <w:tc>
          <w:tcPr>
            <w:tcW w:w="1076" w:type="dxa"/>
          </w:tcPr>
          <w:p w14:paraId="3F05A535" w14:textId="23FEA922"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211,529</w:t>
            </w:r>
          </w:p>
        </w:tc>
        <w:tc>
          <w:tcPr>
            <w:tcW w:w="1077" w:type="dxa"/>
            <w:vAlign w:val="bottom"/>
          </w:tcPr>
          <w:p w14:paraId="569FAF34" w14:textId="73B90CF3"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435,409</w:t>
            </w:r>
          </w:p>
        </w:tc>
        <w:tc>
          <w:tcPr>
            <w:tcW w:w="1080" w:type="dxa"/>
            <w:gridSpan w:val="2"/>
            <w:vAlign w:val="bottom"/>
          </w:tcPr>
          <w:p w14:paraId="47114CA2" w14:textId="3DBC080A"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26,295</w:t>
            </w:r>
          </w:p>
        </w:tc>
        <w:tc>
          <w:tcPr>
            <w:tcW w:w="1095" w:type="dxa"/>
            <w:vAlign w:val="bottom"/>
          </w:tcPr>
          <w:p w14:paraId="7DB5CE85" w14:textId="4FDC95BF"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2,268,804</w:t>
            </w:r>
          </w:p>
        </w:tc>
        <w:tc>
          <w:tcPr>
            <w:tcW w:w="1080" w:type="dxa"/>
            <w:vAlign w:val="bottom"/>
          </w:tcPr>
          <w:p w14:paraId="42C0C531" w14:textId="594600A4"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15,519</w:t>
            </w:r>
          </w:p>
        </w:tc>
        <w:tc>
          <w:tcPr>
            <w:tcW w:w="1080" w:type="dxa"/>
            <w:vAlign w:val="bottom"/>
          </w:tcPr>
          <w:p w14:paraId="7859D2D2" w14:textId="4B1BBC14"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82,236</w:t>
            </w:r>
          </w:p>
        </w:tc>
        <w:tc>
          <w:tcPr>
            <w:tcW w:w="1080" w:type="dxa"/>
            <w:gridSpan w:val="2"/>
            <w:vAlign w:val="bottom"/>
          </w:tcPr>
          <w:p w14:paraId="28F9C351" w14:textId="010E495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3,039,792</w:t>
            </w:r>
          </w:p>
        </w:tc>
      </w:tr>
      <w:tr w:rsidR="002F234F" w:rsidRPr="00EA2F77" w14:paraId="426E169C" w14:textId="77777777" w:rsidTr="001956C8">
        <w:tc>
          <w:tcPr>
            <w:tcW w:w="2248" w:type="dxa"/>
            <w:vAlign w:val="bottom"/>
          </w:tcPr>
          <w:p w14:paraId="35939458" w14:textId="575AE986" w:rsidR="002F234F" w:rsidRPr="00EA2F77" w:rsidRDefault="002F234F" w:rsidP="002F234F">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Additions</w:t>
            </w:r>
          </w:p>
        </w:tc>
        <w:tc>
          <w:tcPr>
            <w:tcW w:w="1076" w:type="dxa"/>
          </w:tcPr>
          <w:p w14:paraId="79AEBE12" w14:textId="728FAC3C"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Browallia New"/>
                <w:sz w:val="14"/>
                <w:szCs w:val="17"/>
                <w:lang w:val="en-US"/>
              </w:rPr>
              <w:t>-</w:t>
            </w:r>
          </w:p>
        </w:tc>
        <w:tc>
          <w:tcPr>
            <w:tcW w:w="1077" w:type="dxa"/>
            <w:vAlign w:val="bottom"/>
          </w:tcPr>
          <w:p w14:paraId="3FBEAB08" w14:textId="0A14671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312</w:t>
            </w:r>
          </w:p>
        </w:tc>
        <w:tc>
          <w:tcPr>
            <w:tcW w:w="1080" w:type="dxa"/>
            <w:gridSpan w:val="2"/>
            <w:vAlign w:val="bottom"/>
          </w:tcPr>
          <w:p w14:paraId="10B41A5D" w14:textId="0542040B"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3,234</w:t>
            </w:r>
          </w:p>
        </w:tc>
        <w:tc>
          <w:tcPr>
            <w:tcW w:w="1095" w:type="dxa"/>
            <w:vAlign w:val="bottom"/>
          </w:tcPr>
          <w:p w14:paraId="68642E0F" w14:textId="6A9689A7"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60,193</w:t>
            </w:r>
          </w:p>
        </w:tc>
        <w:tc>
          <w:tcPr>
            <w:tcW w:w="1080" w:type="dxa"/>
            <w:vAlign w:val="bottom"/>
          </w:tcPr>
          <w:p w14:paraId="6647F234" w14:textId="2472FBA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4,294</w:t>
            </w:r>
          </w:p>
        </w:tc>
        <w:tc>
          <w:tcPr>
            <w:tcW w:w="1080" w:type="dxa"/>
            <w:vAlign w:val="bottom"/>
          </w:tcPr>
          <w:p w14:paraId="71239F49" w14:textId="387A0CE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276,647</w:t>
            </w:r>
          </w:p>
        </w:tc>
        <w:tc>
          <w:tcPr>
            <w:tcW w:w="1080" w:type="dxa"/>
            <w:gridSpan w:val="2"/>
            <w:vAlign w:val="bottom"/>
          </w:tcPr>
          <w:p w14:paraId="7EA2B105" w14:textId="4186E89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344,680</w:t>
            </w:r>
          </w:p>
        </w:tc>
      </w:tr>
      <w:tr w:rsidR="002F234F" w:rsidRPr="00EA2F77" w14:paraId="7082CE90" w14:textId="77777777" w:rsidTr="001956C8">
        <w:tc>
          <w:tcPr>
            <w:tcW w:w="2248" w:type="dxa"/>
            <w:vAlign w:val="bottom"/>
          </w:tcPr>
          <w:p w14:paraId="13F817D0" w14:textId="28F84196" w:rsidR="002F234F" w:rsidRPr="00EA2F77" w:rsidRDefault="002F234F" w:rsidP="002F234F">
            <w:pPr>
              <w:tabs>
                <w:tab w:val="center" w:pos="8010"/>
              </w:tabs>
              <w:spacing w:line="240" w:lineRule="exact"/>
              <w:ind w:left="158" w:right="-124" w:hanging="158"/>
              <w:rPr>
                <w:rFonts w:ascii="Arial" w:eastAsia="Arial Unicode MS" w:hAnsi="Arial" w:cs="Arial"/>
                <w:sz w:val="14"/>
                <w:szCs w:val="14"/>
                <w:lang w:val="en-US"/>
              </w:rPr>
            </w:pPr>
            <w:r w:rsidRPr="00EA2F77">
              <w:rPr>
                <w:rFonts w:ascii="Arial" w:eastAsia="Arial Unicode MS" w:hAnsi="Arial" w:cs="Arial"/>
                <w:sz w:val="14"/>
                <w:szCs w:val="14"/>
                <w:lang w:val="en-US"/>
              </w:rPr>
              <w:t>Increase from acquisition of subsidiary</w:t>
            </w:r>
          </w:p>
        </w:tc>
        <w:tc>
          <w:tcPr>
            <w:tcW w:w="1076" w:type="dxa"/>
          </w:tcPr>
          <w:p w14:paraId="2FB65517" w14:textId="6761628E"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114,798</w:t>
            </w:r>
          </w:p>
        </w:tc>
        <w:tc>
          <w:tcPr>
            <w:tcW w:w="1077" w:type="dxa"/>
            <w:vAlign w:val="bottom"/>
          </w:tcPr>
          <w:p w14:paraId="00EB149F" w14:textId="1E0ED8A6"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101,808</w:t>
            </w:r>
          </w:p>
        </w:tc>
        <w:tc>
          <w:tcPr>
            <w:tcW w:w="1080" w:type="dxa"/>
            <w:gridSpan w:val="2"/>
            <w:vAlign w:val="bottom"/>
          </w:tcPr>
          <w:p w14:paraId="5582D341" w14:textId="3A9A23D5"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2,515</w:t>
            </w:r>
          </w:p>
        </w:tc>
        <w:tc>
          <w:tcPr>
            <w:tcW w:w="1095" w:type="dxa"/>
            <w:vAlign w:val="bottom"/>
          </w:tcPr>
          <w:p w14:paraId="16EF4700" w14:textId="465D7FD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294,473</w:t>
            </w:r>
          </w:p>
        </w:tc>
        <w:tc>
          <w:tcPr>
            <w:tcW w:w="1080" w:type="dxa"/>
            <w:vAlign w:val="bottom"/>
          </w:tcPr>
          <w:p w14:paraId="74837688" w14:textId="0BFD3BD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1,913</w:t>
            </w:r>
          </w:p>
        </w:tc>
        <w:tc>
          <w:tcPr>
            <w:tcW w:w="1080" w:type="dxa"/>
            <w:vAlign w:val="bottom"/>
          </w:tcPr>
          <w:p w14:paraId="72672DB3" w14:textId="0CEC4799"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1,095</w:t>
            </w:r>
          </w:p>
        </w:tc>
        <w:tc>
          <w:tcPr>
            <w:tcW w:w="1080" w:type="dxa"/>
            <w:gridSpan w:val="2"/>
            <w:vAlign w:val="bottom"/>
          </w:tcPr>
          <w:p w14:paraId="7B511440" w14:textId="5F83726D"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516,602</w:t>
            </w:r>
          </w:p>
        </w:tc>
      </w:tr>
      <w:tr w:rsidR="002F234F" w:rsidRPr="00EA2F77" w14:paraId="7B0B1E9A" w14:textId="77777777" w:rsidTr="001956C8">
        <w:tc>
          <w:tcPr>
            <w:tcW w:w="2248" w:type="dxa"/>
            <w:vAlign w:val="bottom"/>
          </w:tcPr>
          <w:p w14:paraId="56A3BED6" w14:textId="24C7F244" w:rsidR="002F234F" w:rsidRPr="00EA2F77" w:rsidRDefault="002F234F" w:rsidP="002F234F">
            <w:pPr>
              <w:tabs>
                <w:tab w:val="center" w:pos="8010"/>
              </w:tabs>
              <w:spacing w:line="240" w:lineRule="exact"/>
              <w:ind w:left="158" w:right="-124" w:hanging="158"/>
              <w:rPr>
                <w:rFonts w:ascii="Arial" w:eastAsia="Arial Unicode MS" w:hAnsi="Arial" w:cs="Arial"/>
                <w:sz w:val="14"/>
                <w:szCs w:val="14"/>
                <w:lang w:val="en-US"/>
              </w:rPr>
            </w:pPr>
            <w:r w:rsidRPr="00EA2F77">
              <w:rPr>
                <w:rFonts w:ascii="Arial" w:eastAsia="Arial Unicode MS" w:hAnsi="Arial" w:cs="Arial"/>
                <w:sz w:val="14"/>
                <w:szCs w:val="14"/>
                <w:lang w:val="en-US"/>
              </w:rPr>
              <w:t>Transferred from right-of-use assets</w:t>
            </w:r>
          </w:p>
        </w:tc>
        <w:tc>
          <w:tcPr>
            <w:tcW w:w="1076" w:type="dxa"/>
          </w:tcPr>
          <w:p w14:paraId="62DD05F6" w14:textId="50C9A22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543A8FA0" w14:textId="625DA05B"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65A4BE1F" w14:textId="3CDDB12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vAlign w:val="bottom"/>
          </w:tcPr>
          <w:p w14:paraId="7C1E92A9" w14:textId="1FE11250"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12,980</w:t>
            </w:r>
          </w:p>
        </w:tc>
        <w:tc>
          <w:tcPr>
            <w:tcW w:w="1080" w:type="dxa"/>
            <w:vAlign w:val="bottom"/>
          </w:tcPr>
          <w:p w14:paraId="3BED50B6" w14:textId="188839F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1,036</w:t>
            </w:r>
          </w:p>
        </w:tc>
        <w:tc>
          <w:tcPr>
            <w:tcW w:w="1080" w:type="dxa"/>
            <w:vAlign w:val="bottom"/>
          </w:tcPr>
          <w:p w14:paraId="1A3E1E93" w14:textId="3D2392D7"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5C27B9AE" w14:textId="18C5161A"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14,016</w:t>
            </w:r>
          </w:p>
        </w:tc>
      </w:tr>
      <w:tr w:rsidR="002F234F" w:rsidRPr="00EA2F77" w14:paraId="09D7D7FD" w14:textId="77777777" w:rsidTr="001956C8">
        <w:tc>
          <w:tcPr>
            <w:tcW w:w="2248" w:type="dxa"/>
            <w:vAlign w:val="bottom"/>
          </w:tcPr>
          <w:p w14:paraId="57B7B465" w14:textId="1651953E" w:rsidR="002F234F" w:rsidRPr="00EA2F77" w:rsidRDefault="002F234F" w:rsidP="002F234F">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Transfer in (out)</w:t>
            </w:r>
          </w:p>
        </w:tc>
        <w:tc>
          <w:tcPr>
            <w:tcW w:w="1076" w:type="dxa"/>
          </w:tcPr>
          <w:p w14:paraId="3D906375" w14:textId="4852E469"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67444509" w14:textId="49BCDE7C"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3,501</w:t>
            </w:r>
          </w:p>
        </w:tc>
        <w:tc>
          <w:tcPr>
            <w:tcW w:w="1080" w:type="dxa"/>
            <w:gridSpan w:val="2"/>
            <w:vAlign w:val="bottom"/>
          </w:tcPr>
          <w:p w14:paraId="411959B0" w14:textId="1A2ED6D5"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1,539</w:t>
            </w:r>
          </w:p>
        </w:tc>
        <w:tc>
          <w:tcPr>
            <w:tcW w:w="1095" w:type="dxa"/>
            <w:vAlign w:val="bottom"/>
          </w:tcPr>
          <w:p w14:paraId="0492929A" w14:textId="6A6C6342"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244,170</w:t>
            </w:r>
          </w:p>
        </w:tc>
        <w:tc>
          <w:tcPr>
            <w:tcW w:w="1080" w:type="dxa"/>
            <w:vAlign w:val="bottom"/>
          </w:tcPr>
          <w:p w14:paraId="060ED360" w14:textId="4659A8D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01CFAA8C" w14:textId="50719BF1"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(249,210)</w:t>
            </w:r>
          </w:p>
        </w:tc>
        <w:tc>
          <w:tcPr>
            <w:tcW w:w="1080" w:type="dxa"/>
            <w:gridSpan w:val="2"/>
            <w:vAlign w:val="bottom"/>
          </w:tcPr>
          <w:p w14:paraId="16CE77D5" w14:textId="6CFAC9F7"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r>
      <w:tr w:rsidR="002F234F" w:rsidRPr="00EA2F77" w14:paraId="34C65485" w14:textId="77777777" w:rsidTr="001956C8">
        <w:tc>
          <w:tcPr>
            <w:tcW w:w="2248" w:type="dxa"/>
            <w:vAlign w:val="bottom"/>
          </w:tcPr>
          <w:p w14:paraId="33988C06" w14:textId="2456B772" w:rsidR="002F234F" w:rsidRPr="00EA2F77" w:rsidRDefault="002F234F" w:rsidP="002F234F">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Disposals/write-off</w:t>
            </w:r>
          </w:p>
        </w:tc>
        <w:tc>
          <w:tcPr>
            <w:tcW w:w="1076" w:type="dxa"/>
          </w:tcPr>
          <w:p w14:paraId="7E40981E" w14:textId="14BEE5BB"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0F18C437" w14:textId="1C839F73"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442C3BA3" w14:textId="1BD7037D"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(755)</w:t>
            </w:r>
          </w:p>
        </w:tc>
        <w:tc>
          <w:tcPr>
            <w:tcW w:w="1095" w:type="dxa"/>
            <w:vAlign w:val="bottom"/>
          </w:tcPr>
          <w:p w14:paraId="6FF8A4E5" w14:textId="77B0DEB8"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(58,932)</w:t>
            </w:r>
          </w:p>
        </w:tc>
        <w:tc>
          <w:tcPr>
            <w:tcW w:w="1080" w:type="dxa"/>
            <w:vAlign w:val="bottom"/>
          </w:tcPr>
          <w:p w14:paraId="30DAC660" w14:textId="2D63EE97"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(5,727)</w:t>
            </w:r>
          </w:p>
        </w:tc>
        <w:tc>
          <w:tcPr>
            <w:tcW w:w="1080" w:type="dxa"/>
            <w:vAlign w:val="bottom"/>
          </w:tcPr>
          <w:p w14:paraId="53F91AFA" w14:textId="35FC9DBA"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(790)</w:t>
            </w:r>
          </w:p>
        </w:tc>
        <w:tc>
          <w:tcPr>
            <w:tcW w:w="1080" w:type="dxa"/>
            <w:gridSpan w:val="2"/>
            <w:vAlign w:val="bottom"/>
          </w:tcPr>
          <w:p w14:paraId="168CDB50" w14:textId="095096D2"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(66,204)</w:t>
            </w:r>
          </w:p>
        </w:tc>
      </w:tr>
      <w:tr w:rsidR="002F234F" w:rsidRPr="00EA2F77" w14:paraId="7D7AFE8E" w14:textId="77777777" w:rsidTr="001956C8">
        <w:trPr>
          <w:trHeight w:val="270"/>
        </w:trPr>
        <w:tc>
          <w:tcPr>
            <w:tcW w:w="2248" w:type="dxa"/>
            <w:vAlign w:val="bottom"/>
          </w:tcPr>
          <w:p w14:paraId="37A53E98" w14:textId="7AF7A46C" w:rsidR="002F234F" w:rsidRPr="00EA2F77" w:rsidRDefault="002F234F" w:rsidP="002F234F">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Translation adjustment</w:t>
            </w:r>
          </w:p>
        </w:tc>
        <w:tc>
          <w:tcPr>
            <w:tcW w:w="1076" w:type="dxa"/>
          </w:tcPr>
          <w:p w14:paraId="595F239C" w14:textId="4430B821"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21,819</w:t>
            </w:r>
          </w:p>
        </w:tc>
        <w:tc>
          <w:tcPr>
            <w:tcW w:w="1077" w:type="dxa"/>
            <w:vAlign w:val="bottom"/>
          </w:tcPr>
          <w:p w14:paraId="31E60212" w14:textId="607BBB10"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28,361</w:t>
            </w:r>
          </w:p>
        </w:tc>
        <w:tc>
          <w:tcPr>
            <w:tcW w:w="1080" w:type="dxa"/>
            <w:gridSpan w:val="2"/>
            <w:vAlign w:val="bottom"/>
          </w:tcPr>
          <w:p w14:paraId="5FEA43AE" w14:textId="553B2BF0"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1,054</w:t>
            </w:r>
          </w:p>
        </w:tc>
        <w:tc>
          <w:tcPr>
            <w:tcW w:w="1095" w:type="dxa"/>
            <w:vAlign w:val="bottom"/>
          </w:tcPr>
          <w:p w14:paraId="39334D91" w14:textId="6C64F2CC"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95,646</w:t>
            </w:r>
          </w:p>
        </w:tc>
        <w:tc>
          <w:tcPr>
            <w:tcW w:w="1080" w:type="dxa"/>
            <w:vAlign w:val="bottom"/>
          </w:tcPr>
          <w:p w14:paraId="003387F9" w14:textId="1D014ECD"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371</w:t>
            </w:r>
          </w:p>
        </w:tc>
        <w:tc>
          <w:tcPr>
            <w:tcW w:w="1080" w:type="dxa"/>
            <w:vAlign w:val="bottom"/>
          </w:tcPr>
          <w:p w14:paraId="53F41C32" w14:textId="5C808169"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4,434</w:t>
            </w:r>
          </w:p>
        </w:tc>
        <w:tc>
          <w:tcPr>
            <w:tcW w:w="1080" w:type="dxa"/>
            <w:gridSpan w:val="2"/>
            <w:vAlign w:val="bottom"/>
          </w:tcPr>
          <w:p w14:paraId="56EA819B" w14:textId="7458E23F" w:rsidR="002F234F" w:rsidRPr="00EA2F77" w:rsidRDefault="002F234F" w:rsidP="002F234F">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151,685</w:t>
            </w:r>
          </w:p>
        </w:tc>
      </w:tr>
      <w:tr w:rsidR="002F234F" w:rsidRPr="00EA2F77" w14:paraId="56DABE0F" w14:textId="77777777" w:rsidTr="001956C8">
        <w:tc>
          <w:tcPr>
            <w:tcW w:w="2248" w:type="dxa"/>
            <w:vAlign w:val="bottom"/>
          </w:tcPr>
          <w:p w14:paraId="72849953" w14:textId="058EB8F0" w:rsidR="002F234F" w:rsidRPr="00EA2F77" w:rsidRDefault="002F234F" w:rsidP="002F234F">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6" w:type="dxa"/>
          </w:tcPr>
          <w:p w14:paraId="63FAFC36" w14:textId="10EC883F"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348,146</w:t>
            </w:r>
          </w:p>
        </w:tc>
        <w:tc>
          <w:tcPr>
            <w:tcW w:w="1077" w:type="dxa"/>
            <w:vAlign w:val="bottom"/>
          </w:tcPr>
          <w:p w14:paraId="2EAA9596" w14:textId="5D338804"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569,391</w:t>
            </w:r>
          </w:p>
        </w:tc>
        <w:tc>
          <w:tcPr>
            <w:tcW w:w="1080" w:type="dxa"/>
            <w:gridSpan w:val="2"/>
            <w:vAlign w:val="bottom"/>
          </w:tcPr>
          <w:p w14:paraId="61395988" w14:textId="1CF5E4F6"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33,882</w:t>
            </w:r>
          </w:p>
        </w:tc>
        <w:tc>
          <w:tcPr>
            <w:tcW w:w="1095" w:type="dxa"/>
            <w:vAlign w:val="bottom"/>
          </w:tcPr>
          <w:p w14:paraId="702C9F87" w14:textId="205D6D3D"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2,917,334</w:t>
            </w:r>
          </w:p>
        </w:tc>
        <w:tc>
          <w:tcPr>
            <w:tcW w:w="1080" w:type="dxa"/>
            <w:vAlign w:val="bottom"/>
          </w:tcPr>
          <w:p w14:paraId="7AF0F82C" w14:textId="3B3475A8"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17,406</w:t>
            </w:r>
          </w:p>
        </w:tc>
        <w:tc>
          <w:tcPr>
            <w:tcW w:w="1080" w:type="dxa"/>
            <w:vAlign w:val="bottom"/>
          </w:tcPr>
          <w:p w14:paraId="096DB330" w14:textId="66928638"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114,412</w:t>
            </w:r>
          </w:p>
        </w:tc>
        <w:tc>
          <w:tcPr>
            <w:tcW w:w="1080" w:type="dxa"/>
            <w:gridSpan w:val="2"/>
            <w:vAlign w:val="bottom"/>
          </w:tcPr>
          <w:p w14:paraId="507FEE03" w14:textId="1E340A88" w:rsidR="002F234F" w:rsidRPr="00EA2F77" w:rsidRDefault="002F234F" w:rsidP="002F234F">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4,000,571</w:t>
            </w:r>
          </w:p>
        </w:tc>
      </w:tr>
      <w:tr w:rsidR="00F7786E" w:rsidRPr="00EA2F77" w14:paraId="2A90FD0D" w14:textId="77777777" w:rsidTr="001956C8">
        <w:tc>
          <w:tcPr>
            <w:tcW w:w="2248" w:type="dxa"/>
            <w:vAlign w:val="bottom"/>
          </w:tcPr>
          <w:p w14:paraId="20BA1E8B" w14:textId="77777777" w:rsidR="00F7786E" w:rsidRPr="00EA2F77" w:rsidRDefault="00F7786E" w:rsidP="00F7786E">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Additions</w:t>
            </w:r>
          </w:p>
        </w:tc>
        <w:tc>
          <w:tcPr>
            <w:tcW w:w="1076" w:type="dxa"/>
          </w:tcPr>
          <w:p w14:paraId="1F326CDA" w14:textId="1437FE69"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6C869D11" w14:textId="2C2F01DC"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1,890</w:t>
            </w:r>
          </w:p>
        </w:tc>
        <w:tc>
          <w:tcPr>
            <w:tcW w:w="1080" w:type="dxa"/>
            <w:gridSpan w:val="2"/>
          </w:tcPr>
          <w:p w14:paraId="03448606" w14:textId="22672B9E"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9,306</w:t>
            </w:r>
          </w:p>
        </w:tc>
        <w:tc>
          <w:tcPr>
            <w:tcW w:w="1095" w:type="dxa"/>
          </w:tcPr>
          <w:p w14:paraId="76D63692" w14:textId="6B0105F1"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136,279</w:t>
            </w:r>
          </w:p>
        </w:tc>
        <w:tc>
          <w:tcPr>
            <w:tcW w:w="1080" w:type="dxa"/>
          </w:tcPr>
          <w:p w14:paraId="12F86732" w14:textId="214DDB93"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1,976</w:t>
            </w:r>
          </w:p>
        </w:tc>
        <w:tc>
          <w:tcPr>
            <w:tcW w:w="1080" w:type="dxa"/>
          </w:tcPr>
          <w:p w14:paraId="5E9B9FC9" w14:textId="42ED54F8"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325,254</w:t>
            </w:r>
          </w:p>
        </w:tc>
        <w:tc>
          <w:tcPr>
            <w:tcW w:w="1080" w:type="dxa"/>
            <w:gridSpan w:val="2"/>
          </w:tcPr>
          <w:p w14:paraId="134DCBD2" w14:textId="25E17B46"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474,705</w:t>
            </w:r>
          </w:p>
        </w:tc>
      </w:tr>
      <w:tr w:rsidR="00F7786E" w:rsidRPr="00EA2F77" w14:paraId="0A6AA7EC" w14:textId="77777777" w:rsidTr="001956C8">
        <w:tc>
          <w:tcPr>
            <w:tcW w:w="2248" w:type="dxa"/>
            <w:vAlign w:val="bottom"/>
          </w:tcPr>
          <w:p w14:paraId="1CC15757" w14:textId="6CC336B8" w:rsidR="00F7786E" w:rsidRPr="00EA2F77" w:rsidRDefault="00F7786E" w:rsidP="00F7786E">
            <w:pPr>
              <w:tabs>
                <w:tab w:val="center" w:pos="8010"/>
              </w:tabs>
              <w:spacing w:line="240" w:lineRule="exact"/>
              <w:ind w:left="158" w:right="-124" w:hanging="158"/>
              <w:rPr>
                <w:rFonts w:ascii="Arial" w:eastAsia="Arial Unicode MS" w:hAnsi="Arial" w:cs="Arial"/>
                <w:sz w:val="14"/>
                <w:szCs w:val="14"/>
                <w:lang w:val="en-US"/>
              </w:rPr>
            </w:pPr>
            <w:r w:rsidRPr="00EA2F77">
              <w:rPr>
                <w:rFonts w:ascii="Arial" w:eastAsia="Arial Unicode MS" w:hAnsi="Arial" w:cs="Arial"/>
                <w:sz w:val="14"/>
                <w:szCs w:val="14"/>
                <w:lang w:val="en-US"/>
              </w:rPr>
              <w:t>Increase from acquisition of subsidiary</w:t>
            </w:r>
          </w:p>
        </w:tc>
        <w:tc>
          <w:tcPr>
            <w:tcW w:w="1076" w:type="dxa"/>
          </w:tcPr>
          <w:p w14:paraId="40406E1C" w14:textId="4327BC5D"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18,210</w:t>
            </w:r>
          </w:p>
        </w:tc>
        <w:tc>
          <w:tcPr>
            <w:tcW w:w="1077" w:type="dxa"/>
          </w:tcPr>
          <w:p w14:paraId="02CD0948" w14:textId="5642E35A"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26,471</w:t>
            </w:r>
          </w:p>
        </w:tc>
        <w:tc>
          <w:tcPr>
            <w:tcW w:w="1080" w:type="dxa"/>
            <w:gridSpan w:val="2"/>
          </w:tcPr>
          <w:p w14:paraId="0EE9D238" w14:textId="5F18D301"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456</w:t>
            </w:r>
          </w:p>
        </w:tc>
        <w:tc>
          <w:tcPr>
            <w:tcW w:w="1095" w:type="dxa"/>
          </w:tcPr>
          <w:p w14:paraId="3B3277A0" w14:textId="5663A900"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102,832</w:t>
            </w:r>
          </w:p>
        </w:tc>
        <w:tc>
          <w:tcPr>
            <w:tcW w:w="1080" w:type="dxa"/>
          </w:tcPr>
          <w:p w14:paraId="1A241855" w14:textId="48574475"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1,138</w:t>
            </w:r>
          </w:p>
        </w:tc>
        <w:tc>
          <w:tcPr>
            <w:tcW w:w="1080" w:type="dxa"/>
          </w:tcPr>
          <w:p w14:paraId="75C63B3C" w14:textId="56EA2614"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50DB5C24" w14:textId="6FC3A47B"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149,107</w:t>
            </w:r>
          </w:p>
        </w:tc>
      </w:tr>
      <w:tr w:rsidR="00F7786E" w:rsidRPr="00EA2F77" w14:paraId="17DE214D" w14:textId="77777777" w:rsidTr="001956C8">
        <w:tc>
          <w:tcPr>
            <w:tcW w:w="2248" w:type="dxa"/>
            <w:vAlign w:val="bottom"/>
          </w:tcPr>
          <w:p w14:paraId="10341AA8" w14:textId="3910CEDE" w:rsidR="00F7786E" w:rsidRPr="00EA2F77" w:rsidRDefault="00F7786E" w:rsidP="00F7786E">
            <w:pPr>
              <w:tabs>
                <w:tab w:val="center" w:pos="8010"/>
              </w:tabs>
              <w:spacing w:line="240" w:lineRule="exact"/>
              <w:ind w:left="158" w:right="-124" w:hanging="158"/>
              <w:rPr>
                <w:rFonts w:ascii="Arial" w:eastAsia="Arial Unicode MS" w:hAnsi="Arial" w:cs="Arial"/>
                <w:sz w:val="14"/>
                <w:szCs w:val="14"/>
                <w:lang w:val="en-US"/>
              </w:rPr>
            </w:pPr>
            <w:r w:rsidRPr="00EA2F77">
              <w:rPr>
                <w:rFonts w:ascii="Arial" w:eastAsia="Arial Unicode MS" w:hAnsi="Arial" w:cs="Arial"/>
                <w:sz w:val="14"/>
                <w:szCs w:val="14"/>
                <w:lang w:val="en-US"/>
              </w:rPr>
              <w:t>Transferred from right-of-use assets</w:t>
            </w:r>
          </w:p>
        </w:tc>
        <w:tc>
          <w:tcPr>
            <w:tcW w:w="1076" w:type="dxa"/>
          </w:tcPr>
          <w:p w14:paraId="39EF4D6A" w14:textId="66721ACB"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2C799FB2" w14:textId="3F89ED02"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50F02E61" w14:textId="295635FA"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tcPr>
          <w:p w14:paraId="29301A5A" w14:textId="6B617FE6"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9,796</w:t>
            </w:r>
          </w:p>
        </w:tc>
        <w:tc>
          <w:tcPr>
            <w:tcW w:w="1080" w:type="dxa"/>
          </w:tcPr>
          <w:p w14:paraId="356FC3BD" w14:textId="167490B8"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tcPr>
          <w:p w14:paraId="1BB509B9" w14:textId="10E0A78E"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0B42AC71" w14:textId="1588BBB8"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9,796</w:t>
            </w:r>
          </w:p>
        </w:tc>
      </w:tr>
      <w:tr w:rsidR="00F7786E" w:rsidRPr="00EA2F77" w14:paraId="5626A4FB" w14:textId="77777777" w:rsidTr="001956C8">
        <w:tc>
          <w:tcPr>
            <w:tcW w:w="2248" w:type="dxa"/>
            <w:vAlign w:val="bottom"/>
          </w:tcPr>
          <w:p w14:paraId="0DCB17B1" w14:textId="50A92AA3" w:rsidR="00F7786E" w:rsidRPr="00EA2F77" w:rsidRDefault="00F7786E" w:rsidP="00F7786E">
            <w:pPr>
              <w:tabs>
                <w:tab w:val="center" w:pos="8010"/>
              </w:tabs>
              <w:spacing w:line="240" w:lineRule="exact"/>
              <w:ind w:left="158" w:right="-124" w:hanging="158"/>
              <w:rPr>
                <w:rFonts w:ascii="Arial" w:eastAsia="Arial Unicode MS" w:hAnsi="Arial" w:cs="Arial"/>
                <w:sz w:val="14"/>
                <w:szCs w:val="14"/>
                <w:lang w:val="en-US"/>
              </w:rPr>
            </w:pPr>
            <w:r w:rsidRPr="00EA2F77">
              <w:rPr>
                <w:rFonts w:ascii="Arial" w:eastAsia="Arial Unicode MS" w:hAnsi="Arial" w:cs="Arial"/>
                <w:sz w:val="14"/>
                <w:szCs w:val="14"/>
                <w:lang w:val="en-US"/>
              </w:rPr>
              <w:t>Transferred to assets held for sale</w:t>
            </w:r>
          </w:p>
        </w:tc>
        <w:tc>
          <w:tcPr>
            <w:tcW w:w="1076" w:type="dxa"/>
          </w:tcPr>
          <w:p w14:paraId="43589108" w14:textId="427AC3E0"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37C0AE6F" w14:textId="3996401C"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(2,878)</w:t>
            </w:r>
          </w:p>
        </w:tc>
        <w:tc>
          <w:tcPr>
            <w:tcW w:w="1080" w:type="dxa"/>
            <w:gridSpan w:val="2"/>
          </w:tcPr>
          <w:p w14:paraId="75F09995" w14:textId="542649D6"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tcPr>
          <w:p w14:paraId="2A40F15A" w14:textId="5BEB8483"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tcPr>
          <w:p w14:paraId="1877C5DE" w14:textId="75477366"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tcPr>
          <w:p w14:paraId="45EE83A8" w14:textId="5122F9C7"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6A3D8BBC" w14:textId="45D52C85"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(2,878)</w:t>
            </w:r>
          </w:p>
        </w:tc>
      </w:tr>
      <w:tr w:rsidR="00F7786E" w:rsidRPr="00EA2F77" w14:paraId="7D303A60" w14:textId="77777777" w:rsidTr="001956C8">
        <w:tc>
          <w:tcPr>
            <w:tcW w:w="2248" w:type="dxa"/>
            <w:vAlign w:val="bottom"/>
          </w:tcPr>
          <w:p w14:paraId="17489352" w14:textId="77777777" w:rsidR="00F7786E" w:rsidRPr="00EA2F77" w:rsidRDefault="00F7786E" w:rsidP="00F7786E">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Transfer in (out)</w:t>
            </w:r>
          </w:p>
        </w:tc>
        <w:tc>
          <w:tcPr>
            <w:tcW w:w="1076" w:type="dxa"/>
          </w:tcPr>
          <w:p w14:paraId="56488216" w14:textId="7AB931F4"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36B362E7" w14:textId="1E19D35E"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57,930</w:t>
            </w:r>
          </w:p>
        </w:tc>
        <w:tc>
          <w:tcPr>
            <w:tcW w:w="1080" w:type="dxa"/>
            <w:gridSpan w:val="2"/>
          </w:tcPr>
          <w:p w14:paraId="1AE61AC0" w14:textId="5FCE89F3"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2,027</w:t>
            </w:r>
          </w:p>
        </w:tc>
        <w:tc>
          <w:tcPr>
            <w:tcW w:w="1095" w:type="dxa"/>
            <w:vAlign w:val="bottom"/>
          </w:tcPr>
          <w:p w14:paraId="089D01A2" w14:textId="118F1016"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203,263</w:t>
            </w:r>
          </w:p>
        </w:tc>
        <w:tc>
          <w:tcPr>
            <w:tcW w:w="1080" w:type="dxa"/>
          </w:tcPr>
          <w:p w14:paraId="0A545B14" w14:textId="3868E98B"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tcPr>
          <w:p w14:paraId="6136BCB8" w14:textId="2BD45343"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(263,220)</w:t>
            </w:r>
          </w:p>
        </w:tc>
        <w:tc>
          <w:tcPr>
            <w:tcW w:w="1080" w:type="dxa"/>
            <w:gridSpan w:val="2"/>
          </w:tcPr>
          <w:p w14:paraId="0BF2D05D" w14:textId="0B8AFC0C"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r>
      <w:tr w:rsidR="00F7786E" w:rsidRPr="00EA2F77" w14:paraId="14243D7E" w14:textId="77777777" w:rsidTr="001956C8">
        <w:tc>
          <w:tcPr>
            <w:tcW w:w="2248" w:type="dxa"/>
            <w:vAlign w:val="bottom"/>
          </w:tcPr>
          <w:p w14:paraId="7C88664E" w14:textId="77777777" w:rsidR="00F7786E" w:rsidRPr="00EA2F77" w:rsidRDefault="00F7786E" w:rsidP="00F7786E">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Disposals/write-off</w:t>
            </w:r>
          </w:p>
        </w:tc>
        <w:tc>
          <w:tcPr>
            <w:tcW w:w="1076" w:type="dxa"/>
          </w:tcPr>
          <w:p w14:paraId="17C9AE5B" w14:textId="2DBE45B8"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2F32A1D1" w14:textId="6DF40F81"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447690B6" w14:textId="4703BC14"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(1,126)</w:t>
            </w:r>
          </w:p>
        </w:tc>
        <w:tc>
          <w:tcPr>
            <w:tcW w:w="1095" w:type="dxa"/>
          </w:tcPr>
          <w:p w14:paraId="139A8264" w14:textId="75531A9D"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(99,461)</w:t>
            </w:r>
          </w:p>
        </w:tc>
        <w:tc>
          <w:tcPr>
            <w:tcW w:w="1080" w:type="dxa"/>
          </w:tcPr>
          <w:p w14:paraId="2988FBDD" w14:textId="1030E097"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(4,399)</w:t>
            </w:r>
          </w:p>
        </w:tc>
        <w:tc>
          <w:tcPr>
            <w:tcW w:w="1080" w:type="dxa"/>
          </w:tcPr>
          <w:p w14:paraId="07331658" w14:textId="3E24B588"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(950)</w:t>
            </w:r>
          </w:p>
        </w:tc>
        <w:tc>
          <w:tcPr>
            <w:tcW w:w="1080" w:type="dxa"/>
            <w:gridSpan w:val="2"/>
          </w:tcPr>
          <w:p w14:paraId="4DECE544" w14:textId="2154F07C" w:rsidR="00F7786E" w:rsidRPr="00EA2F77" w:rsidRDefault="00F7786E" w:rsidP="00F7786E">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(105,936)</w:t>
            </w:r>
          </w:p>
        </w:tc>
      </w:tr>
      <w:tr w:rsidR="00F7786E" w:rsidRPr="00EA2F77" w14:paraId="5C568B46" w14:textId="77777777" w:rsidTr="001956C8">
        <w:trPr>
          <w:trHeight w:val="270"/>
        </w:trPr>
        <w:tc>
          <w:tcPr>
            <w:tcW w:w="2248" w:type="dxa"/>
            <w:vAlign w:val="bottom"/>
          </w:tcPr>
          <w:p w14:paraId="4D57D1CE" w14:textId="77777777" w:rsidR="00F7786E" w:rsidRPr="00EA2F77" w:rsidRDefault="00F7786E" w:rsidP="00F7786E">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Translation adjustment</w:t>
            </w:r>
          </w:p>
        </w:tc>
        <w:tc>
          <w:tcPr>
            <w:tcW w:w="1076" w:type="dxa"/>
          </w:tcPr>
          <w:p w14:paraId="3D18AD2B" w14:textId="778562DB"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(14,298)</w:t>
            </w:r>
          </w:p>
        </w:tc>
        <w:tc>
          <w:tcPr>
            <w:tcW w:w="1077" w:type="dxa"/>
          </w:tcPr>
          <w:p w14:paraId="76B82295" w14:textId="529A82DD"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(11,849)</w:t>
            </w:r>
          </w:p>
        </w:tc>
        <w:tc>
          <w:tcPr>
            <w:tcW w:w="1080" w:type="dxa"/>
            <w:gridSpan w:val="2"/>
          </w:tcPr>
          <w:p w14:paraId="1113B7C6" w14:textId="0C9B2C82"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(500)</w:t>
            </w:r>
          </w:p>
        </w:tc>
        <w:tc>
          <w:tcPr>
            <w:tcW w:w="1095" w:type="dxa"/>
          </w:tcPr>
          <w:p w14:paraId="3C7DF455" w14:textId="380730FF"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(69,510)</w:t>
            </w:r>
          </w:p>
        </w:tc>
        <w:tc>
          <w:tcPr>
            <w:tcW w:w="1080" w:type="dxa"/>
          </w:tcPr>
          <w:p w14:paraId="47132CB5" w14:textId="06EF8234"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(26)</w:t>
            </w:r>
          </w:p>
        </w:tc>
        <w:tc>
          <w:tcPr>
            <w:tcW w:w="1080" w:type="dxa"/>
          </w:tcPr>
          <w:p w14:paraId="45A6EEB3" w14:textId="2D62B705"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(4,041)</w:t>
            </w:r>
          </w:p>
        </w:tc>
        <w:tc>
          <w:tcPr>
            <w:tcW w:w="1080" w:type="dxa"/>
            <w:gridSpan w:val="2"/>
          </w:tcPr>
          <w:p w14:paraId="302025CA" w14:textId="3F140226"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(100,224)</w:t>
            </w:r>
          </w:p>
        </w:tc>
      </w:tr>
      <w:tr w:rsidR="00F7786E" w:rsidRPr="00EA2F77" w14:paraId="01E35007" w14:textId="77777777" w:rsidTr="001956C8">
        <w:trPr>
          <w:trHeight w:val="270"/>
        </w:trPr>
        <w:tc>
          <w:tcPr>
            <w:tcW w:w="2248" w:type="dxa"/>
            <w:vAlign w:val="bottom"/>
          </w:tcPr>
          <w:p w14:paraId="7F29F4E9" w14:textId="3A43CAEB" w:rsidR="00F7786E" w:rsidRPr="00EA2F77" w:rsidRDefault="00F7786E" w:rsidP="00F7786E">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6" w:type="dxa"/>
          </w:tcPr>
          <w:p w14:paraId="07A591D9" w14:textId="532E628B"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352,058</w:t>
            </w:r>
          </w:p>
        </w:tc>
        <w:tc>
          <w:tcPr>
            <w:tcW w:w="1077" w:type="dxa"/>
          </w:tcPr>
          <w:p w14:paraId="75D8E767" w14:textId="7DA342A5"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640,955</w:t>
            </w:r>
          </w:p>
        </w:tc>
        <w:tc>
          <w:tcPr>
            <w:tcW w:w="1080" w:type="dxa"/>
            <w:gridSpan w:val="2"/>
          </w:tcPr>
          <w:p w14:paraId="1D3255C1" w14:textId="7B40A1C8"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44,045</w:t>
            </w:r>
          </w:p>
        </w:tc>
        <w:tc>
          <w:tcPr>
            <w:tcW w:w="1095" w:type="dxa"/>
          </w:tcPr>
          <w:p w14:paraId="2F107FFE" w14:textId="798B80F2"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3,200,533</w:t>
            </w:r>
          </w:p>
        </w:tc>
        <w:tc>
          <w:tcPr>
            <w:tcW w:w="1080" w:type="dxa"/>
          </w:tcPr>
          <w:p w14:paraId="270AF390" w14:textId="77DEB786"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16,095</w:t>
            </w:r>
          </w:p>
        </w:tc>
        <w:tc>
          <w:tcPr>
            <w:tcW w:w="1080" w:type="dxa"/>
          </w:tcPr>
          <w:p w14:paraId="6A2EAF4E" w14:textId="36339A5F" w:rsidR="00F7786E" w:rsidRPr="00EA2F77" w:rsidRDefault="00F7786E" w:rsidP="00F7786E">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171,455</w:t>
            </w:r>
          </w:p>
        </w:tc>
        <w:tc>
          <w:tcPr>
            <w:tcW w:w="1080" w:type="dxa"/>
            <w:gridSpan w:val="2"/>
          </w:tcPr>
          <w:p w14:paraId="1C0834EE" w14:textId="74B610BD" w:rsidR="00F7786E" w:rsidRPr="00EA2F77" w:rsidRDefault="00F7786E" w:rsidP="00F7786E">
            <w:pPr>
              <w:pBdr>
                <w:bottom w:val="single" w:sz="4" w:space="1" w:color="auto"/>
              </w:pBdr>
              <w:tabs>
                <w:tab w:val="decimal" w:pos="792"/>
              </w:tabs>
              <w:spacing w:line="240" w:lineRule="exact"/>
              <w:rPr>
                <w:rFonts w:ascii="Arial" w:hAnsi="Arial" w:cs="Arial"/>
                <w:sz w:val="14"/>
                <w:szCs w:val="14"/>
                <w:cs/>
                <w:lang w:val="en-US"/>
              </w:rPr>
            </w:pPr>
            <w:r w:rsidRPr="00EA2F77">
              <w:rPr>
                <w:rFonts w:ascii="Arial" w:hAnsi="Arial" w:cs="Arial"/>
                <w:sz w:val="14"/>
                <w:szCs w:val="14"/>
                <w:lang w:val="en-US"/>
              </w:rPr>
              <w:t>4,425,141</w:t>
            </w:r>
          </w:p>
        </w:tc>
      </w:tr>
      <w:tr w:rsidR="00220BC7" w:rsidRPr="00EA2F77" w14:paraId="3656C8D3" w14:textId="77777777" w:rsidTr="001956C8">
        <w:tc>
          <w:tcPr>
            <w:tcW w:w="2248" w:type="dxa"/>
            <w:vAlign w:val="bottom"/>
          </w:tcPr>
          <w:p w14:paraId="0881CD8D" w14:textId="77777777" w:rsidR="00B678E4" w:rsidRPr="00EA2F77" w:rsidRDefault="00B678E4" w:rsidP="00A9523A">
            <w:pPr>
              <w:tabs>
                <w:tab w:val="center" w:pos="8010"/>
              </w:tabs>
              <w:spacing w:line="240" w:lineRule="exact"/>
              <w:ind w:right="-124"/>
              <w:jc w:val="both"/>
              <w:rPr>
                <w:rFonts w:ascii="Arial" w:eastAsia="Arial Unicode MS" w:hAnsi="Arial" w:cs="Arial"/>
                <w:b/>
                <w:bCs/>
                <w:sz w:val="14"/>
                <w:szCs w:val="14"/>
                <w:lang w:val="en-US"/>
              </w:rPr>
            </w:pPr>
            <w:r w:rsidRPr="00EA2F77">
              <w:rPr>
                <w:rFonts w:ascii="Arial" w:eastAsia="Arial Unicode MS" w:hAnsi="Arial" w:cs="Arial"/>
                <w:b/>
                <w:bCs/>
                <w:sz w:val="14"/>
                <w:szCs w:val="14"/>
                <w:lang w:val="en-US"/>
              </w:rPr>
              <w:t>Accumulated depreciation:</w:t>
            </w:r>
          </w:p>
        </w:tc>
        <w:tc>
          <w:tcPr>
            <w:tcW w:w="1076" w:type="dxa"/>
            <w:vAlign w:val="bottom"/>
          </w:tcPr>
          <w:p w14:paraId="76B745C1"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77" w:type="dxa"/>
            <w:vAlign w:val="bottom"/>
          </w:tcPr>
          <w:p w14:paraId="6FFC0266"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80" w:type="dxa"/>
            <w:gridSpan w:val="2"/>
            <w:vAlign w:val="bottom"/>
          </w:tcPr>
          <w:p w14:paraId="31F4F95E"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95" w:type="dxa"/>
            <w:vAlign w:val="bottom"/>
          </w:tcPr>
          <w:p w14:paraId="1E0F5DCC"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4E8E1BFF"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80" w:type="dxa"/>
            <w:vAlign w:val="bottom"/>
          </w:tcPr>
          <w:p w14:paraId="3CD4EB04" w14:textId="77777777" w:rsidR="00B678E4" w:rsidRPr="00EA2F77" w:rsidRDefault="00B678E4" w:rsidP="00A9523A">
            <w:pPr>
              <w:tabs>
                <w:tab w:val="decimal" w:pos="792"/>
              </w:tabs>
              <w:spacing w:line="240" w:lineRule="exact"/>
              <w:rPr>
                <w:rFonts w:ascii="Arial" w:hAnsi="Arial" w:cs="Arial"/>
                <w:sz w:val="14"/>
                <w:szCs w:val="14"/>
                <w:lang w:val="en-US"/>
              </w:rPr>
            </w:pPr>
          </w:p>
        </w:tc>
        <w:tc>
          <w:tcPr>
            <w:tcW w:w="1080" w:type="dxa"/>
            <w:gridSpan w:val="2"/>
            <w:vAlign w:val="bottom"/>
          </w:tcPr>
          <w:p w14:paraId="4F48C913" w14:textId="77777777" w:rsidR="00B678E4" w:rsidRPr="00EA2F77" w:rsidRDefault="00B678E4" w:rsidP="00A9523A">
            <w:pPr>
              <w:tabs>
                <w:tab w:val="decimal" w:pos="792"/>
              </w:tabs>
              <w:spacing w:line="240" w:lineRule="exact"/>
              <w:rPr>
                <w:rFonts w:ascii="Arial" w:hAnsi="Arial" w:cs="Arial"/>
                <w:sz w:val="14"/>
                <w:szCs w:val="14"/>
                <w:lang w:val="en-US"/>
              </w:rPr>
            </w:pPr>
          </w:p>
        </w:tc>
      </w:tr>
      <w:tr w:rsidR="009B1D50" w:rsidRPr="00EA2F77" w14:paraId="1D316A2E" w14:textId="77777777" w:rsidTr="001956C8">
        <w:tc>
          <w:tcPr>
            <w:tcW w:w="2248" w:type="dxa"/>
            <w:vAlign w:val="bottom"/>
          </w:tcPr>
          <w:p w14:paraId="3A632836" w14:textId="1AEC3959" w:rsidR="009B1D50" w:rsidRPr="00EA2F77" w:rsidRDefault="009B1D50" w:rsidP="009B1D50">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1 January 2021</w:t>
            </w:r>
          </w:p>
        </w:tc>
        <w:tc>
          <w:tcPr>
            <w:tcW w:w="1076" w:type="dxa"/>
            <w:vAlign w:val="bottom"/>
          </w:tcPr>
          <w:p w14:paraId="090A6621" w14:textId="3728CA34"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6EFCB08A" w14:textId="23D2C97D"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169,085</w:t>
            </w:r>
          </w:p>
        </w:tc>
        <w:tc>
          <w:tcPr>
            <w:tcW w:w="1080" w:type="dxa"/>
            <w:gridSpan w:val="2"/>
            <w:vAlign w:val="bottom"/>
          </w:tcPr>
          <w:p w14:paraId="6F0D92F2" w14:textId="57090F2B"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15,131</w:t>
            </w:r>
          </w:p>
        </w:tc>
        <w:tc>
          <w:tcPr>
            <w:tcW w:w="1095" w:type="dxa"/>
            <w:vAlign w:val="bottom"/>
          </w:tcPr>
          <w:p w14:paraId="76CB2EA5" w14:textId="07ABACF0"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1,364,464</w:t>
            </w:r>
          </w:p>
        </w:tc>
        <w:tc>
          <w:tcPr>
            <w:tcW w:w="1080" w:type="dxa"/>
            <w:vAlign w:val="bottom"/>
          </w:tcPr>
          <w:p w14:paraId="6BC95CF6" w14:textId="4B382C0D"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13,294</w:t>
            </w:r>
          </w:p>
        </w:tc>
        <w:tc>
          <w:tcPr>
            <w:tcW w:w="1080" w:type="dxa"/>
            <w:vAlign w:val="bottom"/>
          </w:tcPr>
          <w:p w14:paraId="27002E4C" w14:textId="0001AFBA"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4CFCE6DC" w14:textId="4E48F5DC"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1,561,974</w:t>
            </w:r>
          </w:p>
        </w:tc>
      </w:tr>
      <w:tr w:rsidR="009B1D50" w:rsidRPr="00EA2F77" w14:paraId="130EE4FA" w14:textId="77777777" w:rsidTr="001956C8">
        <w:tc>
          <w:tcPr>
            <w:tcW w:w="2248" w:type="dxa"/>
            <w:vAlign w:val="bottom"/>
          </w:tcPr>
          <w:p w14:paraId="0BC31B8A" w14:textId="76B9C53B" w:rsidR="009B1D50" w:rsidRPr="00EA2F77" w:rsidRDefault="009B1D50" w:rsidP="009B1D50">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for the year</w:t>
            </w:r>
          </w:p>
        </w:tc>
        <w:tc>
          <w:tcPr>
            <w:tcW w:w="1076" w:type="dxa"/>
            <w:vAlign w:val="bottom"/>
          </w:tcPr>
          <w:p w14:paraId="570432C8" w14:textId="69F2527F"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571CFE98" w14:textId="793516BC" w:rsidR="009B1D50" w:rsidRPr="00EA2F77" w:rsidRDefault="009B1D50" w:rsidP="009B1D50">
            <w:pPr>
              <w:tabs>
                <w:tab w:val="decimal" w:pos="792"/>
              </w:tabs>
              <w:spacing w:line="240" w:lineRule="exact"/>
              <w:rPr>
                <w:rFonts w:ascii="Arial" w:hAnsi="Arial" w:cs="Arial"/>
                <w:sz w:val="14"/>
                <w:szCs w:val="14"/>
                <w:cs/>
                <w:lang w:val="en-US"/>
              </w:rPr>
            </w:pPr>
            <w:r w:rsidRPr="00EA2F77">
              <w:rPr>
                <w:rFonts w:ascii="Arial" w:hAnsi="Arial" w:cs="Arial"/>
                <w:sz w:val="14"/>
                <w:szCs w:val="14"/>
                <w:lang w:val="en-US"/>
              </w:rPr>
              <w:t>23,526</w:t>
            </w:r>
          </w:p>
        </w:tc>
        <w:tc>
          <w:tcPr>
            <w:tcW w:w="1080" w:type="dxa"/>
            <w:gridSpan w:val="2"/>
            <w:vAlign w:val="bottom"/>
          </w:tcPr>
          <w:p w14:paraId="0E5FE231" w14:textId="589B0413"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4,123</w:t>
            </w:r>
          </w:p>
        </w:tc>
        <w:tc>
          <w:tcPr>
            <w:tcW w:w="1095" w:type="dxa"/>
            <w:vAlign w:val="bottom"/>
          </w:tcPr>
          <w:p w14:paraId="0F752488" w14:textId="462F1EF6"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285,720</w:t>
            </w:r>
          </w:p>
        </w:tc>
        <w:tc>
          <w:tcPr>
            <w:tcW w:w="1080" w:type="dxa"/>
            <w:vAlign w:val="bottom"/>
          </w:tcPr>
          <w:p w14:paraId="1C0727C3" w14:textId="2136C5AA"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3,303</w:t>
            </w:r>
          </w:p>
        </w:tc>
        <w:tc>
          <w:tcPr>
            <w:tcW w:w="1080" w:type="dxa"/>
            <w:vAlign w:val="bottom"/>
          </w:tcPr>
          <w:p w14:paraId="598D19B6" w14:textId="232D5D49"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15204BF6" w14:textId="796F68B0"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316,672</w:t>
            </w:r>
          </w:p>
        </w:tc>
      </w:tr>
      <w:tr w:rsidR="009B1D50" w:rsidRPr="00EA2F77" w14:paraId="419F1B50" w14:textId="77777777" w:rsidTr="001956C8">
        <w:tc>
          <w:tcPr>
            <w:tcW w:w="2248" w:type="dxa"/>
            <w:vAlign w:val="bottom"/>
          </w:tcPr>
          <w:p w14:paraId="31FA1E79" w14:textId="72196B54" w:rsidR="009B1D50" w:rsidRPr="00EA2F77" w:rsidRDefault="00751070" w:rsidP="009B1D50">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on disposals/</w:t>
            </w:r>
            <w:r w:rsidR="009B1D50" w:rsidRPr="00EA2F77">
              <w:rPr>
                <w:rFonts w:ascii="Arial" w:eastAsia="Arial Unicode MS" w:hAnsi="Arial" w:cs="Arial"/>
                <w:sz w:val="14"/>
                <w:szCs w:val="14"/>
                <w:lang w:val="en-US"/>
              </w:rPr>
              <w:t>write-off</w:t>
            </w:r>
          </w:p>
        </w:tc>
        <w:tc>
          <w:tcPr>
            <w:tcW w:w="1076" w:type="dxa"/>
            <w:vAlign w:val="bottom"/>
          </w:tcPr>
          <w:p w14:paraId="636FD2E2" w14:textId="7DD00234"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53FA1A84" w14:textId="5DB170E1"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3CD821CE" w14:textId="0504B766"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(755)</w:t>
            </w:r>
          </w:p>
        </w:tc>
        <w:tc>
          <w:tcPr>
            <w:tcW w:w="1095" w:type="dxa"/>
            <w:vAlign w:val="bottom"/>
          </w:tcPr>
          <w:p w14:paraId="4A95AC3C" w14:textId="0F5D3B46"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(49,383)</w:t>
            </w:r>
          </w:p>
        </w:tc>
        <w:tc>
          <w:tcPr>
            <w:tcW w:w="1080" w:type="dxa"/>
            <w:vAlign w:val="bottom"/>
          </w:tcPr>
          <w:p w14:paraId="6AFD4FD0" w14:textId="4D2DDC93"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(4,691)</w:t>
            </w:r>
          </w:p>
        </w:tc>
        <w:tc>
          <w:tcPr>
            <w:tcW w:w="1080" w:type="dxa"/>
            <w:vAlign w:val="bottom"/>
          </w:tcPr>
          <w:p w14:paraId="12EBCC7C" w14:textId="3C8FD574"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7B107681" w14:textId="1B4A0D68"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(54,829)</w:t>
            </w:r>
          </w:p>
        </w:tc>
      </w:tr>
      <w:tr w:rsidR="009B1D50" w:rsidRPr="00EA2F77" w14:paraId="2CC1C8A6" w14:textId="77777777" w:rsidTr="001956C8">
        <w:tc>
          <w:tcPr>
            <w:tcW w:w="2248" w:type="dxa"/>
            <w:vAlign w:val="bottom"/>
          </w:tcPr>
          <w:p w14:paraId="0FE7ADFF" w14:textId="4421964C" w:rsidR="009B1D50" w:rsidRPr="00EA2F77" w:rsidRDefault="009B1D50" w:rsidP="009B1D50">
            <w:pPr>
              <w:tabs>
                <w:tab w:val="center" w:pos="8010"/>
              </w:tabs>
              <w:spacing w:line="240" w:lineRule="exact"/>
              <w:ind w:left="162" w:right="-124" w:hanging="162"/>
              <w:rPr>
                <w:rFonts w:ascii="Arial" w:eastAsia="Arial Unicode MS" w:hAnsi="Arial" w:cs="Arial"/>
                <w:sz w:val="14"/>
                <w:szCs w:val="14"/>
                <w:lang w:val="en-US"/>
              </w:rPr>
            </w:pPr>
            <w:r w:rsidRPr="00EA2F77">
              <w:rPr>
                <w:rFonts w:ascii="Arial" w:eastAsia="Arial Unicode MS" w:hAnsi="Arial" w:cs="Arial"/>
                <w:sz w:val="14"/>
                <w:szCs w:val="14"/>
                <w:lang w:val="en-US"/>
              </w:rPr>
              <w:t>Translation adjustment</w:t>
            </w:r>
          </w:p>
        </w:tc>
        <w:tc>
          <w:tcPr>
            <w:tcW w:w="1076" w:type="dxa"/>
            <w:vAlign w:val="bottom"/>
          </w:tcPr>
          <w:p w14:paraId="460AD29F" w14:textId="77A7B954"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283F0670" w14:textId="0C3F830F"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3,787</w:t>
            </w:r>
          </w:p>
        </w:tc>
        <w:tc>
          <w:tcPr>
            <w:tcW w:w="1080" w:type="dxa"/>
            <w:gridSpan w:val="2"/>
            <w:vAlign w:val="bottom"/>
          </w:tcPr>
          <w:p w14:paraId="14E6C703" w14:textId="6539251D"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569</w:t>
            </w:r>
          </w:p>
        </w:tc>
        <w:tc>
          <w:tcPr>
            <w:tcW w:w="1095" w:type="dxa"/>
            <w:vAlign w:val="bottom"/>
          </w:tcPr>
          <w:p w14:paraId="746D8D23" w14:textId="4653C4C0"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31,791</w:t>
            </w:r>
          </w:p>
        </w:tc>
        <w:tc>
          <w:tcPr>
            <w:tcW w:w="1080" w:type="dxa"/>
            <w:vAlign w:val="bottom"/>
          </w:tcPr>
          <w:p w14:paraId="29CC69C2" w14:textId="70F6694D"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216</w:t>
            </w:r>
          </w:p>
        </w:tc>
        <w:tc>
          <w:tcPr>
            <w:tcW w:w="1080" w:type="dxa"/>
            <w:vAlign w:val="bottom"/>
          </w:tcPr>
          <w:p w14:paraId="2201FCA3" w14:textId="0C011CE4"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4145C5CB" w14:textId="12B2431B" w:rsidR="009B1D50" w:rsidRPr="00EA2F77" w:rsidRDefault="009B1D50" w:rsidP="009B1D50">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36,363</w:t>
            </w:r>
          </w:p>
        </w:tc>
      </w:tr>
      <w:tr w:rsidR="009B1D50" w:rsidRPr="00EA2F77" w14:paraId="20826B11" w14:textId="77777777" w:rsidTr="001956C8">
        <w:tc>
          <w:tcPr>
            <w:tcW w:w="2248" w:type="dxa"/>
            <w:vAlign w:val="bottom"/>
          </w:tcPr>
          <w:p w14:paraId="213B6239" w14:textId="42028656" w:rsidR="009B1D50" w:rsidRPr="00EA2F77" w:rsidRDefault="009B1D50" w:rsidP="009B1D50">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6" w:type="dxa"/>
            <w:vAlign w:val="bottom"/>
          </w:tcPr>
          <w:p w14:paraId="7E33D6FB" w14:textId="5BC51F59"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25CB56D1" w14:textId="3450908B"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196,398</w:t>
            </w:r>
          </w:p>
        </w:tc>
        <w:tc>
          <w:tcPr>
            <w:tcW w:w="1080" w:type="dxa"/>
            <w:gridSpan w:val="2"/>
            <w:vAlign w:val="bottom"/>
          </w:tcPr>
          <w:p w14:paraId="04CE5EAE" w14:textId="11C5FDF7"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19,068</w:t>
            </w:r>
          </w:p>
        </w:tc>
        <w:tc>
          <w:tcPr>
            <w:tcW w:w="1095" w:type="dxa"/>
            <w:vAlign w:val="bottom"/>
          </w:tcPr>
          <w:p w14:paraId="7C12E903" w14:textId="73AC9B8F"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1,632,592</w:t>
            </w:r>
          </w:p>
        </w:tc>
        <w:tc>
          <w:tcPr>
            <w:tcW w:w="1080" w:type="dxa"/>
            <w:vAlign w:val="bottom"/>
          </w:tcPr>
          <w:p w14:paraId="7C8213F1" w14:textId="3FD8AAF2"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12,122</w:t>
            </w:r>
          </w:p>
        </w:tc>
        <w:tc>
          <w:tcPr>
            <w:tcW w:w="1080" w:type="dxa"/>
            <w:vAlign w:val="bottom"/>
          </w:tcPr>
          <w:p w14:paraId="25440E7F" w14:textId="7622D243"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3EECE10C" w14:textId="30E95811" w:rsidR="009B1D50" w:rsidRPr="00EA2F77" w:rsidRDefault="009B1D50" w:rsidP="009B1D50">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1,860,180</w:t>
            </w:r>
          </w:p>
        </w:tc>
      </w:tr>
      <w:tr w:rsidR="00701659" w:rsidRPr="00EA2F77" w14:paraId="3249CA5E" w14:textId="77777777" w:rsidTr="001956C8">
        <w:tc>
          <w:tcPr>
            <w:tcW w:w="2248" w:type="dxa"/>
            <w:vAlign w:val="bottom"/>
          </w:tcPr>
          <w:p w14:paraId="46523F9F" w14:textId="77777777" w:rsidR="00701659" w:rsidRPr="00EA2F77" w:rsidRDefault="00701659" w:rsidP="00701659">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for the year</w:t>
            </w:r>
          </w:p>
        </w:tc>
        <w:tc>
          <w:tcPr>
            <w:tcW w:w="1076" w:type="dxa"/>
          </w:tcPr>
          <w:p w14:paraId="5C5F856F" w14:textId="4D426E07"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578EE8E3" w14:textId="0883E0CE"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25,659</w:t>
            </w:r>
          </w:p>
        </w:tc>
        <w:tc>
          <w:tcPr>
            <w:tcW w:w="1080" w:type="dxa"/>
            <w:gridSpan w:val="2"/>
          </w:tcPr>
          <w:p w14:paraId="20892615" w14:textId="465405A5"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5,877</w:t>
            </w:r>
          </w:p>
        </w:tc>
        <w:tc>
          <w:tcPr>
            <w:tcW w:w="1095" w:type="dxa"/>
          </w:tcPr>
          <w:p w14:paraId="4886B065" w14:textId="2069575F"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316,355</w:t>
            </w:r>
          </w:p>
        </w:tc>
        <w:tc>
          <w:tcPr>
            <w:tcW w:w="1080" w:type="dxa"/>
          </w:tcPr>
          <w:p w14:paraId="7229F871" w14:textId="0449957B"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2,334</w:t>
            </w:r>
          </w:p>
        </w:tc>
        <w:tc>
          <w:tcPr>
            <w:tcW w:w="1080" w:type="dxa"/>
          </w:tcPr>
          <w:p w14:paraId="4F2CFA84" w14:textId="15F84B7B"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0B937059" w14:textId="71745F35"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350,225</w:t>
            </w:r>
          </w:p>
        </w:tc>
      </w:tr>
      <w:tr w:rsidR="00701659" w:rsidRPr="00EA2F77" w14:paraId="52BF6242" w14:textId="77777777" w:rsidTr="001956C8">
        <w:tc>
          <w:tcPr>
            <w:tcW w:w="2248" w:type="dxa"/>
            <w:vAlign w:val="bottom"/>
          </w:tcPr>
          <w:p w14:paraId="0328F1E0" w14:textId="40ABF7C2" w:rsidR="00701659" w:rsidRPr="00EA2F77" w:rsidRDefault="00701659" w:rsidP="00701659">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Transferred to assets held for sale</w:t>
            </w:r>
          </w:p>
        </w:tc>
        <w:tc>
          <w:tcPr>
            <w:tcW w:w="1076" w:type="dxa"/>
            <w:vAlign w:val="bottom"/>
          </w:tcPr>
          <w:p w14:paraId="54D3D320" w14:textId="5ACF99C9"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5D5747AB" w14:textId="694B9978"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(647)</w:t>
            </w:r>
          </w:p>
        </w:tc>
        <w:tc>
          <w:tcPr>
            <w:tcW w:w="1080" w:type="dxa"/>
            <w:gridSpan w:val="2"/>
            <w:vAlign w:val="bottom"/>
          </w:tcPr>
          <w:p w14:paraId="7865622E" w14:textId="144B8E8D"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vAlign w:val="bottom"/>
          </w:tcPr>
          <w:p w14:paraId="6474709A" w14:textId="31A877AA"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6210A161" w14:textId="27037054"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330BF37C" w14:textId="49F90980"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6C88AF71" w14:textId="71EE5C2C"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(647)</w:t>
            </w:r>
          </w:p>
        </w:tc>
      </w:tr>
      <w:tr w:rsidR="00701659" w:rsidRPr="00EA2F77" w14:paraId="740D2608" w14:textId="77777777" w:rsidTr="001956C8">
        <w:tc>
          <w:tcPr>
            <w:tcW w:w="2248" w:type="dxa"/>
            <w:vAlign w:val="bottom"/>
          </w:tcPr>
          <w:p w14:paraId="1B7BD42C" w14:textId="2FA38673" w:rsidR="00701659" w:rsidRPr="00EA2F77" w:rsidRDefault="00701659" w:rsidP="00701659">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on disposals/write-off</w:t>
            </w:r>
          </w:p>
        </w:tc>
        <w:tc>
          <w:tcPr>
            <w:tcW w:w="1076" w:type="dxa"/>
          </w:tcPr>
          <w:p w14:paraId="78876E41" w14:textId="03A1855E"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E9D9E62" w14:textId="440B4307" w:rsidR="00701659" w:rsidRPr="00EA2F77" w:rsidRDefault="00701659" w:rsidP="00701659">
            <w:pPr>
              <w:tabs>
                <w:tab w:val="decimal" w:pos="792"/>
              </w:tabs>
              <w:spacing w:line="240" w:lineRule="exact"/>
              <w:rPr>
                <w:rFonts w:ascii="Arial" w:hAnsi="Arial" w:cs="Arial"/>
                <w:sz w:val="14"/>
                <w:szCs w:val="14"/>
                <w:cs/>
                <w:lang w:val="en-US"/>
              </w:rPr>
            </w:pPr>
            <w:r w:rsidRPr="00EA2F77">
              <w:rPr>
                <w:rFonts w:ascii="Arial" w:hAnsi="Arial" w:cs="Arial"/>
                <w:sz w:val="14"/>
                <w:szCs w:val="14"/>
                <w:lang w:val="en-US"/>
              </w:rPr>
              <w:t>-</w:t>
            </w:r>
          </w:p>
        </w:tc>
        <w:tc>
          <w:tcPr>
            <w:tcW w:w="1080" w:type="dxa"/>
            <w:gridSpan w:val="2"/>
          </w:tcPr>
          <w:p w14:paraId="7FD20FA8" w14:textId="382D9AB3"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(1,126)</w:t>
            </w:r>
          </w:p>
        </w:tc>
        <w:tc>
          <w:tcPr>
            <w:tcW w:w="1095" w:type="dxa"/>
          </w:tcPr>
          <w:p w14:paraId="38AF9C30" w14:textId="068314A3"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(89,241)</w:t>
            </w:r>
          </w:p>
        </w:tc>
        <w:tc>
          <w:tcPr>
            <w:tcW w:w="1080" w:type="dxa"/>
          </w:tcPr>
          <w:p w14:paraId="4407B687" w14:textId="4A20DFD1"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(4,399)</w:t>
            </w:r>
          </w:p>
        </w:tc>
        <w:tc>
          <w:tcPr>
            <w:tcW w:w="1080" w:type="dxa"/>
          </w:tcPr>
          <w:p w14:paraId="76F231C1" w14:textId="6168EE1E"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446BBBB7" w14:textId="08A4BA14" w:rsidR="00701659" w:rsidRPr="00EA2F77" w:rsidRDefault="00701659" w:rsidP="00701659">
            <w:pP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(94,766)</w:t>
            </w:r>
          </w:p>
        </w:tc>
      </w:tr>
      <w:tr w:rsidR="00701659" w:rsidRPr="00EA2F77" w14:paraId="3D3876A7" w14:textId="77777777" w:rsidTr="001956C8">
        <w:tc>
          <w:tcPr>
            <w:tcW w:w="2248" w:type="dxa"/>
            <w:vAlign w:val="bottom"/>
          </w:tcPr>
          <w:p w14:paraId="3778F6D8" w14:textId="77777777" w:rsidR="00701659" w:rsidRPr="00EA2F77" w:rsidRDefault="00701659" w:rsidP="00701659">
            <w:pPr>
              <w:tabs>
                <w:tab w:val="center" w:pos="8010"/>
              </w:tabs>
              <w:spacing w:line="240" w:lineRule="exact"/>
              <w:ind w:left="162" w:right="-124" w:hanging="162"/>
              <w:rPr>
                <w:rFonts w:ascii="Arial" w:eastAsia="Arial Unicode MS" w:hAnsi="Arial" w:cs="Arial"/>
                <w:sz w:val="14"/>
                <w:szCs w:val="14"/>
                <w:lang w:val="en-US"/>
              </w:rPr>
            </w:pPr>
            <w:r w:rsidRPr="00EA2F77">
              <w:rPr>
                <w:rFonts w:ascii="Arial" w:eastAsia="Arial Unicode MS" w:hAnsi="Arial" w:cs="Arial"/>
                <w:sz w:val="14"/>
                <w:szCs w:val="14"/>
                <w:lang w:val="en-US"/>
              </w:rPr>
              <w:t>Translation adjustment</w:t>
            </w:r>
          </w:p>
        </w:tc>
        <w:tc>
          <w:tcPr>
            <w:tcW w:w="1076" w:type="dxa"/>
          </w:tcPr>
          <w:p w14:paraId="36A292B6" w14:textId="32833C0D"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15E32C95" w14:textId="6FA38DB2"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(1,944)</w:t>
            </w:r>
          </w:p>
        </w:tc>
        <w:tc>
          <w:tcPr>
            <w:tcW w:w="1080" w:type="dxa"/>
            <w:gridSpan w:val="2"/>
          </w:tcPr>
          <w:p w14:paraId="47320926" w14:textId="707FD0BC"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(343)</w:t>
            </w:r>
          </w:p>
        </w:tc>
        <w:tc>
          <w:tcPr>
            <w:tcW w:w="1095" w:type="dxa"/>
          </w:tcPr>
          <w:p w14:paraId="6595D969" w14:textId="7277ABDD"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(31,195)</w:t>
            </w:r>
          </w:p>
        </w:tc>
        <w:tc>
          <w:tcPr>
            <w:tcW w:w="1080" w:type="dxa"/>
          </w:tcPr>
          <w:p w14:paraId="40C26C7B" w14:textId="740928F4"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(114)</w:t>
            </w:r>
          </w:p>
        </w:tc>
        <w:tc>
          <w:tcPr>
            <w:tcW w:w="1080" w:type="dxa"/>
          </w:tcPr>
          <w:p w14:paraId="7DC894A1" w14:textId="1E751998"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12FADE8D" w14:textId="0D63A6ED"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(33,596)</w:t>
            </w:r>
          </w:p>
        </w:tc>
      </w:tr>
      <w:tr w:rsidR="00701659" w:rsidRPr="00EA2F77" w14:paraId="38C41BB9" w14:textId="77777777" w:rsidTr="001956C8">
        <w:tc>
          <w:tcPr>
            <w:tcW w:w="2248" w:type="dxa"/>
            <w:vAlign w:val="bottom"/>
          </w:tcPr>
          <w:p w14:paraId="3A2CBDAF" w14:textId="6E304F84" w:rsidR="00701659" w:rsidRPr="00EA2F77" w:rsidRDefault="00701659" w:rsidP="00701659">
            <w:pPr>
              <w:spacing w:line="240" w:lineRule="exact"/>
              <w:ind w:right="-90"/>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6" w:type="dxa"/>
          </w:tcPr>
          <w:p w14:paraId="6175B452" w14:textId="4307893F"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B938E25" w14:textId="132903BE"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219,466</w:t>
            </w:r>
          </w:p>
        </w:tc>
        <w:tc>
          <w:tcPr>
            <w:tcW w:w="1080" w:type="dxa"/>
            <w:gridSpan w:val="2"/>
          </w:tcPr>
          <w:p w14:paraId="66C111E8" w14:textId="278138F0"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23,476</w:t>
            </w:r>
          </w:p>
        </w:tc>
        <w:tc>
          <w:tcPr>
            <w:tcW w:w="1095" w:type="dxa"/>
          </w:tcPr>
          <w:p w14:paraId="17D8E3D9" w14:textId="23720969"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1,828,512</w:t>
            </w:r>
          </w:p>
        </w:tc>
        <w:tc>
          <w:tcPr>
            <w:tcW w:w="1080" w:type="dxa"/>
          </w:tcPr>
          <w:p w14:paraId="76A9CB41" w14:textId="68DFB9CA"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9,943</w:t>
            </w:r>
          </w:p>
        </w:tc>
        <w:tc>
          <w:tcPr>
            <w:tcW w:w="1080" w:type="dxa"/>
          </w:tcPr>
          <w:p w14:paraId="6AE76B21" w14:textId="69E76082"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tcPr>
          <w:p w14:paraId="4B05CE31" w14:textId="6C6E4B2B"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2,081,397</w:t>
            </w:r>
          </w:p>
        </w:tc>
      </w:tr>
      <w:tr w:rsidR="00701659" w:rsidRPr="00EA2F77" w14:paraId="6FD8CBA7" w14:textId="77777777" w:rsidTr="001956C8">
        <w:tc>
          <w:tcPr>
            <w:tcW w:w="2248" w:type="dxa"/>
            <w:vAlign w:val="bottom"/>
          </w:tcPr>
          <w:p w14:paraId="56684D97" w14:textId="77777777" w:rsidR="00701659" w:rsidRPr="00EA2F77" w:rsidRDefault="00701659" w:rsidP="00701659">
            <w:pPr>
              <w:spacing w:line="240" w:lineRule="exact"/>
              <w:ind w:right="-198"/>
              <w:rPr>
                <w:rFonts w:ascii="Arial" w:eastAsia="Arial Unicode MS" w:hAnsi="Arial" w:cs="Arial"/>
                <w:sz w:val="14"/>
                <w:szCs w:val="14"/>
                <w:lang w:val="en-US"/>
              </w:rPr>
            </w:pPr>
            <w:r w:rsidRPr="00EA2F77">
              <w:rPr>
                <w:rFonts w:ascii="Arial" w:eastAsia="Arial Unicode MS" w:hAnsi="Arial" w:cs="Arial"/>
                <w:b/>
                <w:bCs/>
                <w:sz w:val="14"/>
                <w:szCs w:val="14"/>
                <w:lang w:val="en-US"/>
              </w:rPr>
              <w:t>Allowance for impairment loss:</w:t>
            </w:r>
          </w:p>
        </w:tc>
        <w:tc>
          <w:tcPr>
            <w:tcW w:w="1076" w:type="dxa"/>
            <w:vAlign w:val="bottom"/>
          </w:tcPr>
          <w:p w14:paraId="7A757B55"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77" w:type="dxa"/>
            <w:vAlign w:val="bottom"/>
          </w:tcPr>
          <w:p w14:paraId="08097826"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80" w:type="dxa"/>
            <w:gridSpan w:val="2"/>
            <w:vAlign w:val="bottom"/>
          </w:tcPr>
          <w:p w14:paraId="6E52FE7A"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95" w:type="dxa"/>
            <w:vAlign w:val="bottom"/>
          </w:tcPr>
          <w:p w14:paraId="00F982C3"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80" w:type="dxa"/>
            <w:vAlign w:val="bottom"/>
          </w:tcPr>
          <w:p w14:paraId="7F1A30CD"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80" w:type="dxa"/>
            <w:vAlign w:val="bottom"/>
          </w:tcPr>
          <w:p w14:paraId="2ACF30FF" w14:textId="77777777" w:rsidR="00701659" w:rsidRPr="00EA2F77" w:rsidRDefault="00701659" w:rsidP="00701659">
            <w:pPr>
              <w:tabs>
                <w:tab w:val="decimal" w:pos="792"/>
              </w:tabs>
              <w:spacing w:line="240" w:lineRule="exact"/>
              <w:rPr>
                <w:rFonts w:ascii="Arial" w:hAnsi="Arial" w:cs="Arial"/>
                <w:sz w:val="14"/>
                <w:szCs w:val="14"/>
                <w:lang w:val="en-US"/>
              </w:rPr>
            </w:pPr>
          </w:p>
        </w:tc>
        <w:tc>
          <w:tcPr>
            <w:tcW w:w="1080" w:type="dxa"/>
            <w:gridSpan w:val="2"/>
            <w:vAlign w:val="bottom"/>
          </w:tcPr>
          <w:p w14:paraId="699763B3" w14:textId="77777777" w:rsidR="00701659" w:rsidRPr="00EA2F77" w:rsidRDefault="00701659" w:rsidP="00701659">
            <w:pPr>
              <w:tabs>
                <w:tab w:val="decimal" w:pos="792"/>
              </w:tabs>
              <w:spacing w:line="240" w:lineRule="exact"/>
              <w:rPr>
                <w:rFonts w:ascii="Arial" w:hAnsi="Arial" w:cs="Arial"/>
                <w:sz w:val="14"/>
                <w:szCs w:val="14"/>
                <w:lang w:val="en-US"/>
              </w:rPr>
            </w:pPr>
          </w:p>
        </w:tc>
      </w:tr>
      <w:tr w:rsidR="00701659" w:rsidRPr="00EA2F77" w14:paraId="0E1A34DD" w14:textId="77777777" w:rsidTr="001956C8">
        <w:tc>
          <w:tcPr>
            <w:tcW w:w="2248" w:type="dxa"/>
            <w:vAlign w:val="bottom"/>
          </w:tcPr>
          <w:p w14:paraId="637B52A9" w14:textId="666DFE98" w:rsidR="00701659" w:rsidRPr="00EA2F77" w:rsidRDefault="00B33600" w:rsidP="00701659">
            <w:pPr>
              <w:tabs>
                <w:tab w:val="center" w:pos="8010"/>
              </w:tabs>
              <w:spacing w:line="240" w:lineRule="exact"/>
              <w:ind w:right="-124"/>
              <w:jc w:val="both"/>
              <w:rPr>
                <w:rFonts w:ascii="Arial" w:eastAsia="Arial Unicode MS" w:hAnsi="Arial" w:cs="Arial"/>
                <w:sz w:val="14"/>
                <w:szCs w:val="14"/>
                <w:cs/>
                <w:lang w:val="en-US"/>
              </w:rPr>
            </w:pPr>
            <w:r w:rsidRPr="00EA2F77">
              <w:rPr>
                <w:rFonts w:ascii="Arial" w:eastAsia="Arial Unicode MS" w:hAnsi="Arial" w:cs="Arial"/>
                <w:sz w:val="14"/>
                <w:szCs w:val="14"/>
                <w:lang w:val="en-US"/>
              </w:rPr>
              <w:t>1 January 2021</w:t>
            </w:r>
          </w:p>
        </w:tc>
        <w:tc>
          <w:tcPr>
            <w:tcW w:w="1076" w:type="dxa"/>
            <w:vAlign w:val="bottom"/>
          </w:tcPr>
          <w:p w14:paraId="0D1EF750" w14:textId="46AB1451"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78026A56" w14:textId="2C3753C6"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0FB660E1" w14:textId="61959F6E"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vAlign w:val="bottom"/>
          </w:tcPr>
          <w:p w14:paraId="62AF401F" w14:textId="44122A42"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c>
          <w:tcPr>
            <w:tcW w:w="1080" w:type="dxa"/>
            <w:vAlign w:val="bottom"/>
          </w:tcPr>
          <w:p w14:paraId="783BE1CA" w14:textId="07EC0404"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2C51FE3E" w14:textId="0462BF5C"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60934DBD" w14:textId="5B53DED9"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r>
      <w:tr w:rsidR="00701659" w:rsidRPr="00EA2F77" w14:paraId="7923D4CD" w14:textId="77777777" w:rsidTr="001956C8">
        <w:tc>
          <w:tcPr>
            <w:tcW w:w="2248" w:type="dxa"/>
            <w:vAlign w:val="bottom"/>
          </w:tcPr>
          <w:p w14:paraId="6B09A8A5" w14:textId="1744A42A" w:rsidR="00701659" w:rsidRPr="00EA2F77" w:rsidRDefault="00701659" w:rsidP="00701659">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6" w:type="dxa"/>
            <w:vAlign w:val="bottom"/>
          </w:tcPr>
          <w:p w14:paraId="6C97C031" w14:textId="3E0CACC4"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14B51A8E" w14:textId="2490BB42"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02C86BB8" w14:textId="623818C2"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vAlign w:val="bottom"/>
          </w:tcPr>
          <w:p w14:paraId="5DD912D0" w14:textId="24D06A10"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c>
          <w:tcPr>
            <w:tcW w:w="1080" w:type="dxa"/>
            <w:vAlign w:val="bottom"/>
          </w:tcPr>
          <w:p w14:paraId="6BB38C68" w14:textId="0A5FE9DA"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621E5044" w14:textId="7F9E4989"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3FFA1C7E" w14:textId="7606C4AB" w:rsidR="00701659" w:rsidRPr="00EA2F77" w:rsidRDefault="00701659" w:rsidP="00701659">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r>
      <w:tr w:rsidR="00DD564B" w:rsidRPr="00EA2F77" w14:paraId="2ECC10A2" w14:textId="77777777" w:rsidTr="001956C8">
        <w:tc>
          <w:tcPr>
            <w:tcW w:w="2248" w:type="dxa"/>
            <w:vAlign w:val="bottom"/>
          </w:tcPr>
          <w:p w14:paraId="08C83CF4" w14:textId="1282338A" w:rsidR="00DD564B" w:rsidRPr="00EA2F77" w:rsidRDefault="00DD564B" w:rsidP="00DD564B">
            <w:pPr>
              <w:tabs>
                <w:tab w:val="center" w:pos="8010"/>
              </w:tabs>
              <w:spacing w:line="24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6" w:type="dxa"/>
            <w:vAlign w:val="bottom"/>
          </w:tcPr>
          <w:p w14:paraId="04D701BC" w14:textId="23D984DD"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77" w:type="dxa"/>
            <w:vAlign w:val="bottom"/>
          </w:tcPr>
          <w:p w14:paraId="476A3967" w14:textId="6ACAD4BF"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5128EF6C" w14:textId="025081A7"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95" w:type="dxa"/>
            <w:vAlign w:val="bottom"/>
          </w:tcPr>
          <w:p w14:paraId="2A75D542" w14:textId="658A8443"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c>
          <w:tcPr>
            <w:tcW w:w="1080" w:type="dxa"/>
            <w:vAlign w:val="bottom"/>
          </w:tcPr>
          <w:p w14:paraId="05830259" w14:textId="0E00D8B6"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vAlign w:val="bottom"/>
          </w:tcPr>
          <w:p w14:paraId="0DFDBABF" w14:textId="5186647B"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w:t>
            </w:r>
          </w:p>
        </w:tc>
        <w:tc>
          <w:tcPr>
            <w:tcW w:w="1080" w:type="dxa"/>
            <w:gridSpan w:val="2"/>
            <w:vAlign w:val="bottom"/>
          </w:tcPr>
          <w:p w14:paraId="59F1DD85" w14:textId="2BC99C86" w:rsidR="00DD564B" w:rsidRPr="00EA2F77" w:rsidRDefault="00DD564B" w:rsidP="00DD564B">
            <w:pPr>
              <w:pBdr>
                <w:bottom w:val="sing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1,717</w:t>
            </w:r>
          </w:p>
        </w:tc>
      </w:tr>
      <w:tr w:rsidR="00701659" w:rsidRPr="00EA2F77" w14:paraId="39AABDC0" w14:textId="77777777" w:rsidTr="001956C8">
        <w:trPr>
          <w:gridAfter w:val="1"/>
          <w:wAfter w:w="6" w:type="dxa"/>
        </w:trPr>
        <w:tc>
          <w:tcPr>
            <w:tcW w:w="2248" w:type="dxa"/>
            <w:vAlign w:val="bottom"/>
          </w:tcPr>
          <w:p w14:paraId="65A6DE1B" w14:textId="77777777" w:rsidR="00701659" w:rsidRPr="00EA2F77" w:rsidRDefault="00701659" w:rsidP="00701659">
            <w:pPr>
              <w:tabs>
                <w:tab w:val="center" w:pos="8010"/>
              </w:tabs>
              <w:spacing w:line="240" w:lineRule="exact"/>
              <w:ind w:right="-124"/>
              <w:jc w:val="both"/>
              <w:rPr>
                <w:rFonts w:ascii="Arial" w:eastAsia="Arial Unicode MS" w:hAnsi="Arial" w:cs="Arial"/>
                <w:sz w:val="14"/>
                <w:szCs w:val="14"/>
                <w:lang w:val="en-US"/>
              </w:rPr>
            </w:pPr>
            <w:r w:rsidRPr="00EA2F77">
              <w:rPr>
                <w:cs/>
              </w:rPr>
              <w:br w:type="page"/>
            </w:r>
            <w:r w:rsidRPr="00EA2F77">
              <w:rPr>
                <w:rFonts w:ascii="Arial" w:eastAsia="Arial Unicode MS" w:hAnsi="Arial" w:cs="Arial"/>
                <w:b/>
                <w:bCs/>
                <w:sz w:val="14"/>
                <w:szCs w:val="14"/>
                <w:lang w:val="en-US"/>
              </w:rPr>
              <w:t>Net book value:</w:t>
            </w:r>
          </w:p>
        </w:tc>
        <w:tc>
          <w:tcPr>
            <w:tcW w:w="1076" w:type="dxa"/>
            <w:vAlign w:val="bottom"/>
          </w:tcPr>
          <w:p w14:paraId="4DA3A80C" w14:textId="77777777" w:rsidR="00701659" w:rsidRPr="00EA2F77" w:rsidRDefault="00701659" w:rsidP="00701659">
            <w:pPr>
              <w:tabs>
                <w:tab w:val="decimal" w:pos="702"/>
              </w:tabs>
              <w:spacing w:line="276" w:lineRule="auto"/>
              <w:rPr>
                <w:rFonts w:ascii="Angsana New" w:hAnsi="Angsana New"/>
                <w:sz w:val="20"/>
                <w:szCs w:val="20"/>
              </w:rPr>
            </w:pPr>
          </w:p>
        </w:tc>
        <w:tc>
          <w:tcPr>
            <w:tcW w:w="1077" w:type="dxa"/>
            <w:vAlign w:val="bottom"/>
          </w:tcPr>
          <w:p w14:paraId="1A729FF7" w14:textId="77777777" w:rsidR="00701659" w:rsidRPr="00EA2F77" w:rsidRDefault="00701659" w:rsidP="00701659">
            <w:pPr>
              <w:tabs>
                <w:tab w:val="decimal" w:pos="792"/>
              </w:tabs>
              <w:spacing w:line="276" w:lineRule="auto"/>
              <w:rPr>
                <w:rFonts w:ascii="Angsana New" w:hAnsi="Angsana New"/>
                <w:sz w:val="20"/>
                <w:szCs w:val="20"/>
              </w:rPr>
            </w:pPr>
          </w:p>
        </w:tc>
        <w:tc>
          <w:tcPr>
            <w:tcW w:w="1080" w:type="dxa"/>
            <w:gridSpan w:val="2"/>
            <w:vAlign w:val="bottom"/>
          </w:tcPr>
          <w:p w14:paraId="3A6F84C6" w14:textId="77777777" w:rsidR="00701659" w:rsidRPr="00EA2F77" w:rsidRDefault="00701659" w:rsidP="00701659">
            <w:pPr>
              <w:tabs>
                <w:tab w:val="decimal" w:pos="792"/>
              </w:tabs>
              <w:spacing w:line="276" w:lineRule="auto"/>
              <w:rPr>
                <w:rFonts w:ascii="Angsana New" w:hAnsi="Angsana New"/>
                <w:sz w:val="20"/>
                <w:szCs w:val="20"/>
              </w:rPr>
            </w:pPr>
          </w:p>
        </w:tc>
        <w:tc>
          <w:tcPr>
            <w:tcW w:w="1095" w:type="dxa"/>
            <w:vAlign w:val="bottom"/>
          </w:tcPr>
          <w:p w14:paraId="634562B0" w14:textId="77777777" w:rsidR="00701659" w:rsidRPr="00EA2F77" w:rsidRDefault="00701659" w:rsidP="00701659">
            <w:pPr>
              <w:tabs>
                <w:tab w:val="decimal" w:pos="792"/>
              </w:tabs>
              <w:spacing w:line="276" w:lineRule="auto"/>
              <w:rPr>
                <w:rFonts w:ascii="Angsana New" w:hAnsi="Angsana New"/>
                <w:sz w:val="20"/>
                <w:szCs w:val="20"/>
              </w:rPr>
            </w:pPr>
          </w:p>
        </w:tc>
        <w:tc>
          <w:tcPr>
            <w:tcW w:w="1080" w:type="dxa"/>
            <w:vAlign w:val="bottom"/>
          </w:tcPr>
          <w:p w14:paraId="77E7F411" w14:textId="77777777" w:rsidR="00701659" w:rsidRPr="00EA2F77" w:rsidRDefault="00701659" w:rsidP="00701659">
            <w:pPr>
              <w:tabs>
                <w:tab w:val="decimal" w:pos="792"/>
              </w:tabs>
              <w:spacing w:line="276" w:lineRule="auto"/>
              <w:rPr>
                <w:rFonts w:ascii="Angsana New" w:hAnsi="Angsana New"/>
                <w:sz w:val="20"/>
                <w:szCs w:val="20"/>
              </w:rPr>
            </w:pPr>
          </w:p>
        </w:tc>
        <w:tc>
          <w:tcPr>
            <w:tcW w:w="1080" w:type="dxa"/>
            <w:vAlign w:val="bottom"/>
          </w:tcPr>
          <w:p w14:paraId="188B333A" w14:textId="77777777" w:rsidR="00701659" w:rsidRPr="00EA2F77" w:rsidRDefault="00701659" w:rsidP="00701659">
            <w:pPr>
              <w:tabs>
                <w:tab w:val="decimal" w:pos="792"/>
              </w:tabs>
              <w:spacing w:line="276" w:lineRule="auto"/>
              <w:rPr>
                <w:rFonts w:ascii="Angsana New" w:hAnsi="Angsana New"/>
                <w:sz w:val="20"/>
                <w:szCs w:val="20"/>
              </w:rPr>
            </w:pPr>
          </w:p>
        </w:tc>
        <w:tc>
          <w:tcPr>
            <w:tcW w:w="1074" w:type="dxa"/>
            <w:vAlign w:val="bottom"/>
          </w:tcPr>
          <w:p w14:paraId="2F390612" w14:textId="77777777" w:rsidR="00701659" w:rsidRPr="00EA2F77" w:rsidRDefault="00701659" w:rsidP="00701659">
            <w:pPr>
              <w:tabs>
                <w:tab w:val="decimal" w:pos="882"/>
              </w:tabs>
              <w:spacing w:line="276" w:lineRule="auto"/>
              <w:ind w:right="-18"/>
              <w:rPr>
                <w:rFonts w:ascii="Angsana New" w:hAnsi="Angsana New"/>
                <w:sz w:val="20"/>
                <w:szCs w:val="20"/>
              </w:rPr>
            </w:pPr>
          </w:p>
        </w:tc>
      </w:tr>
      <w:tr w:rsidR="001956C8" w:rsidRPr="00EA2F77" w14:paraId="2F192257" w14:textId="77777777" w:rsidTr="00AF0D01">
        <w:tc>
          <w:tcPr>
            <w:tcW w:w="2248" w:type="dxa"/>
            <w:vAlign w:val="bottom"/>
          </w:tcPr>
          <w:p w14:paraId="663E4717" w14:textId="78AE0D2C" w:rsidR="001956C8" w:rsidRPr="00EA2F77" w:rsidRDefault="001956C8" w:rsidP="001956C8">
            <w:pPr>
              <w:tabs>
                <w:tab w:val="center" w:pos="8010"/>
              </w:tabs>
              <w:spacing w:line="24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6" w:type="dxa"/>
          </w:tcPr>
          <w:p w14:paraId="7E3A1D1C" w14:textId="2E4E6FCD"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348,146</w:t>
            </w:r>
          </w:p>
        </w:tc>
        <w:tc>
          <w:tcPr>
            <w:tcW w:w="1077" w:type="dxa"/>
          </w:tcPr>
          <w:p w14:paraId="167BC09F" w14:textId="031BC287"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372,993</w:t>
            </w:r>
          </w:p>
        </w:tc>
        <w:tc>
          <w:tcPr>
            <w:tcW w:w="1080" w:type="dxa"/>
            <w:gridSpan w:val="2"/>
          </w:tcPr>
          <w:p w14:paraId="24995A92" w14:textId="05C6EFA0"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14,814</w:t>
            </w:r>
          </w:p>
        </w:tc>
        <w:tc>
          <w:tcPr>
            <w:tcW w:w="1095" w:type="dxa"/>
          </w:tcPr>
          <w:p w14:paraId="2A345F78" w14:textId="215C2A89"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1,283,025</w:t>
            </w:r>
          </w:p>
        </w:tc>
        <w:tc>
          <w:tcPr>
            <w:tcW w:w="1080" w:type="dxa"/>
          </w:tcPr>
          <w:p w14:paraId="363F3C8F" w14:textId="77B126E6"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5,284</w:t>
            </w:r>
          </w:p>
        </w:tc>
        <w:tc>
          <w:tcPr>
            <w:tcW w:w="1080" w:type="dxa"/>
          </w:tcPr>
          <w:p w14:paraId="33031C1B" w14:textId="24E92D35"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114,412</w:t>
            </w:r>
          </w:p>
        </w:tc>
        <w:tc>
          <w:tcPr>
            <w:tcW w:w="1080" w:type="dxa"/>
            <w:gridSpan w:val="2"/>
          </w:tcPr>
          <w:p w14:paraId="195A0FB4" w14:textId="393BFEDA"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2,138,674</w:t>
            </w:r>
          </w:p>
        </w:tc>
      </w:tr>
      <w:tr w:rsidR="001956C8" w:rsidRPr="00EA2F77" w14:paraId="6E193ECF" w14:textId="77777777" w:rsidTr="00AF0D01">
        <w:tc>
          <w:tcPr>
            <w:tcW w:w="2248" w:type="dxa"/>
            <w:vAlign w:val="bottom"/>
          </w:tcPr>
          <w:p w14:paraId="7247350D" w14:textId="4B2365B5" w:rsidR="001956C8" w:rsidRPr="00EA2F77" w:rsidRDefault="001956C8" w:rsidP="001956C8">
            <w:pPr>
              <w:tabs>
                <w:tab w:val="center" w:pos="8010"/>
              </w:tabs>
              <w:spacing w:line="24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6" w:type="dxa"/>
          </w:tcPr>
          <w:p w14:paraId="30CB1E92" w14:textId="0C506486"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352,058</w:t>
            </w:r>
          </w:p>
        </w:tc>
        <w:tc>
          <w:tcPr>
            <w:tcW w:w="1077" w:type="dxa"/>
          </w:tcPr>
          <w:p w14:paraId="7B60A1C6" w14:textId="032D0EAC"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421,489</w:t>
            </w:r>
          </w:p>
        </w:tc>
        <w:tc>
          <w:tcPr>
            <w:tcW w:w="1080" w:type="dxa"/>
            <w:gridSpan w:val="2"/>
          </w:tcPr>
          <w:p w14:paraId="452B27DC" w14:textId="7298937B"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20,569</w:t>
            </w:r>
          </w:p>
        </w:tc>
        <w:tc>
          <w:tcPr>
            <w:tcW w:w="1095" w:type="dxa"/>
          </w:tcPr>
          <w:p w14:paraId="23A4F160" w14:textId="625EBBF6"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1,370,304</w:t>
            </w:r>
          </w:p>
        </w:tc>
        <w:tc>
          <w:tcPr>
            <w:tcW w:w="1080" w:type="dxa"/>
          </w:tcPr>
          <w:p w14:paraId="09CCAA2C" w14:textId="675DBAE2"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6,152</w:t>
            </w:r>
          </w:p>
        </w:tc>
        <w:tc>
          <w:tcPr>
            <w:tcW w:w="1080" w:type="dxa"/>
          </w:tcPr>
          <w:p w14:paraId="0BA9199A" w14:textId="11D76D3C"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171,455</w:t>
            </w:r>
          </w:p>
        </w:tc>
        <w:tc>
          <w:tcPr>
            <w:tcW w:w="1080" w:type="dxa"/>
            <w:gridSpan w:val="2"/>
          </w:tcPr>
          <w:p w14:paraId="7147E496" w14:textId="10865750" w:rsidR="001956C8" w:rsidRPr="00EA2F77" w:rsidRDefault="001956C8" w:rsidP="001956C8">
            <w:pPr>
              <w:pBdr>
                <w:bottom w:val="double" w:sz="4" w:space="1" w:color="auto"/>
              </w:pBdr>
              <w:tabs>
                <w:tab w:val="decimal" w:pos="792"/>
              </w:tabs>
              <w:spacing w:line="240" w:lineRule="exact"/>
              <w:rPr>
                <w:rFonts w:ascii="Arial" w:hAnsi="Arial" w:cs="Arial"/>
                <w:sz w:val="14"/>
                <w:szCs w:val="14"/>
                <w:lang w:val="en-US"/>
              </w:rPr>
            </w:pPr>
            <w:r w:rsidRPr="00EA2F77">
              <w:rPr>
                <w:rFonts w:ascii="Arial" w:hAnsi="Arial" w:cs="Arial"/>
                <w:sz w:val="14"/>
                <w:szCs w:val="14"/>
                <w:lang w:val="en-US"/>
              </w:rPr>
              <w:t>2,342,027</w:t>
            </w:r>
          </w:p>
        </w:tc>
      </w:tr>
      <w:tr w:rsidR="00701659" w:rsidRPr="00EA2F77" w14:paraId="188E5129" w14:textId="77777777" w:rsidTr="001956C8">
        <w:trPr>
          <w:gridAfter w:val="1"/>
          <w:wAfter w:w="6" w:type="dxa"/>
        </w:trPr>
        <w:tc>
          <w:tcPr>
            <w:tcW w:w="5316" w:type="dxa"/>
            <w:gridSpan w:val="4"/>
            <w:vAlign w:val="bottom"/>
          </w:tcPr>
          <w:p w14:paraId="598B6FD4" w14:textId="77777777" w:rsidR="00701659" w:rsidRPr="00EA2F77" w:rsidRDefault="00701659" w:rsidP="00701659">
            <w:pPr>
              <w:tabs>
                <w:tab w:val="decimal" w:pos="724"/>
              </w:tabs>
              <w:spacing w:line="240" w:lineRule="exact"/>
              <w:jc w:val="both"/>
              <w:rPr>
                <w:rFonts w:ascii="Arial" w:eastAsia="Arial Unicode MS" w:hAnsi="Arial" w:cs="Arial"/>
                <w:b/>
                <w:bCs/>
                <w:sz w:val="14"/>
                <w:szCs w:val="14"/>
                <w:lang w:val="en-US"/>
              </w:rPr>
            </w:pPr>
            <w:r w:rsidRPr="00EA2F77">
              <w:rPr>
                <w:rFonts w:ascii="Arial" w:eastAsia="Arial Unicode MS" w:hAnsi="Arial" w:cs="Arial"/>
                <w:b/>
                <w:bCs/>
                <w:sz w:val="14"/>
                <w:szCs w:val="14"/>
                <w:lang w:val="en-US"/>
              </w:rPr>
              <w:t xml:space="preserve">Depreciation for the year </w:t>
            </w:r>
          </w:p>
        </w:tc>
        <w:tc>
          <w:tcPr>
            <w:tcW w:w="1260" w:type="dxa"/>
            <w:gridSpan w:val="2"/>
            <w:vAlign w:val="bottom"/>
          </w:tcPr>
          <w:p w14:paraId="554DEFC1" w14:textId="77777777" w:rsidR="00701659" w:rsidRPr="00EA2F77" w:rsidRDefault="00701659" w:rsidP="00701659">
            <w:pPr>
              <w:spacing w:line="240" w:lineRule="exact"/>
              <w:jc w:val="both"/>
              <w:rPr>
                <w:rFonts w:ascii="Arial" w:hAnsi="Arial" w:cs="Arial"/>
                <w:sz w:val="14"/>
                <w:szCs w:val="14"/>
                <w:cs/>
              </w:rPr>
            </w:pPr>
          </w:p>
        </w:tc>
        <w:tc>
          <w:tcPr>
            <w:tcW w:w="1080" w:type="dxa"/>
            <w:vAlign w:val="bottom"/>
          </w:tcPr>
          <w:p w14:paraId="29F3B3DA" w14:textId="77777777" w:rsidR="00701659" w:rsidRPr="00EA2F77" w:rsidRDefault="00701659" w:rsidP="00701659">
            <w:pPr>
              <w:spacing w:line="240" w:lineRule="exact"/>
              <w:jc w:val="both"/>
              <w:rPr>
                <w:rFonts w:ascii="Arial" w:hAnsi="Arial" w:cs="Arial"/>
                <w:sz w:val="14"/>
                <w:szCs w:val="14"/>
                <w:cs/>
              </w:rPr>
            </w:pPr>
          </w:p>
        </w:tc>
        <w:tc>
          <w:tcPr>
            <w:tcW w:w="1080" w:type="dxa"/>
            <w:vAlign w:val="bottom"/>
          </w:tcPr>
          <w:p w14:paraId="05478BE3" w14:textId="77777777" w:rsidR="00701659" w:rsidRPr="00EA2F77" w:rsidRDefault="00701659" w:rsidP="00701659">
            <w:pPr>
              <w:spacing w:line="240" w:lineRule="exact"/>
              <w:jc w:val="both"/>
              <w:rPr>
                <w:rFonts w:ascii="Arial" w:hAnsi="Arial" w:cs="Arial"/>
                <w:sz w:val="14"/>
                <w:szCs w:val="14"/>
                <w:cs/>
              </w:rPr>
            </w:pPr>
          </w:p>
        </w:tc>
        <w:tc>
          <w:tcPr>
            <w:tcW w:w="1074" w:type="dxa"/>
            <w:vAlign w:val="bottom"/>
          </w:tcPr>
          <w:p w14:paraId="24CE4734" w14:textId="77777777" w:rsidR="00701659" w:rsidRPr="00EA2F77" w:rsidRDefault="00701659" w:rsidP="00701659">
            <w:pPr>
              <w:tabs>
                <w:tab w:val="decimal" w:pos="792"/>
              </w:tabs>
              <w:spacing w:line="240" w:lineRule="exact"/>
              <w:ind w:right="-18"/>
              <w:rPr>
                <w:rFonts w:ascii="Arial" w:hAnsi="Arial" w:cs="Arial"/>
                <w:sz w:val="14"/>
                <w:szCs w:val="14"/>
                <w:cs/>
              </w:rPr>
            </w:pPr>
          </w:p>
        </w:tc>
      </w:tr>
      <w:tr w:rsidR="00701659" w:rsidRPr="00EA2F77" w14:paraId="31C0AF86" w14:textId="77777777" w:rsidTr="001956C8">
        <w:tc>
          <w:tcPr>
            <w:tcW w:w="8736" w:type="dxa"/>
            <w:gridSpan w:val="8"/>
            <w:vAlign w:val="bottom"/>
          </w:tcPr>
          <w:p w14:paraId="26CC5F5F" w14:textId="486914BF" w:rsidR="00701659" w:rsidRPr="00EA2F77" w:rsidRDefault="00701659" w:rsidP="00701659">
            <w:pPr>
              <w:spacing w:line="240" w:lineRule="exact"/>
              <w:jc w:val="both"/>
              <w:rPr>
                <w:rFonts w:ascii="Arial" w:eastAsia="Arial Unicode MS" w:hAnsi="Arial" w:cs="Arial"/>
                <w:sz w:val="14"/>
                <w:szCs w:val="14"/>
                <w:lang w:val="en-US"/>
              </w:rPr>
            </w:pPr>
            <w:r w:rsidRPr="00EA2F77">
              <w:rPr>
                <w:rFonts w:ascii="Arial" w:eastAsia="Arial Unicode MS" w:hAnsi="Arial" w:cs="Arial"/>
                <w:sz w:val="14"/>
                <w:szCs w:val="14"/>
                <w:lang w:val="en-US"/>
              </w:rPr>
              <w:t>2021 (Baht 311 million included in manufacturing cost, and the balance in selling distribution and administrative expenses)</w:t>
            </w:r>
          </w:p>
        </w:tc>
        <w:tc>
          <w:tcPr>
            <w:tcW w:w="1080" w:type="dxa"/>
            <w:gridSpan w:val="2"/>
            <w:vAlign w:val="bottom"/>
          </w:tcPr>
          <w:p w14:paraId="09739250" w14:textId="35C05774" w:rsidR="00701659" w:rsidRPr="00EA2F77" w:rsidRDefault="00701659" w:rsidP="00701659">
            <w:pPr>
              <w:pBdr>
                <w:bottom w:val="double" w:sz="4" w:space="1" w:color="auto"/>
              </w:pBdr>
              <w:tabs>
                <w:tab w:val="decimal" w:pos="792"/>
              </w:tabs>
              <w:spacing w:line="240" w:lineRule="exact"/>
              <w:rPr>
                <w:rFonts w:ascii="Arial" w:hAnsi="Arial" w:cs="Arial"/>
                <w:sz w:val="14"/>
                <w:szCs w:val="14"/>
                <w:cs/>
                <w:lang w:val="en-US"/>
              </w:rPr>
            </w:pPr>
            <w:r w:rsidRPr="00EA2F77">
              <w:rPr>
                <w:rFonts w:ascii="Arial" w:hAnsi="Arial" w:cs="Arial"/>
                <w:sz w:val="14"/>
                <w:szCs w:val="14"/>
                <w:lang w:val="en-US"/>
              </w:rPr>
              <w:t>316,672</w:t>
            </w:r>
          </w:p>
        </w:tc>
      </w:tr>
      <w:tr w:rsidR="00701659" w:rsidRPr="00EA2F77" w14:paraId="3398A27D" w14:textId="77777777" w:rsidTr="001956C8">
        <w:tc>
          <w:tcPr>
            <w:tcW w:w="8736" w:type="dxa"/>
            <w:gridSpan w:val="8"/>
            <w:vAlign w:val="bottom"/>
          </w:tcPr>
          <w:p w14:paraId="481A84D1" w14:textId="043F50BF" w:rsidR="00701659" w:rsidRPr="00EA2F77" w:rsidRDefault="00701659" w:rsidP="00701659">
            <w:pPr>
              <w:spacing w:line="240" w:lineRule="exact"/>
              <w:jc w:val="both"/>
              <w:rPr>
                <w:rFonts w:ascii="Arial" w:eastAsia="Arial Unicode MS" w:hAnsi="Arial" w:cs="Arial"/>
                <w:sz w:val="14"/>
                <w:szCs w:val="14"/>
                <w:lang w:val="en-US"/>
              </w:rPr>
            </w:pPr>
            <w:r w:rsidRPr="00EA2F77">
              <w:rPr>
                <w:rFonts w:ascii="Arial" w:eastAsia="Arial Unicode MS" w:hAnsi="Arial" w:cs="Arial"/>
                <w:sz w:val="14"/>
                <w:szCs w:val="14"/>
                <w:lang w:val="en-US"/>
              </w:rPr>
              <w:t xml:space="preserve">2022 (Baht </w:t>
            </w:r>
            <w:r w:rsidR="00A9179E" w:rsidRPr="00EA2F77">
              <w:rPr>
                <w:rFonts w:ascii="Arial" w:eastAsia="Arial Unicode MS" w:hAnsi="Arial" w:cs="Arial"/>
                <w:sz w:val="14"/>
                <w:szCs w:val="14"/>
                <w:lang w:val="en-US"/>
              </w:rPr>
              <w:t xml:space="preserve">342 </w:t>
            </w:r>
            <w:r w:rsidRPr="00EA2F77">
              <w:rPr>
                <w:rFonts w:ascii="Arial" w:eastAsia="Arial Unicode MS" w:hAnsi="Arial" w:cs="Arial"/>
                <w:sz w:val="14"/>
                <w:szCs w:val="14"/>
                <w:lang w:val="en-US"/>
              </w:rPr>
              <w:t>million included in manufacturing cost, and the balance in selling distribution and administrative expenses)</w:t>
            </w:r>
          </w:p>
        </w:tc>
        <w:tc>
          <w:tcPr>
            <w:tcW w:w="1080" w:type="dxa"/>
            <w:gridSpan w:val="2"/>
            <w:vAlign w:val="bottom"/>
          </w:tcPr>
          <w:p w14:paraId="3C66174C" w14:textId="291BFCD6" w:rsidR="00701659" w:rsidRPr="00EA2F77" w:rsidRDefault="00A9179E" w:rsidP="00701659">
            <w:pPr>
              <w:pBdr>
                <w:bottom w:val="double" w:sz="4" w:space="1" w:color="auto"/>
              </w:pBdr>
              <w:tabs>
                <w:tab w:val="decimal" w:pos="792"/>
              </w:tabs>
              <w:spacing w:line="240" w:lineRule="exact"/>
              <w:rPr>
                <w:rFonts w:ascii="Arial" w:hAnsi="Arial" w:cs="Arial"/>
                <w:sz w:val="14"/>
                <w:szCs w:val="14"/>
                <w:cs/>
                <w:lang w:val="en-US"/>
              </w:rPr>
            </w:pPr>
            <w:r w:rsidRPr="00EA2F77">
              <w:rPr>
                <w:rFonts w:ascii="Arial" w:hAnsi="Arial" w:cs="Arial"/>
                <w:sz w:val="14"/>
                <w:szCs w:val="14"/>
                <w:lang w:val="en-US"/>
              </w:rPr>
              <w:t>350,225</w:t>
            </w:r>
          </w:p>
        </w:tc>
      </w:tr>
    </w:tbl>
    <w:p w14:paraId="019E7420" w14:textId="77777777" w:rsidR="00B678E4" w:rsidRPr="00EA2F77" w:rsidRDefault="00B678E4" w:rsidP="00B678E4">
      <w:pPr>
        <w:tabs>
          <w:tab w:val="left" w:pos="900"/>
          <w:tab w:val="left" w:pos="2160"/>
        </w:tabs>
        <w:spacing w:before="120" w:after="120" w:line="380" w:lineRule="exact"/>
        <w:ind w:left="360" w:right="-601" w:hanging="360"/>
        <w:jc w:val="right"/>
        <w:rPr>
          <w:rFonts w:ascii="Arial" w:hAnsi="Arial" w:cs="Arial"/>
          <w:sz w:val="13"/>
          <w:szCs w:val="13"/>
          <w:lang w:val="en-US"/>
        </w:rPr>
      </w:pPr>
    </w:p>
    <w:p w14:paraId="53FD0904" w14:textId="77777777" w:rsidR="00B678E4" w:rsidRPr="00EA2F77" w:rsidRDefault="00B678E4" w:rsidP="000E70B4">
      <w:pPr>
        <w:tabs>
          <w:tab w:val="left" w:pos="900"/>
          <w:tab w:val="left" w:pos="2160"/>
        </w:tabs>
        <w:spacing w:line="380" w:lineRule="exact"/>
        <w:ind w:left="360" w:right="-97" w:hanging="360"/>
        <w:jc w:val="right"/>
        <w:rPr>
          <w:rFonts w:ascii="Arial" w:hAnsi="Arial" w:cs="Arial"/>
          <w:sz w:val="13"/>
          <w:szCs w:val="13"/>
          <w:lang w:val="en-US"/>
        </w:rPr>
      </w:pPr>
      <w:r w:rsidRPr="00EA2F77">
        <w:rPr>
          <w:rFonts w:ascii="Arial" w:hAnsi="Arial" w:cs="Arial"/>
          <w:sz w:val="13"/>
          <w:szCs w:val="13"/>
          <w:lang w:val="en-US"/>
        </w:rPr>
        <w:lastRenderedPageBreak/>
        <w:t xml:space="preserve"> (Unit: Thousand Baht)</w:t>
      </w:r>
    </w:p>
    <w:tbl>
      <w:tblPr>
        <w:tblW w:w="9816" w:type="dxa"/>
        <w:tblInd w:w="-90" w:type="dxa"/>
        <w:tblLayout w:type="fixed"/>
        <w:tblLook w:val="0000" w:firstRow="0" w:lastRow="0" w:firstColumn="0" w:lastColumn="0" w:noHBand="0" w:noVBand="0"/>
      </w:tblPr>
      <w:tblGrid>
        <w:gridCol w:w="2250"/>
        <w:gridCol w:w="1074"/>
        <w:gridCol w:w="1077"/>
        <w:gridCol w:w="902"/>
        <w:gridCol w:w="181"/>
        <w:gridCol w:w="1092"/>
        <w:gridCol w:w="6"/>
        <w:gridCol w:w="1076"/>
        <w:gridCol w:w="6"/>
        <w:gridCol w:w="1070"/>
        <w:gridCol w:w="6"/>
        <w:gridCol w:w="1070"/>
        <w:gridCol w:w="6"/>
      </w:tblGrid>
      <w:tr w:rsidR="00220BC7" w:rsidRPr="00EA2F77" w14:paraId="5E483971" w14:textId="77777777" w:rsidTr="00C94D13">
        <w:tc>
          <w:tcPr>
            <w:tcW w:w="2250" w:type="dxa"/>
          </w:tcPr>
          <w:p w14:paraId="2D4FD07F"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7566" w:type="dxa"/>
            <w:gridSpan w:val="12"/>
          </w:tcPr>
          <w:p w14:paraId="69FE5D25" w14:textId="77777777" w:rsidR="00B678E4" w:rsidRPr="00EA2F77"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EA2F77">
              <w:rPr>
                <w:rFonts w:ascii="Arial" w:eastAsia="Arial Unicode MS" w:hAnsi="Arial" w:cs="Arial"/>
                <w:sz w:val="14"/>
                <w:szCs w:val="14"/>
                <w:lang w:val="en-US"/>
              </w:rPr>
              <w:t>S</w:t>
            </w:r>
            <w:r w:rsidRPr="00EA2F77">
              <w:rPr>
                <w:rFonts w:ascii="Arial" w:eastAsia="Arial Unicode MS" w:hAnsi="Arial" w:cs="Arial"/>
                <w:sz w:val="14"/>
                <w:szCs w:val="14"/>
                <w:cs/>
                <w:lang w:val="en-US"/>
              </w:rPr>
              <w:t>eparate financial statements</w:t>
            </w:r>
          </w:p>
        </w:tc>
      </w:tr>
      <w:tr w:rsidR="00220BC7" w:rsidRPr="00EA2F77" w14:paraId="2161DEEB" w14:textId="77777777" w:rsidTr="00C94D13">
        <w:tc>
          <w:tcPr>
            <w:tcW w:w="2250" w:type="dxa"/>
          </w:tcPr>
          <w:p w14:paraId="13D09E90"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4" w:type="dxa"/>
          </w:tcPr>
          <w:p w14:paraId="455FAD1D"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 xml:space="preserve">Land and </w:t>
            </w:r>
          </w:p>
        </w:tc>
        <w:tc>
          <w:tcPr>
            <w:tcW w:w="1077" w:type="dxa"/>
          </w:tcPr>
          <w:p w14:paraId="02811139"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Building and</w:t>
            </w:r>
          </w:p>
        </w:tc>
        <w:tc>
          <w:tcPr>
            <w:tcW w:w="1083" w:type="dxa"/>
            <w:gridSpan w:val="2"/>
          </w:tcPr>
          <w:p w14:paraId="2C7E6976"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Furniture and</w:t>
            </w:r>
          </w:p>
        </w:tc>
        <w:tc>
          <w:tcPr>
            <w:tcW w:w="1098" w:type="dxa"/>
            <w:gridSpan w:val="2"/>
          </w:tcPr>
          <w:p w14:paraId="08A09EBA"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Machinery</w:t>
            </w:r>
          </w:p>
        </w:tc>
        <w:tc>
          <w:tcPr>
            <w:tcW w:w="1082" w:type="dxa"/>
            <w:gridSpan w:val="2"/>
          </w:tcPr>
          <w:p w14:paraId="14F5FB4C"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p>
        </w:tc>
        <w:tc>
          <w:tcPr>
            <w:tcW w:w="1076" w:type="dxa"/>
            <w:gridSpan w:val="2"/>
          </w:tcPr>
          <w:p w14:paraId="3BB64F27" w14:textId="77777777" w:rsidR="00B678E4" w:rsidRPr="00EA2F77" w:rsidRDefault="00B678E4" w:rsidP="0015494D">
            <w:pPr>
              <w:tabs>
                <w:tab w:val="center" w:pos="8010"/>
              </w:tabs>
              <w:spacing w:line="280" w:lineRule="exact"/>
              <w:jc w:val="center"/>
              <w:rPr>
                <w:rFonts w:ascii="Arial" w:hAnsi="Arial" w:cs="Arial"/>
                <w:sz w:val="14"/>
                <w:szCs w:val="14"/>
                <w:lang w:val="en-US"/>
              </w:rPr>
            </w:pPr>
          </w:p>
        </w:tc>
        <w:tc>
          <w:tcPr>
            <w:tcW w:w="1076" w:type="dxa"/>
            <w:gridSpan w:val="2"/>
          </w:tcPr>
          <w:p w14:paraId="5C075C04" w14:textId="77777777" w:rsidR="00B678E4" w:rsidRPr="00EA2F77" w:rsidRDefault="00B678E4" w:rsidP="0015494D">
            <w:pPr>
              <w:tabs>
                <w:tab w:val="center" w:pos="8010"/>
              </w:tabs>
              <w:spacing w:line="280" w:lineRule="exact"/>
              <w:jc w:val="center"/>
              <w:rPr>
                <w:rFonts w:ascii="Arial" w:hAnsi="Arial" w:cs="Arial"/>
                <w:sz w:val="14"/>
                <w:szCs w:val="14"/>
                <w:cs/>
              </w:rPr>
            </w:pPr>
          </w:p>
        </w:tc>
      </w:tr>
      <w:tr w:rsidR="00220BC7" w:rsidRPr="00EA2F77" w14:paraId="34EC94A9" w14:textId="77777777" w:rsidTr="00C94D13">
        <w:tc>
          <w:tcPr>
            <w:tcW w:w="2250" w:type="dxa"/>
          </w:tcPr>
          <w:p w14:paraId="42B1B291"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4" w:type="dxa"/>
          </w:tcPr>
          <w:p w14:paraId="361C2C4F" w14:textId="77777777" w:rsidR="00B678E4" w:rsidRPr="00EA2F77" w:rsidRDefault="00B678E4" w:rsidP="0015494D">
            <w:pPr>
              <w:tabs>
                <w:tab w:val="center" w:pos="8010"/>
              </w:tabs>
              <w:spacing w:line="280" w:lineRule="exact"/>
              <w:ind w:left="-18"/>
              <w:jc w:val="center"/>
              <w:rPr>
                <w:rFonts w:ascii="Arial" w:eastAsia="Arial Unicode MS" w:hAnsi="Arial" w:cs="Arial"/>
                <w:sz w:val="14"/>
                <w:szCs w:val="14"/>
                <w:lang w:val="en-US"/>
              </w:rPr>
            </w:pPr>
            <w:r w:rsidRPr="00EA2F77">
              <w:rPr>
                <w:rFonts w:ascii="Arial" w:eastAsia="Arial Unicode MS" w:hAnsi="Arial" w:cs="Arial"/>
                <w:sz w:val="14"/>
                <w:szCs w:val="14"/>
                <w:lang w:val="en-US"/>
              </w:rPr>
              <w:t>land</w:t>
            </w:r>
          </w:p>
        </w:tc>
        <w:tc>
          <w:tcPr>
            <w:tcW w:w="1077" w:type="dxa"/>
          </w:tcPr>
          <w:p w14:paraId="71DC9F0C"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building</w:t>
            </w:r>
          </w:p>
        </w:tc>
        <w:tc>
          <w:tcPr>
            <w:tcW w:w="1083" w:type="dxa"/>
            <w:gridSpan w:val="2"/>
          </w:tcPr>
          <w:p w14:paraId="37CE9316"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office</w:t>
            </w:r>
          </w:p>
        </w:tc>
        <w:tc>
          <w:tcPr>
            <w:tcW w:w="1098" w:type="dxa"/>
            <w:gridSpan w:val="2"/>
          </w:tcPr>
          <w:p w14:paraId="0AED730F"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and</w:t>
            </w:r>
          </w:p>
        </w:tc>
        <w:tc>
          <w:tcPr>
            <w:tcW w:w="1082" w:type="dxa"/>
            <w:gridSpan w:val="2"/>
          </w:tcPr>
          <w:p w14:paraId="5263C58A" w14:textId="77777777" w:rsidR="00B678E4" w:rsidRPr="00EA2F77" w:rsidRDefault="00B678E4" w:rsidP="0015494D">
            <w:pP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Motor</w:t>
            </w:r>
          </w:p>
        </w:tc>
        <w:tc>
          <w:tcPr>
            <w:tcW w:w="1076" w:type="dxa"/>
            <w:gridSpan w:val="2"/>
          </w:tcPr>
          <w:p w14:paraId="589E16B9" w14:textId="77777777" w:rsidR="00B678E4" w:rsidRPr="00EA2F77" w:rsidRDefault="00B678E4" w:rsidP="0015494D">
            <w:pPr>
              <w:tabs>
                <w:tab w:val="center" w:pos="8010"/>
              </w:tabs>
              <w:spacing w:line="280" w:lineRule="exact"/>
              <w:jc w:val="center"/>
              <w:rPr>
                <w:rFonts w:ascii="Arial" w:hAnsi="Arial" w:cs="Arial"/>
                <w:sz w:val="14"/>
                <w:szCs w:val="14"/>
                <w:cs/>
              </w:rPr>
            </w:pPr>
            <w:r w:rsidRPr="00EA2F77">
              <w:rPr>
                <w:rFonts w:ascii="Arial" w:hAnsi="Arial" w:cs="Arial"/>
                <w:sz w:val="14"/>
                <w:szCs w:val="14"/>
                <w:lang w:val="en-US"/>
              </w:rPr>
              <w:t>Assets under</w:t>
            </w:r>
          </w:p>
        </w:tc>
        <w:tc>
          <w:tcPr>
            <w:tcW w:w="1076" w:type="dxa"/>
            <w:gridSpan w:val="2"/>
          </w:tcPr>
          <w:p w14:paraId="43DA9E02" w14:textId="77777777" w:rsidR="00B678E4" w:rsidRPr="00EA2F77" w:rsidRDefault="00B678E4" w:rsidP="0015494D">
            <w:pPr>
              <w:tabs>
                <w:tab w:val="center" w:pos="8010"/>
              </w:tabs>
              <w:spacing w:line="280" w:lineRule="exact"/>
              <w:jc w:val="center"/>
              <w:rPr>
                <w:rFonts w:ascii="Arial" w:hAnsi="Arial" w:cs="Arial"/>
                <w:sz w:val="14"/>
                <w:szCs w:val="14"/>
                <w:cs/>
              </w:rPr>
            </w:pPr>
          </w:p>
        </w:tc>
      </w:tr>
      <w:tr w:rsidR="00220BC7" w:rsidRPr="00EA2F77" w14:paraId="54DF12F9" w14:textId="77777777" w:rsidTr="00C94D13">
        <w:tc>
          <w:tcPr>
            <w:tcW w:w="2250" w:type="dxa"/>
          </w:tcPr>
          <w:p w14:paraId="730FDA61"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4" w:type="dxa"/>
          </w:tcPr>
          <w:p w14:paraId="4239A3EA" w14:textId="77777777" w:rsidR="00B678E4" w:rsidRPr="00EA2F77" w:rsidRDefault="00B678E4" w:rsidP="0015494D">
            <w:pPr>
              <w:pBdr>
                <w:bottom w:val="single" w:sz="6" w:space="1" w:color="auto"/>
              </w:pBdr>
              <w:tabs>
                <w:tab w:val="center" w:pos="8010"/>
              </w:tabs>
              <w:spacing w:line="280" w:lineRule="exact"/>
              <w:ind w:left="-24"/>
              <w:jc w:val="center"/>
              <w:rPr>
                <w:rFonts w:ascii="Arial" w:eastAsia="Arial Unicode MS" w:hAnsi="Arial" w:cs="Arial"/>
                <w:sz w:val="14"/>
                <w:szCs w:val="14"/>
                <w:lang w:val="en-US"/>
              </w:rPr>
            </w:pPr>
            <w:r w:rsidRPr="00EA2F77">
              <w:rPr>
                <w:rFonts w:ascii="Arial" w:eastAsia="Arial Unicode MS" w:hAnsi="Arial" w:cs="Arial"/>
                <w:sz w:val="14"/>
                <w:szCs w:val="14"/>
                <w:lang w:val="en-US"/>
              </w:rPr>
              <w:t>improvement</w:t>
            </w:r>
          </w:p>
        </w:tc>
        <w:tc>
          <w:tcPr>
            <w:tcW w:w="1077" w:type="dxa"/>
          </w:tcPr>
          <w:p w14:paraId="38521868" w14:textId="77777777" w:rsidR="00B678E4" w:rsidRPr="00EA2F77"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improvement</w:t>
            </w:r>
          </w:p>
        </w:tc>
        <w:tc>
          <w:tcPr>
            <w:tcW w:w="1083" w:type="dxa"/>
            <w:gridSpan w:val="2"/>
          </w:tcPr>
          <w:p w14:paraId="407F23CD" w14:textId="77777777" w:rsidR="00B678E4" w:rsidRPr="00EA2F77"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equipment</w:t>
            </w:r>
          </w:p>
        </w:tc>
        <w:tc>
          <w:tcPr>
            <w:tcW w:w="1098" w:type="dxa"/>
            <w:gridSpan w:val="2"/>
          </w:tcPr>
          <w:p w14:paraId="688D3707" w14:textId="77777777" w:rsidR="00B678E4" w:rsidRPr="00EA2F77"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equipment</w:t>
            </w:r>
          </w:p>
        </w:tc>
        <w:tc>
          <w:tcPr>
            <w:tcW w:w="1082" w:type="dxa"/>
            <w:gridSpan w:val="2"/>
          </w:tcPr>
          <w:p w14:paraId="0C84F34B" w14:textId="77777777" w:rsidR="00B678E4" w:rsidRPr="00EA2F77"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EA2F77">
              <w:rPr>
                <w:rFonts w:ascii="Arial" w:eastAsia="Arial Unicode MS" w:hAnsi="Arial" w:cs="Arial"/>
                <w:sz w:val="14"/>
                <w:szCs w:val="14"/>
                <w:lang w:val="en-US"/>
              </w:rPr>
              <w:t>vehicles</w:t>
            </w:r>
          </w:p>
        </w:tc>
        <w:tc>
          <w:tcPr>
            <w:tcW w:w="1076" w:type="dxa"/>
            <w:gridSpan w:val="2"/>
          </w:tcPr>
          <w:p w14:paraId="63763F5D" w14:textId="77777777" w:rsidR="00B678E4" w:rsidRPr="00EA2F77" w:rsidRDefault="00B678E4" w:rsidP="0015494D">
            <w:pPr>
              <w:pBdr>
                <w:bottom w:val="single" w:sz="6" w:space="1" w:color="auto"/>
              </w:pBdr>
              <w:tabs>
                <w:tab w:val="center" w:pos="8010"/>
              </w:tabs>
              <w:spacing w:line="280" w:lineRule="exact"/>
              <w:jc w:val="center"/>
              <w:rPr>
                <w:rFonts w:ascii="Arial" w:hAnsi="Arial" w:cs="Arial"/>
                <w:sz w:val="14"/>
                <w:szCs w:val="14"/>
                <w:cs/>
                <w:lang w:val="en-US"/>
              </w:rPr>
            </w:pPr>
            <w:r w:rsidRPr="00EA2F77">
              <w:rPr>
                <w:rFonts w:ascii="Arial" w:hAnsi="Arial" w:cs="Arial"/>
                <w:sz w:val="14"/>
                <w:szCs w:val="14"/>
                <w:lang w:val="en-US"/>
              </w:rPr>
              <w:t>construction</w:t>
            </w:r>
          </w:p>
        </w:tc>
        <w:tc>
          <w:tcPr>
            <w:tcW w:w="1076" w:type="dxa"/>
            <w:gridSpan w:val="2"/>
          </w:tcPr>
          <w:p w14:paraId="4A69B8B0" w14:textId="77777777" w:rsidR="00B678E4" w:rsidRPr="00EA2F77"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EA2F77">
              <w:rPr>
                <w:rFonts w:ascii="Arial" w:eastAsia="Arial Unicode MS" w:hAnsi="Arial" w:cs="Arial"/>
                <w:sz w:val="14"/>
                <w:szCs w:val="14"/>
                <w:lang w:val="en-US"/>
              </w:rPr>
              <w:t>Total</w:t>
            </w:r>
          </w:p>
        </w:tc>
      </w:tr>
      <w:tr w:rsidR="00220BC7" w:rsidRPr="00EA2F77" w14:paraId="3DC2C9D2" w14:textId="77777777" w:rsidTr="00C94D13">
        <w:tc>
          <w:tcPr>
            <w:tcW w:w="2250" w:type="dxa"/>
          </w:tcPr>
          <w:p w14:paraId="0CE7CEE6" w14:textId="77777777" w:rsidR="00B678E4" w:rsidRPr="00EA2F77" w:rsidRDefault="00B678E4"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b/>
                <w:bCs/>
                <w:sz w:val="14"/>
                <w:szCs w:val="14"/>
                <w:lang w:val="en-US"/>
              </w:rPr>
              <w:t>Cost:</w:t>
            </w:r>
          </w:p>
        </w:tc>
        <w:tc>
          <w:tcPr>
            <w:tcW w:w="1074" w:type="dxa"/>
          </w:tcPr>
          <w:p w14:paraId="33F90B5F"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7" w:type="dxa"/>
          </w:tcPr>
          <w:p w14:paraId="74360FBA"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83" w:type="dxa"/>
            <w:gridSpan w:val="2"/>
          </w:tcPr>
          <w:p w14:paraId="59065911"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98" w:type="dxa"/>
            <w:gridSpan w:val="2"/>
          </w:tcPr>
          <w:p w14:paraId="6393BCD0"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82" w:type="dxa"/>
            <w:gridSpan w:val="2"/>
          </w:tcPr>
          <w:p w14:paraId="35BF5706"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6" w:type="dxa"/>
            <w:gridSpan w:val="2"/>
          </w:tcPr>
          <w:p w14:paraId="087A4465" w14:textId="77777777" w:rsidR="00B678E4" w:rsidRPr="00EA2F77" w:rsidRDefault="00B678E4" w:rsidP="0015494D">
            <w:pPr>
              <w:tabs>
                <w:tab w:val="center" w:pos="8010"/>
              </w:tabs>
              <w:spacing w:line="280" w:lineRule="exact"/>
              <w:jc w:val="both"/>
              <w:rPr>
                <w:rFonts w:ascii="Arial" w:hAnsi="Arial" w:cs="Arial"/>
                <w:sz w:val="14"/>
                <w:szCs w:val="14"/>
                <w:cs/>
              </w:rPr>
            </w:pPr>
          </w:p>
        </w:tc>
        <w:tc>
          <w:tcPr>
            <w:tcW w:w="1076" w:type="dxa"/>
            <w:gridSpan w:val="2"/>
          </w:tcPr>
          <w:p w14:paraId="559E878B" w14:textId="77777777" w:rsidR="00B678E4" w:rsidRPr="00EA2F77" w:rsidRDefault="00B678E4" w:rsidP="0015494D">
            <w:pPr>
              <w:tabs>
                <w:tab w:val="center" w:pos="8010"/>
              </w:tabs>
              <w:spacing w:line="280" w:lineRule="exact"/>
              <w:jc w:val="both"/>
              <w:rPr>
                <w:rFonts w:ascii="Arial" w:hAnsi="Arial" w:cs="Arial"/>
                <w:sz w:val="14"/>
                <w:szCs w:val="14"/>
                <w:cs/>
              </w:rPr>
            </w:pPr>
          </w:p>
        </w:tc>
      </w:tr>
      <w:tr w:rsidR="00013D3D" w:rsidRPr="00EA2F77" w14:paraId="4EFB16A8" w14:textId="77777777" w:rsidTr="00C94D13">
        <w:tc>
          <w:tcPr>
            <w:tcW w:w="2250" w:type="dxa"/>
          </w:tcPr>
          <w:p w14:paraId="74C54D76" w14:textId="15CC4D1A" w:rsidR="00013D3D" w:rsidRPr="00EA2F77" w:rsidRDefault="00013D3D" w:rsidP="0015494D">
            <w:pPr>
              <w:tabs>
                <w:tab w:val="center" w:pos="8010"/>
              </w:tabs>
              <w:spacing w:line="280" w:lineRule="exact"/>
              <w:ind w:right="-124"/>
              <w:jc w:val="both"/>
              <w:rPr>
                <w:rFonts w:ascii="Arial" w:eastAsia="Arial Unicode MS" w:hAnsi="Arial" w:cs="Browallia New"/>
                <w:sz w:val="14"/>
                <w:szCs w:val="17"/>
                <w:lang w:val="en-US"/>
              </w:rPr>
            </w:pPr>
            <w:r w:rsidRPr="00EA2F77">
              <w:rPr>
                <w:rFonts w:ascii="Arial" w:eastAsia="Arial Unicode MS" w:hAnsi="Arial" w:cs="Arial"/>
                <w:sz w:val="14"/>
                <w:szCs w:val="14"/>
                <w:lang w:val="en-US"/>
              </w:rPr>
              <w:t>1 January 2021</w:t>
            </w:r>
          </w:p>
        </w:tc>
        <w:tc>
          <w:tcPr>
            <w:tcW w:w="1074" w:type="dxa"/>
          </w:tcPr>
          <w:p w14:paraId="50398F58" w14:textId="52C0A44E"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54,275</w:t>
            </w:r>
          </w:p>
        </w:tc>
        <w:tc>
          <w:tcPr>
            <w:tcW w:w="1077" w:type="dxa"/>
          </w:tcPr>
          <w:p w14:paraId="4B3CF6F7" w14:textId="252A9D65"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212,853</w:t>
            </w:r>
          </w:p>
        </w:tc>
        <w:tc>
          <w:tcPr>
            <w:tcW w:w="1083" w:type="dxa"/>
            <w:gridSpan w:val="2"/>
          </w:tcPr>
          <w:p w14:paraId="7CDB2CF5" w14:textId="5DF61EEB"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15,885</w:t>
            </w:r>
          </w:p>
        </w:tc>
        <w:tc>
          <w:tcPr>
            <w:tcW w:w="1098" w:type="dxa"/>
            <w:gridSpan w:val="2"/>
          </w:tcPr>
          <w:p w14:paraId="7F589AED" w14:textId="7F70EADD"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1,423,946</w:t>
            </w:r>
          </w:p>
        </w:tc>
        <w:tc>
          <w:tcPr>
            <w:tcW w:w="1082" w:type="dxa"/>
            <w:gridSpan w:val="2"/>
          </w:tcPr>
          <w:p w14:paraId="053C73E8" w14:textId="576D59C2"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13,198</w:t>
            </w:r>
          </w:p>
        </w:tc>
        <w:tc>
          <w:tcPr>
            <w:tcW w:w="1076" w:type="dxa"/>
            <w:gridSpan w:val="2"/>
          </w:tcPr>
          <w:p w14:paraId="7B373DDB" w14:textId="793EEE58"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34,709</w:t>
            </w:r>
          </w:p>
        </w:tc>
        <w:tc>
          <w:tcPr>
            <w:tcW w:w="1076" w:type="dxa"/>
            <w:gridSpan w:val="2"/>
          </w:tcPr>
          <w:p w14:paraId="114CEBB4" w14:textId="101AE037"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1,754,866</w:t>
            </w:r>
          </w:p>
        </w:tc>
      </w:tr>
      <w:tr w:rsidR="00013D3D" w:rsidRPr="00EA2F77" w14:paraId="522530AF" w14:textId="77777777" w:rsidTr="00C94D13">
        <w:tc>
          <w:tcPr>
            <w:tcW w:w="2250" w:type="dxa"/>
          </w:tcPr>
          <w:p w14:paraId="11A102B3" w14:textId="77777777"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Additions</w:t>
            </w:r>
          </w:p>
        </w:tc>
        <w:tc>
          <w:tcPr>
            <w:tcW w:w="1074" w:type="dxa"/>
          </w:tcPr>
          <w:p w14:paraId="68F1546F" w14:textId="2BE830EF"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0D410423" w14:textId="6704DD80"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125</w:t>
            </w:r>
          </w:p>
        </w:tc>
        <w:tc>
          <w:tcPr>
            <w:tcW w:w="1083" w:type="dxa"/>
            <w:gridSpan w:val="2"/>
          </w:tcPr>
          <w:p w14:paraId="12487614" w14:textId="1784DEA3"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1,017</w:t>
            </w:r>
          </w:p>
        </w:tc>
        <w:tc>
          <w:tcPr>
            <w:tcW w:w="1098" w:type="dxa"/>
            <w:gridSpan w:val="2"/>
          </w:tcPr>
          <w:p w14:paraId="00E69C0F" w14:textId="2DE6AB97"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7,085</w:t>
            </w:r>
          </w:p>
        </w:tc>
        <w:tc>
          <w:tcPr>
            <w:tcW w:w="1082" w:type="dxa"/>
            <w:gridSpan w:val="2"/>
          </w:tcPr>
          <w:p w14:paraId="29FDA72B" w14:textId="26EF4E6C"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898</w:t>
            </w:r>
          </w:p>
        </w:tc>
        <w:tc>
          <w:tcPr>
            <w:tcW w:w="1076" w:type="dxa"/>
            <w:gridSpan w:val="2"/>
          </w:tcPr>
          <w:p w14:paraId="0302ED8D" w14:textId="33E233C8"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21,152</w:t>
            </w:r>
          </w:p>
        </w:tc>
        <w:tc>
          <w:tcPr>
            <w:tcW w:w="1076" w:type="dxa"/>
            <w:gridSpan w:val="2"/>
          </w:tcPr>
          <w:p w14:paraId="225FD96F" w14:textId="1EEFE53E"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30,277</w:t>
            </w:r>
          </w:p>
        </w:tc>
      </w:tr>
      <w:tr w:rsidR="00013D3D" w:rsidRPr="00EA2F77" w14:paraId="782C63DF" w14:textId="77777777" w:rsidTr="00C94D13">
        <w:tc>
          <w:tcPr>
            <w:tcW w:w="2250" w:type="dxa"/>
          </w:tcPr>
          <w:p w14:paraId="77C988FE" w14:textId="4387A835"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Transfer in (out)</w:t>
            </w:r>
          </w:p>
        </w:tc>
        <w:tc>
          <w:tcPr>
            <w:tcW w:w="1074" w:type="dxa"/>
          </w:tcPr>
          <w:p w14:paraId="09997183" w14:textId="77636215"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5EA45E2B" w14:textId="0F042A7A"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445</w:t>
            </w:r>
          </w:p>
        </w:tc>
        <w:tc>
          <w:tcPr>
            <w:tcW w:w="1083" w:type="dxa"/>
            <w:gridSpan w:val="2"/>
          </w:tcPr>
          <w:p w14:paraId="62BD7E92" w14:textId="4099BC6E"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307</w:t>
            </w:r>
          </w:p>
        </w:tc>
        <w:tc>
          <w:tcPr>
            <w:tcW w:w="1098" w:type="dxa"/>
            <w:gridSpan w:val="2"/>
          </w:tcPr>
          <w:p w14:paraId="1AAD96E9" w14:textId="4BDDE80D"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23,601</w:t>
            </w:r>
          </w:p>
        </w:tc>
        <w:tc>
          <w:tcPr>
            <w:tcW w:w="1082" w:type="dxa"/>
            <w:gridSpan w:val="2"/>
          </w:tcPr>
          <w:p w14:paraId="10832364" w14:textId="1DCF5B30"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11F17664" w14:textId="49D47772"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(24,353)</w:t>
            </w:r>
          </w:p>
        </w:tc>
        <w:tc>
          <w:tcPr>
            <w:tcW w:w="1076" w:type="dxa"/>
            <w:gridSpan w:val="2"/>
          </w:tcPr>
          <w:p w14:paraId="7757A39B" w14:textId="0233FBC4"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r>
      <w:tr w:rsidR="00013D3D" w:rsidRPr="00EA2F77" w14:paraId="5241BDD6" w14:textId="77777777" w:rsidTr="00C94D13">
        <w:trPr>
          <w:trHeight w:val="270"/>
        </w:trPr>
        <w:tc>
          <w:tcPr>
            <w:tcW w:w="2250" w:type="dxa"/>
          </w:tcPr>
          <w:p w14:paraId="5A0057DF" w14:textId="0CE36A8A"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Disposals/write-off</w:t>
            </w:r>
          </w:p>
        </w:tc>
        <w:tc>
          <w:tcPr>
            <w:tcW w:w="1074" w:type="dxa"/>
          </w:tcPr>
          <w:p w14:paraId="5A37FB93" w14:textId="16745652"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30BB1005" w14:textId="5AC76C42"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13624C96" w14:textId="68B56E1F"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(323)</w:t>
            </w:r>
          </w:p>
        </w:tc>
        <w:tc>
          <w:tcPr>
            <w:tcW w:w="1098" w:type="dxa"/>
            <w:gridSpan w:val="2"/>
          </w:tcPr>
          <w:p w14:paraId="3D20D5E2" w14:textId="4595C51B"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(327)</w:t>
            </w:r>
          </w:p>
        </w:tc>
        <w:tc>
          <w:tcPr>
            <w:tcW w:w="1082" w:type="dxa"/>
            <w:gridSpan w:val="2"/>
          </w:tcPr>
          <w:p w14:paraId="2FBA0C34" w14:textId="2371E2EB"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(404)</w:t>
            </w:r>
          </w:p>
        </w:tc>
        <w:tc>
          <w:tcPr>
            <w:tcW w:w="1076" w:type="dxa"/>
            <w:gridSpan w:val="2"/>
          </w:tcPr>
          <w:p w14:paraId="0F72FD36" w14:textId="1F61E153"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4968BDAF" w14:textId="76831A3B"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(1,054)</w:t>
            </w:r>
          </w:p>
        </w:tc>
      </w:tr>
      <w:tr w:rsidR="00013D3D" w:rsidRPr="00EA2F77" w14:paraId="0EC0C1AC" w14:textId="77777777" w:rsidTr="00C94D13">
        <w:tc>
          <w:tcPr>
            <w:tcW w:w="2250" w:type="dxa"/>
          </w:tcPr>
          <w:p w14:paraId="3F1C9DB9" w14:textId="062CB5D2"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4" w:type="dxa"/>
          </w:tcPr>
          <w:p w14:paraId="47DB9A06" w14:textId="1E924E0F"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54,275</w:t>
            </w:r>
          </w:p>
        </w:tc>
        <w:tc>
          <w:tcPr>
            <w:tcW w:w="1077" w:type="dxa"/>
          </w:tcPr>
          <w:p w14:paraId="4EB0AD86" w14:textId="6DC95C67"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213,423</w:t>
            </w:r>
          </w:p>
        </w:tc>
        <w:tc>
          <w:tcPr>
            <w:tcW w:w="1083" w:type="dxa"/>
            <w:gridSpan w:val="2"/>
          </w:tcPr>
          <w:p w14:paraId="6AFDC33F" w14:textId="60EADC25"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16,886</w:t>
            </w:r>
          </w:p>
        </w:tc>
        <w:tc>
          <w:tcPr>
            <w:tcW w:w="1098" w:type="dxa"/>
            <w:gridSpan w:val="2"/>
          </w:tcPr>
          <w:p w14:paraId="2438325D" w14:textId="2D0C53AE"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1,454,305</w:t>
            </w:r>
          </w:p>
        </w:tc>
        <w:tc>
          <w:tcPr>
            <w:tcW w:w="1082" w:type="dxa"/>
            <w:gridSpan w:val="2"/>
          </w:tcPr>
          <w:p w14:paraId="1AF0D19C" w14:textId="4CF304B0"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13,692</w:t>
            </w:r>
          </w:p>
        </w:tc>
        <w:tc>
          <w:tcPr>
            <w:tcW w:w="1076" w:type="dxa"/>
            <w:gridSpan w:val="2"/>
          </w:tcPr>
          <w:p w14:paraId="23A60D83" w14:textId="2207C2E9"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31,508</w:t>
            </w:r>
          </w:p>
        </w:tc>
        <w:tc>
          <w:tcPr>
            <w:tcW w:w="1076" w:type="dxa"/>
            <w:gridSpan w:val="2"/>
          </w:tcPr>
          <w:p w14:paraId="34612B24" w14:textId="1ECD187F"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1,784,089</w:t>
            </w:r>
          </w:p>
        </w:tc>
      </w:tr>
      <w:tr w:rsidR="00013D3D" w:rsidRPr="00EA2F77" w14:paraId="63B71931" w14:textId="77777777" w:rsidTr="00C94D13">
        <w:tc>
          <w:tcPr>
            <w:tcW w:w="2250" w:type="dxa"/>
          </w:tcPr>
          <w:p w14:paraId="13D2A2CD" w14:textId="77777777"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Additions</w:t>
            </w:r>
          </w:p>
        </w:tc>
        <w:tc>
          <w:tcPr>
            <w:tcW w:w="1074" w:type="dxa"/>
          </w:tcPr>
          <w:p w14:paraId="12BC589C" w14:textId="3B4FDE24"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5EA00CBF" w14:textId="0209D94F"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1,070</w:t>
            </w:r>
          </w:p>
        </w:tc>
        <w:tc>
          <w:tcPr>
            <w:tcW w:w="1083" w:type="dxa"/>
            <w:gridSpan w:val="2"/>
          </w:tcPr>
          <w:p w14:paraId="3D15DE71" w14:textId="4EE25116"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3,334</w:t>
            </w:r>
          </w:p>
        </w:tc>
        <w:tc>
          <w:tcPr>
            <w:tcW w:w="1098" w:type="dxa"/>
            <w:gridSpan w:val="2"/>
          </w:tcPr>
          <w:p w14:paraId="0B0373D7" w14:textId="5B4DAB55"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29,608</w:t>
            </w:r>
          </w:p>
        </w:tc>
        <w:tc>
          <w:tcPr>
            <w:tcW w:w="1082" w:type="dxa"/>
            <w:gridSpan w:val="2"/>
          </w:tcPr>
          <w:p w14:paraId="1E7FA9F8" w14:textId="4DB2D3C3"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22A83EAD" w14:textId="6072D1A7"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41,305</w:t>
            </w:r>
          </w:p>
        </w:tc>
        <w:tc>
          <w:tcPr>
            <w:tcW w:w="1076" w:type="dxa"/>
            <w:gridSpan w:val="2"/>
          </w:tcPr>
          <w:p w14:paraId="2B793370" w14:textId="2FE1F080"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75,317</w:t>
            </w:r>
          </w:p>
        </w:tc>
      </w:tr>
      <w:tr w:rsidR="00013D3D" w:rsidRPr="00EA2F77" w14:paraId="65B8E03B" w14:textId="77777777" w:rsidTr="00C94D13">
        <w:tc>
          <w:tcPr>
            <w:tcW w:w="2250" w:type="dxa"/>
          </w:tcPr>
          <w:p w14:paraId="024E4DE9" w14:textId="77777777"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Transfer in (out)</w:t>
            </w:r>
          </w:p>
        </w:tc>
        <w:tc>
          <w:tcPr>
            <w:tcW w:w="1074" w:type="dxa"/>
          </w:tcPr>
          <w:p w14:paraId="110FA6B5" w14:textId="09D42982"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207B370A" w14:textId="2B490CE3"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8,857</w:t>
            </w:r>
          </w:p>
        </w:tc>
        <w:tc>
          <w:tcPr>
            <w:tcW w:w="1083" w:type="dxa"/>
            <w:gridSpan w:val="2"/>
          </w:tcPr>
          <w:p w14:paraId="31FB377A" w14:textId="2C801DD5"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0D8C09AE" w14:textId="4A054527"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52,114</w:t>
            </w:r>
          </w:p>
        </w:tc>
        <w:tc>
          <w:tcPr>
            <w:tcW w:w="1082" w:type="dxa"/>
            <w:gridSpan w:val="2"/>
          </w:tcPr>
          <w:p w14:paraId="505C2131" w14:textId="473ABBAA"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79722B7D" w14:textId="333E4213"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(60,971)</w:t>
            </w:r>
          </w:p>
        </w:tc>
        <w:tc>
          <w:tcPr>
            <w:tcW w:w="1076" w:type="dxa"/>
            <w:gridSpan w:val="2"/>
          </w:tcPr>
          <w:p w14:paraId="2BFB60AF" w14:textId="76799A28" w:rsidR="00013D3D" w:rsidRPr="00EA2F77" w:rsidRDefault="00013D3D"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r>
      <w:tr w:rsidR="00013D3D" w:rsidRPr="00EA2F77" w14:paraId="0DA9F8D1" w14:textId="77777777" w:rsidTr="00C94D13">
        <w:trPr>
          <w:trHeight w:val="270"/>
        </w:trPr>
        <w:tc>
          <w:tcPr>
            <w:tcW w:w="2250" w:type="dxa"/>
          </w:tcPr>
          <w:p w14:paraId="007F1C4B" w14:textId="77777777" w:rsidR="00013D3D" w:rsidRPr="00EA2F77" w:rsidRDefault="00013D3D"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Disposals/write-off</w:t>
            </w:r>
          </w:p>
        </w:tc>
        <w:tc>
          <w:tcPr>
            <w:tcW w:w="1074" w:type="dxa"/>
          </w:tcPr>
          <w:p w14:paraId="276D0918" w14:textId="321BE6C5"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1D0298C4" w14:textId="7370DF51"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07AB5B47" w14:textId="4C3418C4"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53D97A3C" w14:textId="05A6F83D"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(19,952)</w:t>
            </w:r>
          </w:p>
        </w:tc>
        <w:tc>
          <w:tcPr>
            <w:tcW w:w="1082" w:type="dxa"/>
            <w:gridSpan w:val="2"/>
          </w:tcPr>
          <w:p w14:paraId="59334446" w14:textId="718DF840"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(864)</w:t>
            </w:r>
          </w:p>
        </w:tc>
        <w:tc>
          <w:tcPr>
            <w:tcW w:w="1076" w:type="dxa"/>
            <w:gridSpan w:val="2"/>
          </w:tcPr>
          <w:p w14:paraId="1ECF05F3" w14:textId="6E79A303"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072410ED" w14:textId="4B6F9C5B"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(20,816)</w:t>
            </w:r>
          </w:p>
        </w:tc>
      </w:tr>
      <w:tr w:rsidR="00013D3D" w:rsidRPr="00EA2F77" w14:paraId="730FF5CC" w14:textId="77777777" w:rsidTr="00C94D13">
        <w:trPr>
          <w:trHeight w:val="270"/>
        </w:trPr>
        <w:tc>
          <w:tcPr>
            <w:tcW w:w="2250" w:type="dxa"/>
          </w:tcPr>
          <w:p w14:paraId="4CBB1D8D" w14:textId="6CFCDC43" w:rsidR="00013D3D" w:rsidRPr="00EA2F77" w:rsidRDefault="00013D3D" w:rsidP="0015494D">
            <w:pPr>
              <w:tabs>
                <w:tab w:val="center" w:pos="8010"/>
              </w:tabs>
              <w:spacing w:line="280" w:lineRule="exact"/>
              <w:ind w:right="-124"/>
              <w:jc w:val="both"/>
              <w:rPr>
                <w:rFonts w:ascii="Arial" w:eastAsia="Arial Unicode MS" w:hAnsi="Arial" w:cs="Arial"/>
                <w:sz w:val="14"/>
                <w:szCs w:val="14"/>
                <w:cs/>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4" w:type="dxa"/>
          </w:tcPr>
          <w:p w14:paraId="416989D5" w14:textId="13CE290D"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54,275</w:t>
            </w:r>
          </w:p>
        </w:tc>
        <w:tc>
          <w:tcPr>
            <w:tcW w:w="1077" w:type="dxa"/>
          </w:tcPr>
          <w:p w14:paraId="08D98188" w14:textId="670990F7"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223,350</w:t>
            </w:r>
          </w:p>
        </w:tc>
        <w:tc>
          <w:tcPr>
            <w:tcW w:w="1083" w:type="dxa"/>
            <w:gridSpan w:val="2"/>
          </w:tcPr>
          <w:p w14:paraId="1B4AE705" w14:textId="750B4B3D"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20,220</w:t>
            </w:r>
          </w:p>
        </w:tc>
        <w:tc>
          <w:tcPr>
            <w:tcW w:w="1098" w:type="dxa"/>
            <w:gridSpan w:val="2"/>
          </w:tcPr>
          <w:p w14:paraId="238D6F87" w14:textId="4D52587F"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1,516,075</w:t>
            </w:r>
          </w:p>
        </w:tc>
        <w:tc>
          <w:tcPr>
            <w:tcW w:w="1082" w:type="dxa"/>
            <w:gridSpan w:val="2"/>
          </w:tcPr>
          <w:p w14:paraId="03FC572D" w14:textId="6B19EB5B"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12,828</w:t>
            </w:r>
          </w:p>
        </w:tc>
        <w:tc>
          <w:tcPr>
            <w:tcW w:w="1076" w:type="dxa"/>
            <w:gridSpan w:val="2"/>
          </w:tcPr>
          <w:p w14:paraId="02A9179E" w14:textId="5C66FF7D"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11,842</w:t>
            </w:r>
          </w:p>
        </w:tc>
        <w:tc>
          <w:tcPr>
            <w:tcW w:w="1076" w:type="dxa"/>
            <w:gridSpan w:val="2"/>
          </w:tcPr>
          <w:p w14:paraId="2BFBB9B4" w14:textId="76643AF2" w:rsidR="00013D3D" w:rsidRPr="00EA2F77" w:rsidRDefault="00013D3D"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1,838,590</w:t>
            </w:r>
          </w:p>
        </w:tc>
      </w:tr>
      <w:tr w:rsidR="00220BC7" w:rsidRPr="00EA2F77" w14:paraId="18DF2565" w14:textId="77777777" w:rsidTr="00C94D13">
        <w:tc>
          <w:tcPr>
            <w:tcW w:w="2250" w:type="dxa"/>
          </w:tcPr>
          <w:p w14:paraId="465587EC" w14:textId="77777777" w:rsidR="00B678E4" w:rsidRPr="00EA2F77" w:rsidRDefault="00B678E4" w:rsidP="0015494D">
            <w:pPr>
              <w:tabs>
                <w:tab w:val="center" w:pos="8010"/>
              </w:tabs>
              <w:spacing w:line="280" w:lineRule="exact"/>
              <w:ind w:right="-124"/>
              <w:jc w:val="both"/>
              <w:rPr>
                <w:rFonts w:ascii="Arial" w:eastAsia="Arial Unicode MS" w:hAnsi="Arial" w:cs="Arial"/>
                <w:b/>
                <w:bCs/>
                <w:sz w:val="14"/>
                <w:szCs w:val="14"/>
                <w:lang w:val="en-US"/>
              </w:rPr>
            </w:pPr>
            <w:r w:rsidRPr="00EA2F77">
              <w:rPr>
                <w:rFonts w:ascii="Arial" w:eastAsia="Arial Unicode MS" w:hAnsi="Arial" w:cs="Arial"/>
                <w:b/>
                <w:bCs/>
                <w:sz w:val="14"/>
                <w:szCs w:val="14"/>
                <w:lang w:val="en-US"/>
              </w:rPr>
              <w:t>Accumulated depreciation:</w:t>
            </w:r>
          </w:p>
        </w:tc>
        <w:tc>
          <w:tcPr>
            <w:tcW w:w="1074" w:type="dxa"/>
          </w:tcPr>
          <w:p w14:paraId="5A4C4977"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7" w:type="dxa"/>
          </w:tcPr>
          <w:p w14:paraId="3BAB472D"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83" w:type="dxa"/>
            <w:gridSpan w:val="2"/>
          </w:tcPr>
          <w:p w14:paraId="34D6673C"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98" w:type="dxa"/>
            <w:gridSpan w:val="2"/>
          </w:tcPr>
          <w:p w14:paraId="20433321"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82" w:type="dxa"/>
            <w:gridSpan w:val="2"/>
          </w:tcPr>
          <w:p w14:paraId="4D0D33A8"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0E83967E"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693106CF" w14:textId="77777777" w:rsidR="00B678E4" w:rsidRPr="00EA2F77" w:rsidRDefault="00B678E4" w:rsidP="0015494D">
            <w:pPr>
              <w:tabs>
                <w:tab w:val="decimal" w:pos="792"/>
              </w:tabs>
              <w:spacing w:line="280" w:lineRule="exact"/>
              <w:rPr>
                <w:rFonts w:ascii="Arial" w:hAnsi="Arial" w:cs="Arial"/>
                <w:sz w:val="14"/>
                <w:szCs w:val="14"/>
                <w:lang w:val="en-US"/>
              </w:rPr>
            </w:pPr>
          </w:p>
        </w:tc>
      </w:tr>
      <w:tr w:rsidR="00862E6A" w:rsidRPr="00EA2F77" w14:paraId="2C37CBA4" w14:textId="77777777" w:rsidTr="00C94D13">
        <w:tc>
          <w:tcPr>
            <w:tcW w:w="2250" w:type="dxa"/>
          </w:tcPr>
          <w:p w14:paraId="43AA4046" w14:textId="312C71AB" w:rsidR="00862E6A" w:rsidRPr="00EA2F77" w:rsidRDefault="00862E6A"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1 January 2021</w:t>
            </w:r>
          </w:p>
        </w:tc>
        <w:tc>
          <w:tcPr>
            <w:tcW w:w="1074" w:type="dxa"/>
          </w:tcPr>
          <w:p w14:paraId="75709A30" w14:textId="0D66E12F"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BD81EB1" w14:textId="3979957B"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142,061</w:t>
            </w:r>
          </w:p>
        </w:tc>
        <w:tc>
          <w:tcPr>
            <w:tcW w:w="1083" w:type="dxa"/>
            <w:gridSpan w:val="2"/>
          </w:tcPr>
          <w:p w14:paraId="2D1E64DD" w14:textId="26C7E0D2"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12,163</w:t>
            </w:r>
          </w:p>
        </w:tc>
        <w:tc>
          <w:tcPr>
            <w:tcW w:w="1098" w:type="dxa"/>
            <w:gridSpan w:val="2"/>
          </w:tcPr>
          <w:p w14:paraId="02102FCE" w14:textId="309DF98F"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1,134,779</w:t>
            </w:r>
          </w:p>
        </w:tc>
        <w:tc>
          <w:tcPr>
            <w:tcW w:w="1082" w:type="dxa"/>
            <w:gridSpan w:val="2"/>
          </w:tcPr>
          <w:p w14:paraId="4206AA2F" w14:textId="2048AB98"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12,013</w:t>
            </w:r>
          </w:p>
        </w:tc>
        <w:tc>
          <w:tcPr>
            <w:tcW w:w="1076" w:type="dxa"/>
            <w:gridSpan w:val="2"/>
          </w:tcPr>
          <w:p w14:paraId="14BB9755" w14:textId="4FE70E2A"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7BA96294" w14:textId="0A7CD431"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1,301,016</w:t>
            </w:r>
          </w:p>
        </w:tc>
      </w:tr>
      <w:tr w:rsidR="00862E6A" w:rsidRPr="00EA2F77" w14:paraId="00F9DC61" w14:textId="77777777" w:rsidTr="00C94D13">
        <w:tc>
          <w:tcPr>
            <w:tcW w:w="2250" w:type="dxa"/>
          </w:tcPr>
          <w:p w14:paraId="738C206D" w14:textId="23A52B84" w:rsidR="00862E6A" w:rsidRPr="00EA2F77" w:rsidRDefault="00862E6A"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for the year</w:t>
            </w:r>
          </w:p>
        </w:tc>
        <w:tc>
          <w:tcPr>
            <w:tcW w:w="1074" w:type="dxa"/>
          </w:tcPr>
          <w:p w14:paraId="61C4EB3C" w14:textId="7B4E6B0C"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5A813D87" w14:textId="2D2A7BC0"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7,693</w:t>
            </w:r>
          </w:p>
        </w:tc>
        <w:tc>
          <w:tcPr>
            <w:tcW w:w="1083" w:type="dxa"/>
            <w:gridSpan w:val="2"/>
          </w:tcPr>
          <w:p w14:paraId="2B2250FE" w14:textId="3BC70DE7"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1,600</w:t>
            </w:r>
          </w:p>
        </w:tc>
        <w:tc>
          <w:tcPr>
            <w:tcW w:w="1098" w:type="dxa"/>
            <w:gridSpan w:val="2"/>
          </w:tcPr>
          <w:p w14:paraId="5E89D7CB" w14:textId="1E2531F4"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86,481</w:t>
            </w:r>
          </w:p>
        </w:tc>
        <w:tc>
          <w:tcPr>
            <w:tcW w:w="1082" w:type="dxa"/>
            <w:gridSpan w:val="2"/>
          </w:tcPr>
          <w:p w14:paraId="69287770" w14:textId="7C5E12D5"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663</w:t>
            </w:r>
          </w:p>
        </w:tc>
        <w:tc>
          <w:tcPr>
            <w:tcW w:w="1076" w:type="dxa"/>
            <w:gridSpan w:val="2"/>
          </w:tcPr>
          <w:p w14:paraId="507AE4B8" w14:textId="2CE70204"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15A5494D" w14:textId="39FB8703"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96,437</w:t>
            </w:r>
          </w:p>
        </w:tc>
      </w:tr>
      <w:tr w:rsidR="00862E6A" w:rsidRPr="00EA2F77" w14:paraId="6B4BB1A2" w14:textId="77777777" w:rsidTr="00C94D13">
        <w:tc>
          <w:tcPr>
            <w:tcW w:w="2250" w:type="dxa"/>
          </w:tcPr>
          <w:p w14:paraId="7FB150BF" w14:textId="3EBC91A5" w:rsidR="00862E6A" w:rsidRPr="00EA2F77" w:rsidRDefault="00BC5E69" w:rsidP="0015494D">
            <w:pPr>
              <w:tabs>
                <w:tab w:val="center" w:pos="8010"/>
              </w:tabs>
              <w:spacing w:line="280" w:lineRule="exact"/>
              <w:ind w:left="162" w:right="-124" w:hanging="162"/>
              <w:rPr>
                <w:rFonts w:ascii="Arial" w:eastAsia="Arial Unicode MS" w:hAnsi="Arial" w:cs="Arial"/>
                <w:sz w:val="14"/>
                <w:szCs w:val="14"/>
                <w:lang w:val="en-US"/>
              </w:rPr>
            </w:pPr>
            <w:r w:rsidRPr="00EA2F77">
              <w:rPr>
                <w:rFonts w:ascii="Arial" w:eastAsia="Arial Unicode MS" w:hAnsi="Arial" w:cs="Arial"/>
                <w:sz w:val="14"/>
                <w:szCs w:val="14"/>
                <w:lang w:val="en-US"/>
              </w:rPr>
              <w:t>Depreciation on disposals/</w:t>
            </w:r>
            <w:r w:rsidR="00862E6A" w:rsidRPr="00EA2F77">
              <w:rPr>
                <w:rFonts w:ascii="Arial" w:eastAsia="Arial Unicode MS" w:hAnsi="Arial" w:cs="Arial"/>
                <w:sz w:val="14"/>
                <w:szCs w:val="14"/>
                <w:lang w:val="en-US"/>
              </w:rPr>
              <w:t>write-off</w:t>
            </w:r>
          </w:p>
        </w:tc>
        <w:tc>
          <w:tcPr>
            <w:tcW w:w="1074" w:type="dxa"/>
          </w:tcPr>
          <w:p w14:paraId="5073A240" w14:textId="5BD0E77C"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F245C9E" w14:textId="4A6FD73F"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310224C4" w14:textId="2F9FCD09"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(323)</w:t>
            </w:r>
          </w:p>
        </w:tc>
        <w:tc>
          <w:tcPr>
            <w:tcW w:w="1098" w:type="dxa"/>
            <w:gridSpan w:val="2"/>
          </w:tcPr>
          <w:p w14:paraId="3A494759" w14:textId="58FEE97C"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(327)</w:t>
            </w:r>
          </w:p>
        </w:tc>
        <w:tc>
          <w:tcPr>
            <w:tcW w:w="1082" w:type="dxa"/>
            <w:gridSpan w:val="2"/>
          </w:tcPr>
          <w:p w14:paraId="2842FA80" w14:textId="0C6A96DC"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(404)</w:t>
            </w:r>
          </w:p>
        </w:tc>
        <w:tc>
          <w:tcPr>
            <w:tcW w:w="1076" w:type="dxa"/>
            <w:gridSpan w:val="2"/>
          </w:tcPr>
          <w:p w14:paraId="2C90B9D2" w14:textId="1D9CB30E"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47358568" w14:textId="21A06E77" w:rsidR="00862E6A" w:rsidRPr="00EA2F77" w:rsidRDefault="00862E6A"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(1,054)</w:t>
            </w:r>
          </w:p>
        </w:tc>
      </w:tr>
      <w:tr w:rsidR="00862E6A" w:rsidRPr="00EA2F77" w14:paraId="43F66514" w14:textId="77777777" w:rsidTr="00C94D13">
        <w:tc>
          <w:tcPr>
            <w:tcW w:w="2250" w:type="dxa"/>
          </w:tcPr>
          <w:p w14:paraId="51EA7F4C" w14:textId="304BDF73" w:rsidR="00862E6A" w:rsidRPr="00EA2F77" w:rsidRDefault="00862E6A"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4" w:type="dxa"/>
          </w:tcPr>
          <w:p w14:paraId="2C2272BC" w14:textId="22BA9723"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40984DE5" w14:textId="6B44CD43"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149,754</w:t>
            </w:r>
          </w:p>
        </w:tc>
        <w:tc>
          <w:tcPr>
            <w:tcW w:w="1083" w:type="dxa"/>
            <w:gridSpan w:val="2"/>
          </w:tcPr>
          <w:p w14:paraId="2DF11B7D" w14:textId="49838258"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13,440</w:t>
            </w:r>
          </w:p>
        </w:tc>
        <w:tc>
          <w:tcPr>
            <w:tcW w:w="1098" w:type="dxa"/>
            <w:gridSpan w:val="2"/>
          </w:tcPr>
          <w:p w14:paraId="15B86753" w14:textId="552C3F50"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1,220,933</w:t>
            </w:r>
          </w:p>
        </w:tc>
        <w:tc>
          <w:tcPr>
            <w:tcW w:w="1082" w:type="dxa"/>
            <w:gridSpan w:val="2"/>
          </w:tcPr>
          <w:p w14:paraId="5E60979E" w14:textId="1D85B5A2"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12,272</w:t>
            </w:r>
          </w:p>
        </w:tc>
        <w:tc>
          <w:tcPr>
            <w:tcW w:w="1076" w:type="dxa"/>
            <w:gridSpan w:val="2"/>
          </w:tcPr>
          <w:p w14:paraId="3AA578A4" w14:textId="2D95CBF6"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79120929" w14:textId="66BE7A7A" w:rsidR="00862E6A" w:rsidRPr="00EA2F77" w:rsidRDefault="00862E6A"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1,396,399</w:t>
            </w:r>
          </w:p>
        </w:tc>
      </w:tr>
      <w:tr w:rsidR="0075788C" w:rsidRPr="00EA2F77" w14:paraId="7CBB7707" w14:textId="77777777" w:rsidTr="00C94D13">
        <w:tc>
          <w:tcPr>
            <w:tcW w:w="2250" w:type="dxa"/>
          </w:tcPr>
          <w:p w14:paraId="5E907B6B" w14:textId="77777777" w:rsidR="0075788C" w:rsidRPr="00EA2F77" w:rsidRDefault="0075788C" w:rsidP="0015494D">
            <w:pPr>
              <w:tabs>
                <w:tab w:val="center" w:pos="8010"/>
              </w:tabs>
              <w:spacing w:line="280" w:lineRule="exact"/>
              <w:ind w:right="-124"/>
              <w:jc w:val="both"/>
              <w:rPr>
                <w:rFonts w:ascii="Arial" w:eastAsia="Arial Unicode MS" w:hAnsi="Arial" w:cs="Arial"/>
                <w:sz w:val="14"/>
                <w:szCs w:val="14"/>
                <w:lang w:val="en-US"/>
              </w:rPr>
            </w:pPr>
            <w:r w:rsidRPr="00EA2F77">
              <w:rPr>
                <w:rFonts w:ascii="Arial" w:eastAsia="Arial Unicode MS" w:hAnsi="Arial" w:cs="Arial"/>
                <w:sz w:val="14"/>
                <w:szCs w:val="14"/>
                <w:lang w:val="en-US"/>
              </w:rPr>
              <w:t>Depreciation for the year</w:t>
            </w:r>
          </w:p>
        </w:tc>
        <w:tc>
          <w:tcPr>
            <w:tcW w:w="1074" w:type="dxa"/>
          </w:tcPr>
          <w:p w14:paraId="67DB98D4" w14:textId="6610370D"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6E82D880" w14:textId="171CE72F"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7,786</w:t>
            </w:r>
          </w:p>
        </w:tc>
        <w:tc>
          <w:tcPr>
            <w:tcW w:w="1083" w:type="dxa"/>
            <w:gridSpan w:val="2"/>
          </w:tcPr>
          <w:p w14:paraId="2CB89E63" w14:textId="4ADDBA69"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1,462</w:t>
            </w:r>
          </w:p>
        </w:tc>
        <w:tc>
          <w:tcPr>
            <w:tcW w:w="1098" w:type="dxa"/>
            <w:gridSpan w:val="2"/>
          </w:tcPr>
          <w:p w14:paraId="41A1076B" w14:textId="37451ACC"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75,183</w:t>
            </w:r>
          </w:p>
        </w:tc>
        <w:tc>
          <w:tcPr>
            <w:tcW w:w="1082" w:type="dxa"/>
            <w:gridSpan w:val="2"/>
          </w:tcPr>
          <w:p w14:paraId="59A66A56" w14:textId="7121D6FA"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348</w:t>
            </w:r>
          </w:p>
        </w:tc>
        <w:tc>
          <w:tcPr>
            <w:tcW w:w="1076" w:type="dxa"/>
            <w:gridSpan w:val="2"/>
          </w:tcPr>
          <w:p w14:paraId="604A569B" w14:textId="3A4130FA"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1EE971B2" w14:textId="7200BFE8" w:rsidR="0075788C" w:rsidRPr="00EA2F77" w:rsidRDefault="0075788C" w:rsidP="0015494D">
            <w:pP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84,779</w:t>
            </w:r>
          </w:p>
        </w:tc>
      </w:tr>
      <w:tr w:rsidR="0075788C" w:rsidRPr="00EA2F77" w14:paraId="14F00875" w14:textId="77777777" w:rsidTr="00C94D13">
        <w:tc>
          <w:tcPr>
            <w:tcW w:w="2250" w:type="dxa"/>
          </w:tcPr>
          <w:p w14:paraId="5EAFEB02" w14:textId="10A785CA" w:rsidR="0075788C" w:rsidRPr="00EA2F77" w:rsidRDefault="0075788C" w:rsidP="0015494D">
            <w:pPr>
              <w:tabs>
                <w:tab w:val="center" w:pos="8010"/>
              </w:tabs>
              <w:spacing w:line="280" w:lineRule="exact"/>
              <w:ind w:left="162" w:right="-124" w:hanging="162"/>
              <w:rPr>
                <w:rFonts w:ascii="Arial" w:eastAsia="Arial Unicode MS" w:hAnsi="Arial" w:cs="Arial"/>
                <w:sz w:val="14"/>
                <w:szCs w:val="14"/>
                <w:lang w:val="en-US"/>
              </w:rPr>
            </w:pPr>
            <w:r w:rsidRPr="00EA2F77">
              <w:rPr>
                <w:rFonts w:ascii="Arial" w:eastAsia="Arial Unicode MS" w:hAnsi="Arial" w:cs="Arial"/>
                <w:sz w:val="14"/>
                <w:szCs w:val="14"/>
                <w:lang w:val="en-US"/>
              </w:rPr>
              <w:t>Depreciation on disposals/write-off</w:t>
            </w:r>
          </w:p>
        </w:tc>
        <w:tc>
          <w:tcPr>
            <w:tcW w:w="1074" w:type="dxa"/>
          </w:tcPr>
          <w:p w14:paraId="1DD78C63" w14:textId="62B3674C"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1317D0A" w14:textId="178EAE72"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1296E8FD" w14:textId="57C70B1A"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4274EB3B" w14:textId="0A01CD6C"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(19,952)</w:t>
            </w:r>
          </w:p>
        </w:tc>
        <w:tc>
          <w:tcPr>
            <w:tcW w:w="1082" w:type="dxa"/>
            <w:gridSpan w:val="2"/>
          </w:tcPr>
          <w:p w14:paraId="1A710E8D" w14:textId="02326E12"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(864)</w:t>
            </w:r>
          </w:p>
        </w:tc>
        <w:tc>
          <w:tcPr>
            <w:tcW w:w="1076" w:type="dxa"/>
            <w:gridSpan w:val="2"/>
          </w:tcPr>
          <w:p w14:paraId="7E480213" w14:textId="63B5671A"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2B847E5A" w14:textId="414143FD"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(20,816)</w:t>
            </w:r>
          </w:p>
        </w:tc>
      </w:tr>
      <w:tr w:rsidR="0075788C" w:rsidRPr="00EA2F77" w14:paraId="7E1FD5EB" w14:textId="77777777" w:rsidTr="00C94D13">
        <w:tc>
          <w:tcPr>
            <w:tcW w:w="2250" w:type="dxa"/>
          </w:tcPr>
          <w:p w14:paraId="57812819" w14:textId="37AB0D84" w:rsidR="0075788C" w:rsidRPr="00EA2F77" w:rsidRDefault="0075788C" w:rsidP="0015494D">
            <w:pPr>
              <w:spacing w:line="280" w:lineRule="exact"/>
              <w:ind w:right="-90"/>
              <w:rPr>
                <w:rFonts w:ascii="Arial" w:eastAsia="Arial Unicode MS" w:hAnsi="Arial" w:cs="Arial"/>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4" w:type="dxa"/>
          </w:tcPr>
          <w:p w14:paraId="10EC3EBF" w14:textId="7FDA0ED5"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522FDBEF" w14:textId="6B77FDFB"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157,540</w:t>
            </w:r>
          </w:p>
        </w:tc>
        <w:tc>
          <w:tcPr>
            <w:tcW w:w="1083" w:type="dxa"/>
            <w:gridSpan w:val="2"/>
          </w:tcPr>
          <w:p w14:paraId="111542A8" w14:textId="75578915"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14,902</w:t>
            </w:r>
          </w:p>
        </w:tc>
        <w:tc>
          <w:tcPr>
            <w:tcW w:w="1098" w:type="dxa"/>
            <w:gridSpan w:val="2"/>
          </w:tcPr>
          <w:p w14:paraId="77AAF0E8" w14:textId="3A32D10E"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1,276,164</w:t>
            </w:r>
          </w:p>
        </w:tc>
        <w:tc>
          <w:tcPr>
            <w:tcW w:w="1082" w:type="dxa"/>
            <w:gridSpan w:val="2"/>
          </w:tcPr>
          <w:p w14:paraId="73E8F83A" w14:textId="4A8AEB9D"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11,756</w:t>
            </w:r>
          </w:p>
        </w:tc>
        <w:tc>
          <w:tcPr>
            <w:tcW w:w="1076" w:type="dxa"/>
            <w:gridSpan w:val="2"/>
          </w:tcPr>
          <w:p w14:paraId="4B87C454" w14:textId="4E7DC498"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32839CB7" w14:textId="49EBDDE6" w:rsidR="0075788C" w:rsidRPr="00EA2F77" w:rsidRDefault="0075788C"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1,460,362</w:t>
            </w:r>
          </w:p>
        </w:tc>
      </w:tr>
      <w:tr w:rsidR="00220BC7" w:rsidRPr="00EA2F77" w14:paraId="5FEA02C5" w14:textId="77777777" w:rsidTr="00C94D13">
        <w:tc>
          <w:tcPr>
            <w:tcW w:w="2250" w:type="dxa"/>
          </w:tcPr>
          <w:p w14:paraId="265E967A" w14:textId="77777777" w:rsidR="00B678E4" w:rsidRPr="00EA2F77" w:rsidRDefault="00B678E4" w:rsidP="0015494D">
            <w:pPr>
              <w:spacing w:line="280" w:lineRule="exact"/>
              <w:ind w:right="-198"/>
              <w:rPr>
                <w:rFonts w:ascii="Arial" w:eastAsia="Arial Unicode MS" w:hAnsi="Arial" w:cs="Arial"/>
                <w:sz w:val="14"/>
                <w:szCs w:val="14"/>
                <w:lang w:val="en-US"/>
              </w:rPr>
            </w:pPr>
            <w:r w:rsidRPr="00EA2F77">
              <w:rPr>
                <w:rFonts w:ascii="Arial" w:eastAsia="Arial Unicode MS" w:hAnsi="Arial" w:cs="Arial"/>
                <w:b/>
                <w:bCs/>
                <w:sz w:val="14"/>
                <w:szCs w:val="14"/>
                <w:lang w:val="en-US"/>
              </w:rPr>
              <w:t>Allowance for impairment loss:</w:t>
            </w:r>
          </w:p>
        </w:tc>
        <w:tc>
          <w:tcPr>
            <w:tcW w:w="1074" w:type="dxa"/>
          </w:tcPr>
          <w:p w14:paraId="15BF94C6"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7" w:type="dxa"/>
          </w:tcPr>
          <w:p w14:paraId="71BB2A39"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83" w:type="dxa"/>
            <w:gridSpan w:val="2"/>
          </w:tcPr>
          <w:p w14:paraId="344FB2AF"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98" w:type="dxa"/>
            <w:gridSpan w:val="2"/>
          </w:tcPr>
          <w:p w14:paraId="7086C5A7"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82" w:type="dxa"/>
            <w:gridSpan w:val="2"/>
          </w:tcPr>
          <w:p w14:paraId="7D598EF3"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6FCE0712" w14:textId="77777777" w:rsidR="00B678E4" w:rsidRPr="00EA2F77" w:rsidRDefault="00B678E4" w:rsidP="0015494D">
            <w:pPr>
              <w:tabs>
                <w:tab w:val="decimal" w:pos="792"/>
              </w:tabs>
              <w:spacing w:line="280" w:lineRule="exact"/>
              <w:rPr>
                <w:rFonts w:ascii="Arial" w:hAnsi="Arial" w:cs="Arial"/>
                <w:sz w:val="14"/>
                <w:szCs w:val="14"/>
                <w:lang w:val="en-US"/>
              </w:rPr>
            </w:pPr>
          </w:p>
        </w:tc>
        <w:tc>
          <w:tcPr>
            <w:tcW w:w="1076" w:type="dxa"/>
            <w:gridSpan w:val="2"/>
          </w:tcPr>
          <w:p w14:paraId="4DF2350D" w14:textId="77777777" w:rsidR="00B678E4" w:rsidRPr="00EA2F77" w:rsidRDefault="00B678E4" w:rsidP="0015494D">
            <w:pPr>
              <w:tabs>
                <w:tab w:val="decimal" w:pos="792"/>
              </w:tabs>
              <w:spacing w:line="280" w:lineRule="exact"/>
              <w:rPr>
                <w:rFonts w:ascii="Arial" w:hAnsi="Arial" w:cs="Arial"/>
                <w:sz w:val="14"/>
                <w:szCs w:val="14"/>
                <w:lang w:val="en-US"/>
              </w:rPr>
            </w:pPr>
          </w:p>
        </w:tc>
      </w:tr>
      <w:tr w:rsidR="00BC5E69" w:rsidRPr="00EA2F77" w14:paraId="15D6CE56" w14:textId="77777777" w:rsidTr="00C94D13">
        <w:tc>
          <w:tcPr>
            <w:tcW w:w="2250" w:type="dxa"/>
          </w:tcPr>
          <w:p w14:paraId="1F0A17A2" w14:textId="65F3C329" w:rsidR="00BC5E69" w:rsidRPr="00EA2F77" w:rsidRDefault="00B33600" w:rsidP="0015494D">
            <w:pPr>
              <w:tabs>
                <w:tab w:val="center" w:pos="8010"/>
              </w:tabs>
              <w:spacing w:line="280" w:lineRule="exact"/>
              <w:ind w:right="-124"/>
              <w:jc w:val="both"/>
              <w:rPr>
                <w:rFonts w:ascii="Arial" w:eastAsia="Arial Unicode MS" w:hAnsi="Arial" w:cs="Arial"/>
                <w:sz w:val="14"/>
                <w:szCs w:val="14"/>
                <w:cs/>
                <w:lang w:val="en-US"/>
              </w:rPr>
            </w:pPr>
            <w:r w:rsidRPr="00EA2F77">
              <w:rPr>
                <w:rFonts w:ascii="Arial" w:eastAsia="Arial Unicode MS" w:hAnsi="Arial" w:cs="Arial"/>
                <w:sz w:val="14"/>
                <w:szCs w:val="14"/>
                <w:lang w:val="en-US"/>
              </w:rPr>
              <w:t>1 January 2021</w:t>
            </w:r>
          </w:p>
        </w:tc>
        <w:tc>
          <w:tcPr>
            <w:tcW w:w="1074" w:type="dxa"/>
          </w:tcPr>
          <w:p w14:paraId="613959F9" w14:textId="48800E0F"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703D812B" w14:textId="73A83EB8"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0291350D" w14:textId="187B20EB"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17ACF2E4" w14:textId="46AA8574"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c>
          <w:tcPr>
            <w:tcW w:w="1082" w:type="dxa"/>
            <w:gridSpan w:val="2"/>
          </w:tcPr>
          <w:p w14:paraId="60EECD06" w14:textId="16CE81D1"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443C58DD" w14:textId="0B56FE21"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5A29EF86" w14:textId="235FEB3E" w:rsidR="00BC5E69" w:rsidRPr="00EA2F77" w:rsidRDefault="00BC5E6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r>
      <w:tr w:rsidR="00220BC7" w:rsidRPr="00EA2F77" w14:paraId="21016F88" w14:textId="77777777" w:rsidTr="00C94D13">
        <w:tc>
          <w:tcPr>
            <w:tcW w:w="2250" w:type="dxa"/>
          </w:tcPr>
          <w:p w14:paraId="2F79319C" w14:textId="1844212F" w:rsidR="00124A2B" w:rsidRPr="00EA2F77" w:rsidRDefault="00124A2B" w:rsidP="0015494D">
            <w:pPr>
              <w:tabs>
                <w:tab w:val="center" w:pos="8010"/>
              </w:tabs>
              <w:spacing w:line="28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w:t>
            </w:r>
            <w:r w:rsidR="00E73CEF" w:rsidRPr="00EA2F77">
              <w:rPr>
                <w:rFonts w:ascii="Arial" w:eastAsia="Arial Unicode MS" w:hAnsi="Arial" w:cs="Arial"/>
                <w:sz w:val="14"/>
                <w:szCs w:val="14"/>
                <w:lang w:val="en-US"/>
              </w:rPr>
              <w:t>1</w:t>
            </w:r>
          </w:p>
        </w:tc>
        <w:tc>
          <w:tcPr>
            <w:tcW w:w="1074" w:type="dxa"/>
          </w:tcPr>
          <w:p w14:paraId="5770F2AE" w14:textId="7A17FC89"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231AE237" w14:textId="079E39F2"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59652C20" w14:textId="15B68949"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195AA0CB" w14:textId="7A5AFCDA"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c>
          <w:tcPr>
            <w:tcW w:w="1082" w:type="dxa"/>
            <w:gridSpan w:val="2"/>
          </w:tcPr>
          <w:p w14:paraId="44D74511" w14:textId="002A1CEB"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1181754B" w14:textId="31641328"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2E7D891A" w14:textId="1297DCF5" w:rsidR="00124A2B" w:rsidRPr="00EA2F77" w:rsidRDefault="00124A2B"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r>
      <w:tr w:rsidR="007A2C99" w:rsidRPr="00EA2F77" w14:paraId="0C7604A3" w14:textId="77777777" w:rsidTr="00C94D13">
        <w:tc>
          <w:tcPr>
            <w:tcW w:w="2250" w:type="dxa"/>
          </w:tcPr>
          <w:p w14:paraId="4F207A04" w14:textId="59319853" w:rsidR="007A2C99" w:rsidRPr="00EA2F77" w:rsidRDefault="007A2C99" w:rsidP="0015494D">
            <w:pPr>
              <w:tabs>
                <w:tab w:val="center" w:pos="8010"/>
              </w:tabs>
              <w:spacing w:line="28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w:t>
            </w:r>
            <w:r w:rsidR="00E73CEF" w:rsidRPr="00EA2F77">
              <w:rPr>
                <w:rFonts w:ascii="Arial" w:eastAsia="Arial Unicode MS" w:hAnsi="Arial" w:cs="Arial"/>
                <w:sz w:val="14"/>
                <w:szCs w:val="14"/>
                <w:lang w:val="en-US"/>
              </w:rPr>
              <w:t>2</w:t>
            </w:r>
          </w:p>
        </w:tc>
        <w:tc>
          <w:tcPr>
            <w:tcW w:w="1074" w:type="dxa"/>
          </w:tcPr>
          <w:p w14:paraId="2BF5BB7A" w14:textId="6D2F7AF4"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7" w:type="dxa"/>
          </w:tcPr>
          <w:p w14:paraId="0D2610DD" w14:textId="518CE743"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83" w:type="dxa"/>
            <w:gridSpan w:val="2"/>
          </w:tcPr>
          <w:p w14:paraId="0861A416" w14:textId="2590E2AA"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98" w:type="dxa"/>
            <w:gridSpan w:val="2"/>
          </w:tcPr>
          <w:p w14:paraId="24E0A381" w14:textId="425447C2"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c>
          <w:tcPr>
            <w:tcW w:w="1082" w:type="dxa"/>
            <w:gridSpan w:val="2"/>
          </w:tcPr>
          <w:p w14:paraId="58ED5897" w14:textId="3651B990"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246C72B2" w14:textId="7848AC37"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w:t>
            </w:r>
          </w:p>
        </w:tc>
        <w:tc>
          <w:tcPr>
            <w:tcW w:w="1076" w:type="dxa"/>
            <w:gridSpan w:val="2"/>
          </w:tcPr>
          <w:p w14:paraId="6F78E855" w14:textId="1703B132" w:rsidR="007A2C99" w:rsidRPr="00EA2F77" w:rsidRDefault="007A2C99" w:rsidP="0015494D">
            <w:pPr>
              <w:pBdr>
                <w:bottom w:val="sing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117</w:t>
            </w:r>
          </w:p>
        </w:tc>
      </w:tr>
      <w:tr w:rsidR="007A2C99" w:rsidRPr="00EA2F77" w14:paraId="4CA06306" w14:textId="77777777" w:rsidTr="00C94D13">
        <w:trPr>
          <w:gridAfter w:val="1"/>
          <w:wAfter w:w="6" w:type="dxa"/>
        </w:trPr>
        <w:tc>
          <w:tcPr>
            <w:tcW w:w="2250" w:type="dxa"/>
          </w:tcPr>
          <w:p w14:paraId="269C8927" w14:textId="77777777" w:rsidR="007A2C99" w:rsidRPr="00EA2F77" w:rsidRDefault="007A2C99" w:rsidP="0015494D">
            <w:pPr>
              <w:tabs>
                <w:tab w:val="center" w:pos="8010"/>
              </w:tabs>
              <w:spacing w:line="280" w:lineRule="exact"/>
              <w:ind w:right="-124"/>
              <w:jc w:val="both"/>
              <w:rPr>
                <w:rFonts w:ascii="Arial" w:eastAsia="Arial Unicode MS" w:hAnsi="Arial" w:cs="Arial"/>
                <w:sz w:val="14"/>
                <w:szCs w:val="14"/>
                <w:lang w:val="en-US"/>
              </w:rPr>
            </w:pPr>
            <w:r w:rsidRPr="00EA2F77">
              <w:rPr>
                <w:cs/>
              </w:rPr>
              <w:br w:type="page"/>
            </w:r>
            <w:r w:rsidRPr="00EA2F77">
              <w:rPr>
                <w:rFonts w:ascii="Arial" w:eastAsia="Arial Unicode MS" w:hAnsi="Arial" w:cs="Arial"/>
                <w:b/>
                <w:bCs/>
                <w:sz w:val="14"/>
                <w:szCs w:val="14"/>
                <w:lang w:val="en-US"/>
              </w:rPr>
              <w:t>Net book value:</w:t>
            </w:r>
          </w:p>
        </w:tc>
        <w:tc>
          <w:tcPr>
            <w:tcW w:w="1074" w:type="dxa"/>
          </w:tcPr>
          <w:p w14:paraId="5E466FE3"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77" w:type="dxa"/>
          </w:tcPr>
          <w:p w14:paraId="4F3F45AF"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83" w:type="dxa"/>
            <w:gridSpan w:val="2"/>
          </w:tcPr>
          <w:p w14:paraId="49612BD5"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98" w:type="dxa"/>
            <w:gridSpan w:val="2"/>
          </w:tcPr>
          <w:p w14:paraId="2FDB5B61"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82" w:type="dxa"/>
            <w:gridSpan w:val="2"/>
          </w:tcPr>
          <w:p w14:paraId="0D4D5948"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76" w:type="dxa"/>
            <w:gridSpan w:val="2"/>
          </w:tcPr>
          <w:p w14:paraId="6B66C5BE" w14:textId="77777777" w:rsidR="007A2C99" w:rsidRPr="00EA2F77" w:rsidRDefault="007A2C99" w:rsidP="0015494D">
            <w:pPr>
              <w:tabs>
                <w:tab w:val="decimal" w:pos="792"/>
              </w:tabs>
              <w:spacing w:line="280" w:lineRule="exact"/>
              <w:rPr>
                <w:rFonts w:ascii="Arial" w:hAnsi="Arial" w:cs="Arial"/>
                <w:sz w:val="14"/>
                <w:szCs w:val="14"/>
                <w:lang w:val="en-US"/>
              </w:rPr>
            </w:pPr>
          </w:p>
        </w:tc>
        <w:tc>
          <w:tcPr>
            <w:tcW w:w="1070" w:type="dxa"/>
          </w:tcPr>
          <w:p w14:paraId="60BCF8C4" w14:textId="77777777" w:rsidR="007A2C99" w:rsidRPr="00EA2F77" w:rsidRDefault="007A2C99" w:rsidP="0015494D">
            <w:pPr>
              <w:tabs>
                <w:tab w:val="decimal" w:pos="792"/>
              </w:tabs>
              <w:spacing w:line="280" w:lineRule="exact"/>
              <w:rPr>
                <w:rFonts w:ascii="Arial" w:hAnsi="Arial" w:cs="Arial"/>
                <w:sz w:val="14"/>
                <w:szCs w:val="14"/>
                <w:lang w:val="en-US"/>
              </w:rPr>
            </w:pPr>
          </w:p>
        </w:tc>
      </w:tr>
      <w:tr w:rsidR="00862E6A" w:rsidRPr="00EA2F77" w14:paraId="23EDF884" w14:textId="77777777" w:rsidTr="00C94D13">
        <w:trPr>
          <w:trHeight w:val="227"/>
        </w:trPr>
        <w:tc>
          <w:tcPr>
            <w:tcW w:w="2250" w:type="dxa"/>
          </w:tcPr>
          <w:p w14:paraId="4003C5A1" w14:textId="7F157122" w:rsidR="00862E6A" w:rsidRPr="00EA2F77" w:rsidRDefault="00862E6A" w:rsidP="0015494D">
            <w:pPr>
              <w:tabs>
                <w:tab w:val="center" w:pos="8010"/>
              </w:tabs>
              <w:spacing w:line="28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2021</w:t>
            </w:r>
          </w:p>
        </w:tc>
        <w:tc>
          <w:tcPr>
            <w:tcW w:w="1074" w:type="dxa"/>
          </w:tcPr>
          <w:p w14:paraId="6BC19344" w14:textId="6AF0F28D"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54,275</w:t>
            </w:r>
          </w:p>
        </w:tc>
        <w:tc>
          <w:tcPr>
            <w:tcW w:w="1077" w:type="dxa"/>
          </w:tcPr>
          <w:p w14:paraId="7C3B997A" w14:textId="6CFC8077"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63,669</w:t>
            </w:r>
          </w:p>
        </w:tc>
        <w:tc>
          <w:tcPr>
            <w:tcW w:w="1083" w:type="dxa"/>
            <w:gridSpan w:val="2"/>
          </w:tcPr>
          <w:p w14:paraId="157BCE3D" w14:textId="04EEBDAA"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3,446</w:t>
            </w:r>
          </w:p>
        </w:tc>
        <w:tc>
          <w:tcPr>
            <w:tcW w:w="1098" w:type="dxa"/>
            <w:gridSpan w:val="2"/>
          </w:tcPr>
          <w:p w14:paraId="49A3C9CF" w14:textId="47AEA12F"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233,255</w:t>
            </w:r>
          </w:p>
        </w:tc>
        <w:tc>
          <w:tcPr>
            <w:tcW w:w="1082" w:type="dxa"/>
            <w:gridSpan w:val="2"/>
          </w:tcPr>
          <w:p w14:paraId="2B81E743" w14:textId="37FC0E09"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1,420</w:t>
            </w:r>
          </w:p>
        </w:tc>
        <w:tc>
          <w:tcPr>
            <w:tcW w:w="1076" w:type="dxa"/>
            <w:gridSpan w:val="2"/>
          </w:tcPr>
          <w:p w14:paraId="3191BFBF" w14:textId="07872EAB"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31,508</w:t>
            </w:r>
          </w:p>
        </w:tc>
        <w:tc>
          <w:tcPr>
            <w:tcW w:w="1076" w:type="dxa"/>
            <w:gridSpan w:val="2"/>
          </w:tcPr>
          <w:p w14:paraId="3F75C406" w14:textId="2F757006" w:rsidR="00862E6A" w:rsidRPr="00EA2F77" w:rsidRDefault="00862E6A"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387,573</w:t>
            </w:r>
          </w:p>
        </w:tc>
      </w:tr>
      <w:tr w:rsidR="00C94D13" w:rsidRPr="00EA2F77" w14:paraId="01C11FCD" w14:textId="77777777" w:rsidTr="00C94D13">
        <w:tc>
          <w:tcPr>
            <w:tcW w:w="2250" w:type="dxa"/>
          </w:tcPr>
          <w:p w14:paraId="7B63ADBA" w14:textId="0B736B2B" w:rsidR="00C94D13" w:rsidRPr="00EA2F77" w:rsidRDefault="00C94D13" w:rsidP="0015494D">
            <w:pPr>
              <w:tabs>
                <w:tab w:val="center" w:pos="8010"/>
              </w:tabs>
              <w:spacing w:line="280" w:lineRule="exact"/>
              <w:ind w:right="-124"/>
              <w:jc w:val="both"/>
              <w:rPr>
                <w:rFonts w:ascii="Arial" w:eastAsia="Arial Unicode MS" w:hAnsi="Arial" w:cs="Arial"/>
                <w:b/>
                <w:bCs/>
                <w:sz w:val="14"/>
                <w:szCs w:val="14"/>
                <w:lang w:val="en-US"/>
              </w:rPr>
            </w:pPr>
            <w:r w:rsidRPr="00EA2F77">
              <w:rPr>
                <w:rFonts w:ascii="Arial" w:eastAsia="Arial Unicode MS" w:hAnsi="Arial" w:cs="Arial"/>
                <w:sz w:val="14"/>
                <w:szCs w:val="14"/>
                <w:cs/>
                <w:lang w:val="en-US"/>
              </w:rPr>
              <w:t>31</w:t>
            </w:r>
            <w:r w:rsidRPr="00EA2F77">
              <w:rPr>
                <w:rFonts w:ascii="Arial" w:eastAsia="Arial Unicode MS" w:hAnsi="Arial" w:cs="Arial"/>
                <w:sz w:val="14"/>
                <w:szCs w:val="14"/>
                <w:lang w:val="en-US"/>
              </w:rPr>
              <w:t xml:space="preserve"> December 2022</w:t>
            </w:r>
          </w:p>
        </w:tc>
        <w:tc>
          <w:tcPr>
            <w:tcW w:w="1074" w:type="dxa"/>
          </w:tcPr>
          <w:p w14:paraId="3A0CA73D" w14:textId="06227331"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54,275</w:t>
            </w:r>
          </w:p>
        </w:tc>
        <w:tc>
          <w:tcPr>
            <w:tcW w:w="1077" w:type="dxa"/>
          </w:tcPr>
          <w:p w14:paraId="1278B3F1" w14:textId="72A9C469"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65,810</w:t>
            </w:r>
          </w:p>
        </w:tc>
        <w:tc>
          <w:tcPr>
            <w:tcW w:w="1083" w:type="dxa"/>
            <w:gridSpan w:val="2"/>
          </w:tcPr>
          <w:p w14:paraId="3B9BE3CA" w14:textId="75E0F763"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5,318</w:t>
            </w:r>
          </w:p>
        </w:tc>
        <w:tc>
          <w:tcPr>
            <w:tcW w:w="1098" w:type="dxa"/>
            <w:gridSpan w:val="2"/>
          </w:tcPr>
          <w:p w14:paraId="667EA1E9" w14:textId="527F8BEC"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239,794</w:t>
            </w:r>
          </w:p>
        </w:tc>
        <w:tc>
          <w:tcPr>
            <w:tcW w:w="1082" w:type="dxa"/>
            <w:gridSpan w:val="2"/>
          </w:tcPr>
          <w:p w14:paraId="23164635" w14:textId="0227B96D"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1,072</w:t>
            </w:r>
          </w:p>
        </w:tc>
        <w:tc>
          <w:tcPr>
            <w:tcW w:w="1076" w:type="dxa"/>
            <w:gridSpan w:val="2"/>
          </w:tcPr>
          <w:p w14:paraId="28901B93" w14:textId="49013229"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11,842</w:t>
            </w:r>
          </w:p>
        </w:tc>
        <w:tc>
          <w:tcPr>
            <w:tcW w:w="1076" w:type="dxa"/>
            <w:gridSpan w:val="2"/>
          </w:tcPr>
          <w:p w14:paraId="3B7E9258" w14:textId="4DEE2524" w:rsidR="00C94D13" w:rsidRPr="00EA2F77" w:rsidRDefault="00C94D13" w:rsidP="0015494D">
            <w:pPr>
              <w:pBdr>
                <w:bottom w:val="double" w:sz="4" w:space="1" w:color="auto"/>
              </w:pBdr>
              <w:tabs>
                <w:tab w:val="decimal" w:pos="792"/>
              </w:tabs>
              <w:spacing w:line="280" w:lineRule="exact"/>
              <w:rPr>
                <w:rFonts w:ascii="Arial" w:hAnsi="Arial" w:cs="Arial"/>
                <w:sz w:val="14"/>
                <w:szCs w:val="14"/>
                <w:lang w:val="en-US"/>
              </w:rPr>
            </w:pPr>
            <w:r w:rsidRPr="00EA2F77">
              <w:rPr>
                <w:rFonts w:ascii="Arial" w:hAnsi="Arial" w:cs="Arial"/>
                <w:sz w:val="14"/>
                <w:szCs w:val="14"/>
                <w:lang w:val="en-US"/>
              </w:rPr>
              <w:t>378,111</w:t>
            </w:r>
          </w:p>
        </w:tc>
      </w:tr>
      <w:tr w:rsidR="007A2C99" w:rsidRPr="00EA2F77" w14:paraId="59853AA2" w14:textId="77777777" w:rsidTr="00C94D13">
        <w:trPr>
          <w:gridAfter w:val="1"/>
          <w:wAfter w:w="6" w:type="dxa"/>
          <w:cantSplit/>
        </w:trPr>
        <w:tc>
          <w:tcPr>
            <w:tcW w:w="5303" w:type="dxa"/>
            <w:gridSpan w:val="4"/>
          </w:tcPr>
          <w:p w14:paraId="68EDA92D" w14:textId="77777777" w:rsidR="007A2C99" w:rsidRPr="00EA2F77" w:rsidRDefault="007A2C99" w:rsidP="0015494D">
            <w:pPr>
              <w:tabs>
                <w:tab w:val="decimal" w:pos="724"/>
              </w:tabs>
              <w:spacing w:line="280" w:lineRule="exact"/>
              <w:jc w:val="both"/>
              <w:rPr>
                <w:rFonts w:ascii="Arial" w:eastAsia="Arial Unicode MS" w:hAnsi="Arial" w:cs="Arial"/>
                <w:b/>
                <w:bCs/>
                <w:sz w:val="14"/>
                <w:szCs w:val="14"/>
                <w:lang w:val="en-US"/>
              </w:rPr>
            </w:pPr>
            <w:r w:rsidRPr="00EA2F77">
              <w:rPr>
                <w:rFonts w:ascii="Arial" w:eastAsia="Arial Unicode MS" w:hAnsi="Arial" w:cs="Arial"/>
                <w:b/>
                <w:bCs/>
                <w:sz w:val="14"/>
                <w:szCs w:val="14"/>
                <w:lang w:val="en-US"/>
              </w:rPr>
              <w:t xml:space="preserve">Depreciation for the year </w:t>
            </w:r>
          </w:p>
        </w:tc>
        <w:tc>
          <w:tcPr>
            <w:tcW w:w="1273" w:type="dxa"/>
            <w:gridSpan w:val="2"/>
          </w:tcPr>
          <w:p w14:paraId="00801BEA" w14:textId="77777777" w:rsidR="007A2C99" w:rsidRPr="00EA2F77" w:rsidRDefault="007A2C99" w:rsidP="0015494D">
            <w:pPr>
              <w:spacing w:line="280" w:lineRule="exact"/>
              <w:jc w:val="both"/>
              <w:rPr>
                <w:rFonts w:ascii="Arial" w:hAnsi="Arial" w:cs="Arial"/>
                <w:sz w:val="14"/>
                <w:szCs w:val="14"/>
                <w:cs/>
              </w:rPr>
            </w:pPr>
          </w:p>
        </w:tc>
        <w:tc>
          <w:tcPr>
            <w:tcW w:w="1082" w:type="dxa"/>
            <w:gridSpan w:val="2"/>
          </w:tcPr>
          <w:p w14:paraId="4DBB8E17" w14:textId="77777777" w:rsidR="007A2C99" w:rsidRPr="00EA2F77" w:rsidRDefault="007A2C99" w:rsidP="0015494D">
            <w:pPr>
              <w:spacing w:line="280" w:lineRule="exact"/>
              <w:jc w:val="both"/>
              <w:rPr>
                <w:rFonts w:ascii="Arial" w:hAnsi="Arial" w:cs="Arial"/>
                <w:sz w:val="14"/>
                <w:szCs w:val="14"/>
                <w:cs/>
              </w:rPr>
            </w:pPr>
          </w:p>
        </w:tc>
        <w:tc>
          <w:tcPr>
            <w:tcW w:w="1076" w:type="dxa"/>
            <w:gridSpan w:val="2"/>
          </w:tcPr>
          <w:p w14:paraId="2F46D708" w14:textId="77777777" w:rsidR="007A2C99" w:rsidRPr="00EA2F77" w:rsidRDefault="007A2C99" w:rsidP="0015494D">
            <w:pPr>
              <w:spacing w:line="280" w:lineRule="exact"/>
              <w:jc w:val="both"/>
              <w:rPr>
                <w:rFonts w:ascii="Arial" w:hAnsi="Arial" w:cs="Arial"/>
                <w:sz w:val="14"/>
                <w:szCs w:val="14"/>
                <w:cs/>
              </w:rPr>
            </w:pPr>
          </w:p>
        </w:tc>
        <w:tc>
          <w:tcPr>
            <w:tcW w:w="1076" w:type="dxa"/>
            <w:gridSpan w:val="2"/>
          </w:tcPr>
          <w:p w14:paraId="4BB42892" w14:textId="77777777" w:rsidR="007A2C99" w:rsidRPr="00EA2F77" w:rsidRDefault="007A2C99" w:rsidP="0015494D">
            <w:pPr>
              <w:tabs>
                <w:tab w:val="decimal" w:pos="792"/>
              </w:tabs>
              <w:spacing w:line="280" w:lineRule="exact"/>
              <w:ind w:right="-18"/>
              <w:rPr>
                <w:rFonts w:ascii="Arial" w:hAnsi="Arial" w:cs="Arial"/>
                <w:sz w:val="14"/>
                <w:szCs w:val="14"/>
                <w:cs/>
              </w:rPr>
            </w:pPr>
          </w:p>
        </w:tc>
      </w:tr>
      <w:tr w:rsidR="00862E6A" w:rsidRPr="00EA2F77" w14:paraId="72AFDBB0" w14:textId="77777777" w:rsidTr="00C94D13">
        <w:trPr>
          <w:gridAfter w:val="1"/>
          <w:wAfter w:w="6" w:type="dxa"/>
          <w:cantSplit/>
        </w:trPr>
        <w:tc>
          <w:tcPr>
            <w:tcW w:w="8734" w:type="dxa"/>
            <w:gridSpan w:val="10"/>
          </w:tcPr>
          <w:p w14:paraId="672751A2" w14:textId="3BD029FE" w:rsidR="00862E6A" w:rsidRPr="00EA2F77" w:rsidRDefault="00862E6A" w:rsidP="0015494D">
            <w:pPr>
              <w:spacing w:line="280" w:lineRule="exact"/>
              <w:jc w:val="both"/>
              <w:rPr>
                <w:rFonts w:ascii="Arial" w:eastAsia="Arial Unicode MS" w:hAnsi="Arial" w:cs="Arial"/>
                <w:sz w:val="14"/>
                <w:szCs w:val="14"/>
                <w:lang w:val="en-US"/>
              </w:rPr>
            </w:pPr>
            <w:r w:rsidRPr="00EA2F77">
              <w:rPr>
                <w:rFonts w:ascii="Arial" w:eastAsia="Arial Unicode MS" w:hAnsi="Arial" w:cs="Arial"/>
                <w:sz w:val="14"/>
                <w:szCs w:val="14"/>
                <w:lang w:val="en-US"/>
              </w:rPr>
              <w:t xml:space="preserve">2021 (Baht 93 million included in manufacturing cost, and the balance in </w:t>
            </w:r>
            <w:r w:rsidR="002379CF" w:rsidRPr="00EA2F77">
              <w:rPr>
                <w:rFonts w:ascii="Arial" w:eastAsia="Arial Unicode MS" w:hAnsi="Arial" w:cs="Arial"/>
                <w:sz w:val="14"/>
                <w:szCs w:val="14"/>
                <w:lang w:val="en-US"/>
              </w:rPr>
              <w:t>selling distribution and administrative expenses</w:t>
            </w:r>
            <w:r w:rsidRPr="00EA2F77">
              <w:rPr>
                <w:rFonts w:ascii="Arial" w:eastAsia="Arial Unicode MS" w:hAnsi="Arial" w:cs="Arial"/>
                <w:sz w:val="14"/>
                <w:szCs w:val="14"/>
                <w:lang w:val="en-US"/>
              </w:rPr>
              <w:t>)</w:t>
            </w:r>
          </w:p>
        </w:tc>
        <w:tc>
          <w:tcPr>
            <w:tcW w:w="1076" w:type="dxa"/>
            <w:gridSpan w:val="2"/>
          </w:tcPr>
          <w:p w14:paraId="6A73AC8F" w14:textId="4DE978D7" w:rsidR="00862E6A" w:rsidRPr="00EA2F77" w:rsidRDefault="00862E6A" w:rsidP="0015494D">
            <w:pPr>
              <w:pBdr>
                <w:bottom w:val="double" w:sz="4" w:space="1" w:color="auto"/>
              </w:pBdr>
              <w:tabs>
                <w:tab w:val="decimal" w:pos="792"/>
              </w:tabs>
              <w:spacing w:line="280" w:lineRule="exact"/>
              <w:rPr>
                <w:rFonts w:ascii="Arial" w:hAnsi="Arial" w:cs="Arial"/>
                <w:sz w:val="14"/>
                <w:szCs w:val="14"/>
                <w:cs/>
                <w:lang w:val="en-US"/>
              </w:rPr>
            </w:pPr>
            <w:r w:rsidRPr="00EA2F77">
              <w:rPr>
                <w:rFonts w:ascii="Arial" w:hAnsi="Arial" w:cs="Arial"/>
                <w:sz w:val="14"/>
                <w:szCs w:val="14"/>
                <w:lang w:val="en-US"/>
              </w:rPr>
              <w:t>96,437</w:t>
            </w:r>
          </w:p>
        </w:tc>
      </w:tr>
      <w:tr w:rsidR="007A2C99" w:rsidRPr="00EA2F77" w14:paraId="582AAF19" w14:textId="77777777" w:rsidTr="00C94D13">
        <w:trPr>
          <w:gridAfter w:val="1"/>
          <w:wAfter w:w="6" w:type="dxa"/>
          <w:cantSplit/>
          <w:trHeight w:val="297"/>
        </w:trPr>
        <w:tc>
          <w:tcPr>
            <w:tcW w:w="8734" w:type="dxa"/>
            <w:gridSpan w:val="10"/>
          </w:tcPr>
          <w:p w14:paraId="5F8BE4CC" w14:textId="003891B6" w:rsidR="007A2C99" w:rsidRPr="00EA2F77" w:rsidRDefault="00862E6A" w:rsidP="0015494D">
            <w:pPr>
              <w:spacing w:line="280" w:lineRule="exact"/>
              <w:jc w:val="both"/>
              <w:rPr>
                <w:rFonts w:ascii="Arial" w:eastAsia="Arial Unicode MS" w:hAnsi="Arial" w:cs="Arial"/>
                <w:sz w:val="14"/>
                <w:szCs w:val="14"/>
                <w:lang w:val="en-US"/>
              </w:rPr>
            </w:pPr>
            <w:r w:rsidRPr="00EA2F77">
              <w:rPr>
                <w:rFonts w:ascii="Arial" w:eastAsia="Arial Unicode MS" w:hAnsi="Arial" w:cs="Arial"/>
                <w:sz w:val="14"/>
                <w:szCs w:val="14"/>
                <w:lang w:val="en-US"/>
              </w:rPr>
              <w:t>2022</w:t>
            </w:r>
            <w:r w:rsidR="007A2C99" w:rsidRPr="00EA2F77">
              <w:rPr>
                <w:rFonts w:ascii="Arial" w:eastAsia="Arial Unicode MS" w:hAnsi="Arial" w:cs="Arial"/>
                <w:sz w:val="14"/>
                <w:szCs w:val="14"/>
                <w:lang w:val="en-US"/>
              </w:rPr>
              <w:t xml:space="preserve"> (Baht </w:t>
            </w:r>
            <w:r w:rsidR="00B628B2" w:rsidRPr="00EA2F77">
              <w:rPr>
                <w:rFonts w:ascii="Arial" w:eastAsia="Arial Unicode MS" w:hAnsi="Arial" w:cs="Arial"/>
                <w:sz w:val="14"/>
                <w:szCs w:val="14"/>
                <w:lang w:val="en-US"/>
              </w:rPr>
              <w:t>82</w:t>
            </w:r>
            <w:r w:rsidR="00B628B2" w:rsidRPr="00EA2F77">
              <w:rPr>
                <w:rFonts w:ascii="Arial" w:eastAsia="Arial Unicode MS" w:hAnsi="Arial" w:cs="Arial" w:hint="cs"/>
                <w:sz w:val="14"/>
                <w:szCs w:val="14"/>
                <w:cs/>
                <w:lang w:val="en-US"/>
              </w:rPr>
              <w:t xml:space="preserve"> </w:t>
            </w:r>
            <w:r w:rsidR="007A2C99" w:rsidRPr="00EA2F77">
              <w:rPr>
                <w:rFonts w:ascii="Arial" w:eastAsia="Arial Unicode MS" w:hAnsi="Arial" w:cs="Arial"/>
                <w:sz w:val="14"/>
                <w:szCs w:val="14"/>
                <w:lang w:val="en-US"/>
              </w:rPr>
              <w:t xml:space="preserve">million included in manufacturing cost, and the balance in </w:t>
            </w:r>
            <w:r w:rsidR="002379CF" w:rsidRPr="00EA2F77">
              <w:rPr>
                <w:rFonts w:ascii="Arial" w:eastAsia="Arial Unicode MS" w:hAnsi="Arial" w:cs="Arial"/>
                <w:sz w:val="14"/>
                <w:szCs w:val="14"/>
                <w:lang w:val="en-US"/>
              </w:rPr>
              <w:t>selling distribution and administrative expenses</w:t>
            </w:r>
            <w:r w:rsidR="007A2C99" w:rsidRPr="00EA2F77">
              <w:rPr>
                <w:rFonts w:ascii="Arial" w:eastAsia="Arial Unicode MS" w:hAnsi="Arial" w:cs="Arial"/>
                <w:sz w:val="14"/>
                <w:szCs w:val="14"/>
                <w:lang w:val="en-US"/>
              </w:rPr>
              <w:t>)</w:t>
            </w:r>
          </w:p>
        </w:tc>
        <w:tc>
          <w:tcPr>
            <w:tcW w:w="1076" w:type="dxa"/>
            <w:gridSpan w:val="2"/>
          </w:tcPr>
          <w:p w14:paraId="14D55BAD" w14:textId="50FCE567" w:rsidR="007A2C99" w:rsidRPr="00EA2F77" w:rsidRDefault="00D46A50" w:rsidP="0015494D">
            <w:pPr>
              <w:pBdr>
                <w:bottom w:val="double" w:sz="4" w:space="1" w:color="auto"/>
              </w:pBdr>
              <w:tabs>
                <w:tab w:val="decimal" w:pos="792"/>
              </w:tabs>
              <w:spacing w:line="280" w:lineRule="exact"/>
              <w:rPr>
                <w:rFonts w:ascii="Arial" w:hAnsi="Arial" w:cs="Arial"/>
                <w:sz w:val="14"/>
                <w:szCs w:val="14"/>
                <w:cs/>
                <w:lang w:val="en-US"/>
              </w:rPr>
            </w:pPr>
            <w:r w:rsidRPr="00EA2F77">
              <w:rPr>
                <w:rFonts w:ascii="Arial" w:hAnsi="Arial" w:cs="Arial"/>
                <w:sz w:val="14"/>
                <w:szCs w:val="14"/>
                <w:lang w:val="en-US"/>
              </w:rPr>
              <w:t>84,779</w:t>
            </w:r>
          </w:p>
        </w:tc>
      </w:tr>
    </w:tbl>
    <w:p w14:paraId="333169F2" w14:textId="24A41C2D" w:rsidR="00DE4832" w:rsidRPr="00EA2F77" w:rsidRDefault="00B678E4" w:rsidP="0084539A">
      <w:pPr>
        <w:tabs>
          <w:tab w:val="left" w:pos="900"/>
          <w:tab w:val="left" w:pos="2160"/>
          <w:tab w:val="left" w:pos="2880"/>
        </w:tabs>
        <w:spacing w:before="240" w:after="120" w:line="380" w:lineRule="exact"/>
        <w:ind w:left="547" w:right="-43"/>
        <w:jc w:val="both"/>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862E6A" w:rsidRPr="00EA2F77">
        <w:rPr>
          <w:rFonts w:ascii="Arial" w:hAnsi="Arial"/>
          <w:sz w:val="22"/>
          <w:szCs w:val="22"/>
          <w:lang w:val="en-US"/>
        </w:rPr>
        <w:t>2022</w:t>
      </w:r>
      <w:r w:rsidRPr="00EA2F77">
        <w:rPr>
          <w:rFonts w:ascii="Arial" w:hAnsi="Arial"/>
          <w:sz w:val="22"/>
          <w:szCs w:val="22"/>
          <w:lang w:val="en-US"/>
        </w:rPr>
        <w:t xml:space="preserve">, certain items of plant and equipment were fully depreciated but are still in use. The gross carrying amount before deducting accumulated depreciation of those assets amounted to approximately Baht </w:t>
      </w:r>
      <w:r w:rsidR="00AA4195" w:rsidRPr="00EA2F77">
        <w:rPr>
          <w:rFonts w:ascii="Arial" w:hAnsi="Arial"/>
          <w:sz w:val="22"/>
          <w:szCs w:val="22"/>
          <w:lang w:val="en-US"/>
        </w:rPr>
        <w:t xml:space="preserve">1,641 </w:t>
      </w:r>
      <w:r w:rsidRPr="00EA2F77">
        <w:rPr>
          <w:rFonts w:ascii="Arial" w:hAnsi="Arial"/>
          <w:sz w:val="22"/>
          <w:szCs w:val="22"/>
          <w:lang w:val="en-US"/>
        </w:rPr>
        <w:t>million (The Company only: Ba</w:t>
      </w:r>
      <w:r w:rsidR="003A161A" w:rsidRPr="00EA2F77">
        <w:rPr>
          <w:rFonts w:ascii="Arial" w:hAnsi="Arial"/>
          <w:sz w:val="22"/>
          <w:szCs w:val="22"/>
          <w:lang w:val="en-US"/>
        </w:rPr>
        <w:t xml:space="preserve">ht </w:t>
      </w:r>
      <w:r w:rsidR="00AA4195" w:rsidRPr="00EA2F77">
        <w:rPr>
          <w:rFonts w:ascii="Arial" w:hAnsi="Arial"/>
          <w:sz w:val="22"/>
          <w:szCs w:val="22"/>
          <w:lang w:val="en-US"/>
        </w:rPr>
        <w:t xml:space="preserve">1,061 </w:t>
      </w:r>
      <w:proofErr w:type="gramStart"/>
      <w:r w:rsidRPr="00EA2F77">
        <w:rPr>
          <w:rFonts w:ascii="Arial" w:hAnsi="Arial"/>
          <w:sz w:val="22"/>
          <w:szCs w:val="22"/>
          <w:lang w:val="en-US"/>
        </w:rPr>
        <w:t xml:space="preserve">million) </w:t>
      </w:r>
      <w:r w:rsidR="00862E6A" w:rsidRPr="00EA2F77">
        <w:rPr>
          <w:rFonts w:ascii="Arial" w:hAnsi="Arial"/>
          <w:sz w:val="22"/>
          <w:szCs w:val="22"/>
          <w:lang w:val="en-US"/>
        </w:rPr>
        <w:t xml:space="preserve">  </w:t>
      </w:r>
      <w:proofErr w:type="gramEnd"/>
      <w:r w:rsidR="00862E6A" w:rsidRPr="00EA2F77">
        <w:rPr>
          <w:rFonts w:ascii="Arial" w:hAnsi="Arial"/>
          <w:sz w:val="22"/>
          <w:szCs w:val="22"/>
          <w:lang w:val="en-US"/>
        </w:rPr>
        <w:t xml:space="preserve">   </w:t>
      </w:r>
      <w:r w:rsidRPr="00EA2F77">
        <w:rPr>
          <w:rFonts w:ascii="Arial" w:hAnsi="Arial"/>
          <w:sz w:val="22"/>
          <w:szCs w:val="22"/>
          <w:lang w:val="en-US"/>
        </w:rPr>
        <w:t>(</w:t>
      </w:r>
      <w:r w:rsidR="00862E6A" w:rsidRPr="00EA2F77">
        <w:rPr>
          <w:rFonts w:ascii="Arial" w:hAnsi="Arial"/>
          <w:sz w:val="22"/>
          <w:szCs w:val="22"/>
          <w:lang w:val="en-US"/>
        </w:rPr>
        <w:t>2021</w:t>
      </w:r>
      <w:r w:rsidRPr="00EA2F77">
        <w:rPr>
          <w:rFonts w:ascii="Arial" w:hAnsi="Arial"/>
          <w:sz w:val="22"/>
          <w:szCs w:val="22"/>
          <w:lang w:val="en-US"/>
        </w:rPr>
        <w:t xml:space="preserve">: Baht </w:t>
      </w:r>
      <w:r w:rsidR="00862E6A" w:rsidRPr="00EA2F77">
        <w:rPr>
          <w:rFonts w:ascii="Arial" w:hAnsi="Arial"/>
          <w:sz w:val="22"/>
          <w:szCs w:val="22"/>
          <w:lang w:val="en-US"/>
        </w:rPr>
        <w:t xml:space="preserve">1,566 </w:t>
      </w:r>
      <w:r w:rsidRPr="00EA2F77">
        <w:rPr>
          <w:rFonts w:ascii="Arial" w:hAnsi="Arial"/>
          <w:sz w:val="22"/>
          <w:szCs w:val="22"/>
          <w:lang w:val="en-US"/>
        </w:rPr>
        <w:t xml:space="preserve">million (The Company only: Baht </w:t>
      </w:r>
      <w:r w:rsidR="00862E6A" w:rsidRPr="00EA2F77">
        <w:rPr>
          <w:rFonts w:ascii="Arial" w:hAnsi="Arial"/>
          <w:sz w:val="22"/>
          <w:szCs w:val="22"/>
          <w:lang w:val="en-US"/>
        </w:rPr>
        <w:t xml:space="preserve">988 </w:t>
      </w:r>
      <w:r w:rsidRPr="00EA2F77">
        <w:rPr>
          <w:rFonts w:ascii="Arial" w:hAnsi="Arial"/>
          <w:sz w:val="22"/>
          <w:szCs w:val="22"/>
          <w:lang w:val="en-US"/>
        </w:rPr>
        <w:t>million)).</w:t>
      </w:r>
    </w:p>
    <w:p w14:paraId="23D796BE" w14:textId="0C4F67AF" w:rsidR="00EE7862" w:rsidRPr="00EA2F77" w:rsidRDefault="00EE7862" w:rsidP="0084539A">
      <w:pPr>
        <w:tabs>
          <w:tab w:val="left" w:pos="900"/>
          <w:tab w:val="left" w:pos="2160"/>
          <w:tab w:val="left" w:pos="2880"/>
        </w:tabs>
        <w:spacing w:before="120" w:after="120" w:line="380" w:lineRule="exact"/>
        <w:ind w:left="547" w:right="-43"/>
        <w:jc w:val="both"/>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2022, property, plant and equipment of </w:t>
      </w:r>
      <w:r w:rsidRPr="00EA2F77">
        <w:rPr>
          <w:rFonts w:ascii="Arial" w:hAnsi="Arial" w:cs="Arial"/>
          <w:sz w:val="22"/>
          <w:szCs w:val="22"/>
          <w:lang w:val="en-US"/>
        </w:rPr>
        <w:t>subsidiaries</w:t>
      </w:r>
      <w:r w:rsidRPr="00EA2F77">
        <w:rPr>
          <w:rFonts w:ascii="Arial" w:hAnsi="Arial"/>
          <w:sz w:val="22"/>
          <w:szCs w:val="22"/>
          <w:lang w:val="en-US"/>
        </w:rPr>
        <w:t xml:space="preserve"> amounting to </w:t>
      </w:r>
      <w:r w:rsidRPr="00EA2F77">
        <w:rPr>
          <w:rFonts w:ascii="Arial" w:hAnsi="Arial"/>
          <w:sz w:val="22"/>
          <w:szCs w:val="22"/>
          <w:lang w:val="en-US"/>
        </w:rPr>
        <w:br/>
        <w:t xml:space="preserve">INR </w:t>
      </w:r>
      <w:r w:rsidR="00A2346D" w:rsidRPr="00EA2F77">
        <w:rPr>
          <w:rFonts w:ascii="Arial" w:hAnsi="Arial"/>
          <w:sz w:val="22"/>
          <w:szCs w:val="22"/>
          <w:lang w:val="en-US"/>
        </w:rPr>
        <w:t>2,865</w:t>
      </w:r>
      <w:r w:rsidRPr="00EA2F77">
        <w:rPr>
          <w:rFonts w:ascii="Arial" w:hAnsi="Arial"/>
          <w:sz w:val="22"/>
          <w:szCs w:val="22"/>
          <w:lang w:val="en-US"/>
        </w:rPr>
        <w:t xml:space="preserve"> million and MYR 37 million (2021: INR 2,238 million and MYR 38 million) have been mortgaged as collaterals against bank overdrafts and long-term loans from banks</w:t>
      </w:r>
      <w:r w:rsidR="00CE40CF" w:rsidRPr="00EA2F77">
        <w:rPr>
          <w:rFonts w:ascii="Arial" w:hAnsi="Arial"/>
          <w:sz w:val="22"/>
          <w:szCs w:val="22"/>
          <w:lang w:val="en-US"/>
        </w:rPr>
        <w:t xml:space="preserve"> as stated in Note 18 and 21 to </w:t>
      </w:r>
      <w:r w:rsidR="00355906">
        <w:rPr>
          <w:rFonts w:ascii="Arial" w:hAnsi="Arial"/>
          <w:sz w:val="22"/>
          <w:szCs w:val="22"/>
          <w:lang w:val="en-US"/>
        </w:rPr>
        <w:t xml:space="preserve">consolidated </w:t>
      </w:r>
      <w:r w:rsidR="00CE40CF" w:rsidRPr="00EA2F77">
        <w:rPr>
          <w:rFonts w:ascii="Arial" w:hAnsi="Arial"/>
          <w:sz w:val="22"/>
          <w:szCs w:val="22"/>
          <w:lang w:val="en-US"/>
        </w:rPr>
        <w:t>financial statements</w:t>
      </w:r>
      <w:r w:rsidRPr="00EA2F77">
        <w:rPr>
          <w:rFonts w:ascii="Arial" w:hAnsi="Arial"/>
          <w:sz w:val="22"/>
          <w:szCs w:val="22"/>
          <w:lang w:val="en-US"/>
        </w:rPr>
        <w:t>.</w:t>
      </w:r>
    </w:p>
    <w:p w14:paraId="6D0E7967" w14:textId="374B78B8" w:rsidR="00523E56" w:rsidRPr="00EA2F77" w:rsidRDefault="00E27F7A" w:rsidP="00523E56">
      <w:pPr>
        <w:tabs>
          <w:tab w:val="left" w:pos="1440"/>
        </w:tabs>
        <w:spacing w:before="120" w:after="120" w:line="380" w:lineRule="exact"/>
        <w:ind w:left="540" w:hanging="540"/>
        <w:jc w:val="thaiDistribute"/>
        <w:outlineLvl w:val="0"/>
        <w:rPr>
          <w:rFonts w:ascii="Arial" w:hAnsi="Arial" w:cs="Arial"/>
          <w:b/>
          <w:bCs/>
          <w:sz w:val="22"/>
          <w:szCs w:val="22"/>
          <w:lang w:val="en-US"/>
        </w:rPr>
      </w:pPr>
      <w:r w:rsidRPr="00EA2F77">
        <w:rPr>
          <w:rFonts w:ascii="Arial" w:hAnsi="Arial" w:cs="Arial"/>
          <w:b/>
          <w:bCs/>
          <w:sz w:val="22"/>
          <w:szCs w:val="22"/>
          <w:lang w:val="en-US"/>
        </w:rPr>
        <w:br w:type="column"/>
      </w:r>
      <w:r w:rsidR="00523E56" w:rsidRPr="00EA2F77">
        <w:rPr>
          <w:rFonts w:ascii="Arial" w:hAnsi="Arial" w:cs="Arial"/>
          <w:b/>
          <w:bCs/>
          <w:sz w:val="22"/>
          <w:szCs w:val="22"/>
          <w:lang w:val="en-US"/>
        </w:rPr>
        <w:lastRenderedPageBreak/>
        <w:t>15</w:t>
      </w:r>
      <w:r w:rsidR="00523E56" w:rsidRPr="00EA2F77">
        <w:rPr>
          <w:rFonts w:ascii="Arial" w:hAnsi="Arial" w:cs="Arial"/>
          <w:b/>
          <w:bCs/>
          <w:sz w:val="22"/>
          <w:szCs w:val="22"/>
          <w:cs/>
          <w:lang w:val="en-US"/>
        </w:rPr>
        <w:t>.</w:t>
      </w:r>
      <w:r w:rsidR="00523E56" w:rsidRPr="00EA2F77">
        <w:rPr>
          <w:rFonts w:ascii="Arial" w:hAnsi="Arial" w:cs="Arial"/>
          <w:b/>
          <w:bCs/>
          <w:sz w:val="22"/>
          <w:szCs w:val="22"/>
          <w:lang w:val="en-US"/>
        </w:rPr>
        <w:tab/>
        <w:t>Goodwill</w:t>
      </w:r>
    </w:p>
    <w:p w14:paraId="36038C3C" w14:textId="577E0686" w:rsidR="00B32858" w:rsidRPr="00EA2F77" w:rsidRDefault="00523E56" w:rsidP="0084539A">
      <w:pPr>
        <w:widowControl w:val="0"/>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Movements </w:t>
      </w:r>
      <w:r w:rsidR="00B32858" w:rsidRPr="00EA2F77">
        <w:rPr>
          <w:rFonts w:ascii="Arial" w:hAnsi="Arial" w:cs="Arial"/>
          <w:sz w:val="22"/>
          <w:szCs w:val="22"/>
          <w:lang w:val="en-US"/>
        </w:rPr>
        <w:t>of</w:t>
      </w:r>
      <w:r w:rsidRPr="00EA2F77">
        <w:rPr>
          <w:rFonts w:ascii="Arial" w:hAnsi="Arial" w:cs="Arial"/>
          <w:sz w:val="22"/>
          <w:szCs w:val="22"/>
          <w:lang w:val="en-US"/>
        </w:rPr>
        <w:t xml:space="preserve"> goodwill </w:t>
      </w:r>
      <w:r w:rsidRPr="00EA2F77">
        <w:rPr>
          <w:rFonts w:ascii="Arial" w:hAnsi="Arial" w:cs="Browallia New"/>
          <w:sz w:val="22"/>
          <w:lang w:val="en-US"/>
        </w:rPr>
        <w:t xml:space="preserve">in the consolidated financial statements </w:t>
      </w:r>
      <w:r w:rsidRPr="00EA2F77">
        <w:rPr>
          <w:rFonts w:ascii="Arial" w:hAnsi="Arial" w:cs="Arial"/>
          <w:sz w:val="22"/>
          <w:szCs w:val="22"/>
          <w:lang w:val="en-US"/>
        </w:rPr>
        <w:t xml:space="preserve">for the </w:t>
      </w:r>
      <w:r w:rsidRPr="00EA2F77">
        <w:rPr>
          <w:rFonts w:ascii="Arial" w:hAnsi="Arial" w:cs="Browallia New"/>
          <w:sz w:val="22"/>
          <w:lang w:val="en-US"/>
        </w:rPr>
        <w:t>year</w:t>
      </w:r>
      <w:r w:rsidR="00B32858" w:rsidRPr="00EA2F77">
        <w:rPr>
          <w:rFonts w:ascii="Arial" w:hAnsi="Arial" w:cs="Browallia New"/>
          <w:sz w:val="22"/>
          <w:lang w:val="en-US"/>
        </w:rPr>
        <w:t>s</w:t>
      </w:r>
      <w:r w:rsidRPr="00EA2F77">
        <w:rPr>
          <w:rFonts w:ascii="Arial" w:hAnsi="Arial" w:cs="Arial"/>
          <w:sz w:val="22"/>
          <w:szCs w:val="22"/>
          <w:lang w:val="en-US"/>
        </w:rPr>
        <w:t xml:space="preserve"> ended                     31 December </w:t>
      </w:r>
      <w:r w:rsidR="00862E6A" w:rsidRPr="00EA2F77">
        <w:rPr>
          <w:rFonts w:ascii="Arial" w:hAnsi="Arial" w:cs="Arial"/>
          <w:sz w:val="22"/>
          <w:szCs w:val="22"/>
          <w:lang w:val="en-US"/>
        </w:rPr>
        <w:t>2022</w:t>
      </w:r>
      <w:r w:rsidRPr="00EA2F77">
        <w:rPr>
          <w:rFonts w:ascii="Arial" w:hAnsi="Arial" w:cstheme="minorBidi"/>
          <w:sz w:val="22"/>
          <w:szCs w:val="22"/>
          <w:lang w:val="en-US"/>
        </w:rPr>
        <w:t xml:space="preserve"> and </w:t>
      </w:r>
      <w:r w:rsidR="00862E6A" w:rsidRPr="00EA2F77">
        <w:rPr>
          <w:rFonts w:ascii="Arial" w:hAnsi="Arial" w:cstheme="minorBidi"/>
          <w:sz w:val="22"/>
          <w:szCs w:val="22"/>
          <w:lang w:val="en-US"/>
        </w:rPr>
        <w:t>2021</w:t>
      </w:r>
      <w:r w:rsidRPr="00EA2F77">
        <w:rPr>
          <w:rFonts w:ascii="Arial" w:hAnsi="Arial" w:cstheme="minorBidi"/>
          <w:sz w:val="22"/>
          <w:szCs w:val="22"/>
          <w:lang w:val="en-US"/>
        </w:rPr>
        <w:t xml:space="preserve"> </w:t>
      </w:r>
      <w:r w:rsidRPr="00EA2F77">
        <w:rPr>
          <w:rFonts w:ascii="Arial" w:hAnsi="Arial" w:cs="Arial"/>
          <w:sz w:val="22"/>
          <w:szCs w:val="22"/>
          <w:lang w:val="en-US"/>
        </w:rPr>
        <w:t xml:space="preserve">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w:t>
      </w:r>
    </w:p>
    <w:p w14:paraId="4057DF88" w14:textId="77777777" w:rsidR="00523E56" w:rsidRPr="00EA2F77" w:rsidRDefault="00523E56" w:rsidP="00B32858">
      <w:pPr>
        <w:spacing w:before="120" w:after="120" w:line="355" w:lineRule="exact"/>
        <w:ind w:left="418" w:right="-7" w:firstLine="979"/>
        <w:jc w:val="right"/>
        <w:rPr>
          <w:rFonts w:ascii="Arial" w:eastAsia="Arial Unicode MS" w:hAnsi="Arial" w:cs="Arial"/>
          <w:sz w:val="18"/>
          <w:szCs w:val="18"/>
          <w:cs/>
        </w:rPr>
      </w:pPr>
      <w:r w:rsidRPr="00EA2F77">
        <w:rPr>
          <w:rFonts w:ascii="Arial" w:eastAsia="Arial Unicode MS" w:hAnsi="Arial" w:cs="Arial"/>
          <w:sz w:val="18"/>
          <w:szCs w:val="18"/>
          <w:cs/>
        </w:rPr>
        <w:t>(Unit: Thousand Baht)</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220BC7" w:rsidRPr="00EA2F77" w14:paraId="7119D035" w14:textId="77777777" w:rsidTr="00A9523A">
        <w:tc>
          <w:tcPr>
            <w:tcW w:w="3060" w:type="dxa"/>
          </w:tcPr>
          <w:p w14:paraId="062734BC" w14:textId="77777777" w:rsidR="00B32858" w:rsidRPr="00EA2F77" w:rsidRDefault="00B32858" w:rsidP="00A9523A">
            <w:pPr>
              <w:pStyle w:val="BodyText2"/>
              <w:spacing w:after="0" w:line="380" w:lineRule="exact"/>
              <w:ind w:left="222"/>
              <w:rPr>
                <w:rFonts w:ascii="Arial" w:eastAsia="Arial Unicode MS" w:hAnsi="Arial" w:cs="Arial"/>
                <w:sz w:val="18"/>
                <w:szCs w:val="18"/>
              </w:rPr>
            </w:pPr>
          </w:p>
        </w:tc>
        <w:tc>
          <w:tcPr>
            <w:tcW w:w="1530" w:type="dxa"/>
          </w:tcPr>
          <w:p w14:paraId="291EB8FC"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theme="minorBidi"/>
                <w:sz w:val="18"/>
                <w:szCs w:val="18"/>
                <w:lang w:val="en-US"/>
              </w:rPr>
            </w:pPr>
            <w:r w:rsidRPr="00EA2F77">
              <w:rPr>
                <w:rFonts w:ascii="Arial" w:hAnsi="Arial" w:cstheme="minorBidi"/>
                <w:sz w:val="18"/>
                <w:szCs w:val="18"/>
                <w:lang w:val="en-US"/>
              </w:rPr>
              <w:t>TPAC Packaging India Private Limited</w:t>
            </w:r>
          </w:p>
        </w:tc>
        <w:tc>
          <w:tcPr>
            <w:tcW w:w="1530" w:type="dxa"/>
          </w:tcPr>
          <w:p w14:paraId="1AAB673A"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CA3E114"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r w:rsidRPr="00EA2F77">
              <w:rPr>
                <w:rFonts w:ascii="Arial" w:hAnsi="Arial" w:cs="Arial"/>
                <w:sz w:val="18"/>
                <w:szCs w:val="18"/>
                <w:lang w:val="en-US"/>
              </w:rPr>
              <w:t>Sun Packaging Systems (FZC)</w:t>
            </w:r>
          </w:p>
        </w:tc>
        <w:tc>
          <w:tcPr>
            <w:tcW w:w="1530" w:type="dxa"/>
          </w:tcPr>
          <w:p w14:paraId="0AE10B0C"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9608CA4" w14:textId="2949AF91"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lang w:val="en-US"/>
              </w:rPr>
            </w:pPr>
            <w:r w:rsidRPr="00EA2F77">
              <w:rPr>
                <w:rFonts w:ascii="Arial" w:hAnsi="Arial" w:cs="Arial"/>
                <w:sz w:val="18"/>
                <w:szCs w:val="18"/>
                <w:lang w:val="en-US"/>
              </w:rPr>
              <w:t>Combi-Pack</w:t>
            </w:r>
            <w:r w:rsidRPr="00EA2F77">
              <w:rPr>
                <w:rFonts w:ascii="Arial" w:hAnsi="Arial" w:cs="Arial" w:hint="cs"/>
                <w:sz w:val="18"/>
                <w:szCs w:val="18"/>
                <w:cs/>
                <w:lang w:val="en-US"/>
              </w:rPr>
              <w:t xml:space="preserve"> </w:t>
            </w:r>
            <w:proofErr w:type="spellStart"/>
            <w:r w:rsidRPr="00EA2F77">
              <w:rPr>
                <w:rFonts w:ascii="Arial" w:hAnsi="Arial" w:cs="Arial"/>
                <w:sz w:val="18"/>
                <w:szCs w:val="18"/>
                <w:lang w:val="en-US"/>
              </w:rPr>
              <w:t>Sdn</w:t>
            </w:r>
            <w:proofErr w:type="spellEnd"/>
            <w:r w:rsidRPr="00EA2F77">
              <w:rPr>
                <w:rFonts w:ascii="Arial" w:hAnsi="Arial" w:cs="Arial"/>
                <w:sz w:val="18"/>
                <w:szCs w:val="18"/>
                <w:lang w:val="en-US"/>
              </w:rPr>
              <w:t xml:space="preserve"> </w:t>
            </w:r>
            <w:proofErr w:type="spellStart"/>
            <w:r w:rsidRPr="00EA2F77">
              <w:rPr>
                <w:rFonts w:ascii="Arial" w:hAnsi="Arial" w:cs="Arial"/>
                <w:sz w:val="18"/>
                <w:szCs w:val="18"/>
                <w:lang w:val="en-US"/>
              </w:rPr>
              <w:t>Bhd</w:t>
            </w:r>
            <w:proofErr w:type="spellEnd"/>
          </w:p>
        </w:tc>
        <w:tc>
          <w:tcPr>
            <w:tcW w:w="1530" w:type="dxa"/>
          </w:tcPr>
          <w:p w14:paraId="75FEA144" w14:textId="03A3AE40"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447DA836"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23AAF8DC" w14:textId="77777777" w:rsidR="00B32858" w:rsidRPr="00EA2F77"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rPr>
            </w:pPr>
            <w:r w:rsidRPr="00EA2F77">
              <w:rPr>
                <w:rFonts w:ascii="Arial" w:hAnsi="Arial" w:cs="Arial"/>
                <w:sz w:val="18"/>
                <w:szCs w:val="18"/>
                <w:lang w:val="en-US"/>
              </w:rPr>
              <w:t>Total</w:t>
            </w:r>
          </w:p>
        </w:tc>
      </w:tr>
      <w:tr w:rsidR="00785956" w:rsidRPr="00EA2F77" w14:paraId="12A3C3A4" w14:textId="77777777" w:rsidTr="00570002">
        <w:tc>
          <w:tcPr>
            <w:tcW w:w="3060" w:type="dxa"/>
            <w:vAlign w:val="bottom"/>
          </w:tcPr>
          <w:p w14:paraId="06557B9E" w14:textId="11F2F580" w:rsidR="00785956" w:rsidRPr="00EA2F77" w:rsidRDefault="00785956" w:rsidP="00785956">
            <w:pPr>
              <w:pStyle w:val="BodyText2"/>
              <w:spacing w:after="0" w:line="380" w:lineRule="exact"/>
              <w:ind w:left="60"/>
              <w:rPr>
                <w:rFonts w:ascii="Arial" w:eastAsia="Arial Unicode MS" w:hAnsi="Arial" w:cs="Arial"/>
                <w:sz w:val="18"/>
                <w:szCs w:val="18"/>
              </w:rPr>
            </w:pPr>
            <w:r w:rsidRPr="00EA2F77">
              <w:rPr>
                <w:rFonts w:ascii="Arial" w:eastAsia="Arial Unicode MS" w:hAnsi="Arial" w:cs="Arial"/>
                <w:sz w:val="18"/>
                <w:szCs w:val="18"/>
              </w:rPr>
              <w:t xml:space="preserve">Balance as </w:t>
            </w:r>
            <w:proofErr w:type="gramStart"/>
            <w:r w:rsidRPr="00EA2F77">
              <w:rPr>
                <w:rFonts w:ascii="Arial" w:eastAsia="Arial Unicode MS" w:hAnsi="Arial" w:cs="Arial"/>
                <w:sz w:val="18"/>
                <w:szCs w:val="18"/>
              </w:rPr>
              <w:t>at</w:t>
            </w:r>
            <w:proofErr w:type="gramEnd"/>
            <w:r w:rsidRPr="00EA2F77">
              <w:rPr>
                <w:rFonts w:ascii="Arial" w:eastAsia="Arial Unicode MS" w:hAnsi="Arial" w:cs="Arial"/>
                <w:sz w:val="18"/>
                <w:szCs w:val="18"/>
              </w:rPr>
              <w:t xml:space="preserve"> 1 January 2021</w:t>
            </w:r>
          </w:p>
        </w:tc>
        <w:tc>
          <w:tcPr>
            <w:tcW w:w="1530" w:type="dxa"/>
            <w:vAlign w:val="bottom"/>
          </w:tcPr>
          <w:p w14:paraId="18740157" w14:textId="46BAA603"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838,514</w:t>
            </w:r>
          </w:p>
        </w:tc>
        <w:tc>
          <w:tcPr>
            <w:tcW w:w="1530" w:type="dxa"/>
            <w:vAlign w:val="bottom"/>
          </w:tcPr>
          <w:p w14:paraId="35642F23" w14:textId="1964373F"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163,303</w:t>
            </w:r>
          </w:p>
        </w:tc>
        <w:tc>
          <w:tcPr>
            <w:tcW w:w="1530" w:type="dxa"/>
            <w:vAlign w:val="bottom"/>
          </w:tcPr>
          <w:p w14:paraId="4E0E0038" w14:textId="30A2B1A4"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w:t>
            </w:r>
          </w:p>
        </w:tc>
        <w:tc>
          <w:tcPr>
            <w:tcW w:w="1530" w:type="dxa"/>
            <w:vAlign w:val="bottom"/>
          </w:tcPr>
          <w:p w14:paraId="5F7124F5" w14:textId="5FF5EBFF"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1,001,817</w:t>
            </w:r>
          </w:p>
        </w:tc>
      </w:tr>
      <w:tr w:rsidR="00785956" w:rsidRPr="00EA2F77" w14:paraId="77F9760D" w14:textId="77777777" w:rsidTr="00570002">
        <w:tc>
          <w:tcPr>
            <w:tcW w:w="3060" w:type="dxa"/>
            <w:vAlign w:val="bottom"/>
          </w:tcPr>
          <w:p w14:paraId="5604EB2F" w14:textId="290D9BA4" w:rsidR="00785956" w:rsidRPr="00EA2F77" w:rsidRDefault="00785956" w:rsidP="00785956">
            <w:pPr>
              <w:pStyle w:val="BodyText2"/>
              <w:spacing w:after="0" w:line="380" w:lineRule="exact"/>
              <w:ind w:left="255" w:hanging="195"/>
              <w:rPr>
                <w:rFonts w:ascii="Arial" w:eastAsia="Arial Unicode MS" w:hAnsi="Arial" w:cs="Arial"/>
                <w:sz w:val="18"/>
                <w:szCs w:val="18"/>
              </w:rPr>
            </w:pPr>
            <w:r w:rsidRPr="00EA2F77">
              <w:rPr>
                <w:rFonts w:ascii="Arial" w:eastAsia="Arial Unicode MS" w:hAnsi="Arial" w:cs="Arial"/>
                <w:sz w:val="18"/>
                <w:szCs w:val="18"/>
              </w:rPr>
              <w:t>Increase from acquisition of subsidiary</w:t>
            </w:r>
          </w:p>
        </w:tc>
        <w:tc>
          <w:tcPr>
            <w:tcW w:w="1530" w:type="dxa"/>
            <w:vAlign w:val="bottom"/>
          </w:tcPr>
          <w:p w14:paraId="15BF58E5" w14:textId="4E835744"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w:t>
            </w:r>
          </w:p>
        </w:tc>
        <w:tc>
          <w:tcPr>
            <w:tcW w:w="1530" w:type="dxa"/>
            <w:vAlign w:val="bottom"/>
          </w:tcPr>
          <w:p w14:paraId="68C21577" w14:textId="63061ACA"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w:t>
            </w:r>
          </w:p>
        </w:tc>
        <w:tc>
          <w:tcPr>
            <w:tcW w:w="1530" w:type="dxa"/>
            <w:vAlign w:val="bottom"/>
          </w:tcPr>
          <w:p w14:paraId="78BE72FC" w14:textId="075049A4"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513,085</w:t>
            </w:r>
          </w:p>
        </w:tc>
        <w:tc>
          <w:tcPr>
            <w:tcW w:w="1530" w:type="dxa"/>
            <w:vAlign w:val="bottom"/>
          </w:tcPr>
          <w:p w14:paraId="3D4E17F2" w14:textId="7C3CF94E"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513,085</w:t>
            </w:r>
          </w:p>
        </w:tc>
      </w:tr>
      <w:tr w:rsidR="00785956" w:rsidRPr="00EA2F77" w14:paraId="0EEAD4F5" w14:textId="77777777" w:rsidTr="00570002">
        <w:tc>
          <w:tcPr>
            <w:tcW w:w="3060" w:type="dxa"/>
            <w:vAlign w:val="bottom"/>
          </w:tcPr>
          <w:p w14:paraId="524620D2" w14:textId="6DD9A1E4" w:rsidR="00785956" w:rsidRPr="00EA2F77" w:rsidRDefault="00785956" w:rsidP="00785956">
            <w:pPr>
              <w:pStyle w:val="BodyText2"/>
              <w:spacing w:after="0" w:line="380" w:lineRule="exact"/>
              <w:ind w:left="66"/>
              <w:rPr>
                <w:rFonts w:ascii="Arial" w:eastAsia="Arial Unicode MS" w:hAnsi="Arial" w:cs="Arial"/>
                <w:sz w:val="18"/>
                <w:szCs w:val="18"/>
              </w:rPr>
            </w:pPr>
            <w:r w:rsidRPr="00EA2F77">
              <w:rPr>
                <w:rFonts w:ascii="Arial" w:eastAsia="Arial Unicode MS" w:hAnsi="Arial" w:cs="Arial"/>
                <w:sz w:val="18"/>
                <w:szCs w:val="18"/>
              </w:rPr>
              <w:t>Translation adjustment</w:t>
            </w:r>
          </w:p>
        </w:tc>
        <w:tc>
          <w:tcPr>
            <w:tcW w:w="1530" w:type="dxa"/>
            <w:vAlign w:val="bottom"/>
          </w:tcPr>
          <w:p w14:paraId="6765FA85" w14:textId="72DFBD09"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78,912</w:t>
            </w:r>
          </w:p>
        </w:tc>
        <w:tc>
          <w:tcPr>
            <w:tcW w:w="1530" w:type="dxa"/>
            <w:vAlign w:val="bottom"/>
          </w:tcPr>
          <w:p w14:paraId="4E489F2D" w14:textId="6F89BE20"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18,396</w:t>
            </w:r>
          </w:p>
        </w:tc>
        <w:tc>
          <w:tcPr>
            <w:tcW w:w="1530" w:type="dxa"/>
            <w:vAlign w:val="bottom"/>
          </w:tcPr>
          <w:p w14:paraId="6BA530E1" w14:textId="17015414"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27,527</w:t>
            </w:r>
          </w:p>
        </w:tc>
        <w:tc>
          <w:tcPr>
            <w:tcW w:w="1530" w:type="dxa"/>
            <w:vAlign w:val="bottom"/>
          </w:tcPr>
          <w:p w14:paraId="530F598A" w14:textId="7DC1ECE3"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124,835</w:t>
            </w:r>
          </w:p>
        </w:tc>
      </w:tr>
      <w:tr w:rsidR="00785956" w:rsidRPr="00EA2F77" w14:paraId="4E916C89" w14:textId="77777777" w:rsidTr="00570002">
        <w:tc>
          <w:tcPr>
            <w:tcW w:w="3060" w:type="dxa"/>
            <w:vAlign w:val="bottom"/>
          </w:tcPr>
          <w:p w14:paraId="61F87BF7" w14:textId="06FA1500" w:rsidR="00785956" w:rsidRPr="00EA2F77" w:rsidRDefault="00785956" w:rsidP="00785956">
            <w:pPr>
              <w:pStyle w:val="BodyText2"/>
              <w:spacing w:after="0" w:line="380" w:lineRule="exact"/>
              <w:ind w:left="60"/>
              <w:rPr>
                <w:rFonts w:ascii="Arial" w:eastAsia="Arial Unicode MS" w:hAnsi="Arial" w:cs="Arial"/>
                <w:sz w:val="18"/>
                <w:szCs w:val="18"/>
              </w:rPr>
            </w:pPr>
            <w:r w:rsidRPr="00EA2F77">
              <w:rPr>
                <w:rFonts w:ascii="Arial" w:eastAsia="Arial Unicode MS" w:hAnsi="Arial" w:cs="Arial"/>
                <w:sz w:val="18"/>
                <w:szCs w:val="18"/>
              </w:rPr>
              <w:t xml:space="preserve">Balance as </w:t>
            </w:r>
            <w:proofErr w:type="gramStart"/>
            <w:r w:rsidRPr="00EA2F77">
              <w:rPr>
                <w:rFonts w:ascii="Arial" w:eastAsia="Arial Unicode MS" w:hAnsi="Arial" w:cs="Arial"/>
                <w:sz w:val="18"/>
                <w:szCs w:val="18"/>
              </w:rPr>
              <w:t>at</w:t>
            </w:r>
            <w:proofErr w:type="gramEnd"/>
            <w:r w:rsidRPr="00EA2F77">
              <w:rPr>
                <w:rFonts w:ascii="Arial" w:eastAsia="Arial Unicode MS" w:hAnsi="Arial" w:cs="Arial"/>
                <w:sz w:val="18"/>
                <w:szCs w:val="18"/>
              </w:rPr>
              <w:t xml:space="preserve"> 31 December 2021</w:t>
            </w:r>
          </w:p>
        </w:tc>
        <w:tc>
          <w:tcPr>
            <w:tcW w:w="1530" w:type="dxa"/>
            <w:vAlign w:val="bottom"/>
          </w:tcPr>
          <w:p w14:paraId="14B89F14" w14:textId="13A9BC8D"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917,426</w:t>
            </w:r>
          </w:p>
        </w:tc>
        <w:tc>
          <w:tcPr>
            <w:tcW w:w="1530" w:type="dxa"/>
            <w:vAlign w:val="bottom"/>
          </w:tcPr>
          <w:p w14:paraId="09BB8EC5" w14:textId="71B318E7"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181,699</w:t>
            </w:r>
          </w:p>
        </w:tc>
        <w:tc>
          <w:tcPr>
            <w:tcW w:w="1530" w:type="dxa"/>
            <w:vAlign w:val="bottom"/>
          </w:tcPr>
          <w:p w14:paraId="200107BE" w14:textId="7ECF5225"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540,612</w:t>
            </w:r>
          </w:p>
        </w:tc>
        <w:tc>
          <w:tcPr>
            <w:tcW w:w="1530" w:type="dxa"/>
            <w:vAlign w:val="bottom"/>
          </w:tcPr>
          <w:p w14:paraId="7B60E07F" w14:textId="728F5BEF"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1,639,737</w:t>
            </w:r>
          </w:p>
        </w:tc>
      </w:tr>
      <w:tr w:rsidR="00785956" w:rsidRPr="00EA2F77" w14:paraId="6A902BE5" w14:textId="77777777" w:rsidTr="00570002">
        <w:tc>
          <w:tcPr>
            <w:tcW w:w="3060" w:type="dxa"/>
            <w:vAlign w:val="bottom"/>
          </w:tcPr>
          <w:p w14:paraId="3C7FBB02" w14:textId="5BE35DB7" w:rsidR="00785956" w:rsidRPr="00EA2F77" w:rsidRDefault="00785956" w:rsidP="00785956">
            <w:pPr>
              <w:pStyle w:val="BodyText2"/>
              <w:spacing w:after="0" w:line="380" w:lineRule="exact"/>
              <w:ind w:left="246" w:hanging="180"/>
              <w:rPr>
                <w:rFonts w:ascii="Arial" w:eastAsia="Arial Unicode MS" w:hAnsi="Arial" w:cs="Arial"/>
                <w:sz w:val="18"/>
                <w:szCs w:val="18"/>
              </w:rPr>
            </w:pPr>
            <w:r w:rsidRPr="00EA2F77">
              <w:rPr>
                <w:rFonts w:ascii="Arial" w:eastAsia="Arial Unicode MS" w:hAnsi="Arial" w:cs="Arial"/>
                <w:sz w:val="18"/>
                <w:szCs w:val="18"/>
              </w:rPr>
              <w:t>Increase from acquisition of subsidiary</w:t>
            </w:r>
          </w:p>
        </w:tc>
        <w:tc>
          <w:tcPr>
            <w:tcW w:w="1530" w:type="dxa"/>
            <w:vAlign w:val="bottom"/>
          </w:tcPr>
          <w:p w14:paraId="0B360516" w14:textId="022580E9"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108,288</w:t>
            </w:r>
          </w:p>
        </w:tc>
        <w:tc>
          <w:tcPr>
            <w:tcW w:w="1530" w:type="dxa"/>
            <w:vAlign w:val="bottom"/>
          </w:tcPr>
          <w:p w14:paraId="326DC9CD" w14:textId="53C11523"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w:t>
            </w:r>
          </w:p>
        </w:tc>
        <w:tc>
          <w:tcPr>
            <w:tcW w:w="1530" w:type="dxa"/>
            <w:vAlign w:val="bottom"/>
          </w:tcPr>
          <w:p w14:paraId="38E388C7" w14:textId="3154CF6F"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w:t>
            </w:r>
          </w:p>
        </w:tc>
        <w:tc>
          <w:tcPr>
            <w:tcW w:w="1530" w:type="dxa"/>
            <w:vAlign w:val="bottom"/>
          </w:tcPr>
          <w:p w14:paraId="0C0302D4" w14:textId="1DA6A87F" w:rsidR="00785956" w:rsidRPr="00EA2F77" w:rsidRDefault="00785956" w:rsidP="00785956">
            <w:pP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108,288</w:t>
            </w:r>
          </w:p>
        </w:tc>
      </w:tr>
      <w:tr w:rsidR="00785956" w:rsidRPr="00EA2F77" w14:paraId="41BAEBAD" w14:textId="77777777" w:rsidTr="00570002">
        <w:tc>
          <w:tcPr>
            <w:tcW w:w="3060" w:type="dxa"/>
            <w:vAlign w:val="bottom"/>
          </w:tcPr>
          <w:p w14:paraId="3BFD9C1C" w14:textId="77777777" w:rsidR="00785956" w:rsidRPr="00EA2F77" w:rsidRDefault="00785956" w:rsidP="00785956">
            <w:pPr>
              <w:pStyle w:val="BodyText2"/>
              <w:spacing w:after="0" w:line="380" w:lineRule="exact"/>
              <w:ind w:left="240" w:hanging="180"/>
              <w:rPr>
                <w:rFonts w:ascii="Arial" w:eastAsia="Arial Unicode MS" w:hAnsi="Arial" w:cs="Arial"/>
                <w:sz w:val="18"/>
                <w:szCs w:val="18"/>
              </w:rPr>
            </w:pPr>
            <w:r w:rsidRPr="00EA2F77">
              <w:rPr>
                <w:rFonts w:ascii="Arial" w:eastAsia="Arial Unicode MS" w:hAnsi="Arial" w:cs="Arial"/>
                <w:sz w:val="18"/>
                <w:szCs w:val="18"/>
              </w:rPr>
              <w:t>Translation adjustment</w:t>
            </w:r>
          </w:p>
        </w:tc>
        <w:tc>
          <w:tcPr>
            <w:tcW w:w="1530" w:type="dxa"/>
            <w:vAlign w:val="bottom"/>
          </w:tcPr>
          <w:p w14:paraId="0B5ABDEF" w14:textId="73CF2C34"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(61,863)</w:t>
            </w:r>
          </w:p>
        </w:tc>
        <w:tc>
          <w:tcPr>
            <w:tcW w:w="1530" w:type="dxa"/>
            <w:vAlign w:val="bottom"/>
          </w:tcPr>
          <w:p w14:paraId="3335328C" w14:textId="1D9ADB71"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6,237</w:t>
            </w:r>
          </w:p>
        </w:tc>
        <w:tc>
          <w:tcPr>
            <w:tcW w:w="1530" w:type="dxa"/>
            <w:vAlign w:val="bottom"/>
          </w:tcPr>
          <w:p w14:paraId="4E1C8AB4" w14:textId="58E14695"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(12,406)</w:t>
            </w:r>
          </w:p>
        </w:tc>
        <w:tc>
          <w:tcPr>
            <w:tcW w:w="1530" w:type="dxa"/>
            <w:vAlign w:val="bottom"/>
          </w:tcPr>
          <w:p w14:paraId="1AE0EB98" w14:textId="555D9560" w:rsidR="00785956" w:rsidRPr="00EA2F77" w:rsidRDefault="00785956" w:rsidP="00785956">
            <w:pPr>
              <w:pBdr>
                <w:bottom w:val="sing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(68,032)</w:t>
            </w:r>
          </w:p>
        </w:tc>
      </w:tr>
      <w:tr w:rsidR="00785956" w:rsidRPr="00EA2F77" w14:paraId="7810F069" w14:textId="77777777" w:rsidTr="00570002">
        <w:tc>
          <w:tcPr>
            <w:tcW w:w="3060" w:type="dxa"/>
            <w:vAlign w:val="bottom"/>
          </w:tcPr>
          <w:p w14:paraId="3AF0344C" w14:textId="016B9BBA" w:rsidR="00785956" w:rsidRPr="00EA2F77" w:rsidRDefault="00785956" w:rsidP="00785956">
            <w:pPr>
              <w:pStyle w:val="BodyText2"/>
              <w:spacing w:after="0" w:line="380" w:lineRule="exact"/>
              <w:ind w:left="240" w:hanging="180"/>
              <w:rPr>
                <w:rFonts w:ascii="Arial" w:eastAsia="Arial Unicode MS" w:hAnsi="Arial" w:cs="Arial"/>
                <w:sz w:val="18"/>
                <w:szCs w:val="18"/>
              </w:rPr>
            </w:pPr>
            <w:r w:rsidRPr="00EA2F77">
              <w:rPr>
                <w:rFonts w:ascii="Arial" w:eastAsia="Arial Unicode MS" w:hAnsi="Arial" w:cs="Arial"/>
                <w:sz w:val="18"/>
                <w:szCs w:val="18"/>
              </w:rPr>
              <w:t xml:space="preserve">Balance as </w:t>
            </w:r>
            <w:proofErr w:type="gramStart"/>
            <w:r w:rsidRPr="00EA2F77">
              <w:rPr>
                <w:rFonts w:ascii="Arial" w:eastAsia="Arial Unicode MS" w:hAnsi="Arial" w:cs="Arial"/>
                <w:sz w:val="18"/>
                <w:szCs w:val="18"/>
              </w:rPr>
              <w:t>at</w:t>
            </w:r>
            <w:proofErr w:type="gramEnd"/>
            <w:r w:rsidRPr="00EA2F77">
              <w:rPr>
                <w:rFonts w:ascii="Arial" w:eastAsia="Arial Unicode MS" w:hAnsi="Arial" w:cs="Arial"/>
                <w:sz w:val="18"/>
                <w:szCs w:val="18"/>
              </w:rPr>
              <w:t xml:space="preserve"> 31 December 2022</w:t>
            </w:r>
          </w:p>
        </w:tc>
        <w:tc>
          <w:tcPr>
            <w:tcW w:w="1530" w:type="dxa"/>
            <w:vAlign w:val="bottom"/>
          </w:tcPr>
          <w:p w14:paraId="2C132964" w14:textId="6DDFC49F" w:rsidR="00785956" w:rsidRPr="00EA2F77" w:rsidRDefault="00785956" w:rsidP="00785956">
            <w:pPr>
              <w:pBdr>
                <w:bottom w:val="doub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963,851</w:t>
            </w:r>
          </w:p>
        </w:tc>
        <w:tc>
          <w:tcPr>
            <w:tcW w:w="1530" w:type="dxa"/>
            <w:vAlign w:val="bottom"/>
          </w:tcPr>
          <w:p w14:paraId="7627BCBD" w14:textId="02385626" w:rsidR="00785956" w:rsidRPr="00EA2F77" w:rsidRDefault="00785956" w:rsidP="00785956">
            <w:pPr>
              <w:pBdr>
                <w:bottom w:val="doub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187,936</w:t>
            </w:r>
          </w:p>
        </w:tc>
        <w:tc>
          <w:tcPr>
            <w:tcW w:w="1530" w:type="dxa"/>
            <w:vAlign w:val="bottom"/>
          </w:tcPr>
          <w:p w14:paraId="65D3EDFE" w14:textId="464DB437" w:rsidR="00785956" w:rsidRPr="00EA2F77" w:rsidRDefault="00785956" w:rsidP="00785956">
            <w:pPr>
              <w:pBdr>
                <w:bottom w:val="doub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528,206</w:t>
            </w:r>
          </w:p>
        </w:tc>
        <w:tc>
          <w:tcPr>
            <w:tcW w:w="1530" w:type="dxa"/>
            <w:vAlign w:val="bottom"/>
          </w:tcPr>
          <w:p w14:paraId="6D808F93" w14:textId="2E07759B" w:rsidR="00785956" w:rsidRPr="00EA2F77" w:rsidRDefault="00785956" w:rsidP="00785956">
            <w:pPr>
              <w:pBdr>
                <w:bottom w:val="double" w:sz="4" w:space="1" w:color="auto"/>
              </w:pBdr>
              <w:tabs>
                <w:tab w:val="decimal" w:pos="1230"/>
              </w:tabs>
              <w:spacing w:line="380" w:lineRule="exact"/>
              <w:rPr>
                <w:rFonts w:ascii="Arial" w:hAnsi="Arial" w:cs="Arial"/>
                <w:sz w:val="18"/>
                <w:szCs w:val="18"/>
                <w:lang w:val="en-US"/>
              </w:rPr>
            </w:pPr>
            <w:r w:rsidRPr="00EA2F77">
              <w:rPr>
                <w:rFonts w:ascii="Arial" w:hAnsi="Arial" w:cs="Arial"/>
                <w:sz w:val="18"/>
                <w:szCs w:val="18"/>
                <w:lang w:val="en-US"/>
              </w:rPr>
              <w:t>1,679,993</w:t>
            </w:r>
          </w:p>
        </w:tc>
      </w:tr>
    </w:tbl>
    <w:p w14:paraId="6E7DB560" w14:textId="4F32723E" w:rsidR="007F2E5D" w:rsidRPr="00EA2F77" w:rsidRDefault="007F2E5D" w:rsidP="007F2E5D">
      <w:pPr>
        <w:tabs>
          <w:tab w:val="left" w:pos="2880"/>
        </w:tabs>
        <w:spacing w:before="120" w:after="120" w:line="380" w:lineRule="exact"/>
        <w:ind w:left="540" w:right="-43"/>
        <w:jc w:val="thaiDistribute"/>
        <w:rPr>
          <w:rFonts w:cs="Angsana New"/>
          <w:sz w:val="22"/>
          <w:szCs w:val="22"/>
          <w:lang w:val="en-US"/>
        </w:rPr>
      </w:pPr>
      <w:r w:rsidRPr="00EA2F77">
        <w:rPr>
          <w:rFonts w:ascii="Arial" w:hAnsi="Arial" w:cs="Arial"/>
          <w:sz w:val="22"/>
          <w:szCs w:val="22"/>
          <w:lang w:val="en-US"/>
        </w:rPr>
        <w:t>The Company allocates</w:t>
      </w:r>
      <w:r w:rsidRPr="00EA2F77">
        <w:rPr>
          <w:lang w:val="en-US"/>
        </w:rPr>
        <w:t xml:space="preserve"> </w:t>
      </w:r>
      <w:r w:rsidRPr="00EA2F77">
        <w:rPr>
          <w:rFonts w:ascii="Arial" w:hAnsi="Arial" w:cs="Arial"/>
          <w:sz w:val="22"/>
          <w:szCs w:val="22"/>
          <w:lang w:val="en-US"/>
        </w:rPr>
        <w:t>goodwill acquired through business combination</w:t>
      </w:r>
      <w:r w:rsidR="00526029" w:rsidRPr="00EA2F77">
        <w:rPr>
          <w:rFonts w:ascii="Arial" w:hAnsi="Arial" w:cstheme="minorBidi" w:hint="cs"/>
          <w:sz w:val="22"/>
          <w:szCs w:val="22"/>
          <w:cs/>
          <w:lang w:val="en-US"/>
        </w:rPr>
        <w:t xml:space="preserve"> </w:t>
      </w:r>
      <w:r w:rsidRPr="00EA2F77">
        <w:rPr>
          <w:rFonts w:ascii="Arial" w:hAnsi="Arial" w:cs="Arial"/>
          <w:sz w:val="22"/>
          <w:szCs w:val="22"/>
          <w:lang w:val="en-US"/>
        </w:rPr>
        <w:t>with indefinite useful lives to group of assets that generates cash inflows for annual impairment testing</w:t>
      </w:r>
      <w:r w:rsidR="00BD3B9E" w:rsidRPr="00EA2F77">
        <w:rPr>
          <w:rFonts w:ascii="Arial" w:hAnsi="Arial" w:cs="Arial"/>
          <w:sz w:val="22"/>
          <w:szCs w:val="22"/>
          <w:lang w:val="en-US"/>
        </w:rPr>
        <w:t xml:space="preserve"> by determining the recoverable amounts of its group of assets that generates cash inflows based on value in use using cash flow projections from financial estimation approved by management covering a 5-year period for </w:t>
      </w:r>
      <w:r w:rsidR="002B55D5" w:rsidRPr="00EA2F77">
        <w:rPr>
          <w:rFonts w:ascii="Arial" w:hAnsi="Arial" w:cs="Arial"/>
          <w:sz w:val="22"/>
          <w:szCs w:val="22"/>
          <w:lang w:val="en-US"/>
        </w:rPr>
        <w:t xml:space="preserve">those </w:t>
      </w:r>
      <w:r w:rsidR="00BD3B9E" w:rsidRPr="00EA2F77">
        <w:rPr>
          <w:rFonts w:ascii="Arial" w:hAnsi="Arial" w:cs="Arial"/>
          <w:sz w:val="22"/>
          <w:szCs w:val="22"/>
          <w:lang w:val="en-US"/>
        </w:rPr>
        <w:t>three companies.</w:t>
      </w:r>
    </w:p>
    <w:p w14:paraId="2013ACFE" w14:textId="58165791" w:rsidR="004C40FC" w:rsidRPr="00EA2F77" w:rsidRDefault="004C40FC" w:rsidP="004C40FC">
      <w:pPr>
        <w:tabs>
          <w:tab w:val="left" w:pos="2880"/>
        </w:tabs>
        <w:spacing w:before="120" w:after="120" w:line="380" w:lineRule="exact"/>
        <w:ind w:left="547" w:right="-43"/>
        <w:jc w:val="thaiDistribute"/>
        <w:rPr>
          <w:rFonts w:ascii="Arial" w:hAnsi="Arial" w:cs="Arial"/>
          <w:sz w:val="22"/>
          <w:szCs w:val="22"/>
          <w:lang w:val="en-US"/>
        </w:rPr>
      </w:pPr>
      <w:r w:rsidRPr="00EA2F77">
        <w:rPr>
          <w:rFonts w:ascii="Arial" w:hAnsi="Arial" w:cs="Arial"/>
          <w:sz w:val="22"/>
          <w:szCs w:val="22"/>
          <w:lang w:val="en-US"/>
        </w:rPr>
        <w:t>Key assumptions used in value in use calculations</w:t>
      </w:r>
      <w:r w:rsidRPr="00EA2F77">
        <w:rPr>
          <w:rFonts w:ascii="Arial" w:hAnsi="Arial" w:cs="Arial"/>
          <w:sz w:val="22"/>
          <w:szCs w:val="22"/>
          <w:cs/>
          <w:lang w:val="en-US"/>
        </w:rPr>
        <w:t xml:space="preserve"> </w:t>
      </w:r>
      <w:r w:rsidRPr="00EA2F77">
        <w:rPr>
          <w:rFonts w:ascii="Arial" w:hAnsi="Arial" w:cs="Arial"/>
          <w:sz w:val="22"/>
          <w:szCs w:val="22"/>
          <w:lang w:val="en-US"/>
        </w:rPr>
        <w:t>are as follows:</w:t>
      </w:r>
    </w:p>
    <w:tbl>
      <w:tblPr>
        <w:tblW w:w="9180" w:type="dxa"/>
        <w:tblInd w:w="450" w:type="dxa"/>
        <w:tblLayout w:type="fixed"/>
        <w:tblLook w:val="0000" w:firstRow="0" w:lastRow="0" w:firstColumn="0" w:lastColumn="0" w:noHBand="0" w:noVBand="0"/>
      </w:tblPr>
      <w:tblGrid>
        <w:gridCol w:w="3960"/>
        <w:gridCol w:w="1800"/>
        <w:gridCol w:w="1710"/>
        <w:gridCol w:w="1710"/>
      </w:tblGrid>
      <w:tr w:rsidR="00220BC7" w:rsidRPr="00EA2F77" w14:paraId="62982087" w14:textId="77777777" w:rsidTr="0077588B">
        <w:tc>
          <w:tcPr>
            <w:tcW w:w="3960" w:type="dxa"/>
          </w:tcPr>
          <w:p w14:paraId="71CAE6CF" w14:textId="77777777" w:rsidR="003D3771" w:rsidRPr="00EA2F77" w:rsidRDefault="003D3771" w:rsidP="003D3771">
            <w:pPr>
              <w:pStyle w:val="BodyText2"/>
              <w:spacing w:after="0" w:line="380" w:lineRule="exact"/>
              <w:ind w:left="240" w:hanging="180"/>
              <w:rPr>
                <w:rFonts w:ascii="Arial" w:eastAsia="Arial Unicode MS" w:hAnsi="Arial" w:cs="Arial"/>
                <w:sz w:val="20"/>
                <w:szCs w:val="20"/>
              </w:rPr>
            </w:pPr>
          </w:p>
        </w:tc>
        <w:tc>
          <w:tcPr>
            <w:tcW w:w="1800" w:type="dxa"/>
          </w:tcPr>
          <w:p w14:paraId="10059427" w14:textId="77777777" w:rsidR="003D3771" w:rsidRPr="00EA2F77" w:rsidRDefault="003D3771" w:rsidP="003D3771">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EA2F77">
              <w:rPr>
                <w:rFonts w:ascii="Arial" w:hAnsi="Arial" w:cstheme="minorBidi"/>
                <w:sz w:val="20"/>
                <w:szCs w:val="20"/>
                <w:lang w:val="en-US"/>
              </w:rPr>
              <w:t>TPAC Packaging India Private Limited</w:t>
            </w:r>
          </w:p>
        </w:tc>
        <w:tc>
          <w:tcPr>
            <w:tcW w:w="1710" w:type="dxa"/>
          </w:tcPr>
          <w:p w14:paraId="5DFD2715" w14:textId="77777777" w:rsidR="003D3771" w:rsidRPr="00EA2F77"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08D37F3" w14:textId="53D132B6" w:rsidR="003D3771" w:rsidRPr="00EA2F77"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EA2F77">
              <w:rPr>
                <w:rFonts w:ascii="Arial" w:hAnsi="Arial" w:cs="Arial"/>
                <w:sz w:val="20"/>
                <w:szCs w:val="20"/>
                <w:lang w:val="en-US"/>
              </w:rPr>
              <w:t>Sun Packaging Systems (FZC)</w:t>
            </w:r>
          </w:p>
        </w:tc>
        <w:tc>
          <w:tcPr>
            <w:tcW w:w="1710" w:type="dxa"/>
          </w:tcPr>
          <w:p w14:paraId="411166DF" w14:textId="1DA0522F" w:rsidR="003D3771" w:rsidRPr="00EA2F77"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3A45685" w14:textId="6BAF4EE0" w:rsidR="003D3771" w:rsidRPr="00EA2F77"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EA2F77">
              <w:rPr>
                <w:rFonts w:ascii="Arial" w:hAnsi="Arial" w:cs="Arial"/>
                <w:sz w:val="20"/>
                <w:szCs w:val="20"/>
                <w:lang w:val="en-US"/>
              </w:rPr>
              <w:t>Combi-Pack</w:t>
            </w:r>
            <w:r w:rsidRPr="00EA2F77">
              <w:rPr>
                <w:rFonts w:ascii="Arial" w:hAnsi="Arial" w:cs="Arial" w:hint="cs"/>
                <w:sz w:val="20"/>
                <w:szCs w:val="20"/>
                <w:cs/>
                <w:lang w:val="en-US"/>
              </w:rPr>
              <w:t xml:space="preserve"> </w:t>
            </w:r>
            <w:proofErr w:type="spellStart"/>
            <w:r w:rsidRPr="00EA2F77">
              <w:rPr>
                <w:rFonts w:ascii="Arial" w:hAnsi="Arial" w:cs="Arial"/>
                <w:sz w:val="20"/>
                <w:szCs w:val="20"/>
                <w:lang w:val="en-US"/>
              </w:rPr>
              <w:t>Sdn</w:t>
            </w:r>
            <w:proofErr w:type="spellEnd"/>
            <w:r w:rsidRPr="00EA2F77">
              <w:rPr>
                <w:rFonts w:ascii="Arial" w:hAnsi="Arial" w:cs="Arial"/>
                <w:sz w:val="20"/>
                <w:szCs w:val="20"/>
                <w:lang w:val="en-US"/>
              </w:rPr>
              <w:t xml:space="preserve"> </w:t>
            </w:r>
            <w:proofErr w:type="spellStart"/>
            <w:r w:rsidRPr="00EA2F77">
              <w:rPr>
                <w:rFonts w:ascii="Arial" w:hAnsi="Arial" w:cs="Arial"/>
                <w:sz w:val="20"/>
                <w:szCs w:val="20"/>
                <w:lang w:val="en-US"/>
              </w:rPr>
              <w:t>Bhd</w:t>
            </w:r>
            <w:proofErr w:type="spellEnd"/>
          </w:p>
        </w:tc>
      </w:tr>
      <w:tr w:rsidR="00C01AA1" w:rsidRPr="00EA2F77" w14:paraId="7F139AC7" w14:textId="77777777" w:rsidTr="0077588B">
        <w:tc>
          <w:tcPr>
            <w:tcW w:w="3960" w:type="dxa"/>
          </w:tcPr>
          <w:p w14:paraId="0124D0AF" w14:textId="77777777" w:rsidR="00C01AA1" w:rsidRPr="00EA2F77" w:rsidRDefault="00C01AA1" w:rsidP="00C01AA1">
            <w:pPr>
              <w:pStyle w:val="BodyText2"/>
              <w:spacing w:after="0" w:line="380" w:lineRule="exact"/>
              <w:ind w:left="60"/>
              <w:rPr>
                <w:rFonts w:ascii="Arial" w:eastAsia="Arial Unicode MS" w:hAnsi="Arial" w:cs="Arial"/>
                <w:sz w:val="20"/>
                <w:szCs w:val="20"/>
              </w:rPr>
            </w:pPr>
            <w:r w:rsidRPr="00EA2F77">
              <w:rPr>
                <w:rFonts w:ascii="Arial" w:hAnsi="Arial" w:cs="Arial"/>
                <w:sz w:val="20"/>
                <w:szCs w:val="20"/>
              </w:rPr>
              <w:t>Sales growth rate</w:t>
            </w:r>
          </w:p>
        </w:tc>
        <w:tc>
          <w:tcPr>
            <w:tcW w:w="1800" w:type="dxa"/>
          </w:tcPr>
          <w:p w14:paraId="7C6683CA" w14:textId="5DE51FB2"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10% - 11%</w:t>
            </w:r>
          </w:p>
        </w:tc>
        <w:tc>
          <w:tcPr>
            <w:tcW w:w="1710" w:type="dxa"/>
          </w:tcPr>
          <w:p w14:paraId="681A46DA" w14:textId="1B93410B"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8%</w:t>
            </w:r>
          </w:p>
        </w:tc>
        <w:tc>
          <w:tcPr>
            <w:tcW w:w="1710" w:type="dxa"/>
          </w:tcPr>
          <w:p w14:paraId="03DAE1C3" w14:textId="0859B5A3"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3%</w:t>
            </w:r>
          </w:p>
        </w:tc>
      </w:tr>
      <w:tr w:rsidR="00C01AA1" w:rsidRPr="00EA2F77" w14:paraId="2D3DEB65" w14:textId="77777777" w:rsidTr="0077588B">
        <w:tc>
          <w:tcPr>
            <w:tcW w:w="3960" w:type="dxa"/>
          </w:tcPr>
          <w:p w14:paraId="2E25B330" w14:textId="77777777" w:rsidR="00C01AA1" w:rsidRPr="00EA2F77" w:rsidRDefault="00C01AA1" w:rsidP="00C01AA1">
            <w:pPr>
              <w:pStyle w:val="BodyText2"/>
              <w:spacing w:after="0" w:line="380" w:lineRule="exact"/>
              <w:ind w:left="60"/>
              <w:rPr>
                <w:rFonts w:ascii="Arial" w:eastAsia="Arial Unicode MS" w:hAnsi="Arial" w:cs="Arial"/>
                <w:sz w:val="20"/>
                <w:szCs w:val="20"/>
              </w:rPr>
            </w:pPr>
            <w:r w:rsidRPr="00EA2F77">
              <w:rPr>
                <w:rFonts w:ascii="Arial" w:hAnsi="Arial" w:cs="Arial"/>
                <w:sz w:val="20"/>
                <w:szCs w:val="20"/>
              </w:rPr>
              <w:t>Pre-tax discount rate</w:t>
            </w:r>
          </w:p>
        </w:tc>
        <w:tc>
          <w:tcPr>
            <w:tcW w:w="1800" w:type="dxa"/>
          </w:tcPr>
          <w:p w14:paraId="77580BAE" w14:textId="5AA36EF4"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13% - 15%</w:t>
            </w:r>
          </w:p>
        </w:tc>
        <w:tc>
          <w:tcPr>
            <w:tcW w:w="1710" w:type="dxa"/>
          </w:tcPr>
          <w:p w14:paraId="2C0A5721" w14:textId="7B32FD10"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10%</w:t>
            </w:r>
          </w:p>
        </w:tc>
        <w:tc>
          <w:tcPr>
            <w:tcW w:w="1710" w:type="dxa"/>
          </w:tcPr>
          <w:p w14:paraId="07C50AD9" w14:textId="7499ED00" w:rsidR="00C01AA1" w:rsidRPr="00EA2F77" w:rsidRDefault="00C01AA1" w:rsidP="00C01AA1">
            <w:pPr>
              <w:spacing w:line="380" w:lineRule="exact"/>
              <w:jc w:val="center"/>
              <w:rPr>
                <w:rFonts w:ascii="Arial" w:hAnsi="Arial" w:cs="Arial"/>
                <w:sz w:val="20"/>
                <w:szCs w:val="20"/>
                <w:lang w:val="en-US"/>
              </w:rPr>
            </w:pPr>
            <w:r w:rsidRPr="00EA2F77">
              <w:rPr>
                <w:rFonts w:ascii="Arial" w:hAnsi="Arial" w:cs="Arial"/>
                <w:sz w:val="20"/>
                <w:szCs w:val="20"/>
                <w:lang w:val="en-US"/>
              </w:rPr>
              <w:t>10%</w:t>
            </w:r>
          </w:p>
        </w:tc>
      </w:tr>
    </w:tbl>
    <w:p w14:paraId="77B615D4" w14:textId="08A746FD" w:rsidR="000871FD" w:rsidRPr="00EA2F77" w:rsidRDefault="000871FD" w:rsidP="000871FD">
      <w:pPr>
        <w:overflowPunct/>
        <w:autoSpaceDE/>
        <w:adjustRightInd/>
        <w:spacing w:before="240" w:after="120" w:line="380" w:lineRule="exact"/>
        <w:ind w:left="547"/>
        <w:jc w:val="thaiDistribute"/>
        <w:rPr>
          <w:rFonts w:ascii="Arial" w:hAnsi="Arial"/>
          <w:sz w:val="22"/>
          <w:szCs w:val="22"/>
          <w:lang w:val="en-US"/>
        </w:rPr>
      </w:pPr>
      <w:r w:rsidRPr="00EA2F77">
        <w:rPr>
          <w:rFonts w:ascii="Arial" w:hAnsi="Arial"/>
          <w:sz w:val="22"/>
          <w:szCs w:val="22"/>
          <w:lang w:val="en-US"/>
        </w:rPr>
        <w:t xml:space="preserve">Management has considered the sales growth rates based on historical operating results, </w:t>
      </w:r>
      <w:r w:rsidR="00693988" w:rsidRPr="00EA2F77">
        <w:rPr>
          <w:rFonts w:ascii="Arial" w:hAnsi="Arial"/>
          <w:sz w:val="22"/>
          <w:szCs w:val="22"/>
          <w:lang w:val="en-US"/>
        </w:rPr>
        <w:t xml:space="preserve">forecast </w:t>
      </w:r>
      <w:r w:rsidRPr="00EA2F77">
        <w:rPr>
          <w:rFonts w:ascii="Arial" w:hAnsi="Arial"/>
          <w:sz w:val="22"/>
          <w:szCs w:val="22"/>
          <w:lang w:val="en-US"/>
        </w:rPr>
        <w:t xml:space="preserve">markets and production capacity. The pre-tax discount rates reflect the risks specific to each cash-generating unit. The management believed </w:t>
      </w:r>
      <w:r w:rsidR="007239D7" w:rsidRPr="00EA2F77">
        <w:rPr>
          <w:rFonts w:ascii="Arial" w:hAnsi="Arial"/>
          <w:sz w:val="22"/>
          <w:szCs w:val="22"/>
          <w:lang w:val="en-US"/>
        </w:rPr>
        <w:t>that there is no occurrence of impairment of goodwill</w:t>
      </w:r>
      <w:r w:rsidRPr="00EA2F77">
        <w:rPr>
          <w:rFonts w:ascii="Arial" w:hAnsi="Arial"/>
          <w:sz w:val="22"/>
          <w:szCs w:val="22"/>
          <w:lang w:val="en-US"/>
        </w:rPr>
        <w:t>.</w:t>
      </w:r>
    </w:p>
    <w:p w14:paraId="3A6FC612" w14:textId="23CDE04B" w:rsidR="00523E56" w:rsidRPr="00EA2F77" w:rsidRDefault="000871FD" w:rsidP="0015494D">
      <w:pPr>
        <w:tabs>
          <w:tab w:val="left" w:pos="2880"/>
        </w:tabs>
        <w:spacing w:before="120" w:after="120" w:line="380" w:lineRule="exact"/>
        <w:ind w:left="547" w:right="-43"/>
        <w:jc w:val="thaiDistribute"/>
        <w:rPr>
          <w:rFonts w:ascii="Arial" w:hAnsi="Arial" w:cstheme="minorBidi"/>
          <w:sz w:val="22"/>
          <w:szCs w:val="22"/>
          <w:lang w:val="en-US"/>
        </w:rPr>
      </w:pPr>
      <w:r w:rsidRPr="00EA2F77">
        <w:rPr>
          <w:rFonts w:ascii="Arial" w:hAnsi="Arial" w:cstheme="minorBidi"/>
          <w:sz w:val="22"/>
          <w:szCs w:val="22"/>
          <w:lang w:val="en-US"/>
        </w:rPr>
        <w:t>Management believes that any reasonably possible change in the key assumptions on which the group of units’ recoverable amount are based would not cause the group of units’</w:t>
      </w:r>
      <w:r w:rsidRPr="00EA2F77">
        <w:rPr>
          <w:rFonts w:ascii="Arial" w:hAnsi="Arial" w:cstheme="minorBidi"/>
          <w:i/>
          <w:iCs/>
          <w:sz w:val="22"/>
          <w:szCs w:val="22"/>
          <w:lang w:val="en-US"/>
        </w:rPr>
        <w:t xml:space="preserve"> </w:t>
      </w:r>
      <w:r w:rsidRPr="00EA2F77">
        <w:rPr>
          <w:rFonts w:ascii="Arial" w:hAnsi="Arial" w:cstheme="minorBidi"/>
          <w:sz w:val="22"/>
          <w:szCs w:val="22"/>
          <w:lang w:val="en-US"/>
        </w:rPr>
        <w:t>carrying amount to exceed its recoverable amount.</w:t>
      </w:r>
    </w:p>
    <w:p w14:paraId="3FBE29FE" w14:textId="1A6BF18F" w:rsidR="0072737C" w:rsidRPr="00EA2F77" w:rsidRDefault="0072737C" w:rsidP="0072737C">
      <w:pPr>
        <w:tabs>
          <w:tab w:val="left" w:pos="2160"/>
          <w:tab w:val="center" w:pos="6840"/>
          <w:tab w:val="center" w:pos="8280"/>
        </w:tabs>
        <w:spacing w:before="120" w:after="120" w:line="380" w:lineRule="exact"/>
        <w:ind w:left="540" w:right="-43" w:hanging="540"/>
        <w:jc w:val="thaiDistribute"/>
        <w:rPr>
          <w:rFonts w:ascii="Arial" w:hAnsi="Arial"/>
          <w:b/>
          <w:bCs/>
          <w:sz w:val="22"/>
          <w:szCs w:val="22"/>
          <w:lang w:val="en-US"/>
        </w:rPr>
      </w:pPr>
      <w:r w:rsidRPr="00EA2F77">
        <w:rPr>
          <w:rFonts w:ascii="Arial" w:hAnsi="Arial"/>
          <w:b/>
          <w:bCs/>
          <w:sz w:val="22"/>
          <w:szCs w:val="22"/>
          <w:lang w:val="en-US"/>
        </w:rPr>
        <w:lastRenderedPageBreak/>
        <w:t>16.</w:t>
      </w:r>
      <w:r w:rsidRPr="00EA2F77">
        <w:rPr>
          <w:rFonts w:ascii="Arial" w:hAnsi="Arial"/>
          <w:b/>
          <w:bCs/>
          <w:sz w:val="22"/>
          <w:szCs w:val="22"/>
          <w:lang w:val="en-US"/>
        </w:rPr>
        <w:tab/>
        <w:t xml:space="preserve">Intangible assets </w:t>
      </w:r>
    </w:p>
    <w:p w14:paraId="4F8C181F" w14:textId="63CAA04D" w:rsidR="00967ACB" w:rsidRPr="00EA2F77" w:rsidRDefault="00967ACB" w:rsidP="00967ACB">
      <w:pPr>
        <w:tabs>
          <w:tab w:val="left" w:pos="2160"/>
          <w:tab w:val="center" w:pos="6840"/>
          <w:tab w:val="center" w:pos="8280"/>
        </w:tabs>
        <w:spacing w:before="120" w:after="120" w:line="380" w:lineRule="exact"/>
        <w:ind w:left="540" w:right="-43" w:hanging="7"/>
        <w:jc w:val="thaiDistribute"/>
        <w:rPr>
          <w:rFonts w:ascii="Arial" w:hAnsi="Arial" w:cs="Angsana New"/>
          <w:sz w:val="22"/>
          <w:szCs w:val="22"/>
          <w:lang w:val="en-US"/>
        </w:rPr>
      </w:pPr>
      <w:r w:rsidRPr="00EA2F77">
        <w:rPr>
          <w:rFonts w:ascii="Arial" w:hAnsi="Arial"/>
          <w:sz w:val="22"/>
          <w:szCs w:val="22"/>
          <w:lang w:val="en-US"/>
        </w:rPr>
        <w:t xml:space="preserve">The net book value of intangible assets 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862E6A" w:rsidRPr="00EA2F77">
        <w:rPr>
          <w:rFonts w:ascii="Arial" w:hAnsi="Arial"/>
          <w:sz w:val="22"/>
          <w:szCs w:val="22"/>
          <w:lang w:val="en-US"/>
        </w:rPr>
        <w:t>2022</w:t>
      </w:r>
      <w:r w:rsidRPr="00EA2F77">
        <w:rPr>
          <w:rFonts w:ascii="Arial" w:hAnsi="Arial"/>
          <w:sz w:val="22"/>
          <w:szCs w:val="22"/>
          <w:lang w:val="en-US"/>
        </w:rPr>
        <w:t xml:space="preserve"> and </w:t>
      </w:r>
      <w:r w:rsidR="00862E6A" w:rsidRPr="00EA2F77">
        <w:rPr>
          <w:rFonts w:ascii="Arial" w:hAnsi="Arial"/>
          <w:sz w:val="22"/>
          <w:szCs w:val="22"/>
          <w:lang w:val="en-US"/>
        </w:rPr>
        <w:t>2021</w:t>
      </w:r>
      <w:r w:rsidRPr="00EA2F77">
        <w:rPr>
          <w:rFonts w:ascii="Arial" w:hAnsi="Arial"/>
          <w:sz w:val="22"/>
          <w:szCs w:val="22"/>
          <w:lang w:val="en-US"/>
        </w:rPr>
        <w:t xml:space="preserve"> is presented below.</w:t>
      </w:r>
    </w:p>
    <w:tbl>
      <w:tblPr>
        <w:tblStyle w:val="TableGrid"/>
        <w:tblW w:w="94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60"/>
        <w:gridCol w:w="1260"/>
        <w:gridCol w:w="1260"/>
        <w:gridCol w:w="1260"/>
        <w:gridCol w:w="1263"/>
      </w:tblGrid>
      <w:tr w:rsidR="007C078D" w:rsidRPr="00EA2F77" w14:paraId="2A2B16A7" w14:textId="77777777" w:rsidTr="00851209">
        <w:tc>
          <w:tcPr>
            <w:tcW w:w="9448" w:type="dxa"/>
            <w:gridSpan w:val="6"/>
            <w:vAlign w:val="bottom"/>
          </w:tcPr>
          <w:p w14:paraId="0BF0A65E" w14:textId="77777777" w:rsidR="007C078D" w:rsidRPr="00EA2F77" w:rsidRDefault="007C078D" w:rsidP="006B72A7">
            <w:pPr>
              <w:tabs>
                <w:tab w:val="right" w:pos="3552"/>
              </w:tabs>
              <w:spacing w:line="320" w:lineRule="exact"/>
              <w:ind w:left="540" w:right="-72" w:hanging="540"/>
              <w:jc w:val="right"/>
              <w:rPr>
                <w:rFonts w:ascii="Arial" w:hAnsi="Arial" w:cs="Arial"/>
                <w:sz w:val="18"/>
                <w:szCs w:val="18"/>
                <w:cs/>
              </w:rPr>
            </w:pPr>
            <w:r w:rsidRPr="00EA2F77">
              <w:rPr>
                <w:rFonts w:ascii="Arial" w:hAnsi="Arial" w:cs="Arial"/>
                <w:sz w:val="18"/>
                <w:szCs w:val="18"/>
                <w:lang w:val="en-US"/>
              </w:rPr>
              <w:t xml:space="preserve">                               </w:t>
            </w:r>
            <w:r w:rsidRPr="00EA2F77">
              <w:rPr>
                <w:rFonts w:ascii="Arial" w:hAnsi="Arial" w:cs="Arial"/>
                <w:sz w:val="18"/>
                <w:szCs w:val="18"/>
                <w:cs/>
              </w:rPr>
              <w:t>(Unit: Thousand Baht)</w:t>
            </w:r>
          </w:p>
        </w:tc>
      </w:tr>
      <w:tr w:rsidR="007C078D" w:rsidRPr="00EA2F77" w14:paraId="21799F17" w14:textId="77777777" w:rsidTr="00851209">
        <w:tc>
          <w:tcPr>
            <w:tcW w:w="3150" w:type="dxa"/>
            <w:vAlign w:val="bottom"/>
          </w:tcPr>
          <w:p w14:paraId="5210C87A" w14:textId="77777777" w:rsidR="007C078D" w:rsidRPr="00EA2F77" w:rsidRDefault="007C078D" w:rsidP="006B72A7">
            <w:pPr>
              <w:spacing w:line="320" w:lineRule="exact"/>
              <w:ind w:left="151" w:hanging="151"/>
              <w:jc w:val="center"/>
              <w:outlineLvl w:val="0"/>
              <w:rPr>
                <w:rFonts w:ascii="Arial" w:hAnsi="Arial" w:cs="Arial"/>
                <w:sz w:val="18"/>
                <w:szCs w:val="18"/>
                <w:cs/>
              </w:rPr>
            </w:pPr>
          </w:p>
        </w:tc>
        <w:tc>
          <w:tcPr>
            <w:tcW w:w="6303" w:type="dxa"/>
            <w:gridSpan w:val="5"/>
          </w:tcPr>
          <w:p w14:paraId="68E7D8EB" w14:textId="77777777" w:rsidR="007C078D" w:rsidRPr="00EA2F77" w:rsidRDefault="007C078D" w:rsidP="006B72A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EA2F77">
              <w:rPr>
                <w:rFonts w:ascii="Arial" w:hAnsi="Arial" w:cs="Arial"/>
                <w:sz w:val="18"/>
                <w:szCs w:val="18"/>
                <w:cs/>
              </w:rPr>
              <w:t>Consolidated financial statements</w:t>
            </w:r>
          </w:p>
        </w:tc>
      </w:tr>
      <w:tr w:rsidR="007C078D" w:rsidRPr="00EA2F77" w14:paraId="64E67B9E" w14:textId="77777777" w:rsidTr="00851209">
        <w:tc>
          <w:tcPr>
            <w:tcW w:w="3150" w:type="dxa"/>
            <w:vAlign w:val="bottom"/>
          </w:tcPr>
          <w:p w14:paraId="51D90886" w14:textId="77777777" w:rsidR="007C078D" w:rsidRPr="00EA2F77" w:rsidRDefault="007C078D" w:rsidP="006B72A7">
            <w:pPr>
              <w:spacing w:line="320" w:lineRule="exact"/>
              <w:ind w:left="151" w:hanging="151"/>
              <w:jc w:val="center"/>
              <w:outlineLvl w:val="0"/>
              <w:rPr>
                <w:rFonts w:ascii="Arial" w:hAnsi="Arial" w:cs="Arial"/>
                <w:sz w:val="18"/>
                <w:szCs w:val="18"/>
                <w:cs/>
              </w:rPr>
            </w:pPr>
          </w:p>
        </w:tc>
        <w:tc>
          <w:tcPr>
            <w:tcW w:w="1260" w:type="dxa"/>
            <w:vAlign w:val="bottom"/>
          </w:tcPr>
          <w:p w14:paraId="0E28EE59" w14:textId="77777777" w:rsidR="007C078D" w:rsidRPr="00EA2F77" w:rsidRDefault="007C078D" w:rsidP="006B72A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lang w:val="en-US"/>
              </w:rPr>
            </w:pPr>
            <w:r w:rsidRPr="00EA2F77">
              <w:rPr>
                <w:rFonts w:ascii="Arial" w:hAnsi="Arial" w:cs="Arial"/>
                <w:sz w:val="18"/>
                <w:szCs w:val="18"/>
                <w:cs/>
                <w:lang w:val="en-US"/>
              </w:rPr>
              <w:t>Tradename</w:t>
            </w:r>
          </w:p>
        </w:tc>
        <w:tc>
          <w:tcPr>
            <w:tcW w:w="1260" w:type="dxa"/>
            <w:vAlign w:val="bottom"/>
          </w:tcPr>
          <w:p w14:paraId="534C94DD" w14:textId="77777777" w:rsidR="007C078D" w:rsidRPr="00EA2F77" w:rsidRDefault="007C078D" w:rsidP="006B72A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EA2F77">
              <w:rPr>
                <w:rFonts w:ascii="Arial" w:hAnsi="Arial" w:cs="Arial"/>
                <w:sz w:val="18"/>
                <w:szCs w:val="18"/>
                <w:lang w:val="en-US"/>
              </w:rPr>
              <w:t>Customer relationship</w:t>
            </w:r>
          </w:p>
        </w:tc>
        <w:tc>
          <w:tcPr>
            <w:tcW w:w="1260" w:type="dxa"/>
          </w:tcPr>
          <w:p w14:paraId="0DCDDEC1" w14:textId="35C4E0D0" w:rsidR="007C078D" w:rsidRPr="00EA2F77" w:rsidRDefault="00AC2356" w:rsidP="006B72A7">
            <w:pPr>
              <w:pBdr>
                <w:bottom w:val="single" w:sz="4" w:space="1" w:color="auto"/>
              </w:pBdr>
              <w:tabs>
                <w:tab w:val="right" w:pos="1033"/>
              </w:tabs>
              <w:spacing w:line="320" w:lineRule="exact"/>
              <w:ind w:right="-72"/>
              <w:jc w:val="center"/>
              <w:rPr>
                <w:rFonts w:ascii="Arial" w:hAnsi="Arial" w:cs="Arial"/>
                <w:sz w:val="18"/>
                <w:szCs w:val="18"/>
                <w:lang w:val="en-US"/>
              </w:rPr>
            </w:pPr>
            <w:r w:rsidRPr="00EA2F77">
              <w:rPr>
                <w:rFonts w:ascii="Arial" w:hAnsi="Arial" w:cs="Arial"/>
                <w:sz w:val="18"/>
                <w:szCs w:val="18"/>
                <w:lang w:val="en-US"/>
              </w:rPr>
              <w:t xml:space="preserve">Non-compete </w:t>
            </w:r>
            <w:r w:rsidR="000D1433" w:rsidRPr="00EA2F77">
              <w:rPr>
                <w:rFonts w:ascii="Arial" w:hAnsi="Arial" w:cs="Arial"/>
                <w:sz w:val="18"/>
                <w:szCs w:val="18"/>
                <w:lang w:val="en-US"/>
              </w:rPr>
              <w:t>ag</w:t>
            </w:r>
            <w:r w:rsidRPr="00EA2F77">
              <w:rPr>
                <w:rFonts w:ascii="Arial" w:hAnsi="Arial" w:cs="Arial"/>
                <w:sz w:val="18"/>
                <w:szCs w:val="18"/>
                <w:lang w:val="en-US"/>
              </w:rPr>
              <w:t>reement</w:t>
            </w:r>
          </w:p>
        </w:tc>
        <w:tc>
          <w:tcPr>
            <w:tcW w:w="1260" w:type="dxa"/>
            <w:vAlign w:val="bottom"/>
          </w:tcPr>
          <w:p w14:paraId="3BF7B588" w14:textId="77777777" w:rsidR="007C078D" w:rsidRPr="00EA2F77" w:rsidRDefault="007C078D" w:rsidP="006B72A7">
            <w:pPr>
              <w:pBdr>
                <w:bottom w:val="single" w:sz="4" w:space="1" w:color="auto"/>
              </w:pBdr>
              <w:tabs>
                <w:tab w:val="right" w:pos="1033"/>
              </w:tabs>
              <w:spacing w:line="320" w:lineRule="exact"/>
              <w:ind w:right="-72"/>
              <w:jc w:val="center"/>
              <w:rPr>
                <w:rFonts w:ascii="Arial" w:hAnsi="Arial" w:cs="Arial"/>
                <w:sz w:val="18"/>
                <w:szCs w:val="18"/>
                <w:lang w:val="en-US"/>
              </w:rPr>
            </w:pPr>
            <w:r w:rsidRPr="00EA2F77">
              <w:rPr>
                <w:rFonts w:ascii="Arial" w:hAnsi="Arial" w:cs="Arial"/>
                <w:sz w:val="18"/>
                <w:szCs w:val="18"/>
                <w:lang w:val="en-US"/>
              </w:rPr>
              <w:t>Computer software</w:t>
            </w:r>
          </w:p>
        </w:tc>
        <w:tc>
          <w:tcPr>
            <w:tcW w:w="1263" w:type="dxa"/>
            <w:vAlign w:val="bottom"/>
          </w:tcPr>
          <w:p w14:paraId="28FBF4AE" w14:textId="77777777" w:rsidR="007C078D" w:rsidRPr="00EA2F77" w:rsidRDefault="007C078D" w:rsidP="006B72A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EA2F77">
              <w:rPr>
                <w:rFonts w:ascii="Arial" w:hAnsi="Arial" w:cs="Arial"/>
                <w:sz w:val="18"/>
                <w:szCs w:val="18"/>
                <w:lang w:val="en-US"/>
              </w:rPr>
              <w:t>Total</w:t>
            </w:r>
          </w:p>
        </w:tc>
      </w:tr>
      <w:tr w:rsidR="00E31A6E" w:rsidRPr="00EA2F77" w14:paraId="1610668C" w14:textId="77777777" w:rsidTr="00851209">
        <w:tc>
          <w:tcPr>
            <w:tcW w:w="3150" w:type="dxa"/>
            <w:vAlign w:val="bottom"/>
          </w:tcPr>
          <w:p w14:paraId="79215661" w14:textId="664A5934" w:rsidR="00E31A6E" w:rsidRPr="00EA2F77" w:rsidRDefault="00E31A6E" w:rsidP="00E31A6E">
            <w:pPr>
              <w:spacing w:line="380" w:lineRule="exact"/>
              <w:rPr>
                <w:rFonts w:ascii="Arial" w:hAnsi="Arial" w:cs="Arial"/>
                <w:sz w:val="18"/>
                <w:szCs w:val="18"/>
                <w:lang w:val="en-US"/>
              </w:rPr>
            </w:pPr>
            <w:r w:rsidRPr="00EA2F77">
              <w:rPr>
                <w:rFonts w:ascii="Arial" w:hAnsi="Arial" w:cs="Arial"/>
                <w:sz w:val="18"/>
                <w:szCs w:val="18"/>
                <w:lang w:val="en-US"/>
              </w:rPr>
              <w:t>1 January 2021</w:t>
            </w:r>
          </w:p>
        </w:tc>
        <w:tc>
          <w:tcPr>
            <w:tcW w:w="1260" w:type="dxa"/>
            <w:vAlign w:val="bottom"/>
          </w:tcPr>
          <w:p w14:paraId="0EFBBC5B" w14:textId="59060220"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198,319</w:t>
            </w:r>
          </w:p>
        </w:tc>
        <w:tc>
          <w:tcPr>
            <w:tcW w:w="1260" w:type="dxa"/>
            <w:vAlign w:val="bottom"/>
          </w:tcPr>
          <w:p w14:paraId="6A759EEF" w14:textId="66B2164D"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231,992</w:t>
            </w:r>
          </w:p>
        </w:tc>
        <w:tc>
          <w:tcPr>
            <w:tcW w:w="1260" w:type="dxa"/>
            <w:vAlign w:val="bottom"/>
          </w:tcPr>
          <w:p w14:paraId="7D009135" w14:textId="22D46F16"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w:t>
            </w:r>
          </w:p>
        </w:tc>
        <w:tc>
          <w:tcPr>
            <w:tcW w:w="1260" w:type="dxa"/>
            <w:vAlign w:val="bottom"/>
          </w:tcPr>
          <w:p w14:paraId="3D5F39A6" w14:textId="188611D5"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12,706</w:t>
            </w:r>
          </w:p>
        </w:tc>
        <w:tc>
          <w:tcPr>
            <w:tcW w:w="1263" w:type="dxa"/>
            <w:vAlign w:val="bottom"/>
          </w:tcPr>
          <w:p w14:paraId="093374B1" w14:textId="04B001D9"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443,017</w:t>
            </w:r>
          </w:p>
        </w:tc>
      </w:tr>
      <w:tr w:rsidR="00E31A6E" w:rsidRPr="00EA2F77" w14:paraId="1AC31CA5" w14:textId="77777777" w:rsidTr="00851209">
        <w:tc>
          <w:tcPr>
            <w:tcW w:w="3150" w:type="dxa"/>
            <w:vAlign w:val="bottom"/>
          </w:tcPr>
          <w:p w14:paraId="0E3ABDD6" w14:textId="71983136" w:rsidR="00E31A6E" w:rsidRPr="00EA2F77" w:rsidRDefault="00E31A6E" w:rsidP="00E31A6E">
            <w:pPr>
              <w:spacing w:line="380" w:lineRule="exact"/>
              <w:ind w:left="151" w:hanging="151"/>
              <w:rPr>
                <w:rFonts w:ascii="Arial" w:hAnsi="Arial" w:cs="Arial"/>
                <w:sz w:val="18"/>
                <w:szCs w:val="18"/>
                <w:cs/>
              </w:rPr>
            </w:pPr>
            <w:r w:rsidRPr="00EA2F77">
              <w:rPr>
                <w:rFonts w:ascii="Arial" w:hAnsi="Arial" w:cs="Arial"/>
                <w:sz w:val="18"/>
                <w:szCs w:val="18"/>
                <w:lang w:val="en-US"/>
              </w:rPr>
              <w:t>Additions</w:t>
            </w:r>
          </w:p>
        </w:tc>
        <w:tc>
          <w:tcPr>
            <w:tcW w:w="1260" w:type="dxa"/>
            <w:vAlign w:val="bottom"/>
          </w:tcPr>
          <w:p w14:paraId="7E917E53" w14:textId="0CD83F7D"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vAlign w:val="bottom"/>
          </w:tcPr>
          <w:p w14:paraId="2EA83036" w14:textId="5F4B2B57"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vAlign w:val="bottom"/>
          </w:tcPr>
          <w:p w14:paraId="17EBA754" w14:textId="6C61334F"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vAlign w:val="bottom"/>
          </w:tcPr>
          <w:p w14:paraId="054E5D6A" w14:textId="3242D258"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984</w:t>
            </w:r>
          </w:p>
        </w:tc>
        <w:tc>
          <w:tcPr>
            <w:tcW w:w="1263" w:type="dxa"/>
            <w:vAlign w:val="bottom"/>
          </w:tcPr>
          <w:p w14:paraId="2A625E29" w14:textId="48FC8EF1"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984</w:t>
            </w:r>
          </w:p>
        </w:tc>
      </w:tr>
      <w:tr w:rsidR="00E31A6E" w:rsidRPr="00EA2F77" w14:paraId="66E7DDF8" w14:textId="77777777" w:rsidTr="00851209">
        <w:tc>
          <w:tcPr>
            <w:tcW w:w="3150" w:type="dxa"/>
            <w:vAlign w:val="bottom"/>
          </w:tcPr>
          <w:p w14:paraId="3B5E9D4E" w14:textId="76A4C845"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Increase from acquisition of subsidiary</w:t>
            </w:r>
          </w:p>
        </w:tc>
        <w:tc>
          <w:tcPr>
            <w:tcW w:w="1260" w:type="dxa"/>
            <w:vAlign w:val="bottom"/>
          </w:tcPr>
          <w:p w14:paraId="37C5864A" w14:textId="1C0493D6"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vAlign w:val="bottom"/>
          </w:tcPr>
          <w:p w14:paraId="2FBD8D44" w14:textId="76A83BE0"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274,578</w:t>
            </w:r>
          </w:p>
        </w:tc>
        <w:tc>
          <w:tcPr>
            <w:tcW w:w="1260" w:type="dxa"/>
            <w:vAlign w:val="bottom"/>
          </w:tcPr>
          <w:p w14:paraId="2D96FBD8" w14:textId="14088E48"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vAlign w:val="bottom"/>
          </w:tcPr>
          <w:p w14:paraId="15E12F04" w14:textId="2F0DF6FD"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543</w:t>
            </w:r>
          </w:p>
        </w:tc>
        <w:tc>
          <w:tcPr>
            <w:tcW w:w="1263" w:type="dxa"/>
            <w:vAlign w:val="bottom"/>
          </w:tcPr>
          <w:p w14:paraId="7AD5609A" w14:textId="45C91011"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275,121</w:t>
            </w:r>
          </w:p>
        </w:tc>
      </w:tr>
      <w:tr w:rsidR="00E31A6E" w:rsidRPr="00EA2F77" w14:paraId="21B8834A" w14:textId="77777777" w:rsidTr="00851209">
        <w:tc>
          <w:tcPr>
            <w:tcW w:w="3150" w:type="dxa"/>
            <w:vAlign w:val="bottom"/>
          </w:tcPr>
          <w:p w14:paraId="13AB4123" w14:textId="6E23673A" w:rsidR="00E31A6E" w:rsidRPr="00EA2F77" w:rsidRDefault="00E31A6E" w:rsidP="00E31A6E">
            <w:pPr>
              <w:spacing w:line="380" w:lineRule="exact"/>
              <w:rPr>
                <w:rFonts w:ascii="Arial" w:hAnsi="Arial" w:cs="Arial"/>
                <w:sz w:val="18"/>
                <w:szCs w:val="18"/>
                <w:cs/>
                <w:lang w:val="en-US"/>
              </w:rPr>
            </w:pPr>
            <w:r w:rsidRPr="00EA2F77">
              <w:rPr>
                <w:rFonts w:ascii="Arial" w:hAnsi="Arial" w:cs="Arial"/>
                <w:sz w:val="18"/>
                <w:szCs w:val="18"/>
                <w:cs/>
                <w:lang w:val="en-US"/>
              </w:rPr>
              <w:t>Translation adjustment</w:t>
            </w:r>
          </w:p>
        </w:tc>
        <w:tc>
          <w:tcPr>
            <w:tcW w:w="1260" w:type="dxa"/>
            <w:vAlign w:val="bottom"/>
          </w:tcPr>
          <w:p w14:paraId="2BEE8C7F" w14:textId="64012E6D"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18,664</w:t>
            </w:r>
          </w:p>
        </w:tc>
        <w:tc>
          <w:tcPr>
            <w:tcW w:w="1260" w:type="dxa"/>
            <w:vAlign w:val="bottom"/>
          </w:tcPr>
          <w:p w14:paraId="7990A120" w14:textId="01D6915E"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39,951</w:t>
            </w:r>
          </w:p>
        </w:tc>
        <w:tc>
          <w:tcPr>
            <w:tcW w:w="1260" w:type="dxa"/>
            <w:vAlign w:val="bottom"/>
          </w:tcPr>
          <w:p w14:paraId="61529C8C" w14:textId="109BF369"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vAlign w:val="bottom"/>
          </w:tcPr>
          <w:p w14:paraId="3C824348" w14:textId="79822F8B"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182</w:t>
            </w:r>
          </w:p>
        </w:tc>
        <w:tc>
          <w:tcPr>
            <w:tcW w:w="1263" w:type="dxa"/>
            <w:vAlign w:val="bottom"/>
          </w:tcPr>
          <w:p w14:paraId="6C5C0855" w14:textId="0F919E43"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58,797</w:t>
            </w:r>
          </w:p>
        </w:tc>
      </w:tr>
      <w:tr w:rsidR="00E31A6E" w:rsidRPr="00EA2F77" w14:paraId="159FFB67" w14:textId="77777777" w:rsidTr="00851209">
        <w:tc>
          <w:tcPr>
            <w:tcW w:w="3150" w:type="dxa"/>
            <w:vAlign w:val="bottom"/>
          </w:tcPr>
          <w:p w14:paraId="3E9182A1" w14:textId="1FC21F01"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31 December 2021</w:t>
            </w:r>
          </w:p>
        </w:tc>
        <w:tc>
          <w:tcPr>
            <w:tcW w:w="1260" w:type="dxa"/>
            <w:vAlign w:val="bottom"/>
          </w:tcPr>
          <w:p w14:paraId="6F4D1EAC" w14:textId="60712B88"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216,983</w:t>
            </w:r>
          </w:p>
        </w:tc>
        <w:tc>
          <w:tcPr>
            <w:tcW w:w="1260" w:type="dxa"/>
            <w:vAlign w:val="bottom"/>
          </w:tcPr>
          <w:p w14:paraId="7C9E918F" w14:textId="709FED46"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546,521</w:t>
            </w:r>
          </w:p>
        </w:tc>
        <w:tc>
          <w:tcPr>
            <w:tcW w:w="1260" w:type="dxa"/>
            <w:vAlign w:val="bottom"/>
          </w:tcPr>
          <w:p w14:paraId="2017CD6C" w14:textId="78AD5EEA"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vAlign w:val="bottom"/>
          </w:tcPr>
          <w:p w14:paraId="6A431C7F" w14:textId="425E93B6"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14,415</w:t>
            </w:r>
          </w:p>
        </w:tc>
        <w:tc>
          <w:tcPr>
            <w:tcW w:w="1263" w:type="dxa"/>
            <w:vAlign w:val="bottom"/>
          </w:tcPr>
          <w:p w14:paraId="2BA93697" w14:textId="41557B91"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777,919</w:t>
            </w:r>
          </w:p>
        </w:tc>
      </w:tr>
      <w:tr w:rsidR="00E31A6E" w:rsidRPr="00EA2F77" w14:paraId="7A97DEFE"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57C48E7" w14:textId="77777777"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Additions</w:t>
            </w:r>
          </w:p>
        </w:tc>
        <w:tc>
          <w:tcPr>
            <w:tcW w:w="1260" w:type="dxa"/>
            <w:tcBorders>
              <w:top w:val="nil"/>
              <w:left w:val="nil"/>
              <w:bottom w:val="nil"/>
              <w:right w:val="nil"/>
            </w:tcBorders>
            <w:vAlign w:val="bottom"/>
          </w:tcPr>
          <w:p w14:paraId="7C059F61" w14:textId="33B06E27"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7EC047CB" w14:textId="4874277E"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1800A3B5" w14:textId="2B1BE544"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318F24D1" w14:textId="68372908"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1,808</w:t>
            </w:r>
          </w:p>
        </w:tc>
        <w:tc>
          <w:tcPr>
            <w:tcW w:w="1263" w:type="dxa"/>
            <w:tcBorders>
              <w:top w:val="nil"/>
              <w:left w:val="nil"/>
              <w:bottom w:val="nil"/>
              <w:right w:val="nil"/>
            </w:tcBorders>
            <w:vAlign w:val="bottom"/>
          </w:tcPr>
          <w:p w14:paraId="5B843952" w14:textId="272E151D"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1,808</w:t>
            </w:r>
          </w:p>
        </w:tc>
      </w:tr>
      <w:tr w:rsidR="00E31A6E" w:rsidRPr="00EA2F77" w14:paraId="3BEDFB4F"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5C30655" w14:textId="59039647"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Increase from acquisition of subsidiary</w:t>
            </w:r>
          </w:p>
        </w:tc>
        <w:tc>
          <w:tcPr>
            <w:tcW w:w="1260" w:type="dxa"/>
            <w:tcBorders>
              <w:top w:val="nil"/>
              <w:left w:val="nil"/>
              <w:bottom w:val="nil"/>
              <w:right w:val="nil"/>
            </w:tcBorders>
            <w:vAlign w:val="bottom"/>
          </w:tcPr>
          <w:p w14:paraId="25D69F68" w14:textId="127EA444"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39,654</w:t>
            </w:r>
          </w:p>
        </w:tc>
        <w:tc>
          <w:tcPr>
            <w:tcW w:w="1260" w:type="dxa"/>
            <w:tcBorders>
              <w:top w:val="nil"/>
              <w:left w:val="nil"/>
              <w:bottom w:val="nil"/>
              <w:right w:val="nil"/>
            </w:tcBorders>
            <w:vAlign w:val="bottom"/>
          </w:tcPr>
          <w:p w14:paraId="35AE18EC" w14:textId="2DECC105"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47,585</w:t>
            </w:r>
          </w:p>
        </w:tc>
        <w:tc>
          <w:tcPr>
            <w:tcW w:w="1260" w:type="dxa"/>
            <w:tcBorders>
              <w:top w:val="nil"/>
              <w:left w:val="nil"/>
              <w:bottom w:val="nil"/>
              <w:right w:val="nil"/>
            </w:tcBorders>
            <w:vAlign w:val="bottom"/>
          </w:tcPr>
          <w:p w14:paraId="185A5DCC" w14:textId="6EB59B3B"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10,134</w:t>
            </w:r>
          </w:p>
        </w:tc>
        <w:tc>
          <w:tcPr>
            <w:tcW w:w="1260" w:type="dxa"/>
            <w:tcBorders>
              <w:top w:val="nil"/>
              <w:left w:val="nil"/>
              <w:bottom w:val="nil"/>
              <w:right w:val="nil"/>
            </w:tcBorders>
            <w:vAlign w:val="bottom"/>
          </w:tcPr>
          <w:p w14:paraId="72FEDBCA" w14:textId="48110C09"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3" w:type="dxa"/>
            <w:tcBorders>
              <w:top w:val="nil"/>
              <w:left w:val="nil"/>
              <w:bottom w:val="nil"/>
              <w:right w:val="nil"/>
            </w:tcBorders>
            <w:vAlign w:val="bottom"/>
          </w:tcPr>
          <w:p w14:paraId="3642CE38" w14:textId="51079ACC"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97,373</w:t>
            </w:r>
          </w:p>
        </w:tc>
      </w:tr>
      <w:tr w:rsidR="00E31A6E" w:rsidRPr="00EA2F77" w14:paraId="40D3A477"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F52BF2B" w14:textId="77777777" w:rsidR="00E31A6E" w:rsidRPr="00EA2F77" w:rsidRDefault="00E31A6E" w:rsidP="00E31A6E">
            <w:pPr>
              <w:spacing w:line="380" w:lineRule="exact"/>
              <w:rPr>
                <w:rFonts w:ascii="Arial" w:hAnsi="Arial" w:cs="Arial"/>
                <w:sz w:val="18"/>
                <w:szCs w:val="18"/>
                <w:cs/>
                <w:lang w:val="en-US"/>
              </w:rPr>
            </w:pPr>
            <w:r w:rsidRPr="00EA2F77">
              <w:rPr>
                <w:rFonts w:ascii="Arial" w:hAnsi="Arial" w:cs="Arial"/>
                <w:sz w:val="18"/>
                <w:szCs w:val="18"/>
                <w:cs/>
                <w:lang w:val="en-US"/>
              </w:rPr>
              <w:t>Translation adjustment</w:t>
            </w:r>
          </w:p>
        </w:tc>
        <w:tc>
          <w:tcPr>
            <w:tcW w:w="1260" w:type="dxa"/>
            <w:tcBorders>
              <w:top w:val="nil"/>
              <w:left w:val="nil"/>
              <w:bottom w:val="nil"/>
              <w:right w:val="nil"/>
            </w:tcBorders>
            <w:vAlign w:val="bottom"/>
          </w:tcPr>
          <w:p w14:paraId="147CA911" w14:textId="1F706CDE"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(15,291)</w:t>
            </w:r>
          </w:p>
        </w:tc>
        <w:tc>
          <w:tcPr>
            <w:tcW w:w="1260" w:type="dxa"/>
            <w:tcBorders>
              <w:top w:val="nil"/>
              <w:left w:val="nil"/>
              <w:bottom w:val="nil"/>
              <w:right w:val="nil"/>
            </w:tcBorders>
            <w:vAlign w:val="bottom"/>
          </w:tcPr>
          <w:p w14:paraId="0D6EBFDB" w14:textId="2BCA62AC"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(17,041)</w:t>
            </w:r>
          </w:p>
        </w:tc>
        <w:tc>
          <w:tcPr>
            <w:tcW w:w="1260" w:type="dxa"/>
            <w:tcBorders>
              <w:top w:val="nil"/>
              <w:left w:val="nil"/>
              <w:bottom w:val="nil"/>
              <w:right w:val="nil"/>
            </w:tcBorders>
            <w:vAlign w:val="bottom"/>
          </w:tcPr>
          <w:p w14:paraId="6EB69429" w14:textId="0E381CCE"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(476)</w:t>
            </w:r>
          </w:p>
        </w:tc>
        <w:tc>
          <w:tcPr>
            <w:tcW w:w="1260" w:type="dxa"/>
            <w:tcBorders>
              <w:top w:val="nil"/>
              <w:left w:val="nil"/>
              <w:bottom w:val="nil"/>
              <w:right w:val="nil"/>
            </w:tcBorders>
            <w:vAlign w:val="bottom"/>
          </w:tcPr>
          <w:p w14:paraId="6CC2DD64" w14:textId="19B5C6C8"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(149)</w:t>
            </w:r>
          </w:p>
        </w:tc>
        <w:tc>
          <w:tcPr>
            <w:tcW w:w="1263" w:type="dxa"/>
            <w:tcBorders>
              <w:top w:val="nil"/>
              <w:left w:val="nil"/>
              <w:bottom w:val="nil"/>
              <w:right w:val="nil"/>
            </w:tcBorders>
            <w:vAlign w:val="bottom"/>
          </w:tcPr>
          <w:p w14:paraId="0AB4454F" w14:textId="6D97A61E"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(32,957)</w:t>
            </w:r>
          </w:p>
        </w:tc>
      </w:tr>
      <w:tr w:rsidR="00E31A6E" w:rsidRPr="00EA2F77" w14:paraId="06FFD2CC"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2594EFC" w14:textId="3B0A36DE" w:rsidR="00E31A6E" w:rsidRPr="00EA2F77" w:rsidRDefault="00E31A6E" w:rsidP="00E31A6E">
            <w:pPr>
              <w:spacing w:line="380" w:lineRule="exact"/>
              <w:rPr>
                <w:rFonts w:ascii="Arial" w:hAnsi="Arial" w:cs="Arial"/>
                <w:sz w:val="18"/>
                <w:szCs w:val="18"/>
                <w:cs/>
              </w:rPr>
            </w:pPr>
            <w:r w:rsidRPr="00EA2F77">
              <w:rPr>
                <w:rFonts w:ascii="Arial" w:hAnsi="Arial" w:cs="Arial"/>
                <w:sz w:val="18"/>
                <w:szCs w:val="18"/>
                <w:lang w:val="en-US"/>
              </w:rPr>
              <w:t>31 December 2022</w:t>
            </w:r>
          </w:p>
        </w:tc>
        <w:tc>
          <w:tcPr>
            <w:tcW w:w="1260" w:type="dxa"/>
            <w:tcBorders>
              <w:top w:val="nil"/>
              <w:left w:val="nil"/>
              <w:bottom w:val="nil"/>
              <w:right w:val="nil"/>
            </w:tcBorders>
            <w:vAlign w:val="bottom"/>
          </w:tcPr>
          <w:p w14:paraId="0737E6A7" w14:textId="370D41E9"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241,346</w:t>
            </w:r>
          </w:p>
        </w:tc>
        <w:tc>
          <w:tcPr>
            <w:tcW w:w="1260" w:type="dxa"/>
            <w:tcBorders>
              <w:top w:val="nil"/>
              <w:left w:val="nil"/>
              <w:bottom w:val="nil"/>
              <w:right w:val="nil"/>
            </w:tcBorders>
            <w:vAlign w:val="bottom"/>
          </w:tcPr>
          <w:p w14:paraId="069844A0" w14:textId="6DCCC754"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577,065</w:t>
            </w:r>
          </w:p>
        </w:tc>
        <w:tc>
          <w:tcPr>
            <w:tcW w:w="1260" w:type="dxa"/>
            <w:tcBorders>
              <w:top w:val="nil"/>
              <w:left w:val="nil"/>
              <w:bottom w:val="nil"/>
              <w:right w:val="nil"/>
            </w:tcBorders>
            <w:vAlign w:val="bottom"/>
          </w:tcPr>
          <w:p w14:paraId="5019537A" w14:textId="6407DA39"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9,658</w:t>
            </w:r>
          </w:p>
        </w:tc>
        <w:tc>
          <w:tcPr>
            <w:tcW w:w="1260" w:type="dxa"/>
            <w:tcBorders>
              <w:top w:val="nil"/>
              <w:left w:val="nil"/>
              <w:bottom w:val="nil"/>
              <w:right w:val="nil"/>
            </w:tcBorders>
            <w:vAlign w:val="bottom"/>
          </w:tcPr>
          <w:p w14:paraId="1A8D6B32" w14:textId="1C4BAE87"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16,074</w:t>
            </w:r>
          </w:p>
        </w:tc>
        <w:tc>
          <w:tcPr>
            <w:tcW w:w="1263" w:type="dxa"/>
            <w:tcBorders>
              <w:top w:val="nil"/>
              <w:left w:val="nil"/>
              <w:bottom w:val="nil"/>
              <w:right w:val="nil"/>
            </w:tcBorders>
            <w:vAlign w:val="bottom"/>
          </w:tcPr>
          <w:p w14:paraId="3E561210" w14:textId="1E732126"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844,143</w:t>
            </w:r>
          </w:p>
        </w:tc>
      </w:tr>
      <w:tr w:rsidR="00E31A6E" w:rsidRPr="00EA2F77" w14:paraId="0AD8D02F"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F468D90" w14:textId="77777777" w:rsidR="00E31A6E" w:rsidRPr="00EA2F77" w:rsidRDefault="00E31A6E" w:rsidP="00E31A6E">
            <w:pPr>
              <w:spacing w:line="380" w:lineRule="exact"/>
              <w:rPr>
                <w:rFonts w:ascii="Arial" w:hAnsi="Arial" w:cs="Arial"/>
                <w:b/>
                <w:bCs/>
                <w:sz w:val="18"/>
                <w:szCs w:val="18"/>
                <w:lang w:val="en-US"/>
              </w:rPr>
            </w:pPr>
            <w:r w:rsidRPr="00EA2F77">
              <w:rPr>
                <w:rFonts w:ascii="Arial" w:hAnsi="Arial" w:cs="Arial"/>
                <w:b/>
                <w:bCs/>
                <w:sz w:val="18"/>
                <w:szCs w:val="18"/>
                <w:lang w:val="en-US"/>
              </w:rPr>
              <w:t xml:space="preserve">Accumulated </w:t>
            </w:r>
            <w:proofErr w:type="spellStart"/>
            <w:r w:rsidRPr="00EA2F77">
              <w:rPr>
                <w:rFonts w:ascii="Arial" w:hAnsi="Arial" w:cs="Arial"/>
                <w:b/>
                <w:bCs/>
                <w:sz w:val="18"/>
                <w:szCs w:val="18"/>
                <w:lang w:val="en-US"/>
              </w:rPr>
              <w:t>amortisation</w:t>
            </w:r>
            <w:proofErr w:type="spellEnd"/>
            <w:r w:rsidRPr="00EA2F77">
              <w:rPr>
                <w:rFonts w:ascii="Arial" w:hAnsi="Arial" w:cs="Arial"/>
                <w:b/>
                <w:bCs/>
                <w:sz w:val="18"/>
                <w:szCs w:val="18"/>
                <w:lang w:val="en-US"/>
              </w:rPr>
              <w:t>:</w:t>
            </w:r>
          </w:p>
        </w:tc>
        <w:tc>
          <w:tcPr>
            <w:tcW w:w="1260" w:type="dxa"/>
            <w:tcBorders>
              <w:top w:val="nil"/>
              <w:left w:val="nil"/>
              <w:bottom w:val="nil"/>
              <w:right w:val="nil"/>
            </w:tcBorders>
            <w:vAlign w:val="bottom"/>
          </w:tcPr>
          <w:p w14:paraId="70B1A2A7" w14:textId="77777777"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69B9DC99" w14:textId="11A4F71E"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38154196"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1A50C435"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3" w:type="dxa"/>
            <w:tcBorders>
              <w:top w:val="nil"/>
              <w:left w:val="nil"/>
              <w:bottom w:val="nil"/>
              <w:right w:val="nil"/>
            </w:tcBorders>
            <w:vAlign w:val="bottom"/>
          </w:tcPr>
          <w:p w14:paraId="2783EAF0" w14:textId="77777777" w:rsidR="00E31A6E" w:rsidRPr="00EA2F77" w:rsidRDefault="00E31A6E" w:rsidP="00851209">
            <w:pPr>
              <w:tabs>
                <w:tab w:val="decimal" w:pos="971"/>
              </w:tabs>
              <w:spacing w:line="380" w:lineRule="exact"/>
              <w:ind w:right="-72"/>
              <w:rPr>
                <w:rFonts w:ascii="Arial" w:hAnsi="Arial" w:cs="Arial"/>
                <w:sz w:val="18"/>
                <w:szCs w:val="18"/>
              </w:rPr>
            </w:pPr>
          </w:p>
        </w:tc>
      </w:tr>
      <w:tr w:rsidR="00E31A6E" w:rsidRPr="00EA2F77" w14:paraId="5803CE0F"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AB74A21" w14:textId="469A84DB" w:rsidR="00E31A6E" w:rsidRPr="00EA2F77" w:rsidRDefault="00E31A6E" w:rsidP="00E31A6E">
            <w:pPr>
              <w:spacing w:line="380" w:lineRule="exact"/>
              <w:rPr>
                <w:rFonts w:ascii="Arial" w:hAnsi="Arial" w:cs="Arial"/>
                <w:sz w:val="18"/>
                <w:szCs w:val="18"/>
                <w:lang w:val="en-US"/>
              </w:rPr>
            </w:pPr>
            <w:r w:rsidRPr="00EA2F77">
              <w:rPr>
                <w:rFonts w:ascii="Arial" w:hAnsi="Arial" w:cs="Arial"/>
                <w:sz w:val="18"/>
                <w:szCs w:val="18"/>
                <w:lang w:val="en-US"/>
              </w:rPr>
              <w:t>1 January 2021</w:t>
            </w:r>
          </w:p>
        </w:tc>
        <w:tc>
          <w:tcPr>
            <w:tcW w:w="1260" w:type="dxa"/>
            <w:tcBorders>
              <w:top w:val="nil"/>
              <w:left w:val="nil"/>
              <w:bottom w:val="nil"/>
              <w:right w:val="nil"/>
            </w:tcBorders>
            <w:vAlign w:val="bottom"/>
          </w:tcPr>
          <w:p w14:paraId="24A3B087" w14:textId="3C4C61A9"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18,604</w:t>
            </w:r>
          </w:p>
        </w:tc>
        <w:tc>
          <w:tcPr>
            <w:tcW w:w="1260" w:type="dxa"/>
            <w:tcBorders>
              <w:top w:val="nil"/>
              <w:left w:val="nil"/>
              <w:bottom w:val="nil"/>
              <w:right w:val="nil"/>
            </w:tcBorders>
            <w:vAlign w:val="bottom"/>
          </w:tcPr>
          <w:p w14:paraId="36B7EB08" w14:textId="3DD56A5B"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63,670</w:t>
            </w:r>
          </w:p>
        </w:tc>
        <w:tc>
          <w:tcPr>
            <w:tcW w:w="1260" w:type="dxa"/>
            <w:tcBorders>
              <w:top w:val="nil"/>
              <w:left w:val="nil"/>
              <w:bottom w:val="nil"/>
              <w:right w:val="nil"/>
            </w:tcBorders>
            <w:vAlign w:val="bottom"/>
          </w:tcPr>
          <w:p w14:paraId="0EB724D8" w14:textId="2429C113"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48C07064" w14:textId="147E69ED"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6,734</w:t>
            </w:r>
          </w:p>
        </w:tc>
        <w:tc>
          <w:tcPr>
            <w:tcW w:w="1263" w:type="dxa"/>
            <w:tcBorders>
              <w:top w:val="nil"/>
              <w:left w:val="nil"/>
              <w:bottom w:val="nil"/>
              <w:right w:val="nil"/>
            </w:tcBorders>
            <w:vAlign w:val="bottom"/>
          </w:tcPr>
          <w:p w14:paraId="19A4880B" w14:textId="68F1BE67"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89,008</w:t>
            </w:r>
          </w:p>
        </w:tc>
      </w:tr>
      <w:tr w:rsidR="00E31A6E" w:rsidRPr="00EA2F77" w14:paraId="06DE5704"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504FAE7" w14:textId="77777777" w:rsidR="00E31A6E" w:rsidRPr="00EA2F77" w:rsidRDefault="00E31A6E" w:rsidP="00E31A6E">
            <w:pPr>
              <w:spacing w:line="380" w:lineRule="exact"/>
              <w:rPr>
                <w:rFonts w:ascii="Arial" w:hAnsi="Arial" w:cs="Arial"/>
                <w:sz w:val="18"/>
                <w:szCs w:val="18"/>
                <w:lang w:val="en-US"/>
              </w:rPr>
            </w:pPr>
            <w:proofErr w:type="spellStart"/>
            <w:r w:rsidRPr="00EA2F77">
              <w:rPr>
                <w:rFonts w:ascii="Arial" w:hAnsi="Arial" w:cs="Arial"/>
                <w:sz w:val="18"/>
                <w:szCs w:val="18"/>
                <w:lang w:val="en-US"/>
              </w:rPr>
              <w:t>Amortisation</w:t>
            </w:r>
            <w:proofErr w:type="spellEnd"/>
            <w:r w:rsidRPr="00EA2F77">
              <w:rPr>
                <w:rFonts w:ascii="Arial" w:hAnsi="Arial" w:cs="Arial"/>
                <w:sz w:val="18"/>
                <w:szCs w:val="18"/>
                <w:lang w:val="en-US"/>
              </w:rPr>
              <w:t xml:space="preserve"> for the year</w:t>
            </w:r>
          </w:p>
        </w:tc>
        <w:tc>
          <w:tcPr>
            <w:tcW w:w="1260" w:type="dxa"/>
            <w:tcBorders>
              <w:top w:val="nil"/>
              <w:left w:val="nil"/>
              <w:bottom w:val="nil"/>
              <w:right w:val="nil"/>
            </w:tcBorders>
            <w:vAlign w:val="bottom"/>
          </w:tcPr>
          <w:p w14:paraId="4B1A4782" w14:textId="4D468F19"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8,395</w:t>
            </w:r>
          </w:p>
        </w:tc>
        <w:tc>
          <w:tcPr>
            <w:tcW w:w="1260" w:type="dxa"/>
            <w:tcBorders>
              <w:top w:val="nil"/>
              <w:left w:val="nil"/>
              <w:bottom w:val="nil"/>
              <w:right w:val="nil"/>
            </w:tcBorders>
            <w:vAlign w:val="bottom"/>
          </w:tcPr>
          <w:p w14:paraId="4A362D07" w14:textId="5CD1C21E"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49,577</w:t>
            </w:r>
          </w:p>
        </w:tc>
        <w:tc>
          <w:tcPr>
            <w:tcW w:w="1260" w:type="dxa"/>
            <w:tcBorders>
              <w:top w:val="nil"/>
              <w:left w:val="nil"/>
              <w:bottom w:val="nil"/>
              <w:right w:val="nil"/>
            </w:tcBorders>
            <w:vAlign w:val="bottom"/>
          </w:tcPr>
          <w:p w14:paraId="0501C21B" w14:textId="0D6606B0"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1B6A477A" w14:textId="02F21A7A"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1,506</w:t>
            </w:r>
          </w:p>
        </w:tc>
        <w:tc>
          <w:tcPr>
            <w:tcW w:w="1263" w:type="dxa"/>
            <w:tcBorders>
              <w:top w:val="nil"/>
              <w:left w:val="nil"/>
              <w:bottom w:val="nil"/>
              <w:right w:val="nil"/>
            </w:tcBorders>
            <w:vAlign w:val="bottom"/>
          </w:tcPr>
          <w:p w14:paraId="5744D64E" w14:textId="0178827A"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59,478</w:t>
            </w:r>
          </w:p>
        </w:tc>
      </w:tr>
      <w:tr w:rsidR="00E31A6E" w:rsidRPr="00EA2F77" w14:paraId="7F9A4338"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1ABCDE6A" w14:textId="77777777" w:rsidR="00E31A6E" w:rsidRPr="00EA2F77" w:rsidRDefault="00E31A6E" w:rsidP="00E31A6E">
            <w:pPr>
              <w:spacing w:line="380" w:lineRule="exact"/>
              <w:rPr>
                <w:rFonts w:ascii="Arial" w:hAnsi="Arial" w:cs="Arial"/>
                <w:sz w:val="18"/>
                <w:szCs w:val="18"/>
                <w:cs/>
                <w:lang w:val="en-US"/>
              </w:rPr>
            </w:pPr>
            <w:r w:rsidRPr="00EA2F77">
              <w:rPr>
                <w:rFonts w:ascii="Arial" w:hAnsi="Arial" w:cs="Arial"/>
                <w:sz w:val="18"/>
                <w:szCs w:val="18"/>
                <w:cs/>
                <w:lang w:val="en-US"/>
              </w:rPr>
              <w:t>Translation adjustment</w:t>
            </w:r>
          </w:p>
        </w:tc>
        <w:tc>
          <w:tcPr>
            <w:tcW w:w="1260" w:type="dxa"/>
            <w:tcBorders>
              <w:top w:val="nil"/>
              <w:left w:val="nil"/>
              <w:bottom w:val="nil"/>
              <w:right w:val="nil"/>
            </w:tcBorders>
            <w:vAlign w:val="bottom"/>
          </w:tcPr>
          <w:p w14:paraId="5AAD578E" w14:textId="2E156FF6"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2,035</w:t>
            </w:r>
          </w:p>
        </w:tc>
        <w:tc>
          <w:tcPr>
            <w:tcW w:w="1260" w:type="dxa"/>
            <w:tcBorders>
              <w:top w:val="nil"/>
              <w:left w:val="nil"/>
              <w:bottom w:val="nil"/>
              <w:right w:val="nil"/>
            </w:tcBorders>
            <w:vAlign w:val="bottom"/>
          </w:tcPr>
          <w:p w14:paraId="4704D4A0" w14:textId="300B5561"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7,770</w:t>
            </w:r>
          </w:p>
        </w:tc>
        <w:tc>
          <w:tcPr>
            <w:tcW w:w="1260" w:type="dxa"/>
            <w:tcBorders>
              <w:top w:val="nil"/>
              <w:left w:val="nil"/>
              <w:bottom w:val="nil"/>
              <w:right w:val="nil"/>
            </w:tcBorders>
            <w:vAlign w:val="bottom"/>
          </w:tcPr>
          <w:p w14:paraId="1CDF1ABB" w14:textId="7A23F95E"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1F5DE980" w14:textId="0593BDEE"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127</w:t>
            </w:r>
          </w:p>
        </w:tc>
        <w:tc>
          <w:tcPr>
            <w:tcW w:w="1263" w:type="dxa"/>
            <w:tcBorders>
              <w:top w:val="nil"/>
              <w:left w:val="nil"/>
              <w:bottom w:val="nil"/>
              <w:right w:val="nil"/>
            </w:tcBorders>
            <w:vAlign w:val="bottom"/>
          </w:tcPr>
          <w:p w14:paraId="70D39223" w14:textId="1FD6D9D6"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9,932</w:t>
            </w:r>
          </w:p>
        </w:tc>
      </w:tr>
      <w:tr w:rsidR="00E31A6E" w:rsidRPr="00EA2F77" w14:paraId="681B05AD"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5C11BAF2" w14:textId="4FCB2EB1"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31 December 2021</w:t>
            </w:r>
          </w:p>
        </w:tc>
        <w:tc>
          <w:tcPr>
            <w:tcW w:w="1260" w:type="dxa"/>
            <w:tcBorders>
              <w:top w:val="nil"/>
              <w:left w:val="nil"/>
              <w:bottom w:val="nil"/>
              <w:right w:val="nil"/>
            </w:tcBorders>
            <w:vAlign w:val="bottom"/>
          </w:tcPr>
          <w:p w14:paraId="2F3DBCA4" w14:textId="106FABD4"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29,034</w:t>
            </w:r>
          </w:p>
        </w:tc>
        <w:tc>
          <w:tcPr>
            <w:tcW w:w="1260" w:type="dxa"/>
            <w:tcBorders>
              <w:top w:val="nil"/>
              <w:left w:val="nil"/>
              <w:bottom w:val="nil"/>
              <w:right w:val="nil"/>
            </w:tcBorders>
            <w:vAlign w:val="bottom"/>
          </w:tcPr>
          <w:p w14:paraId="6E7ABA8A" w14:textId="271FA9A0" w:rsidR="00E31A6E" w:rsidRPr="00EA2F77" w:rsidRDefault="00E31A6E" w:rsidP="00E31A6E">
            <w:pPr>
              <w:tabs>
                <w:tab w:val="decimal" w:pos="975"/>
              </w:tabs>
              <w:spacing w:line="380" w:lineRule="exact"/>
              <w:ind w:right="-72"/>
              <w:rPr>
                <w:rFonts w:ascii="Arial" w:hAnsi="Arial" w:cs="Arial"/>
                <w:sz w:val="18"/>
                <w:szCs w:val="18"/>
              </w:rPr>
            </w:pPr>
            <w:r w:rsidRPr="00EA2F77">
              <w:rPr>
                <w:rFonts w:ascii="Arial" w:hAnsi="Arial" w:cs="Arial"/>
                <w:sz w:val="18"/>
                <w:szCs w:val="18"/>
              </w:rPr>
              <w:t>121,017</w:t>
            </w:r>
          </w:p>
        </w:tc>
        <w:tc>
          <w:tcPr>
            <w:tcW w:w="1260" w:type="dxa"/>
            <w:tcBorders>
              <w:top w:val="nil"/>
              <w:left w:val="nil"/>
              <w:bottom w:val="nil"/>
              <w:right w:val="nil"/>
            </w:tcBorders>
            <w:vAlign w:val="bottom"/>
          </w:tcPr>
          <w:p w14:paraId="186E162A" w14:textId="2553E3B7"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75532D9A" w14:textId="04BB2F27"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8,367</w:t>
            </w:r>
          </w:p>
        </w:tc>
        <w:tc>
          <w:tcPr>
            <w:tcW w:w="1263" w:type="dxa"/>
            <w:tcBorders>
              <w:top w:val="nil"/>
              <w:left w:val="nil"/>
              <w:bottom w:val="nil"/>
              <w:right w:val="nil"/>
            </w:tcBorders>
            <w:vAlign w:val="bottom"/>
          </w:tcPr>
          <w:p w14:paraId="13095553" w14:textId="1C0C9E59" w:rsidR="00E31A6E" w:rsidRPr="00EA2F77" w:rsidRDefault="00E31A6E" w:rsidP="00851209">
            <w:pPr>
              <w:tabs>
                <w:tab w:val="decimal" w:pos="971"/>
              </w:tabs>
              <w:spacing w:line="380" w:lineRule="exact"/>
              <w:ind w:right="-72"/>
              <w:rPr>
                <w:rFonts w:ascii="Arial" w:hAnsi="Arial" w:cs="Arial"/>
                <w:sz w:val="18"/>
                <w:szCs w:val="18"/>
              </w:rPr>
            </w:pPr>
            <w:r w:rsidRPr="00EA2F77">
              <w:rPr>
                <w:rFonts w:ascii="Arial" w:hAnsi="Arial" w:cs="Arial"/>
                <w:sz w:val="18"/>
                <w:szCs w:val="18"/>
              </w:rPr>
              <w:t>158,418</w:t>
            </w:r>
          </w:p>
        </w:tc>
      </w:tr>
      <w:tr w:rsidR="00E31A6E" w:rsidRPr="00EA2F77" w14:paraId="3C4D1E55"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FB5A459" w14:textId="77777777" w:rsidR="00E31A6E" w:rsidRPr="00EA2F77" w:rsidRDefault="00E31A6E" w:rsidP="00E31A6E">
            <w:pPr>
              <w:spacing w:line="380" w:lineRule="exact"/>
              <w:rPr>
                <w:rFonts w:ascii="Arial" w:hAnsi="Arial" w:cs="Arial"/>
                <w:sz w:val="18"/>
                <w:szCs w:val="18"/>
                <w:lang w:val="en-US"/>
              </w:rPr>
            </w:pPr>
            <w:proofErr w:type="spellStart"/>
            <w:r w:rsidRPr="00EA2F77">
              <w:rPr>
                <w:rFonts w:ascii="Arial" w:hAnsi="Arial" w:cs="Arial"/>
                <w:sz w:val="18"/>
                <w:szCs w:val="18"/>
                <w:lang w:val="en-US"/>
              </w:rPr>
              <w:t>Amortisation</w:t>
            </w:r>
            <w:proofErr w:type="spellEnd"/>
            <w:r w:rsidRPr="00EA2F77">
              <w:rPr>
                <w:rFonts w:ascii="Arial" w:hAnsi="Arial" w:cs="Arial"/>
                <w:sz w:val="18"/>
                <w:szCs w:val="18"/>
                <w:lang w:val="en-US"/>
              </w:rPr>
              <w:t xml:space="preserve"> for the year</w:t>
            </w:r>
          </w:p>
        </w:tc>
        <w:tc>
          <w:tcPr>
            <w:tcW w:w="1260" w:type="dxa"/>
            <w:tcBorders>
              <w:top w:val="nil"/>
              <w:left w:val="nil"/>
              <w:bottom w:val="nil"/>
              <w:right w:val="nil"/>
            </w:tcBorders>
            <w:vAlign w:val="bottom"/>
          </w:tcPr>
          <w:p w14:paraId="266ED6C1" w14:textId="21DEBFC7"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9,868</w:t>
            </w:r>
          </w:p>
        </w:tc>
        <w:tc>
          <w:tcPr>
            <w:tcW w:w="1260" w:type="dxa"/>
            <w:tcBorders>
              <w:top w:val="nil"/>
              <w:left w:val="nil"/>
              <w:bottom w:val="nil"/>
              <w:right w:val="nil"/>
            </w:tcBorders>
            <w:vAlign w:val="bottom"/>
          </w:tcPr>
          <w:p w14:paraId="05317DAA" w14:textId="4292256F" w:rsidR="00E31A6E" w:rsidRPr="00EA2F77" w:rsidRDefault="00E31A6E" w:rsidP="00E31A6E">
            <w:pPr>
              <w:tabs>
                <w:tab w:val="decimal" w:pos="975"/>
              </w:tabs>
              <w:spacing w:line="380" w:lineRule="exact"/>
              <w:ind w:right="-72"/>
              <w:rPr>
                <w:rFonts w:ascii="Arial" w:hAnsi="Arial" w:cs="Arial"/>
                <w:sz w:val="18"/>
                <w:szCs w:val="18"/>
                <w:cs/>
              </w:rPr>
            </w:pPr>
            <w:r w:rsidRPr="00EA2F77">
              <w:rPr>
                <w:rFonts w:ascii="Arial" w:hAnsi="Arial" w:cs="Arial"/>
                <w:sz w:val="18"/>
                <w:szCs w:val="18"/>
              </w:rPr>
              <w:t>67,082</w:t>
            </w:r>
          </w:p>
        </w:tc>
        <w:tc>
          <w:tcPr>
            <w:tcW w:w="1260" w:type="dxa"/>
            <w:tcBorders>
              <w:top w:val="nil"/>
              <w:left w:val="nil"/>
              <w:bottom w:val="nil"/>
              <w:right w:val="nil"/>
            </w:tcBorders>
            <w:vAlign w:val="bottom"/>
          </w:tcPr>
          <w:p w14:paraId="3948867B" w14:textId="7BB2EC56"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1,547</w:t>
            </w:r>
          </w:p>
        </w:tc>
        <w:tc>
          <w:tcPr>
            <w:tcW w:w="1260" w:type="dxa"/>
            <w:tcBorders>
              <w:top w:val="nil"/>
              <w:left w:val="nil"/>
              <w:bottom w:val="nil"/>
              <w:right w:val="nil"/>
            </w:tcBorders>
            <w:vAlign w:val="bottom"/>
          </w:tcPr>
          <w:p w14:paraId="56AE842D" w14:textId="1A21975B"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1,771</w:t>
            </w:r>
          </w:p>
        </w:tc>
        <w:tc>
          <w:tcPr>
            <w:tcW w:w="1263" w:type="dxa"/>
            <w:tcBorders>
              <w:top w:val="nil"/>
              <w:left w:val="nil"/>
              <w:bottom w:val="nil"/>
              <w:right w:val="nil"/>
            </w:tcBorders>
            <w:vAlign w:val="bottom"/>
          </w:tcPr>
          <w:p w14:paraId="00118CA4" w14:textId="15B83822" w:rsidR="00E31A6E" w:rsidRPr="00EA2F77" w:rsidRDefault="00E31A6E" w:rsidP="00851209">
            <w:pPr>
              <w:tabs>
                <w:tab w:val="decimal" w:pos="971"/>
              </w:tabs>
              <w:spacing w:line="380" w:lineRule="exact"/>
              <w:ind w:right="-72"/>
              <w:rPr>
                <w:rFonts w:ascii="Arial" w:hAnsi="Arial" w:cs="Arial"/>
                <w:sz w:val="18"/>
                <w:szCs w:val="18"/>
                <w:cs/>
              </w:rPr>
            </w:pPr>
            <w:r w:rsidRPr="00EA2F77">
              <w:rPr>
                <w:rFonts w:ascii="Arial" w:hAnsi="Arial" w:cs="Arial"/>
                <w:sz w:val="18"/>
                <w:szCs w:val="18"/>
              </w:rPr>
              <w:t>80,268</w:t>
            </w:r>
          </w:p>
        </w:tc>
      </w:tr>
      <w:tr w:rsidR="00E31A6E" w:rsidRPr="00EA2F77" w14:paraId="74A111ED"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759189E7" w14:textId="77777777" w:rsidR="00E31A6E" w:rsidRPr="00EA2F77" w:rsidRDefault="00E31A6E" w:rsidP="00E31A6E">
            <w:pPr>
              <w:spacing w:line="380" w:lineRule="exact"/>
              <w:rPr>
                <w:rFonts w:ascii="Arial" w:hAnsi="Arial" w:cs="Arial"/>
                <w:sz w:val="18"/>
                <w:szCs w:val="18"/>
                <w:cs/>
                <w:lang w:val="en-US"/>
              </w:rPr>
            </w:pPr>
            <w:r w:rsidRPr="00EA2F77">
              <w:rPr>
                <w:rFonts w:ascii="Arial" w:hAnsi="Arial" w:cs="Arial"/>
                <w:sz w:val="18"/>
                <w:szCs w:val="18"/>
                <w:cs/>
                <w:lang w:val="en-US"/>
              </w:rPr>
              <w:t>Translation adjustment</w:t>
            </w:r>
          </w:p>
        </w:tc>
        <w:tc>
          <w:tcPr>
            <w:tcW w:w="1260" w:type="dxa"/>
            <w:tcBorders>
              <w:top w:val="nil"/>
              <w:left w:val="nil"/>
              <w:bottom w:val="nil"/>
              <w:right w:val="nil"/>
            </w:tcBorders>
            <w:vAlign w:val="bottom"/>
          </w:tcPr>
          <w:p w14:paraId="6B646764" w14:textId="79700517"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(2,384)</w:t>
            </w:r>
          </w:p>
        </w:tc>
        <w:tc>
          <w:tcPr>
            <w:tcW w:w="1260" w:type="dxa"/>
            <w:tcBorders>
              <w:top w:val="nil"/>
              <w:left w:val="nil"/>
              <w:bottom w:val="nil"/>
              <w:right w:val="nil"/>
            </w:tcBorders>
            <w:vAlign w:val="bottom"/>
          </w:tcPr>
          <w:p w14:paraId="05DF4691" w14:textId="574E1B0F"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(6,612)</w:t>
            </w:r>
          </w:p>
        </w:tc>
        <w:tc>
          <w:tcPr>
            <w:tcW w:w="1260" w:type="dxa"/>
            <w:tcBorders>
              <w:top w:val="nil"/>
              <w:left w:val="nil"/>
              <w:bottom w:val="nil"/>
              <w:right w:val="nil"/>
            </w:tcBorders>
            <w:vAlign w:val="bottom"/>
          </w:tcPr>
          <w:p w14:paraId="6CC82A5F" w14:textId="6A70FCD1"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(92)</w:t>
            </w:r>
          </w:p>
        </w:tc>
        <w:tc>
          <w:tcPr>
            <w:tcW w:w="1260" w:type="dxa"/>
            <w:tcBorders>
              <w:top w:val="nil"/>
              <w:left w:val="nil"/>
              <w:bottom w:val="nil"/>
              <w:right w:val="nil"/>
            </w:tcBorders>
            <w:vAlign w:val="bottom"/>
          </w:tcPr>
          <w:p w14:paraId="61A2D70E" w14:textId="0B9FCD1F"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(140)</w:t>
            </w:r>
          </w:p>
        </w:tc>
        <w:tc>
          <w:tcPr>
            <w:tcW w:w="1263" w:type="dxa"/>
            <w:tcBorders>
              <w:top w:val="nil"/>
              <w:left w:val="nil"/>
              <w:bottom w:val="nil"/>
              <w:right w:val="nil"/>
            </w:tcBorders>
            <w:vAlign w:val="bottom"/>
          </w:tcPr>
          <w:p w14:paraId="3F211EA2" w14:textId="0C8CE705"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(9,228)</w:t>
            </w:r>
          </w:p>
        </w:tc>
      </w:tr>
      <w:tr w:rsidR="00E31A6E" w:rsidRPr="00EA2F77" w14:paraId="091A16B4"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239B292" w14:textId="4DB7EB3C" w:rsidR="00E31A6E" w:rsidRPr="00EA2F77" w:rsidRDefault="00E31A6E" w:rsidP="00E31A6E">
            <w:pPr>
              <w:spacing w:line="380" w:lineRule="exact"/>
              <w:ind w:left="151" w:hanging="151"/>
              <w:rPr>
                <w:rFonts w:ascii="Arial" w:hAnsi="Arial" w:cs="Arial"/>
                <w:sz w:val="18"/>
                <w:szCs w:val="18"/>
                <w:lang w:val="en-US"/>
              </w:rPr>
            </w:pPr>
            <w:r w:rsidRPr="00EA2F77">
              <w:rPr>
                <w:rFonts w:ascii="Arial" w:hAnsi="Arial" w:cs="Arial"/>
                <w:sz w:val="18"/>
                <w:szCs w:val="18"/>
                <w:lang w:val="en-US"/>
              </w:rPr>
              <w:t>31 December 2022</w:t>
            </w:r>
          </w:p>
        </w:tc>
        <w:tc>
          <w:tcPr>
            <w:tcW w:w="1260" w:type="dxa"/>
            <w:tcBorders>
              <w:top w:val="nil"/>
              <w:left w:val="nil"/>
              <w:bottom w:val="nil"/>
              <w:right w:val="nil"/>
            </w:tcBorders>
            <w:vAlign w:val="bottom"/>
          </w:tcPr>
          <w:p w14:paraId="5A848672" w14:textId="59802E5A"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36,518</w:t>
            </w:r>
          </w:p>
        </w:tc>
        <w:tc>
          <w:tcPr>
            <w:tcW w:w="1260" w:type="dxa"/>
            <w:tcBorders>
              <w:top w:val="nil"/>
              <w:left w:val="nil"/>
              <w:bottom w:val="nil"/>
              <w:right w:val="nil"/>
            </w:tcBorders>
            <w:vAlign w:val="bottom"/>
          </w:tcPr>
          <w:p w14:paraId="2926A379" w14:textId="14876C9B"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181,487</w:t>
            </w:r>
          </w:p>
        </w:tc>
        <w:tc>
          <w:tcPr>
            <w:tcW w:w="1260" w:type="dxa"/>
            <w:tcBorders>
              <w:top w:val="nil"/>
              <w:left w:val="nil"/>
              <w:bottom w:val="nil"/>
              <w:right w:val="nil"/>
            </w:tcBorders>
            <w:vAlign w:val="bottom"/>
          </w:tcPr>
          <w:p w14:paraId="6271B90E" w14:textId="2A5E3C38"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1,455</w:t>
            </w:r>
          </w:p>
        </w:tc>
        <w:tc>
          <w:tcPr>
            <w:tcW w:w="1260" w:type="dxa"/>
            <w:tcBorders>
              <w:top w:val="nil"/>
              <w:left w:val="nil"/>
              <w:bottom w:val="nil"/>
              <w:right w:val="nil"/>
            </w:tcBorders>
            <w:vAlign w:val="bottom"/>
          </w:tcPr>
          <w:p w14:paraId="4A5A2D8D" w14:textId="7C38F5E0"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9,998</w:t>
            </w:r>
          </w:p>
        </w:tc>
        <w:tc>
          <w:tcPr>
            <w:tcW w:w="1263" w:type="dxa"/>
            <w:tcBorders>
              <w:top w:val="nil"/>
              <w:left w:val="nil"/>
              <w:bottom w:val="nil"/>
              <w:right w:val="nil"/>
            </w:tcBorders>
            <w:vAlign w:val="bottom"/>
          </w:tcPr>
          <w:p w14:paraId="009256D7" w14:textId="303D81CB"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229,458</w:t>
            </w:r>
          </w:p>
        </w:tc>
      </w:tr>
      <w:tr w:rsidR="00E31A6E" w:rsidRPr="00EA2F77" w14:paraId="3A402BFD"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48E5AB64" w14:textId="77777777" w:rsidR="00E31A6E" w:rsidRPr="00EA2F77" w:rsidRDefault="00E31A6E" w:rsidP="00E31A6E">
            <w:pPr>
              <w:spacing w:line="380" w:lineRule="exact"/>
              <w:ind w:left="151" w:hanging="151"/>
              <w:rPr>
                <w:rFonts w:ascii="Arial" w:hAnsi="Arial" w:cs="Arial"/>
                <w:b/>
                <w:bCs/>
                <w:sz w:val="18"/>
                <w:szCs w:val="18"/>
                <w:lang w:val="en-US"/>
              </w:rPr>
            </w:pPr>
            <w:r w:rsidRPr="00EA2F77">
              <w:rPr>
                <w:rFonts w:ascii="Arial" w:hAnsi="Arial" w:cs="Arial"/>
                <w:b/>
                <w:bCs/>
                <w:sz w:val="18"/>
                <w:szCs w:val="18"/>
                <w:lang w:val="en-US"/>
              </w:rPr>
              <w:t>Allowance for impairment loss:</w:t>
            </w:r>
          </w:p>
        </w:tc>
        <w:tc>
          <w:tcPr>
            <w:tcW w:w="1260" w:type="dxa"/>
            <w:tcBorders>
              <w:top w:val="nil"/>
              <w:left w:val="nil"/>
              <w:bottom w:val="nil"/>
              <w:right w:val="nil"/>
            </w:tcBorders>
            <w:vAlign w:val="bottom"/>
          </w:tcPr>
          <w:p w14:paraId="2DED02EB" w14:textId="77777777"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7895BC99" w14:textId="00A8E343"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260C233B"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23712182"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3" w:type="dxa"/>
            <w:tcBorders>
              <w:top w:val="nil"/>
              <w:left w:val="nil"/>
              <w:bottom w:val="nil"/>
              <w:right w:val="nil"/>
            </w:tcBorders>
            <w:vAlign w:val="bottom"/>
          </w:tcPr>
          <w:p w14:paraId="461F4FAB" w14:textId="77777777" w:rsidR="00E31A6E" w:rsidRPr="00EA2F77" w:rsidRDefault="00E31A6E" w:rsidP="00851209">
            <w:pPr>
              <w:tabs>
                <w:tab w:val="decimal" w:pos="971"/>
              </w:tabs>
              <w:spacing w:line="380" w:lineRule="exact"/>
              <w:ind w:right="-72"/>
              <w:rPr>
                <w:rFonts w:ascii="Arial" w:hAnsi="Arial" w:cs="Arial"/>
                <w:sz w:val="18"/>
                <w:szCs w:val="18"/>
              </w:rPr>
            </w:pPr>
          </w:p>
        </w:tc>
      </w:tr>
      <w:tr w:rsidR="00E31A6E" w:rsidRPr="00EA2F77" w14:paraId="002D0221"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7B88876F" w14:textId="4DAFE3EE" w:rsidR="00E31A6E" w:rsidRPr="00EA2F77" w:rsidRDefault="00706431" w:rsidP="00E31A6E">
            <w:pPr>
              <w:spacing w:line="380" w:lineRule="exact"/>
              <w:rPr>
                <w:rFonts w:ascii="Arial" w:hAnsi="Arial" w:cs="Arial"/>
                <w:sz w:val="18"/>
                <w:szCs w:val="18"/>
                <w:lang w:val="en-US"/>
              </w:rPr>
            </w:pPr>
            <w:r w:rsidRPr="00EA2F77">
              <w:rPr>
                <w:rFonts w:ascii="Arial" w:hAnsi="Arial" w:cs="Arial"/>
                <w:sz w:val="18"/>
                <w:szCs w:val="18"/>
                <w:lang w:val="en-US"/>
              </w:rPr>
              <w:t>1 January 2021</w:t>
            </w:r>
          </w:p>
        </w:tc>
        <w:tc>
          <w:tcPr>
            <w:tcW w:w="1260" w:type="dxa"/>
            <w:tcBorders>
              <w:top w:val="nil"/>
              <w:left w:val="nil"/>
              <w:bottom w:val="nil"/>
              <w:right w:val="nil"/>
            </w:tcBorders>
            <w:vAlign w:val="bottom"/>
          </w:tcPr>
          <w:p w14:paraId="3FC0A702" w14:textId="3C610079"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5CD3D0F7" w14:textId="705BEF5B"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45047A62" w14:textId="2D60F4F7"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57D7D598" w14:textId="11FA6841"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c>
          <w:tcPr>
            <w:tcW w:w="1263" w:type="dxa"/>
            <w:tcBorders>
              <w:top w:val="nil"/>
              <w:left w:val="nil"/>
              <w:bottom w:val="nil"/>
              <w:right w:val="nil"/>
            </w:tcBorders>
            <w:vAlign w:val="bottom"/>
          </w:tcPr>
          <w:p w14:paraId="0E2A19D0" w14:textId="4E7E3232"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r>
      <w:tr w:rsidR="00E31A6E" w:rsidRPr="00EA2F77" w14:paraId="245F8A43"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4AE44CB8" w14:textId="255A95BE" w:rsidR="00E31A6E" w:rsidRPr="00EA2F77" w:rsidRDefault="00E31A6E" w:rsidP="00E31A6E">
            <w:pPr>
              <w:spacing w:line="380" w:lineRule="exact"/>
              <w:rPr>
                <w:rFonts w:ascii="Arial" w:hAnsi="Arial" w:cs="Arial"/>
                <w:sz w:val="18"/>
                <w:szCs w:val="18"/>
                <w:cs/>
              </w:rPr>
            </w:pPr>
            <w:r w:rsidRPr="00EA2F77">
              <w:rPr>
                <w:rFonts w:ascii="Arial" w:hAnsi="Arial" w:cs="Arial"/>
                <w:sz w:val="18"/>
                <w:szCs w:val="18"/>
                <w:lang w:val="en-US"/>
              </w:rPr>
              <w:t>31 December 2021</w:t>
            </w:r>
          </w:p>
        </w:tc>
        <w:tc>
          <w:tcPr>
            <w:tcW w:w="1260" w:type="dxa"/>
            <w:tcBorders>
              <w:top w:val="nil"/>
              <w:left w:val="nil"/>
              <w:bottom w:val="nil"/>
              <w:right w:val="nil"/>
            </w:tcBorders>
            <w:vAlign w:val="bottom"/>
          </w:tcPr>
          <w:p w14:paraId="33601772" w14:textId="702087B2"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087039C6" w14:textId="653C9E0F"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69192324" w14:textId="3DE990CB"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54650DBC" w14:textId="4CA4CA43"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c>
          <w:tcPr>
            <w:tcW w:w="1263" w:type="dxa"/>
            <w:tcBorders>
              <w:top w:val="nil"/>
              <w:left w:val="nil"/>
              <w:bottom w:val="nil"/>
              <w:right w:val="nil"/>
            </w:tcBorders>
            <w:vAlign w:val="bottom"/>
          </w:tcPr>
          <w:p w14:paraId="43CCD6F7" w14:textId="6442AA12"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r>
      <w:tr w:rsidR="00E31A6E" w:rsidRPr="00EA2F77" w14:paraId="377FE0D5"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047FF97" w14:textId="78BF2B00" w:rsidR="00E31A6E" w:rsidRPr="00EA2F77" w:rsidRDefault="00E31A6E" w:rsidP="00E31A6E">
            <w:pPr>
              <w:spacing w:line="380" w:lineRule="exact"/>
              <w:rPr>
                <w:rFonts w:ascii="Arial" w:hAnsi="Arial" w:cs="Arial"/>
                <w:sz w:val="18"/>
                <w:szCs w:val="18"/>
                <w:cs/>
              </w:rPr>
            </w:pPr>
            <w:r w:rsidRPr="00EA2F77">
              <w:rPr>
                <w:rFonts w:ascii="Arial" w:hAnsi="Arial" w:cs="Arial"/>
                <w:sz w:val="18"/>
                <w:szCs w:val="18"/>
                <w:lang w:val="en-US"/>
              </w:rPr>
              <w:t>31 December 2022</w:t>
            </w:r>
          </w:p>
        </w:tc>
        <w:tc>
          <w:tcPr>
            <w:tcW w:w="1260" w:type="dxa"/>
            <w:tcBorders>
              <w:top w:val="nil"/>
              <w:left w:val="nil"/>
              <w:bottom w:val="nil"/>
              <w:right w:val="nil"/>
            </w:tcBorders>
            <w:vAlign w:val="bottom"/>
          </w:tcPr>
          <w:p w14:paraId="6524EFC3" w14:textId="1BDD8DDF"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550EF69D" w14:textId="483CA403" w:rsidR="00E31A6E" w:rsidRPr="00EA2F77" w:rsidRDefault="00E31A6E" w:rsidP="00E31A6E">
            <w:pPr>
              <w:pBdr>
                <w:bottom w:val="sing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5355910B" w14:textId="596CD2D7"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w:t>
            </w:r>
          </w:p>
        </w:tc>
        <w:tc>
          <w:tcPr>
            <w:tcW w:w="1260" w:type="dxa"/>
            <w:tcBorders>
              <w:top w:val="nil"/>
              <w:left w:val="nil"/>
              <w:bottom w:val="nil"/>
              <w:right w:val="nil"/>
            </w:tcBorders>
            <w:vAlign w:val="bottom"/>
          </w:tcPr>
          <w:p w14:paraId="3A17C70B" w14:textId="3EE17472"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c>
          <w:tcPr>
            <w:tcW w:w="1263" w:type="dxa"/>
            <w:tcBorders>
              <w:top w:val="nil"/>
              <w:left w:val="nil"/>
              <w:bottom w:val="nil"/>
              <w:right w:val="nil"/>
            </w:tcBorders>
            <w:vAlign w:val="bottom"/>
          </w:tcPr>
          <w:p w14:paraId="3D3BBAF3" w14:textId="6A3D1A4B" w:rsidR="00E31A6E" w:rsidRPr="00EA2F77" w:rsidRDefault="00E31A6E" w:rsidP="00851209">
            <w:pPr>
              <w:pBdr>
                <w:bottom w:val="sing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510</w:t>
            </w:r>
          </w:p>
        </w:tc>
      </w:tr>
      <w:tr w:rsidR="00E31A6E" w:rsidRPr="00EA2F77" w14:paraId="5B74A743"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3FE11C14" w14:textId="77777777" w:rsidR="00E31A6E" w:rsidRPr="00EA2F77" w:rsidRDefault="00E31A6E" w:rsidP="00E31A6E">
            <w:pPr>
              <w:spacing w:line="380" w:lineRule="exact"/>
              <w:ind w:left="151" w:hanging="151"/>
              <w:rPr>
                <w:rFonts w:ascii="Arial" w:hAnsi="Arial" w:cs="Arial"/>
                <w:b/>
                <w:bCs/>
                <w:sz w:val="18"/>
                <w:szCs w:val="18"/>
                <w:lang w:val="en-US"/>
              </w:rPr>
            </w:pPr>
            <w:r w:rsidRPr="00EA2F77">
              <w:rPr>
                <w:rFonts w:ascii="Arial" w:hAnsi="Arial" w:cs="Arial"/>
                <w:b/>
                <w:bCs/>
                <w:sz w:val="18"/>
                <w:szCs w:val="18"/>
                <w:lang w:val="en-US"/>
              </w:rPr>
              <w:t>Net book value:</w:t>
            </w:r>
          </w:p>
        </w:tc>
        <w:tc>
          <w:tcPr>
            <w:tcW w:w="1260" w:type="dxa"/>
            <w:tcBorders>
              <w:top w:val="nil"/>
              <w:left w:val="nil"/>
              <w:bottom w:val="nil"/>
              <w:right w:val="nil"/>
            </w:tcBorders>
            <w:vAlign w:val="bottom"/>
          </w:tcPr>
          <w:p w14:paraId="39FEF6CB" w14:textId="77777777"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054EA730" w14:textId="6534F602" w:rsidR="00E31A6E" w:rsidRPr="00EA2F77" w:rsidRDefault="00E31A6E" w:rsidP="00E31A6E">
            <w:pPr>
              <w:tabs>
                <w:tab w:val="decimal" w:pos="975"/>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78244888"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14:paraId="35707CF5" w14:textId="77777777" w:rsidR="00E31A6E" w:rsidRPr="00EA2F77" w:rsidRDefault="00E31A6E" w:rsidP="00851209">
            <w:pPr>
              <w:tabs>
                <w:tab w:val="decimal" w:pos="971"/>
              </w:tabs>
              <w:spacing w:line="380" w:lineRule="exact"/>
              <w:ind w:right="-72"/>
              <w:rPr>
                <w:rFonts w:ascii="Arial" w:hAnsi="Arial" w:cs="Arial"/>
                <w:sz w:val="18"/>
                <w:szCs w:val="18"/>
              </w:rPr>
            </w:pPr>
          </w:p>
        </w:tc>
        <w:tc>
          <w:tcPr>
            <w:tcW w:w="1263" w:type="dxa"/>
            <w:tcBorders>
              <w:top w:val="nil"/>
              <w:left w:val="nil"/>
              <w:bottom w:val="nil"/>
              <w:right w:val="nil"/>
            </w:tcBorders>
            <w:vAlign w:val="bottom"/>
          </w:tcPr>
          <w:p w14:paraId="37769666" w14:textId="77777777" w:rsidR="00E31A6E" w:rsidRPr="00EA2F77" w:rsidRDefault="00E31A6E" w:rsidP="00851209">
            <w:pPr>
              <w:tabs>
                <w:tab w:val="decimal" w:pos="971"/>
              </w:tabs>
              <w:spacing w:line="380" w:lineRule="exact"/>
              <w:ind w:right="-72"/>
              <w:rPr>
                <w:rFonts w:ascii="Arial" w:hAnsi="Arial" w:cs="Arial"/>
                <w:sz w:val="18"/>
                <w:szCs w:val="18"/>
              </w:rPr>
            </w:pPr>
          </w:p>
        </w:tc>
      </w:tr>
      <w:tr w:rsidR="00E31A6E" w:rsidRPr="00EA2F77" w14:paraId="4DCD9BD0"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254197DF" w14:textId="556745B4" w:rsidR="00E31A6E" w:rsidRPr="00EA2F77" w:rsidRDefault="00E31A6E" w:rsidP="00E31A6E">
            <w:pPr>
              <w:spacing w:line="380" w:lineRule="exact"/>
              <w:rPr>
                <w:rFonts w:ascii="Arial" w:hAnsi="Arial" w:cs="Arial"/>
                <w:sz w:val="18"/>
                <w:szCs w:val="18"/>
                <w:cs/>
              </w:rPr>
            </w:pPr>
            <w:r w:rsidRPr="00EA2F77">
              <w:rPr>
                <w:rFonts w:ascii="Arial" w:hAnsi="Arial" w:cs="Arial"/>
                <w:sz w:val="18"/>
                <w:szCs w:val="18"/>
                <w:lang w:val="en-US"/>
              </w:rPr>
              <w:t>31 December 2021</w:t>
            </w:r>
          </w:p>
        </w:tc>
        <w:tc>
          <w:tcPr>
            <w:tcW w:w="1260" w:type="dxa"/>
            <w:tcBorders>
              <w:top w:val="nil"/>
              <w:left w:val="nil"/>
              <w:bottom w:val="nil"/>
              <w:right w:val="nil"/>
            </w:tcBorders>
            <w:vAlign w:val="bottom"/>
          </w:tcPr>
          <w:p w14:paraId="606C1A61" w14:textId="432BBCE0" w:rsidR="00E31A6E" w:rsidRPr="00EA2F77" w:rsidRDefault="00E31A6E" w:rsidP="00E31A6E">
            <w:pPr>
              <w:pBdr>
                <w:bottom w:val="doub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187,949</w:t>
            </w:r>
          </w:p>
        </w:tc>
        <w:tc>
          <w:tcPr>
            <w:tcW w:w="1260" w:type="dxa"/>
            <w:tcBorders>
              <w:top w:val="nil"/>
              <w:left w:val="nil"/>
              <w:bottom w:val="nil"/>
              <w:right w:val="nil"/>
            </w:tcBorders>
            <w:vAlign w:val="bottom"/>
          </w:tcPr>
          <w:p w14:paraId="2E3CE94F" w14:textId="28026128" w:rsidR="00E31A6E" w:rsidRPr="00EA2F77" w:rsidRDefault="00E31A6E" w:rsidP="00E31A6E">
            <w:pPr>
              <w:pBdr>
                <w:bottom w:val="double" w:sz="4" w:space="1" w:color="auto"/>
              </w:pBdr>
              <w:tabs>
                <w:tab w:val="decimal" w:pos="975"/>
              </w:tabs>
              <w:spacing w:line="380" w:lineRule="exact"/>
              <w:ind w:right="-72"/>
              <w:rPr>
                <w:rFonts w:ascii="Arial" w:hAnsi="Arial" w:cs="Arial"/>
                <w:sz w:val="18"/>
                <w:szCs w:val="18"/>
              </w:rPr>
            </w:pPr>
            <w:r w:rsidRPr="00EA2F77">
              <w:rPr>
                <w:rFonts w:ascii="Arial" w:hAnsi="Arial" w:cs="Arial"/>
                <w:sz w:val="18"/>
                <w:szCs w:val="18"/>
              </w:rPr>
              <w:t>425,504</w:t>
            </w:r>
          </w:p>
        </w:tc>
        <w:tc>
          <w:tcPr>
            <w:tcW w:w="1260" w:type="dxa"/>
            <w:tcBorders>
              <w:top w:val="nil"/>
              <w:left w:val="nil"/>
              <w:bottom w:val="nil"/>
              <w:right w:val="nil"/>
            </w:tcBorders>
            <w:vAlign w:val="bottom"/>
          </w:tcPr>
          <w:p w14:paraId="7E078014" w14:textId="4101D6EE"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w:t>
            </w:r>
          </w:p>
        </w:tc>
        <w:tc>
          <w:tcPr>
            <w:tcW w:w="1260" w:type="dxa"/>
            <w:tcBorders>
              <w:top w:val="nil"/>
              <w:left w:val="nil"/>
              <w:bottom w:val="nil"/>
              <w:right w:val="nil"/>
            </w:tcBorders>
            <w:vAlign w:val="bottom"/>
          </w:tcPr>
          <w:p w14:paraId="71CF4F04" w14:textId="45A74465"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5,538</w:t>
            </w:r>
          </w:p>
        </w:tc>
        <w:tc>
          <w:tcPr>
            <w:tcW w:w="1263" w:type="dxa"/>
            <w:tcBorders>
              <w:top w:val="nil"/>
              <w:left w:val="nil"/>
              <w:bottom w:val="nil"/>
              <w:right w:val="nil"/>
            </w:tcBorders>
            <w:vAlign w:val="bottom"/>
          </w:tcPr>
          <w:p w14:paraId="39174C0F" w14:textId="02FD3CF3"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rPr>
            </w:pPr>
            <w:r w:rsidRPr="00EA2F77">
              <w:rPr>
                <w:rFonts w:ascii="Arial" w:hAnsi="Arial" w:cs="Arial"/>
                <w:sz w:val="18"/>
                <w:szCs w:val="18"/>
              </w:rPr>
              <w:t>618,991</w:t>
            </w:r>
          </w:p>
        </w:tc>
      </w:tr>
      <w:tr w:rsidR="00E31A6E" w:rsidRPr="00EA2F77" w14:paraId="1818A7F6" w14:textId="77777777" w:rsidTr="00851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63DF5586" w14:textId="2C4C75EC" w:rsidR="00E31A6E" w:rsidRPr="00EA2F77" w:rsidRDefault="00E31A6E" w:rsidP="00E31A6E">
            <w:pPr>
              <w:spacing w:line="380" w:lineRule="exact"/>
              <w:rPr>
                <w:rFonts w:ascii="Arial" w:hAnsi="Arial" w:cs="Arial"/>
                <w:sz w:val="18"/>
                <w:szCs w:val="18"/>
                <w:cs/>
              </w:rPr>
            </w:pPr>
            <w:r w:rsidRPr="00EA2F77">
              <w:rPr>
                <w:rFonts w:ascii="Arial" w:hAnsi="Arial" w:cs="Arial"/>
                <w:sz w:val="18"/>
                <w:szCs w:val="18"/>
                <w:lang w:val="en-US"/>
              </w:rPr>
              <w:t>31 December 2022</w:t>
            </w:r>
          </w:p>
        </w:tc>
        <w:tc>
          <w:tcPr>
            <w:tcW w:w="1260" w:type="dxa"/>
            <w:tcBorders>
              <w:top w:val="nil"/>
              <w:left w:val="nil"/>
              <w:bottom w:val="nil"/>
              <w:right w:val="nil"/>
            </w:tcBorders>
            <w:vAlign w:val="bottom"/>
          </w:tcPr>
          <w:p w14:paraId="09E0E327" w14:textId="4FBAE092" w:rsidR="00E31A6E" w:rsidRPr="00EA2F77" w:rsidRDefault="00E31A6E" w:rsidP="00E31A6E">
            <w:pPr>
              <w:pBdr>
                <w:bottom w:val="doub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204,828</w:t>
            </w:r>
          </w:p>
        </w:tc>
        <w:tc>
          <w:tcPr>
            <w:tcW w:w="1260" w:type="dxa"/>
            <w:tcBorders>
              <w:top w:val="nil"/>
              <w:left w:val="nil"/>
              <w:bottom w:val="nil"/>
              <w:right w:val="nil"/>
            </w:tcBorders>
            <w:vAlign w:val="bottom"/>
          </w:tcPr>
          <w:p w14:paraId="1377111C" w14:textId="33369BD2" w:rsidR="00E31A6E" w:rsidRPr="00EA2F77" w:rsidRDefault="00E31A6E" w:rsidP="00E31A6E">
            <w:pPr>
              <w:pBdr>
                <w:bottom w:val="double" w:sz="4" w:space="1" w:color="auto"/>
              </w:pBdr>
              <w:tabs>
                <w:tab w:val="decimal" w:pos="975"/>
              </w:tabs>
              <w:spacing w:line="380" w:lineRule="exact"/>
              <w:ind w:right="-72"/>
              <w:rPr>
                <w:rFonts w:ascii="Arial" w:hAnsi="Arial" w:cs="Arial"/>
                <w:sz w:val="18"/>
                <w:szCs w:val="18"/>
                <w:cs/>
              </w:rPr>
            </w:pPr>
            <w:r w:rsidRPr="00EA2F77">
              <w:rPr>
                <w:rFonts w:ascii="Arial" w:hAnsi="Arial" w:cs="Arial"/>
                <w:sz w:val="18"/>
                <w:szCs w:val="18"/>
              </w:rPr>
              <w:t>395,578</w:t>
            </w:r>
          </w:p>
        </w:tc>
        <w:tc>
          <w:tcPr>
            <w:tcW w:w="1260" w:type="dxa"/>
            <w:tcBorders>
              <w:top w:val="nil"/>
              <w:left w:val="nil"/>
              <w:bottom w:val="nil"/>
              <w:right w:val="nil"/>
            </w:tcBorders>
            <w:vAlign w:val="bottom"/>
          </w:tcPr>
          <w:p w14:paraId="18A186D3" w14:textId="51048E52"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8,203</w:t>
            </w:r>
          </w:p>
        </w:tc>
        <w:tc>
          <w:tcPr>
            <w:tcW w:w="1260" w:type="dxa"/>
            <w:tcBorders>
              <w:top w:val="nil"/>
              <w:left w:val="nil"/>
              <w:bottom w:val="nil"/>
              <w:right w:val="nil"/>
            </w:tcBorders>
            <w:vAlign w:val="bottom"/>
          </w:tcPr>
          <w:p w14:paraId="59D80CA7" w14:textId="36D4C11F"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5,566</w:t>
            </w:r>
          </w:p>
        </w:tc>
        <w:tc>
          <w:tcPr>
            <w:tcW w:w="1263" w:type="dxa"/>
            <w:tcBorders>
              <w:top w:val="nil"/>
              <w:left w:val="nil"/>
              <w:bottom w:val="nil"/>
              <w:right w:val="nil"/>
            </w:tcBorders>
            <w:vAlign w:val="bottom"/>
          </w:tcPr>
          <w:p w14:paraId="506A4652" w14:textId="1B019A3B" w:rsidR="00E31A6E" w:rsidRPr="00EA2F77" w:rsidRDefault="00E31A6E" w:rsidP="00851209">
            <w:pPr>
              <w:pBdr>
                <w:bottom w:val="double" w:sz="4" w:space="1" w:color="auto"/>
              </w:pBdr>
              <w:tabs>
                <w:tab w:val="decimal" w:pos="971"/>
              </w:tabs>
              <w:spacing w:line="380" w:lineRule="exact"/>
              <w:ind w:right="-72"/>
              <w:rPr>
                <w:rFonts w:ascii="Arial" w:hAnsi="Arial" w:cs="Arial"/>
                <w:sz w:val="18"/>
                <w:szCs w:val="18"/>
                <w:cs/>
              </w:rPr>
            </w:pPr>
            <w:r w:rsidRPr="00EA2F77">
              <w:rPr>
                <w:rFonts w:ascii="Arial" w:hAnsi="Arial" w:cs="Arial"/>
                <w:sz w:val="18"/>
                <w:szCs w:val="18"/>
              </w:rPr>
              <w:t>614,175</w:t>
            </w:r>
          </w:p>
        </w:tc>
      </w:tr>
    </w:tbl>
    <w:p w14:paraId="1B8FC2F8" w14:textId="77777777" w:rsidR="007C078D" w:rsidRPr="00EA2F77" w:rsidRDefault="007C078D"/>
    <w:p w14:paraId="5693DBC0" w14:textId="1E5A4A2E" w:rsidR="00C23229" w:rsidRPr="00EA2F77" w:rsidRDefault="00C23229">
      <w:r w:rsidRPr="00EA2F77">
        <w:rPr>
          <w:cs/>
        </w:rPr>
        <w:br w:type="column"/>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070"/>
        <w:gridCol w:w="2070"/>
      </w:tblGrid>
      <w:tr w:rsidR="002A224C" w:rsidRPr="00EA2F77" w14:paraId="5A84E540" w14:textId="77777777" w:rsidTr="0077588B">
        <w:tc>
          <w:tcPr>
            <w:tcW w:w="9000" w:type="dxa"/>
            <w:gridSpan w:val="3"/>
            <w:hideMark/>
          </w:tcPr>
          <w:p w14:paraId="02D5AE1B" w14:textId="41964883" w:rsidR="002A224C" w:rsidRPr="00EA2F77" w:rsidRDefault="002A224C" w:rsidP="002A224C">
            <w:pPr>
              <w:spacing w:before="120" w:line="380" w:lineRule="exact"/>
              <w:ind w:right="-72"/>
              <w:jc w:val="right"/>
              <w:rPr>
                <w:rFonts w:ascii="Arial" w:hAnsi="Arial" w:cs="Arial"/>
                <w:sz w:val="20"/>
                <w:lang w:val="en-US"/>
              </w:rPr>
            </w:pPr>
            <w:r w:rsidRPr="00EA2F77">
              <w:rPr>
                <w:rFonts w:ascii="Arial" w:hAnsi="Arial" w:cs="Arial"/>
                <w:sz w:val="20"/>
              </w:rPr>
              <w:t>(</w:t>
            </w:r>
            <w:r w:rsidRPr="00EA2F77">
              <w:rPr>
                <w:rFonts w:ascii="Arial" w:hAnsi="Arial" w:cs="Arial"/>
                <w:sz w:val="20"/>
                <w:cs/>
              </w:rPr>
              <w:t>Unit: Thousand Baht</w:t>
            </w:r>
            <w:r w:rsidRPr="00EA2F77">
              <w:rPr>
                <w:rFonts w:ascii="Arial" w:hAnsi="Arial" w:cs="Arial"/>
                <w:sz w:val="20"/>
              </w:rPr>
              <w:t>)</w:t>
            </w:r>
          </w:p>
        </w:tc>
      </w:tr>
      <w:tr w:rsidR="002A224C" w:rsidRPr="00EA2F77" w14:paraId="53397AEE" w14:textId="77777777" w:rsidTr="00864D44">
        <w:tc>
          <w:tcPr>
            <w:tcW w:w="4860" w:type="dxa"/>
          </w:tcPr>
          <w:p w14:paraId="375B9EDF" w14:textId="77777777" w:rsidR="002A224C" w:rsidRPr="00EA2F77" w:rsidRDefault="002A224C" w:rsidP="002A224C">
            <w:pPr>
              <w:spacing w:line="380" w:lineRule="exact"/>
              <w:ind w:left="151" w:hanging="151"/>
              <w:jc w:val="center"/>
              <w:outlineLvl w:val="0"/>
              <w:rPr>
                <w:rFonts w:ascii="Arial" w:hAnsi="Arial" w:cs="Arial"/>
                <w:sz w:val="20"/>
              </w:rPr>
            </w:pPr>
          </w:p>
        </w:tc>
        <w:tc>
          <w:tcPr>
            <w:tcW w:w="4140" w:type="dxa"/>
            <w:gridSpan w:val="2"/>
            <w:vAlign w:val="bottom"/>
            <w:hideMark/>
          </w:tcPr>
          <w:p w14:paraId="50EA9A97" w14:textId="77777777" w:rsidR="002A224C" w:rsidRPr="00EA2F77"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EA2F77">
              <w:rPr>
                <w:rFonts w:ascii="Arial" w:hAnsi="Arial" w:cs="Arial"/>
                <w:sz w:val="20"/>
                <w:cs/>
              </w:rPr>
              <w:t>Separate financial statements</w:t>
            </w:r>
          </w:p>
        </w:tc>
      </w:tr>
      <w:tr w:rsidR="002A224C" w:rsidRPr="00EA2F77" w14:paraId="37918247" w14:textId="77777777" w:rsidTr="00864D44">
        <w:tc>
          <w:tcPr>
            <w:tcW w:w="4860" w:type="dxa"/>
          </w:tcPr>
          <w:p w14:paraId="5F2DE1C3" w14:textId="77777777" w:rsidR="002A224C" w:rsidRPr="00EA2F77" w:rsidRDefault="002A224C" w:rsidP="002A224C">
            <w:pPr>
              <w:spacing w:line="380" w:lineRule="exact"/>
              <w:ind w:left="151" w:hanging="151"/>
              <w:jc w:val="center"/>
              <w:outlineLvl w:val="0"/>
              <w:rPr>
                <w:rFonts w:ascii="Arial" w:hAnsi="Arial" w:cs="Arial"/>
                <w:sz w:val="20"/>
              </w:rPr>
            </w:pPr>
          </w:p>
        </w:tc>
        <w:tc>
          <w:tcPr>
            <w:tcW w:w="2070" w:type="dxa"/>
            <w:hideMark/>
          </w:tcPr>
          <w:p w14:paraId="7E3AE5DB" w14:textId="77777777" w:rsidR="002A224C" w:rsidRPr="00EA2F77"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EA2F77">
              <w:rPr>
                <w:rFonts w:ascii="Arial" w:hAnsi="Arial" w:cs="Arial"/>
                <w:sz w:val="20"/>
                <w:cs/>
              </w:rPr>
              <w:t>Computer software</w:t>
            </w:r>
          </w:p>
        </w:tc>
        <w:tc>
          <w:tcPr>
            <w:tcW w:w="2070" w:type="dxa"/>
            <w:vAlign w:val="bottom"/>
          </w:tcPr>
          <w:p w14:paraId="3490F19A" w14:textId="77777777" w:rsidR="002A224C" w:rsidRPr="00EA2F77"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EA2F77">
              <w:rPr>
                <w:rFonts w:ascii="Arial" w:hAnsi="Arial" w:cs="Arial"/>
                <w:sz w:val="20"/>
                <w:cs/>
              </w:rPr>
              <w:t>Total</w:t>
            </w:r>
          </w:p>
        </w:tc>
      </w:tr>
      <w:tr w:rsidR="002A224C" w:rsidRPr="00EA2F77" w14:paraId="32F48CB2" w14:textId="77777777" w:rsidTr="00864D44">
        <w:tc>
          <w:tcPr>
            <w:tcW w:w="4860" w:type="dxa"/>
            <w:hideMark/>
          </w:tcPr>
          <w:p w14:paraId="643FB5C2" w14:textId="77777777" w:rsidR="002A224C" w:rsidRPr="00EA2F77" w:rsidRDefault="002A224C" w:rsidP="002A224C">
            <w:pPr>
              <w:spacing w:line="380" w:lineRule="exact"/>
              <w:ind w:left="151" w:right="-72" w:hanging="151"/>
              <w:rPr>
                <w:rFonts w:ascii="Arial" w:hAnsi="Arial" w:cs="Arial"/>
                <w:b/>
                <w:bCs/>
                <w:sz w:val="20"/>
                <w:cs/>
              </w:rPr>
            </w:pPr>
            <w:r w:rsidRPr="00EA2F77">
              <w:rPr>
                <w:rFonts w:ascii="Arial" w:hAnsi="Arial" w:cs="Arial"/>
                <w:b/>
                <w:bCs/>
                <w:sz w:val="20"/>
                <w:cs/>
              </w:rPr>
              <w:t>Cost:</w:t>
            </w:r>
          </w:p>
        </w:tc>
        <w:tc>
          <w:tcPr>
            <w:tcW w:w="2070" w:type="dxa"/>
          </w:tcPr>
          <w:p w14:paraId="7B2CB6C1" w14:textId="77777777" w:rsidR="002A224C" w:rsidRPr="00EA2F77" w:rsidRDefault="002A224C" w:rsidP="002A224C">
            <w:pPr>
              <w:tabs>
                <w:tab w:val="decimal" w:pos="858"/>
              </w:tabs>
              <w:spacing w:line="380" w:lineRule="exact"/>
              <w:ind w:right="-72"/>
              <w:rPr>
                <w:rFonts w:ascii="Arial" w:hAnsi="Arial" w:cs="Arial"/>
                <w:b/>
                <w:bCs/>
                <w:sz w:val="20"/>
                <w:cs/>
                <w:lang w:bidi="ar-SA"/>
              </w:rPr>
            </w:pPr>
          </w:p>
        </w:tc>
        <w:tc>
          <w:tcPr>
            <w:tcW w:w="2070" w:type="dxa"/>
          </w:tcPr>
          <w:p w14:paraId="7D6BFDCD" w14:textId="77777777" w:rsidR="002A224C" w:rsidRPr="00EA2F77" w:rsidRDefault="002A224C" w:rsidP="002A224C">
            <w:pPr>
              <w:tabs>
                <w:tab w:val="decimal" w:pos="858"/>
              </w:tabs>
              <w:spacing w:line="380" w:lineRule="exact"/>
              <w:ind w:right="-72"/>
              <w:rPr>
                <w:rFonts w:ascii="Arial" w:hAnsi="Arial" w:cs="Arial"/>
                <w:b/>
                <w:bCs/>
                <w:sz w:val="20"/>
              </w:rPr>
            </w:pPr>
          </w:p>
        </w:tc>
      </w:tr>
      <w:tr w:rsidR="002D4147" w:rsidRPr="00EA2F77" w14:paraId="2E9F6890" w14:textId="77777777" w:rsidTr="00864D44">
        <w:tc>
          <w:tcPr>
            <w:tcW w:w="4860" w:type="dxa"/>
            <w:hideMark/>
          </w:tcPr>
          <w:p w14:paraId="6AC65FCE" w14:textId="26039610" w:rsidR="002D4147" w:rsidRPr="00EA2F77" w:rsidRDefault="002D4147" w:rsidP="002D4147">
            <w:pPr>
              <w:spacing w:line="380" w:lineRule="exact"/>
              <w:ind w:right="-72"/>
              <w:rPr>
                <w:rFonts w:ascii="Arial" w:hAnsi="Arial" w:cs="Arial"/>
                <w:sz w:val="20"/>
                <w:cs/>
              </w:rPr>
            </w:pPr>
            <w:r w:rsidRPr="00EA2F77">
              <w:rPr>
                <w:rFonts w:ascii="Arial" w:hAnsi="Arial" w:cs="Arial"/>
                <w:sz w:val="20"/>
                <w:cs/>
              </w:rPr>
              <w:t>1 January 2021</w:t>
            </w:r>
          </w:p>
        </w:tc>
        <w:tc>
          <w:tcPr>
            <w:tcW w:w="2070" w:type="dxa"/>
          </w:tcPr>
          <w:p w14:paraId="57564531" w14:textId="42181A96"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10,039</w:t>
            </w:r>
          </w:p>
        </w:tc>
        <w:tc>
          <w:tcPr>
            <w:tcW w:w="2070" w:type="dxa"/>
          </w:tcPr>
          <w:p w14:paraId="23A93D3F" w14:textId="4D0F4AD5"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10,039</w:t>
            </w:r>
          </w:p>
        </w:tc>
      </w:tr>
      <w:tr w:rsidR="002D4147" w:rsidRPr="00EA2F77" w14:paraId="40B445A5" w14:textId="77777777" w:rsidTr="00864D44">
        <w:tc>
          <w:tcPr>
            <w:tcW w:w="4860" w:type="dxa"/>
            <w:hideMark/>
          </w:tcPr>
          <w:p w14:paraId="347B2B83" w14:textId="77777777"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cs/>
              </w:rPr>
              <w:t>Additions</w:t>
            </w:r>
          </w:p>
        </w:tc>
        <w:tc>
          <w:tcPr>
            <w:tcW w:w="2070" w:type="dxa"/>
          </w:tcPr>
          <w:p w14:paraId="74411A34" w14:textId="21C96F0B" w:rsidR="002D4147" w:rsidRPr="00EA2F77" w:rsidRDefault="002D4147" w:rsidP="002D4147">
            <w:pPr>
              <w:pBdr>
                <w:bottom w:val="single" w:sz="4" w:space="1" w:color="auto"/>
              </w:pBdr>
              <w:tabs>
                <w:tab w:val="decimal" w:pos="1695"/>
              </w:tabs>
              <w:spacing w:line="380" w:lineRule="exact"/>
              <w:ind w:right="-72"/>
              <w:rPr>
                <w:rFonts w:ascii="Arial" w:hAnsi="Arial" w:cs="Arial"/>
                <w:sz w:val="20"/>
                <w:rtl/>
              </w:rPr>
            </w:pPr>
            <w:r w:rsidRPr="00EA2F77">
              <w:rPr>
                <w:rFonts w:ascii="Arial" w:hAnsi="Arial" w:cs="Arial"/>
                <w:sz w:val="20"/>
              </w:rPr>
              <w:t>440</w:t>
            </w:r>
          </w:p>
        </w:tc>
        <w:tc>
          <w:tcPr>
            <w:tcW w:w="2070" w:type="dxa"/>
          </w:tcPr>
          <w:p w14:paraId="00972006" w14:textId="1FF9CBE1"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440</w:t>
            </w:r>
          </w:p>
        </w:tc>
      </w:tr>
      <w:tr w:rsidR="002D4147" w:rsidRPr="00EA2F77" w14:paraId="4C45DD2A" w14:textId="77777777" w:rsidTr="00864D44">
        <w:tc>
          <w:tcPr>
            <w:tcW w:w="4860" w:type="dxa"/>
            <w:hideMark/>
          </w:tcPr>
          <w:p w14:paraId="5EE09F03" w14:textId="19EF147C" w:rsidR="002D4147" w:rsidRPr="00EA2F77" w:rsidRDefault="002D4147" w:rsidP="002D4147">
            <w:pPr>
              <w:spacing w:line="380" w:lineRule="exact"/>
              <w:ind w:right="-72"/>
              <w:rPr>
                <w:rFonts w:ascii="Arial" w:hAnsi="Arial" w:cs="Arial"/>
                <w:sz w:val="20"/>
                <w:cs/>
              </w:rPr>
            </w:pPr>
            <w:r w:rsidRPr="00EA2F77">
              <w:rPr>
                <w:rFonts w:ascii="Arial" w:hAnsi="Arial" w:cs="Arial"/>
                <w:sz w:val="20"/>
              </w:rPr>
              <w:t>31 December 20</w:t>
            </w:r>
            <w:r w:rsidRPr="00EA2F77">
              <w:rPr>
                <w:rFonts w:ascii="Arial" w:hAnsi="Arial" w:cs="Arial"/>
                <w:sz w:val="20"/>
                <w:cs/>
              </w:rPr>
              <w:t>21</w:t>
            </w:r>
          </w:p>
        </w:tc>
        <w:tc>
          <w:tcPr>
            <w:tcW w:w="2070" w:type="dxa"/>
          </w:tcPr>
          <w:p w14:paraId="6A4113BF" w14:textId="4D0F4BB5"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10,479</w:t>
            </w:r>
          </w:p>
        </w:tc>
        <w:tc>
          <w:tcPr>
            <w:tcW w:w="2070" w:type="dxa"/>
          </w:tcPr>
          <w:p w14:paraId="5D9F8889" w14:textId="5ED837D8"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10,479</w:t>
            </w:r>
          </w:p>
        </w:tc>
      </w:tr>
      <w:tr w:rsidR="002D4147" w:rsidRPr="00EA2F77" w14:paraId="5CE73E5D" w14:textId="77777777" w:rsidTr="00864D44">
        <w:tc>
          <w:tcPr>
            <w:tcW w:w="4860" w:type="dxa"/>
          </w:tcPr>
          <w:p w14:paraId="2F427597" w14:textId="77777777"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cs/>
              </w:rPr>
              <w:t>Additions</w:t>
            </w:r>
          </w:p>
        </w:tc>
        <w:tc>
          <w:tcPr>
            <w:tcW w:w="2070" w:type="dxa"/>
          </w:tcPr>
          <w:p w14:paraId="23A5F9D3" w14:textId="09A9A0CB"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565</w:t>
            </w:r>
          </w:p>
        </w:tc>
        <w:tc>
          <w:tcPr>
            <w:tcW w:w="2070" w:type="dxa"/>
          </w:tcPr>
          <w:p w14:paraId="316DD092" w14:textId="2D5E67B3"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565</w:t>
            </w:r>
          </w:p>
        </w:tc>
      </w:tr>
      <w:tr w:rsidR="002D4147" w:rsidRPr="00EA2F77" w14:paraId="19FC78C5" w14:textId="77777777" w:rsidTr="00864D44">
        <w:tc>
          <w:tcPr>
            <w:tcW w:w="4860" w:type="dxa"/>
          </w:tcPr>
          <w:p w14:paraId="2E506102" w14:textId="6407C998" w:rsidR="002D4147" w:rsidRPr="00EA2F77" w:rsidRDefault="002D4147" w:rsidP="002D4147">
            <w:pPr>
              <w:spacing w:line="380" w:lineRule="exact"/>
              <w:ind w:right="-72"/>
              <w:rPr>
                <w:rFonts w:ascii="Arial" w:hAnsi="Arial" w:cs="Arial"/>
                <w:sz w:val="20"/>
                <w:cs/>
              </w:rPr>
            </w:pPr>
            <w:r w:rsidRPr="00EA2F77">
              <w:rPr>
                <w:rFonts w:ascii="Arial" w:hAnsi="Arial" w:cs="Arial"/>
                <w:sz w:val="20"/>
              </w:rPr>
              <w:t>31 December 2</w:t>
            </w:r>
            <w:r w:rsidRPr="00EA2F77">
              <w:rPr>
                <w:rFonts w:ascii="Arial" w:hAnsi="Arial" w:cs="Arial"/>
                <w:sz w:val="20"/>
                <w:cs/>
              </w:rPr>
              <w:t>022</w:t>
            </w:r>
          </w:p>
        </w:tc>
        <w:tc>
          <w:tcPr>
            <w:tcW w:w="2070" w:type="dxa"/>
          </w:tcPr>
          <w:p w14:paraId="5CA660CB" w14:textId="4B8A3448"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11,044</w:t>
            </w:r>
          </w:p>
        </w:tc>
        <w:tc>
          <w:tcPr>
            <w:tcW w:w="2070" w:type="dxa"/>
          </w:tcPr>
          <w:p w14:paraId="75DC2821" w14:textId="19BCFE18"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11,044</w:t>
            </w:r>
          </w:p>
        </w:tc>
      </w:tr>
      <w:tr w:rsidR="002D4147" w:rsidRPr="00EA2F77" w14:paraId="654DCBB0" w14:textId="77777777" w:rsidTr="00864D44">
        <w:tc>
          <w:tcPr>
            <w:tcW w:w="4860" w:type="dxa"/>
            <w:hideMark/>
          </w:tcPr>
          <w:p w14:paraId="05B1DDEF" w14:textId="77777777" w:rsidR="002D4147" w:rsidRPr="00EA2F77" w:rsidRDefault="002D4147" w:rsidP="002D4147">
            <w:pPr>
              <w:spacing w:line="380" w:lineRule="exact"/>
              <w:ind w:left="151" w:right="-72" w:hanging="151"/>
              <w:rPr>
                <w:rFonts w:ascii="Arial" w:hAnsi="Arial" w:cs="Arial"/>
                <w:b/>
                <w:bCs/>
                <w:sz w:val="20"/>
                <w:cs/>
              </w:rPr>
            </w:pPr>
            <w:r w:rsidRPr="00EA2F77">
              <w:rPr>
                <w:rFonts w:ascii="Arial" w:hAnsi="Arial" w:cs="Arial"/>
                <w:b/>
                <w:bCs/>
                <w:sz w:val="20"/>
                <w:cs/>
              </w:rPr>
              <w:t xml:space="preserve">Accumulated </w:t>
            </w:r>
            <w:proofErr w:type="spellStart"/>
            <w:r w:rsidRPr="00EA2F77">
              <w:rPr>
                <w:rFonts w:ascii="Arial" w:hAnsi="Arial" w:cs="Arial"/>
                <w:b/>
                <w:bCs/>
                <w:sz w:val="20"/>
                <w:lang w:val="en-US"/>
              </w:rPr>
              <w:t>amortisation</w:t>
            </w:r>
            <w:proofErr w:type="spellEnd"/>
            <w:r w:rsidRPr="00EA2F77">
              <w:rPr>
                <w:rFonts w:ascii="Arial" w:hAnsi="Arial" w:cs="Arial"/>
                <w:b/>
                <w:bCs/>
                <w:sz w:val="20"/>
                <w:cs/>
              </w:rPr>
              <w:t>:</w:t>
            </w:r>
          </w:p>
        </w:tc>
        <w:tc>
          <w:tcPr>
            <w:tcW w:w="2070" w:type="dxa"/>
          </w:tcPr>
          <w:p w14:paraId="139BCE6D" w14:textId="77777777" w:rsidR="002D4147" w:rsidRPr="00EA2F77" w:rsidRDefault="002D4147" w:rsidP="002D4147">
            <w:pPr>
              <w:tabs>
                <w:tab w:val="decimal" w:pos="1695"/>
              </w:tabs>
              <w:spacing w:line="380" w:lineRule="exact"/>
              <w:ind w:right="-72"/>
              <w:rPr>
                <w:rFonts w:ascii="Arial" w:hAnsi="Arial" w:cs="Arial"/>
                <w:sz w:val="20"/>
                <w:rtl/>
              </w:rPr>
            </w:pPr>
          </w:p>
        </w:tc>
        <w:tc>
          <w:tcPr>
            <w:tcW w:w="2070" w:type="dxa"/>
          </w:tcPr>
          <w:p w14:paraId="5B4AF2B4" w14:textId="77777777" w:rsidR="002D4147" w:rsidRPr="00EA2F77" w:rsidRDefault="002D4147" w:rsidP="002D4147">
            <w:pPr>
              <w:tabs>
                <w:tab w:val="decimal" w:pos="1695"/>
              </w:tabs>
              <w:spacing w:line="380" w:lineRule="exact"/>
              <w:ind w:right="-72"/>
              <w:rPr>
                <w:rFonts w:ascii="Arial" w:hAnsi="Arial" w:cs="Arial"/>
                <w:sz w:val="20"/>
              </w:rPr>
            </w:pPr>
          </w:p>
        </w:tc>
      </w:tr>
      <w:tr w:rsidR="002D4147" w:rsidRPr="00EA2F77" w14:paraId="6816A6D2" w14:textId="77777777" w:rsidTr="00864D44">
        <w:tc>
          <w:tcPr>
            <w:tcW w:w="4860" w:type="dxa"/>
            <w:hideMark/>
          </w:tcPr>
          <w:p w14:paraId="748C1925" w14:textId="5209114F"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cs/>
              </w:rPr>
              <w:t>1 January 2021</w:t>
            </w:r>
          </w:p>
        </w:tc>
        <w:tc>
          <w:tcPr>
            <w:tcW w:w="2070" w:type="dxa"/>
          </w:tcPr>
          <w:p w14:paraId="3DAD8419" w14:textId="2ADB10E8"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5,275</w:t>
            </w:r>
          </w:p>
        </w:tc>
        <w:tc>
          <w:tcPr>
            <w:tcW w:w="2070" w:type="dxa"/>
          </w:tcPr>
          <w:p w14:paraId="44B17D09" w14:textId="58C4C4EE"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5,275</w:t>
            </w:r>
          </w:p>
        </w:tc>
      </w:tr>
      <w:tr w:rsidR="002D4147" w:rsidRPr="00EA2F77" w14:paraId="18F15354" w14:textId="77777777" w:rsidTr="00864D44">
        <w:tc>
          <w:tcPr>
            <w:tcW w:w="4860" w:type="dxa"/>
            <w:hideMark/>
          </w:tcPr>
          <w:p w14:paraId="480ABD5A" w14:textId="77777777"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cs/>
              </w:rPr>
              <w:t>Amortisation for the year</w:t>
            </w:r>
          </w:p>
        </w:tc>
        <w:tc>
          <w:tcPr>
            <w:tcW w:w="2070" w:type="dxa"/>
          </w:tcPr>
          <w:p w14:paraId="5F0EF139" w14:textId="6564F268" w:rsidR="002D4147" w:rsidRPr="00EA2F77" w:rsidRDefault="002D4147" w:rsidP="002D4147">
            <w:pPr>
              <w:pBdr>
                <w:bottom w:val="single" w:sz="4" w:space="1" w:color="auto"/>
              </w:pBdr>
              <w:tabs>
                <w:tab w:val="decimal" w:pos="1695"/>
              </w:tabs>
              <w:spacing w:line="380" w:lineRule="exact"/>
              <w:ind w:right="-72"/>
              <w:rPr>
                <w:rFonts w:ascii="Arial" w:hAnsi="Arial" w:cs="Arial"/>
                <w:sz w:val="20"/>
                <w:cs/>
                <w:lang w:bidi="ar-SA"/>
              </w:rPr>
            </w:pPr>
            <w:r w:rsidRPr="00EA2F77">
              <w:rPr>
                <w:rFonts w:ascii="Arial" w:hAnsi="Arial" w:cs="Arial"/>
                <w:sz w:val="20"/>
              </w:rPr>
              <w:t>876</w:t>
            </w:r>
          </w:p>
        </w:tc>
        <w:tc>
          <w:tcPr>
            <w:tcW w:w="2070" w:type="dxa"/>
          </w:tcPr>
          <w:p w14:paraId="5B48F524" w14:textId="600F8137"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876</w:t>
            </w:r>
          </w:p>
        </w:tc>
      </w:tr>
      <w:tr w:rsidR="002D4147" w:rsidRPr="00EA2F77" w14:paraId="3D9AEF20" w14:textId="77777777" w:rsidTr="00864D44">
        <w:tc>
          <w:tcPr>
            <w:tcW w:w="4860" w:type="dxa"/>
            <w:hideMark/>
          </w:tcPr>
          <w:p w14:paraId="7D166A8B" w14:textId="6A574119" w:rsidR="002D4147" w:rsidRPr="00EA2F77" w:rsidRDefault="002D4147" w:rsidP="002D4147">
            <w:pPr>
              <w:spacing w:line="380" w:lineRule="exact"/>
              <w:ind w:right="-72"/>
              <w:rPr>
                <w:rFonts w:ascii="Arial" w:hAnsi="Arial" w:cs="Arial"/>
                <w:sz w:val="20"/>
                <w:cs/>
              </w:rPr>
            </w:pPr>
            <w:r w:rsidRPr="00EA2F77">
              <w:rPr>
                <w:rFonts w:ascii="Arial" w:hAnsi="Arial" w:cs="Arial"/>
                <w:sz w:val="20"/>
              </w:rPr>
              <w:t>31 December 20</w:t>
            </w:r>
            <w:r w:rsidRPr="00EA2F77">
              <w:rPr>
                <w:rFonts w:ascii="Arial" w:hAnsi="Arial" w:cs="Arial"/>
                <w:sz w:val="20"/>
                <w:cs/>
              </w:rPr>
              <w:t>21</w:t>
            </w:r>
          </w:p>
        </w:tc>
        <w:tc>
          <w:tcPr>
            <w:tcW w:w="2070" w:type="dxa"/>
          </w:tcPr>
          <w:p w14:paraId="60025D11" w14:textId="4DDCF678"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6,151</w:t>
            </w:r>
          </w:p>
        </w:tc>
        <w:tc>
          <w:tcPr>
            <w:tcW w:w="2070" w:type="dxa"/>
          </w:tcPr>
          <w:p w14:paraId="55B937B5" w14:textId="30E82B1E" w:rsidR="002D4147" w:rsidRPr="00EA2F77" w:rsidRDefault="002D4147" w:rsidP="002D4147">
            <w:pPr>
              <w:tabs>
                <w:tab w:val="decimal" w:pos="1695"/>
              </w:tabs>
              <w:spacing w:line="380" w:lineRule="exact"/>
              <w:ind w:right="-72"/>
              <w:rPr>
                <w:rFonts w:ascii="Arial" w:hAnsi="Arial" w:cs="Arial"/>
                <w:sz w:val="20"/>
              </w:rPr>
            </w:pPr>
            <w:r w:rsidRPr="00EA2F77">
              <w:rPr>
                <w:rFonts w:ascii="Arial" w:hAnsi="Arial" w:cs="Arial"/>
                <w:sz w:val="20"/>
              </w:rPr>
              <w:t>6,151</w:t>
            </w:r>
          </w:p>
        </w:tc>
      </w:tr>
      <w:tr w:rsidR="002D4147" w:rsidRPr="00EA2F77" w14:paraId="7F61BCDA" w14:textId="77777777" w:rsidTr="00864D44">
        <w:tc>
          <w:tcPr>
            <w:tcW w:w="4860" w:type="dxa"/>
            <w:hideMark/>
          </w:tcPr>
          <w:p w14:paraId="7BD46654" w14:textId="77777777"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cs/>
              </w:rPr>
              <w:t>Amortisation for the year</w:t>
            </w:r>
          </w:p>
        </w:tc>
        <w:tc>
          <w:tcPr>
            <w:tcW w:w="2070" w:type="dxa"/>
          </w:tcPr>
          <w:p w14:paraId="1E669E34" w14:textId="24595563"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930</w:t>
            </w:r>
          </w:p>
        </w:tc>
        <w:tc>
          <w:tcPr>
            <w:tcW w:w="2070" w:type="dxa"/>
          </w:tcPr>
          <w:p w14:paraId="61CFE3C4" w14:textId="65447551"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930</w:t>
            </w:r>
          </w:p>
        </w:tc>
      </w:tr>
      <w:tr w:rsidR="002D4147" w:rsidRPr="00EA2F77" w14:paraId="577FBAAB" w14:textId="77777777" w:rsidTr="00864D44">
        <w:tc>
          <w:tcPr>
            <w:tcW w:w="4860" w:type="dxa"/>
            <w:hideMark/>
          </w:tcPr>
          <w:p w14:paraId="6396F18D" w14:textId="55148D8B" w:rsidR="002D4147" w:rsidRPr="00EA2F77" w:rsidRDefault="002D4147" w:rsidP="002D4147">
            <w:pPr>
              <w:spacing w:line="380" w:lineRule="exact"/>
              <w:ind w:right="-72"/>
              <w:rPr>
                <w:rFonts w:ascii="Arial" w:hAnsi="Arial" w:cs="Arial"/>
                <w:sz w:val="20"/>
                <w:cs/>
              </w:rPr>
            </w:pPr>
            <w:r w:rsidRPr="00EA2F77">
              <w:rPr>
                <w:rFonts w:ascii="Arial" w:hAnsi="Arial" w:cs="Arial"/>
                <w:sz w:val="20"/>
              </w:rPr>
              <w:t>31 December 20</w:t>
            </w:r>
            <w:r w:rsidRPr="00EA2F77">
              <w:rPr>
                <w:rFonts w:ascii="Arial" w:hAnsi="Arial" w:cs="Arial"/>
                <w:sz w:val="20"/>
                <w:cs/>
              </w:rPr>
              <w:t>22</w:t>
            </w:r>
          </w:p>
        </w:tc>
        <w:tc>
          <w:tcPr>
            <w:tcW w:w="2070" w:type="dxa"/>
          </w:tcPr>
          <w:p w14:paraId="30BD9FE4" w14:textId="122D70BD" w:rsidR="002D4147" w:rsidRPr="00EA2F77" w:rsidRDefault="002D4147" w:rsidP="002D4147">
            <w:pPr>
              <w:pBdr>
                <w:bottom w:val="single" w:sz="4" w:space="1" w:color="auto"/>
              </w:pBdr>
              <w:tabs>
                <w:tab w:val="decimal" w:pos="1695"/>
              </w:tabs>
              <w:spacing w:line="380" w:lineRule="exact"/>
              <w:ind w:right="-72"/>
              <w:rPr>
                <w:rFonts w:ascii="Arial" w:hAnsi="Arial" w:cs="Arial"/>
                <w:sz w:val="20"/>
                <w:rtl/>
                <w:cs/>
                <w:lang w:bidi="ar-SA"/>
              </w:rPr>
            </w:pPr>
            <w:r w:rsidRPr="00EA2F77">
              <w:rPr>
                <w:rFonts w:ascii="Arial" w:hAnsi="Arial" w:cs="Arial"/>
                <w:sz w:val="20"/>
              </w:rPr>
              <w:t>7,081</w:t>
            </w:r>
          </w:p>
        </w:tc>
        <w:tc>
          <w:tcPr>
            <w:tcW w:w="2070" w:type="dxa"/>
          </w:tcPr>
          <w:p w14:paraId="75ABB65B" w14:textId="0E5592F3" w:rsidR="002D4147" w:rsidRPr="00EA2F77" w:rsidRDefault="002D4147" w:rsidP="002D4147">
            <w:pPr>
              <w:pBdr>
                <w:bottom w:val="single" w:sz="4" w:space="1" w:color="auto"/>
              </w:pBdr>
              <w:tabs>
                <w:tab w:val="decimal" w:pos="1695"/>
              </w:tabs>
              <w:spacing w:line="380" w:lineRule="exact"/>
              <w:ind w:right="-72"/>
              <w:rPr>
                <w:rFonts w:ascii="Arial" w:hAnsi="Arial" w:cs="Arial"/>
                <w:sz w:val="20"/>
                <w:cs/>
              </w:rPr>
            </w:pPr>
            <w:r w:rsidRPr="00EA2F77">
              <w:rPr>
                <w:rFonts w:ascii="Arial" w:hAnsi="Arial" w:cs="Arial"/>
                <w:sz w:val="20"/>
              </w:rPr>
              <w:t>7,081</w:t>
            </w:r>
          </w:p>
        </w:tc>
      </w:tr>
      <w:tr w:rsidR="002D4147" w:rsidRPr="00EA2F77" w14:paraId="44455334" w14:textId="77777777" w:rsidTr="00864D44">
        <w:tc>
          <w:tcPr>
            <w:tcW w:w="4860" w:type="dxa"/>
            <w:hideMark/>
          </w:tcPr>
          <w:p w14:paraId="5A290477" w14:textId="77777777" w:rsidR="002D4147" w:rsidRPr="00EA2F77" w:rsidRDefault="002D4147" w:rsidP="002D4147">
            <w:pPr>
              <w:spacing w:line="380" w:lineRule="exact"/>
              <w:ind w:left="151" w:right="-72" w:hanging="151"/>
              <w:rPr>
                <w:rFonts w:ascii="Arial" w:hAnsi="Arial" w:cs="Arial"/>
                <w:b/>
                <w:bCs/>
                <w:sz w:val="20"/>
                <w:cs/>
              </w:rPr>
            </w:pPr>
            <w:r w:rsidRPr="00EA2F77">
              <w:rPr>
                <w:rFonts w:ascii="Arial" w:hAnsi="Arial" w:cs="Arial"/>
                <w:b/>
                <w:bCs/>
                <w:sz w:val="20"/>
                <w:cs/>
              </w:rPr>
              <w:t>Allowance for impairment loss:</w:t>
            </w:r>
          </w:p>
        </w:tc>
        <w:tc>
          <w:tcPr>
            <w:tcW w:w="2070" w:type="dxa"/>
          </w:tcPr>
          <w:p w14:paraId="729D3AF8" w14:textId="77777777" w:rsidR="002D4147" w:rsidRPr="00EA2F77" w:rsidRDefault="002D4147" w:rsidP="002D4147">
            <w:pPr>
              <w:tabs>
                <w:tab w:val="decimal" w:pos="1695"/>
              </w:tabs>
              <w:spacing w:line="380" w:lineRule="exact"/>
              <w:ind w:right="-72"/>
              <w:rPr>
                <w:rFonts w:ascii="Arial" w:hAnsi="Arial" w:cs="Arial"/>
                <w:sz w:val="20"/>
                <w:cs/>
                <w:lang w:bidi="ar-SA"/>
              </w:rPr>
            </w:pPr>
          </w:p>
        </w:tc>
        <w:tc>
          <w:tcPr>
            <w:tcW w:w="2070" w:type="dxa"/>
          </w:tcPr>
          <w:p w14:paraId="14EC31F5" w14:textId="77777777" w:rsidR="002D4147" w:rsidRPr="00EA2F77" w:rsidRDefault="002D4147" w:rsidP="002D4147">
            <w:pPr>
              <w:tabs>
                <w:tab w:val="decimal" w:pos="1695"/>
              </w:tabs>
              <w:spacing w:line="380" w:lineRule="exact"/>
              <w:ind w:right="-72"/>
              <w:rPr>
                <w:rFonts w:ascii="Arial" w:hAnsi="Arial" w:cs="Arial"/>
                <w:sz w:val="20"/>
              </w:rPr>
            </w:pPr>
          </w:p>
        </w:tc>
      </w:tr>
      <w:tr w:rsidR="002D4147" w:rsidRPr="00EA2F77" w14:paraId="079CAEFA" w14:textId="77777777" w:rsidTr="00864D44">
        <w:tc>
          <w:tcPr>
            <w:tcW w:w="4860" w:type="dxa"/>
          </w:tcPr>
          <w:p w14:paraId="33214A52" w14:textId="0E358454" w:rsidR="002D4147" w:rsidRPr="00EA2F77" w:rsidRDefault="00706431" w:rsidP="002D4147">
            <w:pPr>
              <w:spacing w:line="380" w:lineRule="exact"/>
              <w:ind w:left="151" w:right="-72" w:hanging="151"/>
              <w:rPr>
                <w:rFonts w:ascii="Arial" w:hAnsi="Arial" w:cstheme="minorBidi"/>
                <w:sz w:val="20"/>
                <w:cs/>
              </w:rPr>
            </w:pPr>
            <w:r w:rsidRPr="00EA2F77">
              <w:rPr>
                <w:rFonts w:ascii="Arial" w:hAnsi="Arial" w:cs="Arial"/>
                <w:sz w:val="20"/>
                <w:cs/>
              </w:rPr>
              <w:t>1 January 2021</w:t>
            </w:r>
          </w:p>
        </w:tc>
        <w:tc>
          <w:tcPr>
            <w:tcW w:w="2070" w:type="dxa"/>
          </w:tcPr>
          <w:p w14:paraId="1F2CEA6E" w14:textId="646E2AF1"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c>
          <w:tcPr>
            <w:tcW w:w="2070" w:type="dxa"/>
          </w:tcPr>
          <w:p w14:paraId="192A521C" w14:textId="71725C01"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r>
      <w:tr w:rsidR="002D4147" w:rsidRPr="00EA2F77" w14:paraId="7F805DA4" w14:textId="77777777" w:rsidTr="00864D44">
        <w:tc>
          <w:tcPr>
            <w:tcW w:w="4860" w:type="dxa"/>
            <w:hideMark/>
          </w:tcPr>
          <w:p w14:paraId="3295CB82" w14:textId="283A935D"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rPr>
              <w:t>31 December 20</w:t>
            </w:r>
            <w:r w:rsidRPr="00EA2F77">
              <w:rPr>
                <w:rFonts w:ascii="Arial" w:hAnsi="Arial" w:cs="Arial"/>
                <w:sz w:val="20"/>
                <w:cs/>
              </w:rPr>
              <w:t>21</w:t>
            </w:r>
          </w:p>
        </w:tc>
        <w:tc>
          <w:tcPr>
            <w:tcW w:w="2070" w:type="dxa"/>
            <w:hideMark/>
          </w:tcPr>
          <w:p w14:paraId="37ACF6FF" w14:textId="0C56771E"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c>
          <w:tcPr>
            <w:tcW w:w="2070" w:type="dxa"/>
            <w:hideMark/>
          </w:tcPr>
          <w:p w14:paraId="018C5408" w14:textId="1148F2FC"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r>
      <w:tr w:rsidR="002D4147" w:rsidRPr="00EA2F77" w14:paraId="7FC82501" w14:textId="77777777" w:rsidTr="00864D44">
        <w:tc>
          <w:tcPr>
            <w:tcW w:w="4860" w:type="dxa"/>
            <w:hideMark/>
          </w:tcPr>
          <w:p w14:paraId="7A955942" w14:textId="6AF5ECF0"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rPr>
              <w:t>31 December 20</w:t>
            </w:r>
            <w:r w:rsidRPr="00EA2F77">
              <w:rPr>
                <w:rFonts w:ascii="Arial" w:hAnsi="Arial" w:cs="Arial"/>
                <w:sz w:val="20"/>
                <w:cs/>
              </w:rPr>
              <w:t>22</w:t>
            </w:r>
          </w:p>
        </w:tc>
        <w:tc>
          <w:tcPr>
            <w:tcW w:w="2070" w:type="dxa"/>
          </w:tcPr>
          <w:p w14:paraId="4E8E27F2" w14:textId="4537B985"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c>
          <w:tcPr>
            <w:tcW w:w="2070" w:type="dxa"/>
          </w:tcPr>
          <w:p w14:paraId="3E9F4934" w14:textId="0FB3EC24" w:rsidR="002D4147" w:rsidRPr="00EA2F77" w:rsidRDefault="002D4147" w:rsidP="002D4147">
            <w:pPr>
              <w:pBdr>
                <w:bottom w:val="single" w:sz="4" w:space="1" w:color="auto"/>
              </w:pBdr>
              <w:tabs>
                <w:tab w:val="decimal" w:pos="1695"/>
              </w:tabs>
              <w:spacing w:line="380" w:lineRule="exact"/>
              <w:ind w:right="-72"/>
              <w:rPr>
                <w:rFonts w:ascii="Arial" w:hAnsi="Arial" w:cs="Arial"/>
                <w:sz w:val="20"/>
              </w:rPr>
            </w:pPr>
            <w:r w:rsidRPr="00EA2F77">
              <w:rPr>
                <w:rFonts w:ascii="Arial" w:hAnsi="Arial" w:cs="Arial"/>
                <w:sz w:val="20"/>
              </w:rPr>
              <w:t>510</w:t>
            </w:r>
          </w:p>
        </w:tc>
      </w:tr>
      <w:tr w:rsidR="002D4147" w:rsidRPr="00EA2F77" w14:paraId="651A0702" w14:textId="77777777" w:rsidTr="00864D44">
        <w:tc>
          <w:tcPr>
            <w:tcW w:w="4860" w:type="dxa"/>
            <w:hideMark/>
          </w:tcPr>
          <w:p w14:paraId="3C40A4C1" w14:textId="77777777" w:rsidR="002D4147" w:rsidRPr="00EA2F77" w:rsidRDefault="002D4147" w:rsidP="002D4147">
            <w:pPr>
              <w:spacing w:line="380" w:lineRule="exact"/>
              <w:ind w:left="151" w:right="-72" w:hanging="151"/>
              <w:rPr>
                <w:rFonts w:ascii="Arial" w:hAnsi="Arial" w:cs="Arial"/>
                <w:b/>
                <w:bCs/>
                <w:sz w:val="20"/>
                <w:cs/>
              </w:rPr>
            </w:pPr>
            <w:r w:rsidRPr="00EA2F77">
              <w:rPr>
                <w:rFonts w:ascii="Arial" w:hAnsi="Arial" w:cs="Arial"/>
                <w:b/>
                <w:bCs/>
                <w:sz w:val="20"/>
                <w:cs/>
              </w:rPr>
              <w:t>Net book value:</w:t>
            </w:r>
          </w:p>
        </w:tc>
        <w:tc>
          <w:tcPr>
            <w:tcW w:w="2070" w:type="dxa"/>
          </w:tcPr>
          <w:p w14:paraId="16FD50AA" w14:textId="77777777" w:rsidR="002D4147" w:rsidRPr="00EA2F77" w:rsidRDefault="002D4147" w:rsidP="002D4147">
            <w:pPr>
              <w:tabs>
                <w:tab w:val="decimal" w:pos="1695"/>
              </w:tabs>
              <w:spacing w:line="380" w:lineRule="exact"/>
              <w:ind w:right="-72"/>
              <w:rPr>
                <w:rFonts w:ascii="Arial" w:hAnsi="Arial" w:cs="Arial"/>
                <w:sz w:val="20"/>
                <w:cs/>
                <w:lang w:bidi="ar-SA"/>
              </w:rPr>
            </w:pPr>
          </w:p>
        </w:tc>
        <w:tc>
          <w:tcPr>
            <w:tcW w:w="2070" w:type="dxa"/>
          </w:tcPr>
          <w:p w14:paraId="0F0C475A" w14:textId="77777777" w:rsidR="002D4147" w:rsidRPr="00EA2F77" w:rsidRDefault="002D4147" w:rsidP="002D4147">
            <w:pPr>
              <w:tabs>
                <w:tab w:val="decimal" w:pos="1695"/>
              </w:tabs>
              <w:spacing w:line="380" w:lineRule="exact"/>
              <w:ind w:right="-72"/>
              <w:rPr>
                <w:rFonts w:ascii="Arial" w:hAnsi="Arial" w:cs="Arial"/>
                <w:sz w:val="20"/>
              </w:rPr>
            </w:pPr>
          </w:p>
        </w:tc>
      </w:tr>
      <w:tr w:rsidR="002D4147" w:rsidRPr="00EA2F77" w14:paraId="515DFDEC" w14:textId="77777777" w:rsidTr="00864D44">
        <w:tc>
          <w:tcPr>
            <w:tcW w:w="4860" w:type="dxa"/>
            <w:hideMark/>
          </w:tcPr>
          <w:p w14:paraId="328BC439" w14:textId="76C3D98C"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rPr>
              <w:t>31 December 20</w:t>
            </w:r>
            <w:r w:rsidRPr="00EA2F77">
              <w:rPr>
                <w:rFonts w:ascii="Arial" w:hAnsi="Arial" w:cs="Arial"/>
                <w:sz w:val="20"/>
                <w:cs/>
              </w:rPr>
              <w:t>21</w:t>
            </w:r>
          </w:p>
        </w:tc>
        <w:tc>
          <w:tcPr>
            <w:tcW w:w="2070" w:type="dxa"/>
            <w:hideMark/>
          </w:tcPr>
          <w:p w14:paraId="36F39925" w14:textId="58EBF701" w:rsidR="002D4147" w:rsidRPr="00EA2F77" w:rsidRDefault="002D4147" w:rsidP="002D4147">
            <w:pPr>
              <w:pBdr>
                <w:bottom w:val="double" w:sz="4" w:space="1" w:color="auto"/>
              </w:pBdr>
              <w:tabs>
                <w:tab w:val="decimal" w:pos="1695"/>
              </w:tabs>
              <w:spacing w:line="380" w:lineRule="exact"/>
              <w:ind w:right="-72"/>
              <w:rPr>
                <w:rFonts w:ascii="Arial" w:hAnsi="Arial" w:cs="Arial"/>
                <w:sz w:val="20"/>
              </w:rPr>
            </w:pPr>
            <w:r w:rsidRPr="00EA2F77">
              <w:rPr>
                <w:rFonts w:ascii="Arial" w:hAnsi="Arial" w:cs="Arial"/>
                <w:sz w:val="20"/>
              </w:rPr>
              <w:t>3,818</w:t>
            </w:r>
          </w:p>
        </w:tc>
        <w:tc>
          <w:tcPr>
            <w:tcW w:w="2070" w:type="dxa"/>
            <w:hideMark/>
          </w:tcPr>
          <w:p w14:paraId="3A47037F" w14:textId="2F6A292A" w:rsidR="002D4147" w:rsidRPr="00EA2F77" w:rsidRDefault="002D4147" w:rsidP="002D4147">
            <w:pPr>
              <w:pBdr>
                <w:bottom w:val="double" w:sz="4" w:space="1" w:color="auto"/>
              </w:pBdr>
              <w:tabs>
                <w:tab w:val="decimal" w:pos="1695"/>
              </w:tabs>
              <w:spacing w:line="380" w:lineRule="exact"/>
              <w:ind w:right="-72"/>
              <w:rPr>
                <w:rFonts w:ascii="Arial" w:hAnsi="Arial" w:cs="Arial"/>
                <w:sz w:val="20"/>
              </w:rPr>
            </w:pPr>
            <w:r w:rsidRPr="00EA2F77">
              <w:rPr>
                <w:rFonts w:ascii="Arial" w:hAnsi="Arial" w:cs="Arial"/>
                <w:sz w:val="20"/>
              </w:rPr>
              <w:t>3,818</w:t>
            </w:r>
          </w:p>
        </w:tc>
      </w:tr>
      <w:tr w:rsidR="002D4147" w:rsidRPr="00EA2F77" w14:paraId="1EF0AF28" w14:textId="77777777" w:rsidTr="00864D44">
        <w:trPr>
          <w:trHeight w:val="603"/>
        </w:trPr>
        <w:tc>
          <w:tcPr>
            <w:tcW w:w="4860" w:type="dxa"/>
            <w:hideMark/>
          </w:tcPr>
          <w:p w14:paraId="1DE317F6" w14:textId="40DFF955" w:rsidR="002D4147" w:rsidRPr="00EA2F77" w:rsidRDefault="002D4147" w:rsidP="002D4147">
            <w:pPr>
              <w:spacing w:line="380" w:lineRule="exact"/>
              <w:ind w:left="151" w:right="-72" w:hanging="151"/>
              <w:rPr>
                <w:rFonts w:ascii="Arial" w:hAnsi="Arial" w:cs="Arial"/>
                <w:sz w:val="20"/>
                <w:cs/>
              </w:rPr>
            </w:pPr>
            <w:r w:rsidRPr="00EA2F77">
              <w:rPr>
                <w:rFonts w:ascii="Arial" w:hAnsi="Arial" w:cs="Arial"/>
                <w:sz w:val="20"/>
              </w:rPr>
              <w:t>31 December 20</w:t>
            </w:r>
            <w:r w:rsidRPr="00EA2F77">
              <w:rPr>
                <w:rFonts w:ascii="Arial" w:hAnsi="Arial" w:cs="Arial"/>
                <w:sz w:val="20"/>
                <w:cs/>
              </w:rPr>
              <w:t>22</w:t>
            </w:r>
          </w:p>
        </w:tc>
        <w:tc>
          <w:tcPr>
            <w:tcW w:w="2070" w:type="dxa"/>
          </w:tcPr>
          <w:p w14:paraId="2C1AE7F3" w14:textId="2C358EC9" w:rsidR="002D4147" w:rsidRPr="00EA2F77" w:rsidRDefault="002D4147" w:rsidP="002D4147">
            <w:pPr>
              <w:pBdr>
                <w:bottom w:val="double" w:sz="4" w:space="1" w:color="auto"/>
              </w:pBdr>
              <w:tabs>
                <w:tab w:val="decimal" w:pos="1695"/>
              </w:tabs>
              <w:spacing w:line="380" w:lineRule="exact"/>
              <w:ind w:right="-72"/>
              <w:rPr>
                <w:rFonts w:ascii="Arial" w:hAnsi="Arial" w:cs="Arial"/>
                <w:sz w:val="20"/>
                <w:cs/>
              </w:rPr>
            </w:pPr>
            <w:r w:rsidRPr="00EA2F77">
              <w:rPr>
                <w:rFonts w:ascii="Arial" w:hAnsi="Arial" w:cs="Arial"/>
                <w:sz w:val="20"/>
              </w:rPr>
              <w:t>3,453</w:t>
            </w:r>
          </w:p>
        </w:tc>
        <w:tc>
          <w:tcPr>
            <w:tcW w:w="2070" w:type="dxa"/>
          </w:tcPr>
          <w:p w14:paraId="1F4115DE" w14:textId="7A244D63" w:rsidR="002D4147" w:rsidRPr="00EA2F77" w:rsidRDefault="002D4147" w:rsidP="002D4147">
            <w:pPr>
              <w:pBdr>
                <w:bottom w:val="double" w:sz="4" w:space="1" w:color="auto"/>
              </w:pBdr>
              <w:tabs>
                <w:tab w:val="decimal" w:pos="1695"/>
              </w:tabs>
              <w:spacing w:line="380" w:lineRule="exact"/>
              <w:ind w:right="-72"/>
              <w:rPr>
                <w:rFonts w:ascii="Arial" w:hAnsi="Arial" w:cs="Arial"/>
                <w:sz w:val="20"/>
                <w:cs/>
              </w:rPr>
            </w:pPr>
            <w:r w:rsidRPr="00EA2F77">
              <w:rPr>
                <w:rFonts w:ascii="Arial" w:hAnsi="Arial" w:cs="Arial"/>
                <w:sz w:val="20"/>
              </w:rPr>
              <w:t>3,453</w:t>
            </w:r>
          </w:p>
        </w:tc>
      </w:tr>
    </w:tbl>
    <w:p w14:paraId="127C4C47" w14:textId="16BA1B3E" w:rsidR="0072737C" w:rsidRPr="00EA2F77" w:rsidRDefault="0072737C" w:rsidP="003A5C61">
      <w:pPr>
        <w:tabs>
          <w:tab w:val="left" w:pos="2880"/>
        </w:tabs>
        <w:spacing w:before="240" w:after="120" w:line="380" w:lineRule="exact"/>
        <w:ind w:left="547" w:right="-43"/>
        <w:jc w:val="thaiDistribute"/>
        <w:rPr>
          <w:rFonts w:ascii="Arial" w:hAnsi="Arial" w:cstheme="minorBidi"/>
          <w:sz w:val="22"/>
          <w:szCs w:val="22"/>
          <w:u w:val="single"/>
          <w:lang w:val="en-US"/>
        </w:rPr>
      </w:pPr>
      <w:r w:rsidRPr="00EA2F77">
        <w:rPr>
          <w:rFonts w:ascii="Arial" w:hAnsi="Arial" w:cstheme="minorBidi"/>
          <w:sz w:val="22"/>
          <w:szCs w:val="22"/>
          <w:u w:val="single"/>
          <w:lang w:val="en-US"/>
        </w:rPr>
        <w:t>Tradename</w:t>
      </w:r>
    </w:p>
    <w:p w14:paraId="458702DB" w14:textId="22C246F1" w:rsidR="0072737C" w:rsidRPr="00EA2F77" w:rsidRDefault="0072737C" w:rsidP="00382A24">
      <w:pPr>
        <w:pStyle w:val="ListParagraph"/>
        <w:numPr>
          <w:ilvl w:val="0"/>
          <w:numId w:val="23"/>
        </w:numPr>
        <w:tabs>
          <w:tab w:val="left" w:pos="2880"/>
        </w:tabs>
        <w:spacing w:after="120" w:line="380" w:lineRule="exact"/>
        <w:ind w:right="-43"/>
        <w:jc w:val="thaiDistribute"/>
        <w:rPr>
          <w:rFonts w:ascii="Arial" w:hAnsi="Arial" w:cstheme="minorBidi"/>
          <w:sz w:val="22"/>
          <w:szCs w:val="22"/>
        </w:rPr>
      </w:pPr>
      <w:r w:rsidRPr="00EA2F77">
        <w:rPr>
          <w:rFonts w:ascii="Arial" w:hAnsi="Arial" w:cstheme="minorBidi"/>
          <w:sz w:val="22"/>
          <w:szCs w:val="22"/>
        </w:rPr>
        <w:t>TPAC Packaging India Private Limited assessed the identified assets on the date of amalgamation between TPAC Packaging India Private Limited and Sunrise Containers Limited. The subsidiary granted tradename “</w:t>
      </w:r>
      <w:proofErr w:type="spellStart"/>
      <w:r w:rsidRPr="00EA2F77">
        <w:rPr>
          <w:rFonts w:ascii="Arial" w:hAnsi="Arial" w:cstheme="minorBidi"/>
          <w:sz w:val="22"/>
          <w:szCs w:val="22"/>
        </w:rPr>
        <w:t>Sunpet</w:t>
      </w:r>
      <w:proofErr w:type="spellEnd"/>
      <w:r w:rsidRPr="00EA2F77">
        <w:rPr>
          <w:rFonts w:ascii="Arial" w:hAnsi="Arial" w:cstheme="minorBidi"/>
          <w:sz w:val="22"/>
          <w:szCs w:val="22"/>
        </w:rPr>
        <w:t xml:space="preserve">” registered in four countries which are India, Saudi Arabia, United </w:t>
      </w:r>
      <w:proofErr w:type="gramStart"/>
      <w:r w:rsidRPr="00EA2F77">
        <w:rPr>
          <w:rFonts w:ascii="Arial" w:hAnsi="Arial" w:cstheme="minorBidi"/>
          <w:sz w:val="22"/>
          <w:szCs w:val="22"/>
        </w:rPr>
        <w:t>Kingdom</w:t>
      </w:r>
      <w:proofErr w:type="gramEnd"/>
      <w:r w:rsidRPr="00EA2F77">
        <w:rPr>
          <w:rFonts w:ascii="Arial" w:hAnsi="Arial" w:cstheme="minorBidi"/>
          <w:sz w:val="22"/>
          <w:szCs w:val="22"/>
        </w:rPr>
        <w:t xml:space="preserve"> and United Arab Emirates amounting to Baht 223 million. The expected useful life is 25 years.</w:t>
      </w:r>
    </w:p>
    <w:p w14:paraId="1D7D3858" w14:textId="3D60522E" w:rsidR="00825E88" w:rsidRPr="00EA2F77" w:rsidRDefault="00825E88" w:rsidP="00825E88">
      <w:pPr>
        <w:pStyle w:val="ListParagraph"/>
        <w:numPr>
          <w:ilvl w:val="0"/>
          <w:numId w:val="23"/>
        </w:numPr>
        <w:tabs>
          <w:tab w:val="left" w:pos="2880"/>
        </w:tabs>
        <w:spacing w:after="120" w:line="380" w:lineRule="exact"/>
        <w:ind w:right="-43"/>
        <w:jc w:val="thaiDistribute"/>
        <w:rPr>
          <w:rFonts w:ascii="Arial" w:hAnsi="Arial" w:cstheme="minorBidi"/>
          <w:sz w:val="22"/>
          <w:szCs w:val="22"/>
        </w:rPr>
      </w:pPr>
      <w:proofErr w:type="spellStart"/>
      <w:r w:rsidRPr="00EA2F77">
        <w:rPr>
          <w:rFonts w:ascii="Arial" w:hAnsi="Arial" w:cstheme="minorBidi"/>
          <w:sz w:val="22"/>
          <w:szCs w:val="22"/>
        </w:rPr>
        <w:t>TPAC</w:t>
      </w:r>
      <w:proofErr w:type="spellEnd"/>
      <w:r w:rsidRPr="00EA2F77">
        <w:rPr>
          <w:rFonts w:ascii="Arial" w:hAnsi="Arial" w:cstheme="minorBidi"/>
          <w:sz w:val="22"/>
          <w:szCs w:val="22"/>
        </w:rPr>
        <w:t xml:space="preserve"> </w:t>
      </w:r>
      <w:proofErr w:type="spellStart"/>
      <w:r w:rsidRPr="00EA2F77">
        <w:rPr>
          <w:rFonts w:ascii="Arial" w:hAnsi="Arial" w:cstheme="minorBidi"/>
          <w:sz w:val="22"/>
          <w:szCs w:val="22"/>
        </w:rPr>
        <w:t>Skypet</w:t>
      </w:r>
      <w:proofErr w:type="spellEnd"/>
      <w:r w:rsidRPr="00EA2F77">
        <w:rPr>
          <w:rFonts w:ascii="Arial" w:hAnsi="Arial" w:cstheme="minorBidi"/>
          <w:sz w:val="22"/>
          <w:szCs w:val="22"/>
        </w:rPr>
        <w:t xml:space="preserve"> India Private Limited assessed the identified assets </w:t>
      </w:r>
      <w:r w:rsidR="00BD008C" w:rsidRPr="00EA2F77">
        <w:rPr>
          <w:rFonts w:ascii="Arial" w:hAnsi="Arial" w:cstheme="minorBidi"/>
          <w:sz w:val="22"/>
          <w:szCs w:val="22"/>
        </w:rPr>
        <w:t xml:space="preserve">on </w:t>
      </w:r>
      <w:r w:rsidR="00C6751B" w:rsidRPr="00EA2F77">
        <w:rPr>
          <w:rFonts w:ascii="Arial" w:hAnsi="Arial" w:cs="Arial"/>
          <w:sz w:val="22"/>
          <w:szCs w:val="22"/>
        </w:rPr>
        <w:t xml:space="preserve">the date of </w:t>
      </w:r>
      <w:r w:rsidR="00B8385B" w:rsidRPr="00EA2F77">
        <w:rPr>
          <w:rFonts w:ascii="Arial" w:hAnsi="Arial" w:cs="Browallia New"/>
          <w:sz w:val="22"/>
        </w:rPr>
        <w:t>purchase of business</w:t>
      </w:r>
      <w:r w:rsidR="00C6751B" w:rsidRPr="00EA2F77">
        <w:rPr>
          <w:rFonts w:ascii="Arial" w:hAnsi="Arial" w:cs="Browallia New"/>
          <w:sz w:val="22"/>
        </w:rPr>
        <w:t xml:space="preserve"> of M/s </w:t>
      </w:r>
      <w:proofErr w:type="spellStart"/>
      <w:r w:rsidR="00C6751B" w:rsidRPr="00EA2F77">
        <w:rPr>
          <w:rFonts w:ascii="Arial" w:hAnsi="Arial" w:cs="Browallia New"/>
          <w:sz w:val="22"/>
        </w:rPr>
        <w:t>Skypet</w:t>
      </w:r>
      <w:proofErr w:type="spellEnd"/>
      <w:r w:rsidR="00C6751B" w:rsidRPr="00EA2F77">
        <w:rPr>
          <w:rFonts w:ascii="Arial" w:hAnsi="Arial" w:cs="Browallia New"/>
          <w:sz w:val="22"/>
        </w:rPr>
        <w:t xml:space="preserve"> Polymers</w:t>
      </w:r>
      <w:r w:rsidRPr="00EA2F77">
        <w:rPr>
          <w:rFonts w:ascii="Arial" w:hAnsi="Arial" w:cstheme="minorBidi"/>
          <w:sz w:val="22"/>
          <w:szCs w:val="22"/>
        </w:rPr>
        <w:t>. The subsidiary granted tradename “</w:t>
      </w:r>
      <w:proofErr w:type="spellStart"/>
      <w:r w:rsidR="00C6751B" w:rsidRPr="00EA2F77">
        <w:rPr>
          <w:rFonts w:ascii="Arial" w:hAnsi="Arial" w:cstheme="minorBidi"/>
          <w:sz w:val="22"/>
          <w:szCs w:val="22"/>
        </w:rPr>
        <w:t>Skypet</w:t>
      </w:r>
      <w:proofErr w:type="spellEnd"/>
      <w:r w:rsidRPr="00EA2F77">
        <w:rPr>
          <w:rFonts w:ascii="Arial" w:hAnsi="Arial" w:cstheme="minorBidi"/>
          <w:sz w:val="22"/>
          <w:szCs w:val="22"/>
        </w:rPr>
        <w:t xml:space="preserve">” amounting to Baht </w:t>
      </w:r>
      <w:r w:rsidR="009F302D" w:rsidRPr="00EA2F77">
        <w:rPr>
          <w:rFonts w:ascii="Arial" w:hAnsi="Arial" w:cstheme="minorBidi"/>
          <w:sz w:val="22"/>
          <w:szCs w:val="22"/>
        </w:rPr>
        <w:t>40</w:t>
      </w:r>
      <w:r w:rsidRPr="00EA2F77">
        <w:rPr>
          <w:rFonts w:ascii="Arial" w:hAnsi="Arial" w:cstheme="minorBidi"/>
          <w:sz w:val="22"/>
          <w:szCs w:val="22"/>
        </w:rPr>
        <w:t xml:space="preserve"> million. The expected useful life is 25 years.</w:t>
      </w:r>
    </w:p>
    <w:p w14:paraId="678554D6" w14:textId="343F6D9F" w:rsidR="0072737C" w:rsidRPr="00EA2F77" w:rsidRDefault="00825E88" w:rsidP="00825E88">
      <w:pPr>
        <w:tabs>
          <w:tab w:val="left" w:pos="2880"/>
        </w:tabs>
        <w:spacing w:after="120" w:line="380" w:lineRule="exact"/>
        <w:ind w:left="547" w:right="-43"/>
        <w:jc w:val="thaiDistribute"/>
        <w:rPr>
          <w:rFonts w:ascii="Arial" w:hAnsi="Arial" w:cstheme="minorBidi"/>
          <w:sz w:val="22"/>
          <w:szCs w:val="22"/>
          <w:u w:val="single"/>
          <w:lang w:val="en-US"/>
        </w:rPr>
      </w:pPr>
      <w:r w:rsidRPr="00EA2F77">
        <w:rPr>
          <w:rFonts w:ascii="Arial" w:hAnsi="Arial" w:cstheme="minorBidi"/>
          <w:sz w:val="22"/>
          <w:szCs w:val="22"/>
          <w:u w:val="single"/>
          <w:lang w:val="en-US"/>
        </w:rPr>
        <w:br w:type="column"/>
      </w:r>
      <w:r w:rsidR="0072737C" w:rsidRPr="00EA2F77">
        <w:rPr>
          <w:rFonts w:ascii="Arial" w:hAnsi="Arial" w:cstheme="minorBidi"/>
          <w:sz w:val="22"/>
          <w:szCs w:val="22"/>
          <w:u w:val="single"/>
          <w:lang w:val="en-US"/>
        </w:rPr>
        <w:lastRenderedPageBreak/>
        <w:t>Customer relationship</w:t>
      </w:r>
    </w:p>
    <w:p w14:paraId="01148850" w14:textId="77777777" w:rsidR="0072737C" w:rsidRPr="00EA2F77"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EA2F77">
        <w:rPr>
          <w:rFonts w:ascii="Arial" w:hAnsi="Arial"/>
          <w:sz w:val="22"/>
          <w:szCs w:val="22"/>
        </w:rPr>
        <w:t>TPAC Packaging India Private Limited assessed the identified assets on the date of amalgamation between TPAC Packaging India Private Limited and Sunrise Containers Limited. The subsidiary granted long-term relationship with customer, from Sunrise Containers Limited amounting to Baht 180 million. The expected useful life is 7.5 years.</w:t>
      </w:r>
    </w:p>
    <w:p w14:paraId="0BBE0E20" w14:textId="222D1856" w:rsidR="0072737C" w:rsidRPr="00EA2F77"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EA2F77">
        <w:rPr>
          <w:rFonts w:ascii="Arial" w:hAnsi="Arial"/>
          <w:sz w:val="22"/>
          <w:szCs w:val="22"/>
        </w:rPr>
        <w:t>The Company assessed the identified assets on the date of acquisition of Sun Packaging Systems (FZC) by granted long-term relationship with customer from Sun Packaging Systems (FZC) amounting to Baht 74 million. The expected useful life is 7.5 years.</w:t>
      </w:r>
    </w:p>
    <w:p w14:paraId="4EF8BD20" w14:textId="6AA862F0" w:rsidR="00B64072" w:rsidRPr="00EA2F77" w:rsidRDefault="00B64072"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EA2F77">
        <w:rPr>
          <w:rFonts w:ascii="Arial" w:hAnsi="Arial"/>
          <w:sz w:val="22"/>
          <w:szCs w:val="22"/>
        </w:rPr>
        <w:t xml:space="preserve">The Company assessed the identified assets on the date of acquisition of Combi-Pack </w:t>
      </w:r>
      <w:r w:rsidR="00624991" w:rsidRPr="00EA2F77">
        <w:rPr>
          <w:rFonts w:ascii="Arial" w:hAnsi="Arial"/>
          <w:sz w:val="22"/>
          <w:szCs w:val="22"/>
        </w:rPr>
        <w:t xml:space="preserve">   </w:t>
      </w:r>
      <w:proofErr w:type="spellStart"/>
      <w:r w:rsidRPr="00EA2F77">
        <w:rPr>
          <w:rFonts w:ascii="Arial" w:hAnsi="Arial"/>
          <w:sz w:val="22"/>
          <w:szCs w:val="22"/>
        </w:rPr>
        <w:t>Sdn</w:t>
      </w:r>
      <w:proofErr w:type="spellEnd"/>
      <w:r w:rsidRPr="00EA2F77">
        <w:rPr>
          <w:rFonts w:ascii="Arial" w:hAnsi="Arial"/>
          <w:sz w:val="22"/>
          <w:szCs w:val="22"/>
        </w:rPr>
        <w:t xml:space="preserve"> </w:t>
      </w:r>
      <w:proofErr w:type="spellStart"/>
      <w:r w:rsidRPr="00EA2F77">
        <w:rPr>
          <w:rFonts w:ascii="Arial" w:hAnsi="Arial"/>
          <w:sz w:val="22"/>
          <w:szCs w:val="22"/>
        </w:rPr>
        <w:t>Bhd</w:t>
      </w:r>
      <w:proofErr w:type="spellEnd"/>
      <w:r w:rsidRPr="00EA2F77">
        <w:rPr>
          <w:rFonts w:ascii="Arial" w:hAnsi="Arial"/>
          <w:sz w:val="22"/>
          <w:szCs w:val="22"/>
        </w:rPr>
        <w:t xml:space="preserve"> by granted long-term relationship with customer from Combi-Pack </w:t>
      </w:r>
      <w:proofErr w:type="spellStart"/>
      <w:r w:rsidRPr="00EA2F77">
        <w:rPr>
          <w:rFonts w:ascii="Arial" w:hAnsi="Arial"/>
          <w:sz w:val="22"/>
          <w:szCs w:val="22"/>
        </w:rPr>
        <w:t>Sdn</w:t>
      </w:r>
      <w:proofErr w:type="spellEnd"/>
      <w:r w:rsidRPr="00EA2F77">
        <w:rPr>
          <w:rFonts w:ascii="Arial" w:hAnsi="Arial"/>
          <w:sz w:val="22"/>
          <w:szCs w:val="22"/>
        </w:rPr>
        <w:t xml:space="preserve"> </w:t>
      </w:r>
      <w:proofErr w:type="spellStart"/>
      <w:r w:rsidRPr="00EA2F77">
        <w:rPr>
          <w:rFonts w:ascii="Arial" w:hAnsi="Arial"/>
          <w:sz w:val="22"/>
          <w:szCs w:val="22"/>
        </w:rPr>
        <w:t>Bhd</w:t>
      </w:r>
      <w:proofErr w:type="spellEnd"/>
      <w:r w:rsidRPr="00EA2F77">
        <w:rPr>
          <w:rFonts w:ascii="Arial" w:hAnsi="Arial"/>
          <w:sz w:val="22"/>
          <w:szCs w:val="22"/>
        </w:rPr>
        <w:t xml:space="preserve"> amounting to Baht 275 million. The expected useful life is 1</w:t>
      </w:r>
      <w:r w:rsidR="00405D7B" w:rsidRPr="00EA2F77">
        <w:rPr>
          <w:rFonts w:ascii="Arial" w:hAnsi="Arial"/>
          <w:sz w:val="22"/>
          <w:szCs w:val="22"/>
        </w:rPr>
        <w:t>0</w:t>
      </w:r>
      <w:r w:rsidRPr="00EA2F77">
        <w:rPr>
          <w:rFonts w:ascii="Arial" w:hAnsi="Arial"/>
          <w:sz w:val="22"/>
          <w:szCs w:val="22"/>
        </w:rPr>
        <w:t xml:space="preserve"> years.</w:t>
      </w:r>
    </w:p>
    <w:p w14:paraId="58E88420" w14:textId="01B2A2B6" w:rsidR="00A20BEB" w:rsidRPr="00EA2F77" w:rsidRDefault="00A20BEB"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proofErr w:type="spellStart"/>
      <w:r w:rsidRPr="00EA2F77">
        <w:rPr>
          <w:rFonts w:ascii="Arial" w:hAnsi="Arial"/>
          <w:sz w:val="22"/>
          <w:szCs w:val="22"/>
        </w:rPr>
        <w:t>TPAC</w:t>
      </w:r>
      <w:proofErr w:type="spellEnd"/>
      <w:r w:rsidRPr="00EA2F77">
        <w:rPr>
          <w:rFonts w:ascii="Arial" w:hAnsi="Arial"/>
          <w:sz w:val="22"/>
          <w:szCs w:val="22"/>
        </w:rPr>
        <w:t xml:space="preserve"> </w:t>
      </w:r>
      <w:proofErr w:type="spellStart"/>
      <w:r w:rsidRPr="00EA2F77">
        <w:rPr>
          <w:rFonts w:ascii="Arial" w:hAnsi="Arial"/>
          <w:sz w:val="22"/>
          <w:szCs w:val="22"/>
        </w:rPr>
        <w:t>Skypet</w:t>
      </w:r>
      <w:proofErr w:type="spellEnd"/>
      <w:r w:rsidRPr="00EA2F77">
        <w:rPr>
          <w:rFonts w:ascii="Arial" w:hAnsi="Arial"/>
          <w:sz w:val="22"/>
          <w:szCs w:val="22"/>
        </w:rPr>
        <w:t xml:space="preserve"> India Private Limited assessed the identified assets on the date of purchase of business of M/s </w:t>
      </w:r>
      <w:proofErr w:type="spellStart"/>
      <w:r w:rsidRPr="00EA2F77">
        <w:rPr>
          <w:rFonts w:ascii="Arial" w:hAnsi="Arial"/>
          <w:sz w:val="22"/>
          <w:szCs w:val="22"/>
        </w:rPr>
        <w:t>Skypet</w:t>
      </w:r>
      <w:proofErr w:type="spellEnd"/>
      <w:r w:rsidRPr="00EA2F77">
        <w:rPr>
          <w:rFonts w:ascii="Arial" w:hAnsi="Arial"/>
          <w:sz w:val="22"/>
          <w:szCs w:val="22"/>
        </w:rPr>
        <w:t xml:space="preserve"> Polymers by granted long-term relationship with customer from </w:t>
      </w:r>
      <w:r w:rsidR="00BD0752" w:rsidRPr="00EA2F77">
        <w:rPr>
          <w:rFonts w:ascii="Arial" w:hAnsi="Arial"/>
          <w:sz w:val="22"/>
          <w:szCs w:val="22"/>
        </w:rPr>
        <w:t xml:space="preserve">M/s </w:t>
      </w:r>
      <w:proofErr w:type="spellStart"/>
      <w:r w:rsidR="00BD0752" w:rsidRPr="00EA2F77">
        <w:rPr>
          <w:rFonts w:ascii="Arial" w:hAnsi="Arial"/>
          <w:sz w:val="22"/>
          <w:szCs w:val="22"/>
        </w:rPr>
        <w:t>Skypet</w:t>
      </w:r>
      <w:proofErr w:type="spellEnd"/>
      <w:r w:rsidR="00BD0752" w:rsidRPr="00EA2F77">
        <w:rPr>
          <w:rFonts w:ascii="Arial" w:hAnsi="Arial"/>
          <w:sz w:val="22"/>
          <w:szCs w:val="22"/>
        </w:rPr>
        <w:t xml:space="preserve"> Polymers </w:t>
      </w:r>
      <w:r w:rsidRPr="00EA2F77">
        <w:rPr>
          <w:rFonts w:ascii="Arial" w:hAnsi="Arial"/>
          <w:sz w:val="22"/>
          <w:szCs w:val="22"/>
        </w:rPr>
        <w:t xml:space="preserve">amounting to Baht </w:t>
      </w:r>
      <w:r w:rsidR="0056797B" w:rsidRPr="00EA2F77">
        <w:rPr>
          <w:rFonts w:ascii="Arial" w:hAnsi="Arial"/>
          <w:sz w:val="22"/>
          <w:szCs w:val="22"/>
        </w:rPr>
        <w:t>48</w:t>
      </w:r>
      <w:r w:rsidRPr="00EA2F77">
        <w:rPr>
          <w:rFonts w:ascii="Arial" w:hAnsi="Arial"/>
          <w:sz w:val="22"/>
          <w:szCs w:val="22"/>
        </w:rPr>
        <w:t xml:space="preserve"> million. The expected useful life is 10 years.</w:t>
      </w:r>
    </w:p>
    <w:p w14:paraId="19A4E614" w14:textId="0ED36AD4" w:rsidR="009D5921" w:rsidRPr="00EA2F77" w:rsidRDefault="003A5C61" w:rsidP="003A5C61">
      <w:pPr>
        <w:tabs>
          <w:tab w:val="left" w:pos="2880"/>
        </w:tabs>
        <w:spacing w:before="240" w:after="120" w:line="380" w:lineRule="exact"/>
        <w:ind w:left="547" w:right="-43"/>
        <w:jc w:val="thaiDistribute"/>
        <w:rPr>
          <w:rFonts w:ascii="Arial" w:hAnsi="Arial" w:cstheme="minorBidi"/>
          <w:sz w:val="22"/>
          <w:szCs w:val="22"/>
          <w:u w:val="single"/>
          <w:lang w:val="en-US"/>
        </w:rPr>
      </w:pPr>
      <w:r w:rsidRPr="00EA2F77">
        <w:rPr>
          <w:rFonts w:ascii="Arial" w:hAnsi="Arial" w:cstheme="minorBidi"/>
          <w:sz w:val="22"/>
          <w:szCs w:val="22"/>
          <w:u w:val="single"/>
          <w:lang w:val="en-US"/>
        </w:rPr>
        <w:t>Non-compete agreement</w:t>
      </w:r>
    </w:p>
    <w:p w14:paraId="661B4B9B" w14:textId="7B7ED02B" w:rsidR="009D5921" w:rsidRPr="00EA2F77" w:rsidRDefault="009E0E3A" w:rsidP="009D5921">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proofErr w:type="spellStart"/>
      <w:r w:rsidRPr="00EA2F77">
        <w:rPr>
          <w:rFonts w:ascii="Arial" w:hAnsi="Arial"/>
          <w:sz w:val="22"/>
          <w:szCs w:val="22"/>
        </w:rPr>
        <w:t>TPAC</w:t>
      </w:r>
      <w:proofErr w:type="spellEnd"/>
      <w:r w:rsidRPr="00EA2F77">
        <w:rPr>
          <w:rFonts w:ascii="Arial" w:hAnsi="Arial"/>
          <w:sz w:val="22"/>
          <w:szCs w:val="22"/>
        </w:rPr>
        <w:t xml:space="preserve"> </w:t>
      </w:r>
      <w:proofErr w:type="spellStart"/>
      <w:r w:rsidRPr="00EA2F77">
        <w:rPr>
          <w:rFonts w:ascii="Arial" w:hAnsi="Arial"/>
          <w:sz w:val="22"/>
          <w:szCs w:val="22"/>
        </w:rPr>
        <w:t>Skypet</w:t>
      </w:r>
      <w:proofErr w:type="spellEnd"/>
      <w:r w:rsidRPr="00EA2F77">
        <w:rPr>
          <w:rFonts w:ascii="Arial" w:hAnsi="Arial"/>
          <w:sz w:val="22"/>
          <w:szCs w:val="22"/>
        </w:rPr>
        <w:t xml:space="preserve"> India Private Limited assessed the identified assets on the date of purchase of business of M/s </w:t>
      </w:r>
      <w:proofErr w:type="spellStart"/>
      <w:r w:rsidRPr="00EA2F77">
        <w:rPr>
          <w:rFonts w:ascii="Arial" w:hAnsi="Arial"/>
          <w:sz w:val="22"/>
          <w:szCs w:val="22"/>
        </w:rPr>
        <w:t>Skypet</w:t>
      </w:r>
      <w:proofErr w:type="spellEnd"/>
      <w:r w:rsidRPr="00EA2F77">
        <w:rPr>
          <w:rFonts w:ascii="Arial" w:hAnsi="Arial"/>
          <w:sz w:val="22"/>
          <w:szCs w:val="22"/>
        </w:rPr>
        <w:t xml:space="preserve"> Polymers</w:t>
      </w:r>
      <w:r w:rsidR="00283BB9" w:rsidRPr="00EA2F77">
        <w:rPr>
          <w:rFonts w:ascii="Arial" w:hAnsi="Arial"/>
          <w:sz w:val="22"/>
          <w:szCs w:val="22"/>
        </w:rPr>
        <w:t xml:space="preserve"> according to the </w:t>
      </w:r>
      <w:r w:rsidR="005A359D" w:rsidRPr="00EA2F77">
        <w:rPr>
          <w:rFonts w:ascii="Arial" w:hAnsi="Arial"/>
          <w:sz w:val="22"/>
          <w:szCs w:val="22"/>
        </w:rPr>
        <w:t>clause</w:t>
      </w:r>
      <w:r w:rsidR="00283BB9" w:rsidRPr="00EA2F77">
        <w:rPr>
          <w:rFonts w:ascii="Arial" w:hAnsi="Arial"/>
          <w:sz w:val="22"/>
          <w:szCs w:val="22"/>
        </w:rPr>
        <w:t xml:space="preserve"> stated in the Shareholders Agreement</w:t>
      </w:r>
      <w:r w:rsidR="005A359D" w:rsidRPr="00EA2F77">
        <w:rPr>
          <w:rFonts w:ascii="Arial" w:hAnsi="Arial"/>
          <w:sz w:val="22"/>
          <w:szCs w:val="22"/>
        </w:rPr>
        <w:t xml:space="preserve"> which prohibit former shareholders from</w:t>
      </w:r>
      <w:r w:rsidR="00E008AF" w:rsidRPr="00EA2F77">
        <w:rPr>
          <w:rFonts w:ascii="Arial" w:hAnsi="Arial"/>
          <w:sz w:val="22"/>
          <w:szCs w:val="22"/>
        </w:rPr>
        <w:t xml:space="preserve"> </w:t>
      </w:r>
      <w:proofErr w:type="gramStart"/>
      <w:r w:rsidR="005A359D" w:rsidRPr="00EA2F77">
        <w:rPr>
          <w:rFonts w:ascii="Arial" w:hAnsi="Arial"/>
          <w:sz w:val="22"/>
          <w:szCs w:val="22"/>
        </w:rPr>
        <w:t>entering into</w:t>
      </w:r>
      <w:proofErr w:type="gramEnd"/>
      <w:r w:rsidR="005A359D" w:rsidRPr="00EA2F77">
        <w:rPr>
          <w:rFonts w:ascii="Arial" w:hAnsi="Arial"/>
          <w:sz w:val="22"/>
          <w:szCs w:val="22"/>
        </w:rPr>
        <w:t xml:space="preserve"> directly and indirectly competing businesses against M/s </w:t>
      </w:r>
      <w:proofErr w:type="spellStart"/>
      <w:r w:rsidR="005A359D" w:rsidRPr="00EA2F77">
        <w:rPr>
          <w:rFonts w:ascii="Arial" w:hAnsi="Arial"/>
          <w:sz w:val="22"/>
          <w:szCs w:val="22"/>
        </w:rPr>
        <w:t>Skypet</w:t>
      </w:r>
      <w:proofErr w:type="spellEnd"/>
      <w:r w:rsidR="005A359D" w:rsidRPr="00EA2F77">
        <w:rPr>
          <w:rFonts w:ascii="Arial" w:hAnsi="Arial"/>
          <w:sz w:val="22"/>
          <w:szCs w:val="22"/>
        </w:rPr>
        <w:t xml:space="preserve"> Polymers</w:t>
      </w:r>
      <w:r w:rsidR="00DF4C8A" w:rsidRPr="00EA2F77">
        <w:rPr>
          <w:rFonts w:ascii="Arial" w:hAnsi="Arial"/>
          <w:sz w:val="22"/>
          <w:szCs w:val="22"/>
        </w:rPr>
        <w:t xml:space="preserve"> for a period of 5 years from the </w:t>
      </w:r>
      <w:r w:rsidR="004E0B8D" w:rsidRPr="00EA2F77">
        <w:rPr>
          <w:rFonts w:ascii="Arial" w:hAnsi="Arial"/>
          <w:sz w:val="22"/>
          <w:szCs w:val="22"/>
        </w:rPr>
        <w:t xml:space="preserve">business purchase </w:t>
      </w:r>
      <w:r w:rsidR="00DF4C8A" w:rsidRPr="00EA2F77">
        <w:rPr>
          <w:rFonts w:ascii="Arial" w:hAnsi="Arial"/>
          <w:sz w:val="22"/>
          <w:szCs w:val="22"/>
        </w:rPr>
        <w:t>date</w:t>
      </w:r>
      <w:r w:rsidR="005A359D" w:rsidRPr="00EA2F77">
        <w:rPr>
          <w:rFonts w:ascii="Arial" w:hAnsi="Arial"/>
          <w:sz w:val="22"/>
          <w:szCs w:val="22"/>
        </w:rPr>
        <w:t xml:space="preserve">. </w:t>
      </w:r>
      <w:r w:rsidR="00E008AF" w:rsidRPr="00EA2F77">
        <w:rPr>
          <w:rFonts w:ascii="Arial" w:hAnsi="Arial"/>
          <w:sz w:val="22"/>
          <w:szCs w:val="22"/>
        </w:rPr>
        <w:t xml:space="preserve">The identified assets </w:t>
      </w:r>
      <w:r w:rsidR="00C7396F" w:rsidRPr="00EA2F77">
        <w:rPr>
          <w:rFonts w:ascii="Arial" w:hAnsi="Arial"/>
          <w:sz w:val="22"/>
          <w:szCs w:val="22"/>
        </w:rPr>
        <w:t>are</w:t>
      </w:r>
      <w:r w:rsidR="00381CEE" w:rsidRPr="00EA2F77">
        <w:rPr>
          <w:rFonts w:ascii="Arial" w:hAnsi="Arial"/>
          <w:sz w:val="22"/>
          <w:szCs w:val="22"/>
        </w:rPr>
        <w:t xml:space="preserve"> </w:t>
      </w:r>
      <w:r w:rsidR="00E008AF" w:rsidRPr="00EA2F77">
        <w:rPr>
          <w:rFonts w:ascii="Arial" w:hAnsi="Arial"/>
          <w:sz w:val="22"/>
          <w:szCs w:val="22"/>
        </w:rPr>
        <w:t>amounting to Baht 10 million.</w:t>
      </w:r>
    </w:p>
    <w:p w14:paraId="431DB1EA" w14:textId="653F28C9" w:rsidR="009D5921" w:rsidRPr="00EA2F77" w:rsidRDefault="009D5921" w:rsidP="00DD5906">
      <w:pPr>
        <w:rPr>
          <w:rFonts w:ascii="Arial" w:hAnsi="Arial" w:cs="Arial"/>
          <w:lang w:val="en-US"/>
        </w:rPr>
      </w:pPr>
    </w:p>
    <w:p w14:paraId="7E6ADB76" w14:textId="758829C6" w:rsidR="00625CA2" w:rsidRPr="00EA2F77" w:rsidRDefault="00366338" w:rsidP="00366338">
      <w:pPr>
        <w:rPr>
          <w:rFonts w:ascii="Arial" w:hAnsi="Arial" w:cs="Arial"/>
          <w:b/>
          <w:bCs/>
          <w:sz w:val="22"/>
          <w:szCs w:val="22"/>
          <w:lang w:val="en-US"/>
        </w:rPr>
      </w:pPr>
      <w:r w:rsidRPr="00EA2F77">
        <w:rPr>
          <w:rFonts w:ascii="Arial" w:hAnsi="Arial" w:cs="Arial"/>
          <w:b/>
          <w:bCs/>
          <w:sz w:val="22"/>
          <w:szCs w:val="22"/>
          <w:lang w:val="en-US"/>
        </w:rPr>
        <w:t>1</w:t>
      </w:r>
      <w:r w:rsidR="001B024A" w:rsidRPr="00EA2F77">
        <w:rPr>
          <w:rFonts w:ascii="Arial" w:hAnsi="Arial" w:cs="Arial"/>
          <w:b/>
          <w:bCs/>
          <w:sz w:val="22"/>
          <w:szCs w:val="22"/>
          <w:lang w:val="en-US"/>
        </w:rPr>
        <w:t>7</w:t>
      </w:r>
      <w:r w:rsidRPr="00EA2F77">
        <w:rPr>
          <w:rFonts w:ascii="Arial" w:hAnsi="Arial" w:cs="Arial"/>
          <w:b/>
          <w:bCs/>
          <w:sz w:val="22"/>
          <w:szCs w:val="22"/>
          <w:lang w:val="en-US"/>
        </w:rPr>
        <w:t>.    Withholding tax deducted at source</w:t>
      </w:r>
    </w:p>
    <w:p w14:paraId="0AE13B79" w14:textId="77777777" w:rsidR="000B0148" w:rsidRPr="00EA2F77" w:rsidRDefault="000B0148" w:rsidP="00B10373">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bookmarkStart w:id="4" w:name="_Hlk97283799"/>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EA2F77" w14:paraId="131DF851" w14:textId="77777777" w:rsidTr="00B10373">
        <w:tc>
          <w:tcPr>
            <w:tcW w:w="2610" w:type="dxa"/>
          </w:tcPr>
          <w:p w14:paraId="7DB344F4" w14:textId="77777777" w:rsidR="000B0148" w:rsidRPr="00EA2F77" w:rsidRDefault="000B0148" w:rsidP="006B72A7">
            <w:pPr>
              <w:spacing w:line="380" w:lineRule="exact"/>
              <w:ind w:left="158" w:hanging="175"/>
              <w:contextualSpacing/>
              <w:jc w:val="center"/>
              <w:rPr>
                <w:rFonts w:ascii="Arial" w:hAnsi="Arial" w:cs="Arial"/>
                <w:sz w:val="20"/>
                <w:szCs w:val="20"/>
                <w:cs/>
              </w:rPr>
            </w:pPr>
          </w:p>
        </w:tc>
        <w:tc>
          <w:tcPr>
            <w:tcW w:w="3330" w:type="dxa"/>
            <w:gridSpan w:val="2"/>
            <w:hideMark/>
          </w:tcPr>
          <w:p w14:paraId="61694717" w14:textId="77777777" w:rsidR="000B0148" w:rsidRPr="00EA2F77" w:rsidRDefault="000B0148" w:rsidP="006B72A7">
            <w:pPr>
              <w:pBdr>
                <w:bottom w:val="single" w:sz="6" w:space="1" w:color="auto"/>
              </w:pBdr>
              <w:spacing w:line="380" w:lineRule="exact"/>
              <w:jc w:val="center"/>
              <w:rPr>
                <w:rFonts w:ascii="Arial" w:hAnsi="Arial" w:cstheme="minorBidi"/>
                <w:sz w:val="20"/>
                <w:szCs w:val="20"/>
              </w:rPr>
            </w:pPr>
            <w:r w:rsidRPr="00EA2F77">
              <w:rPr>
                <w:rFonts w:ascii="Arial" w:hAnsi="Arial" w:cs="Arial"/>
                <w:sz w:val="20"/>
                <w:szCs w:val="20"/>
                <w:cs/>
              </w:rPr>
              <w:t>Consolidated</w:t>
            </w:r>
            <w:r w:rsidRPr="00EA2F77">
              <w:rPr>
                <w:rFonts w:ascii="Arial" w:hAnsi="Arial" w:cstheme="minorBidi" w:hint="cs"/>
                <w:sz w:val="20"/>
                <w:szCs w:val="20"/>
                <w:cs/>
              </w:rPr>
              <w:t xml:space="preserve"> </w:t>
            </w:r>
          </w:p>
          <w:p w14:paraId="1ED92057" w14:textId="77777777" w:rsidR="000B0148" w:rsidRPr="00EA2F77" w:rsidRDefault="000B0148" w:rsidP="006B72A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c>
          <w:tcPr>
            <w:tcW w:w="3240" w:type="dxa"/>
            <w:gridSpan w:val="2"/>
            <w:hideMark/>
          </w:tcPr>
          <w:p w14:paraId="0ABA5B10" w14:textId="77777777" w:rsidR="000B0148" w:rsidRPr="00EA2F77" w:rsidRDefault="000B0148" w:rsidP="006B72A7">
            <w:pPr>
              <w:pBdr>
                <w:bottom w:val="single" w:sz="6" w:space="1" w:color="auto"/>
              </w:pBdr>
              <w:spacing w:line="380" w:lineRule="exact"/>
              <w:jc w:val="center"/>
              <w:rPr>
                <w:rFonts w:ascii="Arial" w:hAnsi="Arial" w:cstheme="minorBidi"/>
                <w:sz w:val="20"/>
                <w:szCs w:val="20"/>
              </w:rPr>
            </w:pPr>
            <w:r w:rsidRPr="00EA2F77">
              <w:rPr>
                <w:rFonts w:ascii="Arial" w:hAnsi="Arial" w:cs="Arial"/>
                <w:sz w:val="20"/>
                <w:szCs w:val="20"/>
                <w:cs/>
              </w:rPr>
              <w:t>Separate</w:t>
            </w:r>
            <w:r w:rsidRPr="00EA2F77">
              <w:rPr>
                <w:rFonts w:ascii="Arial" w:hAnsi="Arial" w:cstheme="minorBidi" w:hint="cs"/>
                <w:sz w:val="20"/>
                <w:szCs w:val="20"/>
                <w:cs/>
              </w:rPr>
              <w:t xml:space="preserve"> </w:t>
            </w:r>
          </w:p>
          <w:p w14:paraId="2A4423CB" w14:textId="77777777" w:rsidR="000B0148" w:rsidRPr="00EA2F77" w:rsidRDefault="000B0148" w:rsidP="006B72A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4149CA17" w14:textId="77777777" w:rsidTr="00B10373">
        <w:tc>
          <w:tcPr>
            <w:tcW w:w="2610" w:type="dxa"/>
          </w:tcPr>
          <w:p w14:paraId="7FCBFF88" w14:textId="77777777" w:rsidR="000B0148" w:rsidRPr="00EA2F77" w:rsidRDefault="000B0148" w:rsidP="006B72A7">
            <w:pPr>
              <w:spacing w:line="380" w:lineRule="exact"/>
              <w:ind w:left="163" w:hanging="163"/>
              <w:contextualSpacing/>
              <w:jc w:val="center"/>
              <w:rPr>
                <w:rFonts w:ascii="Arial" w:hAnsi="Arial" w:cs="Arial"/>
                <w:sz w:val="20"/>
                <w:szCs w:val="20"/>
                <w:cs/>
              </w:rPr>
            </w:pPr>
          </w:p>
        </w:tc>
        <w:tc>
          <w:tcPr>
            <w:tcW w:w="1710" w:type="dxa"/>
            <w:hideMark/>
          </w:tcPr>
          <w:p w14:paraId="501708E1" w14:textId="1C7F4B72" w:rsidR="000B0148" w:rsidRPr="00EA2F77" w:rsidRDefault="00862E6A" w:rsidP="006B72A7">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620" w:type="dxa"/>
            <w:hideMark/>
          </w:tcPr>
          <w:p w14:paraId="1EBC7EF9" w14:textId="1E3A6C22" w:rsidR="000B0148" w:rsidRPr="00EA2F77" w:rsidRDefault="00862E6A" w:rsidP="006B72A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c>
          <w:tcPr>
            <w:tcW w:w="1665" w:type="dxa"/>
            <w:hideMark/>
          </w:tcPr>
          <w:p w14:paraId="405FEB20" w14:textId="307B9516" w:rsidR="000B0148" w:rsidRPr="00EA2F77" w:rsidRDefault="00862E6A" w:rsidP="006B72A7">
            <w:pPr>
              <w:pBdr>
                <w:bottom w:val="single" w:sz="6" w:space="1" w:color="auto"/>
              </w:pBdr>
              <w:spacing w:line="380" w:lineRule="exact"/>
              <w:jc w:val="center"/>
              <w:rPr>
                <w:rFonts w:ascii="Arial" w:hAnsi="Arial" w:cs="Arial"/>
                <w:sz w:val="20"/>
                <w:szCs w:val="20"/>
                <w:lang w:val="en-US"/>
              </w:rPr>
            </w:pPr>
            <w:r w:rsidRPr="00EA2F77">
              <w:rPr>
                <w:rFonts w:ascii="Arial" w:hAnsi="Arial" w:cs="Arial"/>
                <w:sz w:val="20"/>
                <w:szCs w:val="20"/>
                <w:lang w:val="en-US"/>
              </w:rPr>
              <w:t>2022</w:t>
            </w:r>
          </w:p>
        </w:tc>
        <w:tc>
          <w:tcPr>
            <w:tcW w:w="1575" w:type="dxa"/>
            <w:hideMark/>
          </w:tcPr>
          <w:p w14:paraId="3ACC0E35" w14:textId="5FD50A70" w:rsidR="000B0148" w:rsidRPr="00EA2F77" w:rsidRDefault="00862E6A" w:rsidP="006B72A7">
            <w:pPr>
              <w:pBdr>
                <w:bottom w:val="single" w:sz="6" w:space="1" w:color="auto"/>
              </w:pBdr>
              <w:spacing w:line="380" w:lineRule="exact"/>
              <w:jc w:val="center"/>
              <w:rPr>
                <w:rFonts w:ascii="Arial" w:hAnsi="Arial" w:cs="Arial"/>
                <w:sz w:val="20"/>
                <w:szCs w:val="20"/>
                <w:cs/>
              </w:rPr>
            </w:pPr>
            <w:r w:rsidRPr="00EA2F77">
              <w:rPr>
                <w:rFonts w:ascii="Arial" w:hAnsi="Arial" w:cs="Arial"/>
                <w:sz w:val="20"/>
                <w:szCs w:val="20"/>
                <w:lang w:val="en-US"/>
              </w:rPr>
              <w:t>2021</w:t>
            </w:r>
          </w:p>
        </w:tc>
      </w:tr>
      <w:tr w:rsidR="00D84E77" w:rsidRPr="00EA2F77" w14:paraId="054B25F3" w14:textId="77777777" w:rsidTr="00B10373">
        <w:tc>
          <w:tcPr>
            <w:tcW w:w="2610" w:type="dxa"/>
          </w:tcPr>
          <w:p w14:paraId="7FFEEE4A" w14:textId="1B99B64C" w:rsidR="00D84E77" w:rsidRPr="00EA2F77" w:rsidRDefault="00D84E77" w:rsidP="00D84E77">
            <w:pPr>
              <w:tabs>
                <w:tab w:val="right" w:pos="4914"/>
              </w:tabs>
              <w:spacing w:line="380" w:lineRule="exact"/>
              <w:ind w:left="162" w:hanging="162"/>
              <w:jc w:val="both"/>
              <w:rPr>
                <w:rFonts w:ascii="Arial" w:hAnsi="Arial" w:cs="Arial"/>
                <w:sz w:val="20"/>
                <w:szCs w:val="20"/>
                <w:lang w:val="en-US"/>
              </w:rPr>
            </w:pPr>
            <w:r w:rsidRPr="00EA2F77">
              <w:rPr>
                <w:rFonts w:ascii="Arial" w:hAnsi="Arial" w:cs="Arial"/>
                <w:sz w:val="20"/>
                <w:szCs w:val="20"/>
                <w:lang w:val="en-US"/>
              </w:rPr>
              <w:t>Withholding tax in 2018</w:t>
            </w:r>
            <w:r w:rsidRPr="00EA2F77">
              <w:rPr>
                <w:rFonts w:ascii="Arial" w:hAnsi="Arial" w:cs="Arial"/>
                <w:b/>
                <w:bCs/>
                <w:sz w:val="20"/>
                <w:szCs w:val="20"/>
                <w:lang w:val="en-US"/>
              </w:rPr>
              <w:tab/>
            </w:r>
          </w:p>
        </w:tc>
        <w:tc>
          <w:tcPr>
            <w:tcW w:w="1710" w:type="dxa"/>
          </w:tcPr>
          <w:p w14:paraId="72088AAF" w14:textId="46191B31" w:rsidR="00D84E77" w:rsidRPr="00EA2F77" w:rsidRDefault="00D84E77" w:rsidP="00D84E77">
            <w:pPr>
              <w:tabs>
                <w:tab w:val="decimal" w:pos="1245"/>
              </w:tabs>
              <w:spacing w:line="380" w:lineRule="exact"/>
              <w:rPr>
                <w:rFonts w:ascii="Arial" w:hAnsi="Arial" w:cs="Arial"/>
                <w:sz w:val="20"/>
                <w:szCs w:val="20"/>
                <w:cs/>
                <w:lang w:val="en-US"/>
              </w:rPr>
            </w:pPr>
            <w:r w:rsidRPr="00EA2F77">
              <w:rPr>
                <w:rFonts w:ascii="Arial" w:hAnsi="Arial" w:cs="Arial" w:hint="cs"/>
                <w:sz w:val="20"/>
                <w:szCs w:val="20"/>
                <w:cs/>
                <w:lang w:val="en-US"/>
              </w:rPr>
              <w:t>35,546</w:t>
            </w:r>
          </w:p>
        </w:tc>
        <w:tc>
          <w:tcPr>
            <w:tcW w:w="1620" w:type="dxa"/>
          </w:tcPr>
          <w:p w14:paraId="4CBD5AE0" w14:textId="3A079C83" w:rsidR="00D84E77" w:rsidRPr="00EA2F77" w:rsidRDefault="00D84E77" w:rsidP="00D84E77">
            <w:pPr>
              <w:tabs>
                <w:tab w:val="decimal" w:pos="1245"/>
              </w:tabs>
              <w:spacing w:line="380" w:lineRule="exact"/>
              <w:rPr>
                <w:rFonts w:ascii="Arial" w:hAnsi="Arial" w:cs="Arial"/>
                <w:sz w:val="20"/>
                <w:szCs w:val="20"/>
              </w:rPr>
            </w:pPr>
            <w:r w:rsidRPr="00EA2F77">
              <w:rPr>
                <w:rFonts w:ascii="Arial" w:hAnsi="Arial" w:cs="Arial" w:hint="cs"/>
                <w:sz w:val="20"/>
                <w:szCs w:val="20"/>
                <w:cs/>
                <w:lang w:val="en-US"/>
              </w:rPr>
              <w:t>35,546</w:t>
            </w:r>
          </w:p>
        </w:tc>
        <w:tc>
          <w:tcPr>
            <w:tcW w:w="1665" w:type="dxa"/>
          </w:tcPr>
          <w:p w14:paraId="17543498" w14:textId="1563A671" w:rsidR="00D84E77" w:rsidRPr="00EA2F77" w:rsidRDefault="00D84E77" w:rsidP="00D84E77">
            <w:pPr>
              <w:tabs>
                <w:tab w:val="decimal" w:pos="1245"/>
              </w:tabs>
              <w:spacing w:line="380" w:lineRule="exact"/>
              <w:rPr>
                <w:rFonts w:ascii="Arial" w:hAnsi="Arial" w:cs="Arial"/>
                <w:sz w:val="20"/>
                <w:szCs w:val="20"/>
                <w:cs/>
              </w:rPr>
            </w:pPr>
            <w:r w:rsidRPr="00EA2F77">
              <w:rPr>
                <w:rFonts w:ascii="Arial" w:hAnsi="Arial" w:cs="Arial" w:hint="cs"/>
                <w:sz w:val="20"/>
                <w:szCs w:val="20"/>
                <w:cs/>
                <w:lang w:val="en-US"/>
              </w:rPr>
              <w:t>35,546</w:t>
            </w:r>
          </w:p>
        </w:tc>
        <w:tc>
          <w:tcPr>
            <w:tcW w:w="1575" w:type="dxa"/>
          </w:tcPr>
          <w:p w14:paraId="1472704E" w14:textId="78EC26D0" w:rsidR="00D84E77" w:rsidRPr="00EA2F77" w:rsidRDefault="00D84E77" w:rsidP="00D84E77">
            <w:pPr>
              <w:tabs>
                <w:tab w:val="decimal" w:pos="1245"/>
              </w:tabs>
              <w:spacing w:line="380" w:lineRule="exact"/>
              <w:rPr>
                <w:rFonts w:ascii="Arial" w:hAnsi="Arial" w:cs="Arial"/>
                <w:sz w:val="20"/>
                <w:szCs w:val="20"/>
              </w:rPr>
            </w:pPr>
            <w:r w:rsidRPr="00EA2F77">
              <w:rPr>
                <w:rFonts w:ascii="Arial" w:hAnsi="Arial" w:cs="Arial" w:hint="cs"/>
                <w:sz w:val="20"/>
                <w:szCs w:val="20"/>
                <w:cs/>
                <w:lang w:val="en-US"/>
              </w:rPr>
              <w:t>35,546</w:t>
            </w:r>
          </w:p>
        </w:tc>
      </w:tr>
      <w:tr w:rsidR="00D84E77" w:rsidRPr="00EA2F77" w14:paraId="1861153D" w14:textId="77777777" w:rsidTr="00B10373">
        <w:tc>
          <w:tcPr>
            <w:tcW w:w="2610" w:type="dxa"/>
            <w:hideMark/>
          </w:tcPr>
          <w:p w14:paraId="2EFB84F0" w14:textId="7ADA7589" w:rsidR="00D84E77" w:rsidRPr="00EA2F77" w:rsidRDefault="00D84E77" w:rsidP="00D84E77">
            <w:pPr>
              <w:tabs>
                <w:tab w:val="right" w:pos="4914"/>
              </w:tabs>
              <w:spacing w:line="380" w:lineRule="exact"/>
              <w:ind w:left="162" w:hanging="162"/>
              <w:jc w:val="both"/>
              <w:rPr>
                <w:rFonts w:ascii="Arial" w:hAnsi="Arial" w:cs="Arial"/>
                <w:sz w:val="20"/>
                <w:szCs w:val="20"/>
                <w:lang w:val="en-US"/>
              </w:rPr>
            </w:pPr>
            <w:r w:rsidRPr="00EA2F77">
              <w:rPr>
                <w:rFonts w:ascii="Arial" w:hAnsi="Arial" w:cs="Arial"/>
                <w:sz w:val="20"/>
                <w:szCs w:val="20"/>
                <w:lang w:val="en-US"/>
              </w:rPr>
              <w:t>Withholding tax in 2019</w:t>
            </w:r>
          </w:p>
        </w:tc>
        <w:tc>
          <w:tcPr>
            <w:tcW w:w="1710" w:type="dxa"/>
          </w:tcPr>
          <w:p w14:paraId="0227C4BB" w14:textId="4C350A9B" w:rsidR="00D84E77" w:rsidRPr="00EA2F77" w:rsidRDefault="00D84E77" w:rsidP="00D84E77">
            <w:pPr>
              <w:pBdr>
                <w:bottom w:val="single" w:sz="4" w:space="1" w:color="auto"/>
              </w:pBdr>
              <w:tabs>
                <w:tab w:val="decimal" w:pos="1245"/>
              </w:tabs>
              <w:spacing w:line="380" w:lineRule="exact"/>
              <w:rPr>
                <w:rFonts w:ascii="Arial" w:hAnsi="Arial" w:cs="Arial"/>
                <w:sz w:val="20"/>
                <w:szCs w:val="20"/>
                <w:cs/>
                <w:lang w:val="en-US"/>
              </w:rPr>
            </w:pPr>
            <w:r w:rsidRPr="00EA2F77">
              <w:rPr>
                <w:rFonts w:ascii="Arial" w:hAnsi="Arial" w:cs="Arial" w:hint="cs"/>
                <w:sz w:val="20"/>
                <w:szCs w:val="20"/>
                <w:cs/>
                <w:lang w:val="en-US"/>
              </w:rPr>
              <w:t>34,811</w:t>
            </w:r>
          </w:p>
        </w:tc>
        <w:tc>
          <w:tcPr>
            <w:tcW w:w="1620" w:type="dxa"/>
          </w:tcPr>
          <w:p w14:paraId="4AB2EFBB" w14:textId="1699E96F" w:rsidR="00D84E77" w:rsidRPr="00EA2F77" w:rsidRDefault="00D84E77" w:rsidP="00D84E77">
            <w:pPr>
              <w:pBdr>
                <w:bottom w:val="sing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lang w:val="en-US"/>
              </w:rPr>
              <w:t>34,811</w:t>
            </w:r>
          </w:p>
        </w:tc>
        <w:tc>
          <w:tcPr>
            <w:tcW w:w="1665" w:type="dxa"/>
          </w:tcPr>
          <w:p w14:paraId="4DA3C2CF" w14:textId="2AF4EBF5" w:rsidR="00D84E77" w:rsidRPr="00EA2F77" w:rsidRDefault="00D84E77" w:rsidP="00D84E77">
            <w:pPr>
              <w:pBdr>
                <w:bottom w:val="single" w:sz="4" w:space="1" w:color="auto"/>
              </w:pBdr>
              <w:tabs>
                <w:tab w:val="decimal" w:pos="1245"/>
              </w:tabs>
              <w:spacing w:line="380" w:lineRule="exact"/>
              <w:rPr>
                <w:rFonts w:ascii="Arial" w:hAnsi="Arial" w:cs="Arial"/>
                <w:sz w:val="20"/>
                <w:szCs w:val="20"/>
                <w:cs/>
              </w:rPr>
            </w:pPr>
            <w:r w:rsidRPr="00EA2F77">
              <w:rPr>
                <w:rFonts w:ascii="Arial" w:hAnsi="Arial" w:cs="Arial" w:hint="cs"/>
                <w:sz w:val="20"/>
                <w:szCs w:val="20"/>
                <w:cs/>
                <w:lang w:val="en-US"/>
              </w:rPr>
              <w:t>34,811</w:t>
            </w:r>
          </w:p>
        </w:tc>
        <w:tc>
          <w:tcPr>
            <w:tcW w:w="1575" w:type="dxa"/>
          </w:tcPr>
          <w:p w14:paraId="1E7562EE" w14:textId="3E265A1E" w:rsidR="00D84E77" w:rsidRPr="00EA2F77" w:rsidRDefault="00D84E77" w:rsidP="00D84E77">
            <w:pPr>
              <w:pBdr>
                <w:bottom w:val="sing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lang w:val="en-US"/>
              </w:rPr>
              <w:t>34,811</w:t>
            </w:r>
          </w:p>
        </w:tc>
      </w:tr>
      <w:tr w:rsidR="00D84E77" w:rsidRPr="00EA2F77" w14:paraId="631FBB13" w14:textId="77777777" w:rsidTr="00B10373">
        <w:tc>
          <w:tcPr>
            <w:tcW w:w="2610" w:type="dxa"/>
            <w:hideMark/>
          </w:tcPr>
          <w:p w14:paraId="5F78714B" w14:textId="78541595" w:rsidR="00D84E77" w:rsidRPr="00EA2F77" w:rsidRDefault="00D84E77" w:rsidP="00D84E77">
            <w:pPr>
              <w:spacing w:line="380" w:lineRule="exact"/>
              <w:ind w:left="163" w:hanging="163"/>
              <w:contextualSpacing/>
              <w:jc w:val="both"/>
              <w:rPr>
                <w:rFonts w:ascii="Arial" w:hAnsi="Arial" w:cs="Arial"/>
                <w:sz w:val="20"/>
                <w:szCs w:val="20"/>
                <w:cs/>
              </w:rPr>
            </w:pPr>
            <w:r w:rsidRPr="00EA2F77">
              <w:rPr>
                <w:rFonts w:ascii="Arial" w:hAnsi="Arial" w:cs="Arial"/>
                <w:sz w:val="20"/>
                <w:szCs w:val="20"/>
                <w:lang w:val="en-US"/>
              </w:rPr>
              <w:t>Total</w:t>
            </w:r>
          </w:p>
        </w:tc>
        <w:tc>
          <w:tcPr>
            <w:tcW w:w="1710" w:type="dxa"/>
          </w:tcPr>
          <w:p w14:paraId="2A9F2390" w14:textId="29E4B40D" w:rsidR="00D84E77" w:rsidRPr="00EA2F77" w:rsidRDefault="00D84E77" w:rsidP="00D84E77">
            <w:pPr>
              <w:pBdr>
                <w:bottom w:val="double" w:sz="4" w:space="1" w:color="auto"/>
              </w:pBdr>
              <w:tabs>
                <w:tab w:val="decimal" w:pos="1245"/>
              </w:tabs>
              <w:spacing w:line="380" w:lineRule="exact"/>
              <w:rPr>
                <w:rFonts w:ascii="Arial" w:hAnsi="Arial" w:cs="Arial"/>
                <w:sz w:val="20"/>
                <w:szCs w:val="20"/>
                <w:cs/>
                <w:lang w:val="en-US"/>
              </w:rPr>
            </w:pPr>
            <w:r w:rsidRPr="00EA2F77">
              <w:rPr>
                <w:rFonts w:ascii="Arial" w:hAnsi="Arial" w:cs="Arial" w:hint="cs"/>
                <w:sz w:val="20"/>
                <w:szCs w:val="20"/>
                <w:cs/>
                <w:lang w:val="en-US"/>
              </w:rPr>
              <w:t>70,357</w:t>
            </w:r>
          </w:p>
        </w:tc>
        <w:tc>
          <w:tcPr>
            <w:tcW w:w="1620" w:type="dxa"/>
          </w:tcPr>
          <w:p w14:paraId="36241292" w14:textId="605BFD79" w:rsidR="00D84E77" w:rsidRPr="00EA2F77" w:rsidRDefault="00D84E77" w:rsidP="00D84E77">
            <w:pPr>
              <w:pBdr>
                <w:bottom w:val="doub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lang w:val="en-US"/>
              </w:rPr>
              <w:t>70,357</w:t>
            </w:r>
          </w:p>
        </w:tc>
        <w:tc>
          <w:tcPr>
            <w:tcW w:w="1665" w:type="dxa"/>
          </w:tcPr>
          <w:p w14:paraId="20E93AEA" w14:textId="110CE49B" w:rsidR="00D84E77" w:rsidRPr="00EA2F77" w:rsidRDefault="00D84E77" w:rsidP="00D84E77">
            <w:pPr>
              <w:pBdr>
                <w:bottom w:val="double" w:sz="4" w:space="1" w:color="auto"/>
              </w:pBdr>
              <w:tabs>
                <w:tab w:val="decimal" w:pos="1245"/>
              </w:tabs>
              <w:spacing w:line="380" w:lineRule="exact"/>
              <w:rPr>
                <w:rFonts w:ascii="Arial" w:hAnsi="Arial" w:cs="Arial"/>
                <w:sz w:val="20"/>
                <w:szCs w:val="20"/>
                <w:cs/>
              </w:rPr>
            </w:pPr>
            <w:r w:rsidRPr="00EA2F77">
              <w:rPr>
                <w:rFonts w:ascii="Arial" w:hAnsi="Arial" w:cs="Arial" w:hint="cs"/>
                <w:sz w:val="20"/>
                <w:szCs w:val="20"/>
                <w:cs/>
                <w:lang w:val="en-US"/>
              </w:rPr>
              <w:t>70,357</w:t>
            </w:r>
          </w:p>
        </w:tc>
        <w:tc>
          <w:tcPr>
            <w:tcW w:w="1575" w:type="dxa"/>
          </w:tcPr>
          <w:p w14:paraId="2E85EE9D" w14:textId="0E60A568" w:rsidR="00D84E77" w:rsidRPr="00EA2F77" w:rsidRDefault="00D84E77" w:rsidP="00D84E77">
            <w:pPr>
              <w:pBdr>
                <w:bottom w:val="double" w:sz="4" w:space="1" w:color="auto"/>
              </w:pBdr>
              <w:tabs>
                <w:tab w:val="decimal" w:pos="1245"/>
              </w:tabs>
              <w:spacing w:line="380" w:lineRule="exact"/>
              <w:rPr>
                <w:rFonts w:ascii="Arial" w:hAnsi="Arial" w:cs="Arial"/>
                <w:sz w:val="20"/>
                <w:szCs w:val="20"/>
              </w:rPr>
            </w:pPr>
            <w:r w:rsidRPr="00EA2F77">
              <w:rPr>
                <w:rFonts w:ascii="Arial" w:hAnsi="Arial" w:cs="Arial" w:hint="cs"/>
                <w:sz w:val="20"/>
                <w:szCs w:val="20"/>
                <w:cs/>
                <w:lang w:val="en-US"/>
              </w:rPr>
              <w:t>70,357</w:t>
            </w:r>
          </w:p>
        </w:tc>
      </w:tr>
    </w:tbl>
    <w:bookmarkEnd w:id="4"/>
    <w:p w14:paraId="5B5CD523" w14:textId="057751DA" w:rsidR="00366338" w:rsidRPr="00EA2F77"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EA2F77">
        <w:rPr>
          <w:rFonts w:ascii="Arial" w:hAnsi="Arial" w:cs="Arial"/>
          <w:sz w:val="22"/>
          <w:szCs w:val="22"/>
        </w:rPr>
        <w:t xml:space="preserve">The </w:t>
      </w:r>
      <w:r w:rsidR="001414E7" w:rsidRPr="00EA2F77">
        <w:rPr>
          <w:rFonts w:ascii="Arial" w:hAnsi="Arial" w:cs="Arial"/>
          <w:sz w:val="22"/>
          <w:szCs w:val="22"/>
        </w:rPr>
        <w:t>Group</w:t>
      </w:r>
      <w:r w:rsidRPr="00EA2F77">
        <w:rPr>
          <w:rFonts w:ascii="Arial" w:hAnsi="Arial" w:cs="Arial"/>
          <w:sz w:val="22"/>
          <w:szCs w:val="22"/>
        </w:rPr>
        <w:t xml:space="preserve"> </w:t>
      </w:r>
      <w:r w:rsidR="003446B3" w:rsidRPr="00EA2F77">
        <w:rPr>
          <w:rFonts w:ascii="Arial" w:hAnsi="Arial" w:cs="Arial"/>
          <w:sz w:val="22"/>
          <w:szCs w:val="22"/>
        </w:rPr>
        <w:t>presented</w:t>
      </w:r>
      <w:r w:rsidRPr="00EA2F77">
        <w:rPr>
          <w:rFonts w:ascii="Arial" w:hAnsi="Arial" w:cs="Arial"/>
          <w:sz w:val="22"/>
          <w:szCs w:val="22"/>
        </w:rPr>
        <w:t xml:space="preserve"> withholding tax deducted at source as an asset since it has claimed for refund of it.  However, the net </w:t>
      </w:r>
      <w:proofErr w:type="spellStart"/>
      <w:r w:rsidRPr="00EA2F77">
        <w:rPr>
          <w:rFonts w:ascii="Arial" w:hAnsi="Arial" w:cs="Arial"/>
          <w:sz w:val="22"/>
          <w:szCs w:val="22"/>
        </w:rPr>
        <w:t>realisable</w:t>
      </w:r>
      <w:proofErr w:type="spellEnd"/>
      <w:r w:rsidRPr="00EA2F77">
        <w:rPr>
          <w:rFonts w:ascii="Arial" w:hAnsi="Arial" w:cs="Arial"/>
          <w:sz w:val="22"/>
          <w:szCs w:val="22"/>
        </w:rPr>
        <w:t xml:space="preserve"> value of the tax is subject to the examination of the Company’s accounts by the officials</w:t>
      </w:r>
      <w:r w:rsidR="00AB71B0" w:rsidRPr="00EA2F77">
        <w:rPr>
          <w:rFonts w:ascii="Arial" w:hAnsi="Arial" w:cs="Arial"/>
          <w:sz w:val="22"/>
          <w:szCs w:val="22"/>
        </w:rPr>
        <w:t xml:space="preserve"> of Revenue Department.</w:t>
      </w:r>
      <w:r w:rsidR="00082014" w:rsidRPr="00EA2F77">
        <w:rPr>
          <w:rFonts w:ascii="Arial" w:hAnsi="Arial" w:cs="Arial"/>
          <w:sz w:val="22"/>
          <w:szCs w:val="22"/>
        </w:rPr>
        <w:t xml:space="preserve"> </w:t>
      </w:r>
    </w:p>
    <w:p w14:paraId="13698073" w14:textId="6A1DFB46" w:rsidR="0070612C" w:rsidRPr="00EA2F77" w:rsidRDefault="00CF09E3"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EA2F77">
        <w:rPr>
          <w:rFonts w:ascii="Arial" w:hAnsi="Arial" w:cs="Arial"/>
          <w:b/>
          <w:bCs/>
          <w:sz w:val="22"/>
          <w:szCs w:val="22"/>
          <w:lang w:val="en-US"/>
        </w:rPr>
        <w:br w:type="column"/>
      </w:r>
      <w:r w:rsidR="0070612C" w:rsidRPr="00EA2F77">
        <w:rPr>
          <w:rFonts w:ascii="Arial" w:hAnsi="Arial" w:cs="Arial"/>
          <w:b/>
          <w:bCs/>
          <w:sz w:val="22"/>
          <w:szCs w:val="22"/>
          <w:lang w:val="en-US"/>
        </w:rPr>
        <w:lastRenderedPageBreak/>
        <w:t>1</w:t>
      </w:r>
      <w:r w:rsidR="00A83F57" w:rsidRPr="00EA2F77">
        <w:rPr>
          <w:rFonts w:ascii="Arial" w:hAnsi="Arial" w:cs="Arial"/>
          <w:b/>
          <w:bCs/>
          <w:sz w:val="22"/>
          <w:szCs w:val="22"/>
          <w:lang w:val="en-US"/>
        </w:rPr>
        <w:t>8</w:t>
      </w:r>
      <w:r w:rsidR="0070612C" w:rsidRPr="00EA2F77">
        <w:rPr>
          <w:rFonts w:ascii="Arial" w:hAnsi="Arial" w:cs="Arial"/>
          <w:b/>
          <w:bCs/>
          <w:sz w:val="22"/>
          <w:szCs w:val="22"/>
          <w:lang w:val="en-US"/>
        </w:rPr>
        <w:t>.</w:t>
      </w:r>
      <w:r w:rsidR="0070612C" w:rsidRPr="00EA2F77">
        <w:rPr>
          <w:rFonts w:ascii="Arial" w:hAnsi="Arial" w:cs="Arial"/>
          <w:b/>
          <w:bCs/>
          <w:sz w:val="22"/>
          <w:szCs w:val="22"/>
          <w:lang w:val="en-US"/>
        </w:rPr>
        <w:tab/>
        <w:t>Bank overdraft and short-term loans from banks</w:t>
      </w:r>
    </w:p>
    <w:p w14:paraId="5171825C" w14:textId="77777777" w:rsidR="0070612C" w:rsidRPr="00EA2F77"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5" w:name="_Hlk97283852"/>
      <w:r w:rsidRPr="00EA2F77">
        <w:rPr>
          <w:rFonts w:ascii="Arial" w:hAnsi="Arial" w:cs="Arial"/>
          <w:sz w:val="20"/>
          <w:szCs w:val="20"/>
          <w:lang w:val="en-US"/>
        </w:rPr>
        <w:t>(Unit</w:t>
      </w:r>
      <w:r w:rsidRPr="00EA2F77">
        <w:rPr>
          <w:rFonts w:ascii="Arial" w:hAnsi="Arial" w:cs="Arial"/>
          <w:sz w:val="20"/>
          <w:szCs w:val="20"/>
          <w:cs/>
        </w:rPr>
        <w:t xml:space="preserve">: </w:t>
      </w:r>
      <w:r w:rsidRPr="00EA2F77">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220BC7" w:rsidRPr="00EA2F77" w14:paraId="7CBC1D0D" w14:textId="77777777" w:rsidTr="00293919">
        <w:tc>
          <w:tcPr>
            <w:tcW w:w="2970" w:type="dxa"/>
          </w:tcPr>
          <w:p w14:paraId="0AA2E150" w14:textId="77777777" w:rsidR="0070612C" w:rsidRPr="00EA2F77" w:rsidRDefault="0070612C" w:rsidP="00980DF7">
            <w:pPr>
              <w:spacing w:line="300" w:lineRule="exact"/>
              <w:jc w:val="both"/>
              <w:rPr>
                <w:rFonts w:ascii="Arial" w:hAnsi="Arial" w:cs="Arial"/>
                <w:sz w:val="20"/>
                <w:szCs w:val="20"/>
                <w:lang w:val="en-US"/>
              </w:rPr>
            </w:pPr>
          </w:p>
        </w:tc>
        <w:tc>
          <w:tcPr>
            <w:tcW w:w="2948" w:type="dxa"/>
            <w:gridSpan w:val="2"/>
          </w:tcPr>
          <w:p w14:paraId="25AA5E08" w14:textId="77777777" w:rsidR="0011194B" w:rsidRPr="00EA2F77" w:rsidRDefault="0070612C" w:rsidP="0011194B">
            <w:pPr>
              <w:pBdr>
                <w:bottom w:val="single" w:sz="4" w:space="1" w:color="auto"/>
              </w:pBdr>
              <w:spacing w:line="300" w:lineRule="exact"/>
              <w:ind w:right="-29"/>
              <w:jc w:val="center"/>
              <w:rPr>
                <w:rFonts w:ascii="Arial" w:hAnsi="Arial" w:cs="Arial"/>
                <w:sz w:val="20"/>
                <w:szCs w:val="20"/>
              </w:rPr>
            </w:pPr>
            <w:r w:rsidRPr="00EA2F77">
              <w:rPr>
                <w:rFonts w:ascii="Arial" w:hAnsi="Arial" w:cs="Arial"/>
                <w:sz w:val="20"/>
                <w:szCs w:val="20"/>
                <w:cs/>
              </w:rPr>
              <w:t>Interest rate</w:t>
            </w:r>
            <w:r w:rsidR="0011194B" w:rsidRPr="00EA2F77">
              <w:rPr>
                <w:rFonts w:ascii="Arial" w:hAnsi="Arial" w:cs="Arial"/>
                <w:sz w:val="20"/>
                <w:szCs w:val="20"/>
                <w:cs/>
              </w:rPr>
              <w:t xml:space="preserve"> </w:t>
            </w:r>
          </w:p>
          <w:p w14:paraId="13E61394" w14:textId="77777777" w:rsidR="0070612C" w:rsidRPr="00EA2F77" w:rsidRDefault="0070612C" w:rsidP="0011194B">
            <w:pPr>
              <w:pBdr>
                <w:bottom w:val="single" w:sz="4" w:space="1" w:color="auto"/>
              </w:pBdr>
              <w:spacing w:line="300" w:lineRule="exact"/>
              <w:ind w:right="-29"/>
              <w:jc w:val="center"/>
              <w:rPr>
                <w:rFonts w:ascii="Arial" w:hAnsi="Arial" w:cs="Arial"/>
                <w:sz w:val="20"/>
                <w:szCs w:val="20"/>
                <w:cs/>
              </w:rPr>
            </w:pPr>
            <w:r w:rsidRPr="00EA2F77">
              <w:rPr>
                <w:rFonts w:ascii="Arial" w:hAnsi="Arial" w:cs="Arial"/>
                <w:sz w:val="20"/>
                <w:szCs w:val="20"/>
                <w:cs/>
              </w:rPr>
              <w:t>(% per annum)</w:t>
            </w:r>
          </w:p>
        </w:tc>
        <w:tc>
          <w:tcPr>
            <w:tcW w:w="3352" w:type="dxa"/>
            <w:gridSpan w:val="2"/>
          </w:tcPr>
          <w:p w14:paraId="7C89D0DB" w14:textId="77777777" w:rsidR="00D857C8" w:rsidRPr="00EA2F7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EA2F77">
              <w:rPr>
                <w:rFonts w:ascii="Arial" w:hAnsi="Arial" w:cs="Arial"/>
                <w:sz w:val="20"/>
                <w:szCs w:val="20"/>
                <w:lang w:val="en-US"/>
              </w:rPr>
              <w:t>Consolidated</w:t>
            </w:r>
            <w:r w:rsidR="00D857C8" w:rsidRPr="00EA2F77">
              <w:rPr>
                <w:rFonts w:ascii="Arial" w:hAnsi="Arial" w:cs="Arial"/>
                <w:sz w:val="20"/>
                <w:szCs w:val="20"/>
                <w:cs/>
              </w:rPr>
              <w:t xml:space="preserve"> </w:t>
            </w:r>
          </w:p>
          <w:p w14:paraId="4E1E5553" w14:textId="77777777" w:rsidR="0070612C" w:rsidRPr="00EA2F7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0E03FE53" w14:textId="77777777" w:rsidTr="00293919">
        <w:tc>
          <w:tcPr>
            <w:tcW w:w="2970" w:type="dxa"/>
          </w:tcPr>
          <w:p w14:paraId="57B37C00" w14:textId="77777777" w:rsidR="00BE503E" w:rsidRPr="00EA2F77" w:rsidRDefault="00BE503E" w:rsidP="00BE503E">
            <w:pPr>
              <w:spacing w:line="300" w:lineRule="exact"/>
              <w:jc w:val="both"/>
              <w:rPr>
                <w:rFonts w:ascii="Arial" w:hAnsi="Arial" w:cs="Arial"/>
                <w:sz w:val="20"/>
                <w:szCs w:val="20"/>
                <w:cs/>
              </w:rPr>
            </w:pPr>
          </w:p>
        </w:tc>
        <w:tc>
          <w:tcPr>
            <w:tcW w:w="1508" w:type="dxa"/>
          </w:tcPr>
          <w:p w14:paraId="1BA8E4A5" w14:textId="21CA016B" w:rsidR="00BE503E" w:rsidRPr="00EA2F77" w:rsidRDefault="00862E6A"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440" w:type="dxa"/>
          </w:tcPr>
          <w:p w14:paraId="39583CD9" w14:textId="68E9251A" w:rsidR="00BE503E" w:rsidRPr="00EA2F77" w:rsidRDefault="00862E6A"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2021</w:t>
            </w:r>
          </w:p>
        </w:tc>
        <w:tc>
          <w:tcPr>
            <w:tcW w:w="1642" w:type="dxa"/>
          </w:tcPr>
          <w:p w14:paraId="09231F6F" w14:textId="0E826B0E" w:rsidR="00BE503E" w:rsidRPr="00EA2F77" w:rsidRDefault="00862E6A"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710" w:type="dxa"/>
          </w:tcPr>
          <w:p w14:paraId="2379AD8F" w14:textId="72F84B58" w:rsidR="00BE503E" w:rsidRPr="00EA2F77" w:rsidRDefault="00862E6A"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2021</w:t>
            </w:r>
          </w:p>
        </w:tc>
      </w:tr>
      <w:tr w:rsidR="009E5878" w:rsidRPr="00EA2F77" w14:paraId="3C8714EC" w14:textId="77777777" w:rsidTr="00293919">
        <w:trPr>
          <w:trHeight w:val="288"/>
        </w:trPr>
        <w:tc>
          <w:tcPr>
            <w:tcW w:w="2970" w:type="dxa"/>
          </w:tcPr>
          <w:p w14:paraId="4A40728B" w14:textId="77777777" w:rsidR="009E5878" w:rsidRPr="00EA2F77" w:rsidRDefault="009E5878" w:rsidP="009E5878">
            <w:pPr>
              <w:spacing w:line="300" w:lineRule="exact"/>
              <w:ind w:right="-108"/>
              <w:jc w:val="both"/>
              <w:rPr>
                <w:rFonts w:ascii="Arial" w:hAnsi="Arial" w:cs="Arial"/>
                <w:sz w:val="20"/>
                <w:szCs w:val="20"/>
                <w:lang w:val="en-US"/>
              </w:rPr>
            </w:pPr>
            <w:r w:rsidRPr="00EA2F77">
              <w:rPr>
                <w:rFonts w:ascii="Arial" w:hAnsi="Arial" w:cs="Arial"/>
                <w:sz w:val="20"/>
                <w:szCs w:val="20"/>
                <w:lang w:val="en-US"/>
              </w:rPr>
              <w:t>Bank overdraft</w:t>
            </w:r>
          </w:p>
        </w:tc>
        <w:tc>
          <w:tcPr>
            <w:tcW w:w="1508" w:type="dxa"/>
          </w:tcPr>
          <w:p w14:paraId="257727C6" w14:textId="21414762" w:rsidR="009E5878" w:rsidRPr="00EA2F77" w:rsidRDefault="009E5878" w:rsidP="009E5878">
            <w:pPr>
              <w:spacing w:line="300" w:lineRule="exact"/>
              <w:ind w:right="-5"/>
              <w:jc w:val="center"/>
              <w:rPr>
                <w:rFonts w:ascii="Arial" w:hAnsi="Arial" w:cs="Arial"/>
                <w:sz w:val="20"/>
                <w:szCs w:val="20"/>
                <w:cs/>
                <w:lang w:val="en-US"/>
              </w:rPr>
            </w:pPr>
            <w:r w:rsidRPr="00EA2F77">
              <w:rPr>
                <w:rFonts w:ascii="Arial" w:hAnsi="Arial" w:cs="Arial"/>
                <w:sz w:val="20"/>
                <w:szCs w:val="20"/>
                <w:lang w:val="en-US"/>
              </w:rPr>
              <w:t>6.35 - 9.50</w:t>
            </w:r>
          </w:p>
        </w:tc>
        <w:tc>
          <w:tcPr>
            <w:tcW w:w="1440" w:type="dxa"/>
          </w:tcPr>
          <w:p w14:paraId="673D9245" w14:textId="222DB120"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5.85 - 8.95</w:t>
            </w:r>
          </w:p>
        </w:tc>
        <w:tc>
          <w:tcPr>
            <w:tcW w:w="1642" w:type="dxa"/>
          </w:tcPr>
          <w:p w14:paraId="40215BE0" w14:textId="1D983808" w:rsidR="009E5878" w:rsidRPr="00EA2F77" w:rsidRDefault="009E5878" w:rsidP="009E5878">
            <w:pPr>
              <w:tabs>
                <w:tab w:val="decimal" w:pos="1320"/>
              </w:tabs>
              <w:spacing w:line="380" w:lineRule="exact"/>
              <w:ind w:right="-5"/>
              <w:jc w:val="both"/>
              <w:rPr>
                <w:rFonts w:ascii="Arial" w:hAnsi="Arial" w:cs="Arial"/>
                <w:sz w:val="20"/>
                <w:szCs w:val="20"/>
                <w:cs/>
              </w:rPr>
            </w:pPr>
            <w:r w:rsidRPr="00EA2F77">
              <w:rPr>
                <w:rFonts w:ascii="Arial" w:hAnsi="Arial" w:cs="Arial"/>
                <w:sz w:val="20"/>
                <w:szCs w:val="20"/>
              </w:rPr>
              <w:t>3</w:t>
            </w:r>
          </w:p>
        </w:tc>
        <w:tc>
          <w:tcPr>
            <w:tcW w:w="1710" w:type="dxa"/>
          </w:tcPr>
          <w:p w14:paraId="5ACE6F0C" w14:textId="3A6E5359" w:rsidR="009E5878" w:rsidRPr="00EA2F77" w:rsidRDefault="009E5878" w:rsidP="009E5878">
            <w:pPr>
              <w:tabs>
                <w:tab w:val="decimal" w:pos="1320"/>
              </w:tabs>
              <w:spacing w:line="380" w:lineRule="exact"/>
              <w:ind w:right="-5"/>
              <w:jc w:val="both"/>
              <w:rPr>
                <w:rFonts w:ascii="Arial" w:hAnsi="Arial" w:cs="Arial"/>
                <w:sz w:val="20"/>
                <w:szCs w:val="20"/>
              </w:rPr>
            </w:pPr>
            <w:r w:rsidRPr="00EA2F77">
              <w:rPr>
                <w:rFonts w:ascii="Arial" w:hAnsi="Arial" w:cs="Arial" w:hint="cs"/>
                <w:sz w:val="20"/>
                <w:szCs w:val="20"/>
                <w:cs/>
              </w:rPr>
              <w:t>2,652</w:t>
            </w:r>
          </w:p>
        </w:tc>
      </w:tr>
      <w:tr w:rsidR="009E5878" w:rsidRPr="00EA2F77" w14:paraId="3EF78760" w14:textId="77777777" w:rsidTr="00293919">
        <w:trPr>
          <w:trHeight w:val="288"/>
        </w:trPr>
        <w:tc>
          <w:tcPr>
            <w:tcW w:w="2970" w:type="dxa"/>
          </w:tcPr>
          <w:p w14:paraId="253A7B5A" w14:textId="77777777" w:rsidR="009E5878" w:rsidRPr="00EA2F77" w:rsidRDefault="009E5878" w:rsidP="009E5878">
            <w:pPr>
              <w:spacing w:line="300" w:lineRule="exact"/>
              <w:ind w:right="-108"/>
              <w:jc w:val="both"/>
              <w:rPr>
                <w:rFonts w:ascii="Arial" w:hAnsi="Arial" w:cs="Arial"/>
                <w:sz w:val="20"/>
                <w:szCs w:val="20"/>
                <w:lang w:val="en-US"/>
              </w:rPr>
            </w:pPr>
            <w:r w:rsidRPr="00EA2F77">
              <w:rPr>
                <w:rFonts w:ascii="Arial" w:hAnsi="Arial" w:cs="Arial"/>
                <w:sz w:val="20"/>
                <w:szCs w:val="20"/>
                <w:lang w:val="en-US"/>
              </w:rPr>
              <w:t>Short-term loans from banks</w:t>
            </w:r>
          </w:p>
        </w:tc>
        <w:tc>
          <w:tcPr>
            <w:tcW w:w="1508" w:type="dxa"/>
          </w:tcPr>
          <w:p w14:paraId="4F9AE876" w14:textId="605C3B43"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1.50 - 9.50</w:t>
            </w:r>
          </w:p>
        </w:tc>
        <w:tc>
          <w:tcPr>
            <w:tcW w:w="1440" w:type="dxa"/>
          </w:tcPr>
          <w:p w14:paraId="04D4DCA0" w14:textId="2CD54776"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1.63 - 2.75</w:t>
            </w:r>
          </w:p>
        </w:tc>
        <w:tc>
          <w:tcPr>
            <w:tcW w:w="1642" w:type="dxa"/>
          </w:tcPr>
          <w:p w14:paraId="75208CDC" w14:textId="73AA57C8" w:rsidR="009E5878" w:rsidRPr="00EA2F77" w:rsidRDefault="009E5878" w:rsidP="009E5878">
            <w:pPr>
              <w:tabs>
                <w:tab w:val="decimal" w:pos="1320"/>
              </w:tabs>
              <w:spacing w:line="380" w:lineRule="exact"/>
              <w:ind w:right="-5"/>
              <w:jc w:val="both"/>
              <w:rPr>
                <w:rFonts w:ascii="Arial" w:hAnsi="Arial" w:cs="Arial"/>
                <w:sz w:val="20"/>
                <w:szCs w:val="20"/>
                <w:cs/>
              </w:rPr>
            </w:pPr>
            <w:r w:rsidRPr="00EA2F77">
              <w:rPr>
                <w:rFonts w:ascii="Arial" w:hAnsi="Arial" w:cs="Arial"/>
                <w:sz w:val="20"/>
                <w:szCs w:val="20"/>
              </w:rPr>
              <w:t>992,404</w:t>
            </w:r>
          </w:p>
        </w:tc>
        <w:tc>
          <w:tcPr>
            <w:tcW w:w="1710" w:type="dxa"/>
          </w:tcPr>
          <w:p w14:paraId="7CC8D099" w14:textId="18F8D503" w:rsidR="009E5878" w:rsidRPr="00EA2F77" w:rsidRDefault="009E5878" w:rsidP="009E5878">
            <w:pPr>
              <w:tabs>
                <w:tab w:val="decimal" w:pos="1320"/>
              </w:tabs>
              <w:spacing w:line="380" w:lineRule="exact"/>
              <w:ind w:right="-5"/>
              <w:jc w:val="both"/>
              <w:rPr>
                <w:rFonts w:ascii="Arial" w:hAnsi="Arial" w:cs="Arial"/>
                <w:sz w:val="20"/>
                <w:szCs w:val="20"/>
              </w:rPr>
            </w:pPr>
            <w:r w:rsidRPr="00EA2F77">
              <w:rPr>
                <w:rFonts w:ascii="Arial" w:hAnsi="Arial" w:cs="Arial" w:hint="cs"/>
                <w:sz w:val="20"/>
                <w:szCs w:val="20"/>
                <w:cs/>
              </w:rPr>
              <w:t>748,404</w:t>
            </w:r>
          </w:p>
        </w:tc>
      </w:tr>
      <w:tr w:rsidR="009E5878" w:rsidRPr="00EA2F77" w14:paraId="4064F78D" w14:textId="77777777" w:rsidTr="00293919">
        <w:tc>
          <w:tcPr>
            <w:tcW w:w="2970" w:type="dxa"/>
          </w:tcPr>
          <w:p w14:paraId="39114937" w14:textId="77777777" w:rsidR="009E5878" w:rsidRPr="00EA2F77" w:rsidRDefault="009E5878" w:rsidP="009E5878">
            <w:pPr>
              <w:spacing w:line="300" w:lineRule="exact"/>
              <w:jc w:val="both"/>
              <w:rPr>
                <w:rFonts w:ascii="Arial" w:hAnsi="Arial" w:cs="Arial"/>
                <w:sz w:val="20"/>
                <w:szCs w:val="20"/>
                <w:cs/>
              </w:rPr>
            </w:pPr>
            <w:r w:rsidRPr="00EA2F77">
              <w:rPr>
                <w:rFonts w:ascii="Arial" w:hAnsi="Arial" w:cs="Arial"/>
                <w:sz w:val="20"/>
                <w:szCs w:val="20"/>
                <w:cs/>
              </w:rPr>
              <w:t>Total</w:t>
            </w:r>
          </w:p>
        </w:tc>
        <w:tc>
          <w:tcPr>
            <w:tcW w:w="1508" w:type="dxa"/>
          </w:tcPr>
          <w:p w14:paraId="67328690" w14:textId="77777777" w:rsidR="009E5878" w:rsidRPr="00EA2F77" w:rsidRDefault="009E5878" w:rsidP="009E5878">
            <w:pPr>
              <w:spacing w:line="300" w:lineRule="exact"/>
              <w:jc w:val="center"/>
              <w:rPr>
                <w:rFonts w:ascii="Arial" w:hAnsi="Arial" w:cs="Arial"/>
                <w:sz w:val="20"/>
                <w:szCs w:val="20"/>
                <w:u w:val="single"/>
                <w:rtl/>
                <w:cs/>
              </w:rPr>
            </w:pPr>
          </w:p>
        </w:tc>
        <w:tc>
          <w:tcPr>
            <w:tcW w:w="1440" w:type="dxa"/>
          </w:tcPr>
          <w:p w14:paraId="18613C60" w14:textId="77777777" w:rsidR="009E5878" w:rsidRPr="00EA2F77" w:rsidRDefault="009E5878" w:rsidP="009E5878">
            <w:pPr>
              <w:spacing w:line="300" w:lineRule="exact"/>
              <w:jc w:val="center"/>
              <w:rPr>
                <w:rFonts w:ascii="Arial" w:hAnsi="Arial" w:cs="Arial"/>
                <w:sz w:val="20"/>
                <w:szCs w:val="20"/>
                <w:u w:val="single"/>
                <w:rtl/>
                <w:cs/>
              </w:rPr>
            </w:pPr>
          </w:p>
        </w:tc>
        <w:tc>
          <w:tcPr>
            <w:tcW w:w="1642" w:type="dxa"/>
          </w:tcPr>
          <w:p w14:paraId="6555DE3A" w14:textId="68F67B6E" w:rsidR="009E5878" w:rsidRPr="00EA2F77" w:rsidRDefault="009E5878" w:rsidP="009E5878">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EA2F77">
              <w:rPr>
                <w:rFonts w:ascii="Arial" w:hAnsi="Arial" w:cs="Arial"/>
                <w:sz w:val="20"/>
                <w:szCs w:val="20"/>
              </w:rPr>
              <w:t>992,407</w:t>
            </w:r>
          </w:p>
        </w:tc>
        <w:tc>
          <w:tcPr>
            <w:tcW w:w="1710" w:type="dxa"/>
          </w:tcPr>
          <w:p w14:paraId="2A3B4F7B" w14:textId="1E1F37FF" w:rsidR="009E5878" w:rsidRPr="00EA2F77" w:rsidRDefault="009E5878" w:rsidP="009E5878">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EA2F77">
              <w:rPr>
                <w:rFonts w:ascii="Arial" w:hAnsi="Arial" w:cs="Arial" w:hint="cs"/>
                <w:sz w:val="20"/>
                <w:szCs w:val="20"/>
                <w:cs/>
              </w:rPr>
              <w:t>751,056</w:t>
            </w:r>
          </w:p>
        </w:tc>
      </w:tr>
    </w:tbl>
    <w:p w14:paraId="7C79BC34" w14:textId="4752FA7C" w:rsidR="0070612C" w:rsidRPr="00EA2F77"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EA2F77">
        <w:rPr>
          <w:rFonts w:ascii="Arial" w:hAnsi="Arial" w:cs="Arial"/>
          <w:sz w:val="20"/>
          <w:szCs w:val="20"/>
          <w:lang w:val="en-US"/>
        </w:rPr>
        <w:t>(Unit</w:t>
      </w:r>
      <w:r w:rsidRPr="00EA2F77">
        <w:rPr>
          <w:rFonts w:ascii="Arial" w:hAnsi="Arial" w:cs="Arial"/>
          <w:sz w:val="20"/>
          <w:szCs w:val="20"/>
          <w:cs/>
        </w:rPr>
        <w:t xml:space="preserve">: </w:t>
      </w:r>
      <w:r w:rsidRPr="00EA2F77">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220BC7" w:rsidRPr="00EA2F77" w14:paraId="7A985C78" w14:textId="77777777" w:rsidTr="00293919">
        <w:tc>
          <w:tcPr>
            <w:tcW w:w="2880" w:type="dxa"/>
          </w:tcPr>
          <w:p w14:paraId="65360AE1" w14:textId="77777777" w:rsidR="0070612C" w:rsidRPr="00EA2F77" w:rsidRDefault="0070612C" w:rsidP="00980DF7">
            <w:pPr>
              <w:spacing w:line="380" w:lineRule="exact"/>
              <w:jc w:val="both"/>
              <w:rPr>
                <w:rFonts w:ascii="Arial" w:hAnsi="Arial" w:cs="Arial"/>
                <w:sz w:val="20"/>
                <w:szCs w:val="20"/>
                <w:lang w:val="en-US"/>
              </w:rPr>
            </w:pPr>
          </w:p>
        </w:tc>
        <w:tc>
          <w:tcPr>
            <w:tcW w:w="2913" w:type="dxa"/>
            <w:gridSpan w:val="2"/>
          </w:tcPr>
          <w:p w14:paraId="654C3A78" w14:textId="77777777" w:rsidR="003C4D46" w:rsidRPr="00EA2F77" w:rsidRDefault="0070612C" w:rsidP="00980DF7">
            <w:pPr>
              <w:pBdr>
                <w:bottom w:val="single" w:sz="4" w:space="1" w:color="auto"/>
              </w:pBdr>
              <w:spacing w:line="300" w:lineRule="exact"/>
              <w:ind w:right="-29"/>
              <w:jc w:val="center"/>
              <w:rPr>
                <w:rFonts w:ascii="Arial" w:hAnsi="Arial" w:cs="Arial"/>
                <w:sz w:val="20"/>
                <w:szCs w:val="20"/>
              </w:rPr>
            </w:pPr>
            <w:r w:rsidRPr="00EA2F77">
              <w:rPr>
                <w:rFonts w:ascii="Arial" w:hAnsi="Arial" w:cs="Arial"/>
                <w:sz w:val="20"/>
                <w:szCs w:val="20"/>
                <w:cs/>
              </w:rPr>
              <w:t>Interest rate</w:t>
            </w:r>
            <w:r w:rsidR="003C4D46" w:rsidRPr="00EA2F77">
              <w:rPr>
                <w:rFonts w:ascii="Arial" w:hAnsi="Arial" w:cs="Arial"/>
                <w:sz w:val="20"/>
                <w:szCs w:val="20"/>
                <w:cs/>
              </w:rPr>
              <w:t xml:space="preserve"> </w:t>
            </w:r>
          </w:p>
          <w:p w14:paraId="386BFA8A" w14:textId="77777777" w:rsidR="0070612C" w:rsidRPr="00EA2F77" w:rsidRDefault="0070612C" w:rsidP="00980DF7">
            <w:pPr>
              <w:pBdr>
                <w:bottom w:val="single" w:sz="4" w:space="1" w:color="auto"/>
              </w:pBdr>
              <w:spacing w:line="300" w:lineRule="exact"/>
              <w:ind w:right="-29"/>
              <w:jc w:val="center"/>
              <w:rPr>
                <w:rFonts w:ascii="Arial" w:hAnsi="Arial" w:cs="Arial"/>
                <w:sz w:val="20"/>
                <w:szCs w:val="20"/>
                <w:cs/>
              </w:rPr>
            </w:pPr>
            <w:r w:rsidRPr="00EA2F77">
              <w:rPr>
                <w:rFonts w:ascii="Arial" w:hAnsi="Arial" w:cs="Arial"/>
                <w:sz w:val="20"/>
                <w:szCs w:val="20"/>
                <w:cs/>
              </w:rPr>
              <w:t>(% per annum)</w:t>
            </w:r>
          </w:p>
        </w:tc>
        <w:tc>
          <w:tcPr>
            <w:tcW w:w="3508" w:type="dxa"/>
            <w:gridSpan w:val="2"/>
          </w:tcPr>
          <w:p w14:paraId="21775E05" w14:textId="77777777" w:rsidR="003C4D46" w:rsidRPr="00EA2F7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EA2F77">
              <w:rPr>
                <w:rFonts w:ascii="Arial" w:hAnsi="Arial" w:cs="Arial"/>
                <w:sz w:val="20"/>
                <w:szCs w:val="20"/>
                <w:lang w:val="en-US"/>
              </w:rPr>
              <w:t>Separate</w:t>
            </w:r>
            <w:r w:rsidR="003C4D46" w:rsidRPr="00EA2F77">
              <w:rPr>
                <w:rFonts w:ascii="Arial" w:hAnsi="Arial" w:cs="Arial"/>
                <w:sz w:val="20"/>
                <w:szCs w:val="20"/>
                <w:cs/>
              </w:rPr>
              <w:t xml:space="preserve"> </w:t>
            </w:r>
          </w:p>
          <w:p w14:paraId="7B5EB024" w14:textId="77777777" w:rsidR="0070612C" w:rsidRPr="00EA2F7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6BC1D94F" w14:textId="77777777" w:rsidTr="00293919">
        <w:tc>
          <w:tcPr>
            <w:tcW w:w="2880" w:type="dxa"/>
          </w:tcPr>
          <w:p w14:paraId="4220707D" w14:textId="77777777" w:rsidR="0033651E" w:rsidRPr="00EA2F77" w:rsidRDefault="0033651E" w:rsidP="0033651E">
            <w:pPr>
              <w:spacing w:line="380" w:lineRule="exact"/>
              <w:jc w:val="both"/>
              <w:rPr>
                <w:rFonts w:ascii="Arial" w:hAnsi="Arial" w:cs="Arial"/>
                <w:sz w:val="20"/>
                <w:szCs w:val="20"/>
                <w:cs/>
              </w:rPr>
            </w:pPr>
          </w:p>
        </w:tc>
        <w:tc>
          <w:tcPr>
            <w:tcW w:w="1490" w:type="dxa"/>
          </w:tcPr>
          <w:p w14:paraId="71883FDA" w14:textId="455EA019" w:rsidR="0033651E" w:rsidRPr="00EA2F77" w:rsidRDefault="00862E6A"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423" w:type="dxa"/>
          </w:tcPr>
          <w:p w14:paraId="1306833D" w14:textId="67F058C6" w:rsidR="0033651E" w:rsidRPr="00EA2F77" w:rsidRDefault="00862E6A"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2021</w:t>
            </w:r>
          </w:p>
        </w:tc>
        <w:tc>
          <w:tcPr>
            <w:tcW w:w="1807" w:type="dxa"/>
          </w:tcPr>
          <w:p w14:paraId="7BE56425" w14:textId="26365042" w:rsidR="0033651E" w:rsidRPr="00EA2F77" w:rsidRDefault="00862E6A"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701" w:type="dxa"/>
          </w:tcPr>
          <w:p w14:paraId="2A3FC6FE" w14:textId="7E51A16E" w:rsidR="0033651E" w:rsidRPr="00EA2F77" w:rsidRDefault="00862E6A"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A2F77">
              <w:rPr>
                <w:rFonts w:ascii="Arial" w:hAnsi="Arial" w:cs="Arial"/>
                <w:sz w:val="20"/>
                <w:szCs w:val="20"/>
                <w:lang w:val="en-US"/>
              </w:rPr>
              <w:t>2021</w:t>
            </w:r>
          </w:p>
        </w:tc>
      </w:tr>
      <w:tr w:rsidR="009E5878" w:rsidRPr="00EA2F77" w14:paraId="52F76449" w14:textId="77777777" w:rsidTr="00293919">
        <w:tc>
          <w:tcPr>
            <w:tcW w:w="2880" w:type="dxa"/>
          </w:tcPr>
          <w:p w14:paraId="06BAA024" w14:textId="77777777" w:rsidR="009E5878" w:rsidRPr="00EA2F77" w:rsidRDefault="009E5878" w:rsidP="009E5878">
            <w:pPr>
              <w:spacing w:line="300" w:lineRule="exact"/>
              <w:ind w:right="-108"/>
              <w:jc w:val="both"/>
              <w:rPr>
                <w:rFonts w:ascii="Arial" w:hAnsi="Arial" w:cs="Arial"/>
                <w:sz w:val="20"/>
                <w:szCs w:val="20"/>
                <w:lang w:val="en-US"/>
              </w:rPr>
            </w:pPr>
            <w:r w:rsidRPr="00EA2F77">
              <w:rPr>
                <w:rFonts w:ascii="Arial" w:hAnsi="Arial" w:cs="Arial"/>
                <w:sz w:val="20"/>
                <w:szCs w:val="20"/>
                <w:lang w:val="en-US"/>
              </w:rPr>
              <w:t>Bank overdraft</w:t>
            </w:r>
          </w:p>
        </w:tc>
        <w:tc>
          <w:tcPr>
            <w:tcW w:w="1490" w:type="dxa"/>
          </w:tcPr>
          <w:p w14:paraId="409E430B" w14:textId="5A637544" w:rsidR="009E5878" w:rsidRPr="00EA2F77" w:rsidRDefault="009E5878" w:rsidP="009E5878">
            <w:pPr>
              <w:spacing w:line="300" w:lineRule="exact"/>
              <w:ind w:right="-5"/>
              <w:jc w:val="center"/>
              <w:rPr>
                <w:rFonts w:ascii="Arial" w:hAnsi="Arial" w:cs="Arial"/>
                <w:sz w:val="20"/>
                <w:szCs w:val="20"/>
                <w:cs/>
                <w:lang w:val="en-US"/>
              </w:rPr>
            </w:pPr>
            <w:r w:rsidRPr="00EA2F77">
              <w:rPr>
                <w:rFonts w:ascii="Arial" w:hAnsi="Arial" w:cs="Arial"/>
                <w:sz w:val="20"/>
                <w:szCs w:val="20"/>
                <w:lang w:val="en-US"/>
              </w:rPr>
              <w:t>6.35</w:t>
            </w:r>
          </w:p>
        </w:tc>
        <w:tc>
          <w:tcPr>
            <w:tcW w:w="1423" w:type="dxa"/>
          </w:tcPr>
          <w:p w14:paraId="127EDF28" w14:textId="3403AEB3"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5.85</w:t>
            </w:r>
          </w:p>
        </w:tc>
        <w:tc>
          <w:tcPr>
            <w:tcW w:w="1807" w:type="dxa"/>
          </w:tcPr>
          <w:p w14:paraId="2843B310" w14:textId="3ACA617D" w:rsidR="009E5878" w:rsidRPr="00EA2F77" w:rsidRDefault="006270CB" w:rsidP="009E5878">
            <w:pPr>
              <w:tabs>
                <w:tab w:val="decimal" w:pos="1479"/>
              </w:tabs>
              <w:spacing w:line="380" w:lineRule="exact"/>
              <w:ind w:right="-5"/>
              <w:jc w:val="both"/>
              <w:rPr>
                <w:rFonts w:ascii="Arial" w:hAnsi="Arial" w:cs="Arial"/>
                <w:sz w:val="20"/>
                <w:szCs w:val="20"/>
                <w:cs/>
                <w:lang w:val="en-US"/>
              </w:rPr>
            </w:pPr>
            <w:r w:rsidRPr="00EA2F77">
              <w:rPr>
                <w:rFonts w:ascii="Arial" w:hAnsi="Arial" w:cs="Arial"/>
                <w:sz w:val="20"/>
                <w:szCs w:val="20"/>
                <w:lang w:val="en-US"/>
              </w:rPr>
              <w:t>3</w:t>
            </w:r>
          </w:p>
        </w:tc>
        <w:tc>
          <w:tcPr>
            <w:tcW w:w="1701" w:type="dxa"/>
          </w:tcPr>
          <w:p w14:paraId="483922C3" w14:textId="046ED8DA" w:rsidR="009E5878" w:rsidRPr="00EA2F77" w:rsidRDefault="009E5878" w:rsidP="009E5878">
            <w:pPr>
              <w:tabs>
                <w:tab w:val="decimal" w:pos="1320"/>
              </w:tabs>
              <w:spacing w:line="380" w:lineRule="exact"/>
              <w:ind w:right="-5"/>
              <w:jc w:val="both"/>
              <w:rPr>
                <w:rFonts w:ascii="Arial" w:hAnsi="Arial" w:cs="Arial"/>
                <w:sz w:val="20"/>
                <w:szCs w:val="20"/>
                <w:lang w:val="en-US"/>
              </w:rPr>
            </w:pPr>
            <w:r w:rsidRPr="00EA2F77">
              <w:rPr>
                <w:rFonts w:ascii="Arial" w:hAnsi="Arial" w:cs="Arial"/>
                <w:sz w:val="20"/>
                <w:szCs w:val="20"/>
                <w:lang w:val="en-US"/>
              </w:rPr>
              <w:t>1,619</w:t>
            </w:r>
          </w:p>
        </w:tc>
      </w:tr>
      <w:tr w:rsidR="009E5878" w:rsidRPr="00EA2F77" w14:paraId="16E84425" w14:textId="77777777" w:rsidTr="00293919">
        <w:trPr>
          <w:trHeight w:val="288"/>
        </w:trPr>
        <w:tc>
          <w:tcPr>
            <w:tcW w:w="2880" w:type="dxa"/>
          </w:tcPr>
          <w:p w14:paraId="77CF2F5D" w14:textId="77777777" w:rsidR="009E5878" w:rsidRPr="00EA2F77" w:rsidRDefault="009E5878" w:rsidP="009E5878">
            <w:pPr>
              <w:spacing w:line="300" w:lineRule="exact"/>
              <w:ind w:right="-108"/>
              <w:jc w:val="both"/>
              <w:rPr>
                <w:rFonts w:ascii="Arial" w:hAnsi="Arial" w:cs="Arial"/>
                <w:sz w:val="20"/>
                <w:szCs w:val="20"/>
                <w:lang w:val="en-US"/>
              </w:rPr>
            </w:pPr>
            <w:r w:rsidRPr="00EA2F77">
              <w:rPr>
                <w:rFonts w:ascii="Arial" w:hAnsi="Arial" w:cs="Arial"/>
                <w:sz w:val="20"/>
                <w:szCs w:val="20"/>
                <w:lang w:val="en-US"/>
              </w:rPr>
              <w:t>Short-term loans from banks</w:t>
            </w:r>
          </w:p>
        </w:tc>
        <w:tc>
          <w:tcPr>
            <w:tcW w:w="1490" w:type="dxa"/>
          </w:tcPr>
          <w:p w14:paraId="625903BC" w14:textId="34969954"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1.65 - 3.00</w:t>
            </w:r>
          </w:p>
        </w:tc>
        <w:tc>
          <w:tcPr>
            <w:tcW w:w="1423" w:type="dxa"/>
          </w:tcPr>
          <w:p w14:paraId="0BF1345E" w14:textId="3A96460C" w:rsidR="009E5878" w:rsidRPr="00EA2F77" w:rsidRDefault="009E5878" w:rsidP="009E5878">
            <w:pPr>
              <w:spacing w:line="300" w:lineRule="exact"/>
              <w:ind w:right="-5"/>
              <w:jc w:val="center"/>
              <w:rPr>
                <w:rFonts w:ascii="Arial" w:hAnsi="Arial" w:cs="Arial"/>
                <w:sz w:val="20"/>
                <w:szCs w:val="20"/>
                <w:lang w:val="en-US"/>
              </w:rPr>
            </w:pPr>
            <w:r w:rsidRPr="00EA2F77">
              <w:rPr>
                <w:rFonts w:ascii="Arial" w:hAnsi="Arial" w:cs="Arial"/>
                <w:sz w:val="20"/>
                <w:szCs w:val="20"/>
                <w:lang w:val="en-US"/>
              </w:rPr>
              <w:t>1.63 - 2.10</w:t>
            </w:r>
          </w:p>
        </w:tc>
        <w:tc>
          <w:tcPr>
            <w:tcW w:w="1807" w:type="dxa"/>
          </w:tcPr>
          <w:p w14:paraId="3F72B14C" w14:textId="50376D56" w:rsidR="009E5878" w:rsidRPr="00EA2F77" w:rsidRDefault="006270CB" w:rsidP="009E5878">
            <w:pPr>
              <w:tabs>
                <w:tab w:val="decimal" w:pos="1479"/>
              </w:tabs>
              <w:spacing w:line="380" w:lineRule="exact"/>
              <w:ind w:right="-5"/>
              <w:jc w:val="both"/>
              <w:rPr>
                <w:rFonts w:ascii="Arial" w:hAnsi="Arial" w:cs="Arial"/>
                <w:sz w:val="20"/>
                <w:szCs w:val="20"/>
                <w:cs/>
                <w:lang w:val="en-US"/>
              </w:rPr>
            </w:pPr>
            <w:r w:rsidRPr="00EA2F77">
              <w:rPr>
                <w:rFonts w:ascii="Arial" w:hAnsi="Arial" w:cs="Arial"/>
                <w:sz w:val="20"/>
                <w:szCs w:val="20"/>
                <w:lang w:val="en-US"/>
              </w:rPr>
              <w:t>859,000</w:t>
            </w:r>
          </w:p>
        </w:tc>
        <w:tc>
          <w:tcPr>
            <w:tcW w:w="1701" w:type="dxa"/>
          </w:tcPr>
          <w:p w14:paraId="2E087E76" w14:textId="3170FB00" w:rsidR="009E5878" w:rsidRPr="00EA2F77" w:rsidRDefault="009E5878" w:rsidP="009E5878">
            <w:pPr>
              <w:tabs>
                <w:tab w:val="decimal" w:pos="1320"/>
              </w:tabs>
              <w:spacing w:line="380" w:lineRule="exact"/>
              <w:ind w:right="-5"/>
              <w:jc w:val="both"/>
              <w:rPr>
                <w:rFonts w:ascii="Arial" w:hAnsi="Arial" w:cs="Arial"/>
                <w:sz w:val="20"/>
                <w:szCs w:val="20"/>
                <w:lang w:val="en-US"/>
              </w:rPr>
            </w:pPr>
            <w:r w:rsidRPr="00EA2F77">
              <w:rPr>
                <w:rFonts w:ascii="Arial" w:hAnsi="Arial" w:cs="Arial"/>
                <w:sz w:val="20"/>
                <w:szCs w:val="20"/>
                <w:lang w:val="en-US"/>
              </w:rPr>
              <w:t>659,000</w:t>
            </w:r>
          </w:p>
        </w:tc>
      </w:tr>
      <w:tr w:rsidR="00862E6A" w:rsidRPr="00EA2F77" w14:paraId="7E10F224" w14:textId="77777777" w:rsidTr="00293919">
        <w:trPr>
          <w:trHeight w:val="513"/>
        </w:trPr>
        <w:tc>
          <w:tcPr>
            <w:tcW w:w="2880" w:type="dxa"/>
          </w:tcPr>
          <w:p w14:paraId="678AF9A9" w14:textId="77777777" w:rsidR="00862E6A" w:rsidRPr="00EA2F77" w:rsidRDefault="00862E6A" w:rsidP="00862E6A">
            <w:pPr>
              <w:spacing w:line="380" w:lineRule="exact"/>
              <w:jc w:val="both"/>
              <w:rPr>
                <w:rFonts w:ascii="Arial" w:hAnsi="Arial" w:cs="Arial"/>
                <w:sz w:val="20"/>
                <w:szCs w:val="20"/>
                <w:cs/>
              </w:rPr>
            </w:pPr>
            <w:r w:rsidRPr="00EA2F77">
              <w:rPr>
                <w:rFonts w:ascii="Arial" w:hAnsi="Arial" w:cs="Arial"/>
                <w:sz w:val="20"/>
                <w:szCs w:val="20"/>
                <w:cs/>
              </w:rPr>
              <w:t>Total</w:t>
            </w:r>
          </w:p>
        </w:tc>
        <w:tc>
          <w:tcPr>
            <w:tcW w:w="1490" w:type="dxa"/>
          </w:tcPr>
          <w:p w14:paraId="5998A767" w14:textId="77777777" w:rsidR="00862E6A" w:rsidRPr="00EA2F77" w:rsidRDefault="00862E6A" w:rsidP="00862E6A">
            <w:pPr>
              <w:spacing w:line="300" w:lineRule="exact"/>
              <w:ind w:right="-5"/>
              <w:jc w:val="center"/>
              <w:rPr>
                <w:rFonts w:ascii="Arial" w:hAnsi="Arial" w:cs="Arial"/>
                <w:sz w:val="20"/>
                <w:szCs w:val="20"/>
                <w:rtl/>
                <w:cs/>
                <w:lang w:val="en-US"/>
              </w:rPr>
            </w:pPr>
          </w:p>
        </w:tc>
        <w:tc>
          <w:tcPr>
            <w:tcW w:w="1423" w:type="dxa"/>
          </w:tcPr>
          <w:p w14:paraId="505B008B" w14:textId="77777777" w:rsidR="00862E6A" w:rsidRPr="00EA2F77" w:rsidRDefault="00862E6A" w:rsidP="00862E6A">
            <w:pPr>
              <w:spacing w:line="300" w:lineRule="exact"/>
              <w:ind w:right="-5"/>
              <w:jc w:val="center"/>
              <w:rPr>
                <w:rFonts w:ascii="Arial" w:hAnsi="Arial" w:cs="Arial"/>
                <w:sz w:val="20"/>
                <w:szCs w:val="20"/>
                <w:rtl/>
                <w:cs/>
                <w:lang w:val="en-US"/>
              </w:rPr>
            </w:pPr>
          </w:p>
        </w:tc>
        <w:tc>
          <w:tcPr>
            <w:tcW w:w="1807" w:type="dxa"/>
          </w:tcPr>
          <w:p w14:paraId="4E30C470" w14:textId="1E68DE67" w:rsidR="00862E6A" w:rsidRPr="00EA2F77" w:rsidRDefault="006270CB" w:rsidP="00862E6A">
            <w:pPr>
              <w:pBdr>
                <w:top w:val="single" w:sz="4" w:space="1" w:color="auto"/>
                <w:bottom w:val="double" w:sz="4" w:space="1" w:color="auto"/>
              </w:pBdr>
              <w:tabs>
                <w:tab w:val="decimal" w:pos="1320"/>
              </w:tabs>
              <w:spacing w:line="300" w:lineRule="exact"/>
              <w:ind w:right="-5"/>
              <w:jc w:val="center"/>
              <w:rPr>
                <w:rFonts w:ascii="Arial" w:hAnsi="Arial" w:cs="Arial"/>
                <w:sz w:val="20"/>
                <w:szCs w:val="20"/>
                <w:cs/>
                <w:lang w:val="en-US"/>
              </w:rPr>
            </w:pPr>
            <w:r w:rsidRPr="00EA2F77">
              <w:rPr>
                <w:rFonts w:ascii="Arial" w:hAnsi="Arial" w:cs="Arial"/>
                <w:sz w:val="20"/>
                <w:szCs w:val="20"/>
                <w:lang w:val="en-US"/>
              </w:rPr>
              <w:t>859,003</w:t>
            </w:r>
          </w:p>
        </w:tc>
        <w:tc>
          <w:tcPr>
            <w:tcW w:w="1701" w:type="dxa"/>
          </w:tcPr>
          <w:p w14:paraId="3FECE4C3" w14:textId="53CA978A" w:rsidR="00862E6A" w:rsidRPr="00EA2F77" w:rsidRDefault="00862E6A" w:rsidP="00862E6A">
            <w:pPr>
              <w:pBdr>
                <w:top w:val="single" w:sz="4" w:space="1" w:color="auto"/>
                <w:bottom w:val="double" w:sz="4" w:space="1" w:color="auto"/>
              </w:pBdr>
              <w:tabs>
                <w:tab w:val="decimal" w:pos="1203"/>
              </w:tabs>
              <w:spacing w:line="300" w:lineRule="exact"/>
              <w:ind w:right="-5"/>
              <w:jc w:val="center"/>
              <w:rPr>
                <w:rFonts w:ascii="Arial" w:hAnsi="Arial" w:cs="Arial"/>
                <w:sz w:val="20"/>
                <w:szCs w:val="20"/>
                <w:lang w:val="en-US"/>
              </w:rPr>
            </w:pPr>
            <w:r w:rsidRPr="00EA2F77">
              <w:rPr>
                <w:rFonts w:ascii="Arial" w:hAnsi="Arial" w:cs="Arial"/>
                <w:sz w:val="20"/>
                <w:szCs w:val="20"/>
                <w:lang w:val="en-US"/>
              </w:rPr>
              <w:t>660,619</w:t>
            </w:r>
          </w:p>
        </w:tc>
      </w:tr>
    </w:tbl>
    <w:bookmarkEnd w:id="5"/>
    <w:p w14:paraId="464B07C7" w14:textId="4634D999" w:rsidR="00950BE1" w:rsidRPr="00EA2F77" w:rsidRDefault="00950BE1" w:rsidP="00950BE1">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EA2F77">
        <w:rPr>
          <w:rFonts w:ascii="Arial" w:hAnsi="Arial" w:cs="Arial"/>
          <w:sz w:val="22"/>
          <w:szCs w:val="22"/>
          <w:lang w:val="en-US"/>
        </w:rPr>
        <w:tab/>
        <w:t>Bank overdraft</w:t>
      </w:r>
      <w:r w:rsidRPr="00EA2F77">
        <w:rPr>
          <w:rFonts w:ascii="Arial" w:hAnsi="Arial" w:cstheme="minorBidi" w:hint="cs"/>
          <w:sz w:val="22"/>
          <w:szCs w:val="22"/>
          <w:cs/>
          <w:lang w:val="en-US"/>
        </w:rPr>
        <w:t xml:space="preserve"> </w:t>
      </w:r>
      <w:r w:rsidRPr="00EA2F77">
        <w:rPr>
          <w:rFonts w:ascii="Arial" w:hAnsi="Arial" w:cs="Arial"/>
          <w:sz w:val="22"/>
          <w:szCs w:val="22"/>
          <w:lang w:val="en-US"/>
        </w:rPr>
        <w:t xml:space="preserve">credit facility </w:t>
      </w:r>
      <w:r w:rsidRPr="00EA2F77">
        <w:rPr>
          <w:rFonts w:ascii="Arial" w:hAnsi="Arial" w:cstheme="minorBidi"/>
          <w:sz w:val="22"/>
          <w:szCs w:val="22"/>
          <w:lang w:val="en-US"/>
        </w:rPr>
        <w:t>and short-term loans from banks</w:t>
      </w:r>
      <w:r w:rsidRPr="00EA2F77">
        <w:rPr>
          <w:rFonts w:ascii="Arial" w:hAnsi="Arial" w:cs="Arial"/>
          <w:sz w:val="22"/>
          <w:szCs w:val="22"/>
          <w:lang w:val="en-US"/>
        </w:rPr>
        <w:t xml:space="preserve"> of </w:t>
      </w:r>
      <w:r w:rsidRPr="00EA2F77">
        <w:rPr>
          <w:rFonts w:ascii="Arial" w:hAnsi="Arial" w:cs="Browallia New"/>
          <w:sz w:val="22"/>
          <w:lang w:val="en-US"/>
        </w:rPr>
        <w:t xml:space="preserve">subsidiaries </w:t>
      </w:r>
      <w:r w:rsidRPr="00EA2F77">
        <w:rPr>
          <w:rFonts w:ascii="Arial" w:hAnsi="Arial" w:cs="Arial"/>
          <w:sz w:val="22"/>
          <w:szCs w:val="22"/>
          <w:lang w:val="en-US"/>
        </w:rPr>
        <w:t>are secured by the mortgage of</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current assets of the subsidiaries, restricted bank deposits of the subsidiary,</w:t>
      </w:r>
      <w:r w:rsidRPr="00EA2F77">
        <w:rPr>
          <w:rFonts w:ascii="Arial" w:hAnsi="Arial" w:cs="Arial"/>
          <w:sz w:val="22"/>
          <w:szCs w:val="22"/>
          <w:lang w:val="en-US"/>
        </w:rPr>
        <w:t xml:space="preserve"> property, plant and equipment of the subsidiaries and </w:t>
      </w:r>
      <w:r w:rsidRPr="00EA2F77">
        <w:rPr>
          <w:rFonts w:ascii="Arial" w:hAnsi="Arial" w:cstheme="minorBidi"/>
          <w:sz w:val="22"/>
          <w:szCs w:val="22"/>
          <w:lang w:val="en-US"/>
        </w:rPr>
        <w:t>the c</w:t>
      </w:r>
      <w:r w:rsidRPr="00EA2F77">
        <w:rPr>
          <w:rFonts w:ascii="Arial" w:hAnsi="Arial" w:cs="Arial"/>
          <w:sz w:val="22"/>
          <w:szCs w:val="22"/>
          <w:lang w:val="en-US"/>
        </w:rPr>
        <w:t xml:space="preserve">orporate guarantee by </w:t>
      </w:r>
      <w:r w:rsidRPr="00EA2F77">
        <w:rPr>
          <w:rFonts w:ascii="Arial" w:hAnsi="Arial" w:cs="Arial"/>
          <w:sz w:val="22"/>
          <w:szCs w:val="22"/>
          <w:lang w:val="en-US"/>
        </w:rPr>
        <w:br/>
        <w:t>the Company and the subsidiary</w:t>
      </w:r>
      <w:r w:rsidR="005C1E6E" w:rsidRPr="00EA2F77">
        <w:rPr>
          <w:rFonts w:ascii="Arial" w:hAnsi="Arial" w:cstheme="minorBidi"/>
          <w:sz w:val="22"/>
          <w:szCs w:val="22"/>
          <w:lang w:val="en-US"/>
        </w:rPr>
        <w:t xml:space="preserve"> as stated in Note 14 to </w:t>
      </w:r>
      <w:r w:rsidR="004B58F9">
        <w:rPr>
          <w:rFonts w:ascii="Arial" w:hAnsi="Arial" w:cstheme="minorBidi"/>
          <w:sz w:val="22"/>
          <w:szCs w:val="22"/>
          <w:lang w:val="en-US"/>
        </w:rPr>
        <w:t xml:space="preserve">consolidated </w:t>
      </w:r>
      <w:r w:rsidR="005C1E6E" w:rsidRPr="00EA2F77">
        <w:rPr>
          <w:rFonts w:ascii="Arial" w:hAnsi="Arial" w:cstheme="minorBidi"/>
          <w:sz w:val="22"/>
          <w:szCs w:val="22"/>
          <w:lang w:val="en-US"/>
        </w:rPr>
        <w:t>financial statements</w:t>
      </w:r>
      <w:r w:rsidRPr="00EA2F77">
        <w:rPr>
          <w:rFonts w:ascii="Arial" w:hAnsi="Arial" w:cs="Arial"/>
          <w:sz w:val="22"/>
          <w:szCs w:val="22"/>
          <w:lang w:val="en-US"/>
        </w:rPr>
        <w:t>.</w:t>
      </w:r>
      <w:r w:rsidRPr="00EA2F77">
        <w:rPr>
          <w:rFonts w:ascii="Arial" w:hAnsi="Arial" w:cs="Arial"/>
          <w:sz w:val="22"/>
          <w:szCs w:val="22"/>
          <w:lang w:val="en-US"/>
        </w:rPr>
        <w:tab/>
      </w:r>
    </w:p>
    <w:p w14:paraId="477626B9" w14:textId="77777777" w:rsidR="00950BE1" w:rsidRPr="00EA2F77" w:rsidRDefault="00950BE1" w:rsidP="00950BE1">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EA2F77">
        <w:rPr>
          <w:rFonts w:ascii="Arial" w:hAnsi="Arial" w:cstheme="minorBidi"/>
          <w:sz w:val="22"/>
          <w:szCs w:val="22"/>
          <w:cs/>
          <w:lang w:val="en-US"/>
        </w:rPr>
        <w:tab/>
      </w:r>
      <w:r w:rsidRPr="00EA2F77">
        <w:rPr>
          <w:rFonts w:ascii="Arial" w:hAnsi="Arial" w:cs="Arial"/>
          <w:sz w:val="22"/>
          <w:szCs w:val="22"/>
          <w:lang w:val="en-US"/>
        </w:rPr>
        <w:t>Under the bank overdraft</w:t>
      </w:r>
      <w:r w:rsidRPr="00EA2F77">
        <w:rPr>
          <w:rFonts w:ascii="Arial" w:hAnsi="Arial" w:cstheme="minorBidi" w:hint="cs"/>
          <w:sz w:val="22"/>
          <w:szCs w:val="22"/>
          <w:cs/>
          <w:lang w:val="en-US"/>
        </w:rPr>
        <w:t xml:space="preserve"> </w:t>
      </w:r>
      <w:r w:rsidRPr="00EA2F77">
        <w:rPr>
          <w:rFonts w:ascii="Arial" w:hAnsi="Arial" w:cs="Arial"/>
          <w:sz w:val="22"/>
          <w:szCs w:val="22"/>
          <w:lang w:val="en-US"/>
        </w:rPr>
        <w:t xml:space="preserve">credit facility </w:t>
      </w:r>
      <w:r w:rsidRPr="00EA2F77">
        <w:rPr>
          <w:rFonts w:ascii="Arial" w:hAnsi="Arial" w:cstheme="minorBidi"/>
          <w:sz w:val="22"/>
          <w:szCs w:val="22"/>
          <w:lang w:val="en-US"/>
        </w:rPr>
        <w:t>and short-term loans from banks</w:t>
      </w:r>
      <w:r w:rsidRPr="00EA2F77">
        <w:rPr>
          <w:rFonts w:ascii="Arial" w:hAnsi="Arial" w:cs="Arial"/>
          <w:sz w:val="22"/>
          <w:szCs w:val="22"/>
          <w:lang w:val="en-US"/>
        </w:rPr>
        <w:t xml:space="preserve">, the Group </w:t>
      </w:r>
      <w:r w:rsidRPr="00EA2F77">
        <w:rPr>
          <w:rFonts w:ascii="Arial" w:hAnsi="Arial" w:cs="Arial"/>
          <w:sz w:val="22"/>
          <w:szCs w:val="22"/>
          <w:lang w:val="en-US"/>
        </w:rPr>
        <w:br/>
        <w:t xml:space="preserve">has to comply with certain financial terms and other terms as specified in the agreements, such as maintenance of </w:t>
      </w:r>
      <w:proofErr w:type="gramStart"/>
      <w:r w:rsidRPr="00EA2F77">
        <w:rPr>
          <w:rFonts w:ascii="Arial" w:hAnsi="Arial" w:cs="Arial"/>
          <w:sz w:val="22"/>
          <w:szCs w:val="22"/>
          <w:lang w:val="en-US"/>
        </w:rPr>
        <w:t>interest bearing</w:t>
      </w:r>
      <w:proofErr w:type="gramEnd"/>
      <w:r w:rsidRPr="00EA2F77">
        <w:rPr>
          <w:rFonts w:ascii="Arial" w:hAnsi="Arial" w:cs="Arial"/>
          <w:sz w:val="22"/>
          <w:szCs w:val="22"/>
          <w:lang w:val="en-US"/>
        </w:rPr>
        <w:t xml:space="preserve"> debt to equity ratio and debt service coverage ratio.</w:t>
      </w:r>
    </w:p>
    <w:p w14:paraId="3A1AA5F9" w14:textId="6BB3B798" w:rsidR="00D10D68" w:rsidRPr="00EA2F77" w:rsidRDefault="009039A0" w:rsidP="00636641">
      <w:pPr>
        <w:tabs>
          <w:tab w:val="left" w:pos="2160"/>
        </w:tabs>
        <w:spacing w:before="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t>1</w:t>
      </w:r>
      <w:r w:rsidR="00657F5F" w:rsidRPr="00EA2F77">
        <w:rPr>
          <w:rFonts w:ascii="Arial" w:hAnsi="Arial" w:cs="Arial"/>
          <w:b/>
          <w:bCs/>
          <w:sz w:val="22"/>
          <w:szCs w:val="22"/>
          <w:lang w:val="en-US"/>
        </w:rPr>
        <w:t>9</w:t>
      </w:r>
      <w:r w:rsidR="00D10D68" w:rsidRPr="00EA2F77">
        <w:rPr>
          <w:rFonts w:ascii="Arial" w:hAnsi="Arial" w:cs="Arial"/>
          <w:b/>
          <w:bCs/>
          <w:sz w:val="22"/>
          <w:szCs w:val="22"/>
          <w:lang w:val="en-US"/>
        </w:rPr>
        <w:t>.</w:t>
      </w:r>
      <w:r w:rsidR="00D10D68" w:rsidRPr="00EA2F77">
        <w:rPr>
          <w:rFonts w:ascii="Arial" w:hAnsi="Arial" w:cs="Arial"/>
          <w:b/>
          <w:bCs/>
          <w:sz w:val="22"/>
          <w:szCs w:val="22"/>
          <w:lang w:val="en-US"/>
        </w:rPr>
        <w:tab/>
        <w:t>Trade and other payables</w:t>
      </w:r>
    </w:p>
    <w:p w14:paraId="2B5E02DF" w14:textId="77777777" w:rsidR="00720F71" w:rsidRPr="00EA2F77" w:rsidRDefault="00720F71" w:rsidP="00657F5F">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bookmarkStart w:id="6" w:name="_Hlk97283911"/>
      <w:r w:rsidRPr="00EA2F77">
        <w:rPr>
          <w:rFonts w:ascii="Arial" w:hAnsi="Arial" w:cs="Arial"/>
          <w:sz w:val="18"/>
          <w:szCs w:val="18"/>
          <w:lang w:val="en-US"/>
        </w:rPr>
        <w:tab/>
      </w:r>
      <w:r w:rsidRPr="00EA2F77">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6040C050" w14:textId="77777777" w:rsidTr="00657F5F">
        <w:tc>
          <w:tcPr>
            <w:tcW w:w="3780" w:type="dxa"/>
          </w:tcPr>
          <w:p w14:paraId="50A0EE71" w14:textId="77777777" w:rsidR="00720F71" w:rsidRPr="00EA2F77"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14:paraId="48E83F30" w14:textId="77777777" w:rsidR="00720F71" w:rsidRPr="00EA2F77" w:rsidRDefault="00720F71" w:rsidP="00980DF7">
            <w:pPr>
              <w:pBdr>
                <w:bottom w:val="single" w:sz="6" w:space="1" w:color="auto"/>
              </w:pBdr>
              <w:spacing w:line="270" w:lineRule="exact"/>
              <w:jc w:val="center"/>
              <w:rPr>
                <w:rFonts w:ascii="Arial" w:hAnsi="Arial" w:cs="Arial"/>
                <w:sz w:val="18"/>
                <w:szCs w:val="18"/>
              </w:rPr>
            </w:pPr>
            <w:r w:rsidRPr="00EA2F77">
              <w:rPr>
                <w:rFonts w:ascii="Arial" w:hAnsi="Arial" w:cs="Arial"/>
                <w:sz w:val="18"/>
                <w:szCs w:val="18"/>
                <w:cs/>
              </w:rPr>
              <w:t>Consolidated</w:t>
            </w:r>
          </w:p>
          <w:p w14:paraId="10CD01FC" w14:textId="77777777" w:rsidR="00720F71" w:rsidRPr="00EA2F77" w:rsidRDefault="00720F71" w:rsidP="00980DF7">
            <w:pPr>
              <w:pBdr>
                <w:bottom w:val="single" w:sz="6" w:space="1" w:color="auto"/>
              </w:pBdr>
              <w:spacing w:line="270" w:lineRule="exact"/>
              <w:jc w:val="center"/>
              <w:rPr>
                <w:rFonts w:ascii="Arial" w:hAnsi="Arial" w:cs="Arial"/>
                <w:sz w:val="18"/>
                <w:szCs w:val="18"/>
                <w:cs/>
              </w:rPr>
            </w:pPr>
            <w:r w:rsidRPr="00EA2F77">
              <w:rPr>
                <w:rFonts w:ascii="Arial" w:hAnsi="Arial" w:cs="Arial"/>
                <w:sz w:val="18"/>
                <w:szCs w:val="18"/>
                <w:cs/>
              </w:rPr>
              <w:t>financial statements</w:t>
            </w:r>
          </w:p>
        </w:tc>
        <w:tc>
          <w:tcPr>
            <w:tcW w:w="2700" w:type="dxa"/>
            <w:gridSpan w:val="2"/>
            <w:hideMark/>
          </w:tcPr>
          <w:p w14:paraId="23D1E974" w14:textId="77777777" w:rsidR="00720F71" w:rsidRPr="00EA2F77" w:rsidRDefault="00720F71" w:rsidP="00980DF7">
            <w:pPr>
              <w:pBdr>
                <w:bottom w:val="single" w:sz="6" w:space="1" w:color="auto"/>
              </w:pBdr>
              <w:spacing w:line="270" w:lineRule="exact"/>
              <w:jc w:val="center"/>
              <w:rPr>
                <w:rFonts w:ascii="Arial" w:hAnsi="Arial" w:cs="Arial"/>
                <w:sz w:val="18"/>
                <w:szCs w:val="18"/>
              </w:rPr>
            </w:pPr>
            <w:r w:rsidRPr="00EA2F77">
              <w:rPr>
                <w:rFonts w:ascii="Arial" w:hAnsi="Arial" w:cs="Arial"/>
                <w:sz w:val="18"/>
                <w:szCs w:val="18"/>
                <w:cs/>
              </w:rPr>
              <w:t>Separate</w:t>
            </w:r>
          </w:p>
          <w:p w14:paraId="46F5D6DD" w14:textId="77777777" w:rsidR="00720F71" w:rsidRPr="00EA2F77" w:rsidRDefault="00720F71" w:rsidP="00980DF7">
            <w:pPr>
              <w:pBdr>
                <w:bottom w:val="single" w:sz="6" w:space="1" w:color="auto"/>
              </w:pBdr>
              <w:spacing w:line="270" w:lineRule="exact"/>
              <w:jc w:val="center"/>
              <w:rPr>
                <w:rFonts w:ascii="Arial" w:hAnsi="Arial" w:cs="Arial"/>
                <w:sz w:val="18"/>
                <w:szCs w:val="18"/>
                <w:cs/>
              </w:rPr>
            </w:pPr>
            <w:r w:rsidRPr="00EA2F77">
              <w:rPr>
                <w:rFonts w:ascii="Arial" w:hAnsi="Arial" w:cs="Arial"/>
                <w:sz w:val="18"/>
                <w:szCs w:val="18"/>
                <w:cs/>
              </w:rPr>
              <w:t>financial statements</w:t>
            </w:r>
          </w:p>
        </w:tc>
      </w:tr>
      <w:tr w:rsidR="00220BC7" w:rsidRPr="00EA2F77" w14:paraId="27C4E661" w14:textId="77777777" w:rsidTr="00657F5F">
        <w:tc>
          <w:tcPr>
            <w:tcW w:w="3780" w:type="dxa"/>
          </w:tcPr>
          <w:p w14:paraId="2F1EA9B6" w14:textId="77777777" w:rsidR="003E7759" w:rsidRPr="00EA2F77" w:rsidRDefault="003E7759" w:rsidP="003E7759">
            <w:pPr>
              <w:spacing w:line="270" w:lineRule="exact"/>
              <w:ind w:left="163" w:hanging="163"/>
              <w:contextualSpacing/>
              <w:jc w:val="center"/>
              <w:rPr>
                <w:rFonts w:ascii="Arial" w:hAnsi="Arial" w:cs="Arial"/>
                <w:sz w:val="18"/>
                <w:szCs w:val="18"/>
                <w:cs/>
              </w:rPr>
            </w:pPr>
          </w:p>
        </w:tc>
        <w:tc>
          <w:tcPr>
            <w:tcW w:w="1350" w:type="dxa"/>
          </w:tcPr>
          <w:p w14:paraId="46616D21" w14:textId="49D74816" w:rsidR="003E7759" w:rsidRPr="00EA2F77" w:rsidRDefault="00862E6A" w:rsidP="003E7759">
            <w:pPr>
              <w:pBdr>
                <w:bottom w:val="single" w:sz="6" w:space="1" w:color="auto"/>
              </w:pBdr>
              <w:spacing w:line="300" w:lineRule="exact"/>
              <w:jc w:val="center"/>
              <w:rPr>
                <w:rFonts w:ascii="Arial" w:hAnsi="Arial" w:cs="Arial"/>
                <w:sz w:val="18"/>
                <w:szCs w:val="18"/>
                <w:lang w:val="en-US"/>
              </w:rPr>
            </w:pPr>
            <w:r w:rsidRPr="00EA2F77">
              <w:rPr>
                <w:rFonts w:ascii="Arial" w:hAnsi="Arial" w:cs="Arial"/>
                <w:sz w:val="18"/>
                <w:szCs w:val="18"/>
                <w:lang w:val="en-US"/>
              </w:rPr>
              <w:t>2022</w:t>
            </w:r>
          </w:p>
        </w:tc>
        <w:tc>
          <w:tcPr>
            <w:tcW w:w="1350" w:type="dxa"/>
            <w:hideMark/>
          </w:tcPr>
          <w:p w14:paraId="22A465CE" w14:textId="357B9916" w:rsidR="003E7759" w:rsidRPr="00EA2F77" w:rsidRDefault="00862E6A" w:rsidP="003E7759">
            <w:pPr>
              <w:pBdr>
                <w:bottom w:val="single" w:sz="6" w:space="1" w:color="auto"/>
              </w:pBdr>
              <w:spacing w:line="300" w:lineRule="exact"/>
              <w:jc w:val="center"/>
              <w:rPr>
                <w:rFonts w:ascii="Arial" w:hAnsi="Arial" w:cs="Arial"/>
                <w:sz w:val="18"/>
                <w:szCs w:val="18"/>
                <w:cs/>
              </w:rPr>
            </w:pPr>
            <w:r w:rsidRPr="00EA2F77">
              <w:rPr>
                <w:rFonts w:ascii="Arial" w:hAnsi="Arial" w:cs="Arial"/>
                <w:sz w:val="18"/>
                <w:szCs w:val="18"/>
                <w:lang w:val="en-US"/>
              </w:rPr>
              <w:t>2021</w:t>
            </w:r>
          </w:p>
        </w:tc>
        <w:tc>
          <w:tcPr>
            <w:tcW w:w="1350" w:type="dxa"/>
          </w:tcPr>
          <w:p w14:paraId="17E24902" w14:textId="78EB9453" w:rsidR="003E7759" w:rsidRPr="00EA2F77" w:rsidRDefault="00862E6A" w:rsidP="003E7759">
            <w:pPr>
              <w:pBdr>
                <w:bottom w:val="single" w:sz="6" w:space="1" w:color="auto"/>
              </w:pBdr>
              <w:spacing w:line="300" w:lineRule="exact"/>
              <w:jc w:val="center"/>
              <w:rPr>
                <w:rFonts w:ascii="Arial" w:hAnsi="Arial" w:cs="Arial"/>
                <w:sz w:val="18"/>
                <w:szCs w:val="18"/>
                <w:lang w:val="en-US"/>
              </w:rPr>
            </w:pPr>
            <w:r w:rsidRPr="00EA2F77">
              <w:rPr>
                <w:rFonts w:ascii="Arial" w:hAnsi="Arial" w:cs="Arial"/>
                <w:sz w:val="18"/>
                <w:szCs w:val="18"/>
                <w:lang w:val="en-US"/>
              </w:rPr>
              <w:t>2022</w:t>
            </w:r>
          </w:p>
        </w:tc>
        <w:tc>
          <w:tcPr>
            <w:tcW w:w="1350" w:type="dxa"/>
            <w:hideMark/>
          </w:tcPr>
          <w:p w14:paraId="5F179BE7" w14:textId="6F37ADA9" w:rsidR="003E7759" w:rsidRPr="00EA2F77" w:rsidRDefault="00862E6A" w:rsidP="003E7759">
            <w:pPr>
              <w:pBdr>
                <w:bottom w:val="single" w:sz="6" w:space="1" w:color="auto"/>
              </w:pBdr>
              <w:spacing w:line="300" w:lineRule="exact"/>
              <w:jc w:val="center"/>
              <w:rPr>
                <w:rFonts w:ascii="Arial" w:hAnsi="Arial" w:cs="Arial"/>
                <w:sz w:val="18"/>
                <w:szCs w:val="18"/>
                <w:cs/>
              </w:rPr>
            </w:pPr>
            <w:r w:rsidRPr="00EA2F77">
              <w:rPr>
                <w:rFonts w:ascii="Arial" w:hAnsi="Arial" w:cs="Arial"/>
                <w:sz w:val="18"/>
                <w:szCs w:val="18"/>
                <w:lang w:val="en-US"/>
              </w:rPr>
              <w:t>2021</w:t>
            </w:r>
          </w:p>
        </w:tc>
      </w:tr>
      <w:tr w:rsidR="00B92F89" w:rsidRPr="00EA2F77" w14:paraId="2E86D260" w14:textId="77777777" w:rsidTr="00B92F89">
        <w:tc>
          <w:tcPr>
            <w:tcW w:w="3780" w:type="dxa"/>
            <w:vAlign w:val="bottom"/>
          </w:tcPr>
          <w:p w14:paraId="47C6DB93" w14:textId="77777777"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EA2F77">
              <w:rPr>
                <w:rFonts w:ascii="Arial" w:eastAsia="Arial Unicode MS" w:hAnsi="Arial" w:cs="Arial"/>
                <w:sz w:val="18"/>
                <w:szCs w:val="18"/>
                <w:lang w:val="en-US"/>
              </w:rPr>
              <w:t>Trade accounts payable - related parties</w:t>
            </w:r>
          </w:p>
        </w:tc>
        <w:tc>
          <w:tcPr>
            <w:tcW w:w="1350" w:type="dxa"/>
            <w:vAlign w:val="bottom"/>
          </w:tcPr>
          <w:p w14:paraId="32E2630E" w14:textId="12C9C426" w:rsidR="00B92F89" w:rsidRPr="00EA2F77" w:rsidRDefault="00B92F89" w:rsidP="00B92F89">
            <w:pP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32,484</w:t>
            </w:r>
          </w:p>
        </w:tc>
        <w:tc>
          <w:tcPr>
            <w:tcW w:w="1350" w:type="dxa"/>
            <w:vAlign w:val="bottom"/>
          </w:tcPr>
          <w:p w14:paraId="31FEE2F5" w14:textId="3FB0C9A8"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46,105</w:t>
            </w:r>
          </w:p>
        </w:tc>
        <w:tc>
          <w:tcPr>
            <w:tcW w:w="1350" w:type="dxa"/>
            <w:vAlign w:val="bottom"/>
          </w:tcPr>
          <w:p w14:paraId="1A55A6CD" w14:textId="099155E8"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33,967</w:t>
            </w:r>
          </w:p>
        </w:tc>
        <w:tc>
          <w:tcPr>
            <w:tcW w:w="1350" w:type="dxa"/>
            <w:vAlign w:val="bottom"/>
          </w:tcPr>
          <w:p w14:paraId="62ECB91F" w14:textId="08D61835"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29,832</w:t>
            </w:r>
          </w:p>
        </w:tc>
      </w:tr>
      <w:tr w:rsidR="00B92F89" w:rsidRPr="00EA2F77" w14:paraId="2F90FD30" w14:textId="77777777" w:rsidTr="00B92F89">
        <w:tc>
          <w:tcPr>
            <w:tcW w:w="3780" w:type="dxa"/>
            <w:vAlign w:val="bottom"/>
          </w:tcPr>
          <w:p w14:paraId="054166E0" w14:textId="77777777"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EA2F77">
              <w:rPr>
                <w:rFonts w:ascii="Arial" w:eastAsia="Arial Unicode MS" w:hAnsi="Arial" w:cs="Arial"/>
                <w:sz w:val="18"/>
                <w:szCs w:val="18"/>
                <w:lang w:val="en-US"/>
              </w:rPr>
              <w:t>Trade accounts payable - unrelated parties</w:t>
            </w:r>
          </w:p>
        </w:tc>
        <w:tc>
          <w:tcPr>
            <w:tcW w:w="1350" w:type="dxa"/>
            <w:vAlign w:val="bottom"/>
          </w:tcPr>
          <w:p w14:paraId="3914431E" w14:textId="61769C47" w:rsidR="00B92F89" w:rsidRPr="00EA2F77" w:rsidRDefault="00B92F89" w:rsidP="00B92F89">
            <w:pP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322,577</w:t>
            </w:r>
          </w:p>
        </w:tc>
        <w:tc>
          <w:tcPr>
            <w:tcW w:w="1350" w:type="dxa"/>
            <w:vAlign w:val="bottom"/>
          </w:tcPr>
          <w:p w14:paraId="595FA206" w14:textId="186B5205"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306,511</w:t>
            </w:r>
          </w:p>
        </w:tc>
        <w:tc>
          <w:tcPr>
            <w:tcW w:w="1350" w:type="dxa"/>
            <w:vAlign w:val="bottom"/>
          </w:tcPr>
          <w:p w14:paraId="44D7AF00" w14:textId="27994B6C"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127,985</w:t>
            </w:r>
          </w:p>
        </w:tc>
        <w:tc>
          <w:tcPr>
            <w:tcW w:w="1350" w:type="dxa"/>
            <w:vAlign w:val="bottom"/>
          </w:tcPr>
          <w:p w14:paraId="21615F47" w14:textId="0B385643"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124,730</w:t>
            </w:r>
          </w:p>
        </w:tc>
      </w:tr>
      <w:tr w:rsidR="00B92F89" w:rsidRPr="00EA2F77" w14:paraId="6FEF30F5" w14:textId="77777777" w:rsidTr="00B92F89">
        <w:tc>
          <w:tcPr>
            <w:tcW w:w="3780" w:type="dxa"/>
          </w:tcPr>
          <w:p w14:paraId="684DDE78" w14:textId="25F04B8C" w:rsidR="00B92F89" w:rsidRPr="00EA2F77" w:rsidRDefault="00B92F89" w:rsidP="00B92F89">
            <w:pPr>
              <w:tabs>
                <w:tab w:val="left" w:pos="600"/>
                <w:tab w:val="left" w:pos="900"/>
                <w:tab w:val="left" w:pos="1440"/>
                <w:tab w:val="left" w:pos="2160"/>
                <w:tab w:val="right" w:pos="7280"/>
                <w:tab w:val="right" w:pos="8540"/>
              </w:tabs>
              <w:spacing w:line="380" w:lineRule="exact"/>
              <w:ind w:left="246" w:right="-43" w:hanging="270"/>
              <w:rPr>
                <w:rFonts w:ascii="Arial" w:eastAsia="Arial Unicode MS" w:hAnsi="Arial" w:cs="Arial"/>
                <w:sz w:val="18"/>
                <w:szCs w:val="18"/>
                <w:lang w:val="en-US"/>
              </w:rPr>
            </w:pPr>
            <w:r w:rsidRPr="00EA2F77">
              <w:rPr>
                <w:rFonts w:ascii="Arial" w:eastAsia="Arial Unicode MS" w:hAnsi="Arial" w:cs="Arial"/>
                <w:sz w:val="18"/>
                <w:szCs w:val="18"/>
                <w:lang w:val="en-US"/>
              </w:rPr>
              <w:t>Accounts payable for purchasing of         fixed assets</w:t>
            </w:r>
          </w:p>
        </w:tc>
        <w:tc>
          <w:tcPr>
            <w:tcW w:w="1350" w:type="dxa"/>
            <w:vAlign w:val="bottom"/>
          </w:tcPr>
          <w:p w14:paraId="0E5C9F1A" w14:textId="1E562BA8" w:rsidR="00B92F89" w:rsidRPr="00EA2F77" w:rsidRDefault="00B92F89" w:rsidP="00B92F89">
            <w:pP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17,731</w:t>
            </w:r>
          </w:p>
        </w:tc>
        <w:tc>
          <w:tcPr>
            <w:tcW w:w="1350" w:type="dxa"/>
            <w:vAlign w:val="bottom"/>
          </w:tcPr>
          <w:p w14:paraId="12506571" w14:textId="61D4D97F"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16,181</w:t>
            </w:r>
          </w:p>
        </w:tc>
        <w:tc>
          <w:tcPr>
            <w:tcW w:w="1350" w:type="dxa"/>
            <w:vAlign w:val="bottom"/>
          </w:tcPr>
          <w:p w14:paraId="31504DFC" w14:textId="3EEF332B"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1,893</w:t>
            </w:r>
          </w:p>
        </w:tc>
        <w:tc>
          <w:tcPr>
            <w:tcW w:w="1350" w:type="dxa"/>
            <w:vAlign w:val="bottom"/>
          </w:tcPr>
          <w:p w14:paraId="70CC7D48" w14:textId="1A0A1A99"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11,609</w:t>
            </w:r>
          </w:p>
        </w:tc>
      </w:tr>
      <w:tr w:rsidR="00B92F89" w:rsidRPr="00EA2F77" w14:paraId="301FABC1" w14:textId="77777777" w:rsidTr="00B92F89">
        <w:tc>
          <w:tcPr>
            <w:tcW w:w="3780" w:type="dxa"/>
            <w:vAlign w:val="bottom"/>
          </w:tcPr>
          <w:p w14:paraId="7E839FC8" w14:textId="069F2F40"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EA2F77">
              <w:rPr>
                <w:rFonts w:ascii="Arial" w:eastAsia="Arial Unicode MS" w:hAnsi="Arial" w:cs="Arial"/>
                <w:sz w:val="18"/>
                <w:szCs w:val="18"/>
                <w:lang w:val="en-US"/>
              </w:rPr>
              <w:t>Account payable for purchasing of shares</w:t>
            </w:r>
          </w:p>
        </w:tc>
        <w:tc>
          <w:tcPr>
            <w:tcW w:w="1350" w:type="dxa"/>
            <w:vAlign w:val="bottom"/>
          </w:tcPr>
          <w:p w14:paraId="1A95B7BD" w14:textId="6AD59A08" w:rsidR="00B92F89" w:rsidRPr="00EA2F77" w:rsidRDefault="00B92F89" w:rsidP="00B92F89">
            <w:pPr>
              <w:tabs>
                <w:tab w:val="decimal" w:pos="1065"/>
              </w:tabs>
              <w:spacing w:line="380" w:lineRule="exact"/>
              <w:rPr>
                <w:rFonts w:ascii="Arial" w:eastAsia="Arial Unicode MS" w:hAnsi="Arial" w:cstheme="minorBidi"/>
                <w:sz w:val="18"/>
                <w:szCs w:val="18"/>
                <w:cs/>
                <w:lang w:val="en-US"/>
              </w:rPr>
            </w:pPr>
            <w:r w:rsidRPr="00EA2F77">
              <w:rPr>
                <w:rFonts w:ascii="Arial" w:eastAsia="Arial Unicode MS" w:hAnsi="Arial" w:cstheme="minorBidi"/>
                <w:sz w:val="18"/>
                <w:szCs w:val="18"/>
                <w:lang w:val="en-US"/>
              </w:rPr>
              <w:t>15,789</w:t>
            </w:r>
          </w:p>
        </w:tc>
        <w:tc>
          <w:tcPr>
            <w:tcW w:w="1350" w:type="dxa"/>
            <w:vAlign w:val="bottom"/>
          </w:tcPr>
          <w:p w14:paraId="7CB69FB4" w14:textId="10AB3155"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80,786</w:t>
            </w:r>
          </w:p>
        </w:tc>
        <w:tc>
          <w:tcPr>
            <w:tcW w:w="1350" w:type="dxa"/>
            <w:vAlign w:val="bottom"/>
          </w:tcPr>
          <w:p w14:paraId="0519B8A0" w14:textId="798AD6A7"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15,789</w:t>
            </w:r>
          </w:p>
        </w:tc>
        <w:tc>
          <w:tcPr>
            <w:tcW w:w="1350" w:type="dxa"/>
            <w:vAlign w:val="bottom"/>
          </w:tcPr>
          <w:p w14:paraId="46CC8BE5" w14:textId="6E33E4CF"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80,786</w:t>
            </w:r>
          </w:p>
        </w:tc>
      </w:tr>
      <w:tr w:rsidR="00B92F89" w:rsidRPr="00EA2F77" w14:paraId="5F24E190" w14:textId="77777777" w:rsidTr="00B92F89">
        <w:tc>
          <w:tcPr>
            <w:tcW w:w="3780" w:type="dxa"/>
            <w:vAlign w:val="bottom"/>
          </w:tcPr>
          <w:p w14:paraId="4636264F" w14:textId="77777777"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EA2F77">
              <w:rPr>
                <w:rFonts w:ascii="Arial" w:eastAsia="Arial Unicode MS" w:hAnsi="Arial" w:cs="Arial"/>
                <w:sz w:val="18"/>
                <w:szCs w:val="18"/>
                <w:lang w:val="en-US"/>
              </w:rPr>
              <w:t>Accrued expenses</w:t>
            </w:r>
          </w:p>
        </w:tc>
        <w:tc>
          <w:tcPr>
            <w:tcW w:w="1350" w:type="dxa"/>
            <w:vAlign w:val="bottom"/>
          </w:tcPr>
          <w:p w14:paraId="26686F8E" w14:textId="1F83021F" w:rsidR="00B92F89" w:rsidRPr="00EA2F77" w:rsidRDefault="00B92F89" w:rsidP="00B92F89">
            <w:pPr>
              <w:tabs>
                <w:tab w:val="decimal" w:pos="1065"/>
              </w:tabs>
              <w:spacing w:line="380" w:lineRule="exact"/>
              <w:rPr>
                <w:rFonts w:ascii="Arial" w:eastAsia="Arial Unicode MS" w:hAnsi="Arial" w:cstheme="minorBidi"/>
                <w:sz w:val="18"/>
                <w:szCs w:val="18"/>
                <w:cs/>
                <w:lang w:val="en-US"/>
              </w:rPr>
            </w:pPr>
            <w:r w:rsidRPr="00EA2F77">
              <w:rPr>
                <w:rFonts w:ascii="Arial" w:eastAsia="Arial Unicode MS" w:hAnsi="Arial" w:cstheme="minorBidi"/>
                <w:sz w:val="18"/>
                <w:szCs w:val="18"/>
                <w:lang w:val="en-US"/>
              </w:rPr>
              <w:t>103,161</w:t>
            </w:r>
          </w:p>
        </w:tc>
        <w:tc>
          <w:tcPr>
            <w:tcW w:w="1350" w:type="dxa"/>
            <w:vAlign w:val="bottom"/>
          </w:tcPr>
          <w:p w14:paraId="0F8C5FAC" w14:textId="57DDC804" w:rsidR="00B92F89" w:rsidRPr="00EA2F77" w:rsidRDefault="00B92F89" w:rsidP="00B92F89">
            <w:pPr>
              <w:tabs>
                <w:tab w:val="decimal" w:pos="1065"/>
              </w:tabs>
              <w:spacing w:line="380" w:lineRule="exact"/>
              <w:rPr>
                <w:rFonts w:ascii="Arial" w:eastAsia="Arial Unicode MS" w:hAnsi="Arial" w:cstheme="minorBidi"/>
                <w:sz w:val="18"/>
                <w:szCs w:val="18"/>
                <w:cs/>
                <w:lang w:val="en-US"/>
              </w:rPr>
            </w:pPr>
            <w:r w:rsidRPr="00EA2F77">
              <w:rPr>
                <w:rFonts w:ascii="Arial" w:eastAsia="Arial Unicode MS" w:hAnsi="Arial" w:cs="Arial"/>
                <w:sz w:val="18"/>
                <w:szCs w:val="18"/>
                <w:lang w:val="en-US"/>
              </w:rPr>
              <w:t>76,824</w:t>
            </w:r>
          </w:p>
        </w:tc>
        <w:tc>
          <w:tcPr>
            <w:tcW w:w="1350" w:type="dxa"/>
            <w:vAlign w:val="bottom"/>
          </w:tcPr>
          <w:p w14:paraId="173F0F18" w14:textId="5E59C34C"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20,875</w:t>
            </w:r>
          </w:p>
        </w:tc>
        <w:tc>
          <w:tcPr>
            <w:tcW w:w="1350" w:type="dxa"/>
            <w:vAlign w:val="bottom"/>
          </w:tcPr>
          <w:p w14:paraId="6932DBBD" w14:textId="545DAD9C"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16,099</w:t>
            </w:r>
          </w:p>
        </w:tc>
      </w:tr>
      <w:tr w:rsidR="00B92F89" w:rsidRPr="00EA2F77" w14:paraId="5C83EB39" w14:textId="77777777" w:rsidTr="00B92F89">
        <w:tc>
          <w:tcPr>
            <w:tcW w:w="3780" w:type="dxa"/>
            <w:vAlign w:val="bottom"/>
          </w:tcPr>
          <w:p w14:paraId="6ADA1EAC" w14:textId="19478104"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EA2F77">
              <w:rPr>
                <w:rFonts w:ascii="Arial" w:eastAsia="Arial Unicode MS" w:hAnsi="Arial" w:cs="Arial"/>
                <w:sz w:val="18"/>
                <w:szCs w:val="18"/>
                <w:lang w:val="en-US"/>
              </w:rPr>
              <w:t>Other payables - related parties</w:t>
            </w:r>
          </w:p>
        </w:tc>
        <w:tc>
          <w:tcPr>
            <w:tcW w:w="1350" w:type="dxa"/>
            <w:vAlign w:val="bottom"/>
          </w:tcPr>
          <w:p w14:paraId="4CD79203" w14:textId="791AE33B" w:rsidR="00B92F89" w:rsidRPr="00EA2F77" w:rsidRDefault="00B92F89" w:rsidP="00B92F89">
            <w:pP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w:t>
            </w:r>
          </w:p>
        </w:tc>
        <w:tc>
          <w:tcPr>
            <w:tcW w:w="1350" w:type="dxa"/>
            <w:vAlign w:val="bottom"/>
          </w:tcPr>
          <w:p w14:paraId="05095BBA" w14:textId="1FAEE2F6"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w:t>
            </w:r>
          </w:p>
        </w:tc>
        <w:tc>
          <w:tcPr>
            <w:tcW w:w="1350" w:type="dxa"/>
            <w:vAlign w:val="bottom"/>
          </w:tcPr>
          <w:p w14:paraId="5310B1DB" w14:textId="1345B7F5" w:rsidR="00B92F89" w:rsidRPr="00EA2F77" w:rsidRDefault="00B92F89" w:rsidP="00B92F89">
            <w:pP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1,827</w:t>
            </w:r>
          </w:p>
        </w:tc>
        <w:tc>
          <w:tcPr>
            <w:tcW w:w="1350" w:type="dxa"/>
            <w:vAlign w:val="bottom"/>
          </w:tcPr>
          <w:p w14:paraId="4283FCBE" w14:textId="74AEFB81" w:rsidR="00B92F89" w:rsidRPr="00EA2F77" w:rsidRDefault="00B92F89" w:rsidP="00B92F89">
            <w:pP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w:t>
            </w:r>
          </w:p>
        </w:tc>
      </w:tr>
      <w:tr w:rsidR="00B92F89" w:rsidRPr="00EA2F77" w14:paraId="75718627" w14:textId="77777777" w:rsidTr="00B92F89">
        <w:tc>
          <w:tcPr>
            <w:tcW w:w="3780" w:type="dxa"/>
            <w:vAlign w:val="bottom"/>
            <w:hideMark/>
          </w:tcPr>
          <w:p w14:paraId="24EE2D7A" w14:textId="3CBB5CE1" w:rsidR="00B92F89" w:rsidRPr="00EA2F77" w:rsidRDefault="00B92F89" w:rsidP="00B92F89">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EA2F77">
              <w:rPr>
                <w:rFonts w:ascii="Arial" w:eastAsia="Arial Unicode MS" w:hAnsi="Arial" w:cs="Arial"/>
                <w:sz w:val="18"/>
                <w:szCs w:val="18"/>
                <w:lang w:val="en-US"/>
              </w:rPr>
              <w:t>Other payables - unrelated parties</w:t>
            </w:r>
          </w:p>
        </w:tc>
        <w:tc>
          <w:tcPr>
            <w:tcW w:w="1350" w:type="dxa"/>
            <w:vAlign w:val="bottom"/>
          </w:tcPr>
          <w:p w14:paraId="605364D4" w14:textId="7BDFBE79" w:rsidR="00B92F89" w:rsidRPr="00EA2F77" w:rsidRDefault="00B92F89" w:rsidP="00B92F89">
            <w:pPr>
              <w:pBdr>
                <w:bottom w:val="single" w:sz="4" w:space="1" w:color="auto"/>
              </w:pBd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110,684</w:t>
            </w:r>
          </w:p>
        </w:tc>
        <w:tc>
          <w:tcPr>
            <w:tcW w:w="1350" w:type="dxa"/>
            <w:vAlign w:val="bottom"/>
          </w:tcPr>
          <w:p w14:paraId="7A500C1A" w14:textId="28DA1F20" w:rsidR="00B92F89" w:rsidRPr="00EA2F77" w:rsidRDefault="00B92F89" w:rsidP="00B92F89">
            <w:pPr>
              <w:pBdr>
                <w:bottom w:val="sing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92,586</w:t>
            </w:r>
          </w:p>
        </w:tc>
        <w:tc>
          <w:tcPr>
            <w:tcW w:w="1350" w:type="dxa"/>
            <w:vAlign w:val="bottom"/>
          </w:tcPr>
          <w:p w14:paraId="6BED41A5" w14:textId="530C5B78" w:rsidR="00B92F89" w:rsidRPr="00EA2F77" w:rsidRDefault="00B92F89" w:rsidP="00B92F89">
            <w:pPr>
              <w:pBdr>
                <w:bottom w:val="sing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54,799</w:t>
            </w:r>
          </w:p>
        </w:tc>
        <w:tc>
          <w:tcPr>
            <w:tcW w:w="1350" w:type="dxa"/>
            <w:vAlign w:val="bottom"/>
          </w:tcPr>
          <w:p w14:paraId="07FC4F0E" w14:textId="39DB8497" w:rsidR="00B92F89" w:rsidRPr="00EA2F77" w:rsidRDefault="00B92F89" w:rsidP="00B92F89">
            <w:pPr>
              <w:pBdr>
                <w:bottom w:val="sing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56,211</w:t>
            </w:r>
          </w:p>
        </w:tc>
      </w:tr>
      <w:tr w:rsidR="00B92F89" w:rsidRPr="00EA2F77" w14:paraId="3DC139A4" w14:textId="77777777" w:rsidTr="00AD7B9E">
        <w:trPr>
          <w:trHeight w:val="378"/>
        </w:trPr>
        <w:tc>
          <w:tcPr>
            <w:tcW w:w="3780" w:type="dxa"/>
            <w:vAlign w:val="bottom"/>
            <w:hideMark/>
          </w:tcPr>
          <w:p w14:paraId="1F347D9B" w14:textId="77777777" w:rsidR="00B92F89" w:rsidRPr="00EA2F77" w:rsidRDefault="00B92F89" w:rsidP="00AD7B9E">
            <w:pPr>
              <w:spacing w:line="380" w:lineRule="exact"/>
              <w:ind w:left="163" w:hanging="163"/>
              <w:contextualSpacing/>
              <w:rPr>
                <w:rFonts w:ascii="Arial" w:hAnsi="Arial" w:cs="Arial"/>
                <w:sz w:val="18"/>
                <w:szCs w:val="18"/>
                <w:cs/>
              </w:rPr>
            </w:pPr>
            <w:r w:rsidRPr="00EA2F77">
              <w:rPr>
                <w:rFonts w:ascii="Arial" w:eastAsia="Arial Unicode MS" w:hAnsi="Arial" w:cs="Arial"/>
                <w:sz w:val="18"/>
                <w:szCs w:val="18"/>
                <w:lang w:val="en-US"/>
              </w:rPr>
              <w:t>Total</w:t>
            </w:r>
          </w:p>
        </w:tc>
        <w:tc>
          <w:tcPr>
            <w:tcW w:w="1350" w:type="dxa"/>
            <w:vAlign w:val="bottom"/>
          </w:tcPr>
          <w:p w14:paraId="3BC36B77" w14:textId="497D11EA" w:rsidR="00B92F89" w:rsidRPr="00EA2F77" w:rsidRDefault="00B92F89" w:rsidP="00AD7B9E">
            <w:pPr>
              <w:pBdr>
                <w:bottom w:val="double" w:sz="4" w:space="1" w:color="auto"/>
              </w:pBdr>
              <w:tabs>
                <w:tab w:val="decimal" w:pos="1065"/>
              </w:tabs>
              <w:spacing w:line="380" w:lineRule="exact"/>
              <w:rPr>
                <w:rFonts w:ascii="Arial" w:eastAsia="Arial Unicode MS" w:hAnsi="Arial" w:cstheme="minorBidi"/>
                <w:sz w:val="18"/>
                <w:szCs w:val="18"/>
                <w:lang w:val="en-US"/>
              </w:rPr>
            </w:pPr>
            <w:r w:rsidRPr="00EA2F77">
              <w:rPr>
                <w:rFonts w:ascii="Arial" w:eastAsia="Arial Unicode MS" w:hAnsi="Arial" w:cstheme="minorBidi"/>
                <w:sz w:val="18"/>
                <w:szCs w:val="18"/>
                <w:lang w:val="en-US"/>
              </w:rPr>
              <w:t>602,426</w:t>
            </w:r>
          </w:p>
        </w:tc>
        <w:tc>
          <w:tcPr>
            <w:tcW w:w="1350" w:type="dxa"/>
            <w:vAlign w:val="bottom"/>
          </w:tcPr>
          <w:p w14:paraId="52FE8AFF" w14:textId="357A57D8" w:rsidR="00B92F89" w:rsidRPr="00EA2F77" w:rsidRDefault="00B92F89" w:rsidP="00AD7B9E">
            <w:pPr>
              <w:pBdr>
                <w:bottom w:val="doub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618,993</w:t>
            </w:r>
          </w:p>
        </w:tc>
        <w:tc>
          <w:tcPr>
            <w:tcW w:w="1350" w:type="dxa"/>
            <w:vAlign w:val="bottom"/>
          </w:tcPr>
          <w:p w14:paraId="0A273F84" w14:textId="4B0F95D4" w:rsidR="00B92F89" w:rsidRPr="00EA2F77" w:rsidRDefault="00B92F89" w:rsidP="00AD7B9E">
            <w:pPr>
              <w:pBdr>
                <w:bottom w:val="doub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theme="minorBidi"/>
                <w:sz w:val="18"/>
                <w:szCs w:val="18"/>
                <w:lang w:val="en-US"/>
              </w:rPr>
              <w:t>257,135</w:t>
            </w:r>
          </w:p>
        </w:tc>
        <w:tc>
          <w:tcPr>
            <w:tcW w:w="1350" w:type="dxa"/>
            <w:vAlign w:val="bottom"/>
          </w:tcPr>
          <w:p w14:paraId="1EBC6D7E" w14:textId="2ED6E73C" w:rsidR="00B92F89" w:rsidRPr="00EA2F77" w:rsidRDefault="00B92F89" w:rsidP="00AD7B9E">
            <w:pPr>
              <w:pBdr>
                <w:bottom w:val="double" w:sz="4" w:space="1" w:color="auto"/>
              </w:pBdr>
              <w:tabs>
                <w:tab w:val="decimal" w:pos="1065"/>
              </w:tabs>
              <w:spacing w:line="380" w:lineRule="exact"/>
              <w:rPr>
                <w:rFonts w:ascii="Arial" w:eastAsia="Arial Unicode MS" w:hAnsi="Arial" w:cs="Arial"/>
                <w:sz w:val="18"/>
                <w:szCs w:val="18"/>
                <w:lang w:val="en-US"/>
              </w:rPr>
            </w:pPr>
            <w:r w:rsidRPr="00EA2F77">
              <w:rPr>
                <w:rFonts w:ascii="Arial" w:eastAsia="Arial Unicode MS" w:hAnsi="Arial" w:cs="Arial"/>
                <w:sz w:val="18"/>
                <w:szCs w:val="18"/>
                <w:lang w:val="en-US"/>
              </w:rPr>
              <w:t>319,267</w:t>
            </w:r>
          </w:p>
        </w:tc>
      </w:tr>
    </w:tbl>
    <w:bookmarkEnd w:id="6"/>
    <w:p w14:paraId="09A49FE5" w14:textId="33394A97" w:rsidR="00E842F6" w:rsidRPr="00EA2F77" w:rsidRDefault="00A22ACD" w:rsidP="00E842F6">
      <w:pPr>
        <w:tabs>
          <w:tab w:val="left" w:pos="1440"/>
          <w:tab w:val="left" w:pos="2160"/>
        </w:tabs>
        <w:spacing w:after="120" w:line="380" w:lineRule="exact"/>
        <w:ind w:left="547" w:right="-43" w:hanging="547"/>
        <w:jc w:val="thaiDistribute"/>
        <w:rPr>
          <w:rFonts w:ascii="Arial" w:hAnsi="Arial"/>
          <w:b/>
          <w:bCs/>
          <w:sz w:val="22"/>
          <w:szCs w:val="22"/>
          <w:lang w:val="en-US"/>
        </w:rPr>
      </w:pPr>
      <w:r w:rsidRPr="00EA2F77">
        <w:rPr>
          <w:rFonts w:ascii="Arial" w:hAnsi="Arial"/>
          <w:b/>
          <w:bCs/>
          <w:sz w:val="22"/>
          <w:szCs w:val="22"/>
          <w:lang w:val="en-US"/>
        </w:rPr>
        <w:br w:type="column"/>
      </w:r>
      <w:r w:rsidR="00E842F6" w:rsidRPr="00EA2F77">
        <w:rPr>
          <w:rFonts w:ascii="Arial" w:hAnsi="Arial"/>
          <w:b/>
          <w:bCs/>
          <w:sz w:val="22"/>
          <w:szCs w:val="22"/>
          <w:lang w:val="en-US"/>
        </w:rPr>
        <w:lastRenderedPageBreak/>
        <w:t>20.</w:t>
      </w:r>
      <w:r w:rsidR="00E842F6" w:rsidRPr="00EA2F77">
        <w:rPr>
          <w:rFonts w:ascii="Arial" w:hAnsi="Arial"/>
          <w:b/>
          <w:bCs/>
          <w:sz w:val="22"/>
          <w:szCs w:val="22"/>
          <w:lang w:val="en-US"/>
        </w:rPr>
        <w:tab/>
        <w:t>Other current liabilities</w:t>
      </w:r>
    </w:p>
    <w:p w14:paraId="546E1FBF" w14:textId="77777777" w:rsidR="00A96225" w:rsidRPr="00EA2F77" w:rsidRDefault="00A96225" w:rsidP="00A96225">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025927EE" w14:textId="77777777" w:rsidTr="006B72A7">
        <w:tc>
          <w:tcPr>
            <w:tcW w:w="3780" w:type="dxa"/>
          </w:tcPr>
          <w:p w14:paraId="1FC4D747" w14:textId="77777777" w:rsidR="00A96225" w:rsidRPr="00EA2F77" w:rsidRDefault="00A96225"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5D83800E" w14:textId="77777777" w:rsidR="00A96225" w:rsidRPr="00EA2F77" w:rsidRDefault="00A96225" w:rsidP="006B72A7">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Consolidated</w:t>
            </w:r>
          </w:p>
          <w:p w14:paraId="18D47AF2" w14:textId="77777777" w:rsidR="00A96225" w:rsidRPr="00EA2F77" w:rsidRDefault="00A96225" w:rsidP="006B72A7">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c>
          <w:tcPr>
            <w:tcW w:w="2700" w:type="dxa"/>
            <w:gridSpan w:val="2"/>
            <w:hideMark/>
          </w:tcPr>
          <w:p w14:paraId="2A7D51EF" w14:textId="77777777" w:rsidR="00A96225" w:rsidRPr="00EA2F77" w:rsidRDefault="00A96225" w:rsidP="006B72A7">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Separate</w:t>
            </w:r>
          </w:p>
          <w:p w14:paraId="24BD0442" w14:textId="77777777" w:rsidR="00A96225" w:rsidRPr="00EA2F77" w:rsidRDefault="00A96225" w:rsidP="006B72A7">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38AF3968" w14:textId="77777777" w:rsidTr="006B72A7">
        <w:tc>
          <w:tcPr>
            <w:tcW w:w="3780" w:type="dxa"/>
          </w:tcPr>
          <w:p w14:paraId="315D81AB" w14:textId="77777777" w:rsidR="00A96225" w:rsidRPr="00EA2F77" w:rsidRDefault="00A96225" w:rsidP="006B72A7">
            <w:pPr>
              <w:spacing w:line="270" w:lineRule="exact"/>
              <w:ind w:left="163" w:hanging="163"/>
              <w:contextualSpacing/>
              <w:jc w:val="center"/>
              <w:rPr>
                <w:rFonts w:ascii="Arial" w:hAnsi="Arial" w:cs="Arial"/>
                <w:sz w:val="20"/>
                <w:szCs w:val="20"/>
                <w:cs/>
              </w:rPr>
            </w:pPr>
          </w:p>
        </w:tc>
        <w:tc>
          <w:tcPr>
            <w:tcW w:w="1350" w:type="dxa"/>
          </w:tcPr>
          <w:p w14:paraId="6B445D67" w14:textId="4C1F1541" w:rsidR="00A96225" w:rsidRPr="00EA2F77" w:rsidRDefault="00862E6A" w:rsidP="006B72A7">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38C038EC" w14:textId="53457B56" w:rsidR="00A96225" w:rsidRPr="00EA2F77" w:rsidRDefault="00862E6A" w:rsidP="006B72A7">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350" w:type="dxa"/>
          </w:tcPr>
          <w:p w14:paraId="41547CFE" w14:textId="23A73AF4" w:rsidR="00A96225" w:rsidRPr="00EA2F77" w:rsidRDefault="00862E6A" w:rsidP="006B72A7">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614BEC25" w14:textId="086BA4C8" w:rsidR="00A96225" w:rsidRPr="00EA2F77" w:rsidRDefault="00862E6A" w:rsidP="006B72A7">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497360" w:rsidRPr="00EA2F77" w14:paraId="3257A430" w14:textId="77777777" w:rsidTr="006B72A7">
        <w:tc>
          <w:tcPr>
            <w:tcW w:w="3780" w:type="dxa"/>
          </w:tcPr>
          <w:p w14:paraId="12900C13" w14:textId="466B1179" w:rsidR="00497360" w:rsidRPr="00EA2F77" w:rsidRDefault="00497360" w:rsidP="0049736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A2F77">
              <w:rPr>
                <w:rFonts w:ascii="Arial" w:eastAsia="Arial Unicode MS" w:hAnsi="Arial" w:cs="Arial"/>
                <w:sz w:val="20"/>
                <w:szCs w:val="20"/>
                <w:lang w:val="en-US"/>
              </w:rPr>
              <w:t>Advance received for molds</w:t>
            </w:r>
          </w:p>
        </w:tc>
        <w:tc>
          <w:tcPr>
            <w:tcW w:w="1350" w:type="dxa"/>
          </w:tcPr>
          <w:p w14:paraId="3B2BFA83" w14:textId="0FEAAA11" w:rsidR="00497360" w:rsidRPr="00EA2F77" w:rsidRDefault="00497360" w:rsidP="00497360">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30,938</w:t>
            </w:r>
          </w:p>
        </w:tc>
        <w:tc>
          <w:tcPr>
            <w:tcW w:w="1350" w:type="dxa"/>
          </w:tcPr>
          <w:p w14:paraId="2136439E" w14:textId="3DE382B2" w:rsidR="00497360" w:rsidRPr="00EA2F77" w:rsidRDefault="00497360" w:rsidP="00497360">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53,093</w:t>
            </w:r>
          </w:p>
        </w:tc>
        <w:tc>
          <w:tcPr>
            <w:tcW w:w="1350" w:type="dxa"/>
          </w:tcPr>
          <w:p w14:paraId="39CCB793" w14:textId="6505936D" w:rsidR="00497360" w:rsidRPr="00EA2F77" w:rsidRDefault="00497360" w:rsidP="00497360">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19,991</w:t>
            </w:r>
          </w:p>
        </w:tc>
        <w:tc>
          <w:tcPr>
            <w:tcW w:w="1350" w:type="dxa"/>
          </w:tcPr>
          <w:p w14:paraId="7DAB5E90" w14:textId="5682F3D7" w:rsidR="00497360" w:rsidRPr="00EA2F77" w:rsidRDefault="00497360" w:rsidP="00497360">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42,015</w:t>
            </w:r>
          </w:p>
        </w:tc>
      </w:tr>
      <w:tr w:rsidR="00497360" w:rsidRPr="00EA2F77" w14:paraId="65087DE7" w14:textId="77777777" w:rsidTr="006B72A7">
        <w:tc>
          <w:tcPr>
            <w:tcW w:w="3780" w:type="dxa"/>
            <w:hideMark/>
          </w:tcPr>
          <w:p w14:paraId="6742923D" w14:textId="109A0AD3" w:rsidR="00497360" w:rsidRPr="00EA2F77" w:rsidRDefault="00497360" w:rsidP="0049736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A2F77">
              <w:rPr>
                <w:rFonts w:ascii="Arial" w:eastAsia="Arial Unicode MS" w:hAnsi="Arial" w:cs="Arial"/>
                <w:sz w:val="20"/>
                <w:szCs w:val="20"/>
                <w:lang w:val="en-US"/>
              </w:rPr>
              <w:t>Others</w:t>
            </w:r>
          </w:p>
        </w:tc>
        <w:tc>
          <w:tcPr>
            <w:tcW w:w="1350" w:type="dxa"/>
          </w:tcPr>
          <w:p w14:paraId="7FF10EF7" w14:textId="388B0A92" w:rsidR="00497360" w:rsidRPr="00EA2F77" w:rsidRDefault="00497360" w:rsidP="0049736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24,982</w:t>
            </w:r>
          </w:p>
        </w:tc>
        <w:tc>
          <w:tcPr>
            <w:tcW w:w="1350" w:type="dxa"/>
          </w:tcPr>
          <w:p w14:paraId="5DD80DA5" w14:textId="78D16E98" w:rsidR="00497360" w:rsidRPr="00EA2F77" w:rsidRDefault="00497360" w:rsidP="0049736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45,157</w:t>
            </w:r>
          </w:p>
        </w:tc>
        <w:tc>
          <w:tcPr>
            <w:tcW w:w="1350" w:type="dxa"/>
          </w:tcPr>
          <w:p w14:paraId="44904CC8" w14:textId="3E18F5D7" w:rsidR="00497360" w:rsidRPr="00EA2F77" w:rsidRDefault="00497360" w:rsidP="0049736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1,546</w:t>
            </w:r>
          </w:p>
        </w:tc>
        <w:tc>
          <w:tcPr>
            <w:tcW w:w="1350" w:type="dxa"/>
          </w:tcPr>
          <w:p w14:paraId="6EDE6653" w14:textId="206072CD" w:rsidR="00497360" w:rsidRPr="00EA2F77" w:rsidRDefault="00497360" w:rsidP="0049736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2,878</w:t>
            </w:r>
          </w:p>
        </w:tc>
      </w:tr>
      <w:tr w:rsidR="00497360" w:rsidRPr="00EA2F77" w14:paraId="7F82111C" w14:textId="77777777" w:rsidTr="006B72A7">
        <w:trPr>
          <w:trHeight w:val="549"/>
        </w:trPr>
        <w:tc>
          <w:tcPr>
            <w:tcW w:w="3780" w:type="dxa"/>
            <w:hideMark/>
          </w:tcPr>
          <w:p w14:paraId="11D2FB96" w14:textId="455836EC" w:rsidR="00497360" w:rsidRPr="00EA2F77" w:rsidRDefault="00497360" w:rsidP="00E16D4B">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cs/>
              </w:rPr>
            </w:pPr>
            <w:r w:rsidRPr="00EA2F77">
              <w:rPr>
                <w:rFonts w:ascii="Arial" w:eastAsia="Arial Unicode MS" w:hAnsi="Arial" w:cs="Arial"/>
                <w:sz w:val="20"/>
                <w:szCs w:val="20"/>
                <w:lang w:val="en-US"/>
              </w:rPr>
              <w:t xml:space="preserve">Total </w:t>
            </w:r>
          </w:p>
        </w:tc>
        <w:tc>
          <w:tcPr>
            <w:tcW w:w="1350" w:type="dxa"/>
          </w:tcPr>
          <w:p w14:paraId="660A55D9" w14:textId="492145F3" w:rsidR="00497360" w:rsidRPr="00EA2F77" w:rsidRDefault="00497360" w:rsidP="0049736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55,920</w:t>
            </w:r>
          </w:p>
        </w:tc>
        <w:tc>
          <w:tcPr>
            <w:tcW w:w="1350" w:type="dxa"/>
          </w:tcPr>
          <w:p w14:paraId="358C540D" w14:textId="2F20D5CD" w:rsidR="00497360" w:rsidRPr="00EA2F77" w:rsidRDefault="00497360" w:rsidP="0049736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98,250</w:t>
            </w:r>
          </w:p>
        </w:tc>
        <w:tc>
          <w:tcPr>
            <w:tcW w:w="1350" w:type="dxa"/>
          </w:tcPr>
          <w:p w14:paraId="638157FA" w14:textId="34BF2C3F" w:rsidR="00497360" w:rsidRPr="00EA2F77" w:rsidRDefault="00497360" w:rsidP="0049736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21,537</w:t>
            </w:r>
          </w:p>
        </w:tc>
        <w:tc>
          <w:tcPr>
            <w:tcW w:w="1350" w:type="dxa"/>
          </w:tcPr>
          <w:p w14:paraId="7419092E" w14:textId="1DA7A0F1" w:rsidR="00497360" w:rsidRPr="00EA2F77" w:rsidRDefault="00497360" w:rsidP="0049736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44,893</w:t>
            </w:r>
          </w:p>
        </w:tc>
      </w:tr>
    </w:tbl>
    <w:p w14:paraId="38CD0B44" w14:textId="45019C26" w:rsidR="00156CB1" w:rsidRPr="00EA2F77" w:rsidRDefault="00107D0F" w:rsidP="00852A13">
      <w:pPr>
        <w:tabs>
          <w:tab w:val="left" w:pos="1440"/>
          <w:tab w:val="left" w:pos="2160"/>
        </w:tabs>
        <w:spacing w:before="240" w:line="380" w:lineRule="exact"/>
        <w:ind w:left="547" w:right="-43" w:hanging="547"/>
        <w:jc w:val="thaiDistribute"/>
        <w:rPr>
          <w:rFonts w:ascii="Arial" w:hAnsi="Arial" w:cs="Arial"/>
          <w:b/>
          <w:bCs/>
          <w:sz w:val="22"/>
          <w:szCs w:val="22"/>
          <w:lang w:val="en-US"/>
        </w:rPr>
      </w:pPr>
      <w:r w:rsidRPr="00EA2F77">
        <w:rPr>
          <w:rFonts w:ascii="Arial" w:hAnsi="Arial" w:cs="Arial"/>
          <w:b/>
          <w:bCs/>
          <w:sz w:val="22"/>
          <w:szCs w:val="22"/>
          <w:lang w:val="en-US"/>
        </w:rPr>
        <w:t>21</w:t>
      </w:r>
      <w:r w:rsidR="00156CB1" w:rsidRPr="00EA2F77">
        <w:rPr>
          <w:rFonts w:ascii="Arial" w:hAnsi="Arial" w:cs="Arial"/>
          <w:b/>
          <w:bCs/>
          <w:sz w:val="22"/>
          <w:szCs w:val="22"/>
          <w:lang w:val="en-US"/>
        </w:rPr>
        <w:t>.</w:t>
      </w:r>
      <w:r w:rsidR="00156CB1" w:rsidRPr="00EA2F77">
        <w:rPr>
          <w:rFonts w:ascii="Arial" w:hAnsi="Arial" w:cs="Arial"/>
          <w:b/>
          <w:bCs/>
          <w:sz w:val="22"/>
          <w:szCs w:val="22"/>
          <w:lang w:val="en-US"/>
        </w:rPr>
        <w:tab/>
        <w:t>Long-term loans from banks</w:t>
      </w:r>
    </w:p>
    <w:p w14:paraId="2D35FC82" w14:textId="77777777" w:rsidR="00156CB1" w:rsidRPr="00EA2F77" w:rsidRDefault="00156CB1" w:rsidP="00852A13">
      <w:pPr>
        <w:tabs>
          <w:tab w:val="left" w:pos="900"/>
          <w:tab w:val="left" w:pos="2160"/>
          <w:tab w:val="right" w:pos="7280"/>
          <w:tab w:val="right" w:pos="8540"/>
        </w:tabs>
        <w:spacing w:line="300" w:lineRule="exact"/>
        <w:ind w:left="547" w:right="-187" w:hanging="547"/>
        <w:jc w:val="right"/>
        <w:rPr>
          <w:rFonts w:ascii="Arial" w:hAnsi="Arial" w:cs="Arial"/>
          <w:sz w:val="14"/>
          <w:szCs w:val="14"/>
          <w:lang w:val="en-US"/>
        </w:rPr>
      </w:pPr>
      <w:r w:rsidRPr="00EA2F77">
        <w:rPr>
          <w:rFonts w:ascii="Arial" w:hAnsi="Arial" w:cs="Arial"/>
          <w:sz w:val="14"/>
          <w:szCs w:val="14"/>
          <w:lang w:val="en-US"/>
        </w:rPr>
        <w:tab/>
      </w:r>
      <w:bookmarkStart w:id="7" w:name="_Hlk97283942"/>
      <w:r w:rsidRPr="00EA2F77">
        <w:rPr>
          <w:rFonts w:ascii="Arial" w:hAnsi="Arial" w:cs="Arial"/>
          <w:sz w:val="14"/>
          <w:szCs w:val="14"/>
          <w:lang w:val="en-US"/>
        </w:rPr>
        <w:tab/>
      </w:r>
      <w:r w:rsidRPr="00EA2F77">
        <w:rPr>
          <w:rFonts w:ascii="Arial" w:hAnsi="Arial" w:cs="Arial"/>
          <w:sz w:val="14"/>
          <w:szCs w:val="14"/>
          <w:cs/>
        </w:rPr>
        <w:t>(Unit: Thousand Baht)</w:t>
      </w:r>
    </w:p>
    <w:tbl>
      <w:tblPr>
        <w:tblW w:w="9399" w:type="dxa"/>
        <w:tblInd w:w="450" w:type="dxa"/>
        <w:tblLayout w:type="fixed"/>
        <w:tblLook w:val="04A0" w:firstRow="1" w:lastRow="0" w:firstColumn="1" w:lastColumn="0" w:noHBand="0" w:noVBand="1"/>
      </w:tblPr>
      <w:tblGrid>
        <w:gridCol w:w="612"/>
        <w:gridCol w:w="1530"/>
        <w:gridCol w:w="2235"/>
        <w:gridCol w:w="1242"/>
        <w:gridCol w:w="1260"/>
        <w:gridCol w:w="1260"/>
        <w:gridCol w:w="1260"/>
      </w:tblGrid>
      <w:tr w:rsidR="00220BC7" w:rsidRPr="00EA2F77" w14:paraId="0C45BBE5" w14:textId="77777777" w:rsidTr="00852A13">
        <w:tc>
          <w:tcPr>
            <w:tcW w:w="612" w:type="dxa"/>
          </w:tcPr>
          <w:p w14:paraId="0B24C1AD" w14:textId="77777777" w:rsidR="00156CB1" w:rsidRPr="00EA2F77" w:rsidRDefault="00156CB1" w:rsidP="00852A13">
            <w:pPr>
              <w:spacing w:line="300" w:lineRule="exact"/>
              <w:ind w:left="158" w:hanging="175"/>
              <w:jc w:val="center"/>
              <w:rPr>
                <w:rFonts w:ascii="Arial" w:hAnsi="Arial" w:cs="Arial"/>
                <w:sz w:val="14"/>
                <w:szCs w:val="14"/>
                <w:cs/>
              </w:rPr>
            </w:pPr>
          </w:p>
        </w:tc>
        <w:tc>
          <w:tcPr>
            <w:tcW w:w="1530" w:type="dxa"/>
          </w:tcPr>
          <w:p w14:paraId="1C26B10A" w14:textId="77777777" w:rsidR="00156CB1" w:rsidRPr="00EA2F77" w:rsidRDefault="00156CB1" w:rsidP="00852A13">
            <w:pPr>
              <w:spacing w:line="300" w:lineRule="exact"/>
              <w:jc w:val="center"/>
              <w:rPr>
                <w:rFonts w:ascii="Arial" w:hAnsi="Arial" w:cs="Arial"/>
                <w:sz w:val="14"/>
                <w:szCs w:val="14"/>
                <w:lang w:val="en-US"/>
              </w:rPr>
            </w:pPr>
          </w:p>
          <w:p w14:paraId="13628009" w14:textId="749CBAA4" w:rsidR="00156CB1" w:rsidRPr="00EA2F77" w:rsidRDefault="00107D0F" w:rsidP="00852A13">
            <w:pPr>
              <w:spacing w:line="300" w:lineRule="exact"/>
              <w:jc w:val="center"/>
              <w:rPr>
                <w:rFonts w:ascii="Arial" w:hAnsi="Arial" w:cs="Arial"/>
                <w:sz w:val="14"/>
                <w:szCs w:val="14"/>
                <w:lang w:val="en-US"/>
              </w:rPr>
            </w:pPr>
            <w:r w:rsidRPr="00EA2F77">
              <w:rPr>
                <w:rFonts w:ascii="Arial" w:hAnsi="Arial" w:cs="Arial"/>
                <w:sz w:val="14"/>
                <w:szCs w:val="14"/>
                <w:lang w:val="en-US"/>
              </w:rPr>
              <w:t>Interest rate</w:t>
            </w:r>
          </w:p>
        </w:tc>
        <w:tc>
          <w:tcPr>
            <w:tcW w:w="2235" w:type="dxa"/>
          </w:tcPr>
          <w:p w14:paraId="44D6A3F9" w14:textId="77777777" w:rsidR="00156CB1" w:rsidRPr="00EA2F77" w:rsidRDefault="00156CB1" w:rsidP="00852A13">
            <w:pPr>
              <w:spacing w:line="300" w:lineRule="exact"/>
              <w:jc w:val="center"/>
              <w:rPr>
                <w:rFonts w:ascii="Arial" w:hAnsi="Arial" w:cs="Arial"/>
                <w:sz w:val="14"/>
                <w:szCs w:val="14"/>
                <w:cs/>
              </w:rPr>
            </w:pPr>
          </w:p>
          <w:p w14:paraId="795D64F7" w14:textId="77777777" w:rsidR="00156CB1" w:rsidRPr="00EA2F77" w:rsidRDefault="00156CB1" w:rsidP="00852A13">
            <w:pPr>
              <w:spacing w:line="300" w:lineRule="exact"/>
              <w:jc w:val="center"/>
              <w:rPr>
                <w:rFonts w:ascii="Arial" w:hAnsi="Arial" w:cs="Arial"/>
                <w:sz w:val="14"/>
                <w:szCs w:val="14"/>
                <w:lang w:val="en-US"/>
              </w:rPr>
            </w:pPr>
          </w:p>
        </w:tc>
        <w:tc>
          <w:tcPr>
            <w:tcW w:w="2502" w:type="dxa"/>
            <w:gridSpan w:val="2"/>
            <w:hideMark/>
          </w:tcPr>
          <w:p w14:paraId="0EF74BF3" w14:textId="77777777" w:rsidR="00156CB1" w:rsidRPr="00EA2F77" w:rsidRDefault="00156CB1" w:rsidP="00852A13">
            <w:pPr>
              <w:pBdr>
                <w:bottom w:val="single" w:sz="6" w:space="1" w:color="auto"/>
              </w:pBdr>
              <w:spacing w:line="300" w:lineRule="exact"/>
              <w:jc w:val="center"/>
              <w:rPr>
                <w:rFonts w:ascii="Arial" w:hAnsi="Arial" w:cs="Arial"/>
                <w:sz w:val="14"/>
                <w:szCs w:val="14"/>
                <w:cs/>
              </w:rPr>
            </w:pPr>
            <w:r w:rsidRPr="00EA2F77">
              <w:rPr>
                <w:rFonts w:ascii="Arial" w:hAnsi="Arial" w:cs="Arial"/>
                <w:sz w:val="14"/>
                <w:szCs w:val="14"/>
                <w:cs/>
              </w:rPr>
              <w:t>Consolidated                            financial statements</w:t>
            </w:r>
          </w:p>
        </w:tc>
        <w:tc>
          <w:tcPr>
            <w:tcW w:w="2520" w:type="dxa"/>
            <w:gridSpan w:val="2"/>
            <w:hideMark/>
          </w:tcPr>
          <w:p w14:paraId="40295243" w14:textId="77777777" w:rsidR="00156CB1" w:rsidRPr="00EA2F77" w:rsidRDefault="00156CB1" w:rsidP="00852A13">
            <w:pPr>
              <w:pBdr>
                <w:bottom w:val="single" w:sz="6" w:space="1" w:color="auto"/>
              </w:pBdr>
              <w:spacing w:line="300" w:lineRule="exact"/>
              <w:jc w:val="center"/>
              <w:rPr>
                <w:rFonts w:ascii="Arial" w:hAnsi="Arial" w:cs="Arial"/>
                <w:sz w:val="14"/>
                <w:szCs w:val="14"/>
                <w:cs/>
              </w:rPr>
            </w:pPr>
            <w:r w:rsidRPr="00EA2F77">
              <w:rPr>
                <w:rFonts w:ascii="Arial" w:hAnsi="Arial" w:cs="Arial"/>
                <w:sz w:val="14"/>
                <w:szCs w:val="14"/>
                <w:cs/>
              </w:rPr>
              <w:t>Separate</w:t>
            </w:r>
            <w:r w:rsidRPr="00EA2F77">
              <w:rPr>
                <w:rFonts w:ascii="Arial" w:hAnsi="Arial" w:cs="Arial"/>
                <w:sz w:val="14"/>
                <w:szCs w:val="14"/>
                <w:cs/>
              </w:rPr>
              <w:br/>
              <w:t>financial statements</w:t>
            </w:r>
          </w:p>
        </w:tc>
      </w:tr>
      <w:tr w:rsidR="00220BC7" w:rsidRPr="00EA2F77" w14:paraId="45861EB6" w14:textId="77777777" w:rsidTr="00852A13">
        <w:tc>
          <w:tcPr>
            <w:tcW w:w="612" w:type="dxa"/>
          </w:tcPr>
          <w:p w14:paraId="18C9F6FC" w14:textId="496335E9" w:rsidR="00C144EF" w:rsidRPr="00EA2F77" w:rsidRDefault="00107D0F" w:rsidP="00107D0F">
            <w:pPr>
              <w:pBdr>
                <w:bottom w:val="single" w:sz="6" w:space="1" w:color="auto"/>
              </w:pBdr>
              <w:spacing w:line="300" w:lineRule="exact"/>
              <w:jc w:val="center"/>
              <w:rPr>
                <w:rFonts w:ascii="Arial" w:hAnsi="Arial" w:cs="Arial"/>
                <w:sz w:val="14"/>
                <w:szCs w:val="14"/>
                <w:lang w:val="en-US"/>
              </w:rPr>
            </w:pPr>
            <w:r w:rsidRPr="00EA2F77">
              <w:rPr>
                <w:rFonts w:ascii="Arial" w:hAnsi="Arial" w:cs="Arial"/>
                <w:sz w:val="14"/>
                <w:szCs w:val="14"/>
                <w:lang w:val="en-US"/>
              </w:rPr>
              <w:t>Loan</w:t>
            </w:r>
          </w:p>
        </w:tc>
        <w:tc>
          <w:tcPr>
            <w:tcW w:w="1530" w:type="dxa"/>
          </w:tcPr>
          <w:p w14:paraId="1805F8C8" w14:textId="5036BE99" w:rsidR="00C144EF" w:rsidRPr="00EA2F77" w:rsidRDefault="00107D0F" w:rsidP="00852A13">
            <w:pPr>
              <w:pBdr>
                <w:bottom w:val="single" w:sz="6" w:space="1" w:color="auto"/>
              </w:pBdr>
              <w:spacing w:line="300" w:lineRule="exact"/>
              <w:jc w:val="center"/>
              <w:rPr>
                <w:rFonts w:ascii="Arial" w:hAnsi="Arial" w:cs="Arial"/>
                <w:sz w:val="14"/>
                <w:szCs w:val="14"/>
                <w:cs/>
                <w:lang w:val="en-US"/>
              </w:rPr>
            </w:pPr>
            <w:r w:rsidRPr="00EA2F77">
              <w:rPr>
                <w:rFonts w:ascii="Arial" w:hAnsi="Arial" w:cs="Arial"/>
                <w:sz w:val="14"/>
                <w:szCs w:val="14"/>
                <w:lang w:val="en-US"/>
              </w:rPr>
              <w:t>(% per annum)</w:t>
            </w:r>
          </w:p>
        </w:tc>
        <w:tc>
          <w:tcPr>
            <w:tcW w:w="2235" w:type="dxa"/>
          </w:tcPr>
          <w:p w14:paraId="1DE1C701" w14:textId="77777777" w:rsidR="00C144EF" w:rsidRPr="00EA2F77" w:rsidRDefault="00C144EF" w:rsidP="00852A13">
            <w:pPr>
              <w:pBdr>
                <w:bottom w:val="single" w:sz="6" w:space="1" w:color="auto"/>
              </w:pBdr>
              <w:spacing w:line="300" w:lineRule="exact"/>
              <w:jc w:val="center"/>
              <w:rPr>
                <w:rFonts w:ascii="Arial" w:hAnsi="Arial" w:cs="Arial"/>
                <w:sz w:val="14"/>
                <w:szCs w:val="14"/>
                <w:lang w:val="en-US"/>
              </w:rPr>
            </w:pPr>
            <w:r w:rsidRPr="00EA2F77">
              <w:rPr>
                <w:rFonts w:ascii="Arial" w:hAnsi="Arial" w:cs="Arial"/>
                <w:sz w:val="14"/>
                <w:szCs w:val="14"/>
                <w:cs/>
              </w:rPr>
              <w:t xml:space="preserve">Repayment </w:t>
            </w:r>
            <w:r w:rsidRPr="00EA2F77">
              <w:rPr>
                <w:rFonts w:ascii="Arial" w:hAnsi="Arial" w:cs="Arial"/>
                <w:sz w:val="14"/>
                <w:szCs w:val="14"/>
                <w:lang w:val="en-US"/>
              </w:rPr>
              <w:t>schedule</w:t>
            </w:r>
          </w:p>
        </w:tc>
        <w:tc>
          <w:tcPr>
            <w:tcW w:w="1242" w:type="dxa"/>
            <w:hideMark/>
          </w:tcPr>
          <w:p w14:paraId="799C461B" w14:textId="0CF675D7" w:rsidR="00C144EF" w:rsidRPr="00EA2F77" w:rsidRDefault="00862E6A" w:rsidP="00852A13">
            <w:pPr>
              <w:pBdr>
                <w:bottom w:val="single" w:sz="6" w:space="1" w:color="auto"/>
              </w:pBdr>
              <w:spacing w:line="300" w:lineRule="exact"/>
              <w:jc w:val="center"/>
              <w:rPr>
                <w:rFonts w:ascii="Arial" w:hAnsi="Arial" w:cs="Arial"/>
                <w:sz w:val="14"/>
                <w:szCs w:val="14"/>
                <w:lang w:val="en-US"/>
              </w:rPr>
            </w:pPr>
            <w:r w:rsidRPr="00EA2F77">
              <w:rPr>
                <w:rFonts w:ascii="Arial" w:hAnsi="Arial" w:cs="Arial"/>
                <w:sz w:val="14"/>
                <w:szCs w:val="14"/>
                <w:lang w:val="en-US"/>
              </w:rPr>
              <w:t>2022</w:t>
            </w:r>
          </w:p>
        </w:tc>
        <w:tc>
          <w:tcPr>
            <w:tcW w:w="1260" w:type="dxa"/>
            <w:hideMark/>
          </w:tcPr>
          <w:p w14:paraId="7B3A645A" w14:textId="02CEEC3A" w:rsidR="00C144EF" w:rsidRPr="00EA2F77" w:rsidRDefault="00862E6A" w:rsidP="00852A13">
            <w:pPr>
              <w:pBdr>
                <w:bottom w:val="single" w:sz="6" w:space="1" w:color="auto"/>
              </w:pBdr>
              <w:spacing w:line="300" w:lineRule="exact"/>
              <w:jc w:val="center"/>
              <w:rPr>
                <w:rFonts w:ascii="Arial" w:hAnsi="Arial" w:cs="Arial"/>
                <w:sz w:val="14"/>
                <w:szCs w:val="14"/>
                <w:cs/>
              </w:rPr>
            </w:pPr>
            <w:r w:rsidRPr="00EA2F77">
              <w:rPr>
                <w:rFonts w:ascii="Arial" w:hAnsi="Arial" w:cs="Arial"/>
                <w:sz w:val="14"/>
                <w:szCs w:val="14"/>
                <w:lang w:val="en-US"/>
              </w:rPr>
              <w:t>2021</w:t>
            </w:r>
          </w:p>
        </w:tc>
        <w:tc>
          <w:tcPr>
            <w:tcW w:w="1260" w:type="dxa"/>
            <w:hideMark/>
          </w:tcPr>
          <w:p w14:paraId="0A28DC4A" w14:textId="746D1C7E" w:rsidR="00C144EF" w:rsidRPr="00EA2F77" w:rsidRDefault="00862E6A" w:rsidP="00852A13">
            <w:pPr>
              <w:pBdr>
                <w:bottom w:val="single" w:sz="6" w:space="1" w:color="auto"/>
              </w:pBdr>
              <w:spacing w:line="300" w:lineRule="exact"/>
              <w:jc w:val="center"/>
              <w:rPr>
                <w:rFonts w:ascii="Arial" w:hAnsi="Arial" w:cs="Arial"/>
                <w:sz w:val="14"/>
                <w:szCs w:val="14"/>
                <w:lang w:val="en-US"/>
              </w:rPr>
            </w:pPr>
            <w:r w:rsidRPr="00EA2F77">
              <w:rPr>
                <w:rFonts w:ascii="Arial" w:hAnsi="Arial" w:cs="Arial"/>
                <w:sz w:val="14"/>
                <w:szCs w:val="14"/>
                <w:lang w:val="en-US"/>
              </w:rPr>
              <w:t>2022</w:t>
            </w:r>
          </w:p>
        </w:tc>
        <w:tc>
          <w:tcPr>
            <w:tcW w:w="1260" w:type="dxa"/>
            <w:hideMark/>
          </w:tcPr>
          <w:p w14:paraId="5C97C5A4" w14:textId="392A51CA" w:rsidR="00C144EF" w:rsidRPr="00EA2F77" w:rsidRDefault="00862E6A" w:rsidP="00852A13">
            <w:pPr>
              <w:pBdr>
                <w:bottom w:val="single" w:sz="6" w:space="1" w:color="auto"/>
              </w:pBdr>
              <w:spacing w:line="300" w:lineRule="exact"/>
              <w:jc w:val="center"/>
              <w:rPr>
                <w:rFonts w:ascii="Arial" w:hAnsi="Arial" w:cs="Arial"/>
                <w:sz w:val="14"/>
                <w:szCs w:val="14"/>
                <w:cs/>
              </w:rPr>
            </w:pPr>
            <w:r w:rsidRPr="00EA2F77">
              <w:rPr>
                <w:rFonts w:ascii="Arial" w:hAnsi="Arial" w:cs="Arial"/>
                <w:sz w:val="14"/>
                <w:szCs w:val="14"/>
                <w:lang w:val="en-US"/>
              </w:rPr>
              <w:t>2021</w:t>
            </w:r>
          </w:p>
        </w:tc>
      </w:tr>
      <w:tr w:rsidR="00862E6A" w:rsidRPr="00EA2F77" w14:paraId="10DA5A7A" w14:textId="77777777" w:rsidTr="00852A13">
        <w:tc>
          <w:tcPr>
            <w:tcW w:w="612" w:type="dxa"/>
          </w:tcPr>
          <w:p w14:paraId="455508CE" w14:textId="77777777"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1</w:t>
            </w:r>
          </w:p>
        </w:tc>
        <w:tc>
          <w:tcPr>
            <w:tcW w:w="1530" w:type="dxa"/>
          </w:tcPr>
          <w:p w14:paraId="6A3F94C2" w14:textId="77777777"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MLR - 1.75</w:t>
            </w:r>
          </w:p>
        </w:tc>
        <w:tc>
          <w:tcPr>
            <w:tcW w:w="2235" w:type="dxa"/>
          </w:tcPr>
          <w:p w14:paraId="243AD316" w14:textId="77777777" w:rsidR="00862E6A" w:rsidRPr="00EA2F77" w:rsidRDefault="00862E6A" w:rsidP="00862E6A">
            <w:pPr>
              <w:spacing w:line="300" w:lineRule="exact"/>
              <w:ind w:left="162" w:hanging="162"/>
              <w:rPr>
                <w:rFonts w:ascii="Arial" w:hAnsi="Arial" w:cs="Arial"/>
                <w:sz w:val="14"/>
                <w:szCs w:val="14"/>
                <w:lang w:val="en-US"/>
              </w:rPr>
            </w:pPr>
            <w:r w:rsidRPr="00EA2F77">
              <w:rPr>
                <w:rFonts w:ascii="Arial" w:hAnsi="Arial" w:cs="Arial"/>
                <w:sz w:val="14"/>
                <w:szCs w:val="14"/>
                <w:lang w:val="en-US"/>
              </w:rPr>
              <w:t>Quarterly installments as from 25 February 2019</w:t>
            </w:r>
          </w:p>
        </w:tc>
        <w:tc>
          <w:tcPr>
            <w:tcW w:w="1242" w:type="dxa"/>
            <w:vAlign w:val="bottom"/>
          </w:tcPr>
          <w:p w14:paraId="7FC0A916" w14:textId="6DBE46BF" w:rsidR="00862E6A" w:rsidRPr="00EA2F77" w:rsidRDefault="00C87B76"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318,090</w:t>
            </w:r>
          </w:p>
        </w:tc>
        <w:tc>
          <w:tcPr>
            <w:tcW w:w="1260" w:type="dxa"/>
            <w:vAlign w:val="bottom"/>
          </w:tcPr>
          <w:p w14:paraId="1D23B6BE" w14:textId="52AE97B0" w:rsidR="00862E6A" w:rsidRPr="00EA2F77" w:rsidRDefault="00862E6A" w:rsidP="00862E6A">
            <w:pPr>
              <w:tabs>
                <w:tab w:val="decimal" w:pos="990"/>
              </w:tabs>
              <w:spacing w:line="300" w:lineRule="exact"/>
              <w:rPr>
                <w:rFonts w:ascii="Arial" w:hAnsi="Arial" w:cs="Arial"/>
                <w:sz w:val="14"/>
                <w:szCs w:val="14"/>
              </w:rPr>
            </w:pPr>
            <w:r w:rsidRPr="00EA2F77">
              <w:rPr>
                <w:rFonts w:ascii="Arial" w:hAnsi="Arial" w:cs="Arial"/>
                <w:sz w:val="14"/>
                <w:szCs w:val="14"/>
                <w:lang w:val="en-US"/>
              </w:rPr>
              <w:t>433,323</w:t>
            </w:r>
          </w:p>
        </w:tc>
        <w:tc>
          <w:tcPr>
            <w:tcW w:w="1260" w:type="dxa"/>
            <w:vAlign w:val="bottom"/>
          </w:tcPr>
          <w:p w14:paraId="7E265356" w14:textId="7F9EE839" w:rsidR="00862E6A" w:rsidRPr="00EA2F77" w:rsidRDefault="004D6668" w:rsidP="00862E6A">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318,090</w:t>
            </w:r>
          </w:p>
        </w:tc>
        <w:tc>
          <w:tcPr>
            <w:tcW w:w="1260" w:type="dxa"/>
            <w:vAlign w:val="bottom"/>
          </w:tcPr>
          <w:p w14:paraId="1F5812EA" w14:textId="2154EC7C" w:rsidR="00862E6A" w:rsidRPr="00EA2F77" w:rsidRDefault="00862E6A"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433,323</w:t>
            </w:r>
          </w:p>
        </w:tc>
      </w:tr>
      <w:tr w:rsidR="00862E6A" w:rsidRPr="00EA2F77" w14:paraId="5D89D8E9" w14:textId="77777777" w:rsidTr="00852A13">
        <w:tc>
          <w:tcPr>
            <w:tcW w:w="612" w:type="dxa"/>
          </w:tcPr>
          <w:p w14:paraId="30F42A27" w14:textId="39BDC502"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2</w:t>
            </w:r>
          </w:p>
        </w:tc>
        <w:tc>
          <w:tcPr>
            <w:tcW w:w="1530" w:type="dxa"/>
          </w:tcPr>
          <w:p w14:paraId="2201F25C" w14:textId="403BB492"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MLR - 2.00</w:t>
            </w:r>
          </w:p>
        </w:tc>
        <w:tc>
          <w:tcPr>
            <w:tcW w:w="2235" w:type="dxa"/>
          </w:tcPr>
          <w:p w14:paraId="3FBB853E" w14:textId="4D8B0C85" w:rsidR="00862E6A" w:rsidRPr="00EA2F77" w:rsidRDefault="00862E6A" w:rsidP="00862E6A">
            <w:pPr>
              <w:spacing w:line="300" w:lineRule="exact"/>
              <w:ind w:left="162" w:hanging="162"/>
              <w:rPr>
                <w:rFonts w:ascii="Arial" w:hAnsi="Arial" w:cs="Arial"/>
                <w:sz w:val="14"/>
                <w:szCs w:val="14"/>
                <w:lang w:val="en-US"/>
              </w:rPr>
            </w:pPr>
            <w:r w:rsidRPr="00EA2F77">
              <w:rPr>
                <w:rFonts w:ascii="Arial" w:hAnsi="Arial" w:cs="Arial"/>
                <w:sz w:val="14"/>
                <w:szCs w:val="14"/>
                <w:lang w:val="en-US"/>
              </w:rPr>
              <w:t>Quarterly installments as from 30 December 2019</w:t>
            </w:r>
          </w:p>
        </w:tc>
        <w:tc>
          <w:tcPr>
            <w:tcW w:w="1242" w:type="dxa"/>
            <w:vAlign w:val="bottom"/>
          </w:tcPr>
          <w:p w14:paraId="17F382DA" w14:textId="5EA75FD3" w:rsidR="00862E6A" w:rsidRPr="00EA2F77" w:rsidRDefault="00C87B76"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310,250</w:t>
            </w:r>
          </w:p>
        </w:tc>
        <w:tc>
          <w:tcPr>
            <w:tcW w:w="1260" w:type="dxa"/>
            <w:vAlign w:val="bottom"/>
          </w:tcPr>
          <w:p w14:paraId="73EFAB2D" w14:textId="0E89FE29" w:rsidR="00862E6A" w:rsidRPr="00EA2F77" w:rsidRDefault="00862E6A" w:rsidP="00862E6A">
            <w:pPr>
              <w:tabs>
                <w:tab w:val="decimal" w:pos="990"/>
              </w:tabs>
              <w:spacing w:line="300" w:lineRule="exact"/>
              <w:rPr>
                <w:rFonts w:ascii="Arial" w:hAnsi="Arial" w:cs="Arial"/>
                <w:sz w:val="14"/>
                <w:szCs w:val="14"/>
              </w:rPr>
            </w:pPr>
            <w:r w:rsidRPr="00EA2F77">
              <w:rPr>
                <w:rFonts w:ascii="Arial" w:hAnsi="Arial" w:cs="Arial"/>
                <w:sz w:val="14"/>
                <w:szCs w:val="14"/>
                <w:lang w:val="en-US"/>
              </w:rPr>
              <w:t>361,250</w:t>
            </w:r>
          </w:p>
        </w:tc>
        <w:tc>
          <w:tcPr>
            <w:tcW w:w="1260" w:type="dxa"/>
            <w:vAlign w:val="bottom"/>
          </w:tcPr>
          <w:p w14:paraId="4C86D036" w14:textId="20F0F119" w:rsidR="00862E6A" w:rsidRPr="00EA2F77" w:rsidRDefault="004D6668" w:rsidP="00862E6A">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310,250</w:t>
            </w:r>
          </w:p>
        </w:tc>
        <w:tc>
          <w:tcPr>
            <w:tcW w:w="1260" w:type="dxa"/>
            <w:vAlign w:val="bottom"/>
          </w:tcPr>
          <w:p w14:paraId="6AEE92FD" w14:textId="47C886AA" w:rsidR="00862E6A" w:rsidRPr="00EA2F77" w:rsidRDefault="00862E6A"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361,250</w:t>
            </w:r>
          </w:p>
        </w:tc>
      </w:tr>
      <w:tr w:rsidR="00862E6A" w:rsidRPr="00EA2F77" w14:paraId="785AD127" w14:textId="77777777" w:rsidTr="00852A13">
        <w:tc>
          <w:tcPr>
            <w:tcW w:w="612" w:type="dxa"/>
          </w:tcPr>
          <w:p w14:paraId="23F84C40" w14:textId="1E279207"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3</w:t>
            </w:r>
          </w:p>
        </w:tc>
        <w:tc>
          <w:tcPr>
            <w:tcW w:w="1530" w:type="dxa"/>
          </w:tcPr>
          <w:p w14:paraId="0791F69D" w14:textId="33CE7A15"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Year</w:t>
            </w:r>
            <w:r w:rsidRPr="00EA2F77">
              <w:rPr>
                <w:rFonts w:ascii="Arial" w:hAnsi="Arial" w:cs="Arial"/>
                <w:sz w:val="14"/>
                <w:szCs w:val="14"/>
                <w:cs/>
                <w:lang w:val="en-US"/>
              </w:rPr>
              <w:t xml:space="preserve"> </w:t>
            </w:r>
            <w:r w:rsidRPr="00EA2F77">
              <w:rPr>
                <w:rFonts w:ascii="Arial" w:hAnsi="Arial" w:cs="Arial"/>
                <w:sz w:val="14"/>
                <w:szCs w:val="14"/>
                <w:lang w:val="en-US"/>
              </w:rPr>
              <w:t xml:space="preserve">1 - 3: </w:t>
            </w:r>
          </w:p>
        </w:tc>
        <w:tc>
          <w:tcPr>
            <w:tcW w:w="2235" w:type="dxa"/>
          </w:tcPr>
          <w:p w14:paraId="05AEA3D4" w14:textId="5BD33598" w:rsidR="00862E6A" w:rsidRPr="00EA2F77" w:rsidRDefault="00862E6A" w:rsidP="00862E6A">
            <w:pPr>
              <w:spacing w:line="300" w:lineRule="exact"/>
              <w:ind w:left="162" w:hanging="162"/>
              <w:rPr>
                <w:rFonts w:ascii="Arial" w:hAnsi="Arial" w:cs="Arial"/>
                <w:sz w:val="14"/>
                <w:szCs w:val="14"/>
                <w:lang w:val="en-US"/>
              </w:rPr>
            </w:pPr>
            <w:r w:rsidRPr="00EA2F77">
              <w:rPr>
                <w:rFonts w:ascii="Arial" w:hAnsi="Arial" w:cs="Arial"/>
                <w:sz w:val="14"/>
                <w:szCs w:val="14"/>
                <w:lang w:val="en-US"/>
              </w:rPr>
              <w:t xml:space="preserve">Quarterly installments as </w:t>
            </w:r>
          </w:p>
        </w:tc>
        <w:tc>
          <w:tcPr>
            <w:tcW w:w="1242" w:type="dxa"/>
            <w:vAlign w:val="bottom"/>
          </w:tcPr>
          <w:p w14:paraId="17CFB7BC"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16C87839"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23B8DCC7"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05FA8F5F" w14:textId="77777777" w:rsidR="00862E6A" w:rsidRPr="00EA2F77" w:rsidRDefault="00862E6A" w:rsidP="00862E6A">
            <w:pPr>
              <w:tabs>
                <w:tab w:val="decimal" w:pos="990"/>
              </w:tabs>
              <w:spacing w:line="300" w:lineRule="exact"/>
              <w:rPr>
                <w:rFonts w:ascii="Arial" w:hAnsi="Arial" w:cs="Arial"/>
                <w:sz w:val="14"/>
                <w:szCs w:val="14"/>
                <w:lang w:val="en-US"/>
              </w:rPr>
            </w:pPr>
          </w:p>
        </w:tc>
      </w:tr>
      <w:tr w:rsidR="00862E6A" w:rsidRPr="00EA2F77" w14:paraId="5F138E62" w14:textId="77777777" w:rsidTr="00852A13">
        <w:tc>
          <w:tcPr>
            <w:tcW w:w="612" w:type="dxa"/>
          </w:tcPr>
          <w:p w14:paraId="0A7D6F64" w14:textId="77777777"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p>
        </w:tc>
        <w:tc>
          <w:tcPr>
            <w:tcW w:w="1530" w:type="dxa"/>
          </w:tcPr>
          <w:p w14:paraId="0926F339" w14:textId="7B13355B"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MLR - 1.75</w:t>
            </w:r>
          </w:p>
        </w:tc>
        <w:tc>
          <w:tcPr>
            <w:tcW w:w="2235" w:type="dxa"/>
          </w:tcPr>
          <w:p w14:paraId="364D8569" w14:textId="37B74748" w:rsidR="00862E6A" w:rsidRPr="00EA2F77" w:rsidRDefault="00862E6A" w:rsidP="00862E6A">
            <w:pPr>
              <w:spacing w:line="300" w:lineRule="exact"/>
              <w:ind w:left="162" w:hanging="12"/>
              <w:rPr>
                <w:rFonts w:ascii="Arial" w:hAnsi="Arial" w:cs="Arial"/>
                <w:sz w:val="14"/>
                <w:szCs w:val="14"/>
                <w:lang w:val="en-US"/>
              </w:rPr>
            </w:pPr>
            <w:r w:rsidRPr="00EA2F77">
              <w:rPr>
                <w:rFonts w:ascii="Arial" w:hAnsi="Arial" w:cs="Arial"/>
                <w:sz w:val="14"/>
                <w:szCs w:val="14"/>
                <w:lang w:val="en-US"/>
              </w:rPr>
              <w:t xml:space="preserve">from 30 </w:t>
            </w:r>
            <w:r w:rsidRPr="00EA2F77">
              <w:rPr>
                <w:rFonts w:ascii="Arial" w:hAnsi="Arial" w:cs="Browallia New"/>
                <w:sz w:val="14"/>
                <w:szCs w:val="17"/>
                <w:lang w:val="en-US"/>
              </w:rPr>
              <w:t xml:space="preserve">June </w:t>
            </w:r>
            <w:r w:rsidRPr="00EA2F77">
              <w:rPr>
                <w:rFonts w:ascii="Arial" w:hAnsi="Arial" w:cs="Arial"/>
                <w:sz w:val="14"/>
                <w:szCs w:val="14"/>
                <w:lang w:val="en-US"/>
              </w:rPr>
              <w:t>2022</w:t>
            </w:r>
          </w:p>
        </w:tc>
        <w:tc>
          <w:tcPr>
            <w:tcW w:w="1242" w:type="dxa"/>
            <w:vAlign w:val="bottom"/>
          </w:tcPr>
          <w:p w14:paraId="5703CD5B"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47EA0F73"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795F7E20"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5F76792D" w14:textId="77777777" w:rsidR="00862E6A" w:rsidRPr="00EA2F77" w:rsidRDefault="00862E6A" w:rsidP="00862E6A">
            <w:pPr>
              <w:tabs>
                <w:tab w:val="decimal" w:pos="990"/>
              </w:tabs>
              <w:spacing w:line="300" w:lineRule="exact"/>
              <w:rPr>
                <w:rFonts w:ascii="Arial" w:hAnsi="Arial" w:cs="Arial"/>
                <w:sz w:val="14"/>
                <w:szCs w:val="14"/>
                <w:lang w:val="en-US"/>
              </w:rPr>
            </w:pPr>
          </w:p>
        </w:tc>
      </w:tr>
      <w:tr w:rsidR="00862E6A" w:rsidRPr="00EA2F77" w14:paraId="4861F84A" w14:textId="77777777" w:rsidTr="00852A13">
        <w:tc>
          <w:tcPr>
            <w:tcW w:w="612" w:type="dxa"/>
          </w:tcPr>
          <w:p w14:paraId="355059A8" w14:textId="77777777"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p>
        </w:tc>
        <w:tc>
          <w:tcPr>
            <w:tcW w:w="1530" w:type="dxa"/>
          </w:tcPr>
          <w:p w14:paraId="668C4910" w14:textId="6FFF6A9A"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Year</w:t>
            </w:r>
            <w:r w:rsidRPr="00EA2F77">
              <w:rPr>
                <w:rFonts w:ascii="Arial" w:hAnsi="Arial" w:cs="Arial"/>
                <w:sz w:val="14"/>
                <w:szCs w:val="14"/>
                <w:cs/>
                <w:lang w:val="en-US"/>
              </w:rPr>
              <w:t xml:space="preserve"> </w:t>
            </w:r>
            <w:r w:rsidRPr="00EA2F77">
              <w:rPr>
                <w:rFonts w:ascii="Arial" w:hAnsi="Arial" w:cs="Arial"/>
                <w:sz w:val="14"/>
                <w:szCs w:val="14"/>
                <w:lang w:val="en-US"/>
              </w:rPr>
              <w:t>4 - 7:</w:t>
            </w:r>
          </w:p>
        </w:tc>
        <w:tc>
          <w:tcPr>
            <w:tcW w:w="2235" w:type="dxa"/>
          </w:tcPr>
          <w:p w14:paraId="2EDBDA88" w14:textId="77777777" w:rsidR="00862E6A" w:rsidRPr="00EA2F77" w:rsidRDefault="00862E6A" w:rsidP="00862E6A">
            <w:pPr>
              <w:spacing w:line="300" w:lineRule="exact"/>
              <w:ind w:left="162" w:hanging="162"/>
              <w:rPr>
                <w:rFonts w:ascii="Arial" w:hAnsi="Arial" w:cs="Arial"/>
                <w:sz w:val="14"/>
                <w:szCs w:val="14"/>
                <w:lang w:val="en-US"/>
              </w:rPr>
            </w:pPr>
          </w:p>
        </w:tc>
        <w:tc>
          <w:tcPr>
            <w:tcW w:w="1242" w:type="dxa"/>
            <w:vAlign w:val="bottom"/>
          </w:tcPr>
          <w:p w14:paraId="435B6694"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247B0712"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1ECB0612"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6DB4B3C8" w14:textId="77777777" w:rsidR="00862E6A" w:rsidRPr="00EA2F77" w:rsidRDefault="00862E6A" w:rsidP="00862E6A">
            <w:pPr>
              <w:tabs>
                <w:tab w:val="decimal" w:pos="990"/>
              </w:tabs>
              <w:spacing w:line="300" w:lineRule="exact"/>
              <w:rPr>
                <w:rFonts w:ascii="Arial" w:hAnsi="Arial" w:cs="Arial"/>
                <w:sz w:val="14"/>
                <w:szCs w:val="14"/>
                <w:lang w:val="en-US"/>
              </w:rPr>
            </w:pPr>
          </w:p>
        </w:tc>
      </w:tr>
      <w:tr w:rsidR="00862E6A" w:rsidRPr="00EA2F77" w14:paraId="0D12693F" w14:textId="77777777" w:rsidTr="00852A13">
        <w:tc>
          <w:tcPr>
            <w:tcW w:w="612" w:type="dxa"/>
          </w:tcPr>
          <w:p w14:paraId="15361ED3" w14:textId="77777777"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p>
        </w:tc>
        <w:tc>
          <w:tcPr>
            <w:tcW w:w="1530" w:type="dxa"/>
          </w:tcPr>
          <w:p w14:paraId="5849429E" w14:textId="2F7031A5"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MLR - 2.00</w:t>
            </w:r>
          </w:p>
        </w:tc>
        <w:tc>
          <w:tcPr>
            <w:tcW w:w="2235" w:type="dxa"/>
          </w:tcPr>
          <w:p w14:paraId="0D8D898F" w14:textId="77777777" w:rsidR="00862E6A" w:rsidRPr="00EA2F77" w:rsidRDefault="00862E6A" w:rsidP="00862E6A">
            <w:pPr>
              <w:spacing w:line="300" w:lineRule="exact"/>
              <w:ind w:left="162" w:hanging="162"/>
              <w:rPr>
                <w:rFonts w:ascii="Arial" w:hAnsi="Arial" w:cs="Arial"/>
                <w:sz w:val="14"/>
                <w:szCs w:val="14"/>
                <w:lang w:val="en-US"/>
              </w:rPr>
            </w:pPr>
          </w:p>
        </w:tc>
        <w:tc>
          <w:tcPr>
            <w:tcW w:w="1242" w:type="dxa"/>
            <w:vAlign w:val="bottom"/>
          </w:tcPr>
          <w:p w14:paraId="09E2E47B" w14:textId="467FD89A" w:rsidR="00862E6A" w:rsidRPr="00EA2F77" w:rsidRDefault="00C87B76"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923,127</w:t>
            </w:r>
          </w:p>
        </w:tc>
        <w:tc>
          <w:tcPr>
            <w:tcW w:w="1260" w:type="dxa"/>
            <w:vAlign w:val="bottom"/>
          </w:tcPr>
          <w:p w14:paraId="6063F8A1" w14:textId="08C427A3" w:rsidR="00862E6A" w:rsidRPr="00EA2F77" w:rsidRDefault="00862E6A"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886,728</w:t>
            </w:r>
          </w:p>
        </w:tc>
        <w:tc>
          <w:tcPr>
            <w:tcW w:w="1260" w:type="dxa"/>
            <w:vAlign w:val="bottom"/>
          </w:tcPr>
          <w:p w14:paraId="7646304C" w14:textId="695F072F" w:rsidR="00862E6A" w:rsidRPr="00EA2F77" w:rsidRDefault="004D6668"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923,127</w:t>
            </w:r>
          </w:p>
        </w:tc>
        <w:tc>
          <w:tcPr>
            <w:tcW w:w="1260" w:type="dxa"/>
            <w:vAlign w:val="bottom"/>
          </w:tcPr>
          <w:p w14:paraId="7DB7BE74" w14:textId="01206C4B" w:rsidR="00862E6A" w:rsidRPr="00EA2F77" w:rsidRDefault="00862E6A" w:rsidP="00862E6A">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886,728</w:t>
            </w:r>
          </w:p>
        </w:tc>
      </w:tr>
      <w:tr w:rsidR="00862E6A" w:rsidRPr="00EA2F77" w14:paraId="4D29CB07" w14:textId="77777777" w:rsidTr="00852A13">
        <w:tc>
          <w:tcPr>
            <w:tcW w:w="612" w:type="dxa"/>
          </w:tcPr>
          <w:p w14:paraId="68D65572" w14:textId="454C0A99" w:rsidR="00862E6A" w:rsidRPr="00EA2F77" w:rsidRDefault="00862E6A" w:rsidP="00862E6A">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4</w:t>
            </w:r>
          </w:p>
        </w:tc>
        <w:tc>
          <w:tcPr>
            <w:tcW w:w="1530" w:type="dxa"/>
          </w:tcPr>
          <w:p w14:paraId="0198E649" w14:textId="00A90F99" w:rsidR="00862E6A" w:rsidRPr="00EA2F77" w:rsidRDefault="00862E6A" w:rsidP="00862E6A">
            <w:pPr>
              <w:spacing w:line="300" w:lineRule="exact"/>
              <w:jc w:val="center"/>
              <w:rPr>
                <w:rFonts w:ascii="Arial" w:hAnsi="Arial" w:cs="Arial"/>
                <w:sz w:val="14"/>
                <w:szCs w:val="14"/>
                <w:lang w:val="en-US"/>
              </w:rPr>
            </w:pPr>
            <w:r w:rsidRPr="00EA2F77">
              <w:rPr>
                <w:rFonts w:ascii="Arial" w:hAnsi="Arial" w:cs="Arial"/>
                <w:sz w:val="14"/>
                <w:szCs w:val="14"/>
                <w:lang w:val="en-US"/>
              </w:rPr>
              <w:t>Bank’s Base</w:t>
            </w:r>
          </w:p>
        </w:tc>
        <w:tc>
          <w:tcPr>
            <w:tcW w:w="2235" w:type="dxa"/>
          </w:tcPr>
          <w:p w14:paraId="61C73943" w14:textId="1F4763CE" w:rsidR="00862E6A" w:rsidRPr="00EA2F77" w:rsidRDefault="00862E6A" w:rsidP="00862E6A">
            <w:pPr>
              <w:spacing w:line="300" w:lineRule="exact"/>
              <w:ind w:left="162" w:hanging="162"/>
              <w:rPr>
                <w:rFonts w:ascii="Arial" w:hAnsi="Arial" w:cs="Arial"/>
                <w:sz w:val="14"/>
                <w:szCs w:val="14"/>
                <w:lang w:val="en-US"/>
              </w:rPr>
            </w:pPr>
            <w:r w:rsidRPr="00EA2F77">
              <w:rPr>
                <w:rFonts w:ascii="Arial" w:hAnsi="Arial" w:cs="Arial"/>
                <w:sz w:val="14"/>
                <w:szCs w:val="14"/>
                <w:lang w:val="en-US"/>
              </w:rPr>
              <w:t xml:space="preserve">Monthly installments as </w:t>
            </w:r>
          </w:p>
        </w:tc>
        <w:tc>
          <w:tcPr>
            <w:tcW w:w="1242" w:type="dxa"/>
            <w:vAlign w:val="bottom"/>
          </w:tcPr>
          <w:p w14:paraId="32ECA8C4"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3C133BF3" w14:textId="77777777" w:rsidR="00862E6A" w:rsidRPr="00EA2F77" w:rsidRDefault="00862E6A" w:rsidP="00862E6A">
            <w:pPr>
              <w:tabs>
                <w:tab w:val="decimal" w:pos="990"/>
              </w:tabs>
              <w:spacing w:line="300" w:lineRule="exact"/>
              <w:rPr>
                <w:rFonts w:ascii="Arial" w:hAnsi="Arial" w:cs="Arial"/>
                <w:sz w:val="14"/>
                <w:szCs w:val="14"/>
                <w:cs/>
              </w:rPr>
            </w:pPr>
          </w:p>
        </w:tc>
        <w:tc>
          <w:tcPr>
            <w:tcW w:w="1260" w:type="dxa"/>
            <w:vAlign w:val="bottom"/>
          </w:tcPr>
          <w:p w14:paraId="48EF9D76" w14:textId="77777777" w:rsidR="00862E6A" w:rsidRPr="00EA2F77" w:rsidRDefault="00862E6A" w:rsidP="00862E6A">
            <w:pPr>
              <w:tabs>
                <w:tab w:val="decimal" w:pos="990"/>
              </w:tabs>
              <w:spacing w:line="300" w:lineRule="exact"/>
              <w:rPr>
                <w:rFonts w:ascii="Arial" w:hAnsi="Arial" w:cs="Arial"/>
                <w:sz w:val="14"/>
                <w:szCs w:val="14"/>
                <w:lang w:val="en-US"/>
              </w:rPr>
            </w:pPr>
          </w:p>
        </w:tc>
        <w:tc>
          <w:tcPr>
            <w:tcW w:w="1260" w:type="dxa"/>
            <w:vAlign w:val="bottom"/>
          </w:tcPr>
          <w:p w14:paraId="2B789CF2" w14:textId="77777777" w:rsidR="00862E6A" w:rsidRPr="00EA2F77" w:rsidRDefault="00862E6A" w:rsidP="00862E6A">
            <w:pPr>
              <w:tabs>
                <w:tab w:val="decimal" w:pos="990"/>
              </w:tabs>
              <w:spacing w:line="300" w:lineRule="exact"/>
              <w:rPr>
                <w:rFonts w:ascii="Arial" w:hAnsi="Arial" w:cs="Arial"/>
                <w:sz w:val="14"/>
                <w:szCs w:val="14"/>
                <w:cs/>
                <w:lang w:val="en-US"/>
              </w:rPr>
            </w:pPr>
          </w:p>
        </w:tc>
      </w:tr>
      <w:tr w:rsidR="004D6668" w:rsidRPr="00EA2F77" w14:paraId="56EC60D7" w14:textId="77777777" w:rsidTr="00AE774F">
        <w:tc>
          <w:tcPr>
            <w:tcW w:w="612" w:type="dxa"/>
          </w:tcPr>
          <w:p w14:paraId="4BA38272"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5AD0340B" w14:textId="70C80C7D"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Lending Rate - 1.00</w:t>
            </w:r>
          </w:p>
        </w:tc>
        <w:tc>
          <w:tcPr>
            <w:tcW w:w="2235" w:type="dxa"/>
          </w:tcPr>
          <w:p w14:paraId="006961AB" w14:textId="71A7843A"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1 June 2021</w:t>
            </w:r>
          </w:p>
        </w:tc>
        <w:tc>
          <w:tcPr>
            <w:tcW w:w="1242" w:type="dxa"/>
          </w:tcPr>
          <w:p w14:paraId="65D47E2A" w14:textId="684F9426"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23F8EF12" w14:textId="64F69A89" w:rsidR="004D6668" w:rsidRPr="00EA2F77" w:rsidRDefault="004D6668" w:rsidP="004D6668">
            <w:pPr>
              <w:tabs>
                <w:tab w:val="decimal" w:pos="990"/>
              </w:tabs>
              <w:spacing w:line="300" w:lineRule="exact"/>
              <w:rPr>
                <w:rFonts w:ascii="Arial" w:hAnsi="Arial" w:cs="Arial"/>
                <w:sz w:val="14"/>
                <w:szCs w:val="14"/>
                <w:cs/>
              </w:rPr>
            </w:pPr>
            <w:r w:rsidRPr="00EA2F77">
              <w:rPr>
                <w:rFonts w:ascii="Arial" w:hAnsi="Arial" w:cs="Arial"/>
                <w:sz w:val="14"/>
                <w:szCs w:val="14"/>
                <w:lang w:val="en-US"/>
              </w:rPr>
              <w:t>15,686</w:t>
            </w:r>
          </w:p>
        </w:tc>
        <w:tc>
          <w:tcPr>
            <w:tcW w:w="1260" w:type="dxa"/>
            <w:vAlign w:val="bottom"/>
          </w:tcPr>
          <w:p w14:paraId="1FF8574A" w14:textId="417436A4"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15396BE1" w14:textId="29DA6D85" w:rsidR="004D6668" w:rsidRPr="00EA2F77" w:rsidRDefault="004D6668" w:rsidP="004D6668">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w:t>
            </w:r>
          </w:p>
        </w:tc>
      </w:tr>
      <w:tr w:rsidR="004D6668" w:rsidRPr="00EA2F77" w14:paraId="0E030E53" w14:textId="77777777" w:rsidTr="00AE774F">
        <w:tc>
          <w:tcPr>
            <w:tcW w:w="612" w:type="dxa"/>
          </w:tcPr>
          <w:p w14:paraId="68336218" w14:textId="26494638"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5</w:t>
            </w:r>
          </w:p>
        </w:tc>
        <w:tc>
          <w:tcPr>
            <w:tcW w:w="1530" w:type="dxa"/>
          </w:tcPr>
          <w:p w14:paraId="16471A33" w14:textId="4594022F"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Bank’s Base</w:t>
            </w:r>
          </w:p>
        </w:tc>
        <w:tc>
          <w:tcPr>
            <w:tcW w:w="2235" w:type="dxa"/>
          </w:tcPr>
          <w:p w14:paraId="40C4C416" w14:textId="7AD46E57" w:rsidR="004D6668" w:rsidRPr="00EA2F77" w:rsidRDefault="004D6668" w:rsidP="004D6668">
            <w:pPr>
              <w:spacing w:line="300" w:lineRule="exact"/>
              <w:ind w:left="162" w:hanging="162"/>
              <w:rPr>
                <w:rFonts w:ascii="Arial" w:hAnsi="Arial" w:cs="Arial"/>
                <w:sz w:val="14"/>
                <w:szCs w:val="14"/>
                <w:lang w:val="en-US"/>
              </w:rPr>
            </w:pPr>
            <w:r w:rsidRPr="00EA2F77">
              <w:rPr>
                <w:rFonts w:ascii="Arial" w:hAnsi="Arial" w:cs="Arial"/>
                <w:sz w:val="14"/>
                <w:szCs w:val="14"/>
                <w:lang w:val="en-US"/>
              </w:rPr>
              <w:t xml:space="preserve">Monthly installments as </w:t>
            </w:r>
          </w:p>
        </w:tc>
        <w:tc>
          <w:tcPr>
            <w:tcW w:w="1242" w:type="dxa"/>
          </w:tcPr>
          <w:p w14:paraId="57A34440"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2D7E374C" w14:textId="77777777" w:rsidR="004D6668" w:rsidRPr="00EA2F77" w:rsidRDefault="004D6668" w:rsidP="004D6668">
            <w:pPr>
              <w:tabs>
                <w:tab w:val="decimal" w:pos="990"/>
              </w:tabs>
              <w:spacing w:line="300" w:lineRule="exact"/>
              <w:rPr>
                <w:rFonts w:ascii="Arial" w:hAnsi="Arial" w:cs="Arial"/>
                <w:sz w:val="14"/>
                <w:szCs w:val="14"/>
                <w:cs/>
              </w:rPr>
            </w:pPr>
          </w:p>
        </w:tc>
        <w:tc>
          <w:tcPr>
            <w:tcW w:w="1260" w:type="dxa"/>
            <w:vAlign w:val="bottom"/>
          </w:tcPr>
          <w:p w14:paraId="5E1C359A"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7B412A5C" w14:textId="77777777" w:rsidR="004D6668" w:rsidRPr="00EA2F77" w:rsidRDefault="004D6668" w:rsidP="004D6668">
            <w:pPr>
              <w:tabs>
                <w:tab w:val="decimal" w:pos="990"/>
              </w:tabs>
              <w:spacing w:line="300" w:lineRule="exact"/>
              <w:rPr>
                <w:rFonts w:ascii="Arial" w:hAnsi="Arial" w:cs="Arial"/>
                <w:sz w:val="14"/>
                <w:szCs w:val="14"/>
                <w:cs/>
                <w:lang w:val="en-US"/>
              </w:rPr>
            </w:pPr>
          </w:p>
        </w:tc>
      </w:tr>
      <w:tr w:rsidR="004D6668" w:rsidRPr="00EA2F77" w14:paraId="1E7F8027" w14:textId="77777777" w:rsidTr="00AE774F">
        <w:tc>
          <w:tcPr>
            <w:tcW w:w="612" w:type="dxa"/>
          </w:tcPr>
          <w:p w14:paraId="39C5D9C6"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764043B0" w14:textId="5A24A44F"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Lending Rate + 0.50</w:t>
            </w:r>
          </w:p>
        </w:tc>
        <w:tc>
          <w:tcPr>
            <w:tcW w:w="2235" w:type="dxa"/>
          </w:tcPr>
          <w:p w14:paraId="1A71B113" w14:textId="429A098C"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1 June 2021</w:t>
            </w:r>
          </w:p>
        </w:tc>
        <w:tc>
          <w:tcPr>
            <w:tcW w:w="1242" w:type="dxa"/>
          </w:tcPr>
          <w:p w14:paraId="16A2DC61" w14:textId="4FF35D21"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00ED2ABE" w14:textId="44033FF5" w:rsidR="004D6668" w:rsidRPr="00EA2F77" w:rsidRDefault="004D6668" w:rsidP="004D6668">
            <w:pPr>
              <w:tabs>
                <w:tab w:val="decimal" w:pos="990"/>
              </w:tabs>
              <w:spacing w:line="300" w:lineRule="exact"/>
              <w:rPr>
                <w:rFonts w:ascii="Arial" w:hAnsi="Arial" w:cs="Arial"/>
                <w:sz w:val="14"/>
                <w:szCs w:val="14"/>
                <w:cs/>
              </w:rPr>
            </w:pPr>
            <w:r w:rsidRPr="00EA2F77">
              <w:rPr>
                <w:rFonts w:ascii="Arial" w:hAnsi="Arial" w:cs="Arial"/>
                <w:sz w:val="14"/>
                <w:szCs w:val="14"/>
                <w:lang w:val="en-US"/>
              </w:rPr>
              <w:t>599</w:t>
            </w:r>
          </w:p>
        </w:tc>
        <w:tc>
          <w:tcPr>
            <w:tcW w:w="1260" w:type="dxa"/>
            <w:vAlign w:val="bottom"/>
          </w:tcPr>
          <w:p w14:paraId="258D62AA" w14:textId="2260FA56"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3C0ECA9B" w14:textId="6EDB6199" w:rsidR="004D6668" w:rsidRPr="00EA2F77" w:rsidRDefault="004D6668" w:rsidP="004D6668">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w:t>
            </w:r>
          </w:p>
        </w:tc>
      </w:tr>
      <w:tr w:rsidR="004D6668" w:rsidRPr="00EA2F77" w14:paraId="2C8071F0" w14:textId="77777777" w:rsidTr="00AE774F">
        <w:tc>
          <w:tcPr>
            <w:tcW w:w="612" w:type="dxa"/>
          </w:tcPr>
          <w:p w14:paraId="3493F8E6" w14:textId="2DA1FBAB"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6</w:t>
            </w:r>
          </w:p>
        </w:tc>
        <w:tc>
          <w:tcPr>
            <w:tcW w:w="1530" w:type="dxa"/>
          </w:tcPr>
          <w:p w14:paraId="2BC07097" w14:textId="4AC03F5E"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Bank’s Cost of</w:t>
            </w:r>
          </w:p>
        </w:tc>
        <w:tc>
          <w:tcPr>
            <w:tcW w:w="2235" w:type="dxa"/>
          </w:tcPr>
          <w:p w14:paraId="10AC0CF4" w14:textId="03B435CC" w:rsidR="004D6668" w:rsidRPr="00EA2F77" w:rsidRDefault="004D6668" w:rsidP="004D6668">
            <w:pPr>
              <w:spacing w:line="300" w:lineRule="exact"/>
              <w:ind w:left="162" w:hanging="162"/>
              <w:rPr>
                <w:rFonts w:ascii="Arial" w:hAnsi="Arial" w:cs="Arial"/>
                <w:sz w:val="14"/>
                <w:szCs w:val="14"/>
                <w:lang w:val="en-US"/>
              </w:rPr>
            </w:pPr>
            <w:r w:rsidRPr="00EA2F77">
              <w:rPr>
                <w:rFonts w:ascii="Arial" w:hAnsi="Arial" w:cs="Arial"/>
                <w:sz w:val="14"/>
                <w:szCs w:val="14"/>
                <w:lang w:val="en-US"/>
              </w:rPr>
              <w:t xml:space="preserve">Monthly installments as </w:t>
            </w:r>
          </w:p>
        </w:tc>
        <w:tc>
          <w:tcPr>
            <w:tcW w:w="1242" w:type="dxa"/>
          </w:tcPr>
          <w:p w14:paraId="337993AE"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5A234609" w14:textId="77777777" w:rsidR="004D6668" w:rsidRPr="00EA2F77" w:rsidRDefault="004D6668" w:rsidP="004D6668">
            <w:pPr>
              <w:tabs>
                <w:tab w:val="decimal" w:pos="990"/>
              </w:tabs>
              <w:spacing w:line="300" w:lineRule="exact"/>
              <w:rPr>
                <w:rFonts w:ascii="Arial" w:hAnsi="Arial" w:cs="Arial"/>
                <w:sz w:val="14"/>
                <w:szCs w:val="14"/>
                <w:cs/>
              </w:rPr>
            </w:pPr>
          </w:p>
        </w:tc>
        <w:tc>
          <w:tcPr>
            <w:tcW w:w="1260" w:type="dxa"/>
            <w:vAlign w:val="bottom"/>
          </w:tcPr>
          <w:p w14:paraId="1642C095"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19E2CA88" w14:textId="77777777" w:rsidR="004D6668" w:rsidRPr="00EA2F77" w:rsidRDefault="004D6668" w:rsidP="004D6668">
            <w:pPr>
              <w:tabs>
                <w:tab w:val="decimal" w:pos="990"/>
              </w:tabs>
              <w:spacing w:line="300" w:lineRule="exact"/>
              <w:rPr>
                <w:rFonts w:ascii="Arial" w:hAnsi="Arial" w:cs="Arial"/>
                <w:sz w:val="14"/>
                <w:szCs w:val="14"/>
                <w:cs/>
                <w:lang w:val="en-US"/>
              </w:rPr>
            </w:pPr>
          </w:p>
        </w:tc>
      </w:tr>
      <w:tr w:rsidR="004D6668" w:rsidRPr="00EA2F77" w14:paraId="1C0CBA5C" w14:textId="77777777" w:rsidTr="00AE774F">
        <w:tc>
          <w:tcPr>
            <w:tcW w:w="612" w:type="dxa"/>
          </w:tcPr>
          <w:p w14:paraId="64C8F95E"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0D13679D" w14:textId="4C4BDCBA"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Funds Rate + 1.00</w:t>
            </w:r>
          </w:p>
        </w:tc>
        <w:tc>
          <w:tcPr>
            <w:tcW w:w="2235" w:type="dxa"/>
          </w:tcPr>
          <w:p w14:paraId="3C7AAB0E" w14:textId="33808D1B"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1 June 2021</w:t>
            </w:r>
          </w:p>
        </w:tc>
        <w:tc>
          <w:tcPr>
            <w:tcW w:w="1242" w:type="dxa"/>
          </w:tcPr>
          <w:p w14:paraId="49011AB1" w14:textId="4648A756"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32,085</w:t>
            </w:r>
          </w:p>
        </w:tc>
        <w:tc>
          <w:tcPr>
            <w:tcW w:w="1260" w:type="dxa"/>
            <w:vAlign w:val="bottom"/>
          </w:tcPr>
          <w:p w14:paraId="4A69D3A3" w14:textId="2CDA8BD7" w:rsidR="004D6668" w:rsidRPr="00EA2F77" w:rsidRDefault="004D6668" w:rsidP="004D6668">
            <w:pPr>
              <w:tabs>
                <w:tab w:val="decimal" w:pos="990"/>
              </w:tabs>
              <w:spacing w:line="300" w:lineRule="exact"/>
              <w:rPr>
                <w:rFonts w:ascii="Arial" w:hAnsi="Arial" w:cs="Arial"/>
                <w:sz w:val="14"/>
                <w:szCs w:val="14"/>
                <w:cs/>
              </w:rPr>
            </w:pPr>
            <w:r w:rsidRPr="00EA2F77">
              <w:rPr>
                <w:rFonts w:ascii="Arial" w:hAnsi="Arial" w:cs="Arial"/>
                <w:sz w:val="14"/>
                <w:szCs w:val="14"/>
                <w:lang w:val="en-US"/>
              </w:rPr>
              <w:t>36,832</w:t>
            </w:r>
          </w:p>
        </w:tc>
        <w:tc>
          <w:tcPr>
            <w:tcW w:w="1260" w:type="dxa"/>
            <w:vAlign w:val="bottom"/>
          </w:tcPr>
          <w:p w14:paraId="58E8FE2A" w14:textId="7D707707"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7D6B64F3" w14:textId="7F915767" w:rsidR="004D6668" w:rsidRPr="00EA2F77" w:rsidRDefault="004D6668" w:rsidP="004D6668">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w:t>
            </w:r>
          </w:p>
        </w:tc>
      </w:tr>
      <w:tr w:rsidR="004D6668" w:rsidRPr="00EA2F77" w14:paraId="1254F8FB" w14:textId="77777777" w:rsidTr="00AE774F">
        <w:tc>
          <w:tcPr>
            <w:tcW w:w="612" w:type="dxa"/>
          </w:tcPr>
          <w:p w14:paraId="5F0D0E36" w14:textId="0E150C85"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7</w:t>
            </w:r>
          </w:p>
        </w:tc>
        <w:tc>
          <w:tcPr>
            <w:tcW w:w="1530" w:type="dxa"/>
          </w:tcPr>
          <w:p w14:paraId="12E71A0B" w14:textId="588E073B"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 xml:space="preserve">Bank’s 1 month </w:t>
            </w:r>
          </w:p>
        </w:tc>
        <w:tc>
          <w:tcPr>
            <w:tcW w:w="2235" w:type="dxa"/>
          </w:tcPr>
          <w:p w14:paraId="46DEC51A" w14:textId="5BB8561F" w:rsidR="004D6668" w:rsidRPr="00EA2F77" w:rsidRDefault="004D6668" w:rsidP="004D6668">
            <w:pPr>
              <w:spacing w:line="300" w:lineRule="exact"/>
              <w:ind w:left="162" w:hanging="162"/>
              <w:rPr>
                <w:rFonts w:ascii="Arial" w:hAnsi="Arial" w:cs="Arial"/>
                <w:sz w:val="14"/>
                <w:szCs w:val="14"/>
                <w:lang w:val="en-US"/>
              </w:rPr>
            </w:pPr>
            <w:r w:rsidRPr="00EA2F77">
              <w:rPr>
                <w:rFonts w:ascii="Arial" w:hAnsi="Arial" w:cs="Arial"/>
                <w:sz w:val="14"/>
                <w:szCs w:val="14"/>
                <w:lang w:val="en-US"/>
              </w:rPr>
              <w:t xml:space="preserve">Monthly installments as </w:t>
            </w:r>
          </w:p>
        </w:tc>
        <w:tc>
          <w:tcPr>
            <w:tcW w:w="1242" w:type="dxa"/>
          </w:tcPr>
          <w:p w14:paraId="6B3C5D9F"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05E07B2D" w14:textId="77777777" w:rsidR="004D6668" w:rsidRPr="00EA2F77" w:rsidRDefault="004D6668" w:rsidP="004D6668">
            <w:pPr>
              <w:tabs>
                <w:tab w:val="decimal" w:pos="990"/>
              </w:tabs>
              <w:spacing w:line="300" w:lineRule="exact"/>
              <w:rPr>
                <w:rFonts w:ascii="Arial" w:hAnsi="Arial" w:cs="Arial"/>
                <w:sz w:val="14"/>
                <w:szCs w:val="14"/>
                <w:cs/>
              </w:rPr>
            </w:pPr>
          </w:p>
        </w:tc>
        <w:tc>
          <w:tcPr>
            <w:tcW w:w="1260" w:type="dxa"/>
            <w:vAlign w:val="bottom"/>
          </w:tcPr>
          <w:p w14:paraId="0FE21BBB"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704E991E" w14:textId="77777777" w:rsidR="004D6668" w:rsidRPr="00EA2F77" w:rsidRDefault="004D6668" w:rsidP="004D6668">
            <w:pPr>
              <w:tabs>
                <w:tab w:val="decimal" w:pos="990"/>
              </w:tabs>
              <w:spacing w:line="300" w:lineRule="exact"/>
              <w:rPr>
                <w:rFonts w:ascii="Arial" w:hAnsi="Arial" w:cs="Arial"/>
                <w:sz w:val="14"/>
                <w:szCs w:val="14"/>
                <w:cs/>
                <w:lang w:val="en-US"/>
              </w:rPr>
            </w:pPr>
          </w:p>
        </w:tc>
      </w:tr>
      <w:tr w:rsidR="004D6668" w:rsidRPr="00EA2F77" w14:paraId="6A4FD37E" w14:textId="77777777" w:rsidTr="00AE774F">
        <w:tc>
          <w:tcPr>
            <w:tcW w:w="612" w:type="dxa"/>
          </w:tcPr>
          <w:p w14:paraId="4031A79B"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4BF7BF5F" w14:textId="49CCCE7C"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Cost of Funds</w:t>
            </w:r>
          </w:p>
        </w:tc>
        <w:tc>
          <w:tcPr>
            <w:tcW w:w="2235" w:type="dxa"/>
          </w:tcPr>
          <w:p w14:paraId="7A758616" w14:textId="511A421D"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6 June 2021</w:t>
            </w:r>
          </w:p>
        </w:tc>
        <w:tc>
          <w:tcPr>
            <w:tcW w:w="1242" w:type="dxa"/>
          </w:tcPr>
          <w:p w14:paraId="09A5ED63"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3D9097F3" w14:textId="77777777" w:rsidR="004D6668" w:rsidRPr="00EA2F77" w:rsidRDefault="004D6668" w:rsidP="004D6668">
            <w:pPr>
              <w:tabs>
                <w:tab w:val="decimal" w:pos="990"/>
              </w:tabs>
              <w:spacing w:line="300" w:lineRule="exact"/>
              <w:rPr>
                <w:rFonts w:ascii="Arial" w:hAnsi="Arial" w:cs="Arial"/>
                <w:sz w:val="14"/>
                <w:szCs w:val="14"/>
                <w:cs/>
              </w:rPr>
            </w:pPr>
          </w:p>
        </w:tc>
        <w:tc>
          <w:tcPr>
            <w:tcW w:w="1260" w:type="dxa"/>
            <w:vAlign w:val="bottom"/>
          </w:tcPr>
          <w:p w14:paraId="6F222CD3"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0D1E9BE8" w14:textId="77777777" w:rsidR="004D6668" w:rsidRPr="00EA2F77" w:rsidRDefault="004D6668" w:rsidP="004D6668">
            <w:pPr>
              <w:tabs>
                <w:tab w:val="decimal" w:pos="990"/>
              </w:tabs>
              <w:spacing w:line="300" w:lineRule="exact"/>
              <w:rPr>
                <w:rFonts w:ascii="Arial" w:hAnsi="Arial" w:cs="Arial"/>
                <w:sz w:val="14"/>
                <w:szCs w:val="14"/>
                <w:cs/>
                <w:lang w:val="en-US"/>
              </w:rPr>
            </w:pPr>
          </w:p>
        </w:tc>
      </w:tr>
      <w:tr w:rsidR="004D6668" w:rsidRPr="00EA2F77" w14:paraId="4674EAE0" w14:textId="77777777" w:rsidTr="00AE774F">
        <w:tc>
          <w:tcPr>
            <w:tcW w:w="612" w:type="dxa"/>
          </w:tcPr>
          <w:p w14:paraId="549F3B97"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7BBDE20C" w14:textId="77672EEB"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Rate + 1.00</w:t>
            </w:r>
          </w:p>
        </w:tc>
        <w:tc>
          <w:tcPr>
            <w:tcW w:w="2235" w:type="dxa"/>
          </w:tcPr>
          <w:p w14:paraId="3E95F087" w14:textId="77777777" w:rsidR="004D6668" w:rsidRPr="00EA2F77" w:rsidRDefault="004D6668" w:rsidP="004D6668">
            <w:pPr>
              <w:spacing w:line="300" w:lineRule="exact"/>
              <w:ind w:left="162" w:hanging="24"/>
              <w:rPr>
                <w:rFonts w:ascii="Arial" w:hAnsi="Arial" w:cs="Arial"/>
                <w:sz w:val="14"/>
                <w:szCs w:val="14"/>
                <w:lang w:val="en-US"/>
              </w:rPr>
            </w:pPr>
          </w:p>
        </w:tc>
        <w:tc>
          <w:tcPr>
            <w:tcW w:w="1242" w:type="dxa"/>
          </w:tcPr>
          <w:p w14:paraId="193942C9" w14:textId="6C485ABE"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45,434</w:t>
            </w:r>
          </w:p>
        </w:tc>
        <w:tc>
          <w:tcPr>
            <w:tcW w:w="1260" w:type="dxa"/>
            <w:vAlign w:val="bottom"/>
          </w:tcPr>
          <w:p w14:paraId="44C3E765" w14:textId="0B7F309F" w:rsidR="004D6668" w:rsidRPr="00EA2F77" w:rsidRDefault="004D6668" w:rsidP="004D6668">
            <w:pPr>
              <w:tabs>
                <w:tab w:val="decimal" w:pos="990"/>
              </w:tabs>
              <w:spacing w:line="300" w:lineRule="exact"/>
              <w:rPr>
                <w:rFonts w:ascii="Arial" w:hAnsi="Arial" w:cs="Arial"/>
                <w:sz w:val="14"/>
                <w:szCs w:val="14"/>
                <w:cs/>
              </w:rPr>
            </w:pPr>
            <w:r w:rsidRPr="00EA2F77">
              <w:rPr>
                <w:rFonts w:ascii="Arial" w:hAnsi="Arial" w:cs="Arial"/>
                <w:sz w:val="14"/>
                <w:szCs w:val="14"/>
                <w:lang w:val="en-US"/>
              </w:rPr>
              <w:t>65,608</w:t>
            </w:r>
          </w:p>
        </w:tc>
        <w:tc>
          <w:tcPr>
            <w:tcW w:w="1260" w:type="dxa"/>
            <w:vAlign w:val="bottom"/>
          </w:tcPr>
          <w:p w14:paraId="2A90E762" w14:textId="5E9333D0"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14095E57" w14:textId="403EFFD9" w:rsidR="004D6668" w:rsidRPr="00EA2F77" w:rsidRDefault="004D6668" w:rsidP="004D6668">
            <w:pP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w:t>
            </w:r>
          </w:p>
        </w:tc>
      </w:tr>
      <w:tr w:rsidR="004D6668" w:rsidRPr="00EA2F77" w14:paraId="5EE3FB7B" w14:textId="77777777" w:rsidTr="00852A13">
        <w:tc>
          <w:tcPr>
            <w:tcW w:w="612" w:type="dxa"/>
          </w:tcPr>
          <w:p w14:paraId="6277A4C0" w14:textId="13449032"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8</w:t>
            </w:r>
          </w:p>
        </w:tc>
        <w:tc>
          <w:tcPr>
            <w:tcW w:w="1530" w:type="dxa"/>
          </w:tcPr>
          <w:p w14:paraId="22F83B29" w14:textId="485C9379"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8.45%</w:t>
            </w:r>
          </w:p>
        </w:tc>
        <w:tc>
          <w:tcPr>
            <w:tcW w:w="2235" w:type="dxa"/>
          </w:tcPr>
          <w:p w14:paraId="28024C78" w14:textId="22926379" w:rsidR="004D6668" w:rsidRPr="00EA2F77" w:rsidRDefault="004D6668" w:rsidP="004D6668">
            <w:pPr>
              <w:spacing w:line="300" w:lineRule="exact"/>
              <w:rPr>
                <w:rFonts w:ascii="Arial" w:hAnsi="Arial" w:cs="Arial"/>
                <w:sz w:val="14"/>
                <w:szCs w:val="14"/>
                <w:lang w:val="en-US"/>
              </w:rPr>
            </w:pPr>
            <w:r w:rsidRPr="00EA2F77">
              <w:rPr>
                <w:rFonts w:ascii="Arial" w:hAnsi="Arial" w:cs="Arial"/>
                <w:sz w:val="14"/>
                <w:szCs w:val="14"/>
                <w:lang w:val="en-US"/>
              </w:rPr>
              <w:t xml:space="preserve">Semi-annual installments as </w:t>
            </w:r>
          </w:p>
        </w:tc>
        <w:tc>
          <w:tcPr>
            <w:tcW w:w="1242" w:type="dxa"/>
            <w:vAlign w:val="bottom"/>
          </w:tcPr>
          <w:p w14:paraId="7B3C5063"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53E4DA07"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0D8D2652"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7B03E137" w14:textId="77777777" w:rsidR="004D6668" w:rsidRPr="00EA2F77" w:rsidRDefault="004D6668" w:rsidP="004D6668">
            <w:pPr>
              <w:tabs>
                <w:tab w:val="decimal" w:pos="990"/>
              </w:tabs>
              <w:spacing w:line="300" w:lineRule="exact"/>
              <w:rPr>
                <w:rFonts w:ascii="Arial" w:hAnsi="Arial" w:cs="Arial"/>
                <w:sz w:val="14"/>
                <w:szCs w:val="14"/>
                <w:lang w:val="en-US"/>
              </w:rPr>
            </w:pPr>
          </w:p>
        </w:tc>
      </w:tr>
      <w:tr w:rsidR="004D6668" w:rsidRPr="00EA2F77" w14:paraId="39022EE9" w14:textId="77777777" w:rsidTr="00091463">
        <w:tc>
          <w:tcPr>
            <w:tcW w:w="612" w:type="dxa"/>
          </w:tcPr>
          <w:p w14:paraId="6B338B4D"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3373FF36" w14:textId="77777777" w:rsidR="004D6668" w:rsidRPr="00EA2F77" w:rsidRDefault="004D6668" w:rsidP="004D6668">
            <w:pPr>
              <w:spacing w:line="300" w:lineRule="exact"/>
              <w:ind w:left="162" w:hanging="24"/>
              <w:rPr>
                <w:rFonts w:ascii="Arial" w:hAnsi="Arial" w:cs="Arial"/>
                <w:sz w:val="14"/>
                <w:szCs w:val="14"/>
                <w:lang w:val="en-US"/>
              </w:rPr>
            </w:pPr>
          </w:p>
        </w:tc>
        <w:tc>
          <w:tcPr>
            <w:tcW w:w="2235" w:type="dxa"/>
          </w:tcPr>
          <w:p w14:paraId="04128660" w14:textId="209850D4"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14 December 2021</w:t>
            </w:r>
          </w:p>
        </w:tc>
        <w:tc>
          <w:tcPr>
            <w:tcW w:w="1242" w:type="dxa"/>
          </w:tcPr>
          <w:p w14:paraId="55B9B67D" w14:textId="3FEDC3C8"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509ABA4B" w14:textId="20627410"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447,600</w:t>
            </w:r>
          </w:p>
        </w:tc>
        <w:tc>
          <w:tcPr>
            <w:tcW w:w="1260" w:type="dxa"/>
            <w:vAlign w:val="bottom"/>
          </w:tcPr>
          <w:p w14:paraId="5AE9A3C4" w14:textId="50379E89"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c>
          <w:tcPr>
            <w:tcW w:w="1260" w:type="dxa"/>
            <w:vAlign w:val="bottom"/>
          </w:tcPr>
          <w:p w14:paraId="503C6BD8" w14:textId="7C0B5B68"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w:t>
            </w:r>
          </w:p>
        </w:tc>
      </w:tr>
      <w:tr w:rsidR="004D6668" w:rsidRPr="00EA2F77" w14:paraId="31CBD780" w14:textId="77777777" w:rsidTr="00091463">
        <w:tc>
          <w:tcPr>
            <w:tcW w:w="612" w:type="dxa"/>
          </w:tcPr>
          <w:p w14:paraId="23CE7AA3" w14:textId="3499A1D0"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Browallia New"/>
                <w:sz w:val="14"/>
                <w:szCs w:val="17"/>
                <w:lang w:val="en-US"/>
              </w:rPr>
              <w:t>9</w:t>
            </w:r>
          </w:p>
        </w:tc>
        <w:tc>
          <w:tcPr>
            <w:tcW w:w="1530" w:type="dxa"/>
          </w:tcPr>
          <w:p w14:paraId="43437876" w14:textId="1D760D56"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Repo Rate + 2.60%</w:t>
            </w:r>
          </w:p>
        </w:tc>
        <w:tc>
          <w:tcPr>
            <w:tcW w:w="2235" w:type="dxa"/>
          </w:tcPr>
          <w:p w14:paraId="0E711805" w14:textId="0A08F534" w:rsidR="004D6668" w:rsidRPr="00EA2F77" w:rsidRDefault="004D6668" w:rsidP="004D6668">
            <w:pPr>
              <w:spacing w:line="300" w:lineRule="exact"/>
              <w:rPr>
                <w:rFonts w:ascii="Arial" w:hAnsi="Arial" w:cs="Arial"/>
                <w:sz w:val="14"/>
                <w:szCs w:val="14"/>
                <w:lang w:val="en-US"/>
              </w:rPr>
            </w:pPr>
            <w:r w:rsidRPr="00EA2F77">
              <w:rPr>
                <w:rFonts w:ascii="Arial" w:hAnsi="Arial" w:cs="Arial"/>
                <w:sz w:val="14"/>
                <w:szCs w:val="14"/>
                <w:lang w:val="en-US"/>
              </w:rPr>
              <w:t>Semi-annual installments as</w:t>
            </w:r>
          </w:p>
        </w:tc>
        <w:tc>
          <w:tcPr>
            <w:tcW w:w="1242" w:type="dxa"/>
          </w:tcPr>
          <w:p w14:paraId="23B3206E"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29EFE0AC"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728AEF9D"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57173EAA" w14:textId="77777777" w:rsidR="004D6668" w:rsidRPr="00EA2F77" w:rsidRDefault="004D6668" w:rsidP="004D6668">
            <w:pPr>
              <w:tabs>
                <w:tab w:val="decimal" w:pos="990"/>
              </w:tabs>
              <w:spacing w:line="300" w:lineRule="exact"/>
              <w:rPr>
                <w:rFonts w:ascii="Arial" w:hAnsi="Arial" w:cs="Arial"/>
                <w:sz w:val="14"/>
                <w:szCs w:val="14"/>
                <w:lang w:val="en-US"/>
              </w:rPr>
            </w:pPr>
          </w:p>
        </w:tc>
      </w:tr>
      <w:tr w:rsidR="004D6668" w:rsidRPr="00EA2F77" w14:paraId="216FE38F" w14:textId="77777777" w:rsidTr="00091463">
        <w:tc>
          <w:tcPr>
            <w:tcW w:w="612" w:type="dxa"/>
          </w:tcPr>
          <w:p w14:paraId="663428EC" w14:textId="7777777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7A12D3F4" w14:textId="77777777" w:rsidR="004D6668" w:rsidRPr="00EA2F77" w:rsidRDefault="004D6668" w:rsidP="004D6668">
            <w:pPr>
              <w:spacing w:line="300" w:lineRule="exact"/>
              <w:jc w:val="center"/>
              <w:rPr>
                <w:rFonts w:ascii="Arial" w:hAnsi="Arial" w:cs="Arial"/>
                <w:sz w:val="14"/>
                <w:szCs w:val="14"/>
                <w:lang w:val="en-US"/>
              </w:rPr>
            </w:pPr>
          </w:p>
        </w:tc>
        <w:tc>
          <w:tcPr>
            <w:tcW w:w="2235" w:type="dxa"/>
          </w:tcPr>
          <w:p w14:paraId="3F5A2FE7" w14:textId="468F955F"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14 December 2021</w:t>
            </w:r>
          </w:p>
        </w:tc>
        <w:tc>
          <w:tcPr>
            <w:tcW w:w="1242" w:type="dxa"/>
          </w:tcPr>
          <w:p w14:paraId="01EC78EE" w14:textId="1F7CB689"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sz w:val="14"/>
                <w:szCs w:val="14"/>
                <w:lang w:val="en-US"/>
              </w:rPr>
              <w:t>294,835</w:t>
            </w:r>
          </w:p>
        </w:tc>
        <w:tc>
          <w:tcPr>
            <w:tcW w:w="1260" w:type="dxa"/>
            <w:vAlign w:val="bottom"/>
          </w:tcPr>
          <w:p w14:paraId="67E7E4ED" w14:textId="2E36ED16" w:rsidR="004D6668" w:rsidRPr="00EA2F77" w:rsidRDefault="004D6668" w:rsidP="004D6668">
            <w:pPr>
              <w:tabs>
                <w:tab w:val="decimal" w:pos="990"/>
              </w:tabs>
              <w:spacing w:line="300" w:lineRule="exact"/>
              <w:rPr>
                <w:rFonts w:ascii="Arial" w:hAnsi="Arial" w:cstheme="minorBidi"/>
                <w:sz w:val="14"/>
                <w:szCs w:val="14"/>
                <w:cs/>
              </w:rPr>
            </w:pPr>
            <w:r w:rsidRPr="00EA2F77">
              <w:rPr>
                <w:rFonts w:ascii="Arial" w:hAnsi="Arial" w:cstheme="minorBidi" w:hint="cs"/>
                <w:sz w:val="14"/>
                <w:szCs w:val="14"/>
                <w:cs/>
              </w:rPr>
              <w:t>-</w:t>
            </w:r>
          </w:p>
        </w:tc>
        <w:tc>
          <w:tcPr>
            <w:tcW w:w="1260" w:type="dxa"/>
            <w:vAlign w:val="bottom"/>
          </w:tcPr>
          <w:p w14:paraId="46464738" w14:textId="00C9BDCC" w:rsidR="004D6668" w:rsidRPr="00EA2F77" w:rsidRDefault="004D6668" w:rsidP="004D6668">
            <w:pPr>
              <w:tabs>
                <w:tab w:val="decimal" w:pos="990"/>
              </w:tabs>
              <w:spacing w:line="300" w:lineRule="exact"/>
              <w:rPr>
                <w:rFonts w:ascii="Arial" w:hAnsi="Arial" w:cs="Arial"/>
                <w:sz w:val="14"/>
                <w:szCs w:val="14"/>
                <w:lang w:val="en-US"/>
              </w:rPr>
            </w:pPr>
            <w:r w:rsidRPr="00EA2F77">
              <w:rPr>
                <w:rFonts w:ascii="Arial" w:hAnsi="Arial" w:cs="Arial" w:hint="cs"/>
                <w:sz w:val="14"/>
                <w:szCs w:val="14"/>
                <w:cs/>
                <w:lang w:val="en-US"/>
              </w:rPr>
              <w:t>-</w:t>
            </w:r>
          </w:p>
        </w:tc>
        <w:tc>
          <w:tcPr>
            <w:tcW w:w="1260" w:type="dxa"/>
            <w:vAlign w:val="bottom"/>
          </w:tcPr>
          <w:p w14:paraId="11270823" w14:textId="7F36BC53" w:rsidR="004D6668" w:rsidRPr="00EA2F77" w:rsidRDefault="004D6668" w:rsidP="004D6668">
            <w:pPr>
              <w:tabs>
                <w:tab w:val="decimal" w:pos="990"/>
              </w:tabs>
              <w:spacing w:line="300" w:lineRule="exact"/>
              <w:rPr>
                <w:rFonts w:ascii="Arial" w:hAnsi="Arial" w:cs="Arial"/>
                <w:sz w:val="14"/>
                <w:szCs w:val="14"/>
                <w:cs/>
                <w:lang w:val="en-US"/>
              </w:rPr>
            </w:pPr>
            <w:r w:rsidRPr="00EA2F77">
              <w:rPr>
                <w:rFonts w:ascii="Arial" w:hAnsi="Arial" w:cs="Arial" w:hint="cs"/>
                <w:sz w:val="14"/>
                <w:szCs w:val="14"/>
                <w:cs/>
                <w:lang w:val="en-US"/>
              </w:rPr>
              <w:t>-</w:t>
            </w:r>
          </w:p>
        </w:tc>
      </w:tr>
      <w:tr w:rsidR="004D6668" w:rsidRPr="00EA2F77" w14:paraId="62A242C8" w14:textId="77777777" w:rsidTr="00091463">
        <w:tc>
          <w:tcPr>
            <w:tcW w:w="612" w:type="dxa"/>
          </w:tcPr>
          <w:p w14:paraId="53CE4920" w14:textId="5B76CE07"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r w:rsidRPr="00EA2F77">
              <w:rPr>
                <w:rFonts w:ascii="Arial" w:hAnsi="Arial" w:cs="Arial"/>
                <w:sz w:val="14"/>
                <w:szCs w:val="14"/>
                <w:lang w:val="en-US"/>
              </w:rPr>
              <w:t>10</w:t>
            </w:r>
          </w:p>
        </w:tc>
        <w:tc>
          <w:tcPr>
            <w:tcW w:w="1530" w:type="dxa"/>
          </w:tcPr>
          <w:p w14:paraId="2BD83C60" w14:textId="62DDCB1C" w:rsidR="004D6668" w:rsidRPr="00EA2F77" w:rsidRDefault="004D6668" w:rsidP="004D6668">
            <w:pPr>
              <w:spacing w:line="300" w:lineRule="exact"/>
              <w:jc w:val="center"/>
              <w:rPr>
                <w:rFonts w:ascii="Arial" w:hAnsi="Arial" w:cs="Arial"/>
                <w:sz w:val="14"/>
                <w:szCs w:val="14"/>
                <w:lang w:val="en-US"/>
              </w:rPr>
            </w:pPr>
            <w:r w:rsidRPr="00EA2F77">
              <w:rPr>
                <w:rFonts w:ascii="Arial" w:hAnsi="Arial" w:cs="Arial"/>
                <w:sz w:val="14"/>
                <w:szCs w:val="14"/>
                <w:lang w:val="en-US"/>
              </w:rPr>
              <w:t>Repo Rate + 2.85%</w:t>
            </w:r>
          </w:p>
        </w:tc>
        <w:tc>
          <w:tcPr>
            <w:tcW w:w="2235" w:type="dxa"/>
          </w:tcPr>
          <w:p w14:paraId="2190E9FF" w14:textId="063E3021" w:rsidR="004D6668" w:rsidRPr="00EA2F77" w:rsidRDefault="004D6668" w:rsidP="004D6668">
            <w:pPr>
              <w:spacing w:line="300" w:lineRule="exact"/>
              <w:ind w:left="162" w:hanging="162"/>
              <w:rPr>
                <w:rFonts w:ascii="Arial" w:hAnsi="Arial" w:cs="Arial"/>
                <w:sz w:val="14"/>
                <w:szCs w:val="14"/>
                <w:lang w:val="en-US"/>
              </w:rPr>
            </w:pPr>
            <w:r w:rsidRPr="00EA2F77">
              <w:rPr>
                <w:rFonts w:ascii="Arial" w:hAnsi="Arial" w:cs="Arial"/>
                <w:sz w:val="14"/>
                <w:szCs w:val="14"/>
                <w:lang w:val="en-US"/>
              </w:rPr>
              <w:t>Semi-annual installments as</w:t>
            </w:r>
          </w:p>
        </w:tc>
        <w:tc>
          <w:tcPr>
            <w:tcW w:w="1242" w:type="dxa"/>
          </w:tcPr>
          <w:p w14:paraId="4F6D9B2D"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3AE6E863" w14:textId="77777777" w:rsidR="004D6668" w:rsidRPr="00EA2F77" w:rsidRDefault="004D6668" w:rsidP="004D6668">
            <w:pPr>
              <w:tabs>
                <w:tab w:val="decimal" w:pos="990"/>
              </w:tabs>
              <w:spacing w:line="300" w:lineRule="exact"/>
              <w:rPr>
                <w:rFonts w:ascii="Arial" w:hAnsi="Arial" w:cs="Arial"/>
                <w:sz w:val="14"/>
                <w:szCs w:val="14"/>
                <w:cs/>
              </w:rPr>
            </w:pPr>
          </w:p>
        </w:tc>
        <w:tc>
          <w:tcPr>
            <w:tcW w:w="1260" w:type="dxa"/>
            <w:vAlign w:val="bottom"/>
          </w:tcPr>
          <w:p w14:paraId="476DEC0A" w14:textId="77777777" w:rsidR="004D6668" w:rsidRPr="00EA2F77" w:rsidRDefault="004D6668" w:rsidP="004D6668">
            <w:pPr>
              <w:tabs>
                <w:tab w:val="decimal" w:pos="990"/>
              </w:tabs>
              <w:spacing w:line="300" w:lineRule="exact"/>
              <w:rPr>
                <w:rFonts w:ascii="Arial" w:hAnsi="Arial" w:cs="Arial"/>
                <w:sz w:val="14"/>
                <w:szCs w:val="14"/>
                <w:lang w:val="en-US"/>
              </w:rPr>
            </w:pPr>
          </w:p>
        </w:tc>
        <w:tc>
          <w:tcPr>
            <w:tcW w:w="1260" w:type="dxa"/>
            <w:vAlign w:val="bottom"/>
          </w:tcPr>
          <w:p w14:paraId="5F051FCF" w14:textId="77777777" w:rsidR="004D6668" w:rsidRPr="00EA2F77" w:rsidRDefault="004D6668" w:rsidP="004D6668">
            <w:pPr>
              <w:tabs>
                <w:tab w:val="decimal" w:pos="990"/>
              </w:tabs>
              <w:spacing w:line="300" w:lineRule="exact"/>
              <w:rPr>
                <w:rFonts w:ascii="Arial" w:hAnsi="Arial" w:cs="Arial"/>
                <w:sz w:val="14"/>
                <w:szCs w:val="14"/>
                <w:cs/>
                <w:lang w:val="en-US"/>
              </w:rPr>
            </w:pPr>
          </w:p>
        </w:tc>
      </w:tr>
      <w:tr w:rsidR="004D6668" w:rsidRPr="00EA2F77" w14:paraId="40BA6010" w14:textId="77777777" w:rsidTr="00091463">
        <w:tc>
          <w:tcPr>
            <w:tcW w:w="612" w:type="dxa"/>
          </w:tcPr>
          <w:p w14:paraId="23CDA807" w14:textId="5BCCBB4E" w:rsidR="004D6668" w:rsidRPr="00EA2F77" w:rsidRDefault="004D6668" w:rsidP="004D6668">
            <w:pPr>
              <w:tabs>
                <w:tab w:val="right" w:pos="4914"/>
              </w:tabs>
              <w:spacing w:line="300" w:lineRule="exact"/>
              <w:ind w:left="162" w:hanging="162"/>
              <w:jc w:val="center"/>
              <w:rPr>
                <w:rFonts w:ascii="Arial" w:hAnsi="Arial" w:cs="Arial"/>
                <w:sz w:val="14"/>
                <w:szCs w:val="14"/>
                <w:lang w:val="en-US"/>
              </w:rPr>
            </w:pPr>
          </w:p>
        </w:tc>
        <w:tc>
          <w:tcPr>
            <w:tcW w:w="1530" w:type="dxa"/>
          </w:tcPr>
          <w:p w14:paraId="23B3E6BE" w14:textId="614B8A11" w:rsidR="004D6668" w:rsidRPr="00EA2F77" w:rsidRDefault="004D6668" w:rsidP="004D6668">
            <w:pPr>
              <w:spacing w:line="300" w:lineRule="exact"/>
              <w:jc w:val="center"/>
              <w:rPr>
                <w:rFonts w:ascii="Arial" w:hAnsi="Arial" w:cs="Arial"/>
                <w:sz w:val="14"/>
                <w:szCs w:val="14"/>
                <w:lang w:val="en-US"/>
              </w:rPr>
            </w:pPr>
          </w:p>
        </w:tc>
        <w:tc>
          <w:tcPr>
            <w:tcW w:w="2235" w:type="dxa"/>
          </w:tcPr>
          <w:p w14:paraId="47A7C477" w14:textId="675A9ACC" w:rsidR="004D6668" w:rsidRPr="00EA2F77" w:rsidRDefault="004D6668" w:rsidP="004D6668">
            <w:pPr>
              <w:spacing w:line="300" w:lineRule="exact"/>
              <w:ind w:left="162" w:hanging="24"/>
              <w:rPr>
                <w:rFonts w:ascii="Arial" w:hAnsi="Arial" w:cs="Arial"/>
                <w:sz w:val="14"/>
                <w:szCs w:val="14"/>
                <w:lang w:val="en-US"/>
              </w:rPr>
            </w:pPr>
            <w:r w:rsidRPr="00EA2F77">
              <w:rPr>
                <w:rFonts w:ascii="Arial" w:hAnsi="Arial" w:cs="Arial"/>
                <w:sz w:val="14"/>
                <w:szCs w:val="14"/>
                <w:lang w:val="en-US"/>
              </w:rPr>
              <w:t>from 30 March 2023</w:t>
            </w:r>
          </w:p>
        </w:tc>
        <w:tc>
          <w:tcPr>
            <w:tcW w:w="1242" w:type="dxa"/>
          </w:tcPr>
          <w:p w14:paraId="0A28E0FA" w14:textId="0E73684F" w:rsidR="004D6668" w:rsidRPr="00EA2F77" w:rsidRDefault="004D6668" w:rsidP="004D6668">
            <w:pPr>
              <w:pBdr>
                <w:bottom w:val="single" w:sz="4" w:space="1" w:color="auto"/>
              </w:pBd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 xml:space="preserve">180,390 </w:t>
            </w:r>
          </w:p>
        </w:tc>
        <w:tc>
          <w:tcPr>
            <w:tcW w:w="1260" w:type="dxa"/>
            <w:vAlign w:val="bottom"/>
          </w:tcPr>
          <w:p w14:paraId="5D4B7ED5" w14:textId="0C3242BB" w:rsidR="004D6668" w:rsidRPr="00EA2F77" w:rsidRDefault="004D6668" w:rsidP="004D6668">
            <w:pPr>
              <w:pBdr>
                <w:bottom w:val="single" w:sz="4" w:space="1" w:color="auto"/>
              </w:pBdr>
              <w:tabs>
                <w:tab w:val="decimal" w:pos="990"/>
              </w:tabs>
              <w:spacing w:line="300" w:lineRule="exact"/>
              <w:rPr>
                <w:rFonts w:ascii="Arial" w:hAnsi="Arial" w:cs="Arial"/>
                <w:sz w:val="14"/>
                <w:szCs w:val="14"/>
                <w:cs/>
                <w:lang w:val="en-US"/>
              </w:rPr>
            </w:pPr>
            <w:r w:rsidRPr="00EA2F77">
              <w:rPr>
                <w:rFonts w:ascii="Arial" w:hAnsi="Arial" w:cs="Arial"/>
                <w:sz w:val="14"/>
                <w:szCs w:val="14"/>
                <w:lang w:val="en-US"/>
              </w:rPr>
              <w:t>-</w:t>
            </w:r>
          </w:p>
        </w:tc>
        <w:tc>
          <w:tcPr>
            <w:tcW w:w="1260" w:type="dxa"/>
            <w:vAlign w:val="bottom"/>
          </w:tcPr>
          <w:p w14:paraId="344D8B12" w14:textId="5682EE49" w:rsidR="004D6668" w:rsidRPr="00EA2F77" w:rsidRDefault="004D6668" w:rsidP="004D6668">
            <w:pPr>
              <w:pBdr>
                <w:bottom w:val="single" w:sz="4" w:space="1" w:color="auto"/>
              </w:pBdr>
              <w:tabs>
                <w:tab w:val="decimal" w:pos="990"/>
              </w:tabs>
              <w:spacing w:line="300" w:lineRule="exact"/>
              <w:rPr>
                <w:rFonts w:ascii="Arial" w:hAnsi="Arial" w:cs="Arial"/>
                <w:sz w:val="14"/>
                <w:szCs w:val="14"/>
                <w:cs/>
                <w:lang w:val="en-US"/>
              </w:rPr>
            </w:pPr>
            <w:r w:rsidRPr="00EA2F77">
              <w:rPr>
                <w:rFonts w:ascii="Arial" w:hAnsi="Arial" w:cs="Arial" w:hint="cs"/>
                <w:sz w:val="14"/>
                <w:szCs w:val="14"/>
                <w:cs/>
                <w:lang w:val="en-US"/>
              </w:rPr>
              <w:t>-</w:t>
            </w:r>
          </w:p>
        </w:tc>
        <w:tc>
          <w:tcPr>
            <w:tcW w:w="1260" w:type="dxa"/>
            <w:vAlign w:val="bottom"/>
          </w:tcPr>
          <w:p w14:paraId="1DDCF547" w14:textId="71E3A56D" w:rsidR="004D6668" w:rsidRPr="00EA2F77" w:rsidRDefault="004D6668" w:rsidP="004D6668">
            <w:pPr>
              <w:pBdr>
                <w:bottom w:val="single" w:sz="4" w:space="1" w:color="auto"/>
              </w:pBdr>
              <w:tabs>
                <w:tab w:val="decimal" w:pos="990"/>
              </w:tabs>
              <w:spacing w:line="300" w:lineRule="exact"/>
              <w:rPr>
                <w:rFonts w:ascii="Arial" w:hAnsi="Arial" w:cs="Arial"/>
                <w:sz w:val="14"/>
                <w:szCs w:val="14"/>
                <w:cs/>
                <w:lang w:val="en-US"/>
              </w:rPr>
            </w:pPr>
            <w:r w:rsidRPr="00EA2F77">
              <w:rPr>
                <w:rFonts w:ascii="Arial" w:hAnsi="Arial" w:cs="Arial" w:hint="cs"/>
                <w:sz w:val="14"/>
                <w:szCs w:val="14"/>
                <w:cs/>
                <w:lang w:val="en-US"/>
              </w:rPr>
              <w:t>-</w:t>
            </w:r>
          </w:p>
        </w:tc>
      </w:tr>
      <w:tr w:rsidR="002E22F9" w:rsidRPr="00EA2F77" w14:paraId="3E04DE0D" w14:textId="77777777" w:rsidTr="00852A13">
        <w:tc>
          <w:tcPr>
            <w:tcW w:w="4377" w:type="dxa"/>
            <w:gridSpan w:val="3"/>
          </w:tcPr>
          <w:p w14:paraId="4904134A" w14:textId="77777777" w:rsidR="002E22F9" w:rsidRPr="00EA2F77" w:rsidRDefault="002E22F9" w:rsidP="002E22F9">
            <w:pPr>
              <w:spacing w:line="300" w:lineRule="exact"/>
              <w:rPr>
                <w:rFonts w:ascii="Arial" w:hAnsi="Arial" w:cs="Arial"/>
                <w:sz w:val="14"/>
                <w:szCs w:val="14"/>
                <w:lang w:val="en-US"/>
              </w:rPr>
            </w:pPr>
            <w:r w:rsidRPr="00EA2F77">
              <w:rPr>
                <w:rFonts w:ascii="Arial" w:hAnsi="Arial" w:cs="Arial"/>
                <w:sz w:val="14"/>
                <w:szCs w:val="14"/>
                <w:lang w:val="en-US"/>
              </w:rPr>
              <w:t>Total</w:t>
            </w:r>
          </w:p>
        </w:tc>
        <w:tc>
          <w:tcPr>
            <w:tcW w:w="1242" w:type="dxa"/>
          </w:tcPr>
          <w:p w14:paraId="3C64D0AE" w14:textId="543B374B" w:rsidR="002E22F9" w:rsidRPr="00EA2F77" w:rsidRDefault="002E22F9" w:rsidP="002E22F9">
            <w:pPr>
              <w:tabs>
                <w:tab w:val="decimal" w:pos="990"/>
              </w:tabs>
              <w:spacing w:line="300" w:lineRule="exact"/>
              <w:rPr>
                <w:rFonts w:ascii="Arial" w:hAnsi="Arial" w:cs="Arial"/>
                <w:sz w:val="14"/>
                <w:szCs w:val="14"/>
                <w:cs/>
              </w:rPr>
            </w:pPr>
            <w:r w:rsidRPr="00EA2F77">
              <w:rPr>
                <w:rFonts w:ascii="Arial" w:hAnsi="Arial" w:cs="Arial"/>
                <w:sz w:val="14"/>
                <w:szCs w:val="14"/>
              </w:rPr>
              <w:t>2,104,211</w:t>
            </w:r>
          </w:p>
        </w:tc>
        <w:tc>
          <w:tcPr>
            <w:tcW w:w="1260" w:type="dxa"/>
          </w:tcPr>
          <w:p w14:paraId="02A6720A" w14:textId="1C6BB765" w:rsidR="002E22F9" w:rsidRPr="00EA2F77" w:rsidRDefault="002E22F9" w:rsidP="002E22F9">
            <w:pPr>
              <w:tabs>
                <w:tab w:val="decimal" w:pos="990"/>
              </w:tabs>
              <w:spacing w:line="300" w:lineRule="exact"/>
              <w:rPr>
                <w:rFonts w:ascii="Arial" w:hAnsi="Arial" w:cs="Arial"/>
                <w:sz w:val="14"/>
                <w:szCs w:val="14"/>
              </w:rPr>
            </w:pPr>
            <w:r w:rsidRPr="00EA2F77">
              <w:rPr>
                <w:rFonts w:ascii="Arial" w:hAnsi="Arial" w:cs="Arial" w:hint="cs"/>
                <w:sz w:val="14"/>
                <w:szCs w:val="14"/>
                <w:cs/>
              </w:rPr>
              <w:t>2,247,626</w:t>
            </w:r>
          </w:p>
        </w:tc>
        <w:tc>
          <w:tcPr>
            <w:tcW w:w="1260" w:type="dxa"/>
          </w:tcPr>
          <w:p w14:paraId="4671A068" w14:textId="30EB9392" w:rsidR="002E22F9" w:rsidRPr="00EA2F77" w:rsidRDefault="002E22F9" w:rsidP="002E22F9">
            <w:pPr>
              <w:tabs>
                <w:tab w:val="decimal" w:pos="990"/>
              </w:tabs>
              <w:spacing w:line="300" w:lineRule="exact"/>
              <w:rPr>
                <w:rFonts w:ascii="Arial" w:hAnsi="Arial" w:cs="Arial"/>
                <w:sz w:val="14"/>
                <w:szCs w:val="14"/>
                <w:cs/>
              </w:rPr>
            </w:pPr>
            <w:r w:rsidRPr="00EA2F77">
              <w:rPr>
                <w:rFonts w:ascii="Arial" w:hAnsi="Arial" w:cs="Arial"/>
                <w:sz w:val="14"/>
                <w:szCs w:val="14"/>
              </w:rPr>
              <w:t>1,551,467</w:t>
            </w:r>
          </w:p>
        </w:tc>
        <w:tc>
          <w:tcPr>
            <w:tcW w:w="1260" w:type="dxa"/>
          </w:tcPr>
          <w:p w14:paraId="10238729" w14:textId="43FE2CDD" w:rsidR="002E22F9" w:rsidRPr="00EA2F77" w:rsidRDefault="002E22F9" w:rsidP="002E22F9">
            <w:pPr>
              <w:tabs>
                <w:tab w:val="decimal" w:pos="990"/>
              </w:tabs>
              <w:spacing w:line="300" w:lineRule="exact"/>
              <w:rPr>
                <w:rFonts w:ascii="Arial" w:hAnsi="Arial" w:cs="Arial"/>
                <w:sz w:val="14"/>
                <w:szCs w:val="14"/>
              </w:rPr>
            </w:pPr>
            <w:r w:rsidRPr="00EA2F77">
              <w:rPr>
                <w:rFonts w:ascii="Arial" w:hAnsi="Arial" w:cs="Arial" w:hint="cs"/>
                <w:sz w:val="14"/>
                <w:szCs w:val="14"/>
                <w:cs/>
              </w:rPr>
              <w:t>1,681,301</w:t>
            </w:r>
          </w:p>
        </w:tc>
      </w:tr>
      <w:tr w:rsidR="002E22F9" w:rsidRPr="00EA2F77" w14:paraId="64A4218E" w14:textId="77777777" w:rsidTr="00852A13">
        <w:trPr>
          <w:trHeight w:val="95"/>
        </w:trPr>
        <w:tc>
          <w:tcPr>
            <w:tcW w:w="4377" w:type="dxa"/>
            <w:gridSpan w:val="3"/>
          </w:tcPr>
          <w:p w14:paraId="5BC76E5D" w14:textId="77777777" w:rsidR="002E22F9" w:rsidRPr="00EA2F77" w:rsidRDefault="002E22F9" w:rsidP="002E22F9">
            <w:pPr>
              <w:spacing w:line="300" w:lineRule="exact"/>
              <w:rPr>
                <w:rFonts w:ascii="Arial" w:hAnsi="Arial" w:cs="Arial"/>
                <w:sz w:val="14"/>
                <w:szCs w:val="14"/>
                <w:rtl/>
                <w:cs/>
                <w:lang w:val="en-US"/>
              </w:rPr>
            </w:pPr>
            <w:r w:rsidRPr="00EA2F77">
              <w:rPr>
                <w:rFonts w:ascii="Arial" w:hAnsi="Arial" w:cs="Arial"/>
                <w:sz w:val="14"/>
                <w:szCs w:val="14"/>
                <w:cs/>
              </w:rPr>
              <w:t>Less: Deferred financial fees</w:t>
            </w:r>
          </w:p>
        </w:tc>
        <w:tc>
          <w:tcPr>
            <w:tcW w:w="1242" w:type="dxa"/>
          </w:tcPr>
          <w:p w14:paraId="0CE1D73B" w14:textId="7EC52902" w:rsidR="002E22F9" w:rsidRPr="00EA2F77" w:rsidRDefault="002E22F9" w:rsidP="002E22F9">
            <w:pPr>
              <w:pBdr>
                <w:bottom w:val="single" w:sz="4" w:space="1" w:color="auto"/>
              </w:pBdr>
              <w:tabs>
                <w:tab w:val="decimal" w:pos="990"/>
              </w:tabs>
              <w:spacing w:line="300" w:lineRule="exact"/>
              <w:rPr>
                <w:rFonts w:ascii="Arial" w:hAnsi="Arial" w:cs="Arial"/>
                <w:sz w:val="14"/>
                <w:szCs w:val="14"/>
                <w:cs/>
              </w:rPr>
            </w:pPr>
            <w:r w:rsidRPr="00EA2F77">
              <w:rPr>
                <w:rFonts w:ascii="Arial" w:hAnsi="Arial" w:cs="Arial"/>
                <w:sz w:val="14"/>
                <w:szCs w:val="14"/>
              </w:rPr>
              <w:t>(6,613)</w:t>
            </w:r>
          </w:p>
        </w:tc>
        <w:tc>
          <w:tcPr>
            <w:tcW w:w="1260" w:type="dxa"/>
          </w:tcPr>
          <w:p w14:paraId="4F0AA60F" w14:textId="796784D6" w:rsidR="002E22F9" w:rsidRPr="00EA2F77" w:rsidRDefault="002E22F9" w:rsidP="002E22F9">
            <w:pPr>
              <w:pBdr>
                <w:bottom w:val="single" w:sz="4" w:space="1" w:color="auto"/>
              </w:pBdr>
              <w:tabs>
                <w:tab w:val="decimal" w:pos="990"/>
              </w:tabs>
              <w:spacing w:line="300" w:lineRule="exact"/>
              <w:rPr>
                <w:rFonts w:ascii="Arial" w:hAnsi="Arial" w:cs="Arial"/>
                <w:sz w:val="14"/>
                <w:szCs w:val="14"/>
              </w:rPr>
            </w:pPr>
            <w:r w:rsidRPr="00EA2F77">
              <w:rPr>
                <w:rFonts w:ascii="Arial" w:hAnsi="Arial" w:cs="Arial" w:hint="cs"/>
                <w:sz w:val="14"/>
                <w:szCs w:val="14"/>
                <w:cs/>
              </w:rPr>
              <w:t>(10,716)</w:t>
            </w:r>
          </w:p>
        </w:tc>
        <w:tc>
          <w:tcPr>
            <w:tcW w:w="1260" w:type="dxa"/>
          </w:tcPr>
          <w:p w14:paraId="66916D0E" w14:textId="58890986" w:rsidR="002E22F9" w:rsidRPr="00EA2F77" w:rsidRDefault="002E22F9" w:rsidP="002E22F9">
            <w:pPr>
              <w:pBdr>
                <w:bottom w:val="single" w:sz="4" w:space="1" w:color="auto"/>
              </w:pBdr>
              <w:tabs>
                <w:tab w:val="decimal" w:pos="990"/>
              </w:tabs>
              <w:spacing w:line="300" w:lineRule="exact"/>
              <w:rPr>
                <w:rFonts w:ascii="Arial" w:hAnsi="Arial" w:cs="Arial"/>
                <w:sz w:val="14"/>
                <w:szCs w:val="14"/>
                <w:cs/>
              </w:rPr>
            </w:pPr>
            <w:r w:rsidRPr="00EA2F77">
              <w:rPr>
                <w:rFonts w:ascii="Arial" w:hAnsi="Arial" w:cs="Arial"/>
                <w:sz w:val="14"/>
                <w:szCs w:val="14"/>
              </w:rPr>
              <w:t>(6,613)</w:t>
            </w:r>
          </w:p>
        </w:tc>
        <w:tc>
          <w:tcPr>
            <w:tcW w:w="1260" w:type="dxa"/>
          </w:tcPr>
          <w:p w14:paraId="7411A998" w14:textId="2BFD11A6" w:rsidR="002E22F9" w:rsidRPr="00EA2F77" w:rsidRDefault="002E22F9" w:rsidP="002E22F9">
            <w:pPr>
              <w:pBdr>
                <w:bottom w:val="single" w:sz="4" w:space="1" w:color="auto"/>
              </w:pBdr>
              <w:tabs>
                <w:tab w:val="decimal" w:pos="990"/>
              </w:tabs>
              <w:spacing w:line="300" w:lineRule="exact"/>
              <w:rPr>
                <w:rFonts w:ascii="Arial" w:hAnsi="Arial" w:cs="Arial"/>
                <w:sz w:val="14"/>
                <w:szCs w:val="14"/>
              </w:rPr>
            </w:pPr>
            <w:r w:rsidRPr="00EA2F77">
              <w:rPr>
                <w:rFonts w:ascii="Arial" w:hAnsi="Arial" w:cs="Arial" w:hint="cs"/>
                <w:sz w:val="14"/>
                <w:szCs w:val="14"/>
                <w:cs/>
              </w:rPr>
              <w:t>(9,099)</w:t>
            </w:r>
          </w:p>
        </w:tc>
      </w:tr>
      <w:tr w:rsidR="002E22F9" w:rsidRPr="00EA2F77" w14:paraId="621ACE35" w14:textId="77777777" w:rsidTr="00852A13">
        <w:trPr>
          <w:trHeight w:val="95"/>
        </w:trPr>
        <w:tc>
          <w:tcPr>
            <w:tcW w:w="4377" w:type="dxa"/>
            <w:gridSpan w:val="3"/>
          </w:tcPr>
          <w:p w14:paraId="07A82FD0" w14:textId="77777777" w:rsidR="002E22F9" w:rsidRPr="00EA2F77" w:rsidRDefault="002E22F9" w:rsidP="002E22F9">
            <w:pPr>
              <w:spacing w:line="300" w:lineRule="exact"/>
              <w:rPr>
                <w:rFonts w:ascii="Arial" w:hAnsi="Arial" w:cs="Arial"/>
                <w:sz w:val="14"/>
                <w:szCs w:val="14"/>
                <w:rtl/>
                <w:cs/>
                <w:lang w:val="en-US"/>
              </w:rPr>
            </w:pPr>
            <w:r w:rsidRPr="00EA2F77">
              <w:rPr>
                <w:rFonts w:ascii="Arial" w:hAnsi="Arial" w:cs="Arial"/>
                <w:sz w:val="14"/>
                <w:szCs w:val="14"/>
                <w:lang w:val="en-US"/>
              </w:rPr>
              <w:t>Net</w:t>
            </w:r>
          </w:p>
        </w:tc>
        <w:tc>
          <w:tcPr>
            <w:tcW w:w="1242" w:type="dxa"/>
          </w:tcPr>
          <w:p w14:paraId="5A3EEF44" w14:textId="6CC34017" w:rsidR="002E22F9" w:rsidRPr="00EA2F77" w:rsidRDefault="002E22F9" w:rsidP="002E22F9">
            <w:pPr>
              <w:tabs>
                <w:tab w:val="decimal" w:pos="990"/>
              </w:tabs>
              <w:spacing w:line="300" w:lineRule="exact"/>
              <w:rPr>
                <w:rFonts w:ascii="Arial" w:hAnsi="Arial" w:cs="Arial"/>
                <w:sz w:val="14"/>
                <w:szCs w:val="14"/>
                <w:cs/>
              </w:rPr>
            </w:pPr>
            <w:r w:rsidRPr="00EA2F77">
              <w:rPr>
                <w:rFonts w:ascii="Arial" w:hAnsi="Arial" w:cs="Arial"/>
                <w:sz w:val="14"/>
                <w:szCs w:val="14"/>
              </w:rPr>
              <w:t>2,097,598</w:t>
            </w:r>
          </w:p>
        </w:tc>
        <w:tc>
          <w:tcPr>
            <w:tcW w:w="1260" w:type="dxa"/>
          </w:tcPr>
          <w:p w14:paraId="3B6DE017" w14:textId="653B6D62" w:rsidR="002E22F9" w:rsidRPr="00EA2F77" w:rsidRDefault="002E22F9" w:rsidP="002E22F9">
            <w:pPr>
              <w:tabs>
                <w:tab w:val="decimal" w:pos="990"/>
              </w:tabs>
              <w:spacing w:line="300" w:lineRule="exact"/>
              <w:rPr>
                <w:rFonts w:ascii="Arial" w:hAnsi="Arial" w:cs="Arial"/>
                <w:sz w:val="14"/>
                <w:szCs w:val="14"/>
              </w:rPr>
            </w:pPr>
            <w:r w:rsidRPr="00EA2F77">
              <w:rPr>
                <w:rFonts w:ascii="Arial" w:hAnsi="Arial" w:cs="Arial" w:hint="cs"/>
                <w:sz w:val="14"/>
                <w:szCs w:val="14"/>
                <w:cs/>
              </w:rPr>
              <w:t>2,236,910</w:t>
            </w:r>
          </w:p>
        </w:tc>
        <w:tc>
          <w:tcPr>
            <w:tcW w:w="1260" w:type="dxa"/>
          </w:tcPr>
          <w:p w14:paraId="013AAAC6" w14:textId="1C3F5072" w:rsidR="002E22F9" w:rsidRPr="00EA2F77" w:rsidRDefault="002E22F9" w:rsidP="002E22F9">
            <w:pPr>
              <w:tabs>
                <w:tab w:val="decimal" w:pos="990"/>
              </w:tabs>
              <w:spacing w:line="300" w:lineRule="exact"/>
              <w:rPr>
                <w:rFonts w:ascii="Arial" w:hAnsi="Arial" w:cs="Arial"/>
                <w:sz w:val="14"/>
                <w:szCs w:val="14"/>
                <w:cs/>
              </w:rPr>
            </w:pPr>
            <w:r w:rsidRPr="00EA2F77">
              <w:rPr>
                <w:rFonts w:ascii="Arial" w:hAnsi="Arial" w:cs="Arial"/>
                <w:sz w:val="14"/>
                <w:szCs w:val="14"/>
              </w:rPr>
              <w:t>1,544,854</w:t>
            </w:r>
          </w:p>
        </w:tc>
        <w:tc>
          <w:tcPr>
            <w:tcW w:w="1260" w:type="dxa"/>
          </w:tcPr>
          <w:p w14:paraId="42B62E4B" w14:textId="1F93E8C3" w:rsidR="002E22F9" w:rsidRPr="00EA2F77" w:rsidRDefault="002E22F9" w:rsidP="002E22F9">
            <w:pPr>
              <w:tabs>
                <w:tab w:val="decimal" w:pos="990"/>
              </w:tabs>
              <w:spacing w:line="300" w:lineRule="exact"/>
              <w:rPr>
                <w:rFonts w:ascii="Arial" w:hAnsi="Arial" w:cs="Arial"/>
                <w:sz w:val="14"/>
                <w:szCs w:val="14"/>
              </w:rPr>
            </w:pPr>
            <w:r w:rsidRPr="00EA2F77">
              <w:rPr>
                <w:rFonts w:ascii="Arial" w:hAnsi="Arial" w:cs="Arial" w:hint="cs"/>
                <w:sz w:val="14"/>
                <w:szCs w:val="14"/>
                <w:cs/>
              </w:rPr>
              <w:t>1,672,202</w:t>
            </w:r>
          </w:p>
        </w:tc>
      </w:tr>
      <w:tr w:rsidR="002E22F9" w:rsidRPr="00EA2F77" w14:paraId="16D62E66" w14:textId="77777777" w:rsidTr="00852A13">
        <w:tc>
          <w:tcPr>
            <w:tcW w:w="4377" w:type="dxa"/>
            <w:gridSpan w:val="3"/>
          </w:tcPr>
          <w:p w14:paraId="3965C030" w14:textId="77777777" w:rsidR="002E22F9" w:rsidRPr="00EA2F77" w:rsidRDefault="002E22F9" w:rsidP="002E22F9">
            <w:pPr>
              <w:tabs>
                <w:tab w:val="decimal" w:pos="1197"/>
              </w:tabs>
              <w:spacing w:line="300" w:lineRule="exact"/>
              <w:rPr>
                <w:rFonts w:ascii="Arial" w:hAnsi="Arial" w:cs="Arial"/>
                <w:sz w:val="14"/>
                <w:szCs w:val="14"/>
                <w:cs/>
              </w:rPr>
            </w:pPr>
            <w:r w:rsidRPr="00EA2F77">
              <w:rPr>
                <w:rFonts w:ascii="Arial" w:hAnsi="Arial" w:cs="Arial"/>
                <w:sz w:val="14"/>
                <w:szCs w:val="14"/>
                <w:lang w:val="en-US"/>
              </w:rPr>
              <w:t>Less: Current portion</w:t>
            </w:r>
          </w:p>
        </w:tc>
        <w:tc>
          <w:tcPr>
            <w:tcW w:w="1242" w:type="dxa"/>
          </w:tcPr>
          <w:p w14:paraId="0F8AD1B9" w14:textId="197E90B1" w:rsidR="002E22F9" w:rsidRPr="00EA2F77" w:rsidRDefault="002E22F9" w:rsidP="002E22F9">
            <w:pPr>
              <w:pBdr>
                <w:bottom w:val="single" w:sz="4" w:space="1" w:color="auto"/>
              </w:pBdr>
              <w:tabs>
                <w:tab w:val="decimal" w:pos="990"/>
              </w:tabs>
              <w:spacing w:line="300" w:lineRule="exact"/>
              <w:rPr>
                <w:rFonts w:ascii="Arial" w:hAnsi="Arial" w:cs="Arial"/>
                <w:sz w:val="14"/>
                <w:szCs w:val="14"/>
                <w:cs/>
              </w:rPr>
            </w:pPr>
            <w:r w:rsidRPr="00EA2F77">
              <w:rPr>
                <w:rFonts w:ascii="Arial" w:hAnsi="Arial" w:cs="Arial"/>
                <w:sz w:val="14"/>
                <w:szCs w:val="14"/>
              </w:rPr>
              <w:t>(372,982)</w:t>
            </w:r>
          </w:p>
        </w:tc>
        <w:tc>
          <w:tcPr>
            <w:tcW w:w="1260" w:type="dxa"/>
          </w:tcPr>
          <w:p w14:paraId="5B9C6957" w14:textId="3CEE88AD" w:rsidR="002E22F9" w:rsidRPr="00EA2F77" w:rsidRDefault="002E22F9" w:rsidP="002E22F9">
            <w:pPr>
              <w:pBdr>
                <w:bottom w:val="single" w:sz="4" w:space="1" w:color="auto"/>
              </w:pBdr>
              <w:tabs>
                <w:tab w:val="decimal" w:pos="990"/>
              </w:tabs>
              <w:spacing w:line="300" w:lineRule="exact"/>
              <w:rPr>
                <w:rFonts w:ascii="Arial" w:hAnsi="Arial" w:cs="Arial"/>
                <w:sz w:val="14"/>
                <w:szCs w:val="14"/>
              </w:rPr>
            </w:pPr>
            <w:r w:rsidRPr="00EA2F77">
              <w:rPr>
                <w:rFonts w:ascii="Arial" w:hAnsi="Arial" w:cs="Arial" w:hint="cs"/>
                <w:sz w:val="14"/>
                <w:szCs w:val="14"/>
                <w:cs/>
              </w:rPr>
              <w:t>(256,612)</w:t>
            </w:r>
          </w:p>
        </w:tc>
        <w:tc>
          <w:tcPr>
            <w:tcW w:w="1260" w:type="dxa"/>
          </w:tcPr>
          <w:p w14:paraId="1A822538" w14:textId="43FDD512" w:rsidR="002E22F9" w:rsidRPr="00EA2F77" w:rsidRDefault="002E22F9" w:rsidP="002E22F9">
            <w:pPr>
              <w:pBdr>
                <w:bottom w:val="single" w:sz="4" w:space="1" w:color="auto"/>
              </w:pBdr>
              <w:tabs>
                <w:tab w:val="decimal" w:pos="990"/>
              </w:tabs>
              <w:spacing w:line="300" w:lineRule="exact"/>
              <w:rPr>
                <w:rFonts w:ascii="Arial" w:hAnsi="Arial" w:cs="Arial"/>
                <w:sz w:val="14"/>
                <w:szCs w:val="14"/>
                <w:cs/>
              </w:rPr>
            </w:pPr>
            <w:r w:rsidRPr="00EA2F77">
              <w:rPr>
                <w:rFonts w:ascii="Arial" w:hAnsi="Arial" w:cs="Arial"/>
                <w:sz w:val="14"/>
                <w:szCs w:val="14"/>
              </w:rPr>
              <w:t>(275,081)</w:t>
            </w:r>
          </w:p>
        </w:tc>
        <w:tc>
          <w:tcPr>
            <w:tcW w:w="1260" w:type="dxa"/>
          </w:tcPr>
          <w:p w14:paraId="0DDA9D6E" w14:textId="4ACA164F" w:rsidR="002E22F9" w:rsidRPr="00EA2F77" w:rsidRDefault="002E22F9" w:rsidP="002E22F9">
            <w:pPr>
              <w:pBdr>
                <w:bottom w:val="single" w:sz="4" w:space="1" w:color="auto"/>
              </w:pBdr>
              <w:tabs>
                <w:tab w:val="decimal" w:pos="990"/>
              </w:tabs>
              <w:spacing w:line="300" w:lineRule="exact"/>
              <w:rPr>
                <w:rFonts w:ascii="Arial" w:hAnsi="Arial" w:cs="Arial"/>
                <w:sz w:val="14"/>
                <w:szCs w:val="14"/>
              </w:rPr>
            </w:pPr>
            <w:r w:rsidRPr="00EA2F77">
              <w:rPr>
                <w:rFonts w:ascii="Arial" w:hAnsi="Arial" w:cs="Arial" w:hint="cs"/>
                <w:sz w:val="14"/>
                <w:szCs w:val="14"/>
                <w:cs/>
              </w:rPr>
              <w:t>(189,274)</w:t>
            </w:r>
          </w:p>
        </w:tc>
      </w:tr>
      <w:tr w:rsidR="002E22F9" w:rsidRPr="00EA2F77" w14:paraId="7679CA44" w14:textId="77777777" w:rsidTr="00852A13">
        <w:tc>
          <w:tcPr>
            <w:tcW w:w="4377" w:type="dxa"/>
            <w:gridSpan w:val="3"/>
          </w:tcPr>
          <w:p w14:paraId="31BEC3B1" w14:textId="77777777" w:rsidR="002E22F9" w:rsidRPr="00EA2F77" w:rsidRDefault="002E22F9" w:rsidP="002E22F9">
            <w:pPr>
              <w:tabs>
                <w:tab w:val="decimal" w:pos="1197"/>
              </w:tabs>
              <w:spacing w:line="300" w:lineRule="exact"/>
              <w:rPr>
                <w:rFonts w:ascii="Arial" w:hAnsi="Arial" w:cs="Arial"/>
                <w:sz w:val="14"/>
                <w:szCs w:val="14"/>
                <w:cs/>
                <w:lang w:val="en-US"/>
              </w:rPr>
            </w:pPr>
            <w:r w:rsidRPr="00EA2F77">
              <w:rPr>
                <w:rFonts w:ascii="Arial" w:hAnsi="Arial" w:cs="Arial"/>
                <w:sz w:val="14"/>
                <w:szCs w:val="14"/>
                <w:lang w:val="en-US"/>
              </w:rPr>
              <w:t>Long-term loans, net of current portion</w:t>
            </w:r>
          </w:p>
        </w:tc>
        <w:tc>
          <w:tcPr>
            <w:tcW w:w="1242" w:type="dxa"/>
          </w:tcPr>
          <w:p w14:paraId="7E661F75" w14:textId="2781A427" w:rsidR="002E22F9" w:rsidRPr="00EA2F77" w:rsidRDefault="002E22F9" w:rsidP="002E22F9">
            <w:pPr>
              <w:pBdr>
                <w:bottom w:val="double" w:sz="4" w:space="1" w:color="auto"/>
              </w:pBdr>
              <w:tabs>
                <w:tab w:val="decimal" w:pos="990"/>
              </w:tabs>
              <w:spacing w:line="300" w:lineRule="exact"/>
              <w:rPr>
                <w:rFonts w:ascii="Arial" w:hAnsi="Arial" w:cs="Arial"/>
                <w:sz w:val="14"/>
                <w:szCs w:val="14"/>
              </w:rPr>
            </w:pPr>
            <w:r w:rsidRPr="00EA2F77">
              <w:rPr>
                <w:rFonts w:ascii="Arial" w:hAnsi="Arial" w:cs="Arial"/>
                <w:sz w:val="14"/>
                <w:szCs w:val="14"/>
              </w:rPr>
              <w:t>1,724,616</w:t>
            </w:r>
          </w:p>
        </w:tc>
        <w:tc>
          <w:tcPr>
            <w:tcW w:w="1260" w:type="dxa"/>
          </w:tcPr>
          <w:p w14:paraId="2ED1DA9E" w14:textId="1FF66E48" w:rsidR="002E22F9" w:rsidRPr="00EA2F77" w:rsidRDefault="002E22F9" w:rsidP="002E22F9">
            <w:pPr>
              <w:pBdr>
                <w:bottom w:val="double" w:sz="4" w:space="1" w:color="auto"/>
              </w:pBdr>
              <w:tabs>
                <w:tab w:val="decimal" w:pos="990"/>
              </w:tabs>
              <w:spacing w:line="300" w:lineRule="exact"/>
              <w:rPr>
                <w:rFonts w:ascii="Arial" w:hAnsi="Arial" w:cs="Arial"/>
                <w:sz w:val="14"/>
                <w:szCs w:val="14"/>
              </w:rPr>
            </w:pPr>
            <w:r w:rsidRPr="00EA2F77">
              <w:rPr>
                <w:rFonts w:ascii="Arial" w:hAnsi="Arial" w:cs="Arial"/>
                <w:sz w:val="14"/>
                <w:szCs w:val="14"/>
                <w:lang w:val="en-US"/>
              </w:rPr>
              <w:t>1,980,298</w:t>
            </w:r>
          </w:p>
        </w:tc>
        <w:tc>
          <w:tcPr>
            <w:tcW w:w="1260" w:type="dxa"/>
          </w:tcPr>
          <w:p w14:paraId="43BCB6D7" w14:textId="7BE3DB18" w:rsidR="002E22F9" w:rsidRPr="00EA2F77" w:rsidRDefault="002E22F9" w:rsidP="002E22F9">
            <w:pPr>
              <w:pBdr>
                <w:bottom w:val="double" w:sz="4" w:space="1" w:color="auto"/>
              </w:pBdr>
              <w:tabs>
                <w:tab w:val="decimal" w:pos="990"/>
              </w:tabs>
              <w:spacing w:line="300" w:lineRule="exact"/>
              <w:rPr>
                <w:rFonts w:ascii="Arial" w:hAnsi="Arial" w:cs="Arial"/>
                <w:sz w:val="14"/>
                <w:szCs w:val="14"/>
                <w:cs/>
              </w:rPr>
            </w:pPr>
            <w:r w:rsidRPr="00EA2F77">
              <w:rPr>
                <w:rFonts w:ascii="Arial" w:hAnsi="Arial" w:cs="Arial"/>
                <w:sz w:val="14"/>
                <w:szCs w:val="14"/>
              </w:rPr>
              <w:t>1,269,773</w:t>
            </w:r>
          </w:p>
        </w:tc>
        <w:tc>
          <w:tcPr>
            <w:tcW w:w="1260" w:type="dxa"/>
          </w:tcPr>
          <w:p w14:paraId="39BF2EF9" w14:textId="72A9CFB9" w:rsidR="002E22F9" w:rsidRPr="00EA2F77" w:rsidRDefault="002E22F9" w:rsidP="002E22F9">
            <w:pPr>
              <w:pBdr>
                <w:bottom w:val="double" w:sz="4" w:space="1" w:color="auto"/>
              </w:pBdr>
              <w:tabs>
                <w:tab w:val="decimal" w:pos="990"/>
              </w:tabs>
              <w:spacing w:line="300" w:lineRule="exact"/>
              <w:rPr>
                <w:rFonts w:ascii="Arial" w:hAnsi="Arial" w:cs="Arial"/>
                <w:sz w:val="14"/>
                <w:szCs w:val="14"/>
              </w:rPr>
            </w:pPr>
            <w:r w:rsidRPr="00EA2F77">
              <w:rPr>
                <w:rFonts w:ascii="Arial" w:hAnsi="Arial" w:cs="Arial" w:hint="cs"/>
                <w:sz w:val="14"/>
                <w:szCs w:val="14"/>
                <w:cs/>
              </w:rPr>
              <w:t>1,482,928</w:t>
            </w:r>
          </w:p>
        </w:tc>
      </w:tr>
    </w:tbl>
    <w:bookmarkEnd w:id="7"/>
    <w:p w14:paraId="71526A2E" w14:textId="77777777" w:rsidR="00F334F6" w:rsidRPr="00EA2F77" w:rsidRDefault="00156CB1" w:rsidP="00AE53F0">
      <w:pPr>
        <w:tabs>
          <w:tab w:val="left" w:pos="900"/>
        </w:tabs>
        <w:spacing w:before="240" w:after="120" w:line="380" w:lineRule="exact"/>
        <w:ind w:left="547" w:hanging="547"/>
        <w:jc w:val="thaiDistribute"/>
        <w:rPr>
          <w:rFonts w:ascii="Arial" w:hAnsi="Arial" w:cs="Arial"/>
          <w:b/>
          <w:bCs/>
          <w:sz w:val="22"/>
          <w:szCs w:val="22"/>
          <w:cs/>
        </w:rPr>
      </w:pPr>
      <w:r w:rsidRPr="00EA2F77">
        <w:rPr>
          <w:rFonts w:ascii="Arial" w:hAnsi="Arial" w:cs="Arial"/>
          <w:b/>
          <w:bCs/>
          <w:sz w:val="22"/>
          <w:szCs w:val="22"/>
          <w:cs/>
        </w:rPr>
        <w:tab/>
      </w:r>
    </w:p>
    <w:p w14:paraId="4B25629D" w14:textId="47D552DC" w:rsidR="00E85558" w:rsidRPr="00EA2F77" w:rsidRDefault="00F334F6" w:rsidP="00E70C6E">
      <w:pPr>
        <w:spacing w:before="120" w:line="380" w:lineRule="exact"/>
        <w:ind w:left="540"/>
        <w:jc w:val="thaiDistribute"/>
        <w:rPr>
          <w:rFonts w:ascii="Arial" w:hAnsi="Arial" w:cs="Arial"/>
          <w:sz w:val="22"/>
          <w:szCs w:val="22"/>
          <w:lang w:val="en-US"/>
        </w:rPr>
      </w:pPr>
      <w:r w:rsidRPr="00EA2F77">
        <w:rPr>
          <w:rFonts w:ascii="Arial" w:hAnsi="Arial" w:cs="Arial"/>
          <w:b/>
          <w:bCs/>
          <w:sz w:val="22"/>
          <w:szCs w:val="22"/>
          <w:cs/>
        </w:rPr>
        <w:br w:type="column"/>
      </w:r>
      <w:r w:rsidR="00E85558" w:rsidRPr="00EA2F77">
        <w:rPr>
          <w:rFonts w:ascii="Arial" w:hAnsi="Arial" w:cs="Arial"/>
          <w:sz w:val="22"/>
          <w:szCs w:val="22"/>
          <w:lang w:val="en-US"/>
        </w:rPr>
        <w:lastRenderedPageBreak/>
        <w:t xml:space="preserve">Movements of the long-term loan account during the years ended 31 December </w:t>
      </w:r>
      <w:r w:rsidR="00862E6A" w:rsidRPr="00EA2F77">
        <w:rPr>
          <w:rFonts w:ascii="Arial" w:hAnsi="Arial" w:cs="Arial"/>
          <w:sz w:val="22"/>
          <w:szCs w:val="22"/>
          <w:lang w:val="en-US"/>
        </w:rPr>
        <w:t>2022</w:t>
      </w:r>
      <w:r w:rsidR="00E85558" w:rsidRPr="00EA2F77">
        <w:rPr>
          <w:rFonts w:ascii="Arial" w:hAnsi="Arial" w:cs="Arial"/>
          <w:sz w:val="22"/>
          <w:szCs w:val="22"/>
          <w:lang w:val="en-US"/>
        </w:rPr>
        <w:t xml:space="preserve"> and </w:t>
      </w:r>
      <w:r w:rsidR="00862E6A" w:rsidRPr="00EA2F77">
        <w:rPr>
          <w:rFonts w:ascii="Arial" w:hAnsi="Arial" w:cs="Arial"/>
          <w:sz w:val="22"/>
          <w:szCs w:val="22"/>
          <w:lang w:val="en-US"/>
        </w:rPr>
        <w:t>2021</w:t>
      </w:r>
      <w:r w:rsidR="00E85558" w:rsidRPr="00EA2F77">
        <w:rPr>
          <w:rFonts w:ascii="Arial" w:hAnsi="Arial" w:cs="Arial"/>
          <w:sz w:val="22"/>
          <w:szCs w:val="22"/>
          <w:lang w:val="en-US"/>
        </w:rPr>
        <w:t xml:space="preserve"> are </w:t>
      </w:r>
      <w:proofErr w:type="spellStart"/>
      <w:r w:rsidR="00E85558" w:rsidRPr="00EA2F77">
        <w:rPr>
          <w:rFonts w:ascii="Arial" w:hAnsi="Arial" w:cs="Arial"/>
          <w:sz w:val="22"/>
          <w:szCs w:val="22"/>
          <w:lang w:val="en-US"/>
        </w:rPr>
        <w:t>summarised</w:t>
      </w:r>
      <w:proofErr w:type="spellEnd"/>
      <w:r w:rsidR="00E85558" w:rsidRPr="00EA2F77">
        <w:rPr>
          <w:rFonts w:ascii="Arial" w:hAnsi="Arial" w:cs="Arial"/>
          <w:sz w:val="22"/>
          <w:szCs w:val="22"/>
          <w:lang w:val="en-US"/>
        </w:rPr>
        <w:t xml:space="preserve"> below: </w:t>
      </w:r>
    </w:p>
    <w:p w14:paraId="428B4996" w14:textId="77777777" w:rsidR="00073096" w:rsidRPr="00EA2F77" w:rsidRDefault="00073096" w:rsidP="00BA7DBF">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6707ADD9" w14:textId="77777777" w:rsidTr="007C2232">
        <w:tc>
          <w:tcPr>
            <w:tcW w:w="3780" w:type="dxa"/>
          </w:tcPr>
          <w:p w14:paraId="7492D2F6" w14:textId="77777777" w:rsidR="00073096" w:rsidRPr="00EA2F77" w:rsidRDefault="00073096"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3FB40E8B" w14:textId="77777777" w:rsidR="00073096" w:rsidRPr="00EA2F77" w:rsidRDefault="00073096" w:rsidP="006B72A7">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Consolidated</w:t>
            </w:r>
          </w:p>
          <w:p w14:paraId="799EC8FA" w14:textId="77777777" w:rsidR="00073096" w:rsidRPr="00EA2F77" w:rsidRDefault="00073096" w:rsidP="006B72A7">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c>
          <w:tcPr>
            <w:tcW w:w="2700" w:type="dxa"/>
            <w:gridSpan w:val="2"/>
            <w:hideMark/>
          </w:tcPr>
          <w:p w14:paraId="5B9120E5" w14:textId="77777777" w:rsidR="00073096" w:rsidRPr="00EA2F77" w:rsidRDefault="00073096" w:rsidP="006B72A7">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Separate</w:t>
            </w:r>
          </w:p>
          <w:p w14:paraId="69A7D79E" w14:textId="77777777" w:rsidR="00073096" w:rsidRPr="00EA2F77" w:rsidRDefault="00073096" w:rsidP="006B72A7">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5AA4C838" w14:textId="77777777" w:rsidTr="007C2232">
        <w:tc>
          <w:tcPr>
            <w:tcW w:w="3780" w:type="dxa"/>
          </w:tcPr>
          <w:p w14:paraId="2CA55BCA" w14:textId="77777777" w:rsidR="00073096" w:rsidRPr="00EA2F77" w:rsidRDefault="00073096" w:rsidP="006B72A7">
            <w:pPr>
              <w:spacing w:line="270" w:lineRule="exact"/>
              <w:ind w:left="163" w:hanging="163"/>
              <w:contextualSpacing/>
              <w:jc w:val="center"/>
              <w:rPr>
                <w:rFonts w:ascii="Arial" w:hAnsi="Arial" w:cs="Arial"/>
                <w:sz w:val="20"/>
                <w:szCs w:val="20"/>
                <w:cs/>
              </w:rPr>
            </w:pPr>
          </w:p>
        </w:tc>
        <w:tc>
          <w:tcPr>
            <w:tcW w:w="1350" w:type="dxa"/>
          </w:tcPr>
          <w:p w14:paraId="5EBF14D2" w14:textId="5613AB9E" w:rsidR="00073096" w:rsidRPr="00EA2F77" w:rsidRDefault="00862E6A" w:rsidP="006B72A7">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638E9E38" w14:textId="39428AC1" w:rsidR="00073096" w:rsidRPr="00EA2F77" w:rsidRDefault="00862E6A" w:rsidP="006B72A7">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350" w:type="dxa"/>
          </w:tcPr>
          <w:p w14:paraId="7158B3B1" w14:textId="6516AC47" w:rsidR="00073096" w:rsidRPr="00EA2F77" w:rsidRDefault="00862E6A" w:rsidP="006B72A7">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72F275F9" w14:textId="6DFD7052" w:rsidR="00073096" w:rsidRPr="00EA2F77" w:rsidRDefault="00862E6A" w:rsidP="006B72A7">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7802F6" w:rsidRPr="00EA2F77" w14:paraId="3D418132" w14:textId="77777777" w:rsidTr="007802F6">
        <w:tc>
          <w:tcPr>
            <w:tcW w:w="3780" w:type="dxa"/>
          </w:tcPr>
          <w:p w14:paraId="7EA1E26F" w14:textId="72200EFE"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rPr>
              <w:t>Beginning balance</w:t>
            </w:r>
          </w:p>
        </w:tc>
        <w:tc>
          <w:tcPr>
            <w:tcW w:w="1350" w:type="dxa"/>
            <w:vAlign w:val="bottom"/>
          </w:tcPr>
          <w:p w14:paraId="2378B137" w14:textId="5F427A4E" w:rsidR="007802F6" w:rsidRPr="00EA2F77" w:rsidRDefault="007802F6" w:rsidP="007802F6">
            <w:pP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2,236,910</w:t>
            </w:r>
          </w:p>
        </w:tc>
        <w:tc>
          <w:tcPr>
            <w:tcW w:w="1350" w:type="dxa"/>
            <w:vAlign w:val="bottom"/>
          </w:tcPr>
          <w:p w14:paraId="68334C3E" w14:textId="669031A8" w:rsidR="007802F6" w:rsidRPr="00EA2F77" w:rsidRDefault="007802F6" w:rsidP="007802F6">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rPr>
              <w:t>957,902</w:t>
            </w:r>
          </w:p>
        </w:tc>
        <w:tc>
          <w:tcPr>
            <w:tcW w:w="1350" w:type="dxa"/>
            <w:vAlign w:val="bottom"/>
          </w:tcPr>
          <w:p w14:paraId="1300C862" w14:textId="0B578237" w:rsidR="007802F6" w:rsidRPr="00EA2F77" w:rsidRDefault="007802F6" w:rsidP="007802F6">
            <w:pPr>
              <w:tabs>
                <w:tab w:val="decimal" w:pos="1065"/>
              </w:tabs>
              <w:spacing w:line="380" w:lineRule="exact"/>
              <w:rPr>
                <w:rFonts w:ascii="Arial" w:eastAsia="Arial Unicode MS" w:hAnsi="Arial" w:cs="Arial"/>
                <w:sz w:val="20"/>
                <w:szCs w:val="20"/>
              </w:rPr>
            </w:pPr>
            <w:r w:rsidRPr="00EA2F77">
              <w:rPr>
                <w:rFonts w:ascii="Arial" w:hAnsi="Arial" w:cs="Arial"/>
                <w:sz w:val="20"/>
                <w:szCs w:val="20"/>
              </w:rPr>
              <w:t>1,672,202</w:t>
            </w:r>
          </w:p>
        </w:tc>
        <w:tc>
          <w:tcPr>
            <w:tcW w:w="1350" w:type="dxa"/>
            <w:vAlign w:val="bottom"/>
          </w:tcPr>
          <w:p w14:paraId="2014139F" w14:textId="1946E826" w:rsidR="007802F6" w:rsidRPr="00EA2F77" w:rsidRDefault="007802F6" w:rsidP="007802F6">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rPr>
              <w:t>957,902</w:t>
            </w:r>
          </w:p>
        </w:tc>
      </w:tr>
      <w:tr w:rsidR="007802F6" w:rsidRPr="00EA2F77" w14:paraId="1B7D9CE4" w14:textId="77777777" w:rsidTr="007802F6">
        <w:tc>
          <w:tcPr>
            <w:tcW w:w="3780" w:type="dxa"/>
          </w:tcPr>
          <w:p w14:paraId="78F65073" w14:textId="5B8CB54E"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rPr>
              <w:t xml:space="preserve">Add: </w:t>
            </w:r>
            <w:r w:rsidRPr="00EA2F77">
              <w:rPr>
                <w:rFonts w:ascii="Arial" w:hAnsi="Arial" w:cs="Arial"/>
                <w:spacing w:val="-4"/>
                <w:sz w:val="20"/>
                <w:szCs w:val="20"/>
                <w:cs/>
              </w:rPr>
              <w:t xml:space="preserve"> </w:t>
            </w:r>
            <w:r w:rsidRPr="00EA2F77">
              <w:rPr>
                <w:rFonts w:ascii="Arial" w:hAnsi="Arial" w:cs="Arial"/>
                <w:spacing w:val="-4"/>
                <w:sz w:val="20"/>
                <w:szCs w:val="20"/>
              </w:rPr>
              <w:t>Additional borrowings</w:t>
            </w:r>
          </w:p>
        </w:tc>
        <w:tc>
          <w:tcPr>
            <w:tcW w:w="1350" w:type="dxa"/>
            <w:vAlign w:val="bottom"/>
          </w:tcPr>
          <w:p w14:paraId="1C795460" w14:textId="145AE612" w:rsidR="007802F6" w:rsidRPr="00EA2F77" w:rsidRDefault="007802F6" w:rsidP="007802F6">
            <w:pP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462,526</w:t>
            </w:r>
          </w:p>
        </w:tc>
        <w:tc>
          <w:tcPr>
            <w:tcW w:w="1350" w:type="dxa"/>
            <w:vAlign w:val="bottom"/>
          </w:tcPr>
          <w:p w14:paraId="75A69F71" w14:textId="5044C1F6" w:rsidR="007802F6" w:rsidRPr="00EA2F77" w:rsidRDefault="007802F6" w:rsidP="007802F6">
            <w:pPr>
              <w:tabs>
                <w:tab w:val="decimal" w:pos="1065"/>
              </w:tabs>
              <w:spacing w:line="380" w:lineRule="exact"/>
              <w:rPr>
                <w:rFonts w:ascii="Arial" w:hAnsi="Arial" w:cstheme="minorBidi"/>
                <w:sz w:val="20"/>
                <w:szCs w:val="20"/>
                <w:cs/>
                <w:lang w:val="en-US"/>
              </w:rPr>
            </w:pPr>
            <w:r w:rsidRPr="00EA2F77">
              <w:rPr>
                <w:rFonts w:ascii="Arial" w:eastAsia="Arial Unicode MS" w:hAnsi="Arial" w:cs="Arial"/>
                <w:sz w:val="20"/>
                <w:szCs w:val="20"/>
                <w:lang w:val="en-US"/>
              </w:rPr>
              <w:t>1,373,628</w:t>
            </w:r>
          </w:p>
        </w:tc>
        <w:tc>
          <w:tcPr>
            <w:tcW w:w="1350" w:type="dxa"/>
            <w:vAlign w:val="bottom"/>
          </w:tcPr>
          <w:p w14:paraId="143FB793" w14:textId="372B22D7" w:rsidR="007802F6" w:rsidRPr="00EA2F77" w:rsidRDefault="007802F6" w:rsidP="007802F6">
            <w:pPr>
              <w:tabs>
                <w:tab w:val="decimal" w:pos="1065"/>
              </w:tabs>
              <w:spacing w:line="380" w:lineRule="exact"/>
              <w:rPr>
                <w:rFonts w:ascii="Arial" w:eastAsia="Arial Unicode MS" w:hAnsi="Arial" w:cs="Arial"/>
                <w:sz w:val="20"/>
                <w:szCs w:val="20"/>
              </w:rPr>
            </w:pPr>
            <w:r w:rsidRPr="00EA2F77">
              <w:rPr>
                <w:rFonts w:ascii="Arial" w:hAnsi="Arial" w:cs="Arial"/>
                <w:sz w:val="20"/>
                <w:szCs w:val="20"/>
              </w:rPr>
              <w:t>62,024</w:t>
            </w:r>
          </w:p>
        </w:tc>
        <w:tc>
          <w:tcPr>
            <w:tcW w:w="1350" w:type="dxa"/>
            <w:vAlign w:val="bottom"/>
          </w:tcPr>
          <w:p w14:paraId="6B725040" w14:textId="4F83560B"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937,978</w:t>
            </w:r>
          </w:p>
        </w:tc>
      </w:tr>
      <w:tr w:rsidR="007802F6" w:rsidRPr="00EA2F77" w14:paraId="1FEE70B4" w14:textId="77777777" w:rsidTr="007802F6">
        <w:tc>
          <w:tcPr>
            <w:tcW w:w="3780" w:type="dxa"/>
          </w:tcPr>
          <w:p w14:paraId="7209B666" w14:textId="02503DD1"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cs/>
              </w:rPr>
              <w:t xml:space="preserve">          Financial fees amortisation</w:t>
            </w:r>
          </w:p>
        </w:tc>
        <w:tc>
          <w:tcPr>
            <w:tcW w:w="1350" w:type="dxa"/>
            <w:vAlign w:val="bottom"/>
          </w:tcPr>
          <w:p w14:paraId="79A764C8" w14:textId="7E38EAF2" w:rsidR="007802F6" w:rsidRPr="00EA2F77" w:rsidRDefault="007802F6" w:rsidP="007802F6">
            <w:pP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5,845</w:t>
            </w:r>
          </w:p>
        </w:tc>
        <w:tc>
          <w:tcPr>
            <w:tcW w:w="1350" w:type="dxa"/>
            <w:vAlign w:val="bottom"/>
          </w:tcPr>
          <w:p w14:paraId="25D24511" w14:textId="7C88D030"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2,074</w:t>
            </w:r>
          </w:p>
        </w:tc>
        <w:tc>
          <w:tcPr>
            <w:tcW w:w="1350" w:type="dxa"/>
            <w:vAlign w:val="bottom"/>
          </w:tcPr>
          <w:p w14:paraId="0EB0731F" w14:textId="0CE4680D" w:rsidR="007802F6" w:rsidRPr="00EA2F77" w:rsidRDefault="007802F6" w:rsidP="007802F6">
            <w:pPr>
              <w:tabs>
                <w:tab w:val="decimal" w:pos="1065"/>
              </w:tabs>
              <w:spacing w:line="380" w:lineRule="exact"/>
              <w:rPr>
                <w:rFonts w:ascii="Arial" w:eastAsia="Arial Unicode MS" w:hAnsi="Arial" w:cs="Arial"/>
                <w:sz w:val="20"/>
                <w:szCs w:val="20"/>
              </w:rPr>
            </w:pPr>
            <w:r w:rsidRPr="00EA2F77">
              <w:rPr>
                <w:rFonts w:ascii="Arial" w:hAnsi="Arial" w:cs="Arial"/>
                <w:sz w:val="20"/>
                <w:szCs w:val="20"/>
              </w:rPr>
              <w:t>2,486</w:t>
            </w:r>
          </w:p>
        </w:tc>
        <w:tc>
          <w:tcPr>
            <w:tcW w:w="1350" w:type="dxa"/>
            <w:vAlign w:val="bottom"/>
          </w:tcPr>
          <w:p w14:paraId="223D2CDA" w14:textId="4095C254"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2,055</w:t>
            </w:r>
          </w:p>
        </w:tc>
      </w:tr>
      <w:tr w:rsidR="007802F6" w:rsidRPr="00EA2F77" w14:paraId="2B22253C" w14:textId="77777777" w:rsidTr="007802F6">
        <w:tc>
          <w:tcPr>
            <w:tcW w:w="3780" w:type="dxa"/>
          </w:tcPr>
          <w:p w14:paraId="03008858" w14:textId="22FBE256" w:rsidR="007802F6" w:rsidRPr="00EA2F77" w:rsidRDefault="007802F6" w:rsidP="007802F6">
            <w:pPr>
              <w:tabs>
                <w:tab w:val="left" w:pos="600"/>
                <w:tab w:val="left" w:pos="900"/>
                <w:tab w:val="left" w:pos="1440"/>
                <w:tab w:val="left" w:pos="2160"/>
                <w:tab w:val="right" w:pos="7280"/>
                <w:tab w:val="right" w:pos="8540"/>
              </w:tabs>
              <w:spacing w:line="380" w:lineRule="exact"/>
              <w:ind w:left="696" w:right="-43" w:hanging="696"/>
              <w:rPr>
                <w:rFonts w:ascii="Arial" w:hAnsi="Arial" w:cs="Arial"/>
                <w:spacing w:val="-4"/>
                <w:sz w:val="20"/>
                <w:szCs w:val="20"/>
                <w:lang w:val="en-US"/>
              </w:rPr>
            </w:pPr>
            <w:r w:rsidRPr="00EA2F77">
              <w:rPr>
                <w:rFonts w:ascii="Arial" w:hAnsi="Arial" w:cs="Arial"/>
                <w:spacing w:val="-4"/>
                <w:sz w:val="20"/>
                <w:szCs w:val="20"/>
                <w:cs/>
              </w:rPr>
              <w:t xml:space="preserve">          </w:t>
            </w:r>
            <w:r w:rsidRPr="00EA2F77">
              <w:rPr>
                <w:rFonts w:ascii="Arial" w:hAnsi="Arial" w:cs="Arial"/>
                <w:spacing w:val="-4"/>
                <w:sz w:val="20"/>
                <w:szCs w:val="20"/>
                <w:lang w:val="en-US"/>
              </w:rPr>
              <w:t>Increase from acquisition of subsidiary</w:t>
            </w:r>
          </w:p>
        </w:tc>
        <w:tc>
          <w:tcPr>
            <w:tcW w:w="1350" w:type="dxa"/>
            <w:vAlign w:val="bottom"/>
          </w:tcPr>
          <w:p w14:paraId="467B47FF" w14:textId="689A3EC5" w:rsidR="007802F6" w:rsidRPr="00EA2F77" w:rsidRDefault="007802F6" w:rsidP="007802F6">
            <w:pPr>
              <w:tabs>
                <w:tab w:val="decimal" w:pos="1065"/>
              </w:tabs>
              <w:spacing w:line="380" w:lineRule="exact"/>
              <w:rPr>
                <w:rFonts w:ascii="Arial" w:hAnsi="Arial" w:cs="Arial"/>
                <w:sz w:val="20"/>
                <w:szCs w:val="20"/>
                <w:cs/>
              </w:rPr>
            </w:pPr>
            <w:r w:rsidRPr="00EA2F77">
              <w:rPr>
                <w:rFonts w:ascii="Arial" w:hAnsi="Arial" w:cs="Arial"/>
                <w:sz w:val="20"/>
                <w:szCs w:val="20"/>
              </w:rPr>
              <w:t>-</w:t>
            </w:r>
          </w:p>
        </w:tc>
        <w:tc>
          <w:tcPr>
            <w:tcW w:w="1350" w:type="dxa"/>
            <w:vAlign w:val="bottom"/>
          </w:tcPr>
          <w:p w14:paraId="4C4CEBDA" w14:textId="77777777" w:rsidR="007802F6" w:rsidRPr="00EA2F77" w:rsidRDefault="007802F6" w:rsidP="007802F6">
            <w:pPr>
              <w:tabs>
                <w:tab w:val="decimal" w:pos="1065"/>
              </w:tabs>
              <w:spacing w:line="380" w:lineRule="exact"/>
              <w:rPr>
                <w:rFonts w:ascii="Arial" w:hAnsi="Arial" w:cs="Arial"/>
                <w:sz w:val="20"/>
                <w:szCs w:val="20"/>
                <w:lang w:val="en-US"/>
              </w:rPr>
            </w:pPr>
          </w:p>
          <w:p w14:paraId="0285EC0B" w14:textId="3E00F425"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hAnsi="Arial" w:cs="Arial"/>
                <w:sz w:val="20"/>
                <w:szCs w:val="20"/>
                <w:lang w:val="en-US"/>
              </w:rPr>
              <w:t>174,970</w:t>
            </w:r>
          </w:p>
        </w:tc>
        <w:tc>
          <w:tcPr>
            <w:tcW w:w="1350" w:type="dxa"/>
            <w:vAlign w:val="bottom"/>
          </w:tcPr>
          <w:p w14:paraId="66BD0369" w14:textId="31787B50" w:rsidR="007802F6" w:rsidRPr="00EA2F77" w:rsidRDefault="007802F6" w:rsidP="007802F6">
            <w:pPr>
              <w:tabs>
                <w:tab w:val="decimal" w:pos="1065"/>
              </w:tabs>
              <w:spacing w:line="380" w:lineRule="exact"/>
              <w:rPr>
                <w:rFonts w:ascii="Arial" w:hAnsi="Arial" w:cs="Arial"/>
                <w:sz w:val="20"/>
                <w:szCs w:val="20"/>
              </w:rPr>
            </w:pPr>
            <w:r w:rsidRPr="00EA2F77">
              <w:rPr>
                <w:rFonts w:ascii="Arial" w:hAnsi="Arial" w:cs="Arial"/>
                <w:sz w:val="20"/>
                <w:szCs w:val="20"/>
              </w:rPr>
              <w:t>-</w:t>
            </w:r>
          </w:p>
        </w:tc>
        <w:tc>
          <w:tcPr>
            <w:tcW w:w="1350" w:type="dxa"/>
            <w:vAlign w:val="bottom"/>
          </w:tcPr>
          <w:p w14:paraId="0982F962" w14:textId="77777777" w:rsidR="007802F6" w:rsidRPr="00EA2F77" w:rsidRDefault="007802F6" w:rsidP="007802F6">
            <w:pPr>
              <w:tabs>
                <w:tab w:val="decimal" w:pos="1065"/>
              </w:tabs>
              <w:spacing w:line="380" w:lineRule="exact"/>
              <w:rPr>
                <w:rFonts w:ascii="Arial" w:hAnsi="Arial" w:cs="Arial"/>
                <w:sz w:val="20"/>
                <w:szCs w:val="20"/>
                <w:lang w:val="en-US"/>
              </w:rPr>
            </w:pPr>
          </w:p>
          <w:p w14:paraId="7C38D3CC" w14:textId="00A5DE3A"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hAnsi="Arial" w:cs="Arial"/>
                <w:sz w:val="20"/>
                <w:szCs w:val="20"/>
                <w:lang w:val="en-US"/>
              </w:rPr>
              <w:t>-</w:t>
            </w:r>
          </w:p>
        </w:tc>
      </w:tr>
      <w:tr w:rsidR="007802F6" w:rsidRPr="00EA2F77" w14:paraId="2A298EA6" w14:textId="77777777" w:rsidTr="007802F6">
        <w:tc>
          <w:tcPr>
            <w:tcW w:w="3780" w:type="dxa"/>
          </w:tcPr>
          <w:p w14:paraId="2623BCBE" w14:textId="4F6DFE2B"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cs/>
              </w:rPr>
              <w:t>Less: Repayment</w:t>
            </w:r>
          </w:p>
        </w:tc>
        <w:tc>
          <w:tcPr>
            <w:tcW w:w="1350" w:type="dxa"/>
            <w:vAlign w:val="bottom"/>
          </w:tcPr>
          <w:p w14:paraId="440C9E90" w14:textId="00670B53" w:rsidR="007802F6" w:rsidRPr="00EA2F77" w:rsidRDefault="007802F6" w:rsidP="007802F6">
            <w:pP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(557,978)</w:t>
            </w:r>
          </w:p>
        </w:tc>
        <w:tc>
          <w:tcPr>
            <w:tcW w:w="1350" w:type="dxa"/>
            <w:vAlign w:val="bottom"/>
          </w:tcPr>
          <w:p w14:paraId="332BD67A" w14:textId="764AFE54"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(283,212)</w:t>
            </w:r>
          </w:p>
        </w:tc>
        <w:tc>
          <w:tcPr>
            <w:tcW w:w="1350" w:type="dxa"/>
            <w:vAlign w:val="bottom"/>
          </w:tcPr>
          <w:p w14:paraId="33CFC9D5" w14:textId="7E674E56" w:rsidR="007802F6" w:rsidRPr="00EA2F77" w:rsidRDefault="007802F6" w:rsidP="007802F6">
            <w:pPr>
              <w:tabs>
                <w:tab w:val="decimal" w:pos="1065"/>
              </w:tabs>
              <w:spacing w:line="380" w:lineRule="exact"/>
              <w:rPr>
                <w:rFonts w:ascii="Arial" w:eastAsia="Arial Unicode MS" w:hAnsi="Arial" w:cs="Arial"/>
                <w:sz w:val="20"/>
                <w:szCs w:val="20"/>
              </w:rPr>
            </w:pPr>
            <w:r w:rsidRPr="00EA2F77">
              <w:rPr>
                <w:rFonts w:ascii="Arial" w:hAnsi="Arial" w:cs="Arial"/>
                <w:sz w:val="20"/>
                <w:szCs w:val="20"/>
              </w:rPr>
              <w:t>(191,858)</w:t>
            </w:r>
          </w:p>
        </w:tc>
        <w:tc>
          <w:tcPr>
            <w:tcW w:w="1350" w:type="dxa"/>
            <w:vAlign w:val="bottom"/>
          </w:tcPr>
          <w:p w14:paraId="457EBD1B" w14:textId="6F6C4B3C"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(217,483)</w:t>
            </w:r>
          </w:p>
        </w:tc>
      </w:tr>
      <w:tr w:rsidR="007802F6" w:rsidRPr="00EA2F77" w14:paraId="2FC9C69A" w14:textId="77777777" w:rsidTr="007802F6">
        <w:tc>
          <w:tcPr>
            <w:tcW w:w="3780" w:type="dxa"/>
          </w:tcPr>
          <w:p w14:paraId="28D0EC7E" w14:textId="64B6D73B"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cs/>
              </w:rPr>
              <w:t xml:space="preserve">          Financial fee</w:t>
            </w:r>
            <w:r w:rsidRPr="00EA2F77">
              <w:rPr>
                <w:rFonts w:ascii="Arial" w:hAnsi="Arial" w:cs="Arial"/>
                <w:spacing w:val="-4"/>
                <w:sz w:val="20"/>
                <w:szCs w:val="20"/>
              </w:rPr>
              <w:t>s paid</w:t>
            </w:r>
          </w:p>
        </w:tc>
        <w:tc>
          <w:tcPr>
            <w:tcW w:w="1350" w:type="dxa"/>
            <w:vAlign w:val="bottom"/>
          </w:tcPr>
          <w:p w14:paraId="720D6241" w14:textId="0C2A1705" w:rsidR="007802F6" w:rsidRPr="00EA2F77" w:rsidRDefault="007802F6" w:rsidP="007802F6">
            <w:pP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w:t>
            </w:r>
          </w:p>
        </w:tc>
        <w:tc>
          <w:tcPr>
            <w:tcW w:w="1350" w:type="dxa"/>
            <w:vAlign w:val="bottom"/>
          </w:tcPr>
          <w:p w14:paraId="067F5892" w14:textId="288F3AE7"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(9,843)</w:t>
            </w:r>
          </w:p>
        </w:tc>
        <w:tc>
          <w:tcPr>
            <w:tcW w:w="1350" w:type="dxa"/>
            <w:vAlign w:val="bottom"/>
          </w:tcPr>
          <w:p w14:paraId="5E757D61" w14:textId="5C353D90" w:rsidR="007802F6" w:rsidRPr="00EA2F77" w:rsidRDefault="007802F6" w:rsidP="007802F6">
            <w:pPr>
              <w:tabs>
                <w:tab w:val="decimal" w:pos="1065"/>
              </w:tabs>
              <w:spacing w:line="380" w:lineRule="exact"/>
              <w:rPr>
                <w:rFonts w:ascii="Arial" w:eastAsia="Arial Unicode MS" w:hAnsi="Arial" w:cs="Arial"/>
                <w:sz w:val="20"/>
                <w:szCs w:val="20"/>
              </w:rPr>
            </w:pPr>
            <w:r w:rsidRPr="00EA2F77">
              <w:rPr>
                <w:rFonts w:ascii="Arial" w:hAnsi="Arial" w:cs="Arial"/>
                <w:sz w:val="20"/>
                <w:szCs w:val="20"/>
              </w:rPr>
              <w:t>-</w:t>
            </w:r>
          </w:p>
        </w:tc>
        <w:tc>
          <w:tcPr>
            <w:tcW w:w="1350" w:type="dxa"/>
            <w:vAlign w:val="bottom"/>
          </w:tcPr>
          <w:p w14:paraId="5C57CFBF" w14:textId="37EAC3FA" w:rsidR="007802F6" w:rsidRPr="00EA2F77" w:rsidRDefault="007802F6" w:rsidP="007802F6">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(8,250)</w:t>
            </w:r>
          </w:p>
        </w:tc>
      </w:tr>
      <w:tr w:rsidR="007802F6" w:rsidRPr="00EA2F77" w14:paraId="55FB4347" w14:textId="77777777" w:rsidTr="007802F6">
        <w:tc>
          <w:tcPr>
            <w:tcW w:w="3780" w:type="dxa"/>
            <w:hideMark/>
          </w:tcPr>
          <w:p w14:paraId="15062B1E" w14:textId="79FB2D40" w:rsidR="007802F6" w:rsidRPr="00EA2F77" w:rsidRDefault="007802F6" w:rsidP="007802F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rPr>
              <w:t>Translation adjustment</w:t>
            </w:r>
          </w:p>
        </w:tc>
        <w:tc>
          <w:tcPr>
            <w:tcW w:w="1350" w:type="dxa"/>
            <w:vAlign w:val="bottom"/>
          </w:tcPr>
          <w:p w14:paraId="28B0CA1C" w14:textId="45C1C035" w:rsidR="007802F6" w:rsidRPr="00EA2F77" w:rsidRDefault="007802F6" w:rsidP="007802F6">
            <w:pPr>
              <w:pBdr>
                <w:bottom w:val="single" w:sz="4" w:space="1" w:color="auto"/>
              </w:pBdr>
              <w:tabs>
                <w:tab w:val="decimal" w:pos="1065"/>
              </w:tabs>
              <w:spacing w:line="380" w:lineRule="exact"/>
              <w:rPr>
                <w:rFonts w:ascii="Arial" w:eastAsia="Arial Unicode MS" w:hAnsi="Arial" w:cs="Arial"/>
                <w:sz w:val="20"/>
                <w:szCs w:val="20"/>
              </w:rPr>
            </w:pPr>
            <w:r w:rsidRPr="00EA2F77">
              <w:rPr>
                <w:rFonts w:ascii="Arial" w:hAnsi="Arial" w:cs="Arial"/>
                <w:sz w:val="20"/>
                <w:szCs w:val="20"/>
              </w:rPr>
              <w:t>(49,705)</w:t>
            </w:r>
          </w:p>
        </w:tc>
        <w:tc>
          <w:tcPr>
            <w:tcW w:w="1350" w:type="dxa"/>
            <w:vAlign w:val="bottom"/>
          </w:tcPr>
          <w:p w14:paraId="21464E18" w14:textId="446D1CCB" w:rsidR="007802F6" w:rsidRPr="00EA2F77" w:rsidRDefault="007802F6" w:rsidP="007802F6">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21,391</w:t>
            </w:r>
          </w:p>
        </w:tc>
        <w:tc>
          <w:tcPr>
            <w:tcW w:w="1350" w:type="dxa"/>
            <w:vAlign w:val="bottom"/>
          </w:tcPr>
          <w:p w14:paraId="212EB1DB" w14:textId="0187B521" w:rsidR="007802F6" w:rsidRPr="00EA2F77" w:rsidRDefault="007802F6" w:rsidP="007802F6">
            <w:pPr>
              <w:pBdr>
                <w:bottom w:val="single" w:sz="4" w:space="1" w:color="auto"/>
              </w:pBdr>
              <w:tabs>
                <w:tab w:val="decimal" w:pos="1065"/>
              </w:tabs>
              <w:spacing w:line="380" w:lineRule="exact"/>
              <w:rPr>
                <w:rFonts w:ascii="Arial" w:eastAsia="Arial Unicode MS" w:hAnsi="Arial" w:cs="Arial"/>
                <w:sz w:val="20"/>
                <w:szCs w:val="20"/>
              </w:rPr>
            </w:pPr>
            <w:r w:rsidRPr="00EA2F77">
              <w:rPr>
                <w:rFonts w:ascii="Arial" w:hAnsi="Arial" w:cs="Arial"/>
                <w:sz w:val="20"/>
                <w:szCs w:val="20"/>
              </w:rPr>
              <w:t>-</w:t>
            </w:r>
          </w:p>
        </w:tc>
        <w:tc>
          <w:tcPr>
            <w:tcW w:w="1350" w:type="dxa"/>
            <w:vAlign w:val="bottom"/>
          </w:tcPr>
          <w:p w14:paraId="1769EECF" w14:textId="315C9C80" w:rsidR="007802F6" w:rsidRPr="00EA2F77" w:rsidRDefault="007802F6" w:rsidP="007802F6">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w:t>
            </w:r>
          </w:p>
        </w:tc>
      </w:tr>
      <w:tr w:rsidR="007802F6" w:rsidRPr="00EA2F77" w14:paraId="68B8FB81" w14:textId="77777777" w:rsidTr="007C2232">
        <w:trPr>
          <w:trHeight w:val="549"/>
        </w:trPr>
        <w:tc>
          <w:tcPr>
            <w:tcW w:w="3780" w:type="dxa"/>
            <w:hideMark/>
          </w:tcPr>
          <w:p w14:paraId="2350F0F5" w14:textId="5FA8DB17" w:rsidR="007802F6" w:rsidRPr="00EA2F77" w:rsidRDefault="007802F6" w:rsidP="007802F6">
            <w:pPr>
              <w:spacing w:line="300" w:lineRule="exact"/>
              <w:ind w:left="163" w:hanging="163"/>
              <w:contextualSpacing/>
              <w:rPr>
                <w:rFonts w:ascii="Arial" w:hAnsi="Arial" w:cs="Arial"/>
                <w:spacing w:val="-4"/>
                <w:sz w:val="20"/>
                <w:szCs w:val="20"/>
                <w:cs/>
              </w:rPr>
            </w:pPr>
            <w:r w:rsidRPr="00EA2F77">
              <w:rPr>
                <w:rFonts w:ascii="Arial" w:hAnsi="Arial" w:cs="Arial"/>
                <w:spacing w:val="-4"/>
                <w:sz w:val="20"/>
                <w:szCs w:val="20"/>
              </w:rPr>
              <w:t>Ending balance</w:t>
            </w:r>
          </w:p>
        </w:tc>
        <w:tc>
          <w:tcPr>
            <w:tcW w:w="1350" w:type="dxa"/>
          </w:tcPr>
          <w:p w14:paraId="7338ABA3" w14:textId="34F78B9C" w:rsidR="007802F6" w:rsidRPr="00EA2F77" w:rsidRDefault="007802F6" w:rsidP="007802F6">
            <w:pPr>
              <w:pBdr>
                <w:bottom w:val="double" w:sz="4" w:space="1" w:color="auto"/>
              </w:pBdr>
              <w:tabs>
                <w:tab w:val="decimal" w:pos="1065"/>
              </w:tabs>
              <w:spacing w:line="380" w:lineRule="exact"/>
              <w:rPr>
                <w:rFonts w:ascii="Arial" w:eastAsia="Arial Unicode MS" w:hAnsi="Arial" w:cs="Arial"/>
                <w:sz w:val="20"/>
                <w:szCs w:val="20"/>
              </w:rPr>
            </w:pPr>
            <w:r w:rsidRPr="00EA2F77">
              <w:rPr>
                <w:rFonts w:ascii="Arial" w:hAnsi="Arial" w:cs="Arial"/>
                <w:sz w:val="20"/>
                <w:szCs w:val="20"/>
              </w:rPr>
              <w:t>2,097,598</w:t>
            </w:r>
          </w:p>
        </w:tc>
        <w:tc>
          <w:tcPr>
            <w:tcW w:w="1350" w:type="dxa"/>
          </w:tcPr>
          <w:p w14:paraId="601D74BD" w14:textId="48ECB22A" w:rsidR="007802F6" w:rsidRPr="00EA2F77" w:rsidRDefault="007802F6" w:rsidP="007802F6">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2,236,910</w:t>
            </w:r>
          </w:p>
        </w:tc>
        <w:tc>
          <w:tcPr>
            <w:tcW w:w="1350" w:type="dxa"/>
          </w:tcPr>
          <w:p w14:paraId="65145F7C" w14:textId="0370DE68" w:rsidR="007802F6" w:rsidRPr="00EA2F77" w:rsidRDefault="007802F6" w:rsidP="007802F6">
            <w:pPr>
              <w:pBdr>
                <w:bottom w:val="double" w:sz="4" w:space="1" w:color="auto"/>
              </w:pBdr>
              <w:tabs>
                <w:tab w:val="decimal" w:pos="1065"/>
              </w:tabs>
              <w:spacing w:line="380" w:lineRule="exact"/>
              <w:rPr>
                <w:rFonts w:ascii="Arial" w:eastAsia="Arial Unicode MS" w:hAnsi="Arial" w:cs="Arial"/>
                <w:sz w:val="20"/>
                <w:szCs w:val="20"/>
                <w:cs/>
              </w:rPr>
            </w:pPr>
            <w:r w:rsidRPr="00EA2F77">
              <w:rPr>
                <w:rFonts w:ascii="Arial" w:hAnsi="Arial" w:cs="Arial"/>
                <w:sz w:val="20"/>
                <w:szCs w:val="20"/>
              </w:rPr>
              <w:t>1,544,854</w:t>
            </w:r>
          </w:p>
        </w:tc>
        <w:tc>
          <w:tcPr>
            <w:tcW w:w="1350" w:type="dxa"/>
          </w:tcPr>
          <w:p w14:paraId="599FF64E" w14:textId="07C0A36C" w:rsidR="007802F6" w:rsidRPr="00EA2F77" w:rsidRDefault="007802F6" w:rsidP="007802F6">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1,672,202</w:t>
            </w:r>
          </w:p>
        </w:tc>
      </w:tr>
    </w:tbl>
    <w:p w14:paraId="04657E87" w14:textId="0B94D37F" w:rsidR="00EC48F7" w:rsidRPr="00EA2F77" w:rsidRDefault="00EC48F7" w:rsidP="0015494D">
      <w:pPr>
        <w:tabs>
          <w:tab w:val="left" w:pos="900"/>
        </w:tabs>
        <w:spacing w:before="24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w:t>
      </w:r>
      <w:r w:rsidR="00AE6E89" w:rsidRPr="00EA2F77">
        <w:rPr>
          <w:rFonts w:ascii="Arial" w:hAnsi="Arial" w:cs="Arial"/>
          <w:sz w:val="22"/>
          <w:szCs w:val="22"/>
          <w:lang w:val="en-US"/>
        </w:rPr>
        <w:t xml:space="preserve">31 December </w:t>
      </w:r>
      <w:r w:rsidR="00AF6EC3" w:rsidRPr="00EA2F77">
        <w:rPr>
          <w:rFonts w:ascii="Arial" w:hAnsi="Arial" w:cs="Arial"/>
          <w:sz w:val="22"/>
          <w:szCs w:val="22"/>
          <w:lang w:val="en-US"/>
        </w:rPr>
        <w:t>2022</w:t>
      </w:r>
      <w:r w:rsidRPr="00EA2F77">
        <w:rPr>
          <w:rFonts w:ascii="Arial" w:hAnsi="Arial" w:cs="Arial"/>
          <w:sz w:val="22"/>
          <w:szCs w:val="22"/>
          <w:lang w:val="en-US"/>
        </w:rPr>
        <w:t xml:space="preserve">, the long-term credit facilities of the Group which have not yet been drawn down amounted to Baht </w:t>
      </w:r>
      <w:r w:rsidR="00DD54CE" w:rsidRPr="00EA2F77">
        <w:rPr>
          <w:rFonts w:ascii="Arial" w:hAnsi="Arial" w:cs="Browallia New"/>
          <w:sz w:val="22"/>
          <w:lang w:val="en-US"/>
        </w:rPr>
        <w:t>25</w:t>
      </w:r>
      <w:r w:rsidR="00437E68" w:rsidRPr="00EA2F77">
        <w:rPr>
          <w:rFonts w:ascii="Arial" w:hAnsi="Arial" w:cs="Arial"/>
          <w:sz w:val="22"/>
          <w:szCs w:val="22"/>
          <w:lang w:val="en-US"/>
        </w:rPr>
        <w:t xml:space="preserve"> </w:t>
      </w:r>
      <w:r w:rsidRPr="00EA2F77">
        <w:rPr>
          <w:rFonts w:ascii="Arial" w:hAnsi="Arial" w:cs="Arial"/>
          <w:sz w:val="22"/>
          <w:szCs w:val="22"/>
          <w:lang w:val="en-US"/>
        </w:rPr>
        <w:t xml:space="preserve">million </w:t>
      </w:r>
      <w:r w:rsidR="00DD54CE" w:rsidRPr="00EA2F77">
        <w:rPr>
          <w:rFonts w:ascii="Arial" w:hAnsi="Arial" w:cs="Arial"/>
          <w:sz w:val="22"/>
          <w:szCs w:val="22"/>
          <w:lang w:val="en-US"/>
        </w:rPr>
        <w:t xml:space="preserve">(the Company only: Baht 25 million) </w:t>
      </w:r>
      <w:r w:rsidRPr="00EA2F77">
        <w:rPr>
          <w:rFonts w:ascii="Arial" w:hAnsi="Arial" w:cs="Arial"/>
          <w:sz w:val="22"/>
          <w:szCs w:val="22"/>
          <w:lang w:val="en-US"/>
        </w:rPr>
        <w:t>(</w:t>
      </w:r>
      <w:r w:rsidR="00AF6EC3" w:rsidRPr="00EA2F77">
        <w:rPr>
          <w:rFonts w:ascii="Arial" w:hAnsi="Arial" w:cs="Arial"/>
          <w:sz w:val="22"/>
          <w:szCs w:val="22"/>
          <w:lang w:val="en-US"/>
        </w:rPr>
        <w:t>2021</w:t>
      </w:r>
      <w:r w:rsidRPr="00EA2F77">
        <w:rPr>
          <w:rFonts w:ascii="Arial" w:hAnsi="Arial" w:cs="Arial"/>
          <w:sz w:val="22"/>
          <w:szCs w:val="22"/>
          <w:lang w:val="en-US"/>
        </w:rPr>
        <w:t xml:space="preserve">: </w:t>
      </w:r>
      <w:r w:rsidR="001F1238" w:rsidRPr="00EA2F77">
        <w:rPr>
          <w:rFonts w:ascii="Arial" w:hAnsi="Arial" w:cs="Arial"/>
          <w:sz w:val="22"/>
          <w:szCs w:val="22"/>
          <w:lang w:val="en-US"/>
        </w:rPr>
        <w:t xml:space="preserve">           </w:t>
      </w:r>
      <w:r w:rsidR="00E45819" w:rsidRPr="00EA2F77">
        <w:rPr>
          <w:rFonts w:ascii="Arial" w:hAnsi="Arial" w:cs="Arial"/>
          <w:sz w:val="22"/>
          <w:szCs w:val="22"/>
          <w:lang w:val="en-US"/>
        </w:rPr>
        <w:t xml:space="preserve">Baht </w:t>
      </w:r>
      <w:r w:rsidR="00AF6EC3" w:rsidRPr="00EA2F77">
        <w:rPr>
          <w:rFonts w:ascii="Arial" w:hAnsi="Arial" w:cs="Browallia New"/>
          <w:sz w:val="22"/>
          <w:lang w:val="en-US"/>
        </w:rPr>
        <w:t>87</w:t>
      </w:r>
      <w:r w:rsidR="00AF6EC3" w:rsidRPr="00EA2F77">
        <w:rPr>
          <w:rFonts w:ascii="Arial" w:hAnsi="Arial" w:cs="Arial"/>
          <w:sz w:val="22"/>
          <w:szCs w:val="22"/>
          <w:lang w:val="en-US"/>
        </w:rPr>
        <w:t xml:space="preserve"> million</w:t>
      </w:r>
      <w:r w:rsidR="001F32AB" w:rsidRPr="00EA2F77">
        <w:rPr>
          <w:rFonts w:ascii="Arial" w:hAnsi="Arial" w:cs="Arial"/>
          <w:sz w:val="22"/>
          <w:szCs w:val="22"/>
          <w:lang w:val="en-US"/>
        </w:rPr>
        <w:t xml:space="preserve"> (the Company only: Baht </w:t>
      </w:r>
      <w:r w:rsidR="00220CDC" w:rsidRPr="00EA2F77">
        <w:rPr>
          <w:rFonts w:ascii="Arial" w:hAnsi="Arial" w:cs="Browallia New"/>
          <w:sz w:val="22"/>
          <w:lang w:val="en-US"/>
        </w:rPr>
        <w:t>87</w:t>
      </w:r>
      <w:r w:rsidR="001F32AB" w:rsidRPr="00EA2F77">
        <w:rPr>
          <w:rFonts w:ascii="Arial" w:hAnsi="Arial" w:cs="Arial"/>
          <w:sz w:val="22"/>
          <w:szCs w:val="22"/>
          <w:lang w:val="en-US"/>
        </w:rPr>
        <w:t xml:space="preserve"> million)</w:t>
      </w:r>
      <w:r w:rsidRPr="00EA2F77">
        <w:rPr>
          <w:rFonts w:ascii="Arial" w:hAnsi="Arial" w:cs="Arial"/>
          <w:sz w:val="22"/>
          <w:szCs w:val="22"/>
          <w:lang w:val="en-US"/>
        </w:rPr>
        <w:t>).</w:t>
      </w:r>
    </w:p>
    <w:p w14:paraId="72454CEC" w14:textId="7B9453F3" w:rsidR="00E105E8" w:rsidRPr="00EA2F77" w:rsidRDefault="00156CB1" w:rsidP="00E105E8">
      <w:pPr>
        <w:tabs>
          <w:tab w:val="left" w:pos="900"/>
        </w:tabs>
        <w:spacing w:before="120" w:after="120" w:line="380" w:lineRule="exact"/>
        <w:ind w:left="547"/>
        <w:jc w:val="thaiDistribute"/>
        <w:rPr>
          <w:rFonts w:ascii="Arial" w:hAnsi="Arial" w:cs="Arial"/>
          <w:b/>
          <w:bCs/>
          <w:sz w:val="22"/>
          <w:szCs w:val="22"/>
          <w:lang w:val="en-US"/>
        </w:rPr>
      </w:pPr>
      <w:r w:rsidRPr="00EA2F77">
        <w:rPr>
          <w:rFonts w:ascii="Arial" w:hAnsi="Arial" w:cs="Arial"/>
          <w:b/>
          <w:bCs/>
          <w:sz w:val="22"/>
          <w:szCs w:val="22"/>
          <w:cs/>
        </w:rPr>
        <w:t xml:space="preserve">Loan </w:t>
      </w:r>
      <w:r w:rsidR="006E60EA" w:rsidRPr="00EA2F77">
        <w:rPr>
          <w:rFonts w:ascii="Arial" w:hAnsi="Arial" w:cs="Arial"/>
          <w:b/>
          <w:bCs/>
          <w:sz w:val="22"/>
          <w:szCs w:val="22"/>
          <w:cs/>
        </w:rPr>
        <w:t>1</w:t>
      </w:r>
    </w:p>
    <w:p w14:paraId="17C46BF6" w14:textId="37A23EBB" w:rsidR="00E33BF1" w:rsidRPr="00EA2F77" w:rsidRDefault="0069169B" w:rsidP="00E33BF1">
      <w:pPr>
        <w:tabs>
          <w:tab w:val="left" w:pos="900"/>
        </w:tabs>
        <w:spacing w:before="120" w:after="120" w:line="380" w:lineRule="exact"/>
        <w:ind w:left="547"/>
        <w:jc w:val="thaiDistribute"/>
        <w:rPr>
          <w:rFonts w:ascii="Arial" w:hAnsi="Arial" w:cs="Arial"/>
          <w:b/>
          <w:bCs/>
          <w:sz w:val="22"/>
          <w:szCs w:val="22"/>
          <w:lang w:val="en-US"/>
        </w:rPr>
      </w:pPr>
      <w:r w:rsidRPr="00EA2F77">
        <w:rPr>
          <w:rFonts w:ascii="Arial" w:hAnsi="Arial" w:cs="Arial"/>
          <w:sz w:val="22"/>
          <w:szCs w:val="22"/>
          <w:lang w:val="en-US"/>
        </w:rPr>
        <w:t>O</w:t>
      </w:r>
      <w:r w:rsidR="00E33BF1" w:rsidRPr="00EA2F77">
        <w:rPr>
          <w:rFonts w:ascii="Arial" w:hAnsi="Arial" w:cs="Arial"/>
          <w:sz w:val="22"/>
          <w:szCs w:val="22"/>
          <w:lang w:val="en-US"/>
        </w:rPr>
        <w:t xml:space="preserve">n 16 August 2018, the Company entered into a loan agreement with a bank in the </w:t>
      </w:r>
      <w:proofErr w:type="gramStart"/>
      <w:r w:rsidR="00E33BF1" w:rsidRPr="00EA2F77">
        <w:rPr>
          <w:rFonts w:ascii="Arial" w:hAnsi="Arial" w:cs="Arial"/>
          <w:sz w:val="22"/>
          <w:szCs w:val="22"/>
          <w:lang w:val="en-US"/>
        </w:rPr>
        <w:t>amount</w:t>
      </w:r>
      <w:proofErr w:type="gramEnd"/>
      <w:r w:rsidR="00E33BF1" w:rsidRPr="00EA2F77">
        <w:rPr>
          <w:rFonts w:ascii="Arial" w:hAnsi="Arial" w:cs="Arial"/>
          <w:sz w:val="22"/>
          <w:szCs w:val="22"/>
          <w:lang w:val="en-US"/>
        </w:rPr>
        <w:t xml:space="preserve"> of Baht 1,200 million. The loan has no collateral</w:t>
      </w:r>
      <w:r w:rsidRPr="00EA2F77">
        <w:rPr>
          <w:rFonts w:ascii="Arial" w:hAnsi="Arial" w:cs="Arial"/>
          <w:sz w:val="22"/>
          <w:szCs w:val="22"/>
          <w:lang w:val="en-US"/>
        </w:rPr>
        <w:t>.</w:t>
      </w:r>
    </w:p>
    <w:p w14:paraId="0A0EBFAE" w14:textId="09FE05F2" w:rsidR="00E105E8" w:rsidRPr="00EA2F77" w:rsidRDefault="00843A9B" w:rsidP="00E105E8">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Under the loan agreement, the Company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as specified in the agreement, such as maintaining</w:t>
      </w:r>
      <w:r w:rsidR="00F45D53" w:rsidRPr="00EA2F77">
        <w:rPr>
          <w:rFonts w:ascii="Arial" w:hAnsi="Arial" w:cs="Arial"/>
          <w:sz w:val="22"/>
          <w:szCs w:val="22"/>
          <w:lang w:val="en-US"/>
        </w:rPr>
        <w:t xml:space="preserve"> interest bearing</w:t>
      </w:r>
      <w:r w:rsidRPr="00EA2F77">
        <w:rPr>
          <w:rFonts w:ascii="Arial" w:hAnsi="Arial" w:cs="Arial"/>
          <w:sz w:val="22"/>
          <w:szCs w:val="22"/>
          <w:lang w:val="en-US"/>
        </w:rPr>
        <w:t xml:space="preserve">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14:paraId="5CC70F3F" w14:textId="77777777" w:rsidR="00E105E8" w:rsidRPr="00EA2F77" w:rsidRDefault="003B081E" w:rsidP="003077E0">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b/>
          <w:bCs/>
          <w:sz w:val="22"/>
          <w:szCs w:val="22"/>
          <w:lang w:val="en-US"/>
        </w:rPr>
        <w:t xml:space="preserve">Loan </w:t>
      </w:r>
      <w:r w:rsidR="00E65A76" w:rsidRPr="00EA2F77">
        <w:rPr>
          <w:rFonts w:ascii="Arial" w:hAnsi="Arial" w:cs="Arial"/>
          <w:b/>
          <w:bCs/>
          <w:sz w:val="22"/>
          <w:szCs w:val="22"/>
          <w:lang w:val="en-US"/>
        </w:rPr>
        <w:t>2</w:t>
      </w:r>
    </w:p>
    <w:p w14:paraId="02746430" w14:textId="205B127D" w:rsidR="00635BF0" w:rsidRPr="00EA2F77" w:rsidRDefault="00635BF0" w:rsidP="003077E0">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sz w:val="22"/>
          <w:szCs w:val="22"/>
          <w:lang w:val="en-US"/>
        </w:rPr>
        <w:t xml:space="preserve">On 1 October 2020, the Company entered into a loan agreement with a bank in the </w:t>
      </w:r>
      <w:proofErr w:type="gramStart"/>
      <w:r w:rsidRPr="00EA2F77">
        <w:rPr>
          <w:rFonts w:ascii="Arial" w:hAnsi="Arial" w:cs="Arial"/>
          <w:sz w:val="22"/>
          <w:szCs w:val="22"/>
          <w:lang w:val="en-US"/>
        </w:rPr>
        <w:t>amount</w:t>
      </w:r>
      <w:proofErr w:type="gramEnd"/>
      <w:r w:rsidRPr="00EA2F77">
        <w:rPr>
          <w:rFonts w:ascii="Arial" w:hAnsi="Arial" w:cs="Arial"/>
          <w:sz w:val="22"/>
          <w:szCs w:val="22"/>
          <w:lang w:val="en-US"/>
        </w:rPr>
        <w:t xml:space="preserve"> of Baht 425 million. The loan has no collateral. </w:t>
      </w:r>
    </w:p>
    <w:p w14:paraId="2EE5F9E6" w14:textId="6D10721C" w:rsidR="00E105E8" w:rsidRPr="00EA2F77" w:rsidRDefault="00635BF0" w:rsidP="003077E0">
      <w:pPr>
        <w:tabs>
          <w:tab w:val="left" w:pos="900"/>
        </w:tabs>
        <w:spacing w:before="80" w:after="8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Under the loan agreement, the Company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as specified in the agreement, such as maintaining</w:t>
      </w:r>
      <w:r w:rsidR="00F45D53" w:rsidRPr="00EA2F77">
        <w:rPr>
          <w:rFonts w:ascii="Arial" w:hAnsi="Arial" w:cs="Arial"/>
          <w:sz w:val="22"/>
          <w:szCs w:val="22"/>
          <w:lang w:val="en-US"/>
        </w:rPr>
        <w:t xml:space="preserve"> interest bearing</w:t>
      </w:r>
      <w:r w:rsidRPr="00EA2F77">
        <w:rPr>
          <w:rFonts w:ascii="Arial" w:hAnsi="Arial" w:cs="Arial"/>
          <w:sz w:val="22"/>
          <w:szCs w:val="22"/>
          <w:lang w:val="en-US"/>
        </w:rPr>
        <w:t xml:space="preserve"> debt to equity ratio and debt service coverage ratio, to be in line with the rates stipulated in the agreement. </w:t>
      </w:r>
      <w:r w:rsidRPr="00EA2F77">
        <w:rPr>
          <w:rFonts w:ascii="Arial" w:hAnsi="Arial" w:cs="Arial"/>
          <w:sz w:val="22"/>
          <w:lang w:val="en-US"/>
        </w:rPr>
        <w:t xml:space="preserve">In addition, </w:t>
      </w:r>
      <w:r w:rsidRPr="00EA2F77">
        <w:rPr>
          <w:rFonts w:ascii="Arial" w:hAnsi="Arial" w:cs="Arial"/>
          <w:sz w:val="22"/>
          <w:szCs w:val="22"/>
          <w:lang w:val="en-US"/>
        </w:rPr>
        <w:t xml:space="preserve">the Company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other terms as specified in the agreement, such as the Company </w:t>
      </w:r>
      <w:r w:rsidRPr="00EA2F77">
        <w:rPr>
          <w:rFonts w:ascii="Arial" w:hAnsi="Arial" w:cs="Arial"/>
          <w:sz w:val="22"/>
          <w:szCs w:val="22"/>
          <w:lang w:val="en-US"/>
        </w:rPr>
        <w:lastRenderedPageBreak/>
        <w:t>is required to maintain a portion of its investment in the subsidiary and required to repay principal in case the Company receives dividend from the subsidiary.</w:t>
      </w:r>
    </w:p>
    <w:p w14:paraId="0C484C28" w14:textId="77777777" w:rsidR="00791C8C" w:rsidRPr="00EA2F77" w:rsidRDefault="00FD590B" w:rsidP="003077E0">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b/>
          <w:bCs/>
          <w:sz w:val="22"/>
          <w:szCs w:val="22"/>
          <w:lang w:val="en-US"/>
        </w:rPr>
        <w:t xml:space="preserve">Loan </w:t>
      </w:r>
      <w:r w:rsidR="00E30972" w:rsidRPr="00EA2F77">
        <w:rPr>
          <w:rFonts w:ascii="Arial" w:hAnsi="Arial" w:cs="Arial"/>
          <w:b/>
          <w:bCs/>
          <w:sz w:val="22"/>
          <w:szCs w:val="22"/>
          <w:lang w:val="en-US"/>
        </w:rPr>
        <w:t>3</w:t>
      </w:r>
    </w:p>
    <w:p w14:paraId="34AD0F44" w14:textId="4F067F5E" w:rsidR="0016707B" w:rsidRPr="00EA2F77" w:rsidRDefault="0016707B" w:rsidP="003077E0">
      <w:pPr>
        <w:tabs>
          <w:tab w:val="left" w:pos="900"/>
        </w:tabs>
        <w:spacing w:before="80" w:after="8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On 24 May 2021, the Company entered into a loan agreement with a bank in the </w:t>
      </w:r>
      <w:proofErr w:type="gramStart"/>
      <w:r w:rsidRPr="00EA2F77">
        <w:rPr>
          <w:rFonts w:ascii="Arial" w:hAnsi="Arial" w:cs="Arial"/>
          <w:sz w:val="22"/>
          <w:szCs w:val="22"/>
          <w:lang w:val="en-US"/>
        </w:rPr>
        <w:t>amount</w:t>
      </w:r>
      <w:proofErr w:type="gramEnd"/>
      <w:r w:rsidRPr="00EA2F77">
        <w:rPr>
          <w:rFonts w:ascii="Arial" w:hAnsi="Arial" w:cs="Arial"/>
          <w:sz w:val="22"/>
          <w:szCs w:val="22"/>
          <w:lang w:val="en-US"/>
        </w:rPr>
        <w:t xml:space="preserve"> of Baht 1,025 million. The loan has no collateral. </w:t>
      </w:r>
    </w:p>
    <w:p w14:paraId="67656E09" w14:textId="3A05FCDC" w:rsidR="00F86C54" w:rsidRPr="00EA2F77" w:rsidRDefault="006D3070" w:rsidP="00045D78">
      <w:pPr>
        <w:tabs>
          <w:tab w:val="left" w:pos="900"/>
        </w:tabs>
        <w:spacing w:before="80" w:after="80" w:line="380" w:lineRule="exact"/>
        <w:ind w:left="547"/>
        <w:jc w:val="thaiDistribute"/>
        <w:rPr>
          <w:rFonts w:ascii="Arial" w:hAnsi="Arial" w:cs="Arial"/>
          <w:sz w:val="22"/>
          <w:szCs w:val="22"/>
          <w:lang w:val="en-US"/>
        </w:rPr>
      </w:pPr>
      <w:r w:rsidRPr="00EA2F77">
        <w:rPr>
          <w:rFonts w:ascii="Arial" w:hAnsi="Arial" w:cs="Browallia New"/>
          <w:sz w:val="22"/>
          <w:lang w:val="en-US"/>
        </w:rPr>
        <w:t>Subsequently, o</w:t>
      </w:r>
      <w:r w:rsidRPr="00EA2F77">
        <w:rPr>
          <w:rFonts w:ascii="Arial" w:hAnsi="Arial" w:cs="Arial"/>
          <w:sz w:val="22"/>
          <w:szCs w:val="22"/>
          <w:lang w:val="en-US"/>
        </w:rPr>
        <w:t>n</w:t>
      </w:r>
      <w:r w:rsidR="00F86C54" w:rsidRPr="00EA2F77">
        <w:rPr>
          <w:rFonts w:ascii="Arial" w:hAnsi="Arial" w:cs="Arial"/>
          <w:sz w:val="22"/>
          <w:szCs w:val="22"/>
          <w:lang w:val="en-US"/>
        </w:rPr>
        <w:t xml:space="preserve"> 30 May 2022, the Company had drawn down the loan from a bank of </w:t>
      </w:r>
      <w:r w:rsidR="00532E2F" w:rsidRPr="00EA2F77">
        <w:rPr>
          <w:rFonts w:ascii="Arial" w:hAnsi="Arial" w:cs="Arial"/>
          <w:sz w:val="22"/>
          <w:szCs w:val="22"/>
          <w:lang w:val="en-US"/>
        </w:rPr>
        <w:t xml:space="preserve">      </w:t>
      </w:r>
      <w:r w:rsidR="00F86C54" w:rsidRPr="00EA2F77">
        <w:rPr>
          <w:rFonts w:ascii="Arial" w:hAnsi="Arial" w:cs="Arial"/>
          <w:sz w:val="22"/>
          <w:szCs w:val="22"/>
          <w:lang w:val="en-US"/>
        </w:rPr>
        <w:t xml:space="preserve">Baht 62 million to pay account payable related to the purchase of 80% shares of Combi-Pack </w:t>
      </w:r>
      <w:proofErr w:type="spellStart"/>
      <w:r w:rsidR="00F86C54" w:rsidRPr="00EA2F77">
        <w:rPr>
          <w:rFonts w:ascii="Arial" w:hAnsi="Arial" w:cs="Arial"/>
          <w:sz w:val="22"/>
          <w:szCs w:val="22"/>
          <w:lang w:val="en-US"/>
        </w:rPr>
        <w:t>Sdn</w:t>
      </w:r>
      <w:proofErr w:type="spellEnd"/>
      <w:r w:rsidR="00F86C54" w:rsidRPr="00EA2F77">
        <w:rPr>
          <w:rFonts w:ascii="Arial" w:hAnsi="Arial" w:cs="Arial"/>
          <w:sz w:val="22"/>
          <w:szCs w:val="22"/>
          <w:lang w:val="en-US"/>
        </w:rPr>
        <w:t xml:space="preserve"> </w:t>
      </w:r>
      <w:proofErr w:type="spellStart"/>
      <w:r w:rsidR="00F86C54" w:rsidRPr="00EA2F77">
        <w:rPr>
          <w:rFonts w:ascii="Arial" w:hAnsi="Arial" w:cs="Arial"/>
          <w:sz w:val="22"/>
          <w:szCs w:val="22"/>
          <w:lang w:val="en-US"/>
        </w:rPr>
        <w:t>Bhd</w:t>
      </w:r>
      <w:proofErr w:type="spellEnd"/>
      <w:r w:rsidR="00F86C54" w:rsidRPr="00EA2F77">
        <w:rPr>
          <w:rFonts w:ascii="Arial" w:hAnsi="Arial" w:cs="Arial"/>
          <w:sz w:val="22"/>
          <w:szCs w:val="22"/>
          <w:lang w:val="en-US"/>
        </w:rPr>
        <w:t xml:space="preserve"> to group of sellers, which is the remaining 6% of the initial purchase price as stipulated in the agreement.</w:t>
      </w:r>
    </w:p>
    <w:p w14:paraId="59C82C84" w14:textId="500555A0" w:rsidR="00E71095" w:rsidRPr="00EA2F77" w:rsidRDefault="0016707B" w:rsidP="003077E0">
      <w:pPr>
        <w:tabs>
          <w:tab w:val="left" w:pos="900"/>
        </w:tabs>
        <w:spacing w:before="80" w:after="8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Under the loan agreement, the Company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as specified in the agreement, such as maintaining</w:t>
      </w:r>
      <w:r w:rsidR="00F45D53" w:rsidRPr="00EA2F77">
        <w:rPr>
          <w:rFonts w:ascii="Arial" w:hAnsi="Arial" w:cs="Arial"/>
          <w:sz w:val="22"/>
          <w:szCs w:val="22"/>
          <w:lang w:val="en-US"/>
        </w:rPr>
        <w:t xml:space="preserve"> interest bearing</w:t>
      </w:r>
      <w:r w:rsidRPr="00EA2F77">
        <w:rPr>
          <w:rFonts w:ascii="Arial" w:hAnsi="Arial" w:cs="Arial"/>
          <w:sz w:val="22"/>
          <w:szCs w:val="22"/>
          <w:lang w:val="en-US"/>
        </w:rPr>
        <w:t xml:space="preserve"> debt to equity ratio and debt service coverage ratio, to be in line with the rates stipulated in the agreement. </w:t>
      </w:r>
      <w:r w:rsidRPr="00EA2F77">
        <w:rPr>
          <w:rFonts w:ascii="Arial" w:hAnsi="Arial" w:cs="Arial"/>
          <w:sz w:val="22"/>
          <w:lang w:val="en-US"/>
        </w:rPr>
        <w:t xml:space="preserve">In addition, </w:t>
      </w:r>
      <w:r w:rsidRPr="00EA2F77">
        <w:rPr>
          <w:rFonts w:ascii="Arial" w:hAnsi="Arial" w:cs="Arial"/>
          <w:sz w:val="22"/>
          <w:szCs w:val="22"/>
          <w:lang w:val="en-US"/>
        </w:rPr>
        <w:t xml:space="preserve">the Company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other terms as specified in the agreement, such as condition of principal repayment.</w:t>
      </w:r>
    </w:p>
    <w:p w14:paraId="5B1770FA" w14:textId="21DBD07E" w:rsidR="00DB42C4" w:rsidRPr="00EA2F77" w:rsidRDefault="00DB42C4" w:rsidP="00E23366">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b/>
          <w:bCs/>
          <w:sz w:val="22"/>
          <w:szCs w:val="22"/>
          <w:lang w:val="en-US"/>
        </w:rPr>
        <w:t>Loan 4 - 7</w:t>
      </w:r>
    </w:p>
    <w:p w14:paraId="67656795" w14:textId="77777777" w:rsidR="00FA2D99" w:rsidRPr="00EA2F77" w:rsidRDefault="00E737CE" w:rsidP="00E23366">
      <w:pPr>
        <w:tabs>
          <w:tab w:val="left" w:pos="900"/>
        </w:tabs>
        <w:spacing w:before="80" w:after="80" w:line="380" w:lineRule="exact"/>
        <w:ind w:left="547"/>
        <w:jc w:val="thaiDistribute"/>
        <w:rPr>
          <w:rFonts w:ascii="Arial" w:hAnsi="Arial" w:cs="Browallia New"/>
          <w:sz w:val="22"/>
          <w:lang w:val="en-US"/>
        </w:rPr>
      </w:pPr>
      <w:r w:rsidRPr="00EA2F77">
        <w:rPr>
          <w:rFonts w:ascii="Arial" w:hAnsi="Arial" w:cs="Arial"/>
          <w:sz w:val="22"/>
          <w:szCs w:val="22"/>
          <w:lang w:val="en-US"/>
        </w:rPr>
        <w:t xml:space="preserve">On 1 June 2021, the Group received its long-term loans from banks </w:t>
      </w:r>
      <w:proofErr w:type="gramStart"/>
      <w:r w:rsidRPr="00EA2F77">
        <w:rPr>
          <w:rFonts w:ascii="Arial" w:hAnsi="Arial" w:cs="Arial"/>
          <w:sz w:val="22"/>
          <w:szCs w:val="22"/>
          <w:lang w:val="en-US"/>
        </w:rPr>
        <w:t>as a result of</w:t>
      </w:r>
      <w:proofErr w:type="gramEnd"/>
      <w:r w:rsidRPr="00EA2F77">
        <w:rPr>
          <w:rFonts w:ascii="Arial" w:hAnsi="Arial" w:cs="Arial"/>
          <w:sz w:val="22"/>
          <w:szCs w:val="22"/>
          <w:lang w:val="en-US"/>
        </w:rPr>
        <w:t xml:space="preserve"> the acquisition of Combi-Pack </w:t>
      </w:r>
      <w:proofErr w:type="spellStart"/>
      <w:r w:rsidRPr="00EA2F77">
        <w:rPr>
          <w:rFonts w:ascii="Arial" w:hAnsi="Arial" w:cs="Arial"/>
          <w:sz w:val="22"/>
          <w:szCs w:val="22"/>
          <w:lang w:val="en-US"/>
        </w:rPr>
        <w:t>Sdn</w:t>
      </w:r>
      <w:proofErr w:type="spellEnd"/>
      <w:r w:rsidRPr="00EA2F77">
        <w:rPr>
          <w:rFonts w:ascii="Arial" w:hAnsi="Arial" w:cs="Arial"/>
          <w:sz w:val="22"/>
          <w:szCs w:val="22"/>
          <w:lang w:val="en-US"/>
        </w:rPr>
        <w:t xml:space="preserve"> </w:t>
      </w:r>
      <w:proofErr w:type="spellStart"/>
      <w:r w:rsidRPr="00EA2F77">
        <w:rPr>
          <w:rFonts w:ascii="Arial" w:hAnsi="Arial" w:cs="Arial"/>
          <w:sz w:val="22"/>
          <w:szCs w:val="22"/>
          <w:lang w:val="en-US"/>
        </w:rPr>
        <w:t>Bhd</w:t>
      </w:r>
      <w:proofErr w:type="spellEnd"/>
      <w:r w:rsidRPr="00EA2F77">
        <w:rPr>
          <w:rFonts w:ascii="Arial" w:hAnsi="Arial" w:cs="Arial"/>
          <w:sz w:val="22"/>
          <w:szCs w:val="22"/>
          <w:lang w:val="en-US"/>
        </w:rPr>
        <w:t xml:space="preserve"> of MYR 8.6 million, MYR 0.2 million, MYR 4.9 million, and MYR 9.5 million, respectively.</w:t>
      </w:r>
    </w:p>
    <w:p w14:paraId="58417B1B" w14:textId="60A6505A" w:rsidR="00DB42C4" w:rsidRPr="00EA2F77" w:rsidRDefault="0022184E" w:rsidP="00E23366">
      <w:pPr>
        <w:tabs>
          <w:tab w:val="left" w:pos="900"/>
        </w:tabs>
        <w:spacing w:before="80" w:after="8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Under the loan agreements, the subsidiary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as specified in the agreement, such as maintaining financial ratio, outstanding balance of tangible assets to be in accordance with the rates stipulated in the agreement. The above loans are pledged by the property, </w:t>
      </w:r>
      <w:proofErr w:type="gramStart"/>
      <w:r w:rsidRPr="00EA2F77">
        <w:rPr>
          <w:rFonts w:ascii="Arial" w:hAnsi="Arial" w:cs="Arial"/>
          <w:sz w:val="22"/>
          <w:szCs w:val="22"/>
          <w:lang w:val="en-US"/>
        </w:rPr>
        <w:t>plant</w:t>
      </w:r>
      <w:proofErr w:type="gramEnd"/>
      <w:r w:rsidRPr="00EA2F77">
        <w:rPr>
          <w:rFonts w:ascii="Arial" w:hAnsi="Arial" w:cs="Arial"/>
          <w:sz w:val="22"/>
          <w:szCs w:val="22"/>
          <w:lang w:val="en-US"/>
        </w:rPr>
        <w:t xml:space="preserve"> and equipment of the subsidiary as collateral, and guaranteed by the directors.</w:t>
      </w:r>
    </w:p>
    <w:p w14:paraId="42F7DD58" w14:textId="7D27E603" w:rsidR="004F4D8B" w:rsidRPr="00EA2F77" w:rsidRDefault="0003552E" w:rsidP="004F4D8B">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b/>
          <w:bCs/>
          <w:sz w:val="22"/>
          <w:szCs w:val="22"/>
          <w:lang w:val="en-US"/>
        </w:rPr>
        <w:t>Loan 8</w:t>
      </w:r>
      <w:r w:rsidR="004C0A73" w:rsidRPr="00EA2F77">
        <w:rPr>
          <w:rFonts w:ascii="Arial" w:hAnsi="Arial" w:cs="Arial"/>
          <w:b/>
          <w:bCs/>
          <w:sz w:val="22"/>
          <w:szCs w:val="22"/>
          <w:lang w:val="en-US"/>
        </w:rPr>
        <w:t xml:space="preserve"> - 9</w:t>
      </w:r>
    </w:p>
    <w:p w14:paraId="7D19E286" w14:textId="31B362B3" w:rsidR="00DD574F" w:rsidRPr="00EA2F77" w:rsidRDefault="00DD4FE2" w:rsidP="00DD574F">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On </w:t>
      </w:r>
      <w:r w:rsidR="00DD574F" w:rsidRPr="00EA2F77">
        <w:rPr>
          <w:rFonts w:ascii="Arial" w:hAnsi="Arial" w:cs="Browallia New"/>
          <w:sz w:val="22"/>
          <w:lang w:val="en-US"/>
        </w:rPr>
        <w:t>10</w:t>
      </w:r>
      <w:r w:rsidR="00DD574F" w:rsidRPr="00EA2F77">
        <w:rPr>
          <w:rFonts w:ascii="Arial" w:hAnsi="Arial" w:cs="Arial"/>
          <w:sz w:val="22"/>
          <w:szCs w:val="22"/>
          <w:lang w:val="en-US"/>
        </w:rPr>
        <w:t xml:space="preserve"> December 2021, the </w:t>
      </w:r>
      <w:r w:rsidR="00DD574F" w:rsidRPr="00EA2F77">
        <w:rPr>
          <w:rFonts w:ascii="Arial" w:hAnsi="Arial" w:cs="Browallia New"/>
          <w:sz w:val="22"/>
          <w:lang w:val="en-US"/>
        </w:rPr>
        <w:t>subsidiary</w:t>
      </w:r>
      <w:r w:rsidR="00DD574F" w:rsidRPr="00EA2F77">
        <w:rPr>
          <w:rFonts w:ascii="Arial" w:hAnsi="Arial" w:cs="Arial"/>
          <w:sz w:val="22"/>
          <w:szCs w:val="22"/>
          <w:lang w:val="en-US"/>
        </w:rPr>
        <w:t xml:space="preserve"> entered into a loan agreement with a bank in the amount of </w:t>
      </w:r>
      <w:r w:rsidR="00CB3D67" w:rsidRPr="00EA2F77">
        <w:rPr>
          <w:rFonts w:ascii="Arial" w:hAnsi="Arial" w:cs="Arial"/>
          <w:sz w:val="22"/>
          <w:szCs w:val="22"/>
          <w:lang w:val="en-US"/>
        </w:rPr>
        <w:t>INR</w:t>
      </w:r>
      <w:r w:rsidR="00DD574F" w:rsidRPr="00EA2F77">
        <w:rPr>
          <w:rFonts w:ascii="Arial" w:hAnsi="Arial" w:cs="Arial"/>
          <w:sz w:val="22"/>
          <w:szCs w:val="22"/>
          <w:lang w:val="en-US"/>
        </w:rPr>
        <w:t xml:space="preserve"> 1,</w:t>
      </w:r>
      <w:r w:rsidR="00CB3D67" w:rsidRPr="00EA2F77">
        <w:rPr>
          <w:rFonts w:ascii="Arial" w:hAnsi="Arial" w:cs="Arial"/>
          <w:sz w:val="22"/>
          <w:szCs w:val="22"/>
          <w:lang w:val="en-US"/>
        </w:rPr>
        <w:t>0</w:t>
      </w:r>
      <w:r w:rsidR="00DD574F" w:rsidRPr="00EA2F77">
        <w:rPr>
          <w:rFonts w:ascii="Arial" w:hAnsi="Arial" w:cs="Arial"/>
          <w:sz w:val="22"/>
          <w:szCs w:val="22"/>
          <w:lang w:val="en-US"/>
        </w:rPr>
        <w:t xml:space="preserve">00 million. The loan </w:t>
      </w:r>
      <w:proofErr w:type="gramStart"/>
      <w:r w:rsidR="00704E0E" w:rsidRPr="00EA2F77">
        <w:rPr>
          <w:rFonts w:ascii="Arial" w:hAnsi="Arial" w:cs="Arial"/>
          <w:sz w:val="22"/>
          <w:szCs w:val="22"/>
          <w:lang w:val="en-US"/>
        </w:rPr>
        <w:t>are</w:t>
      </w:r>
      <w:proofErr w:type="gramEnd"/>
      <w:r w:rsidR="00704E0E" w:rsidRPr="00EA2F77">
        <w:rPr>
          <w:rFonts w:ascii="Arial" w:hAnsi="Arial" w:cs="Arial"/>
          <w:sz w:val="22"/>
          <w:szCs w:val="22"/>
          <w:lang w:val="en-US"/>
        </w:rPr>
        <w:t xml:space="preserve"> pledged by the property, plant and equipment of the subsidiary as collateral and </w:t>
      </w:r>
      <w:r w:rsidR="00704E0E" w:rsidRPr="00EA2F77">
        <w:rPr>
          <w:rFonts w:ascii="Arial" w:hAnsi="Arial" w:cstheme="minorBidi"/>
          <w:sz w:val="22"/>
          <w:szCs w:val="22"/>
          <w:lang w:val="en-US"/>
        </w:rPr>
        <w:t xml:space="preserve">the </w:t>
      </w:r>
      <w:r w:rsidR="00704E0E" w:rsidRPr="00EA2F77">
        <w:rPr>
          <w:rFonts w:ascii="Arial" w:hAnsi="Arial" w:cs="Arial"/>
          <w:sz w:val="22"/>
          <w:szCs w:val="22"/>
          <w:lang w:val="en-US"/>
        </w:rPr>
        <w:t>Corporate Guarantee by the Company</w:t>
      </w:r>
      <w:r w:rsidR="00DD574F" w:rsidRPr="00EA2F77">
        <w:rPr>
          <w:rFonts w:ascii="Arial" w:hAnsi="Arial" w:cs="Arial"/>
          <w:sz w:val="22"/>
          <w:szCs w:val="22"/>
          <w:lang w:val="en-US"/>
        </w:rPr>
        <w:t>.</w:t>
      </w:r>
    </w:p>
    <w:p w14:paraId="49DE3A81" w14:textId="7A6FDC7D" w:rsidR="00235F3F" w:rsidRPr="00EA2F77" w:rsidRDefault="00235F3F" w:rsidP="00DD574F">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Subsequently in September 2022, </w:t>
      </w:r>
      <w:r w:rsidR="0070420B" w:rsidRPr="00EA2F77">
        <w:rPr>
          <w:rFonts w:ascii="Arial" w:hAnsi="Arial" w:cs="Arial"/>
          <w:sz w:val="22"/>
          <w:szCs w:val="22"/>
          <w:lang w:val="en-US"/>
        </w:rPr>
        <w:t xml:space="preserve">the </w:t>
      </w:r>
      <w:r w:rsidR="0070420B" w:rsidRPr="00EA2F77">
        <w:rPr>
          <w:rFonts w:ascii="Arial" w:hAnsi="Arial" w:cs="Browallia New"/>
          <w:sz w:val="22"/>
          <w:lang w:val="en-US"/>
        </w:rPr>
        <w:t>subsidiary</w:t>
      </w:r>
      <w:r w:rsidR="0070420B" w:rsidRPr="00EA2F77">
        <w:rPr>
          <w:rFonts w:ascii="Arial" w:hAnsi="Arial" w:cs="Arial"/>
          <w:sz w:val="22"/>
          <w:szCs w:val="22"/>
          <w:lang w:val="en-US"/>
        </w:rPr>
        <w:t xml:space="preserve"> </w:t>
      </w:r>
      <w:r w:rsidRPr="00EA2F77">
        <w:rPr>
          <w:rFonts w:ascii="Arial" w:hAnsi="Arial" w:cs="Arial"/>
          <w:sz w:val="22"/>
          <w:szCs w:val="22"/>
          <w:lang w:val="en-US"/>
        </w:rPr>
        <w:t xml:space="preserve">had drawn down the loan of INR </w:t>
      </w:r>
      <w:r w:rsidRPr="00EA2F77">
        <w:rPr>
          <w:rFonts w:ascii="Arial" w:hAnsi="Arial" w:cs="Browallia New"/>
          <w:sz w:val="22"/>
          <w:lang w:val="en-US"/>
        </w:rPr>
        <w:t>76</w:t>
      </w:r>
      <w:r w:rsidRPr="00EA2F77">
        <w:rPr>
          <w:rFonts w:ascii="Arial" w:hAnsi="Arial" w:cs="Arial"/>
          <w:sz w:val="22"/>
          <w:szCs w:val="22"/>
          <w:lang w:val="en-US"/>
        </w:rPr>
        <w:t xml:space="preserve">0 </w:t>
      </w:r>
      <w:r w:rsidRPr="00EA2F77">
        <w:rPr>
          <w:rFonts w:ascii="Arial" w:hAnsi="Arial" w:cstheme="minorBidi"/>
          <w:sz w:val="22"/>
          <w:szCs w:val="22"/>
          <w:lang w:val="en-US"/>
        </w:rPr>
        <w:t xml:space="preserve">million from </w:t>
      </w:r>
      <w:r w:rsidRPr="00EA2F77">
        <w:rPr>
          <w:rFonts w:ascii="Arial" w:hAnsi="Arial" w:cs="Browallia New"/>
          <w:sz w:val="22"/>
          <w:lang w:val="en-US"/>
        </w:rPr>
        <w:t>another</w:t>
      </w:r>
      <w:r w:rsidRPr="00EA2F77">
        <w:rPr>
          <w:rFonts w:ascii="Arial" w:hAnsi="Arial" w:cs="Arial"/>
          <w:sz w:val="22"/>
          <w:szCs w:val="22"/>
          <w:lang w:val="en-US"/>
        </w:rPr>
        <w:t xml:space="preserve"> bank in India as for substitute loan from the previous bank. The loan carries interest at a rate of Repo Rate + 2.60 percent per annum. The loan is repayable on semi-annual installments</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basis with</w:t>
      </w:r>
      <w:r w:rsidRPr="00EA2F77">
        <w:rPr>
          <w:rFonts w:ascii="Arial" w:hAnsi="Arial" w:cs="Arial"/>
          <w:sz w:val="22"/>
          <w:szCs w:val="22"/>
          <w:lang w:val="en-US"/>
        </w:rPr>
        <w:t xml:space="preserve"> amount specified as same as the previous agreement. </w:t>
      </w:r>
      <w:r w:rsidRPr="00EA2F77">
        <w:rPr>
          <w:rFonts w:ascii="Arial" w:hAnsi="Arial" w:cstheme="minorBidi"/>
          <w:sz w:val="22"/>
          <w:szCs w:val="22"/>
          <w:lang w:val="en-US"/>
        </w:rPr>
        <w:t xml:space="preserve">The loan was </w:t>
      </w:r>
      <w:r w:rsidRPr="00EA2F77">
        <w:rPr>
          <w:rFonts w:ascii="Arial" w:hAnsi="Arial" w:cs="Arial"/>
          <w:sz w:val="22"/>
          <w:szCs w:val="22"/>
          <w:lang w:val="en-US"/>
        </w:rPr>
        <w:t xml:space="preserve">secured by the mortgage of property, </w:t>
      </w:r>
      <w:proofErr w:type="gramStart"/>
      <w:r w:rsidRPr="00EA2F77">
        <w:rPr>
          <w:rFonts w:ascii="Arial" w:hAnsi="Arial" w:cs="Arial"/>
          <w:sz w:val="22"/>
          <w:szCs w:val="22"/>
          <w:lang w:val="en-US"/>
        </w:rPr>
        <w:t>plant</w:t>
      </w:r>
      <w:proofErr w:type="gramEnd"/>
      <w:r w:rsidRPr="00EA2F77">
        <w:rPr>
          <w:rFonts w:ascii="Arial" w:hAnsi="Arial" w:cs="Arial"/>
          <w:sz w:val="22"/>
          <w:szCs w:val="22"/>
          <w:lang w:val="en-US"/>
        </w:rPr>
        <w:t xml:space="preserve"> and equipment of the subsidiary. Under the loan agreement, the </w:t>
      </w:r>
      <w:r w:rsidRPr="00EA2F77">
        <w:rPr>
          <w:rFonts w:ascii="Arial" w:hAnsi="Arial" w:cs="Browallia New"/>
          <w:sz w:val="22"/>
          <w:lang w:val="en-US"/>
        </w:rPr>
        <w:t>subsidiary</w:t>
      </w:r>
      <w:r w:rsidRPr="00EA2F77">
        <w:rPr>
          <w:rFonts w:ascii="Arial" w:hAnsi="Arial" w:cs="Arial"/>
          <w:sz w:val="22"/>
          <w:szCs w:val="22"/>
          <w:lang w:val="en-US"/>
        </w:rPr>
        <w:t xml:space="preserve">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and other terms as specified in the agreement, such as maintaining debt to equity ratio and debt service coverage ratio.</w:t>
      </w:r>
    </w:p>
    <w:p w14:paraId="3B19B9CB" w14:textId="13EA8180" w:rsidR="009F3107" w:rsidRPr="00EA2F77" w:rsidRDefault="009F3107" w:rsidP="009F3107">
      <w:pPr>
        <w:tabs>
          <w:tab w:val="left" w:pos="900"/>
        </w:tabs>
        <w:spacing w:before="80" w:after="80" w:line="380" w:lineRule="exact"/>
        <w:ind w:left="547"/>
        <w:jc w:val="thaiDistribute"/>
        <w:rPr>
          <w:rFonts w:ascii="Arial" w:hAnsi="Arial" w:cs="Arial"/>
          <w:b/>
          <w:bCs/>
          <w:sz w:val="22"/>
          <w:szCs w:val="22"/>
          <w:lang w:val="en-US"/>
        </w:rPr>
      </w:pPr>
      <w:r w:rsidRPr="00EA2F77">
        <w:rPr>
          <w:rFonts w:ascii="Arial" w:hAnsi="Arial" w:cs="Arial"/>
          <w:b/>
          <w:bCs/>
          <w:sz w:val="22"/>
          <w:szCs w:val="22"/>
          <w:lang w:val="en-US"/>
        </w:rPr>
        <w:br w:type="column"/>
      </w:r>
      <w:r w:rsidRPr="00EA2F77">
        <w:rPr>
          <w:rFonts w:ascii="Arial" w:hAnsi="Arial" w:cs="Arial"/>
          <w:b/>
          <w:bCs/>
          <w:sz w:val="22"/>
          <w:szCs w:val="22"/>
          <w:lang w:val="en-US"/>
        </w:rPr>
        <w:lastRenderedPageBreak/>
        <w:t>Loan 10</w:t>
      </w:r>
    </w:p>
    <w:p w14:paraId="069F80D0" w14:textId="152BB6FB" w:rsidR="00D25EDF" w:rsidRPr="00EA2F77" w:rsidRDefault="009F3107" w:rsidP="009F3107">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 xml:space="preserve">On </w:t>
      </w:r>
      <w:r w:rsidRPr="00EA2F77">
        <w:rPr>
          <w:rFonts w:ascii="Arial" w:hAnsi="Arial" w:cstheme="minorBidi"/>
          <w:sz w:val="22"/>
          <w:szCs w:val="22"/>
          <w:lang w:val="en-US"/>
        </w:rPr>
        <w:t>30</w:t>
      </w:r>
      <w:r w:rsidRPr="00EA2F77">
        <w:rPr>
          <w:rFonts w:ascii="Arial" w:hAnsi="Arial" w:cs="Arial"/>
          <w:sz w:val="22"/>
          <w:szCs w:val="22"/>
          <w:lang w:val="en-US"/>
        </w:rPr>
        <w:t xml:space="preserve"> March 2022, </w:t>
      </w:r>
      <w:r w:rsidR="0070420B" w:rsidRPr="00EA2F77">
        <w:rPr>
          <w:rFonts w:ascii="Arial" w:hAnsi="Arial" w:cs="Arial"/>
          <w:sz w:val="22"/>
          <w:szCs w:val="22"/>
          <w:lang w:val="en-US"/>
        </w:rPr>
        <w:t xml:space="preserve">the </w:t>
      </w:r>
      <w:r w:rsidR="0070420B" w:rsidRPr="00EA2F77">
        <w:rPr>
          <w:rFonts w:ascii="Arial" w:hAnsi="Arial" w:cs="Browallia New"/>
          <w:sz w:val="22"/>
          <w:lang w:val="en-US"/>
        </w:rPr>
        <w:t>subsidiary</w:t>
      </w:r>
      <w:r w:rsidR="0070420B" w:rsidRPr="00EA2F77">
        <w:rPr>
          <w:rFonts w:ascii="Arial" w:hAnsi="Arial" w:cs="Arial"/>
          <w:sz w:val="22"/>
          <w:szCs w:val="22"/>
          <w:lang w:val="en-US"/>
        </w:rPr>
        <w:t xml:space="preserve"> </w:t>
      </w:r>
      <w:r w:rsidRPr="00EA2F77">
        <w:rPr>
          <w:rFonts w:ascii="Arial" w:hAnsi="Arial" w:cs="Arial"/>
          <w:sz w:val="22"/>
          <w:szCs w:val="22"/>
          <w:lang w:val="en-US"/>
        </w:rPr>
        <w:t xml:space="preserve">entered into a loan agreement with a bank in India in amount of INR 430 </w:t>
      </w:r>
      <w:r w:rsidRPr="00EA2F77">
        <w:rPr>
          <w:rFonts w:ascii="Arial" w:hAnsi="Arial" w:cstheme="minorBidi"/>
          <w:sz w:val="22"/>
          <w:szCs w:val="22"/>
          <w:lang w:val="en-US"/>
        </w:rPr>
        <w:t>million</w:t>
      </w:r>
      <w:r w:rsidRPr="00EA2F77">
        <w:rPr>
          <w:rFonts w:ascii="Arial" w:hAnsi="Arial" w:cstheme="minorBidi" w:hint="cs"/>
          <w:sz w:val="22"/>
          <w:szCs w:val="22"/>
          <w:cs/>
          <w:lang w:val="en-US"/>
        </w:rPr>
        <w:t xml:space="preserve"> </w:t>
      </w:r>
      <w:r w:rsidRPr="00EA2F77">
        <w:rPr>
          <w:rFonts w:ascii="Arial" w:hAnsi="Arial" w:cstheme="minorBidi"/>
          <w:sz w:val="22"/>
          <w:szCs w:val="22"/>
          <w:lang w:val="en-US"/>
        </w:rPr>
        <w:t xml:space="preserve">(Baht 190 million). The loan was </w:t>
      </w:r>
      <w:r w:rsidRPr="00EA2F77">
        <w:rPr>
          <w:rFonts w:ascii="Arial" w:hAnsi="Arial" w:cs="Arial"/>
          <w:sz w:val="22"/>
          <w:szCs w:val="22"/>
          <w:lang w:val="en-US"/>
        </w:rPr>
        <w:t>secured by the mortgage of property, plant and equipment of the subsidiary and</w:t>
      </w:r>
      <w:r w:rsidRPr="00EA2F77">
        <w:rPr>
          <w:rFonts w:ascii="Arial" w:hAnsi="Arial" w:cstheme="minorBidi"/>
          <w:sz w:val="22"/>
          <w:szCs w:val="22"/>
          <w:lang w:val="en-US"/>
        </w:rPr>
        <w:t xml:space="preserve"> the </w:t>
      </w:r>
      <w:r w:rsidRPr="00EA2F77">
        <w:rPr>
          <w:rFonts w:ascii="Arial" w:hAnsi="Arial" w:cs="Arial"/>
          <w:sz w:val="22"/>
          <w:szCs w:val="22"/>
          <w:lang w:val="en-US"/>
        </w:rPr>
        <w:t xml:space="preserve">corporate guarantee by the Company. The subsidiary had fully drawn down the loan of INR 430 </w:t>
      </w:r>
      <w:r w:rsidRPr="00EA2F77">
        <w:rPr>
          <w:rFonts w:ascii="Arial" w:hAnsi="Arial" w:cstheme="minorBidi"/>
          <w:sz w:val="22"/>
          <w:szCs w:val="22"/>
          <w:lang w:val="en-US"/>
        </w:rPr>
        <w:t>million</w:t>
      </w:r>
      <w:r w:rsidRPr="00EA2F77">
        <w:rPr>
          <w:rFonts w:ascii="Arial" w:hAnsi="Arial" w:cs="Arial"/>
          <w:sz w:val="22"/>
          <w:szCs w:val="22"/>
          <w:lang w:val="en-US"/>
        </w:rPr>
        <w:t xml:space="preserve"> on 31 March 2022.</w:t>
      </w:r>
    </w:p>
    <w:p w14:paraId="6CE041D7" w14:textId="2A72D74B" w:rsidR="00E35B13" w:rsidRPr="00EA2F77" w:rsidRDefault="00D25EDF" w:rsidP="009F3107">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Subsequently, o</w:t>
      </w:r>
      <w:r w:rsidR="009F3107" w:rsidRPr="00EA2F77">
        <w:rPr>
          <w:rFonts w:ascii="Arial" w:hAnsi="Arial" w:cs="Arial"/>
          <w:sz w:val="22"/>
          <w:szCs w:val="22"/>
          <w:lang w:val="en-US"/>
        </w:rPr>
        <w:t xml:space="preserve">n 30 September 2022, </w:t>
      </w:r>
      <w:r w:rsidR="00DF713F" w:rsidRPr="00EA2F77">
        <w:rPr>
          <w:rFonts w:ascii="Arial" w:hAnsi="Arial" w:cs="Arial"/>
          <w:sz w:val="22"/>
          <w:szCs w:val="22"/>
          <w:lang w:val="en-US"/>
        </w:rPr>
        <w:t xml:space="preserve">the </w:t>
      </w:r>
      <w:r w:rsidR="00DF713F" w:rsidRPr="00EA2F77">
        <w:rPr>
          <w:rFonts w:ascii="Arial" w:hAnsi="Arial" w:cs="Browallia New"/>
          <w:sz w:val="22"/>
          <w:lang w:val="en-US"/>
        </w:rPr>
        <w:t>subsidiary</w:t>
      </w:r>
      <w:r w:rsidR="00DF713F" w:rsidRPr="00EA2F77">
        <w:rPr>
          <w:rFonts w:ascii="Arial" w:hAnsi="Arial" w:cs="Arial"/>
          <w:sz w:val="22"/>
          <w:szCs w:val="22"/>
          <w:lang w:val="en-US"/>
        </w:rPr>
        <w:t xml:space="preserve"> </w:t>
      </w:r>
      <w:r w:rsidR="009F3107" w:rsidRPr="00EA2F77">
        <w:rPr>
          <w:rFonts w:ascii="Arial" w:hAnsi="Arial" w:cs="Arial"/>
          <w:sz w:val="22"/>
          <w:szCs w:val="22"/>
          <w:lang w:val="en-US"/>
        </w:rPr>
        <w:t xml:space="preserve">had drawn down the loan of INR 430 </w:t>
      </w:r>
      <w:r w:rsidR="009F3107" w:rsidRPr="00EA2F77">
        <w:rPr>
          <w:rFonts w:ascii="Arial" w:hAnsi="Arial" w:cstheme="minorBidi"/>
          <w:sz w:val="22"/>
          <w:szCs w:val="22"/>
          <w:lang w:val="en-US"/>
        </w:rPr>
        <w:t xml:space="preserve">million from </w:t>
      </w:r>
      <w:r w:rsidR="009F3107" w:rsidRPr="00EA2F77">
        <w:rPr>
          <w:rFonts w:ascii="Arial" w:hAnsi="Arial" w:cs="Browallia New"/>
          <w:sz w:val="22"/>
          <w:lang w:val="en-US"/>
        </w:rPr>
        <w:t>another</w:t>
      </w:r>
      <w:r w:rsidR="009F3107" w:rsidRPr="00EA2F77">
        <w:rPr>
          <w:rFonts w:ascii="Arial" w:hAnsi="Arial" w:cs="Arial"/>
          <w:sz w:val="22"/>
          <w:szCs w:val="22"/>
          <w:lang w:val="en-US"/>
        </w:rPr>
        <w:t xml:space="preserve"> bank in </w:t>
      </w:r>
      <w:proofErr w:type="gramStart"/>
      <w:r w:rsidR="009F3107" w:rsidRPr="00EA2F77">
        <w:rPr>
          <w:rFonts w:ascii="Arial" w:hAnsi="Arial" w:cs="Arial"/>
          <w:sz w:val="22"/>
          <w:szCs w:val="22"/>
          <w:lang w:val="en-US"/>
        </w:rPr>
        <w:t>India, and</w:t>
      </w:r>
      <w:proofErr w:type="gramEnd"/>
      <w:r w:rsidR="009F3107" w:rsidRPr="00EA2F77">
        <w:rPr>
          <w:rFonts w:ascii="Arial" w:hAnsi="Arial" w:cs="Arial"/>
          <w:sz w:val="22"/>
          <w:szCs w:val="22"/>
          <w:lang w:val="en-US"/>
        </w:rPr>
        <w:t xml:space="preserve"> repaid the loan in full to the previous bank on 3 October 2022. The loan carries interest at a </w:t>
      </w:r>
      <w:r w:rsidR="009F3107" w:rsidRPr="00EA2F77">
        <w:rPr>
          <w:rFonts w:ascii="Arial" w:hAnsi="Arial" w:cstheme="minorBidi"/>
          <w:sz w:val="22"/>
          <w:szCs w:val="22"/>
          <w:lang w:val="en-US"/>
        </w:rPr>
        <w:t xml:space="preserve">rate of </w:t>
      </w:r>
      <w:r w:rsidR="00E74A24" w:rsidRPr="00EA2F77">
        <w:rPr>
          <w:rFonts w:ascii="Arial" w:hAnsi="Arial" w:cs="Arial"/>
          <w:sz w:val="22"/>
          <w:szCs w:val="22"/>
          <w:lang w:val="en-US"/>
        </w:rPr>
        <w:t>Repo Rate + 2.</w:t>
      </w:r>
      <w:r w:rsidR="00E35B13" w:rsidRPr="00EA2F77">
        <w:rPr>
          <w:rFonts w:ascii="Arial" w:hAnsi="Arial" w:cstheme="minorBidi"/>
          <w:sz w:val="22"/>
          <w:szCs w:val="22"/>
          <w:lang w:val="en-US"/>
        </w:rPr>
        <w:t>85</w:t>
      </w:r>
      <w:r w:rsidR="00E74A24" w:rsidRPr="00EA2F77">
        <w:rPr>
          <w:rFonts w:ascii="Arial" w:hAnsi="Arial" w:cs="Arial"/>
          <w:sz w:val="22"/>
          <w:szCs w:val="22"/>
          <w:lang w:val="en-US"/>
        </w:rPr>
        <w:t xml:space="preserve"> percent </w:t>
      </w:r>
      <w:r w:rsidR="009F3107" w:rsidRPr="00EA2F77">
        <w:rPr>
          <w:rFonts w:ascii="Arial" w:hAnsi="Arial" w:cstheme="minorBidi"/>
          <w:sz w:val="22"/>
          <w:szCs w:val="22"/>
          <w:lang w:val="en-US"/>
        </w:rPr>
        <w:t>per annum. The loan is repayable on semi-annual installments</w:t>
      </w:r>
      <w:r w:rsidR="009F3107" w:rsidRPr="00EA2F77">
        <w:rPr>
          <w:rFonts w:ascii="Arial" w:hAnsi="Arial" w:cstheme="minorBidi" w:hint="cs"/>
          <w:sz w:val="22"/>
          <w:szCs w:val="22"/>
          <w:cs/>
          <w:lang w:val="en-US"/>
        </w:rPr>
        <w:t xml:space="preserve"> </w:t>
      </w:r>
      <w:r w:rsidR="009F3107" w:rsidRPr="00EA2F77">
        <w:rPr>
          <w:rFonts w:ascii="Arial" w:hAnsi="Arial" w:cstheme="minorBidi"/>
          <w:sz w:val="22"/>
          <w:szCs w:val="22"/>
          <w:lang w:val="en-US"/>
        </w:rPr>
        <w:t>basis with amount specified</w:t>
      </w:r>
      <w:r w:rsidR="009F3107" w:rsidRPr="00EA2F77">
        <w:rPr>
          <w:rFonts w:ascii="Arial" w:hAnsi="Arial" w:cs="Arial"/>
          <w:sz w:val="22"/>
          <w:szCs w:val="22"/>
          <w:lang w:val="en-US"/>
        </w:rPr>
        <w:t xml:space="preserve"> as same as the previous agreement. </w:t>
      </w:r>
      <w:r w:rsidR="009F3107" w:rsidRPr="00EA2F77">
        <w:rPr>
          <w:rFonts w:ascii="Arial" w:hAnsi="Arial" w:cstheme="minorBidi"/>
          <w:sz w:val="22"/>
          <w:szCs w:val="22"/>
          <w:lang w:val="en-US"/>
        </w:rPr>
        <w:t xml:space="preserve">The loan was </w:t>
      </w:r>
      <w:r w:rsidR="009F3107" w:rsidRPr="00EA2F77">
        <w:rPr>
          <w:rFonts w:ascii="Arial" w:hAnsi="Arial" w:cs="Arial"/>
          <w:sz w:val="22"/>
          <w:szCs w:val="22"/>
          <w:lang w:val="en-US"/>
        </w:rPr>
        <w:t>secured by the mortgage of property, plant and equipment of the subsidiary and</w:t>
      </w:r>
      <w:r w:rsidR="009F3107" w:rsidRPr="00EA2F77">
        <w:rPr>
          <w:rFonts w:ascii="Arial" w:hAnsi="Arial" w:cstheme="minorBidi"/>
          <w:sz w:val="22"/>
          <w:szCs w:val="22"/>
          <w:lang w:val="en-US"/>
        </w:rPr>
        <w:t xml:space="preserve"> the </w:t>
      </w:r>
      <w:r w:rsidR="009F3107" w:rsidRPr="00EA2F77">
        <w:rPr>
          <w:rFonts w:ascii="Arial" w:hAnsi="Arial" w:cs="Arial"/>
          <w:sz w:val="22"/>
          <w:szCs w:val="22"/>
          <w:lang w:val="en-US"/>
        </w:rPr>
        <w:t xml:space="preserve">corporate guarantee by </w:t>
      </w:r>
      <w:r w:rsidR="007F4128" w:rsidRPr="00EA2F77">
        <w:rPr>
          <w:rFonts w:ascii="Arial" w:hAnsi="Arial" w:cs="Arial"/>
          <w:sz w:val="22"/>
          <w:szCs w:val="22"/>
          <w:lang w:val="en-US"/>
        </w:rPr>
        <w:t>another</w:t>
      </w:r>
      <w:r w:rsidR="00DF713F">
        <w:rPr>
          <w:rFonts w:ascii="Arial" w:hAnsi="Arial" w:cs="Arial"/>
          <w:sz w:val="22"/>
          <w:szCs w:val="22"/>
          <w:lang w:val="en-US"/>
        </w:rPr>
        <w:t xml:space="preserve"> </w:t>
      </w:r>
      <w:r w:rsidR="00DF713F" w:rsidRPr="00EA2F77">
        <w:rPr>
          <w:rFonts w:ascii="Arial" w:hAnsi="Arial" w:cs="Browallia New"/>
          <w:sz w:val="22"/>
          <w:lang w:val="en-US"/>
        </w:rPr>
        <w:t>subsidiary</w:t>
      </w:r>
      <w:r w:rsidR="009F3107" w:rsidRPr="00EA2F77">
        <w:rPr>
          <w:rFonts w:ascii="Arial" w:hAnsi="Arial" w:cs="Arial"/>
          <w:sz w:val="22"/>
          <w:szCs w:val="22"/>
          <w:lang w:val="en-US"/>
        </w:rPr>
        <w:t xml:space="preserve">. </w:t>
      </w:r>
    </w:p>
    <w:p w14:paraId="1D878783" w14:textId="5AFE67C8" w:rsidR="009F3107" w:rsidRPr="00EA2F77" w:rsidRDefault="009F3107" w:rsidP="009F3107">
      <w:pPr>
        <w:spacing w:before="120" w:after="120" w:line="380" w:lineRule="exact"/>
        <w:ind w:left="540"/>
        <w:jc w:val="both"/>
        <w:rPr>
          <w:rFonts w:ascii="Arial" w:hAnsi="Arial" w:cs="Arial"/>
          <w:sz w:val="22"/>
          <w:szCs w:val="22"/>
          <w:lang w:val="en-US"/>
        </w:rPr>
      </w:pPr>
      <w:r w:rsidRPr="00EA2F77">
        <w:rPr>
          <w:rFonts w:ascii="Arial" w:hAnsi="Arial" w:cs="Arial"/>
          <w:sz w:val="22"/>
          <w:szCs w:val="22"/>
          <w:lang w:val="en-US"/>
        </w:rPr>
        <w:t xml:space="preserve">Under the loan agreement, the </w:t>
      </w:r>
      <w:r w:rsidRPr="00EA2F77">
        <w:rPr>
          <w:rFonts w:ascii="Arial" w:hAnsi="Arial" w:cs="Browallia New"/>
          <w:sz w:val="22"/>
          <w:lang w:val="en-US"/>
        </w:rPr>
        <w:t>subsidiary</w:t>
      </w:r>
      <w:r w:rsidRPr="00EA2F77">
        <w:rPr>
          <w:rFonts w:ascii="Arial" w:hAnsi="Arial" w:cs="Arial"/>
          <w:sz w:val="22"/>
          <w:szCs w:val="22"/>
          <w:lang w:val="en-US"/>
        </w:rPr>
        <w:t xml:space="preserve"> </w:t>
      </w:r>
      <w:proofErr w:type="gramStart"/>
      <w:r w:rsidRPr="00EA2F77">
        <w:rPr>
          <w:rFonts w:ascii="Arial" w:hAnsi="Arial" w:cs="Arial"/>
          <w:sz w:val="22"/>
          <w:szCs w:val="22"/>
          <w:lang w:val="en-US"/>
        </w:rPr>
        <w:t>has to</w:t>
      </w:r>
      <w:proofErr w:type="gramEnd"/>
      <w:r w:rsidRPr="00EA2F77">
        <w:rPr>
          <w:rFonts w:ascii="Arial" w:hAnsi="Arial" w:cs="Arial"/>
          <w:sz w:val="22"/>
          <w:szCs w:val="22"/>
          <w:lang w:val="en-US"/>
        </w:rPr>
        <w:t xml:space="preserve"> comply with certain financial terms and other terms as specified in the agreement, such as maintaining debt to equity ratio and debt service coverage ratio. </w:t>
      </w:r>
    </w:p>
    <w:p w14:paraId="4B80BBB0" w14:textId="5319D7D0" w:rsidR="00B2472A" w:rsidRPr="00EA2F77" w:rsidRDefault="00433374"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EA2F77">
        <w:rPr>
          <w:rFonts w:ascii="Arial" w:hAnsi="Arial" w:cs="Arial"/>
          <w:b/>
          <w:bCs/>
          <w:sz w:val="22"/>
          <w:szCs w:val="22"/>
          <w:lang w:val="en-US"/>
        </w:rPr>
        <w:t>22</w:t>
      </w:r>
      <w:r w:rsidR="00B2472A" w:rsidRPr="00EA2F77">
        <w:rPr>
          <w:rFonts w:ascii="Arial" w:hAnsi="Arial" w:cs="Arial"/>
          <w:b/>
          <w:bCs/>
          <w:sz w:val="22"/>
          <w:szCs w:val="22"/>
          <w:lang w:val="en-US"/>
        </w:rPr>
        <w:t>.</w:t>
      </w:r>
      <w:r w:rsidR="00B2472A" w:rsidRPr="00EA2F77">
        <w:rPr>
          <w:rFonts w:ascii="Arial" w:hAnsi="Arial" w:cs="Arial"/>
          <w:b/>
          <w:bCs/>
          <w:sz w:val="22"/>
          <w:szCs w:val="22"/>
          <w:lang w:val="en-US"/>
        </w:rPr>
        <w:tab/>
        <w:t>Debentures</w:t>
      </w:r>
    </w:p>
    <w:p w14:paraId="561D5917" w14:textId="1F342946" w:rsidR="00250F85" w:rsidRPr="00EA2F77" w:rsidRDefault="003E7ECD"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A2F77">
        <w:rPr>
          <w:rFonts w:ascii="Arial" w:hAnsi="Arial" w:cs="Arial"/>
          <w:b/>
          <w:bCs/>
          <w:sz w:val="22"/>
          <w:szCs w:val="22"/>
          <w:lang w:val="en-US"/>
        </w:rPr>
        <w:tab/>
      </w:r>
      <w:r w:rsidR="00250F85" w:rsidRPr="00EA2F77">
        <w:rPr>
          <w:rFonts w:ascii="Arial" w:hAnsi="Arial" w:cs="Arial"/>
          <w:sz w:val="22"/>
          <w:szCs w:val="22"/>
          <w:lang w:val="en-US"/>
        </w:rPr>
        <w:t xml:space="preserve">On 24 April 2018, the Annual General Meeting of the Company’s shareholders approved the issuance and offering of debentures in total amount </w:t>
      </w:r>
      <w:proofErr w:type="gramStart"/>
      <w:r w:rsidR="00250F85" w:rsidRPr="00EA2F77">
        <w:rPr>
          <w:rFonts w:ascii="Arial" w:hAnsi="Arial" w:cs="Arial"/>
          <w:sz w:val="22"/>
          <w:szCs w:val="22"/>
          <w:lang w:val="en-US"/>
        </w:rPr>
        <w:t>not exceed</w:t>
      </w:r>
      <w:proofErr w:type="gramEnd"/>
      <w:r w:rsidR="00250F85" w:rsidRPr="00EA2F77">
        <w:rPr>
          <w:rFonts w:ascii="Arial" w:hAnsi="Arial" w:cs="Arial"/>
          <w:sz w:val="22"/>
          <w:szCs w:val="22"/>
          <w:lang w:val="en-US"/>
        </w:rPr>
        <w:t xml:space="preserve">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w:t>
      </w:r>
      <w:r w:rsidR="00B2472A" w:rsidRPr="00EA2F77">
        <w:rPr>
          <w:rFonts w:ascii="Arial" w:hAnsi="Arial" w:cs="Arial"/>
          <w:sz w:val="22"/>
          <w:szCs w:val="22"/>
          <w:lang w:val="en-US"/>
        </w:rPr>
        <w:t xml:space="preserve">As </w:t>
      </w:r>
      <w:proofErr w:type="gramStart"/>
      <w:r w:rsidR="00B2472A" w:rsidRPr="00EA2F77">
        <w:rPr>
          <w:rFonts w:ascii="Arial" w:hAnsi="Arial" w:cs="Arial"/>
          <w:sz w:val="22"/>
          <w:szCs w:val="22"/>
          <w:lang w:val="en-US"/>
        </w:rPr>
        <w:t>at</w:t>
      </w:r>
      <w:proofErr w:type="gramEnd"/>
      <w:r w:rsidR="00B2472A" w:rsidRPr="00EA2F77">
        <w:rPr>
          <w:rFonts w:ascii="Arial" w:hAnsi="Arial" w:cs="Arial"/>
          <w:sz w:val="22"/>
          <w:szCs w:val="22"/>
          <w:lang w:val="en-US"/>
        </w:rPr>
        <w:t xml:space="preserve"> </w:t>
      </w:r>
      <w:r w:rsidR="00AE6E89" w:rsidRPr="00EA2F77">
        <w:rPr>
          <w:rFonts w:ascii="Arial" w:hAnsi="Arial" w:cs="Arial"/>
          <w:sz w:val="22"/>
          <w:szCs w:val="22"/>
          <w:lang w:val="en-US"/>
        </w:rPr>
        <w:t>31 December 202</w:t>
      </w:r>
      <w:r w:rsidR="009E01CA" w:rsidRPr="00EA2F77">
        <w:rPr>
          <w:rFonts w:ascii="Arial" w:hAnsi="Arial" w:cs="Arial"/>
          <w:sz w:val="22"/>
          <w:szCs w:val="22"/>
          <w:lang w:val="en-US"/>
        </w:rPr>
        <w:t>2</w:t>
      </w:r>
      <w:r w:rsidR="00B2472A" w:rsidRPr="00EA2F77">
        <w:rPr>
          <w:rFonts w:ascii="Arial" w:hAnsi="Arial" w:cs="Arial"/>
          <w:sz w:val="22"/>
          <w:szCs w:val="22"/>
          <w:lang w:val="en-US"/>
        </w:rPr>
        <w:t>, the Company has not issued the debentures.</w:t>
      </w:r>
    </w:p>
    <w:p w14:paraId="7AD50731" w14:textId="6030F26B" w:rsidR="00993525" w:rsidRPr="00EA2F77" w:rsidRDefault="00993525" w:rsidP="00993525">
      <w:pPr>
        <w:spacing w:before="120" w:after="120" w:line="380" w:lineRule="exact"/>
        <w:ind w:left="540" w:hanging="547"/>
        <w:rPr>
          <w:rFonts w:ascii="Arial" w:hAnsi="Arial" w:cs="Arial"/>
          <w:b/>
          <w:bCs/>
          <w:sz w:val="22"/>
          <w:lang w:val="en-US"/>
        </w:rPr>
      </w:pPr>
      <w:r w:rsidRPr="00EA2F77">
        <w:rPr>
          <w:rFonts w:ascii="Arial" w:hAnsi="Arial" w:cs="Arial"/>
          <w:b/>
          <w:bCs/>
          <w:sz w:val="22"/>
          <w:lang w:val="en-US"/>
        </w:rPr>
        <w:t>23.</w:t>
      </w:r>
      <w:r w:rsidRPr="00EA2F77">
        <w:rPr>
          <w:rFonts w:ascii="Arial" w:hAnsi="Arial" w:cs="Arial"/>
          <w:b/>
          <w:bCs/>
          <w:sz w:val="22"/>
          <w:lang w:val="en-US"/>
        </w:rPr>
        <w:tab/>
        <w:t>Leases</w:t>
      </w:r>
    </w:p>
    <w:p w14:paraId="5981D451" w14:textId="77777777" w:rsidR="00993525" w:rsidRPr="00EA2F77" w:rsidRDefault="00993525" w:rsidP="00993525">
      <w:pPr>
        <w:spacing w:before="120" w:after="120" w:line="380" w:lineRule="exact"/>
        <w:ind w:left="540"/>
        <w:rPr>
          <w:rFonts w:ascii="Arial" w:hAnsi="Arial" w:cs="Arial"/>
          <w:b/>
          <w:bCs/>
          <w:sz w:val="22"/>
          <w:lang w:val="en-US"/>
        </w:rPr>
      </w:pPr>
      <w:r w:rsidRPr="00EA2F77">
        <w:rPr>
          <w:rFonts w:ascii="Arial" w:hAnsi="Arial" w:cs="Arial"/>
          <w:b/>
          <w:bCs/>
          <w:sz w:val="22"/>
          <w:lang w:val="en-US"/>
        </w:rPr>
        <w:t>The Group as a lessee</w:t>
      </w:r>
    </w:p>
    <w:p w14:paraId="64BB0875" w14:textId="1E71975A" w:rsidR="00993525" w:rsidRPr="00EA2F77" w:rsidRDefault="00993525" w:rsidP="00993525">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The Group has lease contracts for various items of property, plant, and equipment used in its operations. Leases generally have lease terms between</w:t>
      </w:r>
      <w:r w:rsidRPr="00EA2F77">
        <w:rPr>
          <w:rFonts w:ascii="Arial" w:hAnsi="Arial" w:cs="Arial" w:hint="cs"/>
          <w:sz w:val="22"/>
          <w:szCs w:val="22"/>
          <w:cs/>
          <w:lang w:val="en-US"/>
        </w:rPr>
        <w:t xml:space="preserve"> </w:t>
      </w:r>
      <w:r w:rsidR="009E01CA" w:rsidRPr="00EA2F77">
        <w:rPr>
          <w:rFonts w:ascii="Arial" w:hAnsi="Arial" w:cs="Arial"/>
          <w:sz w:val="22"/>
          <w:szCs w:val="22"/>
          <w:lang w:val="en-US"/>
        </w:rPr>
        <w:t>3</w:t>
      </w:r>
      <w:r w:rsidRPr="00EA2F77">
        <w:rPr>
          <w:rFonts w:ascii="Arial" w:hAnsi="Arial" w:cs="Arial" w:hint="cs"/>
          <w:sz w:val="22"/>
          <w:szCs w:val="22"/>
          <w:cs/>
          <w:lang w:val="en-US"/>
        </w:rPr>
        <w:t xml:space="preserve"> </w:t>
      </w:r>
      <w:r w:rsidRPr="00EA2F77">
        <w:rPr>
          <w:rFonts w:ascii="Arial" w:hAnsi="Arial" w:cs="Arial"/>
          <w:sz w:val="22"/>
          <w:szCs w:val="22"/>
          <w:lang w:val="en-US"/>
        </w:rPr>
        <w:t>-</w:t>
      </w:r>
      <w:r w:rsidRPr="00EA2F77">
        <w:rPr>
          <w:rFonts w:ascii="Arial" w:hAnsi="Arial" w:cs="Arial" w:hint="cs"/>
          <w:sz w:val="22"/>
          <w:szCs w:val="22"/>
          <w:cs/>
          <w:lang w:val="en-US"/>
        </w:rPr>
        <w:t xml:space="preserve"> </w:t>
      </w:r>
      <w:r w:rsidR="00704E0E" w:rsidRPr="00EA2F77">
        <w:rPr>
          <w:rFonts w:ascii="Arial" w:hAnsi="Arial" w:cs="Arial"/>
          <w:sz w:val="22"/>
          <w:szCs w:val="22"/>
          <w:lang w:val="en-US"/>
        </w:rPr>
        <w:t>25</w:t>
      </w:r>
      <w:r w:rsidRPr="00EA2F77">
        <w:rPr>
          <w:rFonts w:ascii="Arial" w:hAnsi="Arial" w:cs="Arial"/>
          <w:sz w:val="22"/>
          <w:szCs w:val="22"/>
          <w:lang w:val="en-US"/>
        </w:rPr>
        <w:t xml:space="preserve"> years (The Company only: </w:t>
      </w:r>
      <w:r w:rsidR="002B6EE2" w:rsidRPr="00EA2F77">
        <w:rPr>
          <w:rFonts w:ascii="Arial" w:hAnsi="Arial" w:cs="Arial"/>
          <w:sz w:val="22"/>
          <w:szCs w:val="22"/>
          <w:lang w:val="en-US"/>
        </w:rPr>
        <w:t xml:space="preserve">      </w:t>
      </w:r>
      <w:r w:rsidR="009E01CA" w:rsidRPr="00EA2F77">
        <w:rPr>
          <w:rFonts w:ascii="Arial" w:hAnsi="Arial" w:cs="Arial"/>
          <w:sz w:val="22"/>
          <w:szCs w:val="22"/>
          <w:lang w:val="en-US"/>
        </w:rPr>
        <w:t>3</w:t>
      </w:r>
      <w:r w:rsidRPr="00EA2F77">
        <w:rPr>
          <w:rFonts w:ascii="Arial" w:hAnsi="Arial" w:cs="Arial" w:hint="cs"/>
          <w:sz w:val="22"/>
          <w:szCs w:val="22"/>
          <w:cs/>
          <w:lang w:val="en-US"/>
        </w:rPr>
        <w:t xml:space="preserve"> </w:t>
      </w:r>
      <w:r w:rsidRPr="00EA2F77">
        <w:rPr>
          <w:rFonts w:ascii="Arial" w:hAnsi="Arial" w:cs="Arial"/>
          <w:sz w:val="22"/>
          <w:szCs w:val="22"/>
          <w:lang w:val="en-US"/>
        </w:rPr>
        <w:t>-</w:t>
      </w:r>
      <w:r w:rsidRPr="00EA2F77">
        <w:rPr>
          <w:rFonts w:ascii="Arial" w:hAnsi="Arial" w:cs="Arial" w:hint="cs"/>
          <w:sz w:val="22"/>
          <w:szCs w:val="22"/>
          <w:cs/>
          <w:lang w:val="en-US"/>
        </w:rPr>
        <w:t xml:space="preserve"> </w:t>
      </w:r>
      <w:r w:rsidR="00FC52B3" w:rsidRPr="00EA2F77">
        <w:rPr>
          <w:rFonts w:ascii="Arial" w:hAnsi="Arial" w:cs="Arial"/>
          <w:sz w:val="22"/>
          <w:szCs w:val="22"/>
          <w:lang w:val="en-US"/>
        </w:rPr>
        <w:t>5</w:t>
      </w:r>
      <w:r w:rsidRPr="00EA2F77">
        <w:rPr>
          <w:rFonts w:ascii="Arial" w:hAnsi="Arial" w:cs="Arial"/>
          <w:sz w:val="22"/>
          <w:szCs w:val="22"/>
          <w:lang w:val="en-US"/>
        </w:rPr>
        <w:t xml:space="preserve"> years).</w:t>
      </w:r>
    </w:p>
    <w:p w14:paraId="03F8546C" w14:textId="68CB6895" w:rsidR="00FC52B3" w:rsidRPr="00EA2F77" w:rsidRDefault="00FC52B3" w:rsidP="00993525">
      <w:pPr>
        <w:spacing w:before="120" w:after="120" w:line="380" w:lineRule="exact"/>
        <w:ind w:left="540"/>
        <w:jc w:val="thaiDistribute"/>
        <w:rPr>
          <w:rFonts w:ascii="Arial" w:hAnsi="Arial" w:cs="Arial"/>
          <w:sz w:val="22"/>
          <w:szCs w:val="22"/>
          <w:lang w:val="en-US"/>
        </w:rPr>
      </w:pPr>
    </w:p>
    <w:p w14:paraId="5E78028E" w14:textId="3D06E70A" w:rsidR="00FC52B3" w:rsidRPr="00EA2F77" w:rsidRDefault="00FC52B3" w:rsidP="00993525">
      <w:pPr>
        <w:spacing w:before="120" w:after="120" w:line="380" w:lineRule="exact"/>
        <w:ind w:left="540"/>
        <w:jc w:val="thaiDistribute"/>
        <w:rPr>
          <w:rFonts w:ascii="Arial" w:hAnsi="Arial" w:cs="Arial"/>
          <w:sz w:val="22"/>
          <w:szCs w:val="22"/>
          <w:lang w:val="en-US"/>
        </w:rPr>
      </w:pPr>
    </w:p>
    <w:p w14:paraId="4CDA4239" w14:textId="6C2B6B82" w:rsidR="00FC52B3" w:rsidRPr="00EA2F77" w:rsidRDefault="00FC52B3" w:rsidP="00993525">
      <w:pPr>
        <w:spacing w:before="120" w:after="120" w:line="380" w:lineRule="exact"/>
        <w:ind w:left="540"/>
        <w:jc w:val="thaiDistribute"/>
        <w:rPr>
          <w:rFonts w:ascii="Arial" w:hAnsi="Arial" w:cs="Arial"/>
          <w:sz w:val="22"/>
          <w:szCs w:val="22"/>
          <w:lang w:val="en-US"/>
        </w:rPr>
      </w:pPr>
    </w:p>
    <w:p w14:paraId="58C83C28" w14:textId="14B8B3F5" w:rsidR="00FC52B3" w:rsidRPr="00EA2F77" w:rsidRDefault="00FC52B3" w:rsidP="00993525">
      <w:pPr>
        <w:spacing w:before="120" w:after="120" w:line="380" w:lineRule="exact"/>
        <w:ind w:left="540"/>
        <w:jc w:val="thaiDistribute"/>
        <w:rPr>
          <w:rFonts w:ascii="Arial" w:hAnsi="Arial" w:cs="Arial"/>
          <w:sz w:val="22"/>
          <w:szCs w:val="22"/>
          <w:lang w:val="en-US"/>
        </w:rPr>
      </w:pPr>
    </w:p>
    <w:p w14:paraId="0CDC874A" w14:textId="033EC7BA" w:rsidR="00FC52B3" w:rsidRPr="00EA2F77" w:rsidRDefault="00FC52B3" w:rsidP="00993525">
      <w:pPr>
        <w:spacing w:before="120" w:after="120" w:line="380" w:lineRule="exact"/>
        <w:ind w:left="540"/>
        <w:jc w:val="thaiDistribute"/>
        <w:rPr>
          <w:rFonts w:ascii="Arial" w:hAnsi="Arial" w:cs="Arial"/>
          <w:sz w:val="22"/>
          <w:szCs w:val="22"/>
          <w:lang w:val="en-US"/>
        </w:rPr>
      </w:pPr>
    </w:p>
    <w:p w14:paraId="764052F5" w14:textId="5AE4FA7C" w:rsidR="00993525" w:rsidRPr="00EA2F77" w:rsidRDefault="00256D0A" w:rsidP="00993525">
      <w:pPr>
        <w:spacing w:before="120" w:after="120" w:line="380" w:lineRule="exact"/>
        <w:ind w:left="540" w:hanging="547"/>
        <w:rPr>
          <w:rFonts w:ascii="Arial" w:hAnsi="Arial" w:cs="Arial"/>
          <w:b/>
          <w:bCs/>
          <w:sz w:val="22"/>
          <w:lang w:val="en-US"/>
        </w:rPr>
      </w:pPr>
      <w:r>
        <w:rPr>
          <w:rFonts w:ascii="Arial" w:hAnsi="Arial" w:cs="Arial"/>
          <w:b/>
          <w:bCs/>
          <w:sz w:val="22"/>
          <w:lang w:val="en-US"/>
        </w:rPr>
        <w:br w:type="column"/>
      </w:r>
      <w:r w:rsidR="00993525" w:rsidRPr="00EA2F77">
        <w:rPr>
          <w:rFonts w:ascii="Arial" w:hAnsi="Arial" w:cs="Arial"/>
          <w:b/>
          <w:bCs/>
          <w:sz w:val="22"/>
          <w:lang w:val="en-US"/>
        </w:rPr>
        <w:lastRenderedPageBreak/>
        <w:t>2</w:t>
      </w:r>
      <w:r w:rsidR="004044AA" w:rsidRPr="00EA2F77">
        <w:rPr>
          <w:rFonts w:ascii="Arial" w:hAnsi="Arial" w:cs="Arial"/>
          <w:b/>
          <w:bCs/>
          <w:sz w:val="22"/>
          <w:lang w:val="en-US"/>
        </w:rPr>
        <w:t>3</w:t>
      </w:r>
      <w:r w:rsidR="00993525" w:rsidRPr="00EA2F77">
        <w:rPr>
          <w:rFonts w:ascii="Arial" w:hAnsi="Arial" w:cs="Arial"/>
          <w:b/>
          <w:bCs/>
          <w:sz w:val="22"/>
          <w:lang w:val="en-US"/>
        </w:rPr>
        <w:t>.1</w:t>
      </w:r>
      <w:r w:rsidR="00993525" w:rsidRPr="00EA2F77">
        <w:rPr>
          <w:rFonts w:ascii="Arial" w:hAnsi="Arial" w:cs="Arial"/>
          <w:b/>
          <w:bCs/>
          <w:sz w:val="22"/>
          <w:lang w:val="en-US"/>
        </w:rPr>
        <w:tab/>
        <w:t>Right-of-use assets</w:t>
      </w:r>
    </w:p>
    <w:p w14:paraId="4462A31E" w14:textId="4717A119" w:rsidR="004044AA" w:rsidRPr="00EA2F77" w:rsidRDefault="004044AA" w:rsidP="004044AA">
      <w:pPr>
        <w:spacing w:before="120" w:after="120" w:line="380" w:lineRule="exact"/>
        <w:ind w:left="540"/>
        <w:rPr>
          <w:rFonts w:ascii="Arial" w:hAnsi="Arial" w:cs="Arial"/>
          <w:spacing w:val="-2"/>
          <w:sz w:val="22"/>
          <w:szCs w:val="22"/>
          <w:lang w:val="en-US"/>
        </w:rPr>
      </w:pPr>
      <w:r w:rsidRPr="00EA2F77">
        <w:rPr>
          <w:rFonts w:ascii="Arial" w:hAnsi="Arial" w:cs="Arial"/>
          <w:spacing w:val="-2"/>
          <w:sz w:val="22"/>
          <w:szCs w:val="22"/>
          <w:lang w:val="en-US"/>
        </w:rPr>
        <w:t xml:space="preserve">Movements of right-of-use assets for the years ended 31 December </w:t>
      </w:r>
      <w:r w:rsidR="00AF6EC3" w:rsidRPr="00EA2F77">
        <w:rPr>
          <w:rFonts w:ascii="Arial" w:hAnsi="Arial" w:cs="Arial"/>
          <w:spacing w:val="-2"/>
          <w:sz w:val="22"/>
          <w:szCs w:val="22"/>
          <w:lang w:val="en-US"/>
        </w:rPr>
        <w:t>2022</w:t>
      </w:r>
      <w:r w:rsidRPr="00EA2F77">
        <w:rPr>
          <w:rFonts w:ascii="Arial" w:hAnsi="Arial" w:cs="Arial"/>
          <w:spacing w:val="-2"/>
          <w:sz w:val="22"/>
          <w:szCs w:val="22"/>
          <w:lang w:val="en-US"/>
        </w:rPr>
        <w:t xml:space="preserve"> and </w:t>
      </w:r>
      <w:r w:rsidR="00AF6EC3" w:rsidRPr="00EA2F77">
        <w:rPr>
          <w:rFonts w:ascii="Arial" w:hAnsi="Arial" w:cs="Arial"/>
          <w:spacing w:val="-2"/>
          <w:sz w:val="22"/>
          <w:szCs w:val="22"/>
          <w:lang w:val="en-US"/>
        </w:rPr>
        <w:t>2021</w:t>
      </w:r>
      <w:r w:rsidRPr="00EA2F77">
        <w:rPr>
          <w:rFonts w:ascii="Arial" w:hAnsi="Arial" w:cs="Arial"/>
          <w:spacing w:val="-2"/>
          <w:sz w:val="22"/>
          <w:szCs w:val="22"/>
          <w:lang w:val="en-US"/>
        </w:rPr>
        <w:t xml:space="preserve"> are </w:t>
      </w:r>
      <w:proofErr w:type="spellStart"/>
      <w:r w:rsidRPr="00EA2F77">
        <w:rPr>
          <w:rFonts w:ascii="Arial" w:hAnsi="Arial" w:cs="Arial"/>
          <w:spacing w:val="-2"/>
          <w:sz w:val="22"/>
          <w:szCs w:val="22"/>
          <w:lang w:val="en-US"/>
        </w:rPr>
        <w:t>summarised</w:t>
      </w:r>
      <w:proofErr w:type="spellEnd"/>
      <w:r w:rsidRPr="00EA2F77">
        <w:rPr>
          <w:rFonts w:ascii="Arial" w:hAnsi="Arial" w:cs="Arial"/>
          <w:spacing w:val="-2"/>
          <w:sz w:val="22"/>
          <w:szCs w:val="22"/>
          <w:lang w:val="en-US"/>
        </w:rPr>
        <w:t xml:space="preserve"> below:</w:t>
      </w: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15"/>
        <w:gridCol w:w="135"/>
        <w:gridCol w:w="1080"/>
        <w:gridCol w:w="1215"/>
        <w:gridCol w:w="1215"/>
        <w:gridCol w:w="1170"/>
        <w:gridCol w:w="1215"/>
      </w:tblGrid>
      <w:tr w:rsidR="00FC52B3" w:rsidRPr="00EA2F77" w14:paraId="284191DE" w14:textId="77777777" w:rsidTr="00CF0586">
        <w:tc>
          <w:tcPr>
            <w:tcW w:w="1980" w:type="dxa"/>
          </w:tcPr>
          <w:p w14:paraId="5E7B7578" w14:textId="77777777" w:rsidR="00FC52B3" w:rsidRPr="00EA2F77" w:rsidRDefault="00FC52B3" w:rsidP="00B4370C">
            <w:pPr>
              <w:tabs>
                <w:tab w:val="right" w:pos="1033"/>
              </w:tabs>
              <w:spacing w:line="340" w:lineRule="exact"/>
              <w:ind w:right="-72"/>
              <w:jc w:val="right"/>
              <w:rPr>
                <w:rFonts w:ascii="Arial" w:hAnsi="Arial" w:cs="Arial"/>
                <w:sz w:val="16"/>
                <w:szCs w:val="16"/>
                <w:lang w:val="en-US"/>
              </w:rPr>
            </w:pPr>
          </w:p>
        </w:tc>
        <w:tc>
          <w:tcPr>
            <w:tcW w:w="1350" w:type="dxa"/>
            <w:gridSpan w:val="2"/>
          </w:tcPr>
          <w:p w14:paraId="5A0E337E" w14:textId="77777777" w:rsidR="00FC52B3" w:rsidRPr="00EA2F77" w:rsidRDefault="00FC52B3" w:rsidP="00B4370C">
            <w:pPr>
              <w:tabs>
                <w:tab w:val="right" w:pos="1033"/>
              </w:tabs>
              <w:spacing w:line="340" w:lineRule="exact"/>
              <w:ind w:left="-29" w:right="-29"/>
              <w:jc w:val="right"/>
              <w:rPr>
                <w:rFonts w:ascii="Arial" w:hAnsi="Arial" w:cs="Arial"/>
                <w:sz w:val="16"/>
                <w:szCs w:val="16"/>
                <w:lang w:val="en-US"/>
              </w:rPr>
            </w:pPr>
          </w:p>
        </w:tc>
        <w:tc>
          <w:tcPr>
            <w:tcW w:w="5895" w:type="dxa"/>
            <w:gridSpan w:val="5"/>
          </w:tcPr>
          <w:p w14:paraId="41565682" w14:textId="4E27705B" w:rsidR="00FC52B3" w:rsidRPr="00EA2F77" w:rsidRDefault="00FC52B3" w:rsidP="00B4370C">
            <w:pPr>
              <w:tabs>
                <w:tab w:val="right" w:pos="1033"/>
              </w:tabs>
              <w:spacing w:line="340" w:lineRule="exact"/>
              <w:ind w:left="-29" w:right="-29"/>
              <w:jc w:val="right"/>
              <w:rPr>
                <w:rFonts w:ascii="Arial" w:hAnsi="Arial" w:cs="Arial"/>
                <w:sz w:val="16"/>
                <w:szCs w:val="16"/>
              </w:rPr>
            </w:pPr>
            <w:r w:rsidRPr="00EA2F77">
              <w:rPr>
                <w:rFonts w:ascii="Arial" w:hAnsi="Arial" w:cs="Arial"/>
                <w:sz w:val="16"/>
                <w:szCs w:val="16"/>
              </w:rPr>
              <w:t>(Unit: Thousand Baht)</w:t>
            </w:r>
          </w:p>
        </w:tc>
      </w:tr>
      <w:tr w:rsidR="00FC52B3" w:rsidRPr="00EA2F77" w14:paraId="28985FC4" w14:textId="77777777" w:rsidTr="00CF0586">
        <w:tc>
          <w:tcPr>
            <w:tcW w:w="1980" w:type="dxa"/>
          </w:tcPr>
          <w:p w14:paraId="7685C6EA" w14:textId="77777777" w:rsidR="00FC52B3" w:rsidRPr="00EA2F77" w:rsidRDefault="00FC52B3" w:rsidP="00B4370C">
            <w:pPr>
              <w:spacing w:line="340" w:lineRule="exact"/>
              <w:ind w:left="151" w:hanging="151"/>
              <w:jc w:val="thaiDistribute"/>
              <w:outlineLvl w:val="0"/>
              <w:rPr>
                <w:rFonts w:ascii="Arial" w:hAnsi="Arial" w:cs="Arial"/>
                <w:sz w:val="16"/>
                <w:szCs w:val="16"/>
                <w:cs/>
                <w:lang w:val="en-GB"/>
              </w:rPr>
            </w:pPr>
          </w:p>
        </w:tc>
        <w:tc>
          <w:tcPr>
            <w:tcW w:w="7245" w:type="dxa"/>
            <w:gridSpan w:val="7"/>
          </w:tcPr>
          <w:p w14:paraId="052CF3FA" w14:textId="55C65A5E" w:rsidR="00FC52B3" w:rsidRPr="00EA2F77"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EA2F77">
              <w:rPr>
                <w:rFonts w:ascii="Arial" w:hAnsi="Arial" w:cs="Arial"/>
                <w:sz w:val="16"/>
                <w:szCs w:val="16"/>
              </w:rPr>
              <w:t>Consolidated financial statements</w:t>
            </w:r>
          </w:p>
        </w:tc>
      </w:tr>
      <w:tr w:rsidR="00FC52B3" w:rsidRPr="00EA2F77" w14:paraId="139AE676" w14:textId="77777777" w:rsidTr="002B6EE2">
        <w:tc>
          <w:tcPr>
            <w:tcW w:w="1980" w:type="dxa"/>
          </w:tcPr>
          <w:p w14:paraId="789EA08A" w14:textId="77777777" w:rsidR="00FC52B3" w:rsidRPr="00EA2F77" w:rsidRDefault="00FC52B3" w:rsidP="00B4370C">
            <w:pPr>
              <w:spacing w:line="340" w:lineRule="exact"/>
              <w:ind w:left="151" w:hanging="151"/>
              <w:jc w:val="center"/>
              <w:outlineLvl w:val="0"/>
              <w:rPr>
                <w:rFonts w:ascii="Arial" w:hAnsi="Arial" w:cs="Arial"/>
                <w:sz w:val="16"/>
                <w:szCs w:val="16"/>
                <w:cs/>
              </w:rPr>
            </w:pPr>
          </w:p>
        </w:tc>
        <w:tc>
          <w:tcPr>
            <w:tcW w:w="1215" w:type="dxa"/>
            <w:vAlign w:val="bottom"/>
            <w:hideMark/>
          </w:tcPr>
          <w:p w14:paraId="7881D321" w14:textId="77777777" w:rsidR="00FC52B3" w:rsidRPr="00EA2F77"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EA2F77">
              <w:rPr>
                <w:rFonts w:ascii="Arial" w:hAnsi="Arial" w:cs="Arial"/>
                <w:sz w:val="16"/>
                <w:szCs w:val="16"/>
                <w:cs/>
              </w:rPr>
              <w:t>Land and land improvement</w:t>
            </w:r>
          </w:p>
        </w:tc>
        <w:tc>
          <w:tcPr>
            <w:tcW w:w="1215" w:type="dxa"/>
            <w:gridSpan w:val="2"/>
            <w:vAlign w:val="bottom"/>
            <w:hideMark/>
          </w:tcPr>
          <w:p w14:paraId="278D82B7" w14:textId="77777777" w:rsidR="00FC52B3" w:rsidRPr="00EA2F77"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EA2F77">
              <w:rPr>
                <w:rFonts w:ascii="Arial" w:hAnsi="Arial" w:cs="Arial"/>
                <w:sz w:val="16"/>
                <w:szCs w:val="16"/>
                <w:cs/>
              </w:rPr>
              <w:t>Buildings and building improvement</w:t>
            </w:r>
            <w:r w:rsidRPr="00EA2F77">
              <w:rPr>
                <w:rFonts w:ascii="Arial" w:hAnsi="Arial" w:cs="Arial"/>
                <w:sz w:val="16"/>
                <w:szCs w:val="16"/>
              </w:rPr>
              <w:t xml:space="preserve"> </w:t>
            </w:r>
          </w:p>
        </w:tc>
        <w:tc>
          <w:tcPr>
            <w:tcW w:w="1215" w:type="dxa"/>
            <w:vAlign w:val="bottom"/>
          </w:tcPr>
          <w:p w14:paraId="7ADC6558" w14:textId="77777777" w:rsidR="00FC52B3" w:rsidRPr="00EA2F77"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EA2F77">
              <w:rPr>
                <w:rFonts w:ascii="Arial" w:hAnsi="Arial" w:cs="Arial"/>
                <w:sz w:val="16"/>
                <w:szCs w:val="16"/>
                <w:lang w:val="en-US"/>
              </w:rPr>
              <w:t>Furniture and office equipment</w:t>
            </w:r>
          </w:p>
        </w:tc>
        <w:tc>
          <w:tcPr>
            <w:tcW w:w="1215" w:type="dxa"/>
          </w:tcPr>
          <w:p w14:paraId="6729460B" w14:textId="0E21776C" w:rsidR="00FC52B3" w:rsidRPr="00EA2F77"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EA2F77">
              <w:rPr>
                <w:rFonts w:ascii="Arial" w:hAnsi="Arial" w:cstheme="minorBidi"/>
                <w:sz w:val="16"/>
                <w:szCs w:val="16"/>
                <w:cs/>
              </w:rPr>
              <w:br/>
            </w:r>
            <w:r w:rsidRPr="00EA2F77">
              <w:rPr>
                <w:rFonts w:ascii="Arial" w:hAnsi="Arial" w:cs="Arial" w:hint="cs"/>
                <w:sz w:val="16"/>
                <w:szCs w:val="16"/>
                <w:cs/>
              </w:rPr>
              <w:t>Machinery and equipment</w:t>
            </w:r>
          </w:p>
        </w:tc>
        <w:tc>
          <w:tcPr>
            <w:tcW w:w="1170" w:type="dxa"/>
            <w:vAlign w:val="bottom"/>
          </w:tcPr>
          <w:p w14:paraId="7428CA04" w14:textId="50870720" w:rsidR="00FC52B3" w:rsidRPr="00EA2F77"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p>
          <w:p w14:paraId="5BDAEEC4" w14:textId="77777777" w:rsidR="00FC52B3" w:rsidRPr="00EA2F77"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EA2F77">
              <w:rPr>
                <w:rFonts w:ascii="Arial" w:hAnsi="Arial" w:cs="Arial"/>
                <w:sz w:val="16"/>
                <w:szCs w:val="16"/>
                <w:cs/>
              </w:rPr>
              <w:t>Motor vehicles</w:t>
            </w:r>
          </w:p>
        </w:tc>
        <w:tc>
          <w:tcPr>
            <w:tcW w:w="1215" w:type="dxa"/>
            <w:vAlign w:val="bottom"/>
          </w:tcPr>
          <w:p w14:paraId="7906C405" w14:textId="77777777" w:rsidR="00FC52B3" w:rsidRPr="00EA2F77" w:rsidRDefault="00FC52B3" w:rsidP="002B6EE2">
            <w:pPr>
              <w:pBdr>
                <w:bottom w:val="single" w:sz="4" w:space="1" w:color="auto"/>
              </w:pBdr>
              <w:tabs>
                <w:tab w:val="right" w:pos="1033"/>
              </w:tabs>
              <w:spacing w:line="340" w:lineRule="exact"/>
              <w:ind w:left="-29" w:right="-29"/>
              <w:jc w:val="center"/>
              <w:rPr>
                <w:rFonts w:ascii="Arial" w:hAnsi="Arial" w:cs="Arial"/>
                <w:sz w:val="16"/>
                <w:szCs w:val="16"/>
              </w:rPr>
            </w:pPr>
            <w:r w:rsidRPr="00EA2F77">
              <w:rPr>
                <w:rFonts w:ascii="Arial" w:hAnsi="Arial" w:cs="Arial"/>
                <w:sz w:val="16"/>
                <w:szCs w:val="16"/>
              </w:rPr>
              <w:t>Total</w:t>
            </w:r>
          </w:p>
        </w:tc>
      </w:tr>
      <w:tr w:rsidR="00CF0586" w:rsidRPr="00EA2F77" w14:paraId="7A87FA0A" w14:textId="77777777" w:rsidTr="006A6218">
        <w:tc>
          <w:tcPr>
            <w:tcW w:w="1980" w:type="dxa"/>
            <w:hideMark/>
          </w:tcPr>
          <w:p w14:paraId="3887ED0C" w14:textId="48267C6F" w:rsidR="00CF0586" w:rsidRPr="00EA2F77" w:rsidRDefault="00CF0586" w:rsidP="00CF0586">
            <w:pPr>
              <w:spacing w:line="340" w:lineRule="exact"/>
              <w:ind w:left="165" w:right="-50" w:hanging="165"/>
              <w:rPr>
                <w:rFonts w:ascii="Arial" w:hAnsi="Arial" w:cs="Arial"/>
                <w:sz w:val="16"/>
                <w:szCs w:val="16"/>
                <w:cs/>
              </w:rPr>
            </w:pPr>
            <w:r w:rsidRPr="00EA2F77">
              <w:rPr>
                <w:rFonts w:ascii="Arial" w:hAnsi="Arial" w:cs="Arial"/>
                <w:sz w:val="16"/>
                <w:szCs w:val="16"/>
                <w:lang w:val="en-US"/>
              </w:rPr>
              <w:t xml:space="preserve">Net book value as </w:t>
            </w:r>
            <w:proofErr w:type="gramStart"/>
            <w:r w:rsidRPr="00EA2F77">
              <w:rPr>
                <w:rFonts w:ascii="Arial" w:hAnsi="Arial" w:cs="Arial"/>
                <w:sz w:val="16"/>
                <w:szCs w:val="16"/>
                <w:lang w:val="en-US"/>
              </w:rPr>
              <w:t>at</w:t>
            </w:r>
            <w:proofErr w:type="gramEnd"/>
            <w:r w:rsidRPr="00EA2F77">
              <w:rPr>
                <w:rFonts w:ascii="Arial" w:hAnsi="Arial" w:cs="Arial"/>
                <w:sz w:val="16"/>
                <w:szCs w:val="16"/>
                <w:lang w:val="en-US"/>
              </w:rPr>
              <w:t xml:space="preserve">               1 January 2021</w:t>
            </w:r>
          </w:p>
        </w:tc>
        <w:tc>
          <w:tcPr>
            <w:tcW w:w="1215" w:type="dxa"/>
            <w:vAlign w:val="bottom"/>
          </w:tcPr>
          <w:p w14:paraId="519DB755" w14:textId="60296711"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13,316</w:t>
            </w:r>
          </w:p>
        </w:tc>
        <w:tc>
          <w:tcPr>
            <w:tcW w:w="1215" w:type="dxa"/>
            <w:gridSpan w:val="2"/>
            <w:vAlign w:val="bottom"/>
          </w:tcPr>
          <w:p w14:paraId="2A8F06C8" w14:textId="24A6A8FF"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71,092</w:t>
            </w:r>
          </w:p>
        </w:tc>
        <w:tc>
          <w:tcPr>
            <w:tcW w:w="1215" w:type="dxa"/>
            <w:vAlign w:val="bottom"/>
          </w:tcPr>
          <w:p w14:paraId="4C03E466" w14:textId="3698186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579</w:t>
            </w:r>
          </w:p>
        </w:tc>
        <w:tc>
          <w:tcPr>
            <w:tcW w:w="1215" w:type="dxa"/>
            <w:vAlign w:val="bottom"/>
          </w:tcPr>
          <w:p w14:paraId="52C70B1F" w14:textId="6DF583B5"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170" w:type="dxa"/>
            <w:vAlign w:val="bottom"/>
          </w:tcPr>
          <w:p w14:paraId="4C5DEA4E" w14:textId="3D059E5C"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874</w:t>
            </w:r>
          </w:p>
        </w:tc>
        <w:tc>
          <w:tcPr>
            <w:tcW w:w="1215" w:type="dxa"/>
            <w:vAlign w:val="bottom"/>
          </w:tcPr>
          <w:p w14:paraId="49F29697" w14:textId="5B1BC8F5"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85,861</w:t>
            </w:r>
          </w:p>
        </w:tc>
      </w:tr>
      <w:tr w:rsidR="00CF0586" w:rsidRPr="00EA2F77" w14:paraId="7A419822" w14:textId="77777777" w:rsidTr="006A6218">
        <w:tc>
          <w:tcPr>
            <w:tcW w:w="1980" w:type="dxa"/>
          </w:tcPr>
          <w:p w14:paraId="036A25B8" w14:textId="4F883264" w:rsidR="00CF0586" w:rsidRPr="00EA2F77" w:rsidRDefault="00CF0586" w:rsidP="00CF0586">
            <w:pPr>
              <w:spacing w:line="340" w:lineRule="exact"/>
              <w:ind w:left="165" w:right="-50" w:hanging="165"/>
              <w:rPr>
                <w:rFonts w:ascii="Arial" w:hAnsi="Arial" w:cs="Arial"/>
                <w:sz w:val="16"/>
                <w:szCs w:val="16"/>
                <w:lang w:val="en-US"/>
              </w:rPr>
            </w:pPr>
            <w:r w:rsidRPr="00EA2F77">
              <w:rPr>
                <w:rFonts w:ascii="Arial" w:hAnsi="Arial" w:cs="Arial"/>
                <w:sz w:val="16"/>
                <w:szCs w:val="16"/>
                <w:lang w:val="en-US"/>
              </w:rPr>
              <w:t>Additions during the year</w:t>
            </w:r>
          </w:p>
        </w:tc>
        <w:tc>
          <w:tcPr>
            <w:tcW w:w="1215" w:type="dxa"/>
            <w:vAlign w:val="bottom"/>
          </w:tcPr>
          <w:p w14:paraId="1A35B7D9" w14:textId="1B1207A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4,832</w:t>
            </w:r>
          </w:p>
        </w:tc>
        <w:tc>
          <w:tcPr>
            <w:tcW w:w="1215" w:type="dxa"/>
            <w:gridSpan w:val="2"/>
            <w:vAlign w:val="bottom"/>
          </w:tcPr>
          <w:p w14:paraId="19DAB58F" w14:textId="35AD58A2"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92,922</w:t>
            </w:r>
          </w:p>
        </w:tc>
        <w:tc>
          <w:tcPr>
            <w:tcW w:w="1215" w:type="dxa"/>
            <w:vAlign w:val="bottom"/>
          </w:tcPr>
          <w:p w14:paraId="7673EB7D" w14:textId="3D3D409A"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3AB82D0A" w14:textId="562B32D1"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170" w:type="dxa"/>
            <w:vAlign w:val="bottom"/>
          </w:tcPr>
          <w:p w14:paraId="581E119F" w14:textId="6346880B"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1,212</w:t>
            </w:r>
          </w:p>
        </w:tc>
        <w:tc>
          <w:tcPr>
            <w:tcW w:w="1215" w:type="dxa"/>
            <w:vAlign w:val="bottom"/>
          </w:tcPr>
          <w:p w14:paraId="1496DA4E" w14:textId="17D0D7D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98,966</w:t>
            </w:r>
          </w:p>
        </w:tc>
      </w:tr>
      <w:tr w:rsidR="00CF0586" w:rsidRPr="00EA2F77" w14:paraId="36F9A72A" w14:textId="77777777" w:rsidTr="006A6218">
        <w:tc>
          <w:tcPr>
            <w:tcW w:w="1980" w:type="dxa"/>
          </w:tcPr>
          <w:p w14:paraId="769568FF" w14:textId="3702003E" w:rsidR="00CF0586" w:rsidRPr="00EA2F77" w:rsidRDefault="00CF0586" w:rsidP="00CF0586">
            <w:pPr>
              <w:spacing w:line="340" w:lineRule="exact"/>
              <w:ind w:left="165" w:right="-50" w:hanging="165"/>
              <w:rPr>
                <w:rFonts w:ascii="Arial" w:hAnsi="Arial" w:cs="Arial"/>
                <w:sz w:val="16"/>
                <w:szCs w:val="16"/>
                <w:lang w:val="en-US"/>
              </w:rPr>
            </w:pPr>
            <w:r w:rsidRPr="00EA2F77">
              <w:rPr>
                <w:rFonts w:ascii="Arial" w:hAnsi="Arial" w:cs="Arial"/>
                <w:sz w:val="16"/>
                <w:szCs w:val="16"/>
                <w:lang w:val="en-US"/>
              </w:rPr>
              <w:t>Increase from acquisition of subsidiary</w:t>
            </w:r>
          </w:p>
        </w:tc>
        <w:tc>
          <w:tcPr>
            <w:tcW w:w="1215" w:type="dxa"/>
            <w:vAlign w:val="bottom"/>
          </w:tcPr>
          <w:p w14:paraId="5CE9E42A" w14:textId="73D02858"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gridSpan w:val="2"/>
            <w:vAlign w:val="bottom"/>
          </w:tcPr>
          <w:p w14:paraId="13E2FDE5" w14:textId="4A1308B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0632FD7B" w14:textId="20CCB36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6D330F81" w14:textId="12C5802A"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24,068</w:t>
            </w:r>
          </w:p>
        </w:tc>
        <w:tc>
          <w:tcPr>
            <w:tcW w:w="1170" w:type="dxa"/>
            <w:vAlign w:val="bottom"/>
          </w:tcPr>
          <w:p w14:paraId="5AE6AE10" w14:textId="4F632352"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2,586</w:t>
            </w:r>
          </w:p>
        </w:tc>
        <w:tc>
          <w:tcPr>
            <w:tcW w:w="1215" w:type="dxa"/>
            <w:vAlign w:val="bottom"/>
          </w:tcPr>
          <w:p w14:paraId="5EB092B9" w14:textId="53BE2649"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26,654</w:t>
            </w:r>
          </w:p>
        </w:tc>
      </w:tr>
      <w:tr w:rsidR="00CF0586" w:rsidRPr="00EA2F77" w14:paraId="64763C2A" w14:textId="77777777" w:rsidTr="006A6218">
        <w:tc>
          <w:tcPr>
            <w:tcW w:w="1980" w:type="dxa"/>
          </w:tcPr>
          <w:p w14:paraId="56872436" w14:textId="62D02329" w:rsidR="00CF0586" w:rsidRPr="00EA2F77" w:rsidRDefault="00CF0586" w:rsidP="00CF0586">
            <w:pPr>
              <w:spacing w:line="340" w:lineRule="exact"/>
              <w:ind w:left="165" w:right="-50" w:hanging="165"/>
              <w:rPr>
                <w:rFonts w:ascii="Arial" w:hAnsi="Arial" w:cs="Arial"/>
                <w:sz w:val="16"/>
                <w:szCs w:val="16"/>
                <w:lang w:val="en-US"/>
              </w:rPr>
            </w:pPr>
            <w:r w:rsidRPr="00EA2F77">
              <w:rPr>
                <w:rFonts w:ascii="Arial" w:hAnsi="Arial" w:cs="Arial"/>
                <w:sz w:val="16"/>
                <w:szCs w:val="16"/>
                <w:lang w:val="en-US"/>
              </w:rPr>
              <w:t>Transferred to equipment</w:t>
            </w:r>
          </w:p>
        </w:tc>
        <w:tc>
          <w:tcPr>
            <w:tcW w:w="1215" w:type="dxa"/>
            <w:vAlign w:val="bottom"/>
          </w:tcPr>
          <w:p w14:paraId="198512CC" w14:textId="40CF9F0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gridSpan w:val="2"/>
            <w:vAlign w:val="bottom"/>
          </w:tcPr>
          <w:p w14:paraId="212ED428" w14:textId="7814A795"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1C8DD747" w14:textId="4B6DE96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088882FB" w14:textId="529EF798"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(12,980)</w:t>
            </w:r>
          </w:p>
        </w:tc>
        <w:tc>
          <w:tcPr>
            <w:tcW w:w="1170" w:type="dxa"/>
            <w:vAlign w:val="bottom"/>
          </w:tcPr>
          <w:p w14:paraId="781595E5" w14:textId="378D5564"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(1,036)</w:t>
            </w:r>
          </w:p>
        </w:tc>
        <w:tc>
          <w:tcPr>
            <w:tcW w:w="1215" w:type="dxa"/>
            <w:vAlign w:val="bottom"/>
          </w:tcPr>
          <w:p w14:paraId="6F2473AA" w14:textId="4411A8A2"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(14,016)</w:t>
            </w:r>
          </w:p>
        </w:tc>
      </w:tr>
      <w:tr w:rsidR="00CF0586" w:rsidRPr="00EA2F77" w14:paraId="1CC36B7F" w14:textId="77777777" w:rsidTr="006A6218">
        <w:tc>
          <w:tcPr>
            <w:tcW w:w="1980" w:type="dxa"/>
          </w:tcPr>
          <w:p w14:paraId="7029F782" w14:textId="65E1D786" w:rsidR="00CF0586" w:rsidRPr="00EA2F77" w:rsidRDefault="00CF0586" w:rsidP="00CF0586">
            <w:pPr>
              <w:spacing w:line="340" w:lineRule="exact"/>
              <w:ind w:left="165" w:right="-50" w:hanging="165"/>
              <w:rPr>
                <w:rFonts w:ascii="Arial" w:hAnsi="Arial" w:cs="Arial"/>
                <w:sz w:val="16"/>
                <w:szCs w:val="16"/>
                <w:lang w:val="en-US"/>
              </w:rPr>
            </w:pPr>
            <w:r w:rsidRPr="00EA2F77">
              <w:rPr>
                <w:rFonts w:ascii="Arial" w:hAnsi="Arial" w:cs="Arial"/>
                <w:sz w:val="16"/>
                <w:szCs w:val="16"/>
                <w:lang w:val="en-US"/>
              </w:rPr>
              <w:t>Depreciation for the year</w:t>
            </w:r>
          </w:p>
        </w:tc>
        <w:tc>
          <w:tcPr>
            <w:tcW w:w="1215" w:type="dxa"/>
            <w:vAlign w:val="bottom"/>
          </w:tcPr>
          <w:p w14:paraId="15092D11" w14:textId="747F1761"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(3,013)</w:t>
            </w:r>
          </w:p>
        </w:tc>
        <w:tc>
          <w:tcPr>
            <w:tcW w:w="1215" w:type="dxa"/>
            <w:gridSpan w:val="2"/>
            <w:vAlign w:val="bottom"/>
          </w:tcPr>
          <w:p w14:paraId="1C129BF3" w14:textId="4AB0DDD9"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(9,388)</w:t>
            </w:r>
          </w:p>
        </w:tc>
        <w:tc>
          <w:tcPr>
            <w:tcW w:w="1215" w:type="dxa"/>
            <w:vAlign w:val="bottom"/>
          </w:tcPr>
          <w:p w14:paraId="10F58AA7" w14:textId="7E3BA02D"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(419)</w:t>
            </w:r>
          </w:p>
        </w:tc>
        <w:tc>
          <w:tcPr>
            <w:tcW w:w="1215" w:type="dxa"/>
            <w:vAlign w:val="bottom"/>
          </w:tcPr>
          <w:p w14:paraId="36D4E62F" w14:textId="507CD01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(1,627)</w:t>
            </w:r>
          </w:p>
        </w:tc>
        <w:tc>
          <w:tcPr>
            <w:tcW w:w="1170" w:type="dxa"/>
            <w:vAlign w:val="bottom"/>
          </w:tcPr>
          <w:p w14:paraId="208F77C9" w14:textId="5F47D201"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(1,430)</w:t>
            </w:r>
          </w:p>
        </w:tc>
        <w:tc>
          <w:tcPr>
            <w:tcW w:w="1215" w:type="dxa"/>
            <w:vAlign w:val="bottom"/>
          </w:tcPr>
          <w:p w14:paraId="3AF32446" w14:textId="61504D6C"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(15,877)</w:t>
            </w:r>
          </w:p>
        </w:tc>
      </w:tr>
      <w:tr w:rsidR="00CF0586" w:rsidRPr="00EA2F77" w14:paraId="461C0BBD" w14:textId="77777777" w:rsidTr="006A6218">
        <w:tc>
          <w:tcPr>
            <w:tcW w:w="1980" w:type="dxa"/>
          </w:tcPr>
          <w:p w14:paraId="4D905402" w14:textId="0088962D" w:rsidR="00CF0586" w:rsidRPr="00EA2F77" w:rsidRDefault="00CF0586" w:rsidP="00CF0586">
            <w:pPr>
              <w:spacing w:line="340" w:lineRule="exact"/>
              <w:ind w:left="165" w:right="-50" w:hanging="180"/>
              <w:rPr>
                <w:rFonts w:ascii="Arial" w:hAnsi="Arial" w:cs="Arial"/>
                <w:sz w:val="16"/>
                <w:szCs w:val="16"/>
                <w:lang w:val="en-US"/>
              </w:rPr>
            </w:pPr>
            <w:r w:rsidRPr="00EA2F77">
              <w:rPr>
                <w:rFonts w:ascii="Arial" w:hAnsi="Arial" w:cs="Arial"/>
                <w:sz w:val="16"/>
                <w:szCs w:val="16"/>
                <w:lang w:val="en-US"/>
              </w:rPr>
              <w:t>Translation adjustment</w:t>
            </w:r>
          </w:p>
        </w:tc>
        <w:tc>
          <w:tcPr>
            <w:tcW w:w="1215" w:type="dxa"/>
            <w:vAlign w:val="bottom"/>
          </w:tcPr>
          <w:p w14:paraId="74F51AA8" w14:textId="6B46FD00"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1,401</w:t>
            </w:r>
          </w:p>
        </w:tc>
        <w:tc>
          <w:tcPr>
            <w:tcW w:w="1215" w:type="dxa"/>
            <w:gridSpan w:val="2"/>
            <w:vAlign w:val="bottom"/>
          </w:tcPr>
          <w:p w14:paraId="026602DF" w14:textId="3E3FFC18" w:rsidR="00CF0586" w:rsidRPr="00EA2F77" w:rsidRDefault="00CF0586" w:rsidP="00837010">
            <w:pPr>
              <w:pBdr>
                <w:bottom w:val="sing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6,005</w:t>
            </w:r>
          </w:p>
        </w:tc>
        <w:tc>
          <w:tcPr>
            <w:tcW w:w="1215" w:type="dxa"/>
            <w:vAlign w:val="bottom"/>
          </w:tcPr>
          <w:p w14:paraId="559508CF" w14:textId="00BB37DC" w:rsidR="00CF0586" w:rsidRPr="00EA2F77" w:rsidRDefault="00CF0586" w:rsidP="00837010">
            <w:pPr>
              <w:pBdr>
                <w:bottom w:val="sing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2E86A876" w14:textId="1674BFCF" w:rsidR="00CF0586" w:rsidRPr="00EA2F77" w:rsidRDefault="00CF0586" w:rsidP="00837010">
            <w:pPr>
              <w:pBdr>
                <w:bottom w:val="sing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1,442</w:t>
            </w:r>
          </w:p>
        </w:tc>
        <w:tc>
          <w:tcPr>
            <w:tcW w:w="1170" w:type="dxa"/>
            <w:vAlign w:val="bottom"/>
          </w:tcPr>
          <w:p w14:paraId="48ECD920" w14:textId="4A4F05BB" w:rsidR="00CF0586" w:rsidRPr="00EA2F77" w:rsidRDefault="00CF0586" w:rsidP="00837010">
            <w:pPr>
              <w:pBdr>
                <w:bottom w:val="sing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141</w:t>
            </w:r>
          </w:p>
        </w:tc>
        <w:tc>
          <w:tcPr>
            <w:tcW w:w="1215" w:type="dxa"/>
            <w:vAlign w:val="bottom"/>
          </w:tcPr>
          <w:p w14:paraId="558E1081" w14:textId="75A10910" w:rsidR="00CF0586" w:rsidRPr="00EA2F77" w:rsidRDefault="00CF0586" w:rsidP="00837010">
            <w:pPr>
              <w:pBdr>
                <w:bottom w:val="sing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8,989</w:t>
            </w:r>
          </w:p>
        </w:tc>
      </w:tr>
      <w:tr w:rsidR="00CF0586" w:rsidRPr="00EA2F77" w14:paraId="6D8E05D2" w14:textId="77777777" w:rsidTr="002B6EE2">
        <w:tc>
          <w:tcPr>
            <w:tcW w:w="1980" w:type="dxa"/>
          </w:tcPr>
          <w:p w14:paraId="3CFB3A8F" w14:textId="0093BC9B" w:rsidR="00CF0586" w:rsidRPr="00EA2F77" w:rsidRDefault="00CF0586" w:rsidP="00CF0586">
            <w:pPr>
              <w:spacing w:line="340" w:lineRule="exact"/>
              <w:ind w:left="165" w:right="-50" w:hanging="165"/>
              <w:rPr>
                <w:rFonts w:ascii="Arial" w:hAnsi="Arial" w:cs="Arial"/>
                <w:sz w:val="16"/>
                <w:szCs w:val="16"/>
                <w:lang w:val="en-US"/>
              </w:rPr>
            </w:pPr>
            <w:r w:rsidRPr="00EA2F77">
              <w:rPr>
                <w:rFonts w:ascii="Arial" w:hAnsi="Arial" w:cs="Arial"/>
                <w:sz w:val="16"/>
                <w:szCs w:val="16"/>
                <w:lang w:val="en-US"/>
              </w:rPr>
              <w:t xml:space="preserve">Net book value as </w:t>
            </w:r>
            <w:proofErr w:type="gramStart"/>
            <w:r w:rsidRPr="00EA2F77">
              <w:rPr>
                <w:rFonts w:ascii="Arial" w:hAnsi="Arial" w:cs="Arial"/>
                <w:sz w:val="16"/>
                <w:szCs w:val="16"/>
                <w:lang w:val="en-US"/>
              </w:rPr>
              <w:t>at</w:t>
            </w:r>
            <w:proofErr w:type="gramEnd"/>
            <w:r w:rsidRPr="00EA2F77">
              <w:rPr>
                <w:rFonts w:ascii="Arial" w:hAnsi="Arial" w:cs="Arial"/>
                <w:sz w:val="16"/>
                <w:szCs w:val="16"/>
                <w:lang w:val="en-US"/>
              </w:rPr>
              <w:t xml:space="preserve">                   31 December 2021</w:t>
            </w:r>
          </w:p>
        </w:tc>
        <w:tc>
          <w:tcPr>
            <w:tcW w:w="1215" w:type="dxa"/>
            <w:vAlign w:val="bottom"/>
          </w:tcPr>
          <w:p w14:paraId="2FF05866" w14:textId="3DE5A612" w:rsidR="00CF0586" w:rsidRPr="00EA2F77" w:rsidRDefault="00CF0586" w:rsidP="00837010">
            <w:pPr>
              <w:tabs>
                <w:tab w:val="decimal" w:pos="1065"/>
              </w:tabs>
              <w:spacing w:line="380" w:lineRule="exact"/>
              <w:rPr>
                <w:rFonts w:ascii="Arial" w:hAnsi="Arial" w:cs="Arial"/>
                <w:sz w:val="16"/>
                <w:szCs w:val="16"/>
                <w:cs/>
              </w:rPr>
            </w:pPr>
            <w:r w:rsidRPr="00EA2F77">
              <w:rPr>
                <w:rFonts w:ascii="Arial" w:hAnsi="Arial" w:cs="Arial"/>
                <w:sz w:val="16"/>
                <w:szCs w:val="16"/>
              </w:rPr>
              <w:t>16,536</w:t>
            </w:r>
          </w:p>
        </w:tc>
        <w:tc>
          <w:tcPr>
            <w:tcW w:w="1215" w:type="dxa"/>
            <w:gridSpan w:val="2"/>
            <w:vAlign w:val="bottom"/>
          </w:tcPr>
          <w:p w14:paraId="5C2C6B5D" w14:textId="2E20D2BD"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160,631</w:t>
            </w:r>
          </w:p>
        </w:tc>
        <w:tc>
          <w:tcPr>
            <w:tcW w:w="1215" w:type="dxa"/>
            <w:vAlign w:val="bottom"/>
          </w:tcPr>
          <w:p w14:paraId="707D26CA" w14:textId="3C415A1A"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160</w:t>
            </w:r>
          </w:p>
        </w:tc>
        <w:tc>
          <w:tcPr>
            <w:tcW w:w="1215" w:type="dxa"/>
            <w:vAlign w:val="bottom"/>
          </w:tcPr>
          <w:p w14:paraId="40143A1F" w14:textId="20F852D1"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10,903</w:t>
            </w:r>
          </w:p>
        </w:tc>
        <w:tc>
          <w:tcPr>
            <w:tcW w:w="1170" w:type="dxa"/>
            <w:vAlign w:val="bottom"/>
          </w:tcPr>
          <w:p w14:paraId="75258D5C" w14:textId="718DCF4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2,347</w:t>
            </w:r>
          </w:p>
        </w:tc>
        <w:tc>
          <w:tcPr>
            <w:tcW w:w="1215" w:type="dxa"/>
            <w:vAlign w:val="bottom"/>
          </w:tcPr>
          <w:p w14:paraId="5389EE76" w14:textId="6854B459"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190,577</w:t>
            </w:r>
          </w:p>
        </w:tc>
      </w:tr>
      <w:tr w:rsidR="00CF0586" w:rsidRPr="00EA2F77" w14:paraId="29883360" w14:textId="77777777" w:rsidTr="006A6218">
        <w:tc>
          <w:tcPr>
            <w:tcW w:w="1980" w:type="dxa"/>
          </w:tcPr>
          <w:p w14:paraId="7C824B23" w14:textId="5DC09CE5" w:rsidR="00CF0586" w:rsidRPr="00EA2F77" w:rsidRDefault="00CF0586" w:rsidP="00CF0586">
            <w:pPr>
              <w:spacing w:line="340" w:lineRule="exact"/>
              <w:ind w:right="-50"/>
              <w:rPr>
                <w:rFonts w:ascii="Arial" w:hAnsi="Arial" w:cs="Arial"/>
                <w:sz w:val="16"/>
                <w:szCs w:val="16"/>
                <w:lang w:val="en-US"/>
              </w:rPr>
            </w:pPr>
            <w:r w:rsidRPr="00EA2F77">
              <w:rPr>
                <w:rFonts w:ascii="Arial" w:hAnsi="Arial" w:cs="Arial"/>
                <w:sz w:val="16"/>
                <w:szCs w:val="16"/>
                <w:lang w:val="en-US"/>
              </w:rPr>
              <w:t>Additions during the year</w:t>
            </w:r>
          </w:p>
        </w:tc>
        <w:tc>
          <w:tcPr>
            <w:tcW w:w="1215" w:type="dxa"/>
            <w:vAlign w:val="bottom"/>
          </w:tcPr>
          <w:p w14:paraId="2D8975AD" w14:textId="1C0D58B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2,700</w:t>
            </w:r>
          </w:p>
        </w:tc>
        <w:tc>
          <w:tcPr>
            <w:tcW w:w="1215" w:type="dxa"/>
            <w:gridSpan w:val="2"/>
            <w:vAlign w:val="bottom"/>
          </w:tcPr>
          <w:p w14:paraId="0D744059" w14:textId="3C0BD549" w:rsidR="00CF0586" w:rsidRPr="00EA2F77" w:rsidRDefault="00CF0586" w:rsidP="00837010">
            <w:pPr>
              <w:tabs>
                <w:tab w:val="decimal" w:pos="1065"/>
              </w:tabs>
              <w:spacing w:line="380" w:lineRule="exact"/>
              <w:rPr>
                <w:rFonts w:ascii="Arial" w:hAnsi="Arial" w:cs="Arial"/>
                <w:sz w:val="16"/>
                <w:szCs w:val="16"/>
                <w:rtl/>
              </w:rPr>
            </w:pPr>
            <w:r w:rsidRPr="00EA2F77">
              <w:rPr>
                <w:rFonts w:ascii="Arial" w:hAnsi="Arial" w:cs="Arial"/>
                <w:sz w:val="16"/>
                <w:szCs w:val="16"/>
              </w:rPr>
              <w:t>3,684</w:t>
            </w:r>
          </w:p>
        </w:tc>
        <w:tc>
          <w:tcPr>
            <w:tcW w:w="1215" w:type="dxa"/>
            <w:vAlign w:val="bottom"/>
          </w:tcPr>
          <w:p w14:paraId="3FD54949" w14:textId="2D0234E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61583BD6" w14:textId="48B349AB"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170" w:type="dxa"/>
            <w:vAlign w:val="bottom"/>
          </w:tcPr>
          <w:p w14:paraId="74693CC6" w14:textId="211E0C3A"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665</w:t>
            </w:r>
          </w:p>
        </w:tc>
        <w:tc>
          <w:tcPr>
            <w:tcW w:w="1215" w:type="dxa"/>
            <w:vAlign w:val="bottom"/>
          </w:tcPr>
          <w:p w14:paraId="044D6E2C" w14:textId="18C7BE27"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7,049</w:t>
            </w:r>
          </w:p>
        </w:tc>
      </w:tr>
      <w:tr w:rsidR="00CF0586" w:rsidRPr="00EA2F77" w14:paraId="2128360F" w14:textId="77777777" w:rsidTr="006A6218">
        <w:tc>
          <w:tcPr>
            <w:tcW w:w="1980" w:type="dxa"/>
          </w:tcPr>
          <w:p w14:paraId="74D60E47" w14:textId="1CD41B16" w:rsidR="00CF0586" w:rsidRPr="00EA2F77" w:rsidRDefault="00CF0586" w:rsidP="00CF0586">
            <w:pPr>
              <w:spacing w:line="340" w:lineRule="exact"/>
              <w:ind w:right="-50"/>
              <w:rPr>
                <w:rFonts w:ascii="Arial" w:hAnsi="Arial" w:cs="Arial"/>
                <w:sz w:val="16"/>
                <w:szCs w:val="16"/>
                <w:lang w:val="en-US"/>
              </w:rPr>
            </w:pPr>
            <w:r w:rsidRPr="00EA2F77">
              <w:rPr>
                <w:rFonts w:ascii="Arial" w:hAnsi="Arial" w:cs="Arial"/>
                <w:sz w:val="16"/>
                <w:szCs w:val="16"/>
                <w:lang w:val="en-US"/>
              </w:rPr>
              <w:t>Transferred to equipment</w:t>
            </w:r>
          </w:p>
        </w:tc>
        <w:tc>
          <w:tcPr>
            <w:tcW w:w="1215" w:type="dxa"/>
            <w:vAlign w:val="bottom"/>
          </w:tcPr>
          <w:p w14:paraId="52EEB31A" w14:textId="47102903"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gridSpan w:val="2"/>
            <w:vAlign w:val="bottom"/>
          </w:tcPr>
          <w:p w14:paraId="2A59C948" w14:textId="41D690AB" w:rsidR="00CF0586" w:rsidRPr="00EA2F77" w:rsidRDefault="00CF0586" w:rsidP="00837010">
            <w:pPr>
              <w:tabs>
                <w:tab w:val="decimal" w:pos="1065"/>
              </w:tabs>
              <w:spacing w:line="380" w:lineRule="exact"/>
              <w:rPr>
                <w:rFonts w:ascii="Arial" w:hAnsi="Arial" w:cs="Arial"/>
                <w:sz w:val="16"/>
                <w:szCs w:val="16"/>
                <w:rtl/>
              </w:rPr>
            </w:pPr>
            <w:r w:rsidRPr="00EA2F77">
              <w:rPr>
                <w:rFonts w:ascii="Arial" w:hAnsi="Arial" w:cs="Arial"/>
                <w:sz w:val="16"/>
                <w:szCs w:val="16"/>
              </w:rPr>
              <w:t>-</w:t>
            </w:r>
          </w:p>
        </w:tc>
        <w:tc>
          <w:tcPr>
            <w:tcW w:w="1215" w:type="dxa"/>
            <w:vAlign w:val="bottom"/>
          </w:tcPr>
          <w:p w14:paraId="518BAB05" w14:textId="5F78DA4B"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04447585" w14:textId="3A5B57D9"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(9,796)</w:t>
            </w:r>
          </w:p>
        </w:tc>
        <w:tc>
          <w:tcPr>
            <w:tcW w:w="1170" w:type="dxa"/>
            <w:vAlign w:val="bottom"/>
          </w:tcPr>
          <w:p w14:paraId="762CACD0" w14:textId="5D45E92F"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2AEEAB23" w14:textId="5E0FA99B"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(9,796)</w:t>
            </w:r>
          </w:p>
        </w:tc>
      </w:tr>
      <w:tr w:rsidR="00CF0586" w:rsidRPr="00EA2F77" w14:paraId="6B3F8F10" w14:textId="77777777" w:rsidTr="006A6218">
        <w:tc>
          <w:tcPr>
            <w:tcW w:w="1980" w:type="dxa"/>
          </w:tcPr>
          <w:p w14:paraId="72046739" w14:textId="29788F1C" w:rsidR="00CF0586" w:rsidRPr="00EA2F77" w:rsidRDefault="00CF0586" w:rsidP="00CF0586">
            <w:pPr>
              <w:spacing w:line="340" w:lineRule="exact"/>
              <w:ind w:right="-50"/>
              <w:rPr>
                <w:rFonts w:ascii="Arial" w:hAnsi="Arial" w:cs="Arial"/>
                <w:sz w:val="16"/>
                <w:szCs w:val="16"/>
                <w:lang w:val="en-US"/>
              </w:rPr>
            </w:pPr>
            <w:r w:rsidRPr="00EA2F77">
              <w:rPr>
                <w:rFonts w:ascii="Arial" w:hAnsi="Arial" w:cs="Arial"/>
                <w:sz w:val="16"/>
                <w:szCs w:val="16"/>
                <w:lang w:val="en-US"/>
              </w:rPr>
              <w:t>Depreciation for the year</w:t>
            </w:r>
          </w:p>
        </w:tc>
        <w:tc>
          <w:tcPr>
            <w:tcW w:w="1215" w:type="dxa"/>
            <w:vAlign w:val="bottom"/>
          </w:tcPr>
          <w:p w14:paraId="2DF8D8FD" w14:textId="52022018"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(4,386)</w:t>
            </w:r>
          </w:p>
        </w:tc>
        <w:tc>
          <w:tcPr>
            <w:tcW w:w="1215" w:type="dxa"/>
            <w:gridSpan w:val="2"/>
            <w:vAlign w:val="bottom"/>
          </w:tcPr>
          <w:p w14:paraId="3EA92F50" w14:textId="19EA90FA" w:rsidR="00CF0586" w:rsidRPr="00EA2F77" w:rsidRDefault="00CF0586" w:rsidP="00837010">
            <w:pPr>
              <w:tabs>
                <w:tab w:val="decimal" w:pos="1065"/>
              </w:tabs>
              <w:spacing w:line="380" w:lineRule="exact"/>
              <w:rPr>
                <w:rFonts w:ascii="Arial" w:hAnsi="Arial" w:cs="Arial"/>
                <w:sz w:val="16"/>
                <w:szCs w:val="16"/>
                <w:rtl/>
              </w:rPr>
            </w:pPr>
            <w:r w:rsidRPr="00EA2F77">
              <w:rPr>
                <w:rFonts w:ascii="Arial" w:hAnsi="Arial" w:cs="Arial"/>
                <w:sz w:val="16"/>
                <w:szCs w:val="16"/>
              </w:rPr>
              <w:t>(11,727)</w:t>
            </w:r>
          </w:p>
        </w:tc>
        <w:tc>
          <w:tcPr>
            <w:tcW w:w="1215" w:type="dxa"/>
            <w:vAlign w:val="bottom"/>
          </w:tcPr>
          <w:p w14:paraId="7B88DBE3" w14:textId="56C88F5A"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(160)</w:t>
            </w:r>
          </w:p>
        </w:tc>
        <w:tc>
          <w:tcPr>
            <w:tcW w:w="1215" w:type="dxa"/>
            <w:vAlign w:val="bottom"/>
          </w:tcPr>
          <w:p w14:paraId="49C81850" w14:textId="673042F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(872)</w:t>
            </w:r>
          </w:p>
        </w:tc>
        <w:tc>
          <w:tcPr>
            <w:tcW w:w="1170" w:type="dxa"/>
            <w:vAlign w:val="bottom"/>
          </w:tcPr>
          <w:p w14:paraId="4C688CC6" w14:textId="4184E9D3"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(1,069)</w:t>
            </w:r>
          </w:p>
        </w:tc>
        <w:tc>
          <w:tcPr>
            <w:tcW w:w="1215" w:type="dxa"/>
            <w:vAlign w:val="bottom"/>
          </w:tcPr>
          <w:p w14:paraId="61ED64C4" w14:textId="230B0810" w:rsidR="00CF0586" w:rsidRPr="00EA2F77" w:rsidRDefault="00CF0586" w:rsidP="00837010">
            <w:pPr>
              <w:tabs>
                <w:tab w:val="decimal" w:pos="1065"/>
              </w:tabs>
              <w:spacing w:line="380" w:lineRule="exact"/>
              <w:rPr>
                <w:rFonts w:ascii="Arial" w:hAnsi="Arial" w:cs="Arial"/>
                <w:sz w:val="16"/>
                <w:szCs w:val="16"/>
              </w:rPr>
            </w:pPr>
            <w:r w:rsidRPr="00EA2F77">
              <w:rPr>
                <w:rFonts w:ascii="Arial" w:hAnsi="Arial" w:cs="Arial"/>
                <w:sz w:val="16"/>
                <w:szCs w:val="16"/>
              </w:rPr>
              <w:t>(18,214)</w:t>
            </w:r>
          </w:p>
        </w:tc>
      </w:tr>
      <w:tr w:rsidR="00CF0586" w:rsidRPr="00EA2F77" w14:paraId="4FD3B848" w14:textId="77777777" w:rsidTr="006A6218">
        <w:tc>
          <w:tcPr>
            <w:tcW w:w="1980" w:type="dxa"/>
            <w:hideMark/>
          </w:tcPr>
          <w:p w14:paraId="6927B5DA" w14:textId="77777777" w:rsidR="00CF0586" w:rsidRPr="00EA2F77" w:rsidRDefault="00CF0586" w:rsidP="00CF0586">
            <w:pPr>
              <w:spacing w:line="340" w:lineRule="exact"/>
              <w:ind w:right="-50"/>
              <w:rPr>
                <w:rFonts w:ascii="Arial" w:hAnsi="Arial" w:cstheme="minorBidi"/>
                <w:sz w:val="16"/>
                <w:szCs w:val="16"/>
              </w:rPr>
            </w:pPr>
            <w:r w:rsidRPr="00EA2F77">
              <w:rPr>
                <w:rFonts w:ascii="Arial" w:hAnsi="Arial" w:cs="Arial"/>
                <w:sz w:val="16"/>
                <w:szCs w:val="16"/>
                <w:lang w:val="en-US"/>
              </w:rPr>
              <w:t>Translation adjustment</w:t>
            </w:r>
          </w:p>
        </w:tc>
        <w:tc>
          <w:tcPr>
            <w:tcW w:w="1215" w:type="dxa"/>
            <w:vAlign w:val="bottom"/>
          </w:tcPr>
          <w:p w14:paraId="33784D14" w14:textId="369627EA"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440</w:t>
            </w:r>
          </w:p>
        </w:tc>
        <w:tc>
          <w:tcPr>
            <w:tcW w:w="1215" w:type="dxa"/>
            <w:gridSpan w:val="2"/>
            <w:vAlign w:val="bottom"/>
          </w:tcPr>
          <w:p w14:paraId="2931CCC9" w14:textId="7941216E"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3,946</w:t>
            </w:r>
          </w:p>
        </w:tc>
        <w:tc>
          <w:tcPr>
            <w:tcW w:w="1215" w:type="dxa"/>
            <w:vAlign w:val="bottom"/>
          </w:tcPr>
          <w:p w14:paraId="768A10A9" w14:textId="52AC6E13"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w:t>
            </w:r>
          </w:p>
        </w:tc>
        <w:tc>
          <w:tcPr>
            <w:tcW w:w="1215" w:type="dxa"/>
            <w:vAlign w:val="bottom"/>
          </w:tcPr>
          <w:p w14:paraId="36A071F7" w14:textId="3C07A525"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(235)</w:t>
            </w:r>
          </w:p>
        </w:tc>
        <w:tc>
          <w:tcPr>
            <w:tcW w:w="1170" w:type="dxa"/>
            <w:vAlign w:val="bottom"/>
          </w:tcPr>
          <w:p w14:paraId="29AE14D6" w14:textId="0C5758E8"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(10)</w:t>
            </w:r>
          </w:p>
        </w:tc>
        <w:tc>
          <w:tcPr>
            <w:tcW w:w="1215" w:type="dxa"/>
            <w:vAlign w:val="bottom"/>
          </w:tcPr>
          <w:p w14:paraId="16622FE2" w14:textId="0DFA754E" w:rsidR="00CF0586" w:rsidRPr="00EA2F77" w:rsidRDefault="00CF0586" w:rsidP="00837010">
            <w:pPr>
              <w:pBdr>
                <w:bottom w:val="sing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4,141</w:t>
            </w:r>
          </w:p>
        </w:tc>
      </w:tr>
      <w:tr w:rsidR="00CF0586" w:rsidRPr="00EA2F77" w14:paraId="5133E032" w14:textId="77777777" w:rsidTr="006A6218">
        <w:tc>
          <w:tcPr>
            <w:tcW w:w="1980" w:type="dxa"/>
            <w:hideMark/>
          </w:tcPr>
          <w:p w14:paraId="0851916E" w14:textId="147A496B" w:rsidR="00CF0586" w:rsidRPr="00EA2F77" w:rsidRDefault="00CF0586" w:rsidP="00CF0586">
            <w:pPr>
              <w:spacing w:line="340" w:lineRule="exact"/>
              <w:ind w:left="165" w:right="-50" w:hanging="165"/>
              <w:rPr>
                <w:rFonts w:ascii="Arial" w:hAnsi="Arial" w:cs="Arial"/>
                <w:spacing w:val="-4"/>
                <w:sz w:val="16"/>
                <w:szCs w:val="16"/>
                <w:lang w:val="en-US"/>
              </w:rPr>
            </w:pPr>
            <w:r w:rsidRPr="00EA2F77">
              <w:rPr>
                <w:rFonts w:ascii="Arial" w:hAnsi="Arial" w:cs="Arial"/>
                <w:sz w:val="16"/>
                <w:szCs w:val="16"/>
                <w:lang w:val="en-US"/>
              </w:rPr>
              <w:t xml:space="preserve">Net book value as </w:t>
            </w:r>
            <w:proofErr w:type="gramStart"/>
            <w:r w:rsidRPr="00EA2F77">
              <w:rPr>
                <w:rFonts w:ascii="Arial" w:hAnsi="Arial" w:cs="Arial"/>
                <w:sz w:val="16"/>
                <w:szCs w:val="16"/>
                <w:lang w:val="en-US"/>
              </w:rPr>
              <w:t>at</w:t>
            </w:r>
            <w:proofErr w:type="gramEnd"/>
            <w:r w:rsidRPr="00EA2F77">
              <w:rPr>
                <w:rFonts w:ascii="Arial" w:hAnsi="Arial" w:cs="Arial"/>
                <w:sz w:val="16"/>
                <w:szCs w:val="16"/>
                <w:lang w:val="en-US"/>
              </w:rPr>
              <w:t xml:space="preserve">                   31 December 2022</w:t>
            </w:r>
          </w:p>
        </w:tc>
        <w:tc>
          <w:tcPr>
            <w:tcW w:w="1215" w:type="dxa"/>
            <w:vAlign w:val="bottom"/>
          </w:tcPr>
          <w:p w14:paraId="3C44D252" w14:textId="398604C4" w:rsidR="00CF0586" w:rsidRPr="00EA2F77" w:rsidRDefault="00CF0586" w:rsidP="00837010">
            <w:pPr>
              <w:pBdr>
                <w:bottom w:val="double" w:sz="4" w:space="1" w:color="auto"/>
              </w:pBdr>
              <w:tabs>
                <w:tab w:val="decimal" w:pos="1065"/>
              </w:tabs>
              <w:spacing w:line="380" w:lineRule="exact"/>
              <w:rPr>
                <w:rFonts w:ascii="Arial" w:hAnsi="Arial" w:cs="Arial"/>
                <w:sz w:val="16"/>
                <w:szCs w:val="16"/>
                <w:cs/>
              </w:rPr>
            </w:pPr>
            <w:r w:rsidRPr="00EA2F77">
              <w:rPr>
                <w:rFonts w:ascii="Arial" w:hAnsi="Arial" w:cs="Arial"/>
                <w:sz w:val="16"/>
                <w:szCs w:val="16"/>
              </w:rPr>
              <w:t>15,290</w:t>
            </w:r>
          </w:p>
        </w:tc>
        <w:tc>
          <w:tcPr>
            <w:tcW w:w="1215" w:type="dxa"/>
            <w:gridSpan w:val="2"/>
            <w:vAlign w:val="bottom"/>
          </w:tcPr>
          <w:p w14:paraId="374577D2" w14:textId="5C72ED94" w:rsidR="00CF0586" w:rsidRPr="00EA2F77" w:rsidRDefault="00CF0586" w:rsidP="00837010">
            <w:pPr>
              <w:pBdr>
                <w:bottom w:val="doub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156,534</w:t>
            </w:r>
          </w:p>
        </w:tc>
        <w:tc>
          <w:tcPr>
            <w:tcW w:w="1215" w:type="dxa"/>
            <w:vAlign w:val="bottom"/>
          </w:tcPr>
          <w:p w14:paraId="7F127991" w14:textId="4011221B" w:rsidR="00CF0586" w:rsidRPr="00EA2F77" w:rsidRDefault="00CF0586" w:rsidP="00837010">
            <w:pPr>
              <w:pBdr>
                <w:bottom w:val="doub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215" w:type="dxa"/>
            <w:vAlign w:val="bottom"/>
          </w:tcPr>
          <w:p w14:paraId="550C04E5" w14:textId="6C562964" w:rsidR="00CF0586" w:rsidRPr="00EA2F77" w:rsidRDefault="00CF0586" w:rsidP="00837010">
            <w:pPr>
              <w:pBdr>
                <w:bottom w:val="doub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w:t>
            </w:r>
          </w:p>
        </w:tc>
        <w:tc>
          <w:tcPr>
            <w:tcW w:w="1170" w:type="dxa"/>
            <w:vAlign w:val="bottom"/>
          </w:tcPr>
          <w:p w14:paraId="02CEBE6B" w14:textId="407EDB63" w:rsidR="00CF0586" w:rsidRPr="00EA2F77" w:rsidRDefault="00CF0586" w:rsidP="00837010">
            <w:pPr>
              <w:pBdr>
                <w:bottom w:val="doub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1,933</w:t>
            </w:r>
          </w:p>
        </w:tc>
        <w:tc>
          <w:tcPr>
            <w:tcW w:w="1215" w:type="dxa"/>
            <w:vAlign w:val="bottom"/>
          </w:tcPr>
          <w:p w14:paraId="506BC365" w14:textId="5DB33AC2" w:rsidR="00CF0586" w:rsidRPr="00EA2F77" w:rsidRDefault="00CF0586" w:rsidP="00837010">
            <w:pPr>
              <w:pBdr>
                <w:bottom w:val="double" w:sz="4" w:space="1" w:color="auto"/>
              </w:pBdr>
              <w:tabs>
                <w:tab w:val="decimal" w:pos="1065"/>
              </w:tabs>
              <w:spacing w:line="380" w:lineRule="exact"/>
              <w:rPr>
                <w:rFonts w:ascii="Arial" w:hAnsi="Arial" w:cs="Arial"/>
                <w:sz w:val="16"/>
                <w:szCs w:val="16"/>
              </w:rPr>
            </w:pPr>
            <w:r w:rsidRPr="00EA2F77">
              <w:rPr>
                <w:rFonts w:ascii="Arial" w:hAnsi="Arial" w:cs="Arial"/>
                <w:sz w:val="16"/>
                <w:szCs w:val="16"/>
              </w:rPr>
              <w:t>173,757</w:t>
            </w:r>
          </w:p>
        </w:tc>
      </w:tr>
    </w:tbl>
    <w:p w14:paraId="036DCAEA" w14:textId="4376355C" w:rsidR="00CB5190" w:rsidRPr="00EA2F77" w:rsidRDefault="00CB5190" w:rsidP="00993525">
      <w:pPr>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220BC7" w:rsidRPr="00EA2F77" w14:paraId="34B316FC" w14:textId="77777777" w:rsidTr="002B6EE2">
        <w:tc>
          <w:tcPr>
            <w:tcW w:w="3780" w:type="dxa"/>
          </w:tcPr>
          <w:p w14:paraId="26831B62" w14:textId="07CA19A1" w:rsidR="00993525" w:rsidRPr="00EA2F77" w:rsidRDefault="00CB5190" w:rsidP="00B4370C">
            <w:pPr>
              <w:tabs>
                <w:tab w:val="right" w:pos="1033"/>
              </w:tabs>
              <w:spacing w:line="340" w:lineRule="exact"/>
              <w:ind w:right="-72"/>
              <w:jc w:val="right"/>
              <w:rPr>
                <w:rFonts w:ascii="Arial" w:hAnsi="Arial" w:cs="Arial"/>
                <w:sz w:val="18"/>
                <w:szCs w:val="18"/>
                <w:lang w:val="en-US"/>
              </w:rPr>
            </w:pPr>
            <w:r w:rsidRPr="00EA2F77">
              <w:rPr>
                <w:lang w:val="en-US"/>
              </w:rPr>
              <w:br w:type="column"/>
            </w:r>
            <w:r w:rsidRPr="00EA2F77">
              <w:rPr>
                <w:lang w:val="en-US"/>
              </w:rPr>
              <w:br w:type="column"/>
            </w:r>
          </w:p>
        </w:tc>
        <w:tc>
          <w:tcPr>
            <w:tcW w:w="5400" w:type="dxa"/>
            <w:gridSpan w:val="4"/>
          </w:tcPr>
          <w:p w14:paraId="0EBE46E9" w14:textId="77777777" w:rsidR="00993525" w:rsidRPr="00EA2F77" w:rsidRDefault="00993525" w:rsidP="00B4370C">
            <w:pPr>
              <w:tabs>
                <w:tab w:val="right" w:pos="1033"/>
              </w:tabs>
              <w:spacing w:line="340" w:lineRule="exact"/>
              <w:ind w:left="-29" w:right="-29"/>
              <w:jc w:val="right"/>
              <w:rPr>
                <w:rFonts w:ascii="Arial" w:hAnsi="Arial" w:cs="Arial"/>
                <w:sz w:val="18"/>
                <w:szCs w:val="18"/>
              </w:rPr>
            </w:pPr>
            <w:r w:rsidRPr="00EA2F77">
              <w:rPr>
                <w:rFonts w:ascii="Arial" w:hAnsi="Arial" w:cs="Arial"/>
                <w:sz w:val="18"/>
                <w:szCs w:val="18"/>
              </w:rPr>
              <w:t>(Unit: Thousand Baht)</w:t>
            </w:r>
          </w:p>
        </w:tc>
      </w:tr>
      <w:tr w:rsidR="00220BC7" w:rsidRPr="00EA2F77" w14:paraId="0EEB1D9C" w14:textId="77777777" w:rsidTr="002B6EE2">
        <w:tc>
          <w:tcPr>
            <w:tcW w:w="3780" w:type="dxa"/>
          </w:tcPr>
          <w:p w14:paraId="5585A02E" w14:textId="77777777" w:rsidR="00993525" w:rsidRPr="00EA2F77" w:rsidRDefault="00993525" w:rsidP="00B4370C">
            <w:pPr>
              <w:tabs>
                <w:tab w:val="right" w:pos="1033"/>
              </w:tabs>
              <w:spacing w:line="340" w:lineRule="exact"/>
              <w:ind w:right="-72"/>
              <w:jc w:val="right"/>
              <w:rPr>
                <w:rFonts w:ascii="Arial" w:hAnsi="Arial" w:cs="Arial"/>
                <w:sz w:val="18"/>
                <w:szCs w:val="18"/>
                <w:lang w:val="en-US"/>
              </w:rPr>
            </w:pPr>
          </w:p>
        </w:tc>
        <w:tc>
          <w:tcPr>
            <w:tcW w:w="5400" w:type="dxa"/>
            <w:gridSpan w:val="4"/>
            <w:tcBorders>
              <w:bottom w:val="single" w:sz="4" w:space="0" w:color="auto"/>
            </w:tcBorders>
          </w:tcPr>
          <w:p w14:paraId="025EEE5D" w14:textId="77777777" w:rsidR="00993525" w:rsidRPr="00EA2F77" w:rsidRDefault="00993525" w:rsidP="00B4370C">
            <w:pPr>
              <w:tabs>
                <w:tab w:val="right" w:pos="1033"/>
              </w:tabs>
              <w:spacing w:line="340" w:lineRule="exact"/>
              <w:ind w:left="-29" w:right="-29"/>
              <w:jc w:val="center"/>
              <w:rPr>
                <w:rFonts w:ascii="Arial" w:hAnsi="Arial" w:cs="Arial"/>
                <w:sz w:val="18"/>
                <w:szCs w:val="18"/>
                <w:lang w:val="en-US"/>
              </w:rPr>
            </w:pPr>
            <w:r w:rsidRPr="00EA2F77">
              <w:rPr>
                <w:rFonts w:ascii="Arial" w:hAnsi="Arial" w:cs="Arial"/>
                <w:sz w:val="18"/>
                <w:szCs w:val="18"/>
                <w:lang w:val="en-US"/>
              </w:rPr>
              <w:t>Separate financial statements</w:t>
            </w:r>
          </w:p>
        </w:tc>
      </w:tr>
      <w:tr w:rsidR="00220BC7" w:rsidRPr="00EA2F77" w14:paraId="5DF60575" w14:textId="77777777" w:rsidTr="002B6EE2">
        <w:trPr>
          <w:trHeight w:val="1097"/>
        </w:trPr>
        <w:tc>
          <w:tcPr>
            <w:tcW w:w="3780" w:type="dxa"/>
          </w:tcPr>
          <w:p w14:paraId="6CDBA983" w14:textId="77777777" w:rsidR="00993525" w:rsidRPr="00EA2F77" w:rsidRDefault="00993525" w:rsidP="00B4370C">
            <w:pPr>
              <w:spacing w:line="340" w:lineRule="exact"/>
              <w:ind w:left="151" w:hanging="151"/>
              <w:jc w:val="center"/>
              <w:outlineLvl w:val="0"/>
              <w:rPr>
                <w:rFonts w:ascii="Arial" w:hAnsi="Arial" w:cs="Arial"/>
                <w:sz w:val="18"/>
                <w:szCs w:val="18"/>
                <w:cs/>
              </w:rPr>
            </w:pPr>
          </w:p>
        </w:tc>
        <w:tc>
          <w:tcPr>
            <w:tcW w:w="1350" w:type="dxa"/>
            <w:tcBorders>
              <w:top w:val="single" w:sz="4" w:space="0" w:color="auto"/>
            </w:tcBorders>
            <w:vAlign w:val="bottom"/>
            <w:hideMark/>
          </w:tcPr>
          <w:p w14:paraId="4202EE24" w14:textId="77777777" w:rsidR="00993525" w:rsidRPr="00EA2F7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EA2F77">
              <w:rPr>
                <w:rFonts w:ascii="Arial" w:hAnsi="Arial" w:cs="Arial"/>
                <w:sz w:val="18"/>
                <w:szCs w:val="18"/>
                <w:cs/>
              </w:rPr>
              <w:t>Buildings and building improvement</w:t>
            </w:r>
            <w:r w:rsidRPr="00EA2F77">
              <w:rPr>
                <w:rFonts w:ascii="Arial" w:hAnsi="Arial" w:cs="Arial"/>
                <w:sz w:val="18"/>
                <w:szCs w:val="18"/>
              </w:rPr>
              <w:t xml:space="preserve"> </w:t>
            </w:r>
          </w:p>
        </w:tc>
        <w:tc>
          <w:tcPr>
            <w:tcW w:w="1350" w:type="dxa"/>
            <w:tcBorders>
              <w:top w:val="single" w:sz="4" w:space="0" w:color="auto"/>
            </w:tcBorders>
            <w:vAlign w:val="bottom"/>
          </w:tcPr>
          <w:p w14:paraId="0576B61F" w14:textId="77777777" w:rsidR="00993525" w:rsidRPr="00EA2F7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EA2F77">
              <w:rPr>
                <w:rFonts w:ascii="Arial" w:hAnsi="Arial" w:cs="Arial"/>
                <w:sz w:val="18"/>
                <w:szCs w:val="18"/>
                <w:lang w:val="en-US"/>
              </w:rPr>
              <w:t>Furniture and office equipment</w:t>
            </w:r>
          </w:p>
        </w:tc>
        <w:tc>
          <w:tcPr>
            <w:tcW w:w="1350" w:type="dxa"/>
            <w:tcBorders>
              <w:top w:val="single" w:sz="4" w:space="0" w:color="auto"/>
            </w:tcBorders>
            <w:vAlign w:val="bottom"/>
          </w:tcPr>
          <w:p w14:paraId="36356AFA" w14:textId="77777777" w:rsidR="00993525" w:rsidRPr="00EA2F7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p>
          <w:p w14:paraId="3A55B6A3" w14:textId="77777777" w:rsidR="00993525" w:rsidRPr="00EA2F7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EA2F77">
              <w:rPr>
                <w:rFonts w:ascii="Arial" w:hAnsi="Arial" w:cs="Arial"/>
                <w:sz w:val="18"/>
                <w:szCs w:val="18"/>
                <w:cs/>
              </w:rPr>
              <w:t>Motor vehicles</w:t>
            </w:r>
          </w:p>
        </w:tc>
        <w:tc>
          <w:tcPr>
            <w:tcW w:w="1350" w:type="dxa"/>
            <w:tcBorders>
              <w:top w:val="single" w:sz="4" w:space="0" w:color="auto"/>
            </w:tcBorders>
            <w:vAlign w:val="bottom"/>
          </w:tcPr>
          <w:p w14:paraId="054C5F70" w14:textId="77777777" w:rsidR="00993525" w:rsidRPr="00EA2F7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EA2F77">
              <w:rPr>
                <w:rFonts w:ascii="Arial" w:hAnsi="Arial" w:cs="Arial"/>
                <w:sz w:val="18"/>
                <w:szCs w:val="18"/>
              </w:rPr>
              <w:t>Total</w:t>
            </w:r>
          </w:p>
        </w:tc>
      </w:tr>
      <w:tr w:rsidR="00FF58B6" w:rsidRPr="00EA2F77" w14:paraId="23CC2053" w14:textId="77777777" w:rsidTr="002B6EE2">
        <w:tc>
          <w:tcPr>
            <w:tcW w:w="3780" w:type="dxa"/>
            <w:hideMark/>
          </w:tcPr>
          <w:p w14:paraId="423C3511" w14:textId="779C93D9" w:rsidR="00FF58B6" w:rsidRPr="00EA2F77" w:rsidRDefault="00FF58B6" w:rsidP="00FF58B6">
            <w:pPr>
              <w:spacing w:line="340" w:lineRule="exact"/>
              <w:ind w:left="165" w:right="-50" w:hanging="165"/>
              <w:rPr>
                <w:rFonts w:ascii="Arial" w:hAnsi="Arial" w:cs="Arial"/>
                <w:sz w:val="18"/>
                <w:szCs w:val="18"/>
                <w:cs/>
              </w:rPr>
            </w:pPr>
            <w:r w:rsidRPr="00EA2F77">
              <w:rPr>
                <w:rFonts w:ascii="Arial" w:hAnsi="Arial" w:cs="Arial"/>
                <w:sz w:val="18"/>
                <w:szCs w:val="18"/>
                <w:lang w:val="en-US"/>
              </w:rPr>
              <w:t xml:space="preserve">Net book value as </w:t>
            </w:r>
            <w:proofErr w:type="gramStart"/>
            <w:r w:rsidRPr="00EA2F77">
              <w:rPr>
                <w:rFonts w:ascii="Arial" w:hAnsi="Arial" w:cs="Arial"/>
                <w:sz w:val="18"/>
                <w:szCs w:val="18"/>
                <w:lang w:val="en-US"/>
              </w:rPr>
              <w:t>at</w:t>
            </w:r>
            <w:proofErr w:type="gramEnd"/>
            <w:r w:rsidRPr="00EA2F77">
              <w:rPr>
                <w:rFonts w:ascii="Arial" w:hAnsi="Arial" w:cs="Arial"/>
                <w:sz w:val="18"/>
                <w:szCs w:val="18"/>
                <w:lang w:val="en-US"/>
              </w:rPr>
              <w:t xml:space="preserve"> 1 January 2021</w:t>
            </w:r>
          </w:p>
        </w:tc>
        <w:tc>
          <w:tcPr>
            <w:tcW w:w="1350" w:type="dxa"/>
          </w:tcPr>
          <w:p w14:paraId="1ACCA5AB" w14:textId="2CD2AAF1"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2,190</w:t>
            </w:r>
          </w:p>
        </w:tc>
        <w:tc>
          <w:tcPr>
            <w:tcW w:w="1350" w:type="dxa"/>
          </w:tcPr>
          <w:p w14:paraId="37FC5874" w14:textId="4B06B636"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318</w:t>
            </w:r>
          </w:p>
        </w:tc>
        <w:tc>
          <w:tcPr>
            <w:tcW w:w="1350" w:type="dxa"/>
          </w:tcPr>
          <w:p w14:paraId="66DA30FB" w14:textId="372AEA42"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874</w:t>
            </w:r>
          </w:p>
        </w:tc>
        <w:tc>
          <w:tcPr>
            <w:tcW w:w="1350" w:type="dxa"/>
          </w:tcPr>
          <w:p w14:paraId="5B95FB07" w14:textId="67D987A1"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3,382</w:t>
            </w:r>
          </w:p>
        </w:tc>
      </w:tr>
      <w:tr w:rsidR="00FF58B6" w:rsidRPr="00EA2F77" w14:paraId="7972771A" w14:textId="77777777" w:rsidTr="002B6EE2">
        <w:trPr>
          <w:trHeight w:val="80"/>
        </w:trPr>
        <w:tc>
          <w:tcPr>
            <w:tcW w:w="3780" w:type="dxa"/>
          </w:tcPr>
          <w:p w14:paraId="54745C02" w14:textId="3B7263A2" w:rsidR="00FF58B6" w:rsidRPr="00EA2F77" w:rsidRDefault="00FF58B6" w:rsidP="00FF58B6">
            <w:pPr>
              <w:spacing w:line="340" w:lineRule="exact"/>
              <w:ind w:left="165" w:right="-50" w:hanging="165"/>
              <w:rPr>
                <w:rFonts w:ascii="Arial" w:hAnsi="Arial" w:cs="Arial"/>
                <w:sz w:val="18"/>
                <w:szCs w:val="18"/>
                <w:lang w:val="en-US"/>
              </w:rPr>
            </w:pPr>
            <w:r w:rsidRPr="00EA2F77">
              <w:rPr>
                <w:rFonts w:ascii="Arial" w:hAnsi="Arial" w:cs="Arial"/>
                <w:sz w:val="18"/>
                <w:szCs w:val="18"/>
                <w:lang w:val="en-US"/>
              </w:rPr>
              <w:t>Additions during the year</w:t>
            </w:r>
          </w:p>
        </w:tc>
        <w:tc>
          <w:tcPr>
            <w:tcW w:w="1350" w:type="dxa"/>
          </w:tcPr>
          <w:p w14:paraId="0EFA9737" w14:textId="1F3525D9"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w:t>
            </w:r>
          </w:p>
        </w:tc>
        <w:tc>
          <w:tcPr>
            <w:tcW w:w="1350" w:type="dxa"/>
          </w:tcPr>
          <w:p w14:paraId="3E87CE54" w14:textId="54F9C10F"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w:t>
            </w:r>
          </w:p>
        </w:tc>
        <w:tc>
          <w:tcPr>
            <w:tcW w:w="1350" w:type="dxa"/>
          </w:tcPr>
          <w:p w14:paraId="7B0352F0" w14:textId="0C704461"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1,212</w:t>
            </w:r>
          </w:p>
        </w:tc>
        <w:tc>
          <w:tcPr>
            <w:tcW w:w="1350" w:type="dxa"/>
          </w:tcPr>
          <w:p w14:paraId="4991CD01" w14:textId="49FBEE3E"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1,212</w:t>
            </w:r>
          </w:p>
        </w:tc>
      </w:tr>
      <w:tr w:rsidR="00FF58B6" w:rsidRPr="00EA2F77" w14:paraId="5F1FB8CC" w14:textId="77777777" w:rsidTr="002B6EE2">
        <w:tc>
          <w:tcPr>
            <w:tcW w:w="3780" w:type="dxa"/>
          </w:tcPr>
          <w:p w14:paraId="6900CF64" w14:textId="785BC6AF" w:rsidR="00FF58B6" w:rsidRPr="00EA2F77" w:rsidRDefault="00FF58B6" w:rsidP="00FF58B6">
            <w:pPr>
              <w:spacing w:line="340" w:lineRule="exact"/>
              <w:ind w:left="165" w:right="-50" w:hanging="180"/>
              <w:rPr>
                <w:rFonts w:ascii="Arial" w:hAnsi="Arial" w:cs="Arial"/>
                <w:sz w:val="18"/>
                <w:szCs w:val="18"/>
                <w:lang w:val="en-US"/>
              </w:rPr>
            </w:pPr>
            <w:r w:rsidRPr="00EA2F77">
              <w:rPr>
                <w:rFonts w:ascii="Arial" w:hAnsi="Arial" w:cs="Arial"/>
                <w:sz w:val="18"/>
                <w:szCs w:val="18"/>
                <w:lang w:val="en-US"/>
              </w:rPr>
              <w:t>Depreciation for the year</w:t>
            </w:r>
          </w:p>
        </w:tc>
        <w:tc>
          <w:tcPr>
            <w:tcW w:w="1350" w:type="dxa"/>
          </w:tcPr>
          <w:p w14:paraId="1329F41F" w14:textId="61D1012A" w:rsidR="00FF58B6" w:rsidRPr="00EA2F77" w:rsidRDefault="00FF58B6" w:rsidP="00837010">
            <w:pPr>
              <w:pBdr>
                <w:bottom w:val="sing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(1,094)</w:t>
            </w:r>
          </w:p>
        </w:tc>
        <w:tc>
          <w:tcPr>
            <w:tcW w:w="1350" w:type="dxa"/>
          </w:tcPr>
          <w:p w14:paraId="15EDE113" w14:textId="2481B1ED" w:rsidR="00FF58B6" w:rsidRPr="00EA2F77" w:rsidRDefault="00FF58B6" w:rsidP="00837010">
            <w:pPr>
              <w:pBdr>
                <w:bottom w:val="sing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(272)</w:t>
            </w:r>
          </w:p>
        </w:tc>
        <w:tc>
          <w:tcPr>
            <w:tcW w:w="1350" w:type="dxa"/>
          </w:tcPr>
          <w:p w14:paraId="7637CB37" w14:textId="1E687506" w:rsidR="00FF58B6" w:rsidRPr="00EA2F77" w:rsidRDefault="00FF58B6" w:rsidP="00837010">
            <w:pPr>
              <w:pBdr>
                <w:bottom w:val="sing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(552)</w:t>
            </w:r>
          </w:p>
        </w:tc>
        <w:tc>
          <w:tcPr>
            <w:tcW w:w="1350" w:type="dxa"/>
          </w:tcPr>
          <w:p w14:paraId="0F879304" w14:textId="3D3CF030" w:rsidR="00FF58B6" w:rsidRPr="00EA2F77" w:rsidRDefault="00FF58B6" w:rsidP="00837010">
            <w:pPr>
              <w:pBdr>
                <w:bottom w:val="sing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(1,918)</w:t>
            </w:r>
          </w:p>
        </w:tc>
      </w:tr>
      <w:tr w:rsidR="00FF58B6" w:rsidRPr="00EA2F77" w14:paraId="1B07C49B" w14:textId="77777777" w:rsidTr="00D64085">
        <w:tc>
          <w:tcPr>
            <w:tcW w:w="3780" w:type="dxa"/>
          </w:tcPr>
          <w:p w14:paraId="5F015ABA" w14:textId="44DDBD52" w:rsidR="00FF58B6" w:rsidRPr="00EA2F77" w:rsidRDefault="00FF58B6" w:rsidP="00FF58B6">
            <w:pPr>
              <w:spacing w:line="340" w:lineRule="exact"/>
              <w:ind w:left="165" w:right="-50" w:hanging="165"/>
              <w:rPr>
                <w:rFonts w:ascii="Arial" w:hAnsi="Arial" w:cs="Arial"/>
                <w:sz w:val="18"/>
                <w:szCs w:val="18"/>
                <w:lang w:val="en-US"/>
              </w:rPr>
            </w:pPr>
            <w:r w:rsidRPr="00EA2F77">
              <w:rPr>
                <w:rFonts w:ascii="Arial" w:hAnsi="Arial" w:cs="Arial"/>
                <w:sz w:val="18"/>
                <w:szCs w:val="18"/>
                <w:lang w:val="en-US"/>
              </w:rPr>
              <w:t xml:space="preserve">Net book value as </w:t>
            </w:r>
            <w:proofErr w:type="gramStart"/>
            <w:r w:rsidRPr="00EA2F77">
              <w:rPr>
                <w:rFonts w:ascii="Arial" w:hAnsi="Arial" w:cs="Arial"/>
                <w:sz w:val="18"/>
                <w:szCs w:val="18"/>
                <w:lang w:val="en-US"/>
              </w:rPr>
              <w:t>at</w:t>
            </w:r>
            <w:proofErr w:type="gramEnd"/>
            <w:r w:rsidRPr="00EA2F77">
              <w:rPr>
                <w:rFonts w:ascii="Arial" w:hAnsi="Arial" w:cs="Arial"/>
                <w:sz w:val="18"/>
                <w:szCs w:val="18"/>
                <w:lang w:val="en-US"/>
              </w:rPr>
              <w:t xml:space="preserve"> 31 December 2021</w:t>
            </w:r>
          </w:p>
        </w:tc>
        <w:tc>
          <w:tcPr>
            <w:tcW w:w="1350" w:type="dxa"/>
          </w:tcPr>
          <w:p w14:paraId="52026BA2" w14:textId="65D72A57"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1,096</w:t>
            </w:r>
          </w:p>
        </w:tc>
        <w:tc>
          <w:tcPr>
            <w:tcW w:w="1350" w:type="dxa"/>
          </w:tcPr>
          <w:p w14:paraId="41E80C6E" w14:textId="0A8041B2"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46</w:t>
            </w:r>
          </w:p>
        </w:tc>
        <w:tc>
          <w:tcPr>
            <w:tcW w:w="1350" w:type="dxa"/>
          </w:tcPr>
          <w:p w14:paraId="7E31A4FC" w14:textId="75650754"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1,534</w:t>
            </w:r>
          </w:p>
        </w:tc>
        <w:tc>
          <w:tcPr>
            <w:tcW w:w="1350" w:type="dxa"/>
          </w:tcPr>
          <w:p w14:paraId="51934D42" w14:textId="3FD70E29" w:rsidR="00FF58B6" w:rsidRPr="00EA2F77" w:rsidRDefault="00FF58B6" w:rsidP="00837010">
            <w:pPr>
              <w:tabs>
                <w:tab w:val="decimal" w:pos="1065"/>
              </w:tabs>
              <w:spacing w:line="380" w:lineRule="exact"/>
              <w:rPr>
                <w:rFonts w:ascii="Arial" w:hAnsi="Arial" w:cs="Arial"/>
                <w:sz w:val="18"/>
                <w:szCs w:val="18"/>
              </w:rPr>
            </w:pPr>
            <w:r w:rsidRPr="00EA2F77">
              <w:rPr>
                <w:rFonts w:ascii="Arial" w:hAnsi="Arial" w:cs="Arial"/>
                <w:sz w:val="18"/>
                <w:szCs w:val="18"/>
              </w:rPr>
              <w:t>2,676</w:t>
            </w:r>
          </w:p>
        </w:tc>
      </w:tr>
      <w:tr w:rsidR="00FF58B6" w:rsidRPr="00EA2F77" w14:paraId="20659395" w14:textId="77777777" w:rsidTr="002B6EE2">
        <w:tc>
          <w:tcPr>
            <w:tcW w:w="3780" w:type="dxa"/>
          </w:tcPr>
          <w:p w14:paraId="3B96AC07" w14:textId="4570F37F" w:rsidR="00FF58B6" w:rsidRPr="00EA2F77" w:rsidRDefault="00FF58B6" w:rsidP="00FF58B6">
            <w:pPr>
              <w:spacing w:line="340" w:lineRule="exact"/>
              <w:ind w:left="165" w:right="-50" w:hanging="165"/>
              <w:rPr>
                <w:rFonts w:ascii="Arial" w:hAnsi="Arial" w:cs="Arial"/>
                <w:sz w:val="18"/>
                <w:szCs w:val="18"/>
                <w:lang w:val="en-US"/>
              </w:rPr>
            </w:pPr>
            <w:r w:rsidRPr="00EA2F77">
              <w:rPr>
                <w:rFonts w:ascii="Arial" w:hAnsi="Arial" w:cs="Arial"/>
                <w:sz w:val="18"/>
                <w:szCs w:val="18"/>
                <w:lang w:val="en-US"/>
              </w:rPr>
              <w:t>Additions during the year</w:t>
            </w:r>
          </w:p>
        </w:tc>
        <w:tc>
          <w:tcPr>
            <w:tcW w:w="1350" w:type="dxa"/>
          </w:tcPr>
          <w:p w14:paraId="1E524B02" w14:textId="534006C0" w:rsidR="00FF58B6" w:rsidRPr="00EA2F77" w:rsidRDefault="00FF58B6" w:rsidP="00837010">
            <w:pPr>
              <w:tabs>
                <w:tab w:val="decimal" w:pos="1065"/>
              </w:tabs>
              <w:spacing w:line="380" w:lineRule="exact"/>
              <w:rPr>
                <w:rFonts w:ascii="Arial" w:hAnsi="Arial" w:cs="Arial"/>
                <w:sz w:val="18"/>
                <w:szCs w:val="18"/>
                <w:cs/>
              </w:rPr>
            </w:pPr>
            <w:r w:rsidRPr="00EA2F77">
              <w:rPr>
                <w:rFonts w:ascii="Arial" w:hAnsi="Arial" w:cs="Arial"/>
                <w:sz w:val="18"/>
                <w:szCs w:val="18"/>
              </w:rPr>
              <w:t>3,684</w:t>
            </w:r>
          </w:p>
        </w:tc>
        <w:tc>
          <w:tcPr>
            <w:tcW w:w="1350" w:type="dxa"/>
          </w:tcPr>
          <w:p w14:paraId="5614439F" w14:textId="612E573D" w:rsidR="00FF58B6" w:rsidRPr="00EA2F77" w:rsidRDefault="00FF58B6" w:rsidP="00837010">
            <w:pPr>
              <w:tabs>
                <w:tab w:val="decimal" w:pos="1065"/>
              </w:tabs>
              <w:spacing w:line="380" w:lineRule="exact"/>
              <w:rPr>
                <w:rFonts w:ascii="Arial" w:hAnsi="Arial" w:cs="Arial"/>
                <w:sz w:val="18"/>
                <w:szCs w:val="18"/>
                <w:cs/>
              </w:rPr>
            </w:pPr>
            <w:r w:rsidRPr="00EA2F77">
              <w:rPr>
                <w:rFonts w:ascii="Arial" w:hAnsi="Arial" w:cs="Arial"/>
                <w:sz w:val="18"/>
                <w:szCs w:val="18"/>
              </w:rPr>
              <w:t>-</w:t>
            </w:r>
          </w:p>
        </w:tc>
        <w:tc>
          <w:tcPr>
            <w:tcW w:w="1350" w:type="dxa"/>
          </w:tcPr>
          <w:p w14:paraId="627317EE" w14:textId="49D5A7E9" w:rsidR="00FF58B6" w:rsidRPr="00EA2F77" w:rsidRDefault="00FF58B6" w:rsidP="00837010">
            <w:pPr>
              <w:tabs>
                <w:tab w:val="decimal" w:pos="1065"/>
              </w:tabs>
              <w:spacing w:line="380" w:lineRule="exact"/>
              <w:rPr>
                <w:rFonts w:ascii="Arial" w:hAnsi="Arial" w:cs="Arial"/>
                <w:sz w:val="18"/>
                <w:szCs w:val="18"/>
                <w:cs/>
              </w:rPr>
            </w:pPr>
            <w:r w:rsidRPr="00EA2F77">
              <w:rPr>
                <w:rFonts w:ascii="Arial" w:hAnsi="Arial" w:cs="Arial"/>
                <w:sz w:val="18"/>
                <w:szCs w:val="18"/>
              </w:rPr>
              <w:t>665</w:t>
            </w:r>
          </w:p>
        </w:tc>
        <w:tc>
          <w:tcPr>
            <w:tcW w:w="1350" w:type="dxa"/>
          </w:tcPr>
          <w:p w14:paraId="7469F840" w14:textId="24976CF0" w:rsidR="00FF58B6" w:rsidRPr="00EA2F77" w:rsidRDefault="00FF58B6" w:rsidP="00837010">
            <w:pPr>
              <w:tabs>
                <w:tab w:val="decimal" w:pos="1065"/>
              </w:tabs>
              <w:spacing w:line="380" w:lineRule="exact"/>
              <w:rPr>
                <w:rFonts w:ascii="Arial" w:hAnsi="Arial" w:cs="Arial"/>
                <w:sz w:val="18"/>
                <w:szCs w:val="18"/>
                <w:cs/>
              </w:rPr>
            </w:pPr>
            <w:r w:rsidRPr="00EA2F77">
              <w:rPr>
                <w:rFonts w:ascii="Arial" w:hAnsi="Arial" w:cs="Arial"/>
                <w:sz w:val="18"/>
                <w:szCs w:val="18"/>
              </w:rPr>
              <w:t>4,349</w:t>
            </w:r>
          </w:p>
        </w:tc>
      </w:tr>
      <w:tr w:rsidR="00FF58B6" w:rsidRPr="00EA2F77" w14:paraId="119CCF14" w14:textId="77777777" w:rsidTr="002B6EE2">
        <w:tc>
          <w:tcPr>
            <w:tcW w:w="3780" w:type="dxa"/>
            <w:hideMark/>
          </w:tcPr>
          <w:p w14:paraId="140E29CE" w14:textId="77777777" w:rsidR="00FF58B6" w:rsidRPr="00EA2F77" w:rsidRDefault="00FF58B6" w:rsidP="00FF58B6">
            <w:pPr>
              <w:spacing w:line="340" w:lineRule="exact"/>
              <w:ind w:right="-50"/>
              <w:rPr>
                <w:rFonts w:ascii="Arial" w:hAnsi="Arial" w:cstheme="minorBidi"/>
                <w:sz w:val="18"/>
                <w:szCs w:val="18"/>
              </w:rPr>
            </w:pPr>
            <w:r w:rsidRPr="00EA2F77">
              <w:rPr>
                <w:rFonts w:ascii="Arial" w:hAnsi="Arial" w:cs="Arial"/>
                <w:sz w:val="18"/>
                <w:szCs w:val="18"/>
                <w:lang w:val="en-US"/>
              </w:rPr>
              <w:t>Depreciation for the year</w:t>
            </w:r>
          </w:p>
        </w:tc>
        <w:tc>
          <w:tcPr>
            <w:tcW w:w="1350" w:type="dxa"/>
          </w:tcPr>
          <w:p w14:paraId="7E667FDA" w14:textId="5A4FE1BE" w:rsidR="00FF58B6" w:rsidRPr="00EA2F77" w:rsidRDefault="00FF58B6" w:rsidP="00837010">
            <w:pPr>
              <w:pBdr>
                <w:bottom w:val="single" w:sz="4" w:space="1" w:color="auto"/>
              </w:pBdr>
              <w:tabs>
                <w:tab w:val="decimal" w:pos="1065"/>
              </w:tabs>
              <w:spacing w:line="380" w:lineRule="exact"/>
              <w:rPr>
                <w:rFonts w:ascii="Arial" w:hAnsi="Arial" w:cs="Arial"/>
                <w:sz w:val="18"/>
                <w:szCs w:val="18"/>
                <w:cs/>
              </w:rPr>
            </w:pPr>
            <w:r w:rsidRPr="00EA2F77">
              <w:rPr>
                <w:rFonts w:ascii="Arial" w:hAnsi="Arial" w:cs="Arial"/>
                <w:sz w:val="18"/>
                <w:szCs w:val="18"/>
              </w:rPr>
              <w:t>(2,017)</w:t>
            </w:r>
          </w:p>
        </w:tc>
        <w:tc>
          <w:tcPr>
            <w:tcW w:w="1350" w:type="dxa"/>
          </w:tcPr>
          <w:p w14:paraId="3D43BAFE" w14:textId="603AFE1D" w:rsidR="00FF58B6" w:rsidRPr="00EA2F77" w:rsidRDefault="00FF58B6" w:rsidP="00837010">
            <w:pPr>
              <w:pBdr>
                <w:bottom w:val="single" w:sz="4" w:space="1" w:color="auto"/>
              </w:pBdr>
              <w:tabs>
                <w:tab w:val="decimal" w:pos="1065"/>
              </w:tabs>
              <w:spacing w:line="380" w:lineRule="exact"/>
              <w:rPr>
                <w:rFonts w:ascii="Arial" w:hAnsi="Arial" w:cs="Arial"/>
                <w:sz w:val="18"/>
                <w:szCs w:val="18"/>
                <w:cs/>
              </w:rPr>
            </w:pPr>
            <w:r w:rsidRPr="00EA2F77">
              <w:rPr>
                <w:rFonts w:ascii="Arial" w:hAnsi="Arial" w:cs="Arial"/>
                <w:sz w:val="18"/>
                <w:szCs w:val="18"/>
              </w:rPr>
              <w:t>(46)</w:t>
            </w:r>
          </w:p>
        </w:tc>
        <w:tc>
          <w:tcPr>
            <w:tcW w:w="1350" w:type="dxa"/>
          </w:tcPr>
          <w:p w14:paraId="6A697238" w14:textId="523390F3" w:rsidR="00FF58B6" w:rsidRPr="00EA2F77" w:rsidRDefault="00FF58B6" w:rsidP="00837010">
            <w:pPr>
              <w:pBdr>
                <w:bottom w:val="single" w:sz="4" w:space="1" w:color="auto"/>
              </w:pBdr>
              <w:tabs>
                <w:tab w:val="decimal" w:pos="1065"/>
              </w:tabs>
              <w:spacing w:line="380" w:lineRule="exact"/>
              <w:rPr>
                <w:rFonts w:ascii="Arial" w:hAnsi="Arial" w:cs="Arial"/>
                <w:sz w:val="18"/>
                <w:szCs w:val="18"/>
                <w:cs/>
              </w:rPr>
            </w:pPr>
            <w:r w:rsidRPr="00EA2F77">
              <w:rPr>
                <w:rFonts w:ascii="Arial" w:hAnsi="Arial" w:cs="Arial"/>
                <w:sz w:val="18"/>
                <w:szCs w:val="18"/>
              </w:rPr>
              <w:t>(576)</w:t>
            </w:r>
          </w:p>
        </w:tc>
        <w:tc>
          <w:tcPr>
            <w:tcW w:w="1350" w:type="dxa"/>
          </w:tcPr>
          <w:p w14:paraId="6A4FC747" w14:textId="1F4CA221" w:rsidR="00FF58B6" w:rsidRPr="00EA2F77" w:rsidRDefault="00FF58B6" w:rsidP="00837010">
            <w:pPr>
              <w:pBdr>
                <w:bottom w:val="single" w:sz="4" w:space="1" w:color="auto"/>
              </w:pBdr>
              <w:tabs>
                <w:tab w:val="decimal" w:pos="1065"/>
              </w:tabs>
              <w:spacing w:line="380" w:lineRule="exact"/>
              <w:rPr>
                <w:rFonts w:ascii="Arial" w:hAnsi="Arial" w:cs="Arial"/>
                <w:sz w:val="18"/>
                <w:szCs w:val="18"/>
                <w:cs/>
              </w:rPr>
            </w:pPr>
            <w:r w:rsidRPr="00EA2F77">
              <w:rPr>
                <w:rFonts w:ascii="Arial" w:hAnsi="Arial" w:cs="Arial"/>
                <w:sz w:val="18"/>
                <w:szCs w:val="18"/>
              </w:rPr>
              <w:t>(2,639)</w:t>
            </w:r>
          </w:p>
        </w:tc>
      </w:tr>
      <w:tr w:rsidR="00FF58B6" w:rsidRPr="00EA2F77" w14:paraId="7448CD59" w14:textId="77777777" w:rsidTr="00D64085">
        <w:tc>
          <w:tcPr>
            <w:tcW w:w="3780" w:type="dxa"/>
            <w:hideMark/>
          </w:tcPr>
          <w:p w14:paraId="47C0F567" w14:textId="6A2839E5" w:rsidR="00FF58B6" w:rsidRPr="00EA2F77" w:rsidRDefault="00FF58B6" w:rsidP="00FF58B6">
            <w:pPr>
              <w:spacing w:line="340" w:lineRule="exact"/>
              <w:ind w:left="165" w:right="-50" w:hanging="165"/>
              <w:rPr>
                <w:rFonts w:ascii="Arial" w:hAnsi="Arial" w:cs="Arial"/>
                <w:spacing w:val="-4"/>
                <w:sz w:val="18"/>
                <w:szCs w:val="18"/>
                <w:lang w:val="en-US"/>
              </w:rPr>
            </w:pPr>
            <w:r w:rsidRPr="00EA2F77">
              <w:rPr>
                <w:rFonts w:ascii="Arial" w:hAnsi="Arial" w:cs="Arial"/>
                <w:sz w:val="18"/>
                <w:szCs w:val="18"/>
                <w:lang w:val="en-US"/>
              </w:rPr>
              <w:t xml:space="preserve">Net book value as </w:t>
            </w:r>
            <w:proofErr w:type="gramStart"/>
            <w:r w:rsidRPr="00EA2F77">
              <w:rPr>
                <w:rFonts w:ascii="Arial" w:hAnsi="Arial" w:cs="Arial"/>
                <w:sz w:val="18"/>
                <w:szCs w:val="18"/>
                <w:lang w:val="en-US"/>
              </w:rPr>
              <w:t>at</w:t>
            </w:r>
            <w:proofErr w:type="gramEnd"/>
            <w:r w:rsidRPr="00EA2F77">
              <w:rPr>
                <w:rFonts w:ascii="Arial" w:hAnsi="Arial" w:cs="Arial"/>
                <w:sz w:val="18"/>
                <w:szCs w:val="18"/>
                <w:lang w:val="en-US"/>
              </w:rPr>
              <w:t xml:space="preserve"> 31 December 2022</w:t>
            </w:r>
          </w:p>
        </w:tc>
        <w:tc>
          <w:tcPr>
            <w:tcW w:w="1350" w:type="dxa"/>
          </w:tcPr>
          <w:p w14:paraId="509340AA" w14:textId="459428BD" w:rsidR="00FF58B6" w:rsidRPr="00EA2F77" w:rsidRDefault="00FF58B6" w:rsidP="00837010">
            <w:pPr>
              <w:pBdr>
                <w:bottom w:val="doub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2,763</w:t>
            </w:r>
          </w:p>
        </w:tc>
        <w:tc>
          <w:tcPr>
            <w:tcW w:w="1350" w:type="dxa"/>
          </w:tcPr>
          <w:p w14:paraId="3C24A834" w14:textId="59F49C63" w:rsidR="00FF58B6" w:rsidRPr="00EA2F77" w:rsidRDefault="00FF58B6" w:rsidP="00837010">
            <w:pPr>
              <w:pBdr>
                <w:bottom w:val="doub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w:t>
            </w:r>
          </w:p>
        </w:tc>
        <w:tc>
          <w:tcPr>
            <w:tcW w:w="1350" w:type="dxa"/>
          </w:tcPr>
          <w:p w14:paraId="6555A2B0" w14:textId="182057FC" w:rsidR="00FF58B6" w:rsidRPr="00EA2F77" w:rsidRDefault="00FF58B6" w:rsidP="00837010">
            <w:pPr>
              <w:pBdr>
                <w:bottom w:val="doub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1,623</w:t>
            </w:r>
          </w:p>
        </w:tc>
        <w:tc>
          <w:tcPr>
            <w:tcW w:w="1350" w:type="dxa"/>
          </w:tcPr>
          <w:p w14:paraId="214F24F0" w14:textId="2BDC261B" w:rsidR="00FF58B6" w:rsidRPr="00EA2F77" w:rsidRDefault="00FF58B6" w:rsidP="00837010">
            <w:pPr>
              <w:pBdr>
                <w:bottom w:val="double" w:sz="4" w:space="1" w:color="auto"/>
              </w:pBdr>
              <w:tabs>
                <w:tab w:val="decimal" w:pos="1065"/>
              </w:tabs>
              <w:spacing w:line="380" w:lineRule="exact"/>
              <w:rPr>
                <w:rFonts w:ascii="Arial" w:hAnsi="Arial" w:cs="Arial"/>
                <w:sz w:val="18"/>
                <w:szCs w:val="18"/>
              </w:rPr>
            </w:pPr>
            <w:r w:rsidRPr="00EA2F77">
              <w:rPr>
                <w:rFonts w:ascii="Arial" w:hAnsi="Arial" w:cs="Arial"/>
                <w:sz w:val="18"/>
                <w:szCs w:val="18"/>
              </w:rPr>
              <w:t>4,386</w:t>
            </w:r>
          </w:p>
        </w:tc>
      </w:tr>
    </w:tbl>
    <w:p w14:paraId="0FBD1456" w14:textId="77777777" w:rsidR="0002668B" w:rsidRPr="00EA2F77" w:rsidRDefault="0002668B" w:rsidP="00993525">
      <w:pPr>
        <w:spacing w:before="120" w:after="120" w:line="380" w:lineRule="exact"/>
        <w:ind w:left="540" w:hanging="547"/>
        <w:rPr>
          <w:rFonts w:ascii="Arial" w:hAnsi="Arial" w:cs="Arial"/>
          <w:b/>
          <w:bCs/>
          <w:sz w:val="22"/>
          <w:lang w:val="en-US"/>
        </w:rPr>
      </w:pPr>
    </w:p>
    <w:p w14:paraId="5874D512" w14:textId="63C1E2BC" w:rsidR="00993525" w:rsidRPr="00EA2F77" w:rsidRDefault="0002668B" w:rsidP="00993525">
      <w:pPr>
        <w:spacing w:before="120" w:after="120" w:line="380" w:lineRule="exact"/>
        <w:ind w:left="540" w:hanging="547"/>
        <w:rPr>
          <w:rFonts w:ascii="Arial" w:hAnsi="Arial" w:cs="Arial"/>
          <w:b/>
          <w:bCs/>
          <w:sz w:val="22"/>
          <w:lang w:val="en-US"/>
        </w:rPr>
      </w:pPr>
      <w:r w:rsidRPr="00EA2F77">
        <w:rPr>
          <w:rFonts w:ascii="Arial" w:hAnsi="Arial" w:cs="Arial"/>
          <w:b/>
          <w:bCs/>
          <w:sz w:val="22"/>
          <w:lang w:val="en-US"/>
        </w:rPr>
        <w:br w:type="column"/>
      </w:r>
      <w:r w:rsidR="00993525" w:rsidRPr="00EA2F77">
        <w:rPr>
          <w:rFonts w:ascii="Arial" w:hAnsi="Arial" w:cs="Arial"/>
          <w:b/>
          <w:bCs/>
          <w:sz w:val="22"/>
          <w:lang w:val="en-US"/>
        </w:rPr>
        <w:lastRenderedPageBreak/>
        <w:t>2</w:t>
      </w:r>
      <w:r w:rsidR="005A08B3" w:rsidRPr="00EA2F77">
        <w:rPr>
          <w:rFonts w:ascii="Arial" w:hAnsi="Arial" w:cs="Arial"/>
          <w:b/>
          <w:bCs/>
          <w:sz w:val="22"/>
          <w:lang w:val="en-US"/>
        </w:rPr>
        <w:t>3</w:t>
      </w:r>
      <w:r w:rsidR="00993525" w:rsidRPr="00EA2F77">
        <w:rPr>
          <w:rFonts w:ascii="Arial" w:hAnsi="Arial" w:cs="Arial"/>
          <w:b/>
          <w:bCs/>
          <w:sz w:val="22"/>
          <w:lang w:val="en-US"/>
        </w:rPr>
        <w:t>.2</w:t>
      </w:r>
      <w:r w:rsidR="00993525" w:rsidRPr="00EA2F77">
        <w:rPr>
          <w:rFonts w:ascii="Arial" w:hAnsi="Arial" w:cs="Arial"/>
          <w:b/>
          <w:bCs/>
          <w:sz w:val="22"/>
          <w:lang w:val="en-US"/>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20BC7" w:rsidRPr="00EA2F77" w14:paraId="27292A75" w14:textId="77777777" w:rsidTr="00F27980">
        <w:trPr>
          <w:trHeight w:val="198"/>
        </w:trPr>
        <w:tc>
          <w:tcPr>
            <w:tcW w:w="3870" w:type="dxa"/>
          </w:tcPr>
          <w:p w14:paraId="151EEC68" w14:textId="77777777" w:rsidR="00993525" w:rsidRPr="00EA2F77" w:rsidRDefault="00993525" w:rsidP="00B4370C">
            <w:pPr>
              <w:spacing w:line="340" w:lineRule="exact"/>
              <w:ind w:left="151" w:right="-72" w:hanging="151"/>
              <w:rPr>
                <w:rFonts w:ascii="Arial" w:hAnsi="Arial" w:cs="Arial"/>
                <w:sz w:val="20"/>
                <w:cs/>
              </w:rPr>
            </w:pPr>
          </w:p>
        </w:tc>
        <w:tc>
          <w:tcPr>
            <w:tcW w:w="5310" w:type="dxa"/>
            <w:gridSpan w:val="4"/>
          </w:tcPr>
          <w:p w14:paraId="5E601597" w14:textId="77777777" w:rsidR="00993525" w:rsidRPr="00EA2F77" w:rsidRDefault="00993525" w:rsidP="005A08B3">
            <w:pPr>
              <w:spacing w:line="340" w:lineRule="exact"/>
              <w:ind w:left="151" w:right="-102" w:hanging="151"/>
              <w:jc w:val="right"/>
              <w:rPr>
                <w:rFonts w:ascii="Arial" w:hAnsi="Arial" w:cs="Arial"/>
                <w:sz w:val="20"/>
              </w:rPr>
            </w:pPr>
            <w:r w:rsidRPr="00EA2F77">
              <w:rPr>
                <w:rFonts w:ascii="Arial" w:hAnsi="Arial" w:cs="Arial"/>
                <w:sz w:val="20"/>
              </w:rPr>
              <w:t>(Unit: Thousand Baht)</w:t>
            </w:r>
          </w:p>
        </w:tc>
      </w:tr>
      <w:tr w:rsidR="00220BC7" w:rsidRPr="00EA2F77" w14:paraId="3C140487" w14:textId="77777777" w:rsidTr="00F27980">
        <w:trPr>
          <w:trHeight w:val="198"/>
        </w:trPr>
        <w:tc>
          <w:tcPr>
            <w:tcW w:w="3870" w:type="dxa"/>
          </w:tcPr>
          <w:p w14:paraId="714E93DB" w14:textId="77777777" w:rsidR="00993525" w:rsidRPr="00EA2F77" w:rsidRDefault="00993525" w:rsidP="00B4370C">
            <w:pPr>
              <w:spacing w:line="340" w:lineRule="exact"/>
              <w:ind w:left="151" w:right="-72" w:hanging="151"/>
              <w:rPr>
                <w:rFonts w:ascii="Arial" w:hAnsi="Arial" w:cs="Arial"/>
                <w:sz w:val="20"/>
                <w:cs/>
              </w:rPr>
            </w:pPr>
          </w:p>
        </w:tc>
        <w:tc>
          <w:tcPr>
            <w:tcW w:w="2655" w:type="dxa"/>
            <w:gridSpan w:val="2"/>
          </w:tcPr>
          <w:p w14:paraId="6E8B3217" w14:textId="77777777" w:rsidR="00993525" w:rsidRPr="00EA2F77" w:rsidRDefault="00993525" w:rsidP="00B4370C">
            <w:pPr>
              <w:pBdr>
                <w:bottom w:val="single" w:sz="4" w:space="1" w:color="auto"/>
              </w:pBdr>
              <w:spacing w:line="340" w:lineRule="exact"/>
              <w:ind w:left="-29" w:right="-29"/>
              <w:jc w:val="center"/>
              <w:rPr>
                <w:rFonts w:ascii="Arial" w:hAnsi="Arial" w:cs="Arial"/>
                <w:sz w:val="20"/>
                <w:cs/>
              </w:rPr>
            </w:pPr>
            <w:r w:rsidRPr="00EA2F77">
              <w:rPr>
                <w:rFonts w:ascii="Arial" w:hAnsi="Arial" w:cs="Arial"/>
                <w:sz w:val="20"/>
              </w:rPr>
              <w:t xml:space="preserve">Consolidated </w:t>
            </w:r>
            <w:r w:rsidRPr="00EA2F77">
              <w:rPr>
                <w:rFonts w:ascii="Arial" w:hAnsi="Arial" w:cs="Arial"/>
                <w:sz w:val="20"/>
                <w:cs/>
              </w:rPr>
              <w:t xml:space="preserve">                                    </w:t>
            </w:r>
            <w:r w:rsidRPr="00EA2F77">
              <w:rPr>
                <w:rFonts w:ascii="Arial" w:hAnsi="Arial" w:cs="Arial"/>
                <w:sz w:val="20"/>
              </w:rPr>
              <w:t>financial statements</w:t>
            </w:r>
          </w:p>
        </w:tc>
        <w:tc>
          <w:tcPr>
            <w:tcW w:w="2655" w:type="dxa"/>
            <w:gridSpan w:val="2"/>
          </w:tcPr>
          <w:p w14:paraId="6D0D8E2B" w14:textId="77777777" w:rsidR="00993525" w:rsidRPr="00EA2F77" w:rsidRDefault="00993525" w:rsidP="007C6B54">
            <w:pPr>
              <w:pBdr>
                <w:bottom w:val="single" w:sz="4" w:space="1" w:color="auto"/>
              </w:pBdr>
              <w:spacing w:line="340" w:lineRule="exact"/>
              <w:ind w:left="-29"/>
              <w:jc w:val="center"/>
              <w:rPr>
                <w:rFonts w:ascii="Arial" w:hAnsi="Arial" w:cs="Arial"/>
                <w:sz w:val="20"/>
              </w:rPr>
            </w:pPr>
            <w:r w:rsidRPr="00EA2F77">
              <w:rPr>
                <w:rFonts w:ascii="Arial" w:hAnsi="Arial" w:cs="Arial"/>
                <w:sz w:val="20"/>
              </w:rPr>
              <w:t xml:space="preserve">Separate </w:t>
            </w:r>
            <w:r w:rsidRPr="00EA2F77">
              <w:rPr>
                <w:rFonts w:ascii="Arial" w:hAnsi="Arial" w:cs="Arial"/>
                <w:sz w:val="20"/>
                <w:cs/>
              </w:rPr>
              <w:t xml:space="preserve">                                     </w:t>
            </w:r>
            <w:r w:rsidRPr="00EA2F77">
              <w:rPr>
                <w:rFonts w:ascii="Arial" w:hAnsi="Arial" w:cs="Arial"/>
                <w:sz w:val="20"/>
              </w:rPr>
              <w:t>financial statements</w:t>
            </w:r>
          </w:p>
        </w:tc>
      </w:tr>
      <w:tr w:rsidR="00220BC7" w:rsidRPr="00EA2F77" w14:paraId="259777F7" w14:textId="77777777" w:rsidTr="00F27980">
        <w:trPr>
          <w:trHeight w:val="198"/>
        </w:trPr>
        <w:tc>
          <w:tcPr>
            <w:tcW w:w="3870" w:type="dxa"/>
          </w:tcPr>
          <w:p w14:paraId="66FE8116" w14:textId="77777777" w:rsidR="007C6B54" w:rsidRPr="00EA2F77" w:rsidRDefault="007C6B54" w:rsidP="007C6B54">
            <w:pPr>
              <w:spacing w:line="340" w:lineRule="exact"/>
              <w:ind w:left="151" w:right="-72" w:hanging="151"/>
              <w:rPr>
                <w:rFonts w:ascii="Arial" w:hAnsi="Arial" w:cs="Arial"/>
                <w:sz w:val="20"/>
                <w:cs/>
              </w:rPr>
            </w:pPr>
          </w:p>
        </w:tc>
        <w:tc>
          <w:tcPr>
            <w:tcW w:w="1327" w:type="dxa"/>
          </w:tcPr>
          <w:p w14:paraId="4CAB2539" w14:textId="5458C481" w:rsidR="007C6B54" w:rsidRPr="00EA2F77" w:rsidRDefault="00776D3E" w:rsidP="007C6B54">
            <w:pPr>
              <w:pBdr>
                <w:bottom w:val="single" w:sz="6" w:space="1" w:color="auto"/>
              </w:pBdr>
              <w:spacing w:line="380" w:lineRule="exact"/>
              <w:ind w:left="-18"/>
              <w:jc w:val="center"/>
              <w:rPr>
                <w:rFonts w:ascii="Arial" w:hAnsi="Arial" w:cs="Arial"/>
                <w:sz w:val="20"/>
                <w:lang w:val="en-US"/>
              </w:rPr>
            </w:pPr>
            <w:r w:rsidRPr="00EA2F77">
              <w:rPr>
                <w:rFonts w:ascii="Arial" w:hAnsi="Arial" w:cs="Arial"/>
                <w:sz w:val="20"/>
                <w:lang w:val="en-US"/>
              </w:rPr>
              <w:t>2022</w:t>
            </w:r>
          </w:p>
        </w:tc>
        <w:tc>
          <w:tcPr>
            <w:tcW w:w="1328" w:type="dxa"/>
          </w:tcPr>
          <w:p w14:paraId="5CBFDBB0" w14:textId="0CC60B8C" w:rsidR="007C6B54" w:rsidRPr="00EA2F77" w:rsidRDefault="00776D3E" w:rsidP="007C6B54">
            <w:pPr>
              <w:pBdr>
                <w:bottom w:val="single" w:sz="6" w:space="1" w:color="auto"/>
              </w:pBdr>
              <w:spacing w:line="380" w:lineRule="exact"/>
              <w:jc w:val="center"/>
              <w:rPr>
                <w:rFonts w:ascii="Arial" w:hAnsi="Arial" w:cs="Arial"/>
                <w:sz w:val="20"/>
                <w:lang w:val="en-US"/>
              </w:rPr>
            </w:pPr>
            <w:r w:rsidRPr="00EA2F77">
              <w:rPr>
                <w:rFonts w:ascii="Arial" w:hAnsi="Arial" w:cs="Arial"/>
                <w:sz w:val="20"/>
                <w:lang w:val="en-US"/>
              </w:rPr>
              <w:t>2021</w:t>
            </w:r>
          </w:p>
        </w:tc>
        <w:tc>
          <w:tcPr>
            <w:tcW w:w="1327" w:type="dxa"/>
          </w:tcPr>
          <w:p w14:paraId="475BE2ED" w14:textId="62FF47C2" w:rsidR="007C6B54" w:rsidRPr="00EA2F77" w:rsidRDefault="00776D3E" w:rsidP="007C6B54">
            <w:pPr>
              <w:pBdr>
                <w:bottom w:val="single" w:sz="6" w:space="1" w:color="auto"/>
              </w:pBdr>
              <w:spacing w:line="380" w:lineRule="exact"/>
              <w:jc w:val="center"/>
              <w:rPr>
                <w:rFonts w:ascii="Arial" w:hAnsi="Arial" w:cs="Arial"/>
                <w:sz w:val="20"/>
                <w:lang w:val="en-US"/>
              </w:rPr>
            </w:pPr>
            <w:r w:rsidRPr="00EA2F77">
              <w:rPr>
                <w:rFonts w:ascii="Arial" w:hAnsi="Arial" w:cs="Arial"/>
                <w:sz w:val="20"/>
                <w:lang w:val="en-US"/>
              </w:rPr>
              <w:t>2022</w:t>
            </w:r>
          </w:p>
        </w:tc>
        <w:tc>
          <w:tcPr>
            <w:tcW w:w="1328" w:type="dxa"/>
          </w:tcPr>
          <w:p w14:paraId="2B1D7ED5" w14:textId="21F1B4E8" w:rsidR="007C6B54" w:rsidRPr="00EA2F77" w:rsidRDefault="00776D3E" w:rsidP="007C6B54">
            <w:pPr>
              <w:pBdr>
                <w:bottom w:val="single" w:sz="6" w:space="1" w:color="auto"/>
              </w:pBdr>
              <w:spacing w:line="380" w:lineRule="exact"/>
              <w:jc w:val="center"/>
              <w:rPr>
                <w:rFonts w:ascii="Arial" w:hAnsi="Arial" w:cs="Arial"/>
                <w:sz w:val="20"/>
                <w:lang w:val="en-US"/>
              </w:rPr>
            </w:pPr>
            <w:r w:rsidRPr="00EA2F77">
              <w:rPr>
                <w:rFonts w:ascii="Arial" w:hAnsi="Arial" w:cs="Arial"/>
                <w:sz w:val="20"/>
                <w:lang w:val="en-US"/>
              </w:rPr>
              <w:t>2021</w:t>
            </w:r>
          </w:p>
        </w:tc>
      </w:tr>
      <w:tr w:rsidR="00205924" w:rsidRPr="00EA2F77" w14:paraId="4B46A2E9" w14:textId="77777777" w:rsidTr="00F27980">
        <w:trPr>
          <w:trHeight w:val="198"/>
        </w:trPr>
        <w:tc>
          <w:tcPr>
            <w:tcW w:w="3870" w:type="dxa"/>
          </w:tcPr>
          <w:p w14:paraId="3EE1F641" w14:textId="77777777" w:rsidR="00205924" w:rsidRPr="00EA2F77" w:rsidRDefault="00205924" w:rsidP="00205924">
            <w:pPr>
              <w:spacing w:line="340" w:lineRule="exact"/>
              <w:ind w:left="151" w:right="-72" w:hanging="151"/>
              <w:rPr>
                <w:rFonts w:ascii="Arial" w:hAnsi="Arial" w:cs="Arial"/>
                <w:sz w:val="20"/>
              </w:rPr>
            </w:pPr>
            <w:r w:rsidRPr="00EA2F77">
              <w:rPr>
                <w:rFonts w:ascii="Arial" w:hAnsi="Arial" w:cs="Arial"/>
                <w:sz w:val="20"/>
              </w:rPr>
              <w:t>Lease payments</w:t>
            </w:r>
          </w:p>
        </w:tc>
        <w:tc>
          <w:tcPr>
            <w:tcW w:w="1327" w:type="dxa"/>
            <w:vAlign w:val="bottom"/>
          </w:tcPr>
          <w:p w14:paraId="7DB0E5F0" w14:textId="78898BB3"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296,689</w:t>
            </w:r>
          </w:p>
        </w:tc>
        <w:tc>
          <w:tcPr>
            <w:tcW w:w="1328" w:type="dxa"/>
            <w:vAlign w:val="bottom"/>
          </w:tcPr>
          <w:p w14:paraId="06722F96" w14:textId="50D38D3B" w:rsidR="00205924" w:rsidRPr="00EA2F77" w:rsidRDefault="00205924" w:rsidP="00205924">
            <w:pPr>
              <w:tabs>
                <w:tab w:val="decimal" w:pos="1037"/>
              </w:tabs>
              <w:spacing w:line="340" w:lineRule="exact"/>
              <w:ind w:left="-29" w:right="-29"/>
              <w:rPr>
                <w:rFonts w:ascii="Arial" w:hAnsi="Arial" w:cs="Arial"/>
                <w:sz w:val="20"/>
                <w:cs/>
                <w:lang w:val="en-GB"/>
              </w:rPr>
            </w:pPr>
            <w:r w:rsidRPr="00EA2F77">
              <w:rPr>
                <w:rFonts w:ascii="Arial" w:hAnsi="Arial" w:cs="Arial"/>
                <w:sz w:val="20"/>
                <w:lang w:val="en-GB"/>
              </w:rPr>
              <w:t>307,397</w:t>
            </w:r>
          </w:p>
        </w:tc>
        <w:tc>
          <w:tcPr>
            <w:tcW w:w="1327" w:type="dxa"/>
            <w:vAlign w:val="bottom"/>
          </w:tcPr>
          <w:p w14:paraId="659849A8" w14:textId="0EAF4714"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4,890</w:t>
            </w:r>
          </w:p>
        </w:tc>
        <w:tc>
          <w:tcPr>
            <w:tcW w:w="1328" w:type="dxa"/>
            <w:vAlign w:val="bottom"/>
          </w:tcPr>
          <w:p w14:paraId="1E4EACC4" w14:textId="47CBCFD5"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2,952</w:t>
            </w:r>
          </w:p>
        </w:tc>
      </w:tr>
      <w:tr w:rsidR="00205924" w:rsidRPr="00EA2F77" w14:paraId="75395137" w14:textId="77777777" w:rsidTr="00F27980">
        <w:tc>
          <w:tcPr>
            <w:tcW w:w="3870" w:type="dxa"/>
          </w:tcPr>
          <w:p w14:paraId="6FE497F6" w14:textId="77777777" w:rsidR="00205924" w:rsidRPr="00EA2F77" w:rsidRDefault="00205924" w:rsidP="00205924">
            <w:pPr>
              <w:spacing w:line="340" w:lineRule="exact"/>
              <w:ind w:left="151" w:right="-72" w:hanging="151"/>
              <w:rPr>
                <w:rFonts w:ascii="Arial" w:hAnsi="Arial" w:cs="Arial"/>
                <w:sz w:val="20"/>
                <w:cs/>
              </w:rPr>
            </w:pPr>
            <w:r w:rsidRPr="00EA2F77">
              <w:rPr>
                <w:rFonts w:ascii="Arial" w:hAnsi="Arial" w:cs="Arial"/>
                <w:sz w:val="20"/>
              </w:rPr>
              <w:t>Less: Deferred interest expenses</w:t>
            </w:r>
          </w:p>
        </w:tc>
        <w:tc>
          <w:tcPr>
            <w:tcW w:w="1327" w:type="dxa"/>
            <w:vAlign w:val="bottom"/>
          </w:tcPr>
          <w:p w14:paraId="2FA6B7F9" w14:textId="4FC13F46"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(111,182)</w:t>
            </w:r>
          </w:p>
        </w:tc>
        <w:tc>
          <w:tcPr>
            <w:tcW w:w="1328" w:type="dxa"/>
            <w:vAlign w:val="bottom"/>
          </w:tcPr>
          <w:p w14:paraId="29EC8BD2" w14:textId="70F0EE06"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(118,471)</w:t>
            </w:r>
          </w:p>
        </w:tc>
        <w:tc>
          <w:tcPr>
            <w:tcW w:w="1327" w:type="dxa"/>
            <w:vAlign w:val="bottom"/>
          </w:tcPr>
          <w:p w14:paraId="72BCD240" w14:textId="7D0D17FF"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(364)</w:t>
            </w:r>
          </w:p>
        </w:tc>
        <w:tc>
          <w:tcPr>
            <w:tcW w:w="1328" w:type="dxa"/>
            <w:vAlign w:val="bottom"/>
          </w:tcPr>
          <w:p w14:paraId="50DACEB8" w14:textId="4270F8DC"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(200)</w:t>
            </w:r>
          </w:p>
        </w:tc>
      </w:tr>
      <w:tr w:rsidR="00205924" w:rsidRPr="00EA2F77" w14:paraId="033D594E" w14:textId="77777777" w:rsidTr="00F27980">
        <w:tc>
          <w:tcPr>
            <w:tcW w:w="3870" w:type="dxa"/>
          </w:tcPr>
          <w:p w14:paraId="32EDAC28" w14:textId="77777777" w:rsidR="00205924" w:rsidRPr="00EA2F77" w:rsidRDefault="00205924" w:rsidP="00205924">
            <w:pPr>
              <w:spacing w:line="340" w:lineRule="exact"/>
              <w:ind w:left="151" w:right="-72" w:hanging="151"/>
              <w:rPr>
                <w:rFonts w:ascii="Arial" w:hAnsi="Arial" w:cs="Arial"/>
                <w:sz w:val="20"/>
                <w:cs/>
              </w:rPr>
            </w:pPr>
            <w:r w:rsidRPr="00EA2F77">
              <w:rPr>
                <w:rFonts w:ascii="Arial" w:hAnsi="Arial" w:cs="Arial"/>
                <w:sz w:val="20"/>
              </w:rPr>
              <w:t>Total</w:t>
            </w:r>
          </w:p>
        </w:tc>
        <w:tc>
          <w:tcPr>
            <w:tcW w:w="1327" w:type="dxa"/>
            <w:vAlign w:val="bottom"/>
          </w:tcPr>
          <w:p w14:paraId="62F25A10" w14:textId="43A533FA"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185,507</w:t>
            </w:r>
          </w:p>
        </w:tc>
        <w:tc>
          <w:tcPr>
            <w:tcW w:w="1328" w:type="dxa"/>
            <w:vAlign w:val="bottom"/>
          </w:tcPr>
          <w:p w14:paraId="0676085C" w14:textId="0307E605"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188,926</w:t>
            </w:r>
          </w:p>
        </w:tc>
        <w:tc>
          <w:tcPr>
            <w:tcW w:w="1327" w:type="dxa"/>
            <w:vAlign w:val="bottom"/>
          </w:tcPr>
          <w:p w14:paraId="792B5E27" w14:textId="4758B6FB"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4,526</w:t>
            </w:r>
          </w:p>
        </w:tc>
        <w:tc>
          <w:tcPr>
            <w:tcW w:w="1328" w:type="dxa"/>
            <w:vAlign w:val="bottom"/>
          </w:tcPr>
          <w:p w14:paraId="0FC7E8DE" w14:textId="3EC69146" w:rsidR="00205924" w:rsidRPr="00EA2F77" w:rsidRDefault="00205924" w:rsidP="00205924">
            <w:pPr>
              <w:tabs>
                <w:tab w:val="decimal" w:pos="1037"/>
              </w:tabs>
              <w:spacing w:line="340" w:lineRule="exact"/>
              <w:ind w:left="-29" w:right="-29"/>
              <w:rPr>
                <w:rFonts w:ascii="Arial" w:hAnsi="Arial" w:cs="Arial"/>
                <w:sz w:val="20"/>
                <w:lang w:val="en-GB"/>
              </w:rPr>
            </w:pPr>
            <w:r w:rsidRPr="00EA2F77">
              <w:rPr>
                <w:rFonts w:ascii="Arial" w:hAnsi="Arial" w:cs="Arial"/>
                <w:sz w:val="20"/>
                <w:lang w:val="en-GB"/>
              </w:rPr>
              <w:t>2,752</w:t>
            </w:r>
          </w:p>
        </w:tc>
      </w:tr>
      <w:tr w:rsidR="00205924" w:rsidRPr="00EA2F77" w14:paraId="114E6D43" w14:textId="77777777" w:rsidTr="00F27980">
        <w:tc>
          <w:tcPr>
            <w:tcW w:w="3870" w:type="dxa"/>
          </w:tcPr>
          <w:p w14:paraId="6397B1D7" w14:textId="77777777" w:rsidR="00205924" w:rsidRPr="00EA2F77" w:rsidRDefault="00205924" w:rsidP="00205924">
            <w:pPr>
              <w:spacing w:line="340" w:lineRule="exact"/>
              <w:ind w:left="151" w:right="-72" w:hanging="151"/>
              <w:rPr>
                <w:rFonts w:ascii="Arial" w:hAnsi="Arial" w:cs="Arial"/>
                <w:sz w:val="20"/>
                <w:cs/>
              </w:rPr>
            </w:pPr>
            <w:r w:rsidRPr="00EA2F77">
              <w:rPr>
                <w:rFonts w:ascii="Arial" w:hAnsi="Arial" w:cs="Arial"/>
                <w:sz w:val="20"/>
                <w:lang w:val="en-US"/>
              </w:rPr>
              <w:t>Less: Portion due within one year</w:t>
            </w:r>
          </w:p>
        </w:tc>
        <w:tc>
          <w:tcPr>
            <w:tcW w:w="1327" w:type="dxa"/>
            <w:vAlign w:val="bottom"/>
          </w:tcPr>
          <w:p w14:paraId="4D8E8143" w14:textId="33C7C59A"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(11,746)</w:t>
            </w:r>
          </w:p>
        </w:tc>
        <w:tc>
          <w:tcPr>
            <w:tcW w:w="1328" w:type="dxa"/>
            <w:vAlign w:val="bottom"/>
          </w:tcPr>
          <w:p w14:paraId="6F01D75B" w14:textId="62C003BE"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(13,797)</w:t>
            </w:r>
          </w:p>
        </w:tc>
        <w:tc>
          <w:tcPr>
            <w:tcW w:w="1327" w:type="dxa"/>
            <w:vAlign w:val="bottom"/>
          </w:tcPr>
          <w:p w14:paraId="34AFAD1A" w14:textId="54E18000"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(1,715)</w:t>
            </w:r>
          </w:p>
        </w:tc>
        <w:tc>
          <w:tcPr>
            <w:tcW w:w="1328" w:type="dxa"/>
            <w:vAlign w:val="bottom"/>
          </w:tcPr>
          <w:p w14:paraId="52909FC7" w14:textId="710C07AD" w:rsidR="00205924" w:rsidRPr="00EA2F77" w:rsidRDefault="00205924" w:rsidP="00205924">
            <w:pPr>
              <w:pBdr>
                <w:bottom w:val="sing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(1,646)</w:t>
            </w:r>
          </w:p>
        </w:tc>
      </w:tr>
      <w:tr w:rsidR="00205924" w:rsidRPr="00EA2F77" w14:paraId="666ABEB4" w14:textId="77777777" w:rsidTr="00F27980">
        <w:tc>
          <w:tcPr>
            <w:tcW w:w="3870" w:type="dxa"/>
          </w:tcPr>
          <w:p w14:paraId="08C26043" w14:textId="77777777" w:rsidR="00205924" w:rsidRPr="00EA2F77" w:rsidRDefault="00205924" w:rsidP="00205924">
            <w:pPr>
              <w:spacing w:line="340" w:lineRule="exact"/>
              <w:ind w:left="151" w:right="-22" w:hanging="151"/>
              <w:rPr>
                <w:rFonts w:ascii="Arial" w:hAnsi="Arial" w:cs="Arial"/>
                <w:sz w:val="20"/>
                <w:lang w:val="en-US"/>
              </w:rPr>
            </w:pPr>
            <w:r w:rsidRPr="00EA2F77">
              <w:rPr>
                <w:rFonts w:ascii="Arial" w:hAnsi="Arial" w:cs="Arial"/>
                <w:sz w:val="20"/>
                <w:lang w:val="en-US"/>
              </w:rPr>
              <w:t>Lease liabilities - net of current portion</w:t>
            </w:r>
          </w:p>
        </w:tc>
        <w:tc>
          <w:tcPr>
            <w:tcW w:w="1327" w:type="dxa"/>
            <w:vAlign w:val="bottom"/>
          </w:tcPr>
          <w:p w14:paraId="23F3914E" w14:textId="11F47F3D" w:rsidR="00205924" w:rsidRPr="00EA2F77" w:rsidRDefault="00205924" w:rsidP="00205924">
            <w:pPr>
              <w:pBdr>
                <w:bottom w:val="doub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173,761</w:t>
            </w:r>
          </w:p>
        </w:tc>
        <w:tc>
          <w:tcPr>
            <w:tcW w:w="1328" w:type="dxa"/>
            <w:vAlign w:val="bottom"/>
          </w:tcPr>
          <w:p w14:paraId="521A2232" w14:textId="758F6A2F" w:rsidR="00205924" w:rsidRPr="00EA2F77" w:rsidRDefault="00205924" w:rsidP="00205924">
            <w:pPr>
              <w:pBdr>
                <w:bottom w:val="doub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175,129</w:t>
            </w:r>
          </w:p>
        </w:tc>
        <w:tc>
          <w:tcPr>
            <w:tcW w:w="1327" w:type="dxa"/>
            <w:vAlign w:val="bottom"/>
          </w:tcPr>
          <w:p w14:paraId="4F9EAF3B" w14:textId="7DB23906" w:rsidR="00205924" w:rsidRPr="00EA2F77" w:rsidRDefault="00205924" w:rsidP="00205924">
            <w:pPr>
              <w:pBdr>
                <w:bottom w:val="doub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2,811</w:t>
            </w:r>
          </w:p>
        </w:tc>
        <w:tc>
          <w:tcPr>
            <w:tcW w:w="1328" w:type="dxa"/>
            <w:vAlign w:val="bottom"/>
          </w:tcPr>
          <w:p w14:paraId="15B546D3" w14:textId="40E579FF" w:rsidR="00205924" w:rsidRPr="00EA2F77" w:rsidRDefault="00205924" w:rsidP="00205924">
            <w:pPr>
              <w:pBdr>
                <w:bottom w:val="double" w:sz="4" w:space="1" w:color="auto"/>
              </w:pBdr>
              <w:tabs>
                <w:tab w:val="decimal" w:pos="1037"/>
              </w:tabs>
              <w:spacing w:line="340" w:lineRule="exact"/>
              <w:ind w:left="-29" w:right="-29"/>
              <w:rPr>
                <w:rFonts w:ascii="Arial" w:hAnsi="Arial" w:cs="Arial"/>
                <w:sz w:val="20"/>
                <w:lang w:val="en-GB"/>
              </w:rPr>
            </w:pPr>
            <w:r w:rsidRPr="00EA2F77">
              <w:rPr>
                <w:rFonts w:ascii="Arial" w:hAnsi="Arial" w:cs="Arial"/>
                <w:sz w:val="20"/>
                <w:lang w:val="en-GB"/>
              </w:rPr>
              <w:t>1,106</w:t>
            </w:r>
          </w:p>
        </w:tc>
      </w:tr>
    </w:tbl>
    <w:p w14:paraId="6D988FDD" w14:textId="355138A1" w:rsidR="00CF065B" w:rsidRPr="00EA2F77" w:rsidRDefault="00CF065B" w:rsidP="0015494D">
      <w:pPr>
        <w:spacing w:before="24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Movements of the </w:t>
      </w:r>
      <w:r w:rsidRPr="00EA2F77">
        <w:rPr>
          <w:rFonts w:ascii="Arial" w:hAnsi="Arial" w:cs="Browallia New"/>
          <w:sz w:val="22"/>
          <w:lang w:val="en-US"/>
        </w:rPr>
        <w:t>lease liabilit</w:t>
      </w:r>
      <w:r w:rsidR="00E02C02" w:rsidRPr="00EA2F77">
        <w:rPr>
          <w:rFonts w:ascii="Arial" w:hAnsi="Arial" w:cs="Browallia New"/>
          <w:sz w:val="22"/>
          <w:lang w:val="en-US"/>
        </w:rPr>
        <w:t>ies</w:t>
      </w:r>
      <w:r w:rsidRPr="00EA2F77">
        <w:rPr>
          <w:rFonts w:ascii="Arial" w:hAnsi="Arial" w:cs="Arial"/>
          <w:sz w:val="22"/>
          <w:szCs w:val="22"/>
          <w:lang w:val="en-US"/>
        </w:rPr>
        <w:t xml:space="preserve"> account during the years ended 31 December </w:t>
      </w:r>
      <w:r w:rsidR="00776D3E" w:rsidRPr="00EA2F77">
        <w:rPr>
          <w:rFonts w:ascii="Arial" w:hAnsi="Arial" w:cs="Arial"/>
          <w:sz w:val="22"/>
          <w:szCs w:val="22"/>
          <w:lang w:val="en-US"/>
        </w:rPr>
        <w:t>2022</w:t>
      </w:r>
      <w:r w:rsidRPr="00EA2F77">
        <w:rPr>
          <w:rFonts w:ascii="Arial" w:hAnsi="Arial" w:cs="Arial"/>
          <w:sz w:val="22"/>
          <w:szCs w:val="22"/>
          <w:lang w:val="en-US"/>
        </w:rPr>
        <w:t xml:space="preserve"> and </w:t>
      </w:r>
      <w:r w:rsidR="00776D3E" w:rsidRPr="00EA2F77">
        <w:rPr>
          <w:rFonts w:ascii="Arial" w:hAnsi="Arial" w:cs="Arial"/>
          <w:sz w:val="22"/>
          <w:szCs w:val="22"/>
          <w:lang w:val="en-US"/>
        </w:rPr>
        <w:t>2021</w:t>
      </w:r>
      <w:r w:rsidRPr="00EA2F77">
        <w:rPr>
          <w:rFonts w:ascii="Arial" w:hAnsi="Arial" w:cs="Arial"/>
          <w:sz w:val="22"/>
          <w:szCs w:val="22"/>
          <w:lang w:val="en-US"/>
        </w:rPr>
        <w:t xml:space="preserve"> 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 </w:t>
      </w:r>
    </w:p>
    <w:p w14:paraId="7B45926D" w14:textId="77777777" w:rsidR="00CF065B" w:rsidRPr="00EA2F77" w:rsidRDefault="00CF065B" w:rsidP="00CF065B">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49AC2005" w14:textId="77777777" w:rsidTr="00B4370C">
        <w:tc>
          <w:tcPr>
            <w:tcW w:w="3780" w:type="dxa"/>
          </w:tcPr>
          <w:p w14:paraId="370F6A84" w14:textId="77777777" w:rsidR="00CF065B" w:rsidRPr="00EA2F77" w:rsidRDefault="00CF065B"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65761ACC" w14:textId="77777777" w:rsidR="00CF065B" w:rsidRPr="00EA2F77" w:rsidRDefault="00CF065B"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Consolidated</w:t>
            </w:r>
          </w:p>
          <w:p w14:paraId="7EEF03EF" w14:textId="77777777" w:rsidR="00CF065B" w:rsidRPr="00EA2F77" w:rsidRDefault="00CF065B"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c>
          <w:tcPr>
            <w:tcW w:w="2700" w:type="dxa"/>
            <w:gridSpan w:val="2"/>
            <w:hideMark/>
          </w:tcPr>
          <w:p w14:paraId="3276E362" w14:textId="77777777" w:rsidR="00CF065B" w:rsidRPr="00EA2F77" w:rsidRDefault="00CF065B"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Separate</w:t>
            </w:r>
          </w:p>
          <w:p w14:paraId="15FDEE50" w14:textId="77777777" w:rsidR="00CF065B" w:rsidRPr="00EA2F77" w:rsidRDefault="00CF065B"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6D303EB0" w14:textId="77777777" w:rsidTr="00B4370C">
        <w:tc>
          <w:tcPr>
            <w:tcW w:w="3780" w:type="dxa"/>
          </w:tcPr>
          <w:p w14:paraId="6B55390E" w14:textId="77777777" w:rsidR="00CF065B" w:rsidRPr="00EA2F77" w:rsidRDefault="00CF065B" w:rsidP="00B4370C">
            <w:pPr>
              <w:spacing w:line="270" w:lineRule="exact"/>
              <w:ind w:left="163" w:hanging="163"/>
              <w:contextualSpacing/>
              <w:jc w:val="center"/>
              <w:rPr>
                <w:rFonts w:ascii="Arial" w:hAnsi="Arial" w:cs="Arial"/>
                <w:sz w:val="20"/>
                <w:szCs w:val="20"/>
                <w:cs/>
              </w:rPr>
            </w:pPr>
          </w:p>
        </w:tc>
        <w:tc>
          <w:tcPr>
            <w:tcW w:w="1350" w:type="dxa"/>
          </w:tcPr>
          <w:p w14:paraId="3F7AB4BD" w14:textId="5465BEF4" w:rsidR="00CF065B" w:rsidRPr="00EA2F77" w:rsidRDefault="00776D3E"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61748ACE" w14:textId="0C2B175D" w:rsidR="00CF065B" w:rsidRPr="00EA2F77" w:rsidRDefault="00776D3E"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350" w:type="dxa"/>
          </w:tcPr>
          <w:p w14:paraId="4EFDDA00" w14:textId="37A1E09B" w:rsidR="00CF065B" w:rsidRPr="00EA2F77" w:rsidRDefault="00776D3E"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7BA111AE" w14:textId="3E364356" w:rsidR="00CF065B" w:rsidRPr="00EA2F77" w:rsidRDefault="00776D3E"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C47730" w:rsidRPr="00EA2F77" w14:paraId="7407165B" w14:textId="77777777" w:rsidTr="00E76662">
        <w:tc>
          <w:tcPr>
            <w:tcW w:w="3780" w:type="dxa"/>
          </w:tcPr>
          <w:p w14:paraId="6EE1D727" w14:textId="6E98CC8E"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A2F77">
              <w:rPr>
                <w:rFonts w:ascii="Arial" w:hAnsi="Arial" w:cs="Arial"/>
                <w:sz w:val="20"/>
                <w:szCs w:val="20"/>
                <w:lang w:val="en-GB"/>
              </w:rPr>
              <w:t>Balance a</w:t>
            </w:r>
            <w:r w:rsidRPr="00EA2F77">
              <w:rPr>
                <w:rFonts w:ascii="Arial" w:hAnsi="Arial" w:cs="Browallia New"/>
                <w:sz w:val="20"/>
                <w:szCs w:val="25"/>
                <w:lang w:val="en-US"/>
              </w:rPr>
              <w:t>t beginning of year</w:t>
            </w:r>
          </w:p>
        </w:tc>
        <w:tc>
          <w:tcPr>
            <w:tcW w:w="1350" w:type="dxa"/>
          </w:tcPr>
          <w:p w14:paraId="6907DEB0" w14:textId="2D2446E2" w:rsidR="00C47730" w:rsidRPr="00EA2F77" w:rsidRDefault="00C47730" w:rsidP="00C47730">
            <w:pPr>
              <w:tabs>
                <w:tab w:val="decimal" w:pos="1056"/>
              </w:tabs>
              <w:spacing w:line="380" w:lineRule="exact"/>
              <w:rPr>
                <w:rFonts w:ascii="Arial" w:eastAsia="Arial Unicode MS" w:hAnsi="Arial" w:cs="Arial"/>
                <w:sz w:val="20"/>
                <w:szCs w:val="20"/>
                <w:cs/>
                <w:lang w:val="en-US"/>
              </w:rPr>
            </w:pPr>
            <w:r w:rsidRPr="00EA2F77">
              <w:rPr>
                <w:rFonts w:ascii="Arial" w:hAnsi="Arial" w:cs="Arial"/>
                <w:sz w:val="20"/>
                <w:szCs w:val="20"/>
                <w:lang w:val="en-US"/>
              </w:rPr>
              <w:t>188,926</w:t>
            </w:r>
          </w:p>
        </w:tc>
        <w:tc>
          <w:tcPr>
            <w:tcW w:w="1350" w:type="dxa"/>
          </w:tcPr>
          <w:p w14:paraId="6DF6F8F3" w14:textId="50743C52" w:rsidR="00C47730" w:rsidRPr="00EA2F77" w:rsidRDefault="00C47730" w:rsidP="00C47730">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lang w:val="en-US"/>
              </w:rPr>
              <w:t>87,914</w:t>
            </w:r>
          </w:p>
        </w:tc>
        <w:tc>
          <w:tcPr>
            <w:tcW w:w="1350" w:type="dxa"/>
            <w:vAlign w:val="bottom"/>
          </w:tcPr>
          <w:p w14:paraId="36B97B83" w14:textId="173EF6B1"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2,752</w:t>
            </w:r>
          </w:p>
        </w:tc>
        <w:tc>
          <w:tcPr>
            <w:tcW w:w="1350" w:type="dxa"/>
          </w:tcPr>
          <w:p w14:paraId="04C42689" w14:textId="1F2CD637"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3,461</w:t>
            </w:r>
          </w:p>
        </w:tc>
      </w:tr>
      <w:tr w:rsidR="00C47730" w:rsidRPr="00EA2F77" w14:paraId="6A69BD04" w14:textId="77777777" w:rsidTr="00E76662">
        <w:tc>
          <w:tcPr>
            <w:tcW w:w="3780" w:type="dxa"/>
          </w:tcPr>
          <w:p w14:paraId="75C61264" w14:textId="344E7B76"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A2F77">
              <w:rPr>
                <w:rFonts w:ascii="Arial" w:hAnsi="Arial" w:cs="Arial"/>
                <w:sz w:val="20"/>
                <w:szCs w:val="20"/>
                <w:lang w:val="en-US"/>
              </w:rPr>
              <w:t xml:space="preserve">Additions </w:t>
            </w:r>
          </w:p>
        </w:tc>
        <w:tc>
          <w:tcPr>
            <w:tcW w:w="1350" w:type="dxa"/>
          </w:tcPr>
          <w:p w14:paraId="4ABC6F9A" w14:textId="63C0178D" w:rsidR="00C47730" w:rsidRPr="00EA2F77" w:rsidRDefault="00C47730" w:rsidP="00C47730">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lang w:val="en-US"/>
              </w:rPr>
              <w:t>7,049</w:t>
            </w:r>
          </w:p>
        </w:tc>
        <w:tc>
          <w:tcPr>
            <w:tcW w:w="1350" w:type="dxa"/>
          </w:tcPr>
          <w:p w14:paraId="3A1248BA" w14:textId="1622CC88"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98,941</w:t>
            </w:r>
          </w:p>
        </w:tc>
        <w:tc>
          <w:tcPr>
            <w:tcW w:w="1350" w:type="dxa"/>
            <w:vAlign w:val="bottom"/>
          </w:tcPr>
          <w:p w14:paraId="6A7CE2FB" w14:textId="658AB3A6"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4,349</w:t>
            </w:r>
          </w:p>
        </w:tc>
        <w:tc>
          <w:tcPr>
            <w:tcW w:w="1350" w:type="dxa"/>
          </w:tcPr>
          <w:p w14:paraId="541CA81A" w14:textId="77069F8E"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1,212</w:t>
            </w:r>
          </w:p>
        </w:tc>
      </w:tr>
      <w:tr w:rsidR="00C47730" w:rsidRPr="00EA2F77" w14:paraId="42E5344B" w14:textId="77777777" w:rsidTr="00E76662">
        <w:tc>
          <w:tcPr>
            <w:tcW w:w="3780" w:type="dxa"/>
          </w:tcPr>
          <w:p w14:paraId="6247B5D4" w14:textId="77433C3E"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A2F77">
              <w:rPr>
                <w:rFonts w:ascii="Arial" w:hAnsi="Arial" w:cs="Arial"/>
                <w:sz w:val="20"/>
                <w:szCs w:val="20"/>
                <w:lang w:val="en-US"/>
              </w:rPr>
              <w:t>Increase from acquisition of subsidiary</w:t>
            </w:r>
          </w:p>
        </w:tc>
        <w:tc>
          <w:tcPr>
            <w:tcW w:w="1350" w:type="dxa"/>
          </w:tcPr>
          <w:p w14:paraId="741768C5" w14:textId="5B54790D" w:rsidR="00C47730" w:rsidRPr="00EA2F77" w:rsidRDefault="00C47730" w:rsidP="00C47730">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lang w:val="en-US"/>
              </w:rPr>
              <w:t>-</w:t>
            </w:r>
          </w:p>
        </w:tc>
        <w:tc>
          <w:tcPr>
            <w:tcW w:w="1350" w:type="dxa"/>
          </w:tcPr>
          <w:p w14:paraId="411B36D7" w14:textId="54240B63"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9,494</w:t>
            </w:r>
          </w:p>
        </w:tc>
        <w:tc>
          <w:tcPr>
            <w:tcW w:w="1350" w:type="dxa"/>
            <w:vAlign w:val="bottom"/>
          </w:tcPr>
          <w:p w14:paraId="4C13B7E3" w14:textId="151ACEDC"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w:t>
            </w:r>
          </w:p>
        </w:tc>
        <w:tc>
          <w:tcPr>
            <w:tcW w:w="1350" w:type="dxa"/>
          </w:tcPr>
          <w:p w14:paraId="2B825AE1" w14:textId="08762D10"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w:t>
            </w:r>
          </w:p>
        </w:tc>
      </w:tr>
      <w:tr w:rsidR="00C47730" w:rsidRPr="00EA2F77" w14:paraId="639431AA" w14:textId="77777777" w:rsidTr="00B4370C">
        <w:tc>
          <w:tcPr>
            <w:tcW w:w="3780" w:type="dxa"/>
          </w:tcPr>
          <w:p w14:paraId="4EF190ED" w14:textId="5285CF93"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z w:val="20"/>
                <w:szCs w:val="20"/>
                <w:lang w:val="en-US"/>
              </w:rPr>
              <w:t>Increase from interest payment</w:t>
            </w:r>
          </w:p>
        </w:tc>
        <w:tc>
          <w:tcPr>
            <w:tcW w:w="1350" w:type="dxa"/>
          </w:tcPr>
          <w:p w14:paraId="2451B548" w14:textId="52B4D917" w:rsidR="00C47730" w:rsidRPr="00EA2F77" w:rsidRDefault="00C47730" w:rsidP="00C47730">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lang w:val="en-US"/>
              </w:rPr>
              <w:t>10,931</w:t>
            </w:r>
          </w:p>
        </w:tc>
        <w:tc>
          <w:tcPr>
            <w:tcW w:w="1350" w:type="dxa"/>
          </w:tcPr>
          <w:p w14:paraId="6DA4552F" w14:textId="38AB6ED8" w:rsidR="00C47730" w:rsidRPr="00EA2F77" w:rsidRDefault="00C47730" w:rsidP="00C47730">
            <w:pPr>
              <w:tabs>
                <w:tab w:val="decimal" w:pos="1065"/>
              </w:tabs>
              <w:spacing w:line="380" w:lineRule="exact"/>
              <w:rPr>
                <w:rFonts w:ascii="Arial" w:hAnsi="Arial" w:cs="Arial"/>
                <w:sz w:val="20"/>
                <w:szCs w:val="20"/>
                <w:cs/>
                <w:lang w:val="en-US"/>
              </w:rPr>
            </w:pPr>
            <w:r w:rsidRPr="00EA2F77">
              <w:rPr>
                <w:rFonts w:ascii="Arial" w:eastAsia="Arial Unicode MS" w:hAnsi="Arial" w:cs="Arial"/>
                <w:sz w:val="20"/>
                <w:szCs w:val="20"/>
                <w:lang w:val="en-US"/>
              </w:rPr>
              <w:t>9,137</w:t>
            </w:r>
          </w:p>
        </w:tc>
        <w:tc>
          <w:tcPr>
            <w:tcW w:w="1350" w:type="dxa"/>
          </w:tcPr>
          <w:p w14:paraId="5464D798" w14:textId="407E8272"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302</w:t>
            </w:r>
          </w:p>
        </w:tc>
        <w:tc>
          <w:tcPr>
            <w:tcW w:w="1350" w:type="dxa"/>
          </w:tcPr>
          <w:p w14:paraId="3BAFD53C" w14:textId="7617DDB7"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133</w:t>
            </w:r>
          </w:p>
        </w:tc>
      </w:tr>
      <w:tr w:rsidR="00C47730" w:rsidRPr="00EA2F77" w14:paraId="6D7631CC" w14:textId="77777777" w:rsidTr="00B4370C">
        <w:tc>
          <w:tcPr>
            <w:tcW w:w="3780" w:type="dxa"/>
          </w:tcPr>
          <w:p w14:paraId="474242EA" w14:textId="6D23A25E"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z w:val="20"/>
                <w:szCs w:val="20"/>
                <w:lang w:val="en-US"/>
              </w:rPr>
              <w:t>Decrease from repayment</w:t>
            </w:r>
          </w:p>
        </w:tc>
        <w:tc>
          <w:tcPr>
            <w:tcW w:w="1350" w:type="dxa"/>
          </w:tcPr>
          <w:p w14:paraId="540DE406" w14:textId="7EF91A5F" w:rsidR="00C47730" w:rsidRPr="00EA2F77" w:rsidRDefault="00C47730" w:rsidP="00C47730">
            <w:pPr>
              <w:tabs>
                <w:tab w:val="decimal" w:pos="1065"/>
              </w:tabs>
              <w:spacing w:line="380" w:lineRule="exact"/>
              <w:rPr>
                <w:rFonts w:ascii="Arial" w:eastAsia="Arial Unicode MS" w:hAnsi="Arial" w:cs="Arial"/>
                <w:sz w:val="20"/>
                <w:szCs w:val="20"/>
                <w:cs/>
                <w:lang w:val="en-US"/>
              </w:rPr>
            </w:pPr>
            <w:r w:rsidRPr="00EA2F77">
              <w:rPr>
                <w:rFonts w:ascii="Arial" w:hAnsi="Arial" w:cs="Arial"/>
                <w:sz w:val="20"/>
                <w:szCs w:val="20"/>
                <w:lang w:val="en-US"/>
              </w:rPr>
              <w:t>(25,577)</w:t>
            </w:r>
          </w:p>
        </w:tc>
        <w:tc>
          <w:tcPr>
            <w:tcW w:w="1350" w:type="dxa"/>
          </w:tcPr>
          <w:p w14:paraId="33F18BED" w14:textId="0CA1B024"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(25,249)</w:t>
            </w:r>
          </w:p>
        </w:tc>
        <w:tc>
          <w:tcPr>
            <w:tcW w:w="1350" w:type="dxa"/>
          </w:tcPr>
          <w:p w14:paraId="5491E374" w14:textId="505F35EA" w:rsidR="00C47730" w:rsidRPr="00EA2F77" w:rsidRDefault="00C47730" w:rsidP="00C47730">
            <w:pP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(2,877)</w:t>
            </w:r>
          </w:p>
        </w:tc>
        <w:tc>
          <w:tcPr>
            <w:tcW w:w="1350" w:type="dxa"/>
          </w:tcPr>
          <w:p w14:paraId="7BCFC99B" w14:textId="58BABAE7" w:rsidR="00C47730" w:rsidRPr="00EA2F77" w:rsidRDefault="00C47730" w:rsidP="00C47730">
            <w:pPr>
              <w:tabs>
                <w:tab w:val="decimal" w:pos="1065"/>
              </w:tabs>
              <w:spacing w:line="380" w:lineRule="exact"/>
              <w:rPr>
                <w:rFonts w:ascii="Arial" w:hAnsi="Arial" w:cs="Arial"/>
                <w:sz w:val="20"/>
                <w:szCs w:val="20"/>
                <w:lang w:val="en-US"/>
              </w:rPr>
            </w:pPr>
            <w:r w:rsidRPr="00EA2F77">
              <w:rPr>
                <w:rFonts w:ascii="Arial" w:eastAsia="Arial Unicode MS" w:hAnsi="Arial" w:cs="Arial"/>
                <w:sz w:val="20"/>
                <w:szCs w:val="20"/>
                <w:lang w:val="en-US"/>
              </w:rPr>
              <w:t>(2,054)</w:t>
            </w:r>
          </w:p>
        </w:tc>
      </w:tr>
      <w:tr w:rsidR="00C47730" w:rsidRPr="00EA2F77" w14:paraId="219E97BA" w14:textId="77777777" w:rsidTr="00B4370C">
        <w:tc>
          <w:tcPr>
            <w:tcW w:w="3780" w:type="dxa"/>
            <w:hideMark/>
          </w:tcPr>
          <w:p w14:paraId="3410B00A" w14:textId="77777777" w:rsidR="00C47730" w:rsidRPr="00EA2F77" w:rsidRDefault="00C47730" w:rsidP="00C47730">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rPr>
              <w:t>Translation adjustment</w:t>
            </w:r>
          </w:p>
        </w:tc>
        <w:tc>
          <w:tcPr>
            <w:tcW w:w="1350" w:type="dxa"/>
          </w:tcPr>
          <w:p w14:paraId="7F3E4067" w14:textId="3575B89B" w:rsidR="00C47730" w:rsidRPr="00EA2F77" w:rsidRDefault="00C47730" w:rsidP="00C4773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4,178</w:t>
            </w:r>
          </w:p>
        </w:tc>
        <w:tc>
          <w:tcPr>
            <w:tcW w:w="1350" w:type="dxa"/>
          </w:tcPr>
          <w:p w14:paraId="1239A848" w14:textId="0EA11A78" w:rsidR="00C47730" w:rsidRPr="00EA2F77" w:rsidRDefault="00C47730" w:rsidP="00C4773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8,689</w:t>
            </w:r>
          </w:p>
        </w:tc>
        <w:tc>
          <w:tcPr>
            <w:tcW w:w="1350" w:type="dxa"/>
          </w:tcPr>
          <w:p w14:paraId="48F9852F" w14:textId="6FA43E6D" w:rsidR="00C47730" w:rsidRPr="00EA2F77" w:rsidRDefault="00C47730" w:rsidP="00C4773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w:t>
            </w:r>
          </w:p>
        </w:tc>
        <w:tc>
          <w:tcPr>
            <w:tcW w:w="1350" w:type="dxa"/>
          </w:tcPr>
          <w:p w14:paraId="27772A4D" w14:textId="7151D99A" w:rsidR="00C47730" w:rsidRPr="00EA2F77" w:rsidRDefault="00C47730" w:rsidP="00C47730">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w:t>
            </w:r>
          </w:p>
        </w:tc>
      </w:tr>
      <w:tr w:rsidR="00C47730" w:rsidRPr="00EA2F77" w14:paraId="5CDFFC64" w14:textId="77777777" w:rsidTr="00B4370C">
        <w:trPr>
          <w:trHeight w:val="549"/>
        </w:trPr>
        <w:tc>
          <w:tcPr>
            <w:tcW w:w="3780" w:type="dxa"/>
            <w:hideMark/>
          </w:tcPr>
          <w:p w14:paraId="5C2F868C" w14:textId="521089C8" w:rsidR="00C47730" w:rsidRPr="00EA2F77" w:rsidRDefault="00C47730" w:rsidP="00C47730">
            <w:pPr>
              <w:spacing w:line="300" w:lineRule="exact"/>
              <w:ind w:left="163" w:hanging="163"/>
              <w:contextualSpacing/>
              <w:rPr>
                <w:rFonts w:ascii="Arial" w:hAnsi="Arial" w:cs="Arial"/>
                <w:spacing w:val="-4"/>
                <w:sz w:val="20"/>
                <w:szCs w:val="20"/>
                <w:cs/>
              </w:rPr>
            </w:pPr>
            <w:r w:rsidRPr="00EA2F77">
              <w:rPr>
                <w:rFonts w:ascii="Arial" w:hAnsi="Arial" w:cs="Arial"/>
                <w:sz w:val="20"/>
                <w:szCs w:val="20"/>
                <w:lang w:val="en-GB"/>
              </w:rPr>
              <w:t>Balance at end of year</w:t>
            </w:r>
          </w:p>
        </w:tc>
        <w:tc>
          <w:tcPr>
            <w:tcW w:w="1350" w:type="dxa"/>
          </w:tcPr>
          <w:p w14:paraId="264989BE" w14:textId="0037E329" w:rsidR="00C47730" w:rsidRPr="00EA2F77" w:rsidRDefault="00C47730" w:rsidP="00C4773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185,507</w:t>
            </w:r>
          </w:p>
        </w:tc>
        <w:tc>
          <w:tcPr>
            <w:tcW w:w="1350" w:type="dxa"/>
          </w:tcPr>
          <w:p w14:paraId="6E36128A" w14:textId="6C15EF5D" w:rsidR="00C47730" w:rsidRPr="00EA2F77" w:rsidRDefault="00C47730" w:rsidP="00C4773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188,926</w:t>
            </w:r>
          </w:p>
        </w:tc>
        <w:tc>
          <w:tcPr>
            <w:tcW w:w="1350" w:type="dxa"/>
          </w:tcPr>
          <w:p w14:paraId="2B723424" w14:textId="5076DB10" w:rsidR="00C47730" w:rsidRPr="00EA2F77" w:rsidRDefault="00C47730" w:rsidP="00C4773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hAnsi="Arial" w:cs="Arial"/>
                <w:sz w:val="20"/>
                <w:szCs w:val="20"/>
                <w:lang w:val="en-US"/>
              </w:rPr>
              <w:t>4,526</w:t>
            </w:r>
          </w:p>
        </w:tc>
        <w:tc>
          <w:tcPr>
            <w:tcW w:w="1350" w:type="dxa"/>
          </w:tcPr>
          <w:p w14:paraId="5747143B" w14:textId="71602DD2" w:rsidR="00C47730" w:rsidRPr="00EA2F77" w:rsidRDefault="00C47730" w:rsidP="00C47730">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2,752</w:t>
            </w:r>
          </w:p>
        </w:tc>
      </w:tr>
    </w:tbl>
    <w:p w14:paraId="5410F02B" w14:textId="228C3AFE" w:rsidR="00993525" w:rsidRPr="00EA2F77" w:rsidRDefault="00993525" w:rsidP="0017506A">
      <w:pPr>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A maturity analysis of lease payments is disclosed in Note 3</w:t>
      </w:r>
      <w:r w:rsidR="0017506A" w:rsidRPr="00EA2F77">
        <w:rPr>
          <w:rFonts w:ascii="Arial" w:hAnsi="Arial" w:cs="Arial"/>
          <w:sz w:val="22"/>
          <w:szCs w:val="22"/>
          <w:lang w:val="en-US"/>
        </w:rPr>
        <w:t>6</w:t>
      </w:r>
      <w:r w:rsidRPr="00EA2F77">
        <w:rPr>
          <w:rFonts w:ascii="Arial" w:hAnsi="Arial" w:cs="Arial"/>
          <w:sz w:val="22"/>
          <w:szCs w:val="22"/>
          <w:lang w:val="en-US"/>
        </w:rPr>
        <w:t>.2 under the liquidity risk.</w:t>
      </w:r>
    </w:p>
    <w:p w14:paraId="28DA7E76" w14:textId="73B17FBF" w:rsidR="00993525" w:rsidRPr="00EA2F77" w:rsidRDefault="00993525" w:rsidP="00FC52B3">
      <w:pPr>
        <w:spacing w:before="120" w:after="120" w:line="380" w:lineRule="exact"/>
        <w:ind w:left="-7"/>
        <w:rPr>
          <w:rFonts w:ascii="Arial" w:hAnsi="Arial" w:cs="Arial"/>
          <w:b/>
          <w:bCs/>
          <w:sz w:val="22"/>
          <w:lang w:val="en-US"/>
        </w:rPr>
      </w:pPr>
      <w:proofErr w:type="gramStart"/>
      <w:r w:rsidRPr="00EA2F77">
        <w:rPr>
          <w:rFonts w:ascii="Arial" w:hAnsi="Arial" w:cs="Arial"/>
          <w:b/>
          <w:bCs/>
          <w:sz w:val="22"/>
          <w:lang w:val="en-US"/>
        </w:rPr>
        <w:t>2</w:t>
      </w:r>
      <w:r w:rsidR="00C42188" w:rsidRPr="00EA2F77">
        <w:rPr>
          <w:rFonts w:ascii="Arial" w:hAnsi="Arial" w:cs="Arial"/>
          <w:b/>
          <w:bCs/>
          <w:sz w:val="22"/>
          <w:lang w:val="en-US"/>
        </w:rPr>
        <w:t>3</w:t>
      </w:r>
      <w:r w:rsidRPr="00EA2F77">
        <w:rPr>
          <w:rFonts w:ascii="Arial" w:hAnsi="Arial" w:cs="Arial"/>
          <w:b/>
          <w:bCs/>
          <w:sz w:val="22"/>
          <w:lang w:val="en-US"/>
        </w:rPr>
        <w:t>.3</w:t>
      </w:r>
      <w:r w:rsidR="00523070" w:rsidRPr="00EA2F77">
        <w:rPr>
          <w:rFonts w:ascii="Arial" w:hAnsi="Arial" w:cs="Arial"/>
          <w:b/>
          <w:bCs/>
          <w:sz w:val="22"/>
          <w:lang w:val="en-US"/>
        </w:rPr>
        <w:t xml:space="preserve">  </w:t>
      </w:r>
      <w:r w:rsidRPr="00EA2F77">
        <w:rPr>
          <w:rFonts w:ascii="Arial" w:hAnsi="Arial" w:cs="Arial"/>
          <w:b/>
          <w:bCs/>
          <w:sz w:val="22"/>
          <w:lang w:val="en-US"/>
        </w:rPr>
        <w:t>Expenses</w:t>
      </w:r>
      <w:proofErr w:type="gramEnd"/>
      <w:r w:rsidRPr="00EA2F77">
        <w:rPr>
          <w:rFonts w:ascii="Arial" w:hAnsi="Arial" w:cs="Arial"/>
          <w:b/>
          <w:bCs/>
          <w:sz w:val="22"/>
          <w:lang w:val="en-US"/>
        </w:rPr>
        <w:t xml:space="preserve"> relating to leases that are </w:t>
      </w:r>
      <w:proofErr w:type="spellStart"/>
      <w:r w:rsidRPr="00EA2F77">
        <w:rPr>
          <w:rFonts w:ascii="Arial" w:hAnsi="Arial" w:cs="Arial"/>
          <w:b/>
          <w:bCs/>
          <w:sz w:val="22"/>
          <w:lang w:val="en-US"/>
        </w:rPr>
        <w:t>recognised</w:t>
      </w:r>
      <w:proofErr w:type="spellEnd"/>
      <w:r w:rsidRPr="00EA2F77">
        <w:rPr>
          <w:rFonts w:ascii="Arial" w:hAnsi="Arial" w:cs="Arial"/>
          <w:b/>
          <w:bCs/>
          <w:sz w:val="22"/>
          <w:lang w:val="en-US"/>
        </w:rPr>
        <w:t xml:space="preserve"> in profit or loss</w:t>
      </w:r>
    </w:p>
    <w:p w14:paraId="22E31D4A" w14:textId="77777777" w:rsidR="005234A4" w:rsidRPr="00EA2F77" w:rsidRDefault="005234A4" w:rsidP="005234A4">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093CF026" w14:textId="77777777" w:rsidTr="00B4370C">
        <w:tc>
          <w:tcPr>
            <w:tcW w:w="3780" w:type="dxa"/>
          </w:tcPr>
          <w:p w14:paraId="7DE772AD" w14:textId="77777777" w:rsidR="005234A4" w:rsidRPr="00EA2F77" w:rsidRDefault="005234A4"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33274C09" w14:textId="77777777" w:rsidR="005234A4" w:rsidRPr="00EA2F77" w:rsidRDefault="005234A4"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Consolidated</w:t>
            </w:r>
          </w:p>
          <w:p w14:paraId="059CD269" w14:textId="77777777" w:rsidR="005234A4" w:rsidRPr="00EA2F77" w:rsidRDefault="005234A4"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c>
          <w:tcPr>
            <w:tcW w:w="2700" w:type="dxa"/>
            <w:gridSpan w:val="2"/>
            <w:hideMark/>
          </w:tcPr>
          <w:p w14:paraId="6C40B127" w14:textId="77777777" w:rsidR="005234A4" w:rsidRPr="00EA2F77" w:rsidRDefault="005234A4"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Separate</w:t>
            </w:r>
          </w:p>
          <w:p w14:paraId="08D9090D" w14:textId="77777777" w:rsidR="005234A4" w:rsidRPr="00EA2F77" w:rsidRDefault="005234A4"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4F6F60BE" w14:textId="77777777" w:rsidTr="00B4370C">
        <w:tc>
          <w:tcPr>
            <w:tcW w:w="3780" w:type="dxa"/>
          </w:tcPr>
          <w:p w14:paraId="01D58CAB" w14:textId="77777777" w:rsidR="005234A4" w:rsidRPr="00EA2F77" w:rsidRDefault="005234A4" w:rsidP="00B4370C">
            <w:pPr>
              <w:spacing w:line="270" w:lineRule="exact"/>
              <w:ind w:left="163" w:hanging="163"/>
              <w:contextualSpacing/>
              <w:jc w:val="center"/>
              <w:rPr>
                <w:rFonts w:ascii="Arial" w:hAnsi="Arial" w:cs="Arial"/>
                <w:sz w:val="20"/>
                <w:szCs w:val="20"/>
                <w:cs/>
              </w:rPr>
            </w:pPr>
          </w:p>
        </w:tc>
        <w:tc>
          <w:tcPr>
            <w:tcW w:w="1350" w:type="dxa"/>
          </w:tcPr>
          <w:p w14:paraId="78822BB3" w14:textId="7FDBDFF3" w:rsidR="005234A4" w:rsidRPr="00EA2F77" w:rsidRDefault="00776D3E"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34D358FB" w14:textId="0EAD3C96" w:rsidR="005234A4" w:rsidRPr="00EA2F77" w:rsidRDefault="00776D3E"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350" w:type="dxa"/>
          </w:tcPr>
          <w:p w14:paraId="2B0975C5" w14:textId="5645833C" w:rsidR="005234A4" w:rsidRPr="00EA2F77" w:rsidRDefault="00776D3E"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24F7BF37" w14:textId="6D3D6073" w:rsidR="005234A4" w:rsidRPr="00EA2F77" w:rsidRDefault="00776D3E"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DE2B71" w:rsidRPr="00EA2F77" w14:paraId="5BB1C134" w14:textId="77777777" w:rsidTr="00AE02C1">
        <w:tc>
          <w:tcPr>
            <w:tcW w:w="3780" w:type="dxa"/>
          </w:tcPr>
          <w:p w14:paraId="7EDF48F6" w14:textId="370C0864" w:rsidR="00DE2B71" w:rsidRPr="00EA2F77" w:rsidRDefault="00DE2B71" w:rsidP="00DE2B71">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A2F77">
              <w:rPr>
                <w:rFonts w:ascii="Arial" w:eastAsia="Calibri" w:hAnsi="Arial" w:cs="Arial"/>
                <w:sz w:val="20"/>
                <w:szCs w:val="20"/>
                <w:lang w:val="en-US"/>
              </w:rPr>
              <w:t>Depreciation expense of right-of-use assets</w:t>
            </w:r>
          </w:p>
        </w:tc>
        <w:tc>
          <w:tcPr>
            <w:tcW w:w="1350" w:type="dxa"/>
            <w:vAlign w:val="bottom"/>
          </w:tcPr>
          <w:p w14:paraId="56FF13CE" w14:textId="7BC2A88E" w:rsidR="00DE2B71" w:rsidRPr="00EA2F77" w:rsidRDefault="00DE2B71" w:rsidP="00DE2B71">
            <w:pPr>
              <w:tabs>
                <w:tab w:val="decimal" w:pos="1056"/>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18,214</w:t>
            </w:r>
          </w:p>
        </w:tc>
        <w:tc>
          <w:tcPr>
            <w:tcW w:w="1350" w:type="dxa"/>
            <w:vAlign w:val="bottom"/>
          </w:tcPr>
          <w:p w14:paraId="12A7AB38" w14:textId="11CFB476" w:rsidR="00DE2B71" w:rsidRPr="00EA2F77" w:rsidRDefault="00DE2B71" w:rsidP="00DE2B71">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15,877</w:t>
            </w:r>
          </w:p>
        </w:tc>
        <w:tc>
          <w:tcPr>
            <w:tcW w:w="1350" w:type="dxa"/>
            <w:vAlign w:val="bottom"/>
          </w:tcPr>
          <w:p w14:paraId="45602D9A" w14:textId="2D633031"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2,639</w:t>
            </w:r>
          </w:p>
        </w:tc>
        <w:tc>
          <w:tcPr>
            <w:tcW w:w="1350" w:type="dxa"/>
            <w:vAlign w:val="bottom"/>
          </w:tcPr>
          <w:p w14:paraId="15C257DF" w14:textId="6313FAEE"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1,918</w:t>
            </w:r>
          </w:p>
        </w:tc>
      </w:tr>
      <w:tr w:rsidR="00DE2B71" w:rsidRPr="00EA2F77" w14:paraId="062E055E" w14:textId="77777777" w:rsidTr="00AE02C1">
        <w:tc>
          <w:tcPr>
            <w:tcW w:w="3780" w:type="dxa"/>
          </w:tcPr>
          <w:p w14:paraId="4D4DD4C3" w14:textId="26124308" w:rsidR="00DE2B71" w:rsidRPr="00EA2F77" w:rsidRDefault="00DE2B71" w:rsidP="00DE2B71">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A2F77">
              <w:rPr>
                <w:rFonts w:ascii="Arial" w:eastAsia="Calibri" w:hAnsi="Arial" w:cs="Arial"/>
                <w:sz w:val="20"/>
                <w:szCs w:val="20"/>
                <w:lang w:val="en-US"/>
              </w:rPr>
              <w:t>Interest expense on lease liabilities</w:t>
            </w:r>
          </w:p>
        </w:tc>
        <w:tc>
          <w:tcPr>
            <w:tcW w:w="1350" w:type="dxa"/>
            <w:vAlign w:val="bottom"/>
          </w:tcPr>
          <w:p w14:paraId="3DE813C2" w14:textId="75C941D9" w:rsidR="00DE2B71" w:rsidRPr="00EA2F77" w:rsidRDefault="00DE2B71" w:rsidP="00DE2B71">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10,931</w:t>
            </w:r>
          </w:p>
        </w:tc>
        <w:tc>
          <w:tcPr>
            <w:tcW w:w="1350" w:type="dxa"/>
            <w:vAlign w:val="bottom"/>
          </w:tcPr>
          <w:p w14:paraId="0B4AC7EE" w14:textId="108E6BF5" w:rsidR="00DE2B71" w:rsidRPr="00EA2F77" w:rsidRDefault="00DE2B71" w:rsidP="00DE2B71">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9,137</w:t>
            </w:r>
          </w:p>
        </w:tc>
        <w:tc>
          <w:tcPr>
            <w:tcW w:w="1350" w:type="dxa"/>
            <w:vAlign w:val="bottom"/>
          </w:tcPr>
          <w:p w14:paraId="4EE4AFC1" w14:textId="513C840B"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302</w:t>
            </w:r>
          </w:p>
        </w:tc>
        <w:tc>
          <w:tcPr>
            <w:tcW w:w="1350" w:type="dxa"/>
            <w:vAlign w:val="bottom"/>
          </w:tcPr>
          <w:p w14:paraId="36376517" w14:textId="52FE9DB4"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133</w:t>
            </w:r>
          </w:p>
        </w:tc>
      </w:tr>
      <w:tr w:rsidR="00DE2B71" w:rsidRPr="00EA2F77" w14:paraId="5D1F9CDA" w14:textId="77777777" w:rsidTr="00AE02C1">
        <w:tc>
          <w:tcPr>
            <w:tcW w:w="3780" w:type="dxa"/>
          </w:tcPr>
          <w:p w14:paraId="2E908ABE" w14:textId="5E333217" w:rsidR="00DE2B71" w:rsidRPr="00EA2F77" w:rsidRDefault="00DE2B71" w:rsidP="00DE2B71">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A2F77">
              <w:rPr>
                <w:rFonts w:ascii="Arial" w:eastAsia="Calibri" w:hAnsi="Arial" w:cs="Arial"/>
                <w:sz w:val="20"/>
                <w:szCs w:val="20"/>
                <w:lang w:val="en-US"/>
              </w:rPr>
              <w:t>Expense relating to short-term leases</w:t>
            </w:r>
          </w:p>
        </w:tc>
        <w:tc>
          <w:tcPr>
            <w:tcW w:w="1350" w:type="dxa"/>
            <w:vAlign w:val="bottom"/>
          </w:tcPr>
          <w:p w14:paraId="7A275936" w14:textId="44F0222F" w:rsidR="00DE2B71" w:rsidRPr="00EA2F77" w:rsidRDefault="00DE2B71" w:rsidP="00DE2B71">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15,136</w:t>
            </w:r>
          </w:p>
        </w:tc>
        <w:tc>
          <w:tcPr>
            <w:tcW w:w="1350" w:type="dxa"/>
            <w:vAlign w:val="bottom"/>
          </w:tcPr>
          <w:p w14:paraId="529663AD" w14:textId="0CF4E034"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10,878</w:t>
            </w:r>
          </w:p>
        </w:tc>
        <w:tc>
          <w:tcPr>
            <w:tcW w:w="1350" w:type="dxa"/>
            <w:vAlign w:val="bottom"/>
          </w:tcPr>
          <w:p w14:paraId="6E7AD5D0" w14:textId="19A27556"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1,148</w:t>
            </w:r>
          </w:p>
        </w:tc>
        <w:tc>
          <w:tcPr>
            <w:tcW w:w="1350" w:type="dxa"/>
            <w:vAlign w:val="bottom"/>
          </w:tcPr>
          <w:p w14:paraId="796970F7" w14:textId="5A713B7F"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4,144</w:t>
            </w:r>
          </w:p>
        </w:tc>
      </w:tr>
      <w:tr w:rsidR="00DE2B71" w:rsidRPr="00EA2F77" w14:paraId="64A95B66" w14:textId="77777777" w:rsidTr="00AE02C1">
        <w:tc>
          <w:tcPr>
            <w:tcW w:w="3780" w:type="dxa"/>
          </w:tcPr>
          <w:p w14:paraId="0FAE060B" w14:textId="6D15725F" w:rsidR="00DE2B71" w:rsidRPr="00EA2F77" w:rsidRDefault="00DE2B71" w:rsidP="00DE2B71">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A2F77">
              <w:rPr>
                <w:rFonts w:ascii="Arial" w:hAnsi="Arial" w:cs="Arial"/>
                <w:sz w:val="20"/>
                <w:szCs w:val="20"/>
                <w:lang w:val="en-US"/>
              </w:rPr>
              <w:t>Expense relating to leases of low-value assets</w:t>
            </w:r>
          </w:p>
        </w:tc>
        <w:tc>
          <w:tcPr>
            <w:tcW w:w="1350" w:type="dxa"/>
            <w:vAlign w:val="bottom"/>
          </w:tcPr>
          <w:p w14:paraId="4B5C44C2" w14:textId="77777777" w:rsidR="00DE2B71" w:rsidRPr="00EA2F77" w:rsidRDefault="00DE2B71" w:rsidP="00DE2B71">
            <w:pPr>
              <w:tabs>
                <w:tab w:val="decimal" w:pos="1056"/>
              </w:tabs>
              <w:spacing w:line="380" w:lineRule="exact"/>
              <w:rPr>
                <w:rFonts w:ascii="Arial" w:eastAsia="Arial Unicode MS" w:hAnsi="Arial" w:cs="Arial"/>
                <w:sz w:val="20"/>
                <w:szCs w:val="20"/>
                <w:lang w:val="en-US"/>
              </w:rPr>
            </w:pPr>
          </w:p>
          <w:p w14:paraId="222A981C" w14:textId="2DC69E98" w:rsidR="00DE2B71" w:rsidRPr="00EA2F77" w:rsidRDefault="00DE2B71" w:rsidP="00DE2B71">
            <w:pPr>
              <w:tabs>
                <w:tab w:val="decimal" w:pos="1056"/>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3,752</w:t>
            </w:r>
          </w:p>
        </w:tc>
        <w:tc>
          <w:tcPr>
            <w:tcW w:w="1350" w:type="dxa"/>
            <w:vAlign w:val="bottom"/>
          </w:tcPr>
          <w:p w14:paraId="571A21EB" w14:textId="560D05AB"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6,965</w:t>
            </w:r>
          </w:p>
        </w:tc>
        <w:tc>
          <w:tcPr>
            <w:tcW w:w="1350" w:type="dxa"/>
            <w:vAlign w:val="bottom"/>
          </w:tcPr>
          <w:p w14:paraId="2094139B" w14:textId="087C27D5"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240</w:t>
            </w:r>
          </w:p>
        </w:tc>
        <w:tc>
          <w:tcPr>
            <w:tcW w:w="1350" w:type="dxa"/>
            <w:vAlign w:val="bottom"/>
          </w:tcPr>
          <w:p w14:paraId="6BC0F5FA" w14:textId="27C70D70" w:rsidR="00DE2B71" w:rsidRPr="00EA2F77" w:rsidRDefault="00DE2B71" w:rsidP="00DE2B71">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1,433</w:t>
            </w:r>
          </w:p>
        </w:tc>
      </w:tr>
    </w:tbl>
    <w:p w14:paraId="39BCE16C" w14:textId="77777777" w:rsidR="00FC52B3" w:rsidRPr="00EA2F77" w:rsidRDefault="00FC52B3" w:rsidP="00993525">
      <w:pPr>
        <w:spacing w:before="120" w:after="120" w:line="380" w:lineRule="exact"/>
        <w:ind w:left="540" w:hanging="547"/>
        <w:rPr>
          <w:rFonts w:ascii="Arial" w:hAnsi="Arial" w:cs="Arial"/>
          <w:b/>
          <w:bCs/>
          <w:sz w:val="22"/>
          <w:lang w:val="en-US"/>
        </w:rPr>
      </w:pPr>
    </w:p>
    <w:p w14:paraId="40795868" w14:textId="459CDA01" w:rsidR="00993525" w:rsidRPr="00EA2F77" w:rsidRDefault="00993525" w:rsidP="00993525">
      <w:pPr>
        <w:spacing w:before="120" w:after="120" w:line="380" w:lineRule="exact"/>
        <w:ind w:left="540" w:hanging="547"/>
        <w:rPr>
          <w:rFonts w:ascii="Arial" w:hAnsi="Arial" w:cs="Arial"/>
          <w:b/>
          <w:bCs/>
          <w:sz w:val="22"/>
          <w:lang w:val="en-US"/>
        </w:rPr>
      </w:pPr>
      <w:r w:rsidRPr="00EA2F77">
        <w:rPr>
          <w:rFonts w:ascii="Arial" w:hAnsi="Arial" w:cs="Arial"/>
          <w:b/>
          <w:bCs/>
          <w:sz w:val="22"/>
          <w:lang w:val="en-US"/>
        </w:rPr>
        <w:lastRenderedPageBreak/>
        <w:t>2</w:t>
      </w:r>
      <w:r w:rsidR="00C42188" w:rsidRPr="00EA2F77">
        <w:rPr>
          <w:rFonts w:ascii="Arial" w:hAnsi="Arial" w:cs="Arial"/>
          <w:b/>
          <w:bCs/>
          <w:sz w:val="22"/>
          <w:lang w:val="en-US"/>
        </w:rPr>
        <w:t>3</w:t>
      </w:r>
      <w:r w:rsidRPr="00EA2F77">
        <w:rPr>
          <w:rFonts w:ascii="Arial" w:hAnsi="Arial" w:cs="Arial"/>
          <w:b/>
          <w:bCs/>
          <w:sz w:val="22"/>
          <w:lang w:val="en-US"/>
        </w:rPr>
        <w:t>.4</w:t>
      </w:r>
      <w:r w:rsidRPr="00EA2F77">
        <w:rPr>
          <w:rFonts w:ascii="Arial" w:hAnsi="Arial" w:cs="Arial"/>
          <w:b/>
          <w:bCs/>
          <w:sz w:val="22"/>
          <w:lang w:val="en-US"/>
        </w:rPr>
        <w:tab/>
        <w:t>Others</w:t>
      </w:r>
    </w:p>
    <w:p w14:paraId="0A417376" w14:textId="4B2AFACF" w:rsidR="00993525" w:rsidRPr="00EA2F77" w:rsidRDefault="00993525" w:rsidP="00993525">
      <w:pPr>
        <w:spacing w:before="120" w:after="120" w:line="380" w:lineRule="exact"/>
        <w:ind w:left="540"/>
        <w:jc w:val="thaiDistribute"/>
        <w:rPr>
          <w:rFonts w:ascii="Arial" w:hAnsi="Arial" w:cstheme="minorBidi"/>
          <w:spacing w:val="-4"/>
          <w:sz w:val="22"/>
          <w:szCs w:val="22"/>
          <w:cs/>
          <w:lang w:val="en-US"/>
        </w:rPr>
      </w:pPr>
      <w:r w:rsidRPr="00EA2F77">
        <w:rPr>
          <w:rFonts w:ascii="Arial" w:hAnsi="Arial" w:cs="Arial"/>
          <w:spacing w:val="-4"/>
          <w:sz w:val="22"/>
          <w:szCs w:val="22"/>
          <w:lang w:val="en-US"/>
        </w:rPr>
        <w:t xml:space="preserve">The Group had total cash outflows for leases for the year ended 31 December </w:t>
      </w:r>
      <w:r w:rsidR="00776D3E" w:rsidRPr="00EA2F77">
        <w:rPr>
          <w:rFonts w:ascii="Arial" w:hAnsi="Arial" w:cs="Arial"/>
          <w:spacing w:val="-4"/>
          <w:sz w:val="22"/>
          <w:szCs w:val="22"/>
          <w:lang w:val="en-US"/>
        </w:rPr>
        <w:t>2022</w:t>
      </w:r>
      <w:r w:rsidR="00B213EF" w:rsidRPr="00EA2F77">
        <w:rPr>
          <w:rFonts w:ascii="Arial" w:hAnsi="Arial" w:cs="Arial"/>
          <w:spacing w:val="-4"/>
          <w:sz w:val="22"/>
          <w:szCs w:val="22"/>
          <w:lang w:val="en-US"/>
        </w:rPr>
        <w:t xml:space="preserve"> </w:t>
      </w:r>
      <w:r w:rsidRPr="00EA2F77">
        <w:rPr>
          <w:rFonts w:ascii="Arial" w:hAnsi="Arial" w:cs="Arial"/>
          <w:spacing w:val="-4"/>
          <w:sz w:val="22"/>
          <w:szCs w:val="22"/>
          <w:lang w:val="en-US"/>
        </w:rPr>
        <w:t xml:space="preserve">of </w:t>
      </w:r>
      <w:r w:rsidR="003151BC" w:rsidRPr="00EA2F77">
        <w:rPr>
          <w:rFonts w:ascii="Arial" w:hAnsi="Arial" w:cs="Arial"/>
          <w:spacing w:val="-4"/>
          <w:sz w:val="22"/>
          <w:szCs w:val="22"/>
          <w:lang w:val="en-US"/>
        </w:rPr>
        <w:t xml:space="preserve">                </w:t>
      </w:r>
      <w:r w:rsidRPr="00EA2F77">
        <w:rPr>
          <w:rFonts w:ascii="Arial" w:hAnsi="Arial" w:cs="Arial"/>
          <w:spacing w:val="-4"/>
          <w:sz w:val="22"/>
          <w:szCs w:val="22"/>
          <w:lang w:val="en-US"/>
        </w:rPr>
        <w:t xml:space="preserve">Baht </w:t>
      </w:r>
      <w:r w:rsidR="003151BC" w:rsidRPr="00EA2F77">
        <w:rPr>
          <w:rFonts w:ascii="Arial" w:hAnsi="Arial" w:cs="Arial"/>
          <w:spacing w:val="-4"/>
          <w:sz w:val="22"/>
          <w:szCs w:val="22"/>
          <w:lang w:val="en-US"/>
        </w:rPr>
        <w:t xml:space="preserve">44 </w:t>
      </w:r>
      <w:r w:rsidRPr="00EA2F77">
        <w:rPr>
          <w:rFonts w:ascii="Arial" w:hAnsi="Arial" w:cs="Arial"/>
          <w:spacing w:val="-4"/>
          <w:sz w:val="22"/>
          <w:szCs w:val="22"/>
          <w:lang w:val="en-US"/>
        </w:rPr>
        <w:t>million</w:t>
      </w:r>
      <w:r w:rsidR="00B213EF" w:rsidRPr="00EA2F77">
        <w:rPr>
          <w:rFonts w:ascii="Arial" w:hAnsi="Arial" w:cs="Arial"/>
          <w:spacing w:val="-4"/>
          <w:sz w:val="22"/>
          <w:szCs w:val="22"/>
          <w:lang w:val="en-US"/>
        </w:rPr>
        <w:t xml:space="preserve"> (</w:t>
      </w:r>
      <w:r w:rsidR="00776D3E" w:rsidRPr="00EA2F77">
        <w:rPr>
          <w:rFonts w:ascii="Arial" w:hAnsi="Arial" w:cs="Arial"/>
          <w:spacing w:val="-4"/>
          <w:sz w:val="22"/>
          <w:szCs w:val="22"/>
          <w:lang w:val="en-US"/>
        </w:rPr>
        <w:t>2021</w:t>
      </w:r>
      <w:r w:rsidR="00B213EF" w:rsidRPr="00EA2F77">
        <w:rPr>
          <w:rFonts w:ascii="Arial" w:hAnsi="Arial" w:cs="Arial"/>
          <w:spacing w:val="-4"/>
          <w:sz w:val="22"/>
          <w:szCs w:val="22"/>
          <w:lang w:val="en-US"/>
        </w:rPr>
        <w:t xml:space="preserve">: Baht </w:t>
      </w:r>
      <w:r w:rsidR="00776D3E" w:rsidRPr="00EA2F77">
        <w:rPr>
          <w:rFonts w:ascii="Arial" w:hAnsi="Arial" w:cs="Arial"/>
          <w:spacing w:val="-4"/>
          <w:sz w:val="22"/>
          <w:szCs w:val="22"/>
          <w:lang w:val="en-US"/>
        </w:rPr>
        <w:t xml:space="preserve">43 </w:t>
      </w:r>
      <w:r w:rsidR="00B213EF" w:rsidRPr="00EA2F77">
        <w:rPr>
          <w:rFonts w:ascii="Arial" w:hAnsi="Arial" w:cs="Arial"/>
          <w:spacing w:val="-4"/>
          <w:sz w:val="22"/>
          <w:szCs w:val="22"/>
          <w:lang w:val="en-US"/>
        </w:rPr>
        <w:t>million)</w:t>
      </w:r>
      <w:r w:rsidR="009E38D6" w:rsidRPr="00EA2F77">
        <w:rPr>
          <w:rFonts w:ascii="Arial" w:hAnsi="Arial" w:cs="Arial"/>
          <w:spacing w:val="-4"/>
          <w:sz w:val="22"/>
          <w:szCs w:val="22"/>
          <w:lang w:val="en-US"/>
        </w:rPr>
        <w:t xml:space="preserve"> </w:t>
      </w:r>
      <w:r w:rsidR="00B213EF" w:rsidRPr="00EA2F77">
        <w:rPr>
          <w:rFonts w:ascii="Arial" w:hAnsi="Arial" w:cs="Arial"/>
          <w:spacing w:val="-4"/>
          <w:sz w:val="22"/>
          <w:szCs w:val="22"/>
          <w:lang w:val="en-US"/>
        </w:rPr>
        <w:t>(the Company only: Baht</w:t>
      </w:r>
      <w:r w:rsidR="00523070" w:rsidRPr="00EA2F77">
        <w:rPr>
          <w:rFonts w:ascii="Arial" w:hAnsi="Arial" w:cs="Arial"/>
          <w:spacing w:val="-4"/>
          <w:sz w:val="22"/>
          <w:szCs w:val="22"/>
          <w:lang w:val="en-US"/>
        </w:rPr>
        <w:t xml:space="preserve"> </w:t>
      </w:r>
      <w:r w:rsidR="003151BC" w:rsidRPr="00EA2F77">
        <w:rPr>
          <w:rFonts w:ascii="Arial" w:hAnsi="Arial" w:cs="Arial"/>
          <w:spacing w:val="-4"/>
          <w:sz w:val="22"/>
          <w:szCs w:val="22"/>
          <w:lang w:val="en-US"/>
        </w:rPr>
        <w:t>4</w:t>
      </w:r>
      <w:r w:rsidR="00776D3E" w:rsidRPr="00EA2F77">
        <w:rPr>
          <w:rFonts w:ascii="Arial" w:hAnsi="Arial" w:cs="Arial"/>
          <w:spacing w:val="-4"/>
          <w:sz w:val="22"/>
          <w:szCs w:val="22"/>
          <w:lang w:val="en-US"/>
        </w:rPr>
        <w:t xml:space="preserve"> </w:t>
      </w:r>
      <w:r w:rsidR="00B213EF" w:rsidRPr="00EA2F77">
        <w:rPr>
          <w:rFonts w:ascii="Arial" w:hAnsi="Arial" w:cs="Arial"/>
          <w:spacing w:val="-4"/>
          <w:sz w:val="22"/>
          <w:szCs w:val="22"/>
          <w:lang w:val="en-US"/>
        </w:rPr>
        <w:t xml:space="preserve">million </w:t>
      </w:r>
      <w:r w:rsidR="00E02C02" w:rsidRPr="00EA2F77">
        <w:rPr>
          <w:rFonts w:ascii="Arial" w:hAnsi="Arial" w:cs="Arial"/>
          <w:spacing w:val="-4"/>
          <w:sz w:val="22"/>
          <w:szCs w:val="22"/>
          <w:lang w:val="en-US"/>
        </w:rPr>
        <w:t>(</w:t>
      </w:r>
      <w:r w:rsidR="00776D3E" w:rsidRPr="00EA2F77">
        <w:rPr>
          <w:rFonts w:ascii="Arial" w:hAnsi="Arial" w:cs="Arial"/>
          <w:spacing w:val="-4"/>
          <w:sz w:val="22"/>
          <w:szCs w:val="22"/>
          <w:lang w:val="en-US"/>
        </w:rPr>
        <w:t>2021</w:t>
      </w:r>
      <w:r w:rsidR="00B213EF" w:rsidRPr="00EA2F77">
        <w:rPr>
          <w:rFonts w:ascii="Arial" w:hAnsi="Arial" w:cs="Arial"/>
          <w:spacing w:val="-4"/>
          <w:sz w:val="22"/>
          <w:szCs w:val="22"/>
          <w:lang w:val="en-US"/>
        </w:rPr>
        <w:t xml:space="preserve">: Baht </w:t>
      </w:r>
      <w:r w:rsidR="00776D3E" w:rsidRPr="00EA2F77">
        <w:rPr>
          <w:rFonts w:ascii="Arial" w:hAnsi="Arial" w:cs="Arial"/>
          <w:spacing w:val="-4"/>
          <w:sz w:val="22"/>
          <w:szCs w:val="22"/>
          <w:lang w:val="en-US"/>
        </w:rPr>
        <w:t xml:space="preserve">8 </w:t>
      </w:r>
      <w:r w:rsidR="003151BC" w:rsidRPr="00EA2F77">
        <w:rPr>
          <w:rFonts w:ascii="Arial" w:hAnsi="Arial" w:cs="Arial"/>
          <w:spacing w:val="-4"/>
          <w:sz w:val="22"/>
          <w:szCs w:val="22"/>
          <w:lang w:val="en-US"/>
        </w:rPr>
        <w:t>million</w:t>
      </w:r>
      <w:r w:rsidR="00E02C02" w:rsidRPr="00EA2F77">
        <w:rPr>
          <w:rFonts w:ascii="Arial" w:hAnsi="Arial" w:cs="Arial"/>
          <w:spacing w:val="-4"/>
          <w:sz w:val="22"/>
          <w:szCs w:val="22"/>
          <w:lang w:val="en-US"/>
        </w:rPr>
        <w:t>)</w:t>
      </w:r>
      <w:r w:rsidR="00B213EF" w:rsidRPr="00EA2F77">
        <w:rPr>
          <w:rFonts w:ascii="Arial" w:hAnsi="Arial" w:cs="Arial"/>
          <w:spacing w:val="-4"/>
          <w:sz w:val="22"/>
          <w:szCs w:val="22"/>
          <w:lang w:val="en-US"/>
        </w:rPr>
        <w:t>)</w:t>
      </w:r>
      <w:r w:rsidRPr="00EA2F77">
        <w:rPr>
          <w:rFonts w:ascii="Arial" w:hAnsi="Arial" w:cs="Arial"/>
          <w:spacing w:val="-4"/>
          <w:sz w:val="22"/>
          <w:szCs w:val="22"/>
          <w:lang w:val="en-US"/>
        </w:rPr>
        <w:t>, including the cash outflow related to short-term lease, leases of low-value assets and variable lease payments that do not depend on an index or a rate.</w:t>
      </w:r>
    </w:p>
    <w:p w14:paraId="7872D248" w14:textId="7F05445B" w:rsidR="00BD2CDA" w:rsidRPr="00EA2F77" w:rsidRDefault="00C42188"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EA2F77">
        <w:rPr>
          <w:rFonts w:ascii="Arial" w:hAnsi="Arial" w:cs="Arial"/>
          <w:b/>
          <w:bCs/>
          <w:sz w:val="22"/>
          <w:szCs w:val="22"/>
          <w:lang w:val="en-US"/>
        </w:rPr>
        <w:t>24</w:t>
      </w:r>
      <w:r w:rsidR="002069FB" w:rsidRPr="00EA2F77">
        <w:rPr>
          <w:rFonts w:ascii="Arial" w:hAnsi="Arial" w:cs="Arial"/>
          <w:b/>
          <w:bCs/>
          <w:sz w:val="22"/>
          <w:szCs w:val="22"/>
          <w:lang w:val="en-US"/>
        </w:rPr>
        <w:t>.</w:t>
      </w:r>
      <w:r w:rsidR="002069FB" w:rsidRPr="00EA2F77">
        <w:rPr>
          <w:rFonts w:ascii="Arial" w:hAnsi="Arial" w:cs="Arial"/>
          <w:b/>
          <w:bCs/>
          <w:sz w:val="22"/>
          <w:szCs w:val="22"/>
          <w:lang w:val="en-US"/>
        </w:rPr>
        <w:tab/>
      </w:r>
      <w:r w:rsidR="00BD2CDA" w:rsidRPr="00EA2F77">
        <w:rPr>
          <w:rFonts w:ascii="Arial" w:hAnsi="Arial" w:cs="Arial"/>
          <w:b/>
          <w:bCs/>
          <w:sz w:val="22"/>
          <w:szCs w:val="22"/>
          <w:lang w:val="en-US"/>
        </w:rPr>
        <w:t xml:space="preserve">Assets associated with call options granted </w:t>
      </w:r>
      <w:r w:rsidR="00A53C3C" w:rsidRPr="00EA2F77">
        <w:rPr>
          <w:rFonts w:ascii="Arial" w:hAnsi="Arial" w:cs="Arial"/>
          <w:b/>
          <w:bCs/>
          <w:sz w:val="22"/>
          <w:szCs w:val="22"/>
          <w:lang w:val="en-US"/>
        </w:rPr>
        <w:t>by</w:t>
      </w:r>
      <w:r w:rsidR="00BD2CDA" w:rsidRPr="00EA2F77">
        <w:rPr>
          <w:rFonts w:ascii="Arial" w:hAnsi="Arial" w:cs="Arial"/>
          <w:b/>
          <w:bCs/>
          <w:sz w:val="22"/>
          <w:szCs w:val="22"/>
          <w:lang w:val="en-US"/>
        </w:rPr>
        <w:t xml:space="preserve"> holders of non-controlling interests / Liabilities associated with put options granted to holders of non-controlling interests</w:t>
      </w:r>
    </w:p>
    <w:p w14:paraId="61055360"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u w:val="single"/>
          <w:lang w:val="en-US"/>
        </w:rPr>
      </w:pPr>
      <w:r w:rsidRPr="00EA2F77">
        <w:rPr>
          <w:rFonts w:ascii="Arial" w:hAnsi="Arial" w:cs="Arial"/>
          <w:sz w:val="22"/>
          <w:szCs w:val="22"/>
          <w:u w:val="single"/>
          <w:lang w:val="en-US"/>
        </w:rPr>
        <w:t>Sun Packaging Systems (FZC)</w:t>
      </w:r>
    </w:p>
    <w:p w14:paraId="245C8403"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On 24 April 2019, the Company entered into Shareholders Agreement between </w:t>
      </w:r>
      <w:r w:rsidRPr="00EA2F77">
        <w:rPr>
          <w:rFonts w:ascii="Arial" w:hAnsi="Arial" w:cs="Arial"/>
          <w:sz w:val="22"/>
          <w:szCs w:val="22"/>
          <w:lang w:val="en-US"/>
        </w:rPr>
        <w:br/>
        <w:t xml:space="preserve">the Company, Sun Packaging Systems (FZC) and Mr.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w:t>
      </w:r>
    </w:p>
    <w:p w14:paraId="0C411D6B"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First exercise of call options:</w:t>
      </w:r>
    </w:p>
    <w:p w14:paraId="3912396F"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Within 6 months from 24 April 2022, the option price is based on specified terms and conditions as stated in the agreement.</w:t>
      </w:r>
    </w:p>
    <w:p w14:paraId="01AB4E1A"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Second exercise of call options:</w:t>
      </w:r>
    </w:p>
    <w:p w14:paraId="23DFF7B1" w14:textId="77777777"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Within 6 months from 24 April 2024, the option price is based on specified terms and conditions as stated in the agreement.</w:t>
      </w:r>
    </w:p>
    <w:p w14:paraId="622DF647" w14:textId="5F6C9638" w:rsidR="00335B5B" w:rsidRPr="00EA2F77" w:rsidRDefault="00335B5B" w:rsidP="00335B5B">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2022, the Company recorded assets associated with call options granted by holders of non-controlling interests amount of Baht </w:t>
      </w:r>
      <w:r w:rsidR="005B0E53" w:rsidRPr="00EA2F77">
        <w:rPr>
          <w:rFonts w:ascii="Arial" w:hAnsi="Arial" w:cs="Arial"/>
          <w:sz w:val="22"/>
          <w:szCs w:val="22"/>
          <w:lang w:val="en-US"/>
        </w:rPr>
        <w:t>4.3</w:t>
      </w:r>
      <w:r w:rsidRPr="00EA2F77">
        <w:rPr>
          <w:rFonts w:ascii="Arial" w:hAnsi="Arial" w:cs="Arial"/>
          <w:sz w:val="22"/>
          <w:szCs w:val="22"/>
          <w:lang w:val="en-US"/>
        </w:rPr>
        <w:t xml:space="preserve"> million in consolidated and separate financial statements (2021: Baht 6.4 million).</w:t>
      </w:r>
    </w:p>
    <w:p w14:paraId="6DFCDA64" w14:textId="37EDD411" w:rsidR="00C75566" w:rsidRPr="00EA2F77"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EA2F77">
        <w:rPr>
          <w:rFonts w:ascii="Arial" w:hAnsi="Arial" w:cs="Arial"/>
          <w:sz w:val="22"/>
          <w:szCs w:val="22"/>
          <w:u w:val="single"/>
          <w:lang w:val="en-US"/>
        </w:rPr>
        <w:t xml:space="preserve">Combi-Pack </w:t>
      </w:r>
      <w:proofErr w:type="spellStart"/>
      <w:r w:rsidRPr="00EA2F77">
        <w:rPr>
          <w:rFonts w:ascii="Arial" w:hAnsi="Arial" w:cs="Arial"/>
          <w:sz w:val="22"/>
          <w:szCs w:val="22"/>
          <w:u w:val="single"/>
          <w:lang w:val="en-US"/>
        </w:rPr>
        <w:t>Sdn</w:t>
      </w:r>
      <w:proofErr w:type="spellEnd"/>
      <w:r w:rsidRPr="00EA2F77">
        <w:rPr>
          <w:rFonts w:ascii="Arial" w:hAnsi="Arial" w:cs="Arial"/>
          <w:sz w:val="22"/>
          <w:szCs w:val="22"/>
          <w:u w:val="single"/>
          <w:lang w:val="en-US"/>
        </w:rPr>
        <w:t xml:space="preserve"> </w:t>
      </w:r>
      <w:proofErr w:type="spellStart"/>
      <w:r w:rsidRPr="00EA2F77">
        <w:rPr>
          <w:rFonts w:ascii="Arial" w:hAnsi="Arial" w:cs="Arial"/>
          <w:sz w:val="22"/>
          <w:szCs w:val="22"/>
          <w:u w:val="single"/>
          <w:lang w:val="en-US"/>
        </w:rPr>
        <w:t>Bhd</w:t>
      </w:r>
      <w:proofErr w:type="spellEnd"/>
    </w:p>
    <w:p w14:paraId="73D0D507" w14:textId="5FB95E52" w:rsidR="00C75566" w:rsidRPr="00EA2F77" w:rsidRDefault="005E45FE" w:rsidP="005E6B7B">
      <w:pPr>
        <w:pStyle w:val="ListParagraph"/>
        <w:spacing w:before="120" w:after="120" w:line="380" w:lineRule="exact"/>
        <w:ind w:left="540"/>
        <w:contextualSpacing w:val="0"/>
        <w:jc w:val="both"/>
        <w:rPr>
          <w:rFonts w:ascii="Arial" w:hAnsi="Arial" w:cs="Arial"/>
          <w:sz w:val="22"/>
          <w:szCs w:val="22"/>
        </w:rPr>
      </w:pPr>
      <w:r w:rsidRPr="00EA2F77">
        <w:rPr>
          <w:rFonts w:ascii="Arial" w:hAnsi="Arial" w:cs="Arial"/>
          <w:sz w:val="22"/>
          <w:szCs w:val="22"/>
        </w:rPr>
        <w:t xml:space="preserve">On 31 May 2021, the Company entered into Shareholders Agreement between </w:t>
      </w:r>
      <w:r w:rsidRPr="00EA2F77">
        <w:rPr>
          <w:rFonts w:ascii="Arial" w:hAnsi="Arial" w:cs="Arial"/>
          <w:sz w:val="22"/>
          <w:szCs w:val="22"/>
        </w:rPr>
        <w:br/>
        <w:t xml:space="preserve">the Company and Mr. Chow Chee </w:t>
      </w:r>
      <w:proofErr w:type="spellStart"/>
      <w:r w:rsidRPr="00EA2F77">
        <w:rPr>
          <w:rFonts w:ascii="Arial" w:hAnsi="Arial" w:cs="Arial"/>
          <w:sz w:val="22"/>
          <w:szCs w:val="22"/>
        </w:rPr>
        <w:t>Yut</w:t>
      </w:r>
      <w:proofErr w:type="spellEnd"/>
      <w:r w:rsidRPr="00EA2F77">
        <w:rPr>
          <w:rFonts w:ascii="Arial" w:hAnsi="Arial" w:cs="Arial"/>
          <w:sz w:val="22"/>
          <w:szCs w:val="22"/>
        </w:rPr>
        <w:t xml:space="preserve">. Mr. Chow Chee </w:t>
      </w:r>
      <w:proofErr w:type="spellStart"/>
      <w:r w:rsidRPr="00EA2F77">
        <w:rPr>
          <w:rFonts w:ascii="Arial" w:hAnsi="Arial" w:cs="Arial"/>
          <w:sz w:val="22"/>
          <w:szCs w:val="22"/>
        </w:rPr>
        <w:t>Yut</w:t>
      </w:r>
      <w:proofErr w:type="spellEnd"/>
      <w:r w:rsidRPr="00EA2F77">
        <w:rPr>
          <w:rFonts w:ascii="Arial" w:hAnsi="Arial" w:cs="Arial"/>
          <w:sz w:val="22"/>
          <w:szCs w:val="22"/>
        </w:rPr>
        <w:t xml:space="preserve"> has put options which has rights to sell all remaining 20% of shares in Combi-Pack </w:t>
      </w:r>
      <w:proofErr w:type="spellStart"/>
      <w:r w:rsidRPr="00EA2F77">
        <w:rPr>
          <w:rFonts w:ascii="Arial" w:hAnsi="Arial" w:cs="Arial"/>
          <w:sz w:val="22"/>
          <w:szCs w:val="22"/>
        </w:rPr>
        <w:t>Sdn</w:t>
      </w:r>
      <w:proofErr w:type="spellEnd"/>
      <w:r w:rsidRPr="00EA2F77">
        <w:rPr>
          <w:rFonts w:ascii="Arial" w:hAnsi="Arial" w:cs="Arial"/>
          <w:sz w:val="22"/>
          <w:szCs w:val="22"/>
        </w:rPr>
        <w:t xml:space="preserve"> </w:t>
      </w:r>
      <w:proofErr w:type="spellStart"/>
      <w:r w:rsidRPr="00EA2F77">
        <w:rPr>
          <w:rFonts w:ascii="Arial" w:hAnsi="Arial" w:cs="Arial"/>
          <w:sz w:val="22"/>
          <w:szCs w:val="22"/>
        </w:rPr>
        <w:t>Bhd</w:t>
      </w:r>
      <w:proofErr w:type="spellEnd"/>
      <w:r w:rsidRPr="00EA2F77">
        <w:rPr>
          <w:rFonts w:ascii="Arial" w:hAnsi="Arial" w:cs="Arial"/>
          <w:sz w:val="22"/>
          <w:szCs w:val="22"/>
        </w:rPr>
        <w:t xml:space="preserve"> to the Company. The Company has call options which has rights to buy all remaining 20% of shares in Combi-Pack </w:t>
      </w:r>
      <w:proofErr w:type="spellStart"/>
      <w:r w:rsidRPr="00EA2F77">
        <w:rPr>
          <w:rFonts w:ascii="Arial" w:hAnsi="Arial" w:cs="Arial"/>
          <w:sz w:val="22"/>
          <w:szCs w:val="22"/>
        </w:rPr>
        <w:t>Sdn</w:t>
      </w:r>
      <w:proofErr w:type="spellEnd"/>
      <w:r w:rsidRPr="00EA2F77">
        <w:rPr>
          <w:rFonts w:ascii="Arial" w:hAnsi="Arial" w:cs="Arial"/>
          <w:sz w:val="22"/>
          <w:szCs w:val="22"/>
        </w:rPr>
        <w:t xml:space="preserve"> </w:t>
      </w:r>
      <w:proofErr w:type="spellStart"/>
      <w:r w:rsidRPr="00EA2F77">
        <w:rPr>
          <w:rFonts w:ascii="Arial" w:hAnsi="Arial" w:cs="Arial"/>
          <w:sz w:val="22"/>
          <w:szCs w:val="22"/>
        </w:rPr>
        <w:t>Bhd</w:t>
      </w:r>
      <w:proofErr w:type="spellEnd"/>
      <w:r w:rsidRPr="00EA2F77">
        <w:rPr>
          <w:rFonts w:ascii="Arial" w:hAnsi="Arial" w:cs="Arial"/>
          <w:sz w:val="22"/>
          <w:szCs w:val="22"/>
        </w:rPr>
        <w:t xml:space="preserve"> from Mr. Chow Chee </w:t>
      </w:r>
      <w:proofErr w:type="spellStart"/>
      <w:r w:rsidRPr="00EA2F77">
        <w:rPr>
          <w:rFonts w:ascii="Arial" w:hAnsi="Arial" w:cs="Arial"/>
          <w:sz w:val="22"/>
          <w:szCs w:val="22"/>
        </w:rPr>
        <w:t>Yut</w:t>
      </w:r>
      <w:proofErr w:type="spellEnd"/>
      <w:r w:rsidRPr="00EA2F77">
        <w:rPr>
          <w:rFonts w:ascii="Arial" w:hAnsi="Arial" w:cs="Arial"/>
          <w:sz w:val="22"/>
          <w:szCs w:val="22"/>
        </w:rPr>
        <w:t xml:space="preserve">. </w:t>
      </w:r>
      <w:r w:rsidR="005E6B7B" w:rsidRPr="00EA2F77">
        <w:rPr>
          <w:rFonts w:ascii="Arial" w:hAnsi="Arial" w:cs="Arial"/>
          <w:sz w:val="22"/>
          <w:szCs w:val="22"/>
        </w:rPr>
        <w:t>The exercise of p</w:t>
      </w:r>
      <w:r w:rsidRPr="00EA2F77">
        <w:rPr>
          <w:rFonts w:ascii="Arial" w:hAnsi="Arial" w:cs="Arial"/>
          <w:sz w:val="22"/>
          <w:szCs w:val="22"/>
        </w:rPr>
        <w:t xml:space="preserve">ut options granted to holders of non-controlling interests are </w:t>
      </w:r>
      <w:r w:rsidR="005E6B7B" w:rsidRPr="00EA2F77">
        <w:rPr>
          <w:rFonts w:ascii="Arial" w:hAnsi="Arial" w:cs="Arial"/>
          <w:sz w:val="22"/>
          <w:szCs w:val="22"/>
        </w:rPr>
        <w:t>w</w:t>
      </w:r>
      <w:r w:rsidR="007E7849" w:rsidRPr="00EA2F77">
        <w:rPr>
          <w:rFonts w:ascii="Arial" w:hAnsi="Arial" w:cs="Arial"/>
          <w:sz w:val="22"/>
          <w:szCs w:val="22"/>
        </w:rPr>
        <w:t xml:space="preserve">ithin 60 days after the date </w:t>
      </w:r>
      <w:r w:rsidR="00104401" w:rsidRPr="00EA2F77">
        <w:rPr>
          <w:rFonts w:ascii="Arial" w:hAnsi="Arial" w:cs="Arial"/>
          <w:sz w:val="22"/>
          <w:szCs w:val="22"/>
        </w:rPr>
        <w:t xml:space="preserve">that </w:t>
      </w:r>
      <w:r w:rsidR="007E7849" w:rsidRPr="00EA2F77">
        <w:rPr>
          <w:rFonts w:ascii="Arial" w:hAnsi="Arial" w:cs="Arial"/>
          <w:sz w:val="22"/>
          <w:szCs w:val="22"/>
        </w:rPr>
        <w:t>the subsidiary's auditor has audited the financial statements for the year</w:t>
      </w:r>
      <w:r w:rsidR="00CD68A4" w:rsidRPr="00EA2F77">
        <w:rPr>
          <w:rFonts w:ascii="Arial" w:hAnsi="Arial" w:cs="Arial"/>
          <w:sz w:val="22"/>
          <w:szCs w:val="22"/>
        </w:rPr>
        <w:t>s</w:t>
      </w:r>
      <w:r w:rsidR="007E7849" w:rsidRPr="00EA2F77">
        <w:rPr>
          <w:rFonts w:ascii="Arial" w:hAnsi="Arial" w:cs="Arial"/>
          <w:sz w:val="22"/>
          <w:szCs w:val="22"/>
        </w:rPr>
        <w:t xml:space="preserve"> 2024, 2025, 2026 and 2027, respectively</w:t>
      </w:r>
      <w:r w:rsidR="00C7583E" w:rsidRPr="00EA2F77">
        <w:rPr>
          <w:rFonts w:ascii="Arial" w:hAnsi="Arial" w:cs="Arial"/>
          <w:sz w:val="22"/>
          <w:szCs w:val="22"/>
        </w:rPr>
        <w:t>, t</w:t>
      </w:r>
      <w:r w:rsidR="00C75566" w:rsidRPr="00EA2F77">
        <w:rPr>
          <w:rFonts w:ascii="Arial" w:hAnsi="Arial" w:cs="Arial"/>
          <w:sz w:val="22"/>
          <w:szCs w:val="22"/>
        </w:rPr>
        <w:t>he option price is based on specified terms and conditions as stated in the agreement.</w:t>
      </w:r>
    </w:p>
    <w:p w14:paraId="4F237449" w14:textId="36728037" w:rsidR="00844DCF" w:rsidRPr="00EA2F77" w:rsidRDefault="008A0D0C" w:rsidP="00844DCF">
      <w:pPr>
        <w:tabs>
          <w:tab w:val="left" w:pos="900"/>
        </w:tabs>
        <w:spacing w:before="120" w:after="120" w:line="380" w:lineRule="exact"/>
        <w:ind w:left="547"/>
        <w:jc w:val="thaiDistribute"/>
        <w:rPr>
          <w:rFonts w:ascii="Arial" w:hAnsi="Arial" w:cs="Arial"/>
          <w:sz w:val="22"/>
          <w:szCs w:val="22"/>
          <w:u w:val="single"/>
          <w:lang w:val="en-US"/>
        </w:rPr>
      </w:pPr>
      <w:r w:rsidRPr="00EA2F77">
        <w:rPr>
          <w:rFonts w:ascii="Arial" w:hAnsi="Arial" w:cs="Arial"/>
          <w:sz w:val="22"/>
          <w:szCs w:val="22"/>
          <w:u w:val="single"/>
          <w:lang w:val="en-US"/>
        </w:rPr>
        <w:br w:type="column"/>
      </w:r>
      <w:proofErr w:type="spellStart"/>
      <w:r w:rsidR="00844DCF" w:rsidRPr="00EA2F77">
        <w:rPr>
          <w:rFonts w:ascii="Arial" w:hAnsi="Arial" w:cs="Arial"/>
          <w:sz w:val="22"/>
          <w:szCs w:val="22"/>
          <w:u w:val="single"/>
          <w:lang w:val="en-US"/>
        </w:rPr>
        <w:lastRenderedPageBreak/>
        <w:t>TPAC</w:t>
      </w:r>
      <w:proofErr w:type="spellEnd"/>
      <w:r w:rsidR="00844DCF" w:rsidRPr="00EA2F77">
        <w:rPr>
          <w:rFonts w:ascii="Arial" w:hAnsi="Arial" w:cs="Arial"/>
          <w:sz w:val="22"/>
          <w:szCs w:val="22"/>
          <w:u w:val="single"/>
          <w:lang w:val="en-US"/>
        </w:rPr>
        <w:t xml:space="preserve"> </w:t>
      </w:r>
      <w:proofErr w:type="spellStart"/>
      <w:r w:rsidR="00844DCF" w:rsidRPr="00EA2F77">
        <w:rPr>
          <w:rFonts w:ascii="Arial" w:hAnsi="Arial" w:cs="Arial"/>
          <w:sz w:val="22"/>
          <w:szCs w:val="22"/>
          <w:u w:val="single"/>
          <w:lang w:val="en-US"/>
        </w:rPr>
        <w:t>Skypet</w:t>
      </w:r>
      <w:proofErr w:type="spellEnd"/>
      <w:r w:rsidR="00844DCF" w:rsidRPr="00EA2F77">
        <w:rPr>
          <w:rFonts w:ascii="Arial" w:hAnsi="Arial" w:cs="Arial"/>
          <w:sz w:val="22"/>
          <w:szCs w:val="22"/>
          <w:u w:val="single"/>
          <w:lang w:val="en-US"/>
        </w:rPr>
        <w:t xml:space="preserve"> India Private Limited</w:t>
      </w:r>
    </w:p>
    <w:p w14:paraId="2AF3FFA2" w14:textId="34B096D6" w:rsidR="00844DCF" w:rsidRPr="00EA2F77" w:rsidRDefault="00844DCF" w:rsidP="008A0D0C">
      <w:pPr>
        <w:pStyle w:val="ListParagraph"/>
        <w:spacing w:before="120" w:after="120" w:line="380" w:lineRule="exact"/>
        <w:ind w:left="540"/>
        <w:contextualSpacing w:val="0"/>
        <w:jc w:val="both"/>
        <w:rPr>
          <w:rFonts w:ascii="Arial" w:hAnsi="Arial" w:cs="Arial"/>
          <w:sz w:val="22"/>
          <w:szCs w:val="22"/>
        </w:rPr>
      </w:pPr>
      <w:r w:rsidRPr="00EA2F77">
        <w:rPr>
          <w:rFonts w:ascii="Arial" w:hAnsi="Arial" w:cs="Arial"/>
          <w:sz w:val="22"/>
          <w:szCs w:val="22"/>
        </w:rPr>
        <w:t>On 31 December 2021</w:t>
      </w:r>
      <w:r w:rsidRPr="00EA2F77">
        <w:rPr>
          <w:rFonts w:ascii="Arial" w:hAnsi="Arial" w:cstheme="minorBidi" w:hint="cs"/>
          <w:sz w:val="22"/>
          <w:szCs w:val="22"/>
          <w:cs/>
        </w:rPr>
        <w:t xml:space="preserve"> </w:t>
      </w:r>
      <w:r w:rsidRPr="00EA2F77">
        <w:rPr>
          <w:rFonts w:ascii="Arial" w:hAnsi="Arial" w:cstheme="minorBidi"/>
          <w:sz w:val="22"/>
          <w:szCs w:val="22"/>
        </w:rPr>
        <w:t xml:space="preserve">and </w:t>
      </w:r>
      <w:r w:rsidRPr="00EA2F77">
        <w:rPr>
          <w:rFonts w:ascii="Arial" w:hAnsi="Arial" w:cs="Arial"/>
          <w:sz w:val="22"/>
          <w:szCs w:val="22"/>
        </w:rPr>
        <w:t>25 February 202</w:t>
      </w:r>
      <w:r w:rsidRPr="00EA2F77">
        <w:rPr>
          <w:rFonts w:ascii="Arial" w:hAnsi="Arial" w:cstheme="minorBidi"/>
          <w:sz w:val="22"/>
          <w:szCs w:val="22"/>
        </w:rPr>
        <w:t>2</w:t>
      </w:r>
      <w:r w:rsidRPr="00EA2F77">
        <w:rPr>
          <w:rFonts w:ascii="Arial" w:hAnsi="Arial" w:cs="Arial"/>
          <w:sz w:val="22"/>
          <w:szCs w:val="22"/>
        </w:rPr>
        <w:t xml:space="preserve">, TPAC Packaging India Private Limited and </w:t>
      </w:r>
      <w:proofErr w:type="spellStart"/>
      <w:r w:rsidRPr="00EA2F77">
        <w:rPr>
          <w:rFonts w:ascii="Arial" w:hAnsi="Arial" w:cs="Arial"/>
          <w:sz w:val="22"/>
          <w:szCs w:val="22"/>
        </w:rPr>
        <w:t>TPAC</w:t>
      </w:r>
      <w:proofErr w:type="spellEnd"/>
      <w:r w:rsidRPr="00EA2F77">
        <w:rPr>
          <w:rFonts w:ascii="Arial" w:hAnsi="Arial" w:cs="Arial"/>
          <w:sz w:val="22"/>
          <w:szCs w:val="22"/>
        </w:rPr>
        <w:t xml:space="preserve"> </w:t>
      </w:r>
      <w:proofErr w:type="spellStart"/>
      <w:r w:rsidR="00DF1533" w:rsidRPr="00EA2F77">
        <w:rPr>
          <w:rFonts w:ascii="Arial" w:hAnsi="Arial" w:cs="Arial"/>
          <w:sz w:val="22"/>
          <w:szCs w:val="22"/>
        </w:rPr>
        <w:t>Skypet</w:t>
      </w:r>
      <w:proofErr w:type="spellEnd"/>
      <w:r w:rsidR="00DF1533" w:rsidRPr="00EA2F77">
        <w:rPr>
          <w:rFonts w:ascii="Arial" w:hAnsi="Arial" w:cs="Arial"/>
          <w:sz w:val="22"/>
          <w:szCs w:val="22"/>
        </w:rPr>
        <w:t xml:space="preserve"> India</w:t>
      </w:r>
      <w:r w:rsidRPr="00EA2F77">
        <w:rPr>
          <w:rFonts w:ascii="Arial" w:hAnsi="Arial" w:cs="Arial"/>
          <w:sz w:val="22"/>
          <w:szCs w:val="22"/>
        </w:rPr>
        <w:t xml:space="preserve"> Private Limited entered into the Shareholders Agreement between both subsidiaries and Mr. S. Selvaraj, whereby Mr. S. Selvaraj has put options with rights to sell all remaining 20% of shares in </w:t>
      </w:r>
      <w:proofErr w:type="spellStart"/>
      <w:r w:rsidRPr="00EA2F77">
        <w:rPr>
          <w:rFonts w:ascii="Arial" w:hAnsi="Arial" w:cs="Arial"/>
          <w:sz w:val="22"/>
          <w:szCs w:val="22"/>
        </w:rPr>
        <w:t>TPAC</w:t>
      </w:r>
      <w:proofErr w:type="spellEnd"/>
      <w:r w:rsidRPr="00EA2F77">
        <w:rPr>
          <w:rFonts w:ascii="Arial" w:hAnsi="Arial" w:cs="Arial"/>
          <w:sz w:val="22"/>
          <w:szCs w:val="22"/>
        </w:rPr>
        <w:t xml:space="preserve"> </w:t>
      </w:r>
      <w:proofErr w:type="spellStart"/>
      <w:r w:rsidRPr="00EA2F77">
        <w:rPr>
          <w:rFonts w:ascii="Arial" w:hAnsi="Arial" w:cs="Arial"/>
          <w:sz w:val="22"/>
          <w:szCs w:val="22"/>
        </w:rPr>
        <w:t>Skypet</w:t>
      </w:r>
      <w:proofErr w:type="spellEnd"/>
      <w:r w:rsidRPr="00EA2F77">
        <w:rPr>
          <w:rFonts w:ascii="Arial" w:hAnsi="Arial" w:cs="Arial"/>
          <w:sz w:val="22"/>
          <w:szCs w:val="22"/>
        </w:rPr>
        <w:t xml:space="preserve"> India Private Limited to TPAC Packaging India Private Limited. TPAC Packaging India Private Limited has call options with rights to buy all remaining 20% of shares in </w:t>
      </w:r>
      <w:proofErr w:type="spellStart"/>
      <w:r w:rsidRPr="00EA2F77">
        <w:rPr>
          <w:rFonts w:ascii="Arial" w:hAnsi="Arial" w:cs="Arial"/>
          <w:sz w:val="22"/>
          <w:szCs w:val="22"/>
        </w:rPr>
        <w:t>TPAC</w:t>
      </w:r>
      <w:proofErr w:type="spellEnd"/>
      <w:r w:rsidRPr="00EA2F77">
        <w:rPr>
          <w:rFonts w:ascii="Arial" w:hAnsi="Arial" w:cs="Arial"/>
          <w:sz w:val="22"/>
          <w:szCs w:val="22"/>
        </w:rPr>
        <w:t xml:space="preserve"> </w:t>
      </w:r>
      <w:proofErr w:type="spellStart"/>
      <w:r w:rsidRPr="00EA2F77">
        <w:rPr>
          <w:rFonts w:ascii="Arial" w:hAnsi="Arial" w:cs="Arial"/>
          <w:sz w:val="22"/>
          <w:szCs w:val="22"/>
        </w:rPr>
        <w:t>Skypet</w:t>
      </w:r>
      <w:proofErr w:type="spellEnd"/>
      <w:r w:rsidRPr="00EA2F77">
        <w:rPr>
          <w:rFonts w:ascii="Arial" w:hAnsi="Arial" w:cs="Arial"/>
          <w:sz w:val="22"/>
          <w:szCs w:val="22"/>
        </w:rPr>
        <w:t xml:space="preserve"> India Private Limited from Mr. S. Selvaraj. </w:t>
      </w:r>
      <w:r w:rsidRPr="00EA2F77">
        <w:rPr>
          <w:rFonts w:ascii="Arial" w:hAnsi="Arial" w:cs="Arial"/>
          <w:sz w:val="22"/>
          <w:szCs w:val="22"/>
        </w:rPr>
        <w:br/>
      </w:r>
      <w:r w:rsidR="008A0D0C" w:rsidRPr="00EA2F77">
        <w:rPr>
          <w:rFonts w:ascii="Arial" w:hAnsi="Arial" w:cs="Arial"/>
          <w:sz w:val="22"/>
          <w:szCs w:val="22"/>
        </w:rPr>
        <w:t xml:space="preserve">The exercise of put </w:t>
      </w:r>
      <w:r w:rsidR="00160823" w:rsidRPr="00EA2F77">
        <w:rPr>
          <w:rFonts w:ascii="Arial" w:hAnsi="Arial" w:cs="Arial"/>
          <w:sz w:val="22"/>
          <w:szCs w:val="22"/>
        </w:rPr>
        <w:t>options granted</w:t>
      </w:r>
      <w:r w:rsidRPr="00EA2F77">
        <w:rPr>
          <w:rFonts w:ascii="Arial" w:hAnsi="Arial" w:cs="Arial"/>
          <w:sz w:val="22"/>
          <w:szCs w:val="22"/>
        </w:rPr>
        <w:t xml:space="preserve"> to non-controlling interests of the subsidiary are </w:t>
      </w:r>
      <w:r w:rsidR="008A0D0C" w:rsidRPr="00EA2F77">
        <w:rPr>
          <w:rFonts w:ascii="Arial" w:hAnsi="Arial" w:cs="Arial"/>
          <w:sz w:val="22"/>
          <w:szCs w:val="22"/>
        </w:rPr>
        <w:t>w</w:t>
      </w:r>
      <w:r w:rsidRPr="00EA2F77">
        <w:rPr>
          <w:rFonts w:ascii="Arial" w:hAnsi="Arial" w:cs="Arial"/>
          <w:sz w:val="22"/>
          <w:szCs w:val="22"/>
        </w:rPr>
        <w:t>ithin 60 days after the date that the subsidiary's auditor has audited the financial statements for the years 2026, 2027, 2028 and 2029, respectively, the option price is based on specified terms and conditions as stated in the agreement.</w:t>
      </w:r>
    </w:p>
    <w:p w14:paraId="5385522F" w14:textId="23C8BF29" w:rsidR="00D730E5" w:rsidRPr="00EA2F77" w:rsidRDefault="00D730E5" w:rsidP="00D730E5">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2022, the Company recorded liabilities associated with put options granted to holders of non-controlling interests amount of Baht 340.6 million (the Company only: Baht 293.0 million) (2021: Baht 289.5 million (the Company only: Baht 289.5 million)).</w:t>
      </w:r>
    </w:p>
    <w:p w14:paraId="438FF8A4" w14:textId="7D3758F0" w:rsidR="00F051F9" w:rsidRPr="00EA2F77" w:rsidRDefault="00F051F9" w:rsidP="00F051F9">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EA2F77">
        <w:rPr>
          <w:rFonts w:ascii="Arial" w:hAnsi="Arial"/>
          <w:b/>
          <w:bCs/>
          <w:sz w:val="22"/>
          <w:szCs w:val="22"/>
          <w:lang w:val="en-US"/>
        </w:rPr>
        <w:t>25.</w:t>
      </w:r>
      <w:r w:rsidRPr="00EA2F77">
        <w:rPr>
          <w:rFonts w:ascii="Arial" w:hAnsi="Arial"/>
          <w:b/>
          <w:bCs/>
          <w:sz w:val="22"/>
          <w:szCs w:val="22"/>
          <w:lang w:val="en-US"/>
        </w:rPr>
        <w:tab/>
        <w:t>Provision for long-term employee benefits</w:t>
      </w:r>
    </w:p>
    <w:p w14:paraId="05429049" w14:textId="6CA1D708" w:rsidR="00F051F9" w:rsidRPr="00EA2F77" w:rsidRDefault="00F051F9" w:rsidP="00F051F9">
      <w:pPr>
        <w:tabs>
          <w:tab w:val="left" w:pos="900"/>
        </w:tabs>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Provision for long-term employee benefits 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w:t>
      </w:r>
      <w:r w:rsidR="00776D3E" w:rsidRPr="00EA2F77">
        <w:rPr>
          <w:rFonts w:ascii="Arial" w:hAnsi="Arial" w:cs="Arial"/>
          <w:sz w:val="22"/>
          <w:szCs w:val="22"/>
          <w:lang w:val="en-US"/>
        </w:rPr>
        <w:t>2022</w:t>
      </w:r>
      <w:r w:rsidRPr="00EA2F77">
        <w:rPr>
          <w:rFonts w:ascii="Arial" w:hAnsi="Arial" w:cs="Arial"/>
          <w:sz w:val="22"/>
          <w:szCs w:val="22"/>
          <w:lang w:val="en-US"/>
        </w:rPr>
        <w:t xml:space="preserve"> and 202</w:t>
      </w:r>
      <w:r w:rsidR="00776D3E" w:rsidRPr="00EA2F77">
        <w:rPr>
          <w:rFonts w:ascii="Arial" w:hAnsi="Arial" w:cs="Arial"/>
          <w:sz w:val="22"/>
          <w:szCs w:val="22"/>
          <w:lang w:val="en-US"/>
        </w:rPr>
        <w:t>1</w:t>
      </w:r>
      <w:r w:rsidRPr="00EA2F77">
        <w:rPr>
          <w:rFonts w:ascii="Arial" w:hAnsi="Arial" w:cs="Arial"/>
          <w:sz w:val="22"/>
          <w:szCs w:val="22"/>
          <w:lang w:val="en-US"/>
        </w:rPr>
        <w:t xml:space="preserve"> were as follows:</w:t>
      </w:r>
    </w:p>
    <w:p w14:paraId="5CBCDEF8" w14:textId="77777777" w:rsidR="00F051F9" w:rsidRPr="00EA2F77" w:rsidRDefault="00F051F9" w:rsidP="00F051F9">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lang w:val="en-US"/>
        </w:rPr>
        <w:tab/>
      </w:r>
      <w:r w:rsidRPr="00EA2F77">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A2F77" w14:paraId="6FB03647" w14:textId="77777777" w:rsidTr="00B4370C">
        <w:tc>
          <w:tcPr>
            <w:tcW w:w="3780" w:type="dxa"/>
          </w:tcPr>
          <w:p w14:paraId="54C2BB8A" w14:textId="77777777" w:rsidR="00F051F9" w:rsidRPr="00EA2F77" w:rsidRDefault="00F051F9"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4DA1891B" w14:textId="77777777" w:rsidR="00F051F9" w:rsidRPr="00EA2F77" w:rsidRDefault="00F051F9"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Consolidated</w:t>
            </w:r>
          </w:p>
          <w:p w14:paraId="4915A0D5" w14:textId="77777777" w:rsidR="00F051F9" w:rsidRPr="00EA2F77" w:rsidRDefault="00F051F9"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c>
          <w:tcPr>
            <w:tcW w:w="2700" w:type="dxa"/>
            <w:gridSpan w:val="2"/>
            <w:hideMark/>
          </w:tcPr>
          <w:p w14:paraId="5DC7E4EB" w14:textId="77777777" w:rsidR="00F051F9" w:rsidRPr="00EA2F77" w:rsidRDefault="00F051F9" w:rsidP="00B4370C">
            <w:pPr>
              <w:pBdr>
                <w:bottom w:val="single" w:sz="6" w:space="1" w:color="auto"/>
              </w:pBdr>
              <w:spacing w:line="270" w:lineRule="exact"/>
              <w:jc w:val="center"/>
              <w:rPr>
                <w:rFonts w:ascii="Arial" w:hAnsi="Arial" w:cs="Arial"/>
                <w:sz w:val="20"/>
                <w:szCs w:val="20"/>
              </w:rPr>
            </w:pPr>
            <w:r w:rsidRPr="00EA2F77">
              <w:rPr>
                <w:rFonts w:ascii="Arial" w:hAnsi="Arial" w:cs="Arial"/>
                <w:sz w:val="20"/>
                <w:szCs w:val="20"/>
                <w:cs/>
              </w:rPr>
              <w:t>Separate</w:t>
            </w:r>
          </w:p>
          <w:p w14:paraId="58A5E788" w14:textId="77777777" w:rsidR="00F051F9" w:rsidRPr="00EA2F77" w:rsidRDefault="00F051F9" w:rsidP="00B4370C">
            <w:pPr>
              <w:pBdr>
                <w:bottom w:val="single" w:sz="6" w:space="1" w:color="auto"/>
              </w:pBdr>
              <w:spacing w:line="27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292D9574" w14:textId="77777777" w:rsidTr="00B4370C">
        <w:tc>
          <w:tcPr>
            <w:tcW w:w="3780" w:type="dxa"/>
          </w:tcPr>
          <w:p w14:paraId="561F34E2" w14:textId="77777777" w:rsidR="00197D12" w:rsidRPr="00EA2F77" w:rsidRDefault="00197D12" w:rsidP="00197D12">
            <w:pPr>
              <w:spacing w:line="270" w:lineRule="exact"/>
              <w:ind w:left="163" w:hanging="163"/>
              <w:contextualSpacing/>
              <w:jc w:val="center"/>
              <w:rPr>
                <w:rFonts w:ascii="Arial" w:hAnsi="Arial" w:cs="Arial"/>
                <w:sz w:val="20"/>
                <w:szCs w:val="20"/>
                <w:cs/>
              </w:rPr>
            </w:pPr>
          </w:p>
        </w:tc>
        <w:tc>
          <w:tcPr>
            <w:tcW w:w="1350" w:type="dxa"/>
          </w:tcPr>
          <w:p w14:paraId="063C9BF2" w14:textId="7FA96935" w:rsidR="00197D12" w:rsidRPr="00EA2F77" w:rsidRDefault="00776D3E" w:rsidP="00197D12">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5E373E39" w14:textId="606B6C74" w:rsidR="00197D12" w:rsidRPr="00EA2F77" w:rsidRDefault="00776D3E" w:rsidP="00197D12">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350" w:type="dxa"/>
          </w:tcPr>
          <w:p w14:paraId="085AEA1A" w14:textId="56072071" w:rsidR="00197D12" w:rsidRPr="00EA2F77" w:rsidRDefault="00776D3E" w:rsidP="00197D12">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22D38F4F" w14:textId="39E2505A" w:rsidR="00197D12" w:rsidRPr="00EA2F77" w:rsidRDefault="00776D3E" w:rsidP="00197D12">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776D3E" w:rsidRPr="00EA2F77" w14:paraId="519D03AF" w14:textId="77777777" w:rsidTr="00D53F4E">
        <w:tc>
          <w:tcPr>
            <w:tcW w:w="3780" w:type="dxa"/>
          </w:tcPr>
          <w:p w14:paraId="54CB4F1E" w14:textId="73FC0C8A" w:rsidR="00776D3E" w:rsidRPr="00EA2F77" w:rsidRDefault="00776D3E" w:rsidP="00776D3E">
            <w:pPr>
              <w:tabs>
                <w:tab w:val="left" w:pos="600"/>
                <w:tab w:val="left" w:pos="900"/>
                <w:tab w:val="left" w:pos="1440"/>
                <w:tab w:val="left" w:pos="2160"/>
                <w:tab w:val="right" w:pos="7280"/>
                <w:tab w:val="right" w:pos="8540"/>
              </w:tabs>
              <w:spacing w:line="380" w:lineRule="exact"/>
              <w:ind w:left="246" w:right="-43" w:hanging="246"/>
              <w:rPr>
                <w:rFonts w:ascii="Arial" w:hAnsi="Arial" w:cs="Arial"/>
                <w:spacing w:val="-4"/>
                <w:sz w:val="20"/>
                <w:szCs w:val="20"/>
                <w:lang w:val="en-US"/>
              </w:rPr>
            </w:pPr>
            <w:r w:rsidRPr="00EA2F77">
              <w:rPr>
                <w:rFonts w:ascii="Arial" w:hAnsi="Arial" w:cs="Arial"/>
                <w:spacing w:val="-4"/>
                <w:sz w:val="20"/>
                <w:szCs w:val="20"/>
                <w:lang w:val="en-US"/>
              </w:rPr>
              <w:t>Provision for compensation on employees’ retirement</w:t>
            </w:r>
          </w:p>
        </w:tc>
        <w:tc>
          <w:tcPr>
            <w:tcW w:w="1350" w:type="dxa"/>
          </w:tcPr>
          <w:p w14:paraId="4A8AEED3" w14:textId="77777777" w:rsidR="00554CFE" w:rsidRPr="00EA2F77" w:rsidRDefault="00554CFE" w:rsidP="00554CFE">
            <w:pPr>
              <w:tabs>
                <w:tab w:val="decimal" w:pos="1065"/>
              </w:tabs>
              <w:spacing w:line="380" w:lineRule="exact"/>
              <w:rPr>
                <w:rFonts w:ascii="Arial" w:eastAsia="Arial Unicode MS" w:hAnsi="Arial" w:cs="Arial"/>
                <w:sz w:val="20"/>
                <w:szCs w:val="20"/>
                <w:lang w:val="en-US"/>
              </w:rPr>
            </w:pPr>
          </w:p>
          <w:p w14:paraId="16A712C9" w14:textId="4EF8F037" w:rsidR="00776D3E" w:rsidRPr="00EA2F77" w:rsidRDefault="00554CFE" w:rsidP="00776D3E">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60,045</w:t>
            </w:r>
          </w:p>
        </w:tc>
        <w:tc>
          <w:tcPr>
            <w:tcW w:w="1350" w:type="dxa"/>
            <w:vAlign w:val="bottom"/>
          </w:tcPr>
          <w:p w14:paraId="2288572D" w14:textId="708CFD05" w:rsidR="00776D3E" w:rsidRPr="00EA2F77" w:rsidRDefault="00776D3E" w:rsidP="00776D3E">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67,078</w:t>
            </w:r>
          </w:p>
        </w:tc>
        <w:tc>
          <w:tcPr>
            <w:tcW w:w="1350" w:type="dxa"/>
          </w:tcPr>
          <w:p w14:paraId="7F1C3FAF" w14:textId="77777777" w:rsidR="00E34136" w:rsidRPr="00EA2F77" w:rsidRDefault="00E34136" w:rsidP="00E34136">
            <w:pPr>
              <w:tabs>
                <w:tab w:val="decimal" w:pos="1065"/>
              </w:tabs>
              <w:spacing w:line="380" w:lineRule="exact"/>
              <w:rPr>
                <w:rFonts w:ascii="Arial" w:eastAsia="Arial Unicode MS" w:hAnsi="Arial" w:cs="Arial"/>
                <w:sz w:val="20"/>
                <w:szCs w:val="20"/>
                <w:lang w:val="en-US"/>
              </w:rPr>
            </w:pPr>
          </w:p>
          <w:p w14:paraId="63852EFD" w14:textId="79C41894" w:rsidR="00776D3E" w:rsidRPr="00EA2F77" w:rsidRDefault="00E34136" w:rsidP="00776D3E">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38,344</w:t>
            </w:r>
          </w:p>
        </w:tc>
        <w:tc>
          <w:tcPr>
            <w:tcW w:w="1350" w:type="dxa"/>
            <w:vAlign w:val="bottom"/>
          </w:tcPr>
          <w:p w14:paraId="0768915B" w14:textId="66B540D4" w:rsidR="00776D3E" w:rsidRPr="00EA2F77" w:rsidRDefault="00776D3E" w:rsidP="00776D3E">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42,290</w:t>
            </w:r>
          </w:p>
        </w:tc>
      </w:tr>
      <w:tr w:rsidR="00776D3E" w:rsidRPr="00EA2F77" w14:paraId="704D37E4" w14:textId="77777777" w:rsidTr="00D53F4E">
        <w:tc>
          <w:tcPr>
            <w:tcW w:w="3780" w:type="dxa"/>
          </w:tcPr>
          <w:p w14:paraId="01A2BAC5" w14:textId="1B4655F7" w:rsidR="00776D3E" w:rsidRPr="00EA2F77" w:rsidRDefault="00776D3E" w:rsidP="00776D3E">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A2F77">
              <w:rPr>
                <w:rFonts w:ascii="Arial" w:hAnsi="Arial" w:cs="Arial" w:hint="cs"/>
                <w:spacing w:val="-4"/>
                <w:sz w:val="20"/>
                <w:szCs w:val="20"/>
                <w:cs/>
                <w:lang w:val="en-US"/>
              </w:rPr>
              <w:t>Provision for long service awards</w:t>
            </w:r>
          </w:p>
        </w:tc>
        <w:tc>
          <w:tcPr>
            <w:tcW w:w="1350" w:type="dxa"/>
            <w:vAlign w:val="bottom"/>
          </w:tcPr>
          <w:p w14:paraId="5AE3DB4D" w14:textId="3F244679" w:rsidR="00776D3E" w:rsidRPr="00EA2F77" w:rsidRDefault="00554CFE" w:rsidP="00776D3E">
            <w:pPr>
              <w:tabs>
                <w:tab w:val="decimal" w:pos="1065"/>
              </w:tabs>
              <w:spacing w:line="380" w:lineRule="exact"/>
              <w:rPr>
                <w:rFonts w:ascii="Arial" w:eastAsia="Arial Unicode MS" w:hAnsi="Arial" w:cs="Arial"/>
                <w:sz w:val="20"/>
                <w:szCs w:val="20"/>
                <w:cs/>
                <w:lang w:val="en-US"/>
              </w:rPr>
            </w:pPr>
            <w:r w:rsidRPr="00EA2F77">
              <w:rPr>
                <w:rFonts w:ascii="Arial" w:eastAsia="Arial Unicode MS" w:hAnsi="Arial" w:cs="Arial"/>
                <w:sz w:val="20"/>
                <w:szCs w:val="20"/>
                <w:lang w:val="en-US"/>
              </w:rPr>
              <w:t>5,788</w:t>
            </w:r>
          </w:p>
        </w:tc>
        <w:tc>
          <w:tcPr>
            <w:tcW w:w="1350" w:type="dxa"/>
          </w:tcPr>
          <w:p w14:paraId="7260FA9A" w14:textId="5284E812" w:rsidR="00776D3E" w:rsidRPr="00EA2F77" w:rsidRDefault="00776D3E" w:rsidP="00776D3E">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5,918</w:t>
            </w:r>
          </w:p>
        </w:tc>
        <w:tc>
          <w:tcPr>
            <w:tcW w:w="1350" w:type="dxa"/>
            <w:vAlign w:val="bottom"/>
          </w:tcPr>
          <w:p w14:paraId="0D7AE540" w14:textId="72EFD747" w:rsidR="00776D3E" w:rsidRPr="00EA2F77" w:rsidRDefault="00E34136" w:rsidP="00776D3E">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5,584</w:t>
            </w:r>
          </w:p>
        </w:tc>
        <w:tc>
          <w:tcPr>
            <w:tcW w:w="1350" w:type="dxa"/>
          </w:tcPr>
          <w:p w14:paraId="3EB9931B" w14:textId="490C36D1" w:rsidR="00776D3E" w:rsidRPr="00EA2F77" w:rsidRDefault="00776D3E" w:rsidP="00776D3E">
            <w:pP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5,629</w:t>
            </w:r>
          </w:p>
        </w:tc>
      </w:tr>
      <w:tr w:rsidR="00776D3E" w:rsidRPr="00EA2F77" w14:paraId="6511510A" w14:textId="77777777" w:rsidTr="00B4370C">
        <w:tc>
          <w:tcPr>
            <w:tcW w:w="3780" w:type="dxa"/>
            <w:hideMark/>
          </w:tcPr>
          <w:p w14:paraId="5D6611CC" w14:textId="21AC3F62" w:rsidR="00776D3E" w:rsidRPr="00EA2F77" w:rsidRDefault="00776D3E" w:rsidP="00776D3E">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A2F77">
              <w:rPr>
                <w:rFonts w:ascii="Arial" w:hAnsi="Arial" w:cs="Arial"/>
                <w:spacing w:val="-4"/>
                <w:sz w:val="20"/>
                <w:szCs w:val="20"/>
                <w:lang w:val="en-US"/>
              </w:rPr>
              <w:t>Other provisions</w:t>
            </w:r>
          </w:p>
        </w:tc>
        <w:tc>
          <w:tcPr>
            <w:tcW w:w="1350" w:type="dxa"/>
          </w:tcPr>
          <w:p w14:paraId="2FC5B593" w14:textId="6DB05749" w:rsidR="00776D3E" w:rsidRPr="00EA2F77" w:rsidRDefault="00554CFE" w:rsidP="00776D3E">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7,705</w:t>
            </w:r>
          </w:p>
        </w:tc>
        <w:tc>
          <w:tcPr>
            <w:tcW w:w="1350" w:type="dxa"/>
          </w:tcPr>
          <w:p w14:paraId="4ED3828C" w14:textId="749FD6E0" w:rsidR="00776D3E" w:rsidRPr="00EA2F77" w:rsidRDefault="00776D3E" w:rsidP="00776D3E">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6,561</w:t>
            </w:r>
          </w:p>
        </w:tc>
        <w:tc>
          <w:tcPr>
            <w:tcW w:w="1350" w:type="dxa"/>
          </w:tcPr>
          <w:p w14:paraId="23440CE7" w14:textId="7622C62F" w:rsidR="00776D3E" w:rsidRPr="00EA2F77" w:rsidRDefault="00E34136" w:rsidP="00776D3E">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w:t>
            </w:r>
          </w:p>
        </w:tc>
        <w:tc>
          <w:tcPr>
            <w:tcW w:w="1350" w:type="dxa"/>
          </w:tcPr>
          <w:p w14:paraId="04AFBDCF" w14:textId="30A6FFC9" w:rsidR="00776D3E" w:rsidRPr="00EA2F77" w:rsidRDefault="00776D3E" w:rsidP="00776D3E">
            <w:pPr>
              <w:pBdr>
                <w:bottom w:val="sing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w:t>
            </w:r>
          </w:p>
        </w:tc>
      </w:tr>
      <w:tr w:rsidR="00776D3E" w:rsidRPr="00EA2F77" w14:paraId="08C47FDB" w14:textId="77777777" w:rsidTr="00B4370C">
        <w:trPr>
          <w:trHeight w:val="549"/>
        </w:trPr>
        <w:tc>
          <w:tcPr>
            <w:tcW w:w="3780" w:type="dxa"/>
            <w:hideMark/>
          </w:tcPr>
          <w:p w14:paraId="645ED83A" w14:textId="211637B3" w:rsidR="00776D3E" w:rsidRPr="00EA2F77" w:rsidRDefault="00776D3E" w:rsidP="00776D3E">
            <w:pPr>
              <w:spacing w:line="300" w:lineRule="exact"/>
              <w:ind w:left="163" w:hanging="163"/>
              <w:contextualSpacing/>
              <w:rPr>
                <w:rFonts w:ascii="Arial" w:hAnsi="Arial" w:cs="Arial"/>
                <w:spacing w:val="-4"/>
                <w:sz w:val="20"/>
                <w:szCs w:val="20"/>
                <w:cs/>
              </w:rPr>
            </w:pPr>
            <w:r w:rsidRPr="00EA2F77">
              <w:rPr>
                <w:rFonts w:ascii="Arial" w:eastAsia="Arial Unicode MS" w:hAnsi="Arial" w:cs="Arial"/>
                <w:sz w:val="20"/>
                <w:szCs w:val="20"/>
                <w:lang w:val="en-US"/>
              </w:rPr>
              <w:t xml:space="preserve">Total </w:t>
            </w:r>
          </w:p>
        </w:tc>
        <w:tc>
          <w:tcPr>
            <w:tcW w:w="1350" w:type="dxa"/>
          </w:tcPr>
          <w:p w14:paraId="259A22FB" w14:textId="211188BA" w:rsidR="00776D3E" w:rsidRPr="00EA2F77" w:rsidRDefault="00554CFE" w:rsidP="00776D3E">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73,538</w:t>
            </w:r>
          </w:p>
        </w:tc>
        <w:tc>
          <w:tcPr>
            <w:tcW w:w="1350" w:type="dxa"/>
          </w:tcPr>
          <w:p w14:paraId="253CBEF8" w14:textId="11AF872E" w:rsidR="00776D3E" w:rsidRPr="00EA2F77" w:rsidRDefault="00776D3E" w:rsidP="00776D3E">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79,557</w:t>
            </w:r>
          </w:p>
        </w:tc>
        <w:tc>
          <w:tcPr>
            <w:tcW w:w="1350" w:type="dxa"/>
          </w:tcPr>
          <w:p w14:paraId="2676E405" w14:textId="2F1A01F8" w:rsidR="00776D3E" w:rsidRPr="00EA2F77" w:rsidRDefault="00E34136" w:rsidP="00776D3E">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43,928</w:t>
            </w:r>
          </w:p>
        </w:tc>
        <w:tc>
          <w:tcPr>
            <w:tcW w:w="1350" w:type="dxa"/>
          </w:tcPr>
          <w:p w14:paraId="3A1668F0" w14:textId="186CAEF0" w:rsidR="00776D3E" w:rsidRPr="00EA2F77" w:rsidRDefault="00776D3E" w:rsidP="00776D3E">
            <w:pPr>
              <w:pBdr>
                <w:bottom w:val="double" w:sz="4" w:space="1" w:color="auto"/>
              </w:pBdr>
              <w:tabs>
                <w:tab w:val="decimal" w:pos="1065"/>
              </w:tabs>
              <w:spacing w:line="380" w:lineRule="exact"/>
              <w:rPr>
                <w:rFonts w:ascii="Arial" w:eastAsia="Arial Unicode MS" w:hAnsi="Arial" w:cs="Arial"/>
                <w:sz w:val="20"/>
                <w:szCs w:val="20"/>
                <w:lang w:val="en-US"/>
              </w:rPr>
            </w:pPr>
            <w:r w:rsidRPr="00EA2F77">
              <w:rPr>
                <w:rFonts w:ascii="Arial" w:eastAsia="Arial Unicode MS" w:hAnsi="Arial" w:cs="Arial"/>
                <w:sz w:val="20"/>
                <w:szCs w:val="20"/>
                <w:lang w:val="en-US"/>
              </w:rPr>
              <w:t>47,919</w:t>
            </w:r>
          </w:p>
        </w:tc>
      </w:tr>
    </w:tbl>
    <w:p w14:paraId="755BF810" w14:textId="77777777" w:rsidR="009929BB" w:rsidRPr="00EA2F77" w:rsidRDefault="009929BB" w:rsidP="00523070">
      <w:pPr>
        <w:tabs>
          <w:tab w:val="left" w:pos="1440"/>
          <w:tab w:val="left" w:pos="2160"/>
        </w:tabs>
        <w:spacing w:before="120" w:line="380" w:lineRule="exact"/>
        <w:ind w:left="547" w:right="-43"/>
        <w:jc w:val="thaiDistribute"/>
        <w:rPr>
          <w:rFonts w:ascii="Arial" w:hAnsi="Arial"/>
          <w:sz w:val="22"/>
          <w:szCs w:val="22"/>
          <w:lang w:val="en-US"/>
        </w:rPr>
      </w:pPr>
    </w:p>
    <w:p w14:paraId="144D0920" w14:textId="6448777F" w:rsidR="00C8154D" w:rsidRPr="00EA2F77" w:rsidRDefault="009929BB" w:rsidP="00523070">
      <w:pPr>
        <w:tabs>
          <w:tab w:val="left" w:pos="1440"/>
          <w:tab w:val="left" w:pos="2160"/>
        </w:tabs>
        <w:spacing w:before="120" w:line="380" w:lineRule="exact"/>
        <w:ind w:left="547" w:right="-43"/>
        <w:jc w:val="thaiDistribute"/>
        <w:rPr>
          <w:rFonts w:ascii="Arial" w:hAnsi="Arial"/>
          <w:sz w:val="22"/>
          <w:szCs w:val="22"/>
          <w:lang w:val="en-US"/>
        </w:rPr>
      </w:pPr>
      <w:r w:rsidRPr="00EA2F77">
        <w:rPr>
          <w:rFonts w:ascii="Arial" w:hAnsi="Arial"/>
          <w:sz w:val="22"/>
          <w:szCs w:val="22"/>
          <w:lang w:val="en-US"/>
        </w:rPr>
        <w:br w:type="column"/>
      </w:r>
      <w:r w:rsidR="00C8154D" w:rsidRPr="00EA2F77">
        <w:rPr>
          <w:rFonts w:ascii="Arial" w:hAnsi="Arial"/>
          <w:sz w:val="22"/>
          <w:szCs w:val="22"/>
          <w:lang w:val="en-US"/>
        </w:rPr>
        <w:lastRenderedPageBreak/>
        <w:t>Provision for long-term employee benefits, which represents compensation payable to employees after they retire from the Group, was as follows:</w:t>
      </w:r>
    </w:p>
    <w:p w14:paraId="6A63DCD3" w14:textId="77777777" w:rsidR="00C8154D" w:rsidRPr="00EA2F77" w:rsidRDefault="00C8154D" w:rsidP="00C8154D">
      <w:pPr>
        <w:tabs>
          <w:tab w:val="left" w:pos="900"/>
          <w:tab w:val="left" w:pos="2160"/>
          <w:tab w:val="right" w:pos="7280"/>
          <w:tab w:val="right" w:pos="8540"/>
        </w:tabs>
        <w:spacing w:line="320" w:lineRule="exact"/>
        <w:ind w:left="547" w:right="-7"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Thousand Baht</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EA2F77" w14:paraId="2B437DD8" w14:textId="77777777" w:rsidTr="00C8154D">
        <w:tc>
          <w:tcPr>
            <w:tcW w:w="4230" w:type="dxa"/>
          </w:tcPr>
          <w:p w14:paraId="141B8071" w14:textId="77777777" w:rsidR="00C8154D" w:rsidRPr="00EA2F77" w:rsidRDefault="00C8154D" w:rsidP="00B4370C">
            <w:pPr>
              <w:spacing w:line="330" w:lineRule="exact"/>
              <w:ind w:left="158" w:hanging="175"/>
              <w:contextualSpacing/>
              <w:jc w:val="center"/>
              <w:rPr>
                <w:rFonts w:ascii="Arial" w:hAnsi="Arial" w:cs="Arial"/>
                <w:sz w:val="20"/>
                <w:szCs w:val="20"/>
                <w:lang w:val="en-US"/>
              </w:rPr>
            </w:pPr>
          </w:p>
        </w:tc>
        <w:tc>
          <w:tcPr>
            <w:tcW w:w="2430" w:type="dxa"/>
            <w:gridSpan w:val="2"/>
            <w:hideMark/>
          </w:tcPr>
          <w:p w14:paraId="7E1B3734" w14:textId="77777777" w:rsidR="00C8154D" w:rsidRPr="00EA2F77" w:rsidRDefault="00C8154D" w:rsidP="00B4370C">
            <w:pPr>
              <w:pBdr>
                <w:bottom w:val="single" w:sz="6" w:space="1" w:color="auto"/>
              </w:pBdr>
              <w:spacing w:line="33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520" w:type="dxa"/>
            <w:gridSpan w:val="2"/>
            <w:hideMark/>
          </w:tcPr>
          <w:p w14:paraId="7521C305" w14:textId="77777777" w:rsidR="00C8154D" w:rsidRPr="00EA2F77" w:rsidRDefault="00C8154D" w:rsidP="00B4370C">
            <w:pPr>
              <w:pBdr>
                <w:bottom w:val="single" w:sz="6" w:space="1" w:color="auto"/>
              </w:pBdr>
              <w:spacing w:line="330" w:lineRule="exact"/>
              <w:jc w:val="center"/>
              <w:rPr>
                <w:rFonts w:ascii="Arial" w:hAnsi="Arial" w:cs="Arial"/>
                <w:sz w:val="20"/>
                <w:szCs w:val="20"/>
                <w:cs/>
              </w:rPr>
            </w:pPr>
            <w:r w:rsidRPr="00EA2F77">
              <w:rPr>
                <w:rFonts w:ascii="Arial" w:hAnsi="Arial" w:cs="Arial"/>
                <w:sz w:val="20"/>
                <w:szCs w:val="20"/>
                <w:cs/>
              </w:rPr>
              <w:t xml:space="preserve">Separate </w:t>
            </w:r>
            <w:r w:rsidRPr="00EA2F77">
              <w:rPr>
                <w:rFonts w:ascii="Arial" w:hAnsi="Arial" w:cstheme="minorBidi" w:hint="cs"/>
                <w:sz w:val="20"/>
                <w:szCs w:val="20"/>
                <w:cs/>
              </w:rPr>
              <w:t xml:space="preserve">                                           </w:t>
            </w:r>
            <w:r w:rsidRPr="00EA2F77">
              <w:rPr>
                <w:rFonts w:ascii="Arial" w:hAnsi="Arial" w:cs="Arial"/>
                <w:sz w:val="20"/>
                <w:szCs w:val="20"/>
                <w:cs/>
              </w:rPr>
              <w:t>financial statements</w:t>
            </w:r>
          </w:p>
        </w:tc>
      </w:tr>
      <w:tr w:rsidR="00220BC7" w:rsidRPr="00EA2F77" w14:paraId="7EE3E6BD" w14:textId="77777777" w:rsidTr="00C8154D">
        <w:tc>
          <w:tcPr>
            <w:tcW w:w="4230" w:type="dxa"/>
          </w:tcPr>
          <w:p w14:paraId="573F9804" w14:textId="77777777" w:rsidR="000B4FF2" w:rsidRPr="00EA2F77" w:rsidRDefault="000B4FF2" w:rsidP="000B4FF2">
            <w:pPr>
              <w:spacing w:line="330" w:lineRule="exact"/>
              <w:ind w:left="163" w:hanging="163"/>
              <w:contextualSpacing/>
              <w:jc w:val="center"/>
              <w:rPr>
                <w:rFonts w:ascii="Arial" w:hAnsi="Arial" w:cs="Arial"/>
                <w:sz w:val="20"/>
                <w:szCs w:val="20"/>
                <w:cs/>
              </w:rPr>
            </w:pPr>
          </w:p>
        </w:tc>
        <w:tc>
          <w:tcPr>
            <w:tcW w:w="1170" w:type="dxa"/>
            <w:hideMark/>
          </w:tcPr>
          <w:p w14:paraId="3DB7B568" w14:textId="33BE2539" w:rsidR="000B4FF2" w:rsidRPr="00EA2F77" w:rsidRDefault="00776D3E" w:rsidP="000B4FF2">
            <w:pPr>
              <w:pBdr>
                <w:bottom w:val="single" w:sz="6" w:space="1" w:color="auto"/>
              </w:pBdr>
              <w:spacing w:line="33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4BB73C75" w14:textId="70EF1DA6" w:rsidR="000B4FF2" w:rsidRPr="00EA2F77" w:rsidRDefault="00776D3E" w:rsidP="000B4FF2">
            <w:pPr>
              <w:pBdr>
                <w:bottom w:val="single" w:sz="6" w:space="1" w:color="auto"/>
              </w:pBdr>
              <w:spacing w:line="330" w:lineRule="exact"/>
              <w:jc w:val="center"/>
              <w:rPr>
                <w:rFonts w:ascii="Arial" w:hAnsi="Arial" w:cs="Arial"/>
                <w:sz w:val="20"/>
                <w:szCs w:val="20"/>
                <w:lang w:val="en-US"/>
              </w:rPr>
            </w:pPr>
            <w:r w:rsidRPr="00EA2F77">
              <w:rPr>
                <w:rFonts w:ascii="Arial" w:hAnsi="Arial" w:cs="Arial"/>
                <w:sz w:val="20"/>
                <w:szCs w:val="20"/>
                <w:lang w:val="en-US"/>
              </w:rPr>
              <w:t>2021</w:t>
            </w:r>
          </w:p>
        </w:tc>
        <w:tc>
          <w:tcPr>
            <w:tcW w:w="1260" w:type="dxa"/>
            <w:hideMark/>
          </w:tcPr>
          <w:p w14:paraId="4F974100" w14:textId="697AD2C9" w:rsidR="000B4FF2" w:rsidRPr="00EA2F77" w:rsidRDefault="00776D3E" w:rsidP="000B4FF2">
            <w:pPr>
              <w:pBdr>
                <w:bottom w:val="single" w:sz="6" w:space="1" w:color="auto"/>
              </w:pBdr>
              <w:spacing w:line="33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78A5776F" w14:textId="4DABE02F" w:rsidR="000B4FF2" w:rsidRPr="00EA2F77" w:rsidRDefault="00776D3E" w:rsidP="000B4FF2">
            <w:pPr>
              <w:pBdr>
                <w:bottom w:val="single" w:sz="6" w:space="1" w:color="auto"/>
              </w:pBdr>
              <w:spacing w:line="330" w:lineRule="exact"/>
              <w:jc w:val="center"/>
              <w:rPr>
                <w:rFonts w:ascii="Arial" w:hAnsi="Arial" w:cs="Arial"/>
                <w:sz w:val="20"/>
                <w:szCs w:val="20"/>
                <w:lang w:val="en-US"/>
              </w:rPr>
            </w:pPr>
            <w:r w:rsidRPr="00EA2F77">
              <w:rPr>
                <w:rFonts w:ascii="Arial" w:hAnsi="Arial" w:cs="Arial"/>
                <w:sz w:val="20"/>
                <w:szCs w:val="20"/>
                <w:lang w:val="en-US"/>
              </w:rPr>
              <w:t>2021</w:t>
            </w:r>
          </w:p>
        </w:tc>
      </w:tr>
      <w:tr w:rsidR="00776D3E" w:rsidRPr="00EA2F77" w14:paraId="4595DB3D" w14:textId="77777777" w:rsidTr="00C8154D">
        <w:tc>
          <w:tcPr>
            <w:tcW w:w="4230" w:type="dxa"/>
          </w:tcPr>
          <w:p w14:paraId="0817E5F6" w14:textId="77777777" w:rsidR="00776D3E" w:rsidRPr="00EA2F77" w:rsidRDefault="00776D3E" w:rsidP="00776D3E">
            <w:pPr>
              <w:spacing w:line="330" w:lineRule="exact"/>
              <w:ind w:left="162" w:right="-108" w:hanging="162"/>
              <w:rPr>
                <w:rFonts w:ascii="Arial" w:hAnsi="Arial" w:cs="Arial"/>
                <w:b/>
                <w:bCs/>
                <w:spacing w:val="-4"/>
                <w:sz w:val="20"/>
                <w:szCs w:val="20"/>
                <w:lang w:val="en-US"/>
              </w:rPr>
            </w:pPr>
            <w:r w:rsidRPr="00EA2F77">
              <w:rPr>
                <w:rFonts w:ascii="Arial" w:hAnsi="Arial" w:cs="Arial"/>
                <w:b/>
                <w:bCs/>
                <w:spacing w:val="-4"/>
                <w:sz w:val="20"/>
                <w:szCs w:val="20"/>
                <w:lang w:val="en-US"/>
              </w:rPr>
              <w:t xml:space="preserve">Provision for long-term employee benefits </w:t>
            </w:r>
          </w:p>
          <w:p w14:paraId="17DDC73E" w14:textId="77777777" w:rsidR="00776D3E" w:rsidRPr="00EA2F77" w:rsidRDefault="00776D3E" w:rsidP="00776D3E">
            <w:pPr>
              <w:spacing w:line="330" w:lineRule="exact"/>
              <w:ind w:left="162" w:right="-108" w:hanging="162"/>
              <w:rPr>
                <w:rFonts w:ascii="Arial" w:hAnsi="Arial" w:cs="Arial"/>
                <w:sz w:val="20"/>
                <w:szCs w:val="20"/>
                <w:lang w:val="en-US"/>
              </w:rPr>
            </w:pPr>
            <w:r w:rsidRPr="00EA2F77">
              <w:rPr>
                <w:rFonts w:ascii="Arial" w:hAnsi="Arial" w:cs="Arial"/>
                <w:b/>
                <w:bCs/>
                <w:spacing w:val="-4"/>
                <w:sz w:val="20"/>
                <w:szCs w:val="20"/>
                <w:lang w:val="en-US"/>
              </w:rPr>
              <w:t xml:space="preserve">   at beginning of year</w:t>
            </w:r>
          </w:p>
        </w:tc>
        <w:tc>
          <w:tcPr>
            <w:tcW w:w="1170" w:type="dxa"/>
            <w:vAlign w:val="bottom"/>
          </w:tcPr>
          <w:p w14:paraId="323143D5" w14:textId="7FBDEA24" w:rsidR="00776D3E" w:rsidRPr="00EA2F77" w:rsidRDefault="005D638F" w:rsidP="00776D3E">
            <w:pPr>
              <w:tabs>
                <w:tab w:val="decimal" w:pos="885"/>
              </w:tabs>
              <w:spacing w:line="330" w:lineRule="exact"/>
              <w:rPr>
                <w:rFonts w:ascii="Arial" w:hAnsi="Arial" w:cs="Arial"/>
                <w:sz w:val="20"/>
                <w:szCs w:val="20"/>
              </w:rPr>
            </w:pPr>
            <w:r w:rsidRPr="00EA2F77">
              <w:rPr>
                <w:rFonts w:ascii="Arial" w:hAnsi="Arial" w:cs="Arial"/>
                <w:sz w:val="20"/>
                <w:szCs w:val="20"/>
              </w:rPr>
              <w:t>79,557</w:t>
            </w:r>
          </w:p>
        </w:tc>
        <w:tc>
          <w:tcPr>
            <w:tcW w:w="1260" w:type="dxa"/>
            <w:vAlign w:val="bottom"/>
          </w:tcPr>
          <w:p w14:paraId="2703FF99" w14:textId="3FAA2770"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sz w:val="20"/>
                <w:szCs w:val="20"/>
              </w:rPr>
              <w:t>70,898</w:t>
            </w:r>
          </w:p>
        </w:tc>
        <w:tc>
          <w:tcPr>
            <w:tcW w:w="1260" w:type="dxa"/>
            <w:vAlign w:val="bottom"/>
          </w:tcPr>
          <w:p w14:paraId="5F71536B" w14:textId="3EBF1264" w:rsidR="00776D3E" w:rsidRPr="00EA2F77" w:rsidRDefault="0051181B" w:rsidP="00776D3E">
            <w:pPr>
              <w:tabs>
                <w:tab w:val="decimal" w:pos="885"/>
              </w:tabs>
              <w:spacing w:line="330" w:lineRule="exact"/>
              <w:rPr>
                <w:rFonts w:ascii="Arial" w:hAnsi="Arial" w:cs="Arial"/>
                <w:sz w:val="20"/>
                <w:szCs w:val="20"/>
              </w:rPr>
            </w:pPr>
            <w:r w:rsidRPr="00EA2F77">
              <w:rPr>
                <w:rFonts w:ascii="Arial" w:hAnsi="Arial" w:cs="Arial"/>
                <w:sz w:val="20"/>
                <w:szCs w:val="20"/>
              </w:rPr>
              <w:t>47,919</w:t>
            </w:r>
          </w:p>
        </w:tc>
        <w:tc>
          <w:tcPr>
            <w:tcW w:w="1260" w:type="dxa"/>
            <w:vAlign w:val="bottom"/>
          </w:tcPr>
          <w:p w14:paraId="199A0A9D" w14:textId="20CEFD66"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sz w:val="20"/>
                <w:szCs w:val="20"/>
              </w:rPr>
              <w:t>41,218</w:t>
            </w:r>
          </w:p>
        </w:tc>
      </w:tr>
      <w:tr w:rsidR="00776D3E" w:rsidRPr="0015494D" w14:paraId="1A04A1CB" w14:textId="77777777" w:rsidTr="001912EE">
        <w:tc>
          <w:tcPr>
            <w:tcW w:w="4230" w:type="dxa"/>
          </w:tcPr>
          <w:p w14:paraId="6B4A093D" w14:textId="77777777" w:rsidR="00776D3E" w:rsidRPr="00EA2F77" w:rsidRDefault="00776D3E" w:rsidP="00776D3E">
            <w:pPr>
              <w:spacing w:line="330" w:lineRule="exact"/>
              <w:ind w:left="162" w:right="-108" w:hanging="162"/>
              <w:rPr>
                <w:rFonts w:ascii="Arial" w:hAnsi="Arial" w:cs="Arial"/>
                <w:b/>
                <w:bCs/>
                <w:spacing w:val="-4"/>
                <w:sz w:val="20"/>
                <w:szCs w:val="20"/>
                <w:lang w:val="en-US"/>
              </w:rPr>
            </w:pPr>
            <w:r w:rsidRPr="00EA2F77">
              <w:rPr>
                <w:rFonts w:ascii="Arial" w:hAnsi="Arial" w:cs="Arial"/>
                <w:b/>
                <w:bCs/>
                <w:spacing w:val="-4"/>
                <w:sz w:val="20"/>
                <w:szCs w:val="20"/>
                <w:lang w:val="en-US"/>
              </w:rPr>
              <w:t>Included in profit or loss:</w:t>
            </w:r>
          </w:p>
        </w:tc>
        <w:tc>
          <w:tcPr>
            <w:tcW w:w="1170" w:type="dxa"/>
            <w:vAlign w:val="bottom"/>
          </w:tcPr>
          <w:p w14:paraId="125158A9" w14:textId="77777777" w:rsidR="00776D3E" w:rsidRPr="00241C6C" w:rsidRDefault="00776D3E" w:rsidP="00776D3E">
            <w:pPr>
              <w:tabs>
                <w:tab w:val="decimal" w:pos="885"/>
              </w:tabs>
              <w:spacing w:line="330" w:lineRule="exact"/>
              <w:rPr>
                <w:rFonts w:ascii="Arial" w:hAnsi="Arial" w:cs="Arial"/>
                <w:sz w:val="20"/>
                <w:szCs w:val="20"/>
                <w:lang w:val="en-US"/>
              </w:rPr>
            </w:pPr>
          </w:p>
        </w:tc>
        <w:tc>
          <w:tcPr>
            <w:tcW w:w="1260" w:type="dxa"/>
          </w:tcPr>
          <w:p w14:paraId="55C2FA60" w14:textId="77777777" w:rsidR="00776D3E" w:rsidRPr="00EA2F77" w:rsidRDefault="00776D3E" w:rsidP="00776D3E">
            <w:pPr>
              <w:tabs>
                <w:tab w:val="decimal" w:pos="885"/>
              </w:tabs>
              <w:spacing w:line="330" w:lineRule="exact"/>
              <w:rPr>
                <w:rFonts w:ascii="Arial" w:hAnsi="Arial" w:cs="Arial"/>
                <w:sz w:val="20"/>
                <w:szCs w:val="20"/>
                <w:lang w:val="en-US"/>
              </w:rPr>
            </w:pPr>
          </w:p>
        </w:tc>
        <w:tc>
          <w:tcPr>
            <w:tcW w:w="1260" w:type="dxa"/>
            <w:vAlign w:val="bottom"/>
          </w:tcPr>
          <w:p w14:paraId="340C0A72" w14:textId="77777777" w:rsidR="00776D3E" w:rsidRPr="00241C6C" w:rsidRDefault="00776D3E" w:rsidP="00776D3E">
            <w:pPr>
              <w:tabs>
                <w:tab w:val="decimal" w:pos="885"/>
              </w:tabs>
              <w:spacing w:line="330" w:lineRule="exact"/>
              <w:rPr>
                <w:rFonts w:ascii="Arial" w:hAnsi="Arial" w:cs="Arial"/>
                <w:sz w:val="20"/>
                <w:szCs w:val="20"/>
                <w:lang w:val="en-US"/>
              </w:rPr>
            </w:pPr>
          </w:p>
        </w:tc>
        <w:tc>
          <w:tcPr>
            <w:tcW w:w="1260" w:type="dxa"/>
          </w:tcPr>
          <w:p w14:paraId="4CF97B86" w14:textId="77777777" w:rsidR="00776D3E" w:rsidRPr="00EA2F77" w:rsidRDefault="00776D3E" w:rsidP="00776D3E">
            <w:pPr>
              <w:tabs>
                <w:tab w:val="decimal" w:pos="885"/>
              </w:tabs>
              <w:spacing w:line="330" w:lineRule="exact"/>
              <w:rPr>
                <w:rFonts w:ascii="Arial" w:hAnsi="Arial" w:cs="Arial"/>
                <w:sz w:val="20"/>
                <w:szCs w:val="20"/>
                <w:lang w:val="en-US"/>
              </w:rPr>
            </w:pPr>
          </w:p>
        </w:tc>
      </w:tr>
      <w:tr w:rsidR="00776D3E" w:rsidRPr="00EA2F77" w14:paraId="2FFA430A" w14:textId="77777777" w:rsidTr="001912EE">
        <w:tc>
          <w:tcPr>
            <w:tcW w:w="4230" w:type="dxa"/>
          </w:tcPr>
          <w:p w14:paraId="3EBFA19E" w14:textId="77D75C12" w:rsidR="00776D3E" w:rsidRPr="00EA2F77" w:rsidRDefault="00776D3E" w:rsidP="0009564A">
            <w:pPr>
              <w:spacing w:line="330" w:lineRule="exact"/>
              <w:ind w:left="164"/>
              <w:rPr>
                <w:rFonts w:ascii="Arial" w:hAnsi="Arial" w:cs="Arial"/>
                <w:sz w:val="20"/>
                <w:szCs w:val="20"/>
                <w:cs/>
              </w:rPr>
            </w:pPr>
            <w:r w:rsidRPr="00EA2F77">
              <w:rPr>
                <w:rFonts w:ascii="Arial" w:hAnsi="Arial" w:cs="Arial"/>
                <w:sz w:val="20"/>
                <w:szCs w:val="20"/>
                <w:cs/>
              </w:rPr>
              <w:t xml:space="preserve">Current service cost </w:t>
            </w:r>
          </w:p>
        </w:tc>
        <w:tc>
          <w:tcPr>
            <w:tcW w:w="1170" w:type="dxa"/>
            <w:vAlign w:val="bottom"/>
          </w:tcPr>
          <w:p w14:paraId="58A7FF11" w14:textId="33CC6928" w:rsidR="00776D3E" w:rsidRPr="00EA2F77" w:rsidRDefault="005D638F" w:rsidP="00776D3E">
            <w:pPr>
              <w:tabs>
                <w:tab w:val="decimal" w:pos="885"/>
              </w:tabs>
              <w:spacing w:line="330" w:lineRule="exact"/>
              <w:rPr>
                <w:rFonts w:ascii="Arial" w:hAnsi="Arial" w:cs="Arial"/>
                <w:sz w:val="20"/>
                <w:szCs w:val="20"/>
                <w:cs/>
              </w:rPr>
            </w:pPr>
            <w:r w:rsidRPr="00EA2F77">
              <w:rPr>
                <w:rFonts w:ascii="Arial" w:hAnsi="Arial" w:cs="Arial"/>
                <w:sz w:val="20"/>
                <w:szCs w:val="20"/>
              </w:rPr>
              <w:t>18,683</w:t>
            </w:r>
          </w:p>
        </w:tc>
        <w:tc>
          <w:tcPr>
            <w:tcW w:w="1260" w:type="dxa"/>
          </w:tcPr>
          <w:p w14:paraId="3FF112C1" w14:textId="3FDC08D2"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13,925</w:t>
            </w:r>
          </w:p>
        </w:tc>
        <w:tc>
          <w:tcPr>
            <w:tcW w:w="1260" w:type="dxa"/>
            <w:vAlign w:val="bottom"/>
          </w:tcPr>
          <w:p w14:paraId="1E695F51" w14:textId="43316C3B" w:rsidR="00776D3E" w:rsidRPr="00EA2F77" w:rsidRDefault="0051181B" w:rsidP="00776D3E">
            <w:pPr>
              <w:tabs>
                <w:tab w:val="decimal" w:pos="885"/>
              </w:tabs>
              <w:spacing w:line="330" w:lineRule="exact"/>
              <w:rPr>
                <w:rFonts w:ascii="Arial" w:hAnsi="Arial" w:cs="Arial"/>
                <w:sz w:val="20"/>
                <w:szCs w:val="20"/>
                <w:cs/>
              </w:rPr>
            </w:pPr>
            <w:r w:rsidRPr="00EA2F77">
              <w:rPr>
                <w:rFonts w:ascii="Arial" w:hAnsi="Arial" w:cs="Arial"/>
                <w:sz w:val="20"/>
                <w:szCs w:val="20"/>
              </w:rPr>
              <w:t>7,789</w:t>
            </w:r>
          </w:p>
        </w:tc>
        <w:tc>
          <w:tcPr>
            <w:tcW w:w="1260" w:type="dxa"/>
          </w:tcPr>
          <w:p w14:paraId="4B7A5ACD" w14:textId="014A86C3"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7,403</w:t>
            </w:r>
          </w:p>
        </w:tc>
      </w:tr>
      <w:tr w:rsidR="00776D3E" w:rsidRPr="00EA2F77" w14:paraId="323A5B53" w14:textId="77777777" w:rsidTr="001912EE">
        <w:tc>
          <w:tcPr>
            <w:tcW w:w="4230" w:type="dxa"/>
          </w:tcPr>
          <w:p w14:paraId="2EEAA4EF" w14:textId="1BF424D0" w:rsidR="00776D3E" w:rsidRPr="00EA2F77" w:rsidRDefault="00776D3E" w:rsidP="0009564A">
            <w:pPr>
              <w:spacing w:line="330" w:lineRule="exact"/>
              <w:ind w:left="164"/>
              <w:rPr>
                <w:rFonts w:ascii="Arial" w:hAnsi="Arial" w:cs="Arial"/>
                <w:sz w:val="20"/>
                <w:szCs w:val="20"/>
                <w:cs/>
              </w:rPr>
            </w:pPr>
            <w:r w:rsidRPr="00EA2F77">
              <w:rPr>
                <w:rFonts w:ascii="Arial" w:hAnsi="Arial" w:cs="Arial"/>
                <w:sz w:val="20"/>
                <w:szCs w:val="20"/>
                <w:cs/>
              </w:rPr>
              <w:t xml:space="preserve">Interest cost </w:t>
            </w:r>
          </w:p>
        </w:tc>
        <w:tc>
          <w:tcPr>
            <w:tcW w:w="1170" w:type="dxa"/>
            <w:vAlign w:val="bottom"/>
          </w:tcPr>
          <w:p w14:paraId="7AC6378B" w14:textId="43EAE398" w:rsidR="00776D3E" w:rsidRPr="00EA2F77" w:rsidRDefault="005D638F" w:rsidP="00776D3E">
            <w:pPr>
              <w:tabs>
                <w:tab w:val="decimal" w:pos="885"/>
              </w:tabs>
              <w:spacing w:line="330" w:lineRule="exact"/>
              <w:rPr>
                <w:rFonts w:ascii="Arial" w:hAnsi="Arial" w:cs="Arial"/>
                <w:sz w:val="20"/>
                <w:szCs w:val="20"/>
                <w:cs/>
              </w:rPr>
            </w:pPr>
            <w:r w:rsidRPr="00EA2F77">
              <w:rPr>
                <w:rFonts w:ascii="Arial" w:hAnsi="Arial" w:cs="Arial"/>
                <w:sz w:val="20"/>
                <w:szCs w:val="20"/>
              </w:rPr>
              <w:t>980</w:t>
            </w:r>
          </w:p>
        </w:tc>
        <w:tc>
          <w:tcPr>
            <w:tcW w:w="1260" w:type="dxa"/>
          </w:tcPr>
          <w:p w14:paraId="214DBDB8" w14:textId="2320A987"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1,258</w:t>
            </w:r>
          </w:p>
        </w:tc>
        <w:tc>
          <w:tcPr>
            <w:tcW w:w="1260" w:type="dxa"/>
            <w:vAlign w:val="bottom"/>
          </w:tcPr>
          <w:p w14:paraId="3E73F6D0" w14:textId="5A11EE78" w:rsidR="00776D3E" w:rsidRPr="00EA2F77" w:rsidRDefault="0051181B" w:rsidP="00776D3E">
            <w:pPr>
              <w:tabs>
                <w:tab w:val="decimal" w:pos="885"/>
              </w:tabs>
              <w:spacing w:line="330" w:lineRule="exact"/>
              <w:rPr>
                <w:rFonts w:ascii="Arial" w:hAnsi="Arial" w:cs="Arial"/>
                <w:sz w:val="20"/>
                <w:szCs w:val="20"/>
                <w:cs/>
              </w:rPr>
            </w:pPr>
            <w:r w:rsidRPr="00EA2F77">
              <w:rPr>
                <w:rFonts w:ascii="Arial" w:hAnsi="Arial" w:cs="Arial"/>
                <w:sz w:val="20"/>
                <w:szCs w:val="20"/>
              </w:rPr>
              <w:t>728</w:t>
            </w:r>
          </w:p>
        </w:tc>
        <w:tc>
          <w:tcPr>
            <w:tcW w:w="1260" w:type="dxa"/>
          </w:tcPr>
          <w:p w14:paraId="01D06188" w14:textId="1A5F5C75"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655</w:t>
            </w:r>
          </w:p>
        </w:tc>
      </w:tr>
      <w:tr w:rsidR="00C47119" w:rsidRPr="00EA2F77" w14:paraId="79589280" w14:textId="77777777" w:rsidTr="001912EE">
        <w:tc>
          <w:tcPr>
            <w:tcW w:w="4230" w:type="dxa"/>
          </w:tcPr>
          <w:p w14:paraId="5F831104" w14:textId="00350639" w:rsidR="00C47119" w:rsidRPr="00EA2F77" w:rsidRDefault="00257D24" w:rsidP="0009564A">
            <w:pPr>
              <w:spacing w:line="330" w:lineRule="exact"/>
              <w:ind w:left="164"/>
              <w:rPr>
                <w:rFonts w:ascii="Arial" w:hAnsi="Arial" w:cs="Arial"/>
                <w:sz w:val="20"/>
                <w:szCs w:val="20"/>
                <w:cs/>
              </w:rPr>
            </w:pPr>
            <w:r w:rsidRPr="00EA2F77">
              <w:rPr>
                <w:rFonts w:ascii="Arial" w:hAnsi="Arial" w:cs="Arial"/>
                <w:sz w:val="20"/>
                <w:szCs w:val="20"/>
              </w:rPr>
              <w:t>Past service costs</w:t>
            </w:r>
          </w:p>
        </w:tc>
        <w:tc>
          <w:tcPr>
            <w:tcW w:w="1170" w:type="dxa"/>
            <w:vAlign w:val="bottom"/>
          </w:tcPr>
          <w:p w14:paraId="4230AD68" w14:textId="252A23AC" w:rsidR="00C47119" w:rsidRPr="00EA2F77" w:rsidRDefault="005D638F" w:rsidP="00776D3E">
            <w:pPr>
              <w:tabs>
                <w:tab w:val="decimal" w:pos="885"/>
              </w:tabs>
              <w:spacing w:line="330" w:lineRule="exact"/>
              <w:rPr>
                <w:rFonts w:ascii="Arial" w:hAnsi="Arial" w:cs="Arial"/>
                <w:sz w:val="20"/>
                <w:szCs w:val="20"/>
                <w:cs/>
              </w:rPr>
            </w:pPr>
            <w:r w:rsidRPr="00EA2F77">
              <w:rPr>
                <w:rFonts w:ascii="Arial" w:hAnsi="Arial" w:cs="Arial"/>
                <w:sz w:val="20"/>
                <w:szCs w:val="20"/>
              </w:rPr>
              <w:t>92</w:t>
            </w:r>
          </w:p>
        </w:tc>
        <w:tc>
          <w:tcPr>
            <w:tcW w:w="1260" w:type="dxa"/>
          </w:tcPr>
          <w:p w14:paraId="60793849" w14:textId="77777777" w:rsidR="00C47119" w:rsidRPr="00EA2F77" w:rsidRDefault="00C47119" w:rsidP="00776D3E">
            <w:pPr>
              <w:tabs>
                <w:tab w:val="decimal" w:pos="885"/>
              </w:tabs>
              <w:spacing w:line="330" w:lineRule="exact"/>
              <w:rPr>
                <w:rFonts w:ascii="Arial" w:hAnsi="Arial" w:cs="Arial"/>
                <w:sz w:val="20"/>
                <w:szCs w:val="20"/>
                <w:cs/>
              </w:rPr>
            </w:pPr>
          </w:p>
        </w:tc>
        <w:tc>
          <w:tcPr>
            <w:tcW w:w="1260" w:type="dxa"/>
            <w:vAlign w:val="bottom"/>
          </w:tcPr>
          <w:p w14:paraId="257129A1" w14:textId="7CF66607" w:rsidR="00C47119" w:rsidRPr="00EA2F77" w:rsidRDefault="0051181B" w:rsidP="00776D3E">
            <w:pPr>
              <w:tabs>
                <w:tab w:val="decimal" w:pos="885"/>
              </w:tabs>
              <w:spacing w:line="330" w:lineRule="exact"/>
              <w:rPr>
                <w:rFonts w:ascii="Arial" w:hAnsi="Arial" w:cs="Arial"/>
                <w:sz w:val="20"/>
                <w:szCs w:val="20"/>
                <w:cs/>
              </w:rPr>
            </w:pPr>
            <w:r w:rsidRPr="00EA2F77">
              <w:rPr>
                <w:rFonts w:ascii="Arial" w:hAnsi="Arial" w:cs="Arial"/>
                <w:sz w:val="20"/>
                <w:szCs w:val="20"/>
              </w:rPr>
              <w:t>-</w:t>
            </w:r>
          </w:p>
        </w:tc>
        <w:tc>
          <w:tcPr>
            <w:tcW w:w="1260" w:type="dxa"/>
          </w:tcPr>
          <w:p w14:paraId="0156C88E" w14:textId="77777777" w:rsidR="00C47119" w:rsidRPr="00EA2F77" w:rsidRDefault="00C47119" w:rsidP="00776D3E">
            <w:pPr>
              <w:tabs>
                <w:tab w:val="decimal" w:pos="885"/>
              </w:tabs>
              <w:spacing w:line="330" w:lineRule="exact"/>
              <w:rPr>
                <w:rFonts w:ascii="Arial" w:hAnsi="Arial" w:cs="Arial"/>
                <w:sz w:val="20"/>
                <w:szCs w:val="20"/>
                <w:cs/>
              </w:rPr>
            </w:pPr>
          </w:p>
        </w:tc>
      </w:tr>
      <w:tr w:rsidR="00C47119" w:rsidRPr="00EA2F77" w14:paraId="504672E4" w14:textId="77777777" w:rsidTr="001912EE">
        <w:tc>
          <w:tcPr>
            <w:tcW w:w="4230" w:type="dxa"/>
          </w:tcPr>
          <w:p w14:paraId="2FC957D4" w14:textId="2A940A79" w:rsidR="00C47119" w:rsidRPr="00EA2F77" w:rsidRDefault="00257D24" w:rsidP="0009564A">
            <w:pPr>
              <w:spacing w:line="330" w:lineRule="exact"/>
              <w:ind w:left="344" w:hanging="180"/>
              <w:rPr>
                <w:rFonts w:ascii="Arial" w:hAnsi="Arial" w:cs="Arial"/>
                <w:sz w:val="20"/>
                <w:szCs w:val="20"/>
                <w:cs/>
              </w:rPr>
            </w:pPr>
            <w:r w:rsidRPr="00EA2F77">
              <w:rPr>
                <w:rFonts w:ascii="Arial" w:hAnsi="Arial" w:cs="Arial"/>
                <w:sz w:val="20"/>
                <w:szCs w:val="20"/>
                <w:lang w:val="en-US"/>
              </w:rPr>
              <w:t xml:space="preserve">Remeasurement the value of other </w:t>
            </w:r>
            <w:r w:rsidR="0009564A" w:rsidRPr="00EA2F77">
              <w:rPr>
                <w:rFonts w:ascii="Arial" w:hAnsi="Arial" w:cstheme="minorBidi" w:hint="cs"/>
                <w:sz w:val="20"/>
                <w:szCs w:val="20"/>
                <w:cs/>
              </w:rPr>
              <w:t xml:space="preserve">        </w:t>
            </w:r>
            <w:r w:rsidRPr="00EA2F77">
              <w:rPr>
                <w:rFonts w:ascii="Arial" w:hAnsi="Arial" w:cs="Arial"/>
                <w:sz w:val="20"/>
                <w:szCs w:val="20"/>
                <w:lang w:val="en-US"/>
              </w:rPr>
              <w:t>long-term benefit</w:t>
            </w:r>
          </w:p>
        </w:tc>
        <w:tc>
          <w:tcPr>
            <w:tcW w:w="1170" w:type="dxa"/>
            <w:vAlign w:val="bottom"/>
          </w:tcPr>
          <w:p w14:paraId="5A3B3E33" w14:textId="5CA75513" w:rsidR="00C47119" w:rsidRPr="00EA2F77" w:rsidRDefault="005D638F" w:rsidP="00776D3E">
            <w:pPr>
              <w:tabs>
                <w:tab w:val="decimal" w:pos="885"/>
              </w:tabs>
              <w:spacing w:line="330" w:lineRule="exact"/>
              <w:rPr>
                <w:rFonts w:ascii="Arial" w:hAnsi="Arial" w:cs="Arial"/>
                <w:sz w:val="20"/>
                <w:szCs w:val="20"/>
                <w:cs/>
              </w:rPr>
            </w:pPr>
            <w:r w:rsidRPr="00EA2F77">
              <w:rPr>
                <w:rFonts w:ascii="Arial" w:hAnsi="Arial" w:cs="Arial"/>
                <w:sz w:val="20"/>
                <w:szCs w:val="20"/>
              </w:rPr>
              <w:t>131</w:t>
            </w:r>
          </w:p>
        </w:tc>
        <w:tc>
          <w:tcPr>
            <w:tcW w:w="1260" w:type="dxa"/>
          </w:tcPr>
          <w:p w14:paraId="21B36D98" w14:textId="77777777" w:rsidR="005D638F" w:rsidRPr="00EA2F77" w:rsidRDefault="005D638F" w:rsidP="005D638F">
            <w:pPr>
              <w:tabs>
                <w:tab w:val="decimal" w:pos="885"/>
              </w:tabs>
              <w:spacing w:line="330" w:lineRule="exact"/>
              <w:rPr>
                <w:rFonts w:ascii="Arial" w:hAnsi="Arial" w:cs="Browallia New"/>
                <w:sz w:val="20"/>
                <w:szCs w:val="25"/>
                <w:lang w:val="en-US"/>
              </w:rPr>
            </w:pPr>
          </w:p>
          <w:p w14:paraId="2DCE10BB" w14:textId="386F5242" w:rsidR="00C47119" w:rsidRPr="00EA2F77" w:rsidRDefault="005D638F" w:rsidP="00776D3E">
            <w:pPr>
              <w:tabs>
                <w:tab w:val="decimal" w:pos="885"/>
              </w:tabs>
              <w:spacing w:line="330" w:lineRule="exact"/>
              <w:rPr>
                <w:rFonts w:ascii="Arial" w:hAnsi="Arial" w:cs="Browallia New"/>
                <w:sz w:val="20"/>
                <w:szCs w:val="25"/>
                <w:cs/>
                <w:lang w:val="en-US"/>
              </w:rPr>
            </w:pPr>
            <w:r w:rsidRPr="00EA2F77">
              <w:rPr>
                <w:rFonts w:ascii="Arial" w:hAnsi="Arial" w:cs="Browallia New"/>
                <w:sz w:val="20"/>
                <w:szCs w:val="25"/>
                <w:lang w:val="en-US"/>
              </w:rPr>
              <w:t>-</w:t>
            </w:r>
          </w:p>
        </w:tc>
        <w:tc>
          <w:tcPr>
            <w:tcW w:w="1260" w:type="dxa"/>
            <w:vAlign w:val="bottom"/>
          </w:tcPr>
          <w:p w14:paraId="5564A67B" w14:textId="13B52517" w:rsidR="00C47119" w:rsidRPr="00EA2F77" w:rsidRDefault="0051181B" w:rsidP="00776D3E">
            <w:pPr>
              <w:tabs>
                <w:tab w:val="decimal" w:pos="885"/>
              </w:tabs>
              <w:spacing w:line="330" w:lineRule="exact"/>
              <w:rPr>
                <w:rFonts w:ascii="Arial" w:hAnsi="Arial" w:cs="Arial"/>
                <w:sz w:val="20"/>
                <w:szCs w:val="20"/>
                <w:cs/>
              </w:rPr>
            </w:pPr>
            <w:r w:rsidRPr="00EA2F77">
              <w:rPr>
                <w:rFonts w:ascii="Arial" w:hAnsi="Arial" w:cs="Arial"/>
                <w:sz w:val="20"/>
                <w:szCs w:val="20"/>
              </w:rPr>
              <w:t>193</w:t>
            </w:r>
          </w:p>
        </w:tc>
        <w:tc>
          <w:tcPr>
            <w:tcW w:w="1260" w:type="dxa"/>
          </w:tcPr>
          <w:p w14:paraId="1153A0A4" w14:textId="77777777" w:rsidR="00C47119" w:rsidRPr="00EA2F77" w:rsidRDefault="00C47119" w:rsidP="00776D3E">
            <w:pPr>
              <w:tabs>
                <w:tab w:val="decimal" w:pos="885"/>
              </w:tabs>
              <w:spacing w:line="330" w:lineRule="exact"/>
              <w:rPr>
                <w:rFonts w:ascii="Arial" w:hAnsi="Arial" w:cs="Arial"/>
                <w:sz w:val="20"/>
                <w:szCs w:val="20"/>
                <w:cs/>
              </w:rPr>
            </w:pPr>
          </w:p>
        </w:tc>
      </w:tr>
      <w:tr w:rsidR="00776D3E" w:rsidRPr="0015494D" w14:paraId="75135B1D" w14:textId="77777777" w:rsidTr="0059236F">
        <w:tc>
          <w:tcPr>
            <w:tcW w:w="4230" w:type="dxa"/>
          </w:tcPr>
          <w:p w14:paraId="5F59DB67" w14:textId="77777777" w:rsidR="00776D3E" w:rsidRPr="00EA2F77" w:rsidRDefault="00776D3E" w:rsidP="00776D3E">
            <w:pPr>
              <w:spacing w:line="330" w:lineRule="exact"/>
              <w:ind w:left="164" w:hanging="164"/>
              <w:rPr>
                <w:rFonts w:ascii="Arial" w:hAnsi="Arial" w:cs="Arial"/>
                <w:b/>
                <w:bCs/>
                <w:sz w:val="20"/>
                <w:szCs w:val="20"/>
                <w:cs/>
                <w:lang w:val="en-US"/>
              </w:rPr>
            </w:pPr>
            <w:r w:rsidRPr="00EA2F77">
              <w:rPr>
                <w:rFonts w:ascii="Arial" w:hAnsi="Arial" w:cs="Arial"/>
                <w:b/>
                <w:bCs/>
                <w:sz w:val="20"/>
                <w:szCs w:val="20"/>
                <w:lang w:val="en-US"/>
              </w:rPr>
              <w:t>Included in other comprehensive income:</w:t>
            </w:r>
          </w:p>
        </w:tc>
        <w:tc>
          <w:tcPr>
            <w:tcW w:w="1170" w:type="dxa"/>
            <w:vAlign w:val="bottom"/>
          </w:tcPr>
          <w:p w14:paraId="1542E765" w14:textId="77777777" w:rsidR="00776D3E" w:rsidRPr="00EA2F77" w:rsidRDefault="00776D3E" w:rsidP="00776D3E">
            <w:pPr>
              <w:tabs>
                <w:tab w:val="decimal" w:pos="885"/>
              </w:tabs>
              <w:spacing w:line="330" w:lineRule="exact"/>
              <w:rPr>
                <w:rFonts w:ascii="Arial" w:hAnsi="Arial" w:cs="Arial"/>
                <w:sz w:val="20"/>
                <w:szCs w:val="20"/>
                <w:cs/>
              </w:rPr>
            </w:pPr>
          </w:p>
        </w:tc>
        <w:tc>
          <w:tcPr>
            <w:tcW w:w="1260" w:type="dxa"/>
            <w:vAlign w:val="bottom"/>
          </w:tcPr>
          <w:p w14:paraId="42B3D386" w14:textId="77777777" w:rsidR="00776D3E" w:rsidRPr="00EA2F77" w:rsidRDefault="00776D3E" w:rsidP="00776D3E">
            <w:pPr>
              <w:tabs>
                <w:tab w:val="decimal" w:pos="885"/>
              </w:tabs>
              <w:spacing w:line="330" w:lineRule="exact"/>
              <w:rPr>
                <w:rFonts w:ascii="Arial" w:hAnsi="Arial" w:cs="Arial"/>
                <w:sz w:val="20"/>
                <w:szCs w:val="20"/>
                <w:cs/>
              </w:rPr>
            </w:pPr>
          </w:p>
        </w:tc>
        <w:tc>
          <w:tcPr>
            <w:tcW w:w="1260" w:type="dxa"/>
            <w:vAlign w:val="bottom"/>
          </w:tcPr>
          <w:p w14:paraId="07C6A09D" w14:textId="77777777" w:rsidR="00776D3E" w:rsidRPr="00241C6C" w:rsidRDefault="00776D3E" w:rsidP="00776D3E">
            <w:pPr>
              <w:tabs>
                <w:tab w:val="decimal" w:pos="885"/>
              </w:tabs>
              <w:spacing w:line="330" w:lineRule="exact"/>
              <w:rPr>
                <w:rFonts w:ascii="Arial" w:hAnsi="Arial" w:cs="Arial"/>
                <w:sz w:val="20"/>
                <w:szCs w:val="20"/>
                <w:lang w:val="en-US"/>
              </w:rPr>
            </w:pPr>
          </w:p>
        </w:tc>
        <w:tc>
          <w:tcPr>
            <w:tcW w:w="1260" w:type="dxa"/>
          </w:tcPr>
          <w:p w14:paraId="6A0C4DD9" w14:textId="77777777" w:rsidR="00776D3E" w:rsidRPr="00EA2F77" w:rsidRDefault="00776D3E" w:rsidP="00776D3E">
            <w:pPr>
              <w:tabs>
                <w:tab w:val="decimal" w:pos="885"/>
              </w:tabs>
              <w:spacing w:line="330" w:lineRule="exact"/>
              <w:rPr>
                <w:rFonts w:ascii="Arial" w:hAnsi="Arial" w:cs="Arial"/>
                <w:sz w:val="20"/>
                <w:szCs w:val="20"/>
                <w:lang w:val="en-US"/>
              </w:rPr>
            </w:pPr>
          </w:p>
        </w:tc>
      </w:tr>
      <w:tr w:rsidR="00776D3E" w:rsidRPr="0015494D" w14:paraId="4A79DB95" w14:textId="77777777" w:rsidTr="0059236F">
        <w:tc>
          <w:tcPr>
            <w:tcW w:w="4230" w:type="dxa"/>
          </w:tcPr>
          <w:p w14:paraId="029B6D36" w14:textId="6323B18F" w:rsidR="00776D3E" w:rsidRPr="00EA2F77" w:rsidRDefault="00776D3E" w:rsidP="00E17C7F">
            <w:pPr>
              <w:spacing w:line="330" w:lineRule="exact"/>
              <w:ind w:left="164"/>
              <w:rPr>
                <w:rFonts w:ascii="Arial" w:hAnsi="Arial" w:cs="Arial"/>
                <w:spacing w:val="-4"/>
                <w:sz w:val="20"/>
                <w:szCs w:val="20"/>
                <w:lang w:val="en-US"/>
              </w:rPr>
            </w:pPr>
            <w:r w:rsidRPr="00241C6C">
              <w:rPr>
                <w:rFonts w:ascii="Arial" w:hAnsi="Arial" w:cs="Arial"/>
                <w:sz w:val="20"/>
                <w:szCs w:val="20"/>
                <w:lang w:val="en-US"/>
              </w:rPr>
              <w:t>Actuarial gain (loss) arising from</w:t>
            </w:r>
          </w:p>
        </w:tc>
        <w:tc>
          <w:tcPr>
            <w:tcW w:w="1170" w:type="dxa"/>
            <w:vAlign w:val="bottom"/>
          </w:tcPr>
          <w:p w14:paraId="1FB965E5" w14:textId="77777777" w:rsidR="00776D3E" w:rsidRPr="00EA2F77" w:rsidRDefault="00776D3E" w:rsidP="00776D3E">
            <w:pPr>
              <w:tabs>
                <w:tab w:val="decimal" w:pos="885"/>
              </w:tabs>
              <w:spacing w:line="330" w:lineRule="exact"/>
              <w:rPr>
                <w:rFonts w:ascii="Arial" w:hAnsi="Arial" w:cs="Arial"/>
                <w:sz w:val="20"/>
                <w:szCs w:val="20"/>
                <w:cs/>
              </w:rPr>
            </w:pPr>
          </w:p>
        </w:tc>
        <w:tc>
          <w:tcPr>
            <w:tcW w:w="1260" w:type="dxa"/>
            <w:vAlign w:val="bottom"/>
          </w:tcPr>
          <w:p w14:paraId="2686BB4A" w14:textId="77777777" w:rsidR="00776D3E" w:rsidRPr="00EA2F77" w:rsidRDefault="00776D3E" w:rsidP="00776D3E">
            <w:pPr>
              <w:tabs>
                <w:tab w:val="decimal" w:pos="885"/>
              </w:tabs>
              <w:spacing w:line="330" w:lineRule="exact"/>
              <w:rPr>
                <w:rFonts w:ascii="Arial" w:hAnsi="Arial" w:cs="Arial"/>
                <w:sz w:val="20"/>
                <w:szCs w:val="20"/>
                <w:cs/>
              </w:rPr>
            </w:pPr>
          </w:p>
        </w:tc>
        <w:tc>
          <w:tcPr>
            <w:tcW w:w="1260" w:type="dxa"/>
            <w:vAlign w:val="bottom"/>
          </w:tcPr>
          <w:p w14:paraId="19CBE019" w14:textId="77777777" w:rsidR="00776D3E" w:rsidRPr="00EA2F77" w:rsidRDefault="00776D3E" w:rsidP="00776D3E">
            <w:pPr>
              <w:tabs>
                <w:tab w:val="decimal" w:pos="885"/>
              </w:tabs>
              <w:spacing w:line="330" w:lineRule="exact"/>
              <w:rPr>
                <w:rFonts w:ascii="Arial" w:hAnsi="Arial" w:cs="Arial"/>
                <w:sz w:val="20"/>
                <w:szCs w:val="20"/>
                <w:cs/>
              </w:rPr>
            </w:pPr>
          </w:p>
        </w:tc>
        <w:tc>
          <w:tcPr>
            <w:tcW w:w="1260" w:type="dxa"/>
          </w:tcPr>
          <w:p w14:paraId="3D60ED3C" w14:textId="77777777" w:rsidR="00776D3E" w:rsidRPr="00EA2F77" w:rsidRDefault="00776D3E" w:rsidP="00776D3E">
            <w:pPr>
              <w:tabs>
                <w:tab w:val="decimal" w:pos="885"/>
              </w:tabs>
              <w:spacing w:line="330" w:lineRule="exact"/>
              <w:rPr>
                <w:rFonts w:ascii="Arial" w:hAnsi="Arial" w:cs="Arial"/>
                <w:sz w:val="20"/>
                <w:szCs w:val="20"/>
                <w:cs/>
              </w:rPr>
            </w:pPr>
          </w:p>
        </w:tc>
      </w:tr>
      <w:tr w:rsidR="00776D3E" w:rsidRPr="00EA2F77" w14:paraId="54280CC3" w14:textId="77777777" w:rsidTr="000759DA">
        <w:tc>
          <w:tcPr>
            <w:tcW w:w="4230" w:type="dxa"/>
          </w:tcPr>
          <w:p w14:paraId="3FE9B33A" w14:textId="1F517BB3" w:rsidR="00776D3E" w:rsidRPr="00EA2F77" w:rsidRDefault="00776D3E" w:rsidP="00E17C7F">
            <w:pPr>
              <w:spacing w:line="330" w:lineRule="exact"/>
              <w:ind w:left="344" w:right="-109"/>
              <w:rPr>
                <w:rFonts w:ascii="Arial" w:hAnsi="Arial" w:cs="Arial"/>
                <w:spacing w:val="-4"/>
                <w:sz w:val="20"/>
                <w:szCs w:val="20"/>
                <w:lang w:val="en-US"/>
              </w:rPr>
            </w:pPr>
            <w:r w:rsidRPr="00EA2F77">
              <w:rPr>
                <w:rFonts w:ascii="Arial" w:hAnsi="Arial" w:cs="Arial"/>
                <w:spacing w:val="-4"/>
                <w:sz w:val="20"/>
                <w:szCs w:val="20"/>
                <w:lang w:val="en-US"/>
              </w:rPr>
              <w:t>Demographic assumptions changes</w:t>
            </w:r>
          </w:p>
        </w:tc>
        <w:tc>
          <w:tcPr>
            <w:tcW w:w="1170" w:type="dxa"/>
            <w:vAlign w:val="bottom"/>
          </w:tcPr>
          <w:p w14:paraId="69F3F123" w14:textId="77777777" w:rsidR="00A72E27" w:rsidRPr="00EA2F77" w:rsidRDefault="00A72E27" w:rsidP="00A72E27">
            <w:pPr>
              <w:tabs>
                <w:tab w:val="decimal" w:pos="885"/>
              </w:tabs>
              <w:spacing w:line="330" w:lineRule="exact"/>
              <w:rPr>
                <w:rFonts w:ascii="Arial" w:hAnsi="Arial" w:cs="Arial"/>
                <w:sz w:val="20"/>
                <w:szCs w:val="20"/>
              </w:rPr>
            </w:pPr>
          </w:p>
          <w:p w14:paraId="038D9895" w14:textId="4E76BEF4" w:rsidR="00776D3E" w:rsidRPr="00EA2F77" w:rsidRDefault="00A72E27" w:rsidP="00776D3E">
            <w:pPr>
              <w:tabs>
                <w:tab w:val="decimal" w:pos="885"/>
              </w:tabs>
              <w:spacing w:line="330" w:lineRule="exact"/>
              <w:rPr>
                <w:rFonts w:ascii="Arial" w:hAnsi="Arial" w:cs="Arial"/>
                <w:sz w:val="20"/>
                <w:szCs w:val="20"/>
                <w:cs/>
              </w:rPr>
            </w:pPr>
            <w:r w:rsidRPr="00EA2F77">
              <w:rPr>
                <w:rFonts w:ascii="Arial" w:hAnsi="Arial" w:cs="Arial"/>
                <w:sz w:val="20"/>
                <w:szCs w:val="20"/>
              </w:rPr>
              <w:t>(15)</w:t>
            </w:r>
          </w:p>
        </w:tc>
        <w:tc>
          <w:tcPr>
            <w:tcW w:w="1260" w:type="dxa"/>
          </w:tcPr>
          <w:p w14:paraId="321D78C7" w14:textId="77777777" w:rsidR="00A72E27" w:rsidRPr="00EA2F77" w:rsidRDefault="00A72E27" w:rsidP="00A72E27">
            <w:pPr>
              <w:tabs>
                <w:tab w:val="decimal" w:pos="885"/>
              </w:tabs>
              <w:spacing w:line="330" w:lineRule="exact"/>
              <w:rPr>
                <w:rFonts w:ascii="Arial" w:hAnsi="Arial" w:cstheme="minorBidi"/>
                <w:sz w:val="20"/>
                <w:szCs w:val="20"/>
              </w:rPr>
            </w:pPr>
          </w:p>
          <w:p w14:paraId="6A233DCE" w14:textId="576AB803"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105</w:t>
            </w:r>
          </w:p>
        </w:tc>
        <w:tc>
          <w:tcPr>
            <w:tcW w:w="1260" w:type="dxa"/>
            <w:vAlign w:val="bottom"/>
          </w:tcPr>
          <w:p w14:paraId="6506F215" w14:textId="4395863F" w:rsidR="00776D3E" w:rsidRPr="00EA2F77" w:rsidRDefault="0000106E" w:rsidP="00776D3E">
            <w:pPr>
              <w:tabs>
                <w:tab w:val="decimal" w:pos="885"/>
              </w:tabs>
              <w:spacing w:line="330" w:lineRule="exact"/>
              <w:rPr>
                <w:rFonts w:ascii="Arial" w:hAnsi="Arial" w:cs="Arial"/>
                <w:sz w:val="20"/>
                <w:szCs w:val="20"/>
                <w:cs/>
              </w:rPr>
            </w:pPr>
            <w:r w:rsidRPr="00EA2F77">
              <w:rPr>
                <w:rFonts w:ascii="Arial" w:hAnsi="Arial" w:cs="Arial"/>
                <w:sz w:val="20"/>
                <w:szCs w:val="20"/>
              </w:rPr>
              <w:t>830</w:t>
            </w:r>
          </w:p>
        </w:tc>
        <w:tc>
          <w:tcPr>
            <w:tcW w:w="1260" w:type="dxa"/>
          </w:tcPr>
          <w:p w14:paraId="58DC4859" w14:textId="77777777" w:rsidR="0000106E" w:rsidRPr="00EA2F77" w:rsidRDefault="0000106E" w:rsidP="0000106E">
            <w:pPr>
              <w:tabs>
                <w:tab w:val="decimal" w:pos="885"/>
              </w:tabs>
              <w:spacing w:line="330" w:lineRule="exact"/>
              <w:rPr>
                <w:rFonts w:ascii="Arial" w:hAnsi="Arial" w:cstheme="minorBidi"/>
                <w:sz w:val="20"/>
                <w:szCs w:val="20"/>
              </w:rPr>
            </w:pPr>
          </w:p>
          <w:p w14:paraId="5681FF32" w14:textId="582AA6E5"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w:t>
            </w:r>
          </w:p>
        </w:tc>
      </w:tr>
      <w:tr w:rsidR="00776D3E" w:rsidRPr="00EA2F77" w14:paraId="05663FF4" w14:textId="77777777" w:rsidTr="000759DA">
        <w:tc>
          <w:tcPr>
            <w:tcW w:w="4230" w:type="dxa"/>
          </w:tcPr>
          <w:p w14:paraId="1F7E6863" w14:textId="140340D2" w:rsidR="00776D3E" w:rsidRPr="00EA2F77" w:rsidRDefault="00776D3E" w:rsidP="00E17C7F">
            <w:pPr>
              <w:spacing w:line="330" w:lineRule="exact"/>
              <w:ind w:left="344" w:right="-109"/>
              <w:rPr>
                <w:rFonts w:ascii="Arial" w:hAnsi="Arial" w:cs="Arial"/>
                <w:spacing w:val="-4"/>
                <w:sz w:val="20"/>
                <w:szCs w:val="20"/>
                <w:lang w:val="en-US"/>
              </w:rPr>
            </w:pPr>
            <w:r w:rsidRPr="00EA2F77">
              <w:rPr>
                <w:rFonts w:ascii="Arial" w:hAnsi="Arial" w:cs="Arial"/>
                <w:spacing w:val="-4"/>
                <w:sz w:val="20"/>
                <w:szCs w:val="20"/>
                <w:lang w:val="en-US"/>
              </w:rPr>
              <w:t>Financial assumptions changes</w:t>
            </w:r>
          </w:p>
        </w:tc>
        <w:tc>
          <w:tcPr>
            <w:tcW w:w="1170" w:type="dxa"/>
            <w:vAlign w:val="bottom"/>
          </w:tcPr>
          <w:p w14:paraId="3C887E6B" w14:textId="77777777" w:rsidR="00A72E27" w:rsidRPr="00EA2F77" w:rsidRDefault="00A72E27" w:rsidP="00A72E27">
            <w:pPr>
              <w:tabs>
                <w:tab w:val="decimal" w:pos="885"/>
              </w:tabs>
              <w:spacing w:line="330" w:lineRule="exact"/>
              <w:rPr>
                <w:rFonts w:ascii="Arial" w:hAnsi="Arial" w:cs="Arial"/>
                <w:sz w:val="20"/>
                <w:szCs w:val="20"/>
              </w:rPr>
            </w:pPr>
          </w:p>
          <w:p w14:paraId="4F7765BF" w14:textId="5B66984D" w:rsidR="00776D3E" w:rsidRPr="00EA2F77" w:rsidRDefault="00A72E27" w:rsidP="00776D3E">
            <w:pPr>
              <w:tabs>
                <w:tab w:val="decimal" w:pos="885"/>
              </w:tabs>
              <w:spacing w:line="330" w:lineRule="exact"/>
              <w:rPr>
                <w:rFonts w:ascii="Arial" w:hAnsi="Arial" w:cs="Arial"/>
                <w:sz w:val="20"/>
                <w:szCs w:val="20"/>
                <w:cs/>
              </w:rPr>
            </w:pPr>
            <w:r w:rsidRPr="00EA2F77">
              <w:rPr>
                <w:rFonts w:ascii="Arial" w:hAnsi="Arial" w:cs="Arial"/>
                <w:sz w:val="20"/>
                <w:szCs w:val="20"/>
              </w:rPr>
              <w:t>(8,018)</w:t>
            </w:r>
          </w:p>
        </w:tc>
        <w:tc>
          <w:tcPr>
            <w:tcW w:w="1260" w:type="dxa"/>
          </w:tcPr>
          <w:p w14:paraId="6E57A63E" w14:textId="77777777" w:rsidR="00A72E27" w:rsidRPr="00EA2F77" w:rsidRDefault="00A72E27" w:rsidP="00A72E27">
            <w:pPr>
              <w:tabs>
                <w:tab w:val="decimal" w:pos="885"/>
              </w:tabs>
              <w:spacing w:line="330" w:lineRule="exact"/>
              <w:rPr>
                <w:rFonts w:ascii="Arial" w:hAnsi="Arial" w:cstheme="minorBidi"/>
                <w:sz w:val="20"/>
                <w:szCs w:val="20"/>
              </w:rPr>
            </w:pPr>
          </w:p>
          <w:p w14:paraId="32872AAD" w14:textId="77517894"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(815)</w:t>
            </w:r>
          </w:p>
        </w:tc>
        <w:tc>
          <w:tcPr>
            <w:tcW w:w="1260" w:type="dxa"/>
            <w:vAlign w:val="bottom"/>
          </w:tcPr>
          <w:p w14:paraId="067D03F8" w14:textId="5A4BEA30" w:rsidR="00776D3E" w:rsidRPr="00EA2F77" w:rsidRDefault="0000106E" w:rsidP="00776D3E">
            <w:pPr>
              <w:tabs>
                <w:tab w:val="decimal" w:pos="885"/>
              </w:tabs>
              <w:spacing w:line="330" w:lineRule="exact"/>
              <w:rPr>
                <w:rFonts w:ascii="Arial" w:hAnsi="Arial" w:cs="Arial"/>
                <w:sz w:val="20"/>
                <w:szCs w:val="20"/>
                <w:cs/>
              </w:rPr>
            </w:pPr>
            <w:r w:rsidRPr="00EA2F77">
              <w:rPr>
                <w:rFonts w:ascii="Arial" w:hAnsi="Arial" w:cs="Arial"/>
                <w:sz w:val="20"/>
                <w:szCs w:val="20"/>
              </w:rPr>
              <w:t>(5,052)</w:t>
            </w:r>
          </w:p>
        </w:tc>
        <w:tc>
          <w:tcPr>
            <w:tcW w:w="1260" w:type="dxa"/>
          </w:tcPr>
          <w:p w14:paraId="772666E2" w14:textId="77777777" w:rsidR="0000106E" w:rsidRPr="00EA2F77" w:rsidRDefault="0000106E" w:rsidP="0000106E">
            <w:pPr>
              <w:tabs>
                <w:tab w:val="decimal" w:pos="885"/>
              </w:tabs>
              <w:spacing w:line="330" w:lineRule="exact"/>
              <w:rPr>
                <w:rFonts w:ascii="Arial" w:hAnsi="Arial" w:cstheme="minorBidi"/>
                <w:sz w:val="20"/>
                <w:szCs w:val="20"/>
              </w:rPr>
            </w:pPr>
          </w:p>
          <w:p w14:paraId="050E01C3" w14:textId="5F20F78A"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w:t>
            </w:r>
          </w:p>
        </w:tc>
      </w:tr>
      <w:tr w:rsidR="00776D3E" w:rsidRPr="00EA2F77" w14:paraId="585AED97" w14:textId="77777777" w:rsidTr="000759DA">
        <w:tc>
          <w:tcPr>
            <w:tcW w:w="4230" w:type="dxa"/>
          </w:tcPr>
          <w:p w14:paraId="3EB02A44" w14:textId="5BDA7401" w:rsidR="00776D3E" w:rsidRPr="00EA2F77" w:rsidRDefault="00776D3E" w:rsidP="00E17C7F">
            <w:pPr>
              <w:spacing w:line="330" w:lineRule="exact"/>
              <w:ind w:left="344" w:right="-109"/>
              <w:rPr>
                <w:rFonts w:ascii="Arial" w:hAnsi="Arial" w:cs="Arial"/>
                <w:spacing w:val="-4"/>
                <w:sz w:val="20"/>
                <w:szCs w:val="20"/>
                <w:lang w:val="en-US"/>
              </w:rPr>
            </w:pPr>
            <w:r w:rsidRPr="00EA2F77">
              <w:rPr>
                <w:rFonts w:ascii="Arial" w:hAnsi="Arial" w:cs="Arial"/>
                <w:spacing w:val="-4"/>
                <w:sz w:val="20"/>
                <w:szCs w:val="20"/>
                <w:lang w:val="en-US"/>
              </w:rPr>
              <w:t>Experience adjustments</w:t>
            </w:r>
          </w:p>
        </w:tc>
        <w:tc>
          <w:tcPr>
            <w:tcW w:w="1170" w:type="dxa"/>
            <w:vAlign w:val="bottom"/>
          </w:tcPr>
          <w:p w14:paraId="07523624" w14:textId="09ED9C1D" w:rsidR="00776D3E" w:rsidRPr="00EA2F77" w:rsidRDefault="00A72E27" w:rsidP="00776D3E">
            <w:pPr>
              <w:tabs>
                <w:tab w:val="decimal" w:pos="885"/>
              </w:tabs>
              <w:spacing w:line="330" w:lineRule="exact"/>
              <w:rPr>
                <w:rFonts w:ascii="Arial" w:hAnsi="Arial" w:cs="Arial"/>
                <w:sz w:val="20"/>
                <w:szCs w:val="20"/>
                <w:cs/>
              </w:rPr>
            </w:pPr>
            <w:r w:rsidRPr="00EA2F77">
              <w:rPr>
                <w:rFonts w:ascii="Arial" w:hAnsi="Arial" w:cs="Arial"/>
                <w:sz w:val="20"/>
                <w:szCs w:val="20"/>
              </w:rPr>
              <w:t>(5,974)</w:t>
            </w:r>
          </w:p>
        </w:tc>
        <w:tc>
          <w:tcPr>
            <w:tcW w:w="1260" w:type="dxa"/>
          </w:tcPr>
          <w:p w14:paraId="77F3C8D5" w14:textId="0EC54A05"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245</w:t>
            </w:r>
          </w:p>
        </w:tc>
        <w:tc>
          <w:tcPr>
            <w:tcW w:w="1260" w:type="dxa"/>
            <w:vAlign w:val="bottom"/>
          </w:tcPr>
          <w:p w14:paraId="5E6C97B3" w14:textId="2D642255" w:rsidR="00776D3E" w:rsidRPr="00EA2F77" w:rsidRDefault="0000106E" w:rsidP="00776D3E">
            <w:pPr>
              <w:tabs>
                <w:tab w:val="decimal" w:pos="885"/>
              </w:tabs>
              <w:spacing w:line="330" w:lineRule="exact"/>
              <w:rPr>
                <w:rFonts w:ascii="Arial" w:hAnsi="Arial" w:cs="Arial"/>
                <w:sz w:val="20"/>
                <w:szCs w:val="20"/>
                <w:cs/>
              </w:rPr>
            </w:pPr>
            <w:r w:rsidRPr="00EA2F77">
              <w:rPr>
                <w:rFonts w:ascii="Arial" w:hAnsi="Arial" w:cs="Arial"/>
                <w:sz w:val="20"/>
                <w:szCs w:val="20"/>
              </w:rPr>
              <w:t>(4,489)</w:t>
            </w:r>
          </w:p>
        </w:tc>
        <w:tc>
          <w:tcPr>
            <w:tcW w:w="1260" w:type="dxa"/>
          </w:tcPr>
          <w:p w14:paraId="0704A5D7" w14:textId="519A8586"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w:t>
            </w:r>
          </w:p>
        </w:tc>
      </w:tr>
      <w:tr w:rsidR="00260022" w:rsidRPr="00EA2F77" w14:paraId="684DB647" w14:textId="77777777" w:rsidTr="000759DA">
        <w:tc>
          <w:tcPr>
            <w:tcW w:w="4230" w:type="dxa"/>
          </w:tcPr>
          <w:p w14:paraId="45DE6D82" w14:textId="625067D2" w:rsidR="00260022" w:rsidRPr="00EA2F77" w:rsidRDefault="00EF470A" w:rsidP="00745C00">
            <w:pPr>
              <w:spacing w:line="330" w:lineRule="exact"/>
              <w:ind w:left="-16" w:right="-83"/>
              <w:rPr>
                <w:rFonts w:ascii="Arial" w:hAnsi="Arial" w:cs="Arial"/>
                <w:spacing w:val="-4"/>
                <w:sz w:val="20"/>
                <w:szCs w:val="20"/>
                <w:lang w:val="en-US"/>
              </w:rPr>
            </w:pPr>
            <w:r w:rsidRPr="00EA2F77">
              <w:rPr>
                <w:rFonts w:ascii="Arial" w:hAnsi="Arial" w:cs="Arial"/>
                <w:sz w:val="20"/>
                <w:szCs w:val="20"/>
                <w:lang w:val="en-US"/>
              </w:rPr>
              <w:t>Increase from acquisition of subsidiary</w:t>
            </w:r>
          </w:p>
        </w:tc>
        <w:tc>
          <w:tcPr>
            <w:tcW w:w="1170" w:type="dxa"/>
            <w:vAlign w:val="bottom"/>
          </w:tcPr>
          <w:p w14:paraId="011BFA5C" w14:textId="7B8ACBB7" w:rsidR="00260022" w:rsidRPr="00EA2F77" w:rsidRDefault="00A72E27" w:rsidP="00776D3E">
            <w:pPr>
              <w:tabs>
                <w:tab w:val="decimal" w:pos="885"/>
              </w:tabs>
              <w:spacing w:line="330" w:lineRule="exact"/>
              <w:rPr>
                <w:rFonts w:ascii="Arial" w:hAnsi="Arial" w:cs="Arial"/>
                <w:sz w:val="20"/>
                <w:szCs w:val="20"/>
                <w:cs/>
              </w:rPr>
            </w:pPr>
            <w:r w:rsidRPr="00EA2F77">
              <w:rPr>
                <w:rFonts w:ascii="Arial" w:hAnsi="Arial" w:cs="Arial"/>
                <w:sz w:val="20"/>
                <w:szCs w:val="20"/>
              </w:rPr>
              <w:t>985</w:t>
            </w:r>
          </w:p>
        </w:tc>
        <w:tc>
          <w:tcPr>
            <w:tcW w:w="1260" w:type="dxa"/>
          </w:tcPr>
          <w:p w14:paraId="29603EA4" w14:textId="4AB4B870" w:rsidR="00260022" w:rsidRPr="00EA2F77" w:rsidRDefault="00A72E27" w:rsidP="00776D3E">
            <w:pPr>
              <w:tabs>
                <w:tab w:val="decimal" w:pos="885"/>
              </w:tabs>
              <w:spacing w:line="330" w:lineRule="exact"/>
              <w:rPr>
                <w:rFonts w:ascii="Arial" w:hAnsi="Arial" w:cs="Browallia New"/>
                <w:sz w:val="20"/>
                <w:szCs w:val="25"/>
                <w:cs/>
                <w:lang w:val="en-US"/>
              </w:rPr>
            </w:pPr>
            <w:r w:rsidRPr="00EA2F77">
              <w:rPr>
                <w:rFonts w:ascii="Arial" w:hAnsi="Arial" w:cs="Browallia New"/>
                <w:sz w:val="20"/>
                <w:szCs w:val="25"/>
                <w:lang w:val="en-US"/>
              </w:rPr>
              <w:t>-</w:t>
            </w:r>
          </w:p>
        </w:tc>
        <w:tc>
          <w:tcPr>
            <w:tcW w:w="1260" w:type="dxa"/>
            <w:vAlign w:val="bottom"/>
          </w:tcPr>
          <w:p w14:paraId="6C4FDB4A" w14:textId="12148C83" w:rsidR="00260022" w:rsidRPr="00EA2F77" w:rsidRDefault="00A72E27" w:rsidP="00776D3E">
            <w:pPr>
              <w:tabs>
                <w:tab w:val="decimal" w:pos="885"/>
              </w:tabs>
              <w:spacing w:line="330" w:lineRule="exact"/>
              <w:rPr>
                <w:rFonts w:ascii="Arial" w:hAnsi="Arial" w:cs="Arial"/>
                <w:sz w:val="20"/>
                <w:szCs w:val="20"/>
                <w:cs/>
              </w:rPr>
            </w:pPr>
            <w:r w:rsidRPr="00EA2F77">
              <w:rPr>
                <w:rFonts w:ascii="Arial" w:hAnsi="Arial" w:cs="Arial" w:hint="cs"/>
                <w:sz w:val="20"/>
                <w:szCs w:val="20"/>
                <w:cs/>
              </w:rPr>
              <w:t>-</w:t>
            </w:r>
          </w:p>
        </w:tc>
        <w:tc>
          <w:tcPr>
            <w:tcW w:w="1260" w:type="dxa"/>
          </w:tcPr>
          <w:p w14:paraId="4E9C96B0" w14:textId="2579C8BB" w:rsidR="00260022" w:rsidRPr="00EA2F77" w:rsidRDefault="0000106E" w:rsidP="00776D3E">
            <w:pPr>
              <w:tabs>
                <w:tab w:val="decimal" w:pos="885"/>
              </w:tabs>
              <w:spacing w:line="330" w:lineRule="exact"/>
              <w:rPr>
                <w:rFonts w:ascii="Arial" w:hAnsi="Arial" w:cstheme="minorBidi"/>
                <w:sz w:val="20"/>
                <w:szCs w:val="20"/>
                <w:cs/>
              </w:rPr>
            </w:pPr>
            <w:r w:rsidRPr="00EA2F77">
              <w:rPr>
                <w:rFonts w:ascii="Arial" w:hAnsi="Arial" w:cstheme="minorBidi" w:hint="cs"/>
                <w:sz w:val="20"/>
                <w:szCs w:val="20"/>
                <w:cs/>
              </w:rPr>
              <w:t>-</w:t>
            </w:r>
          </w:p>
        </w:tc>
      </w:tr>
      <w:tr w:rsidR="00776D3E" w:rsidRPr="00EA2F77" w14:paraId="18BB05DC" w14:textId="77777777" w:rsidTr="000759DA">
        <w:tc>
          <w:tcPr>
            <w:tcW w:w="4230" w:type="dxa"/>
          </w:tcPr>
          <w:p w14:paraId="33599472" w14:textId="77777777" w:rsidR="00776D3E" w:rsidRPr="00EA2F77" w:rsidRDefault="00776D3E" w:rsidP="00776D3E">
            <w:pPr>
              <w:spacing w:line="330" w:lineRule="exact"/>
              <w:ind w:left="-204" w:right="-83"/>
              <w:rPr>
                <w:rFonts w:ascii="Arial" w:hAnsi="Arial" w:cs="Arial"/>
                <w:b/>
                <w:bCs/>
                <w:sz w:val="20"/>
                <w:szCs w:val="20"/>
                <w:lang w:val="en-US"/>
              </w:rPr>
            </w:pPr>
            <w:r w:rsidRPr="00EA2F77">
              <w:rPr>
                <w:rFonts w:ascii="Arial" w:hAnsi="Arial" w:cs="Arial"/>
                <w:b/>
                <w:bCs/>
                <w:sz w:val="20"/>
                <w:szCs w:val="20"/>
                <w:lang w:val="en-US"/>
              </w:rPr>
              <w:t xml:space="preserve">   </w:t>
            </w:r>
            <w:r w:rsidRPr="00EA2F77">
              <w:rPr>
                <w:rFonts w:ascii="Arial" w:hAnsi="Arial" w:cs="Arial"/>
                <w:spacing w:val="-4"/>
                <w:sz w:val="20"/>
                <w:szCs w:val="20"/>
                <w:lang w:val="en-US"/>
              </w:rPr>
              <w:t>Benefits paid during the year</w:t>
            </w:r>
          </w:p>
        </w:tc>
        <w:tc>
          <w:tcPr>
            <w:tcW w:w="1170" w:type="dxa"/>
            <w:vAlign w:val="bottom"/>
          </w:tcPr>
          <w:p w14:paraId="0EA0A40C" w14:textId="16B61AC0" w:rsidR="00776D3E" w:rsidRPr="00EA2F77" w:rsidRDefault="00A72E27" w:rsidP="00776D3E">
            <w:pPr>
              <w:tabs>
                <w:tab w:val="decimal" w:pos="885"/>
              </w:tabs>
              <w:spacing w:line="330" w:lineRule="exact"/>
              <w:rPr>
                <w:rFonts w:ascii="Arial" w:hAnsi="Arial" w:cs="Arial"/>
                <w:sz w:val="20"/>
                <w:szCs w:val="20"/>
              </w:rPr>
            </w:pPr>
            <w:r w:rsidRPr="00EA2F77">
              <w:rPr>
                <w:rFonts w:ascii="Arial" w:hAnsi="Arial" w:cs="Arial"/>
                <w:sz w:val="20"/>
                <w:szCs w:val="20"/>
              </w:rPr>
              <w:t>(12,028)</w:t>
            </w:r>
          </w:p>
        </w:tc>
        <w:tc>
          <w:tcPr>
            <w:tcW w:w="1260" w:type="dxa"/>
          </w:tcPr>
          <w:p w14:paraId="43C2108A" w14:textId="30013FAB"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sz w:val="20"/>
                <w:szCs w:val="20"/>
              </w:rPr>
              <w:t>(8,1</w:t>
            </w:r>
            <w:r w:rsidRPr="00EA2F77">
              <w:rPr>
                <w:rFonts w:ascii="Arial" w:hAnsi="Arial" w:cstheme="minorBidi"/>
                <w:sz w:val="20"/>
                <w:szCs w:val="20"/>
                <w:lang w:val="en-US"/>
              </w:rPr>
              <w:t>67</w:t>
            </w:r>
            <w:r w:rsidRPr="00EA2F77">
              <w:rPr>
                <w:rFonts w:ascii="Arial" w:hAnsi="Arial" w:cs="Arial"/>
                <w:sz w:val="20"/>
                <w:szCs w:val="20"/>
              </w:rPr>
              <w:t>)</w:t>
            </w:r>
          </w:p>
        </w:tc>
        <w:tc>
          <w:tcPr>
            <w:tcW w:w="1260" w:type="dxa"/>
            <w:vAlign w:val="bottom"/>
          </w:tcPr>
          <w:p w14:paraId="0701501C" w14:textId="47C9FF1D" w:rsidR="00776D3E" w:rsidRPr="00EA2F77" w:rsidRDefault="0000106E" w:rsidP="00776D3E">
            <w:pPr>
              <w:tabs>
                <w:tab w:val="decimal" w:pos="885"/>
              </w:tabs>
              <w:spacing w:line="330" w:lineRule="exact"/>
              <w:rPr>
                <w:rFonts w:ascii="Arial" w:hAnsi="Arial" w:cs="Arial"/>
                <w:sz w:val="20"/>
                <w:szCs w:val="20"/>
                <w:cs/>
              </w:rPr>
            </w:pPr>
            <w:r w:rsidRPr="00EA2F77">
              <w:rPr>
                <w:rFonts w:ascii="Arial" w:hAnsi="Arial" w:cs="Arial"/>
                <w:sz w:val="20"/>
                <w:szCs w:val="20"/>
              </w:rPr>
              <w:t>(3,990)</w:t>
            </w:r>
          </w:p>
        </w:tc>
        <w:tc>
          <w:tcPr>
            <w:tcW w:w="1260" w:type="dxa"/>
          </w:tcPr>
          <w:p w14:paraId="586AEAB5" w14:textId="5D0B019A" w:rsidR="00776D3E" w:rsidRPr="00EA2F77" w:rsidRDefault="00776D3E" w:rsidP="00776D3E">
            <w:pPr>
              <w:tabs>
                <w:tab w:val="decimal" w:pos="885"/>
              </w:tabs>
              <w:spacing w:line="330" w:lineRule="exact"/>
              <w:rPr>
                <w:rFonts w:ascii="Arial" w:hAnsi="Arial" w:cs="Arial"/>
                <w:sz w:val="20"/>
                <w:szCs w:val="20"/>
              </w:rPr>
            </w:pPr>
            <w:r w:rsidRPr="00EA2F77">
              <w:rPr>
                <w:rFonts w:ascii="Arial" w:hAnsi="Arial" w:cs="Arial" w:hint="cs"/>
                <w:sz w:val="20"/>
                <w:szCs w:val="20"/>
                <w:cs/>
              </w:rPr>
              <w:t>(1,357)</w:t>
            </w:r>
          </w:p>
        </w:tc>
      </w:tr>
      <w:tr w:rsidR="00776D3E" w:rsidRPr="00EA2F77" w14:paraId="24DA5925" w14:textId="77777777" w:rsidTr="000759DA">
        <w:tc>
          <w:tcPr>
            <w:tcW w:w="4230" w:type="dxa"/>
          </w:tcPr>
          <w:p w14:paraId="59DC962C" w14:textId="77777777" w:rsidR="00776D3E" w:rsidRPr="00EA2F77" w:rsidRDefault="00776D3E" w:rsidP="00776D3E">
            <w:pPr>
              <w:spacing w:line="330" w:lineRule="exact"/>
              <w:ind w:left="-204" w:right="-83"/>
              <w:rPr>
                <w:rFonts w:ascii="Arial" w:hAnsi="Arial" w:cs="Arial"/>
                <w:b/>
                <w:bCs/>
                <w:sz w:val="20"/>
                <w:szCs w:val="20"/>
                <w:lang w:val="en-US"/>
              </w:rPr>
            </w:pPr>
            <w:r w:rsidRPr="00EA2F77">
              <w:rPr>
                <w:rFonts w:ascii="Arial" w:hAnsi="Arial" w:cs="Arial"/>
                <w:b/>
                <w:bCs/>
                <w:sz w:val="20"/>
                <w:szCs w:val="20"/>
                <w:lang w:val="en-US"/>
              </w:rPr>
              <w:t xml:space="preserve">   </w:t>
            </w:r>
            <w:r w:rsidRPr="00EA2F77">
              <w:rPr>
                <w:rFonts w:ascii="Arial" w:hAnsi="Arial" w:cs="Arial"/>
                <w:spacing w:val="-4"/>
                <w:sz w:val="20"/>
                <w:szCs w:val="20"/>
                <w:lang w:val="en-US"/>
              </w:rPr>
              <w:t>Translation adjustment</w:t>
            </w:r>
          </w:p>
        </w:tc>
        <w:tc>
          <w:tcPr>
            <w:tcW w:w="1170" w:type="dxa"/>
            <w:vAlign w:val="bottom"/>
          </w:tcPr>
          <w:p w14:paraId="7E79FA3C" w14:textId="632D078C" w:rsidR="00776D3E" w:rsidRPr="00EA2F77" w:rsidRDefault="00A72E27" w:rsidP="00776D3E">
            <w:pPr>
              <w:pBdr>
                <w:bottom w:val="single" w:sz="4" w:space="1" w:color="auto"/>
              </w:pBdr>
              <w:tabs>
                <w:tab w:val="decimal" w:pos="885"/>
              </w:tabs>
              <w:spacing w:line="330" w:lineRule="exact"/>
              <w:rPr>
                <w:rFonts w:ascii="Arial" w:hAnsi="Arial" w:cs="Arial"/>
                <w:sz w:val="20"/>
                <w:szCs w:val="20"/>
              </w:rPr>
            </w:pPr>
            <w:r w:rsidRPr="00EA2F77">
              <w:rPr>
                <w:rFonts w:ascii="Arial" w:hAnsi="Arial" w:cs="Arial"/>
                <w:sz w:val="20"/>
                <w:szCs w:val="20"/>
              </w:rPr>
              <w:t>(855)</w:t>
            </w:r>
          </w:p>
        </w:tc>
        <w:tc>
          <w:tcPr>
            <w:tcW w:w="1260" w:type="dxa"/>
          </w:tcPr>
          <w:p w14:paraId="2881D15A" w14:textId="0A495C05" w:rsidR="00776D3E" w:rsidRPr="00EA2F77" w:rsidRDefault="00776D3E" w:rsidP="00776D3E">
            <w:pPr>
              <w:pBdr>
                <w:bottom w:val="single" w:sz="4" w:space="1" w:color="auto"/>
              </w:pBdr>
              <w:tabs>
                <w:tab w:val="decimal" w:pos="885"/>
              </w:tabs>
              <w:spacing w:line="330" w:lineRule="exact"/>
              <w:rPr>
                <w:rFonts w:ascii="Arial" w:hAnsi="Arial" w:cs="Arial"/>
                <w:sz w:val="20"/>
                <w:szCs w:val="20"/>
              </w:rPr>
            </w:pPr>
            <w:r w:rsidRPr="00EA2F77">
              <w:rPr>
                <w:rFonts w:ascii="Arial" w:hAnsi="Arial" w:cs="Arial" w:hint="cs"/>
                <w:sz w:val="20"/>
                <w:szCs w:val="20"/>
                <w:cs/>
              </w:rPr>
              <w:t>2,1</w:t>
            </w:r>
            <w:r w:rsidRPr="00EA2F77">
              <w:rPr>
                <w:rFonts w:ascii="Arial" w:hAnsi="Arial" w:cstheme="minorBidi"/>
                <w:sz w:val="20"/>
                <w:szCs w:val="20"/>
                <w:lang w:val="en-US"/>
              </w:rPr>
              <w:t>08</w:t>
            </w:r>
          </w:p>
        </w:tc>
        <w:tc>
          <w:tcPr>
            <w:tcW w:w="1260" w:type="dxa"/>
            <w:vAlign w:val="bottom"/>
          </w:tcPr>
          <w:p w14:paraId="17491F6C" w14:textId="2B4CDD18" w:rsidR="00776D3E" w:rsidRPr="00EA2F77" w:rsidRDefault="0000106E" w:rsidP="00776D3E">
            <w:pPr>
              <w:pBdr>
                <w:bottom w:val="single" w:sz="4" w:space="1" w:color="auto"/>
              </w:pBdr>
              <w:tabs>
                <w:tab w:val="decimal" w:pos="885"/>
              </w:tabs>
              <w:spacing w:line="330" w:lineRule="exact"/>
              <w:rPr>
                <w:rFonts w:ascii="Arial" w:hAnsi="Arial" w:cs="Arial"/>
                <w:sz w:val="20"/>
                <w:szCs w:val="20"/>
                <w:cs/>
              </w:rPr>
            </w:pPr>
            <w:r w:rsidRPr="00EA2F77">
              <w:rPr>
                <w:rFonts w:ascii="Arial" w:hAnsi="Arial" w:cs="Arial"/>
                <w:sz w:val="20"/>
                <w:szCs w:val="20"/>
              </w:rPr>
              <w:t>-</w:t>
            </w:r>
          </w:p>
        </w:tc>
        <w:tc>
          <w:tcPr>
            <w:tcW w:w="1260" w:type="dxa"/>
          </w:tcPr>
          <w:p w14:paraId="6B472EC6" w14:textId="5243C829" w:rsidR="00776D3E" w:rsidRPr="00EA2F77" w:rsidRDefault="00776D3E" w:rsidP="00776D3E">
            <w:pPr>
              <w:pBdr>
                <w:bottom w:val="single" w:sz="4" w:space="1" w:color="auto"/>
              </w:pBdr>
              <w:tabs>
                <w:tab w:val="decimal" w:pos="885"/>
              </w:tabs>
              <w:spacing w:line="330" w:lineRule="exact"/>
              <w:rPr>
                <w:rFonts w:ascii="Arial" w:hAnsi="Arial" w:cs="Arial"/>
                <w:sz w:val="20"/>
                <w:szCs w:val="20"/>
              </w:rPr>
            </w:pPr>
            <w:r w:rsidRPr="00EA2F77">
              <w:rPr>
                <w:rFonts w:ascii="Arial" w:hAnsi="Arial" w:cs="Arial" w:hint="cs"/>
                <w:sz w:val="20"/>
                <w:szCs w:val="20"/>
                <w:cs/>
              </w:rPr>
              <w:t>-</w:t>
            </w:r>
          </w:p>
        </w:tc>
      </w:tr>
      <w:tr w:rsidR="00776D3E" w:rsidRPr="00EA2F77" w14:paraId="13F1D38C" w14:textId="77777777" w:rsidTr="00776D3E">
        <w:tc>
          <w:tcPr>
            <w:tcW w:w="4230" w:type="dxa"/>
          </w:tcPr>
          <w:p w14:paraId="679A939E" w14:textId="5301CBAC" w:rsidR="00776D3E" w:rsidRPr="00EA2F77" w:rsidRDefault="00776D3E" w:rsidP="00776D3E">
            <w:pPr>
              <w:spacing w:line="330" w:lineRule="exact"/>
              <w:ind w:left="162" w:right="-109" w:hanging="162"/>
              <w:rPr>
                <w:rFonts w:ascii="Arial" w:eastAsia="Arial Unicode MS" w:hAnsi="Arial" w:cs="Arial"/>
                <w:sz w:val="20"/>
                <w:szCs w:val="20"/>
                <w:lang w:val="en-US"/>
              </w:rPr>
            </w:pPr>
            <w:r w:rsidRPr="00EA2F77">
              <w:rPr>
                <w:rFonts w:ascii="Arial" w:hAnsi="Arial" w:cs="Arial"/>
                <w:b/>
                <w:bCs/>
                <w:sz w:val="20"/>
                <w:szCs w:val="20"/>
                <w:lang w:val="en-US"/>
              </w:rPr>
              <w:t>Provision for long-term employee benefits at end of year</w:t>
            </w:r>
          </w:p>
        </w:tc>
        <w:tc>
          <w:tcPr>
            <w:tcW w:w="1170" w:type="dxa"/>
            <w:vAlign w:val="bottom"/>
          </w:tcPr>
          <w:p w14:paraId="07A287D4" w14:textId="518770DB" w:rsidR="00776D3E" w:rsidRPr="00EA2F77" w:rsidRDefault="00A72E27" w:rsidP="00776D3E">
            <w:pPr>
              <w:pBdr>
                <w:bottom w:val="double" w:sz="4" w:space="1" w:color="auto"/>
              </w:pBdr>
              <w:tabs>
                <w:tab w:val="decimal" w:pos="885"/>
              </w:tabs>
              <w:spacing w:line="330" w:lineRule="exact"/>
              <w:rPr>
                <w:rFonts w:ascii="Arial" w:hAnsi="Arial" w:cs="Arial"/>
                <w:sz w:val="20"/>
                <w:szCs w:val="20"/>
                <w:cs/>
              </w:rPr>
            </w:pPr>
            <w:r w:rsidRPr="00EA2F77">
              <w:rPr>
                <w:rFonts w:ascii="Arial" w:hAnsi="Arial" w:cs="Arial"/>
                <w:sz w:val="20"/>
                <w:szCs w:val="20"/>
              </w:rPr>
              <w:t>73,538</w:t>
            </w:r>
          </w:p>
        </w:tc>
        <w:tc>
          <w:tcPr>
            <w:tcW w:w="1260" w:type="dxa"/>
          </w:tcPr>
          <w:p w14:paraId="0D62BAAB" w14:textId="77777777" w:rsidR="00776D3E" w:rsidRPr="00EA2F77" w:rsidRDefault="00776D3E" w:rsidP="00776D3E">
            <w:pPr>
              <w:pBdr>
                <w:bottom w:val="double" w:sz="4" w:space="1" w:color="auto"/>
              </w:pBdr>
              <w:tabs>
                <w:tab w:val="decimal" w:pos="885"/>
              </w:tabs>
              <w:spacing w:line="330" w:lineRule="exact"/>
              <w:rPr>
                <w:rFonts w:ascii="Arial" w:hAnsi="Arial" w:cs="Arial"/>
                <w:sz w:val="20"/>
                <w:szCs w:val="20"/>
                <w:lang w:val="en-US"/>
              </w:rPr>
            </w:pPr>
          </w:p>
          <w:p w14:paraId="47674114" w14:textId="1F9FE992" w:rsidR="00776D3E" w:rsidRPr="00EA2F77" w:rsidRDefault="00776D3E" w:rsidP="00776D3E">
            <w:pPr>
              <w:pBdr>
                <w:bottom w:val="double" w:sz="4" w:space="1" w:color="auto"/>
              </w:pBdr>
              <w:tabs>
                <w:tab w:val="decimal" w:pos="885"/>
              </w:tabs>
              <w:spacing w:line="330" w:lineRule="exact"/>
              <w:rPr>
                <w:rFonts w:ascii="Arial" w:hAnsi="Arial" w:cs="Arial"/>
                <w:sz w:val="20"/>
                <w:szCs w:val="20"/>
              </w:rPr>
            </w:pPr>
            <w:r w:rsidRPr="00EA2F77">
              <w:rPr>
                <w:rFonts w:ascii="Arial" w:hAnsi="Arial" w:cs="Arial" w:hint="cs"/>
                <w:sz w:val="20"/>
                <w:szCs w:val="20"/>
                <w:cs/>
              </w:rPr>
              <w:t>79,557</w:t>
            </w:r>
          </w:p>
        </w:tc>
        <w:tc>
          <w:tcPr>
            <w:tcW w:w="1260" w:type="dxa"/>
            <w:vAlign w:val="bottom"/>
          </w:tcPr>
          <w:p w14:paraId="12DE750B" w14:textId="3ECAA83A" w:rsidR="00776D3E" w:rsidRPr="00EA2F77" w:rsidRDefault="0000106E" w:rsidP="00776D3E">
            <w:pPr>
              <w:pBdr>
                <w:bottom w:val="double" w:sz="4" w:space="1" w:color="auto"/>
              </w:pBdr>
              <w:tabs>
                <w:tab w:val="decimal" w:pos="885"/>
              </w:tabs>
              <w:spacing w:line="330" w:lineRule="exact"/>
              <w:rPr>
                <w:rFonts w:ascii="Arial" w:hAnsi="Arial" w:cs="Arial"/>
                <w:sz w:val="20"/>
                <w:szCs w:val="20"/>
                <w:cs/>
              </w:rPr>
            </w:pPr>
            <w:r w:rsidRPr="00EA2F77">
              <w:rPr>
                <w:rFonts w:ascii="Arial" w:hAnsi="Arial" w:cs="Arial"/>
                <w:sz w:val="20"/>
                <w:szCs w:val="20"/>
              </w:rPr>
              <w:t>43,928</w:t>
            </w:r>
          </w:p>
        </w:tc>
        <w:tc>
          <w:tcPr>
            <w:tcW w:w="1260" w:type="dxa"/>
          </w:tcPr>
          <w:p w14:paraId="7E2BE629" w14:textId="77777777" w:rsidR="00776D3E" w:rsidRPr="00EA2F77" w:rsidRDefault="00776D3E" w:rsidP="00776D3E">
            <w:pPr>
              <w:pBdr>
                <w:bottom w:val="double" w:sz="4" w:space="1" w:color="auto"/>
              </w:pBdr>
              <w:tabs>
                <w:tab w:val="decimal" w:pos="885"/>
              </w:tabs>
              <w:spacing w:line="330" w:lineRule="exact"/>
              <w:rPr>
                <w:rFonts w:ascii="Arial" w:hAnsi="Arial" w:cs="Arial"/>
                <w:sz w:val="20"/>
                <w:szCs w:val="20"/>
              </w:rPr>
            </w:pPr>
          </w:p>
          <w:p w14:paraId="6B64C54C" w14:textId="7529B9B0" w:rsidR="00776D3E" w:rsidRPr="00EA2F77" w:rsidRDefault="00776D3E" w:rsidP="00776D3E">
            <w:pPr>
              <w:pBdr>
                <w:bottom w:val="double" w:sz="4" w:space="1" w:color="auto"/>
              </w:pBdr>
              <w:tabs>
                <w:tab w:val="decimal" w:pos="885"/>
              </w:tabs>
              <w:spacing w:line="330" w:lineRule="exact"/>
              <w:rPr>
                <w:rFonts w:ascii="Arial" w:hAnsi="Arial" w:cs="Arial"/>
                <w:sz w:val="20"/>
                <w:szCs w:val="20"/>
              </w:rPr>
            </w:pPr>
            <w:r w:rsidRPr="00EA2F77">
              <w:rPr>
                <w:rFonts w:ascii="Arial" w:hAnsi="Arial" w:cs="Arial" w:hint="cs"/>
                <w:sz w:val="20"/>
                <w:szCs w:val="20"/>
                <w:cs/>
              </w:rPr>
              <w:t>47,919</w:t>
            </w:r>
          </w:p>
        </w:tc>
      </w:tr>
    </w:tbl>
    <w:p w14:paraId="42540891" w14:textId="77777777" w:rsidR="0027295A" w:rsidRPr="00EA2F77" w:rsidRDefault="0027295A" w:rsidP="0027295A">
      <w:pPr>
        <w:tabs>
          <w:tab w:val="left" w:pos="1440"/>
          <w:tab w:val="left" w:pos="2160"/>
        </w:tabs>
        <w:spacing w:before="240" w:after="120" w:line="380" w:lineRule="exact"/>
        <w:ind w:left="547" w:right="-43"/>
        <w:jc w:val="thaiDistribute"/>
        <w:rPr>
          <w:rFonts w:ascii="Arial" w:hAnsi="Arial"/>
          <w:sz w:val="22"/>
          <w:szCs w:val="22"/>
          <w:lang w:val="en-US"/>
        </w:rPr>
      </w:pPr>
      <w:r w:rsidRPr="00EA2F77">
        <w:rPr>
          <w:rFonts w:ascii="Arial" w:hAnsi="Arial"/>
          <w:sz w:val="22"/>
          <w:szCs w:val="22"/>
          <w:lang w:val="en-US"/>
        </w:rPr>
        <w:t xml:space="preserve">Line items in profit or loss under which long-term employee benefit expenses are </w:t>
      </w:r>
      <w:proofErr w:type="spellStart"/>
      <w:r w:rsidRPr="00EA2F77">
        <w:rPr>
          <w:rFonts w:ascii="Arial" w:hAnsi="Arial"/>
          <w:sz w:val="22"/>
          <w:szCs w:val="22"/>
          <w:lang w:val="en-US"/>
        </w:rPr>
        <w:t>recognised</w:t>
      </w:r>
      <w:proofErr w:type="spellEnd"/>
      <w:r w:rsidRPr="00EA2F77">
        <w:rPr>
          <w:rFonts w:ascii="Arial" w:hAnsi="Arial"/>
          <w:sz w:val="22"/>
          <w:szCs w:val="22"/>
          <w:lang w:val="en-US"/>
        </w:rPr>
        <w:t xml:space="preserve"> are as follows:</w:t>
      </w:r>
    </w:p>
    <w:p w14:paraId="2CD9755C" w14:textId="77777777" w:rsidR="0027295A" w:rsidRPr="00EA2F77" w:rsidRDefault="0027295A" w:rsidP="0027295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Thousand Baht</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EA2F77" w14:paraId="36D592C6" w14:textId="77777777" w:rsidTr="0027295A">
        <w:tc>
          <w:tcPr>
            <w:tcW w:w="4230" w:type="dxa"/>
          </w:tcPr>
          <w:p w14:paraId="2D7821F1" w14:textId="77777777" w:rsidR="0027295A" w:rsidRPr="00EA2F77" w:rsidRDefault="0027295A" w:rsidP="00B4370C">
            <w:pPr>
              <w:spacing w:line="330" w:lineRule="atLeast"/>
              <w:ind w:left="158" w:hanging="175"/>
              <w:contextualSpacing/>
              <w:jc w:val="center"/>
              <w:rPr>
                <w:rFonts w:ascii="Arial" w:hAnsi="Arial" w:cs="Arial"/>
                <w:sz w:val="20"/>
                <w:szCs w:val="20"/>
                <w:lang w:val="en-US"/>
              </w:rPr>
            </w:pPr>
          </w:p>
        </w:tc>
        <w:tc>
          <w:tcPr>
            <w:tcW w:w="2430" w:type="dxa"/>
            <w:gridSpan w:val="2"/>
            <w:hideMark/>
          </w:tcPr>
          <w:p w14:paraId="74BAD405" w14:textId="77777777" w:rsidR="0027295A" w:rsidRPr="00EA2F77" w:rsidRDefault="0027295A" w:rsidP="00B4370C">
            <w:pPr>
              <w:pBdr>
                <w:bottom w:val="single" w:sz="6" w:space="1" w:color="auto"/>
              </w:pBdr>
              <w:spacing w:line="330" w:lineRule="atLeas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520" w:type="dxa"/>
            <w:gridSpan w:val="2"/>
            <w:hideMark/>
          </w:tcPr>
          <w:p w14:paraId="3E64A9DF" w14:textId="77777777" w:rsidR="0027295A" w:rsidRPr="00EA2F77" w:rsidRDefault="0027295A" w:rsidP="00B4370C">
            <w:pPr>
              <w:pBdr>
                <w:bottom w:val="single" w:sz="6" w:space="1" w:color="auto"/>
              </w:pBdr>
              <w:spacing w:line="330" w:lineRule="atLeast"/>
              <w:jc w:val="center"/>
              <w:rPr>
                <w:rFonts w:ascii="Arial" w:hAnsi="Arial" w:cs="Arial"/>
                <w:sz w:val="20"/>
                <w:szCs w:val="20"/>
                <w:cs/>
              </w:rPr>
            </w:pPr>
            <w:r w:rsidRPr="00EA2F77">
              <w:rPr>
                <w:rFonts w:ascii="Arial" w:hAnsi="Arial" w:cs="Arial"/>
                <w:sz w:val="20"/>
                <w:szCs w:val="20"/>
                <w:cs/>
              </w:rPr>
              <w:t>Separate</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r>
      <w:tr w:rsidR="00220BC7" w:rsidRPr="00EA2F77" w14:paraId="01FC8F1E" w14:textId="77777777" w:rsidTr="0027295A">
        <w:tc>
          <w:tcPr>
            <w:tcW w:w="4230" w:type="dxa"/>
          </w:tcPr>
          <w:p w14:paraId="3A6C89B3" w14:textId="77777777" w:rsidR="0027295A" w:rsidRPr="00EA2F77" w:rsidRDefault="0027295A" w:rsidP="0027295A">
            <w:pPr>
              <w:spacing w:line="330" w:lineRule="atLeast"/>
              <w:ind w:left="163" w:hanging="163"/>
              <w:contextualSpacing/>
              <w:jc w:val="center"/>
              <w:rPr>
                <w:rFonts w:ascii="Arial" w:hAnsi="Arial" w:cs="Arial"/>
                <w:sz w:val="20"/>
                <w:szCs w:val="20"/>
                <w:cs/>
              </w:rPr>
            </w:pPr>
          </w:p>
        </w:tc>
        <w:tc>
          <w:tcPr>
            <w:tcW w:w="1170" w:type="dxa"/>
          </w:tcPr>
          <w:p w14:paraId="70EB74B6" w14:textId="4F2933AA" w:rsidR="0027295A" w:rsidRPr="00EA2F77" w:rsidRDefault="00776D3E" w:rsidP="0027295A">
            <w:pPr>
              <w:pBdr>
                <w:bottom w:val="single" w:sz="6" w:space="1" w:color="auto"/>
              </w:pBdr>
              <w:spacing w:line="330" w:lineRule="atLeas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13E95E69" w14:textId="55EF8AA4" w:rsidR="0027295A" w:rsidRPr="00EA2F77" w:rsidRDefault="00776D3E" w:rsidP="0027295A">
            <w:pPr>
              <w:pBdr>
                <w:bottom w:val="single" w:sz="6" w:space="1" w:color="auto"/>
              </w:pBdr>
              <w:spacing w:line="330" w:lineRule="atLeast"/>
              <w:jc w:val="center"/>
              <w:rPr>
                <w:rFonts w:ascii="Arial" w:hAnsi="Arial" w:cs="Arial"/>
                <w:sz w:val="20"/>
                <w:szCs w:val="20"/>
                <w:lang w:val="en-US"/>
              </w:rPr>
            </w:pPr>
            <w:r w:rsidRPr="00EA2F77">
              <w:rPr>
                <w:rFonts w:ascii="Arial" w:hAnsi="Arial" w:cs="Arial"/>
                <w:sz w:val="20"/>
                <w:szCs w:val="20"/>
                <w:lang w:val="en-US"/>
              </w:rPr>
              <w:t>2021</w:t>
            </w:r>
          </w:p>
        </w:tc>
        <w:tc>
          <w:tcPr>
            <w:tcW w:w="1260" w:type="dxa"/>
          </w:tcPr>
          <w:p w14:paraId="7AD79205" w14:textId="4C3BDFBB" w:rsidR="0027295A" w:rsidRPr="00EA2F77" w:rsidRDefault="00776D3E" w:rsidP="0027295A">
            <w:pPr>
              <w:pBdr>
                <w:bottom w:val="single" w:sz="6" w:space="1" w:color="auto"/>
              </w:pBdr>
              <w:spacing w:line="330" w:lineRule="atLeas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3B09CCA4" w14:textId="18FD4241" w:rsidR="0027295A" w:rsidRPr="00EA2F77" w:rsidRDefault="00776D3E" w:rsidP="0027295A">
            <w:pPr>
              <w:pBdr>
                <w:bottom w:val="single" w:sz="6" w:space="1" w:color="auto"/>
              </w:pBdr>
              <w:spacing w:line="330" w:lineRule="atLeast"/>
              <w:jc w:val="center"/>
              <w:rPr>
                <w:rFonts w:ascii="Arial" w:hAnsi="Arial" w:cs="Arial"/>
                <w:sz w:val="20"/>
                <w:szCs w:val="20"/>
                <w:lang w:val="en-US"/>
              </w:rPr>
            </w:pPr>
            <w:r w:rsidRPr="00EA2F77">
              <w:rPr>
                <w:rFonts w:ascii="Arial" w:hAnsi="Arial" w:cs="Arial"/>
                <w:sz w:val="20"/>
                <w:szCs w:val="20"/>
                <w:lang w:val="en-US"/>
              </w:rPr>
              <w:t>2021</w:t>
            </w:r>
          </w:p>
        </w:tc>
      </w:tr>
      <w:tr w:rsidR="00776D3E" w:rsidRPr="00EA2F77" w14:paraId="346D5D6D" w14:textId="77777777" w:rsidTr="0027295A">
        <w:tc>
          <w:tcPr>
            <w:tcW w:w="4230" w:type="dxa"/>
          </w:tcPr>
          <w:p w14:paraId="510B15B7" w14:textId="77777777" w:rsidR="00776D3E" w:rsidRPr="00EA2F77" w:rsidRDefault="00776D3E" w:rsidP="00776D3E">
            <w:pPr>
              <w:spacing w:line="330" w:lineRule="atLeast"/>
              <w:ind w:left="162" w:hanging="162"/>
              <w:rPr>
                <w:rFonts w:ascii="Arial" w:eastAsia="Arial Unicode MS" w:hAnsi="Arial" w:cs="Arial"/>
                <w:sz w:val="20"/>
                <w:szCs w:val="20"/>
                <w:lang w:val="en-US"/>
              </w:rPr>
            </w:pPr>
            <w:r w:rsidRPr="00EA2F77">
              <w:rPr>
                <w:rFonts w:ascii="Arial" w:hAnsi="Arial" w:cs="Arial"/>
                <w:spacing w:val="-4"/>
                <w:sz w:val="20"/>
                <w:szCs w:val="20"/>
                <w:cs/>
                <w:lang w:val="en-US"/>
              </w:rPr>
              <w:t>Cost of sales</w:t>
            </w:r>
          </w:p>
        </w:tc>
        <w:tc>
          <w:tcPr>
            <w:tcW w:w="1170" w:type="dxa"/>
          </w:tcPr>
          <w:p w14:paraId="314CE094" w14:textId="2420BFF1" w:rsidR="00776D3E" w:rsidRPr="00EA2F77" w:rsidRDefault="00C47119" w:rsidP="00776D3E">
            <w:pPr>
              <w:tabs>
                <w:tab w:val="decimal" w:pos="885"/>
              </w:tabs>
              <w:spacing w:line="330" w:lineRule="atLeast"/>
              <w:rPr>
                <w:rFonts w:ascii="Arial" w:hAnsi="Arial" w:cs="Arial"/>
                <w:sz w:val="20"/>
                <w:szCs w:val="20"/>
                <w:cs/>
              </w:rPr>
            </w:pPr>
            <w:r w:rsidRPr="00EA2F77">
              <w:rPr>
                <w:rFonts w:ascii="Arial" w:hAnsi="Arial" w:cs="Arial"/>
                <w:sz w:val="20"/>
                <w:szCs w:val="20"/>
              </w:rPr>
              <w:t>13,931</w:t>
            </w:r>
          </w:p>
        </w:tc>
        <w:tc>
          <w:tcPr>
            <w:tcW w:w="1260" w:type="dxa"/>
          </w:tcPr>
          <w:p w14:paraId="6D50691A" w14:textId="05FBE0AF" w:rsidR="00776D3E" w:rsidRPr="00EA2F77" w:rsidRDefault="00776D3E" w:rsidP="00776D3E">
            <w:pPr>
              <w:tabs>
                <w:tab w:val="decimal" w:pos="885"/>
              </w:tabs>
              <w:spacing w:line="330" w:lineRule="atLeast"/>
              <w:rPr>
                <w:rFonts w:ascii="Arial" w:hAnsi="Arial" w:cs="Arial"/>
                <w:sz w:val="20"/>
                <w:szCs w:val="20"/>
              </w:rPr>
            </w:pPr>
            <w:r w:rsidRPr="00EA2F77">
              <w:rPr>
                <w:rFonts w:ascii="Arial" w:hAnsi="Arial" w:cs="Arial" w:hint="cs"/>
                <w:sz w:val="20"/>
                <w:szCs w:val="20"/>
                <w:cs/>
              </w:rPr>
              <w:t>10,739</w:t>
            </w:r>
          </w:p>
        </w:tc>
        <w:tc>
          <w:tcPr>
            <w:tcW w:w="1260" w:type="dxa"/>
          </w:tcPr>
          <w:p w14:paraId="40DCF465" w14:textId="5C0CD76B" w:rsidR="00776D3E" w:rsidRPr="00EA2F77" w:rsidRDefault="00C47119" w:rsidP="00776D3E">
            <w:pPr>
              <w:tabs>
                <w:tab w:val="decimal" w:pos="885"/>
              </w:tabs>
              <w:spacing w:line="330" w:lineRule="atLeast"/>
              <w:rPr>
                <w:rFonts w:ascii="Arial" w:hAnsi="Arial" w:cs="Arial"/>
                <w:sz w:val="20"/>
                <w:szCs w:val="20"/>
                <w:cs/>
              </w:rPr>
            </w:pPr>
            <w:r w:rsidRPr="00EA2F77">
              <w:rPr>
                <w:rFonts w:ascii="Arial" w:hAnsi="Arial" w:cs="Arial"/>
                <w:sz w:val="20"/>
                <w:szCs w:val="20"/>
              </w:rPr>
              <w:t>5,527</w:t>
            </w:r>
          </w:p>
        </w:tc>
        <w:tc>
          <w:tcPr>
            <w:tcW w:w="1260" w:type="dxa"/>
          </w:tcPr>
          <w:p w14:paraId="77989A88" w14:textId="3E194B79" w:rsidR="00776D3E" w:rsidRPr="00EA2F77" w:rsidRDefault="00776D3E" w:rsidP="00776D3E">
            <w:pPr>
              <w:tabs>
                <w:tab w:val="decimal" w:pos="885"/>
              </w:tabs>
              <w:spacing w:line="330" w:lineRule="atLeast"/>
              <w:rPr>
                <w:rFonts w:ascii="Arial" w:hAnsi="Arial" w:cs="Arial"/>
                <w:sz w:val="20"/>
                <w:szCs w:val="20"/>
              </w:rPr>
            </w:pPr>
            <w:r w:rsidRPr="00EA2F77">
              <w:rPr>
                <w:rFonts w:ascii="Arial" w:hAnsi="Arial" w:cs="Arial" w:hint="cs"/>
                <w:sz w:val="20"/>
                <w:szCs w:val="20"/>
                <w:cs/>
              </w:rPr>
              <w:t>4,556</w:t>
            </w:r>
          </w:p>
        </w:tc>
      </w:tr>
      <w:tr w:rsidR="00776D3E" w:rsidRPr="00EA2F77" w14:paraId="6AE5CC86" w14:textId="77777777" w:rsidTr="0027295A">
        <w:tc>
          <w:tcPr>
            <w:tcW w:w="4230" w:type="dxa"/>
            <w:hideMark/>
          </w:tcPr>
          <w:p w14:paraId="62A5E88D" w14:textId="77777777" w:rsidR="00776D3E" w:rsidRPr="00EA2F77" w:rsidRDefault="00776D3E" w:rsidP="00776D3E">
            <w:pPr>
              <w:spacing w:line="330" w:lineRule="atLeast"/>
              <w:jc w:val="both"/>
              <w:rPr>
                <w:rFonts w:ascii="Arial" w:eastAsia="Arial Unicode MS" w:hAnsi="Arial" w:cs="Arial"/>
                <w:sz w:val="20"/>
                <w:szCs w:val="20"/>
                <w:lang w:val="en-US"/>
              </w:rPr>
            </w:pPr>
            <w:r w:rsidRPr="00EA2F77">
              <w:rPr>
                <w:rFonts w:ascii="Arial" w:hAnsi="Arial" w:cs="Arial"/>
                <w:spacing w:val="-4"/>
                <w:sz w:val="20"/>
                <w:szCs w:val="20"/>
                <w:cs/>
                <w:lang w:val="en-US"/>
              </w:rPr>
              <w:t>Selling and administrative expenses</w:t>
            </w:r>
          </w:p>
        </w:tc>
        <w:tc>
          <w:tcPr>
            <w:tcW w:w="1170" w:type="dxa"/>
          </w:tcPr>
          <w:p w14:paraId="11D74DC8" w14:textId="1770450A" w:rsidR="00776D3E" w:rsidRPr="00EA2F77" w:rsidRDefault="00C47119" w:rsidP="00776D3E">
            <w:pPr>
              <w:pBdr>
                <w:bottom w:val="single" w:sz="4" w:space="1" w:color="auto"/>
              </w:pBdr>
              <w:tabs>
                <w:tab w:val="decimal" w:pos="885"/>
              </w:tabs>
              <w:spacing w:line="330" w:lineRule="atLeast"/>
              <w:rPr>
                <w:rFonts w:ascii="Arial" w:hAnsi="Arial" w:cs="Arial"/>
                <w:sz w:val="20"/>
                <w:szCs w:val="20"/>
                <w:cs/>
              </w:rPr>
            </w:pPr>
            <w:r w:rsidRPr="00EA2F77">
              <w:rPr>
                <w:rFonts w:ascii="Arial" w:hAnsi="Arial" w:cs="Arial"/>
                <w:sz w:val="20"/>
                <w:szCs w:val="20"/>
                <w:cs/>
              </w:rPr>
              <w:t>5</w:t>
            </w:r>
            <w:r w:rsidRPr="00EA2F77">
              <w:rPr>
                <w:rFonts w:ascii="Arial" w:hAnsi="Arial" w:cs="Arial"/>
                <w:sz w:val="20"/>
                <w:szCs w:val="20"/>
              </w:rPr>
              <w:t>,</w:t>
            </w:r>
            <w:r w:rsidRPr="00EA2F77">
              <w:rPr>
                <w:rFonts w:ascii="Arial" w:hAnsi="Arial" w:cs="Arial"/>
                <w:sz w:val="20"/>
                <w:szCs w:val="20"/>
                <w:cs/>
              </w:rPr>
              <w:t>824</w:t>
            </w:r>
          </w:p>
        </w:tc>
        <w:tc>
          <w:tcPr>
            <w:tcW w:w="1260" w:type="dxa"/>
          </w:tcPr>
          <w:p w14:paraId="0BCF9BFF" w14:textId="6B713B8B" w:rsidR="00776D3E" w:rsidRPr="00EA2F77" w:rsidRDefault="00776D3E" w:rsidP="00776D3E">
            <w:pPr>
              <w:pBdr>
                <w:bottom w:val="single" w:sz="4" w:space="1" w:color="auto"/>
              </w:pBdr>
              <w:tabs>
                <w:tab w:val="decimal" w:pos="885"/>
              </w:tabs>
              <w:spacing w:line="330" w:lineRule="atLeast"/>
              <w:rPr>
                <w:rFonts w:ascii="Arial" w:hAnsi="Arial" w:cs="Arial"/>
                <w:sz w:val="20"/>
                <w:szCs w:val="20"/>
              </w:rPr>
            </w:pPr>
            <w:r w:rsidRPr="00EA2F77">
              <w:rPr>
                <w:rFonts w:ascii="Arial" w:hAnsi="Arial" w:cs="Arial" w:hint="cs"/>
                <w:sz w:val="20"/>
                <w:szCs w:val="20"/>
                <w:cs/>
              </w:rPr>
              <w:t>4,444</w:t>
            </w:r>
          </w:p>
        </w:tc>
        <w:tc>
          <w:tcPr>
            <w:tcW w:w="1260" w:type="dxa"/>
          </w:tcPr>
          <w:p w14:paraId="36A02ACD" w14:textId="73B0FAB6" w:rsidR="00776D3E" w:rsidRPr="00EA2F77" w:rsidRDefault="00C47119" w:rsidP="00776D3E">
            <w:pPr>
              <w:pBdr>
                <w:bottom w:val="single" w:sz="4" w:space="1" w:color="auto"/>
              </w:pBdr>
              <w:tabs>
                <w:tab w:val="decimal" w:pos="885"/>
              </w:tabs>
              <w:spacing w:line="330" w:lineRule="atLeast"/>
              <w:rPr>
                <w:rFonts w:ascii="Arial" w:hAnsi="Arial" w:cs="Arial"/>
                <w:sz w:val="20"/>
                <w:szCs w:val="20"/>
                <w:cs/>
              </w:rPr>
            </w:pPr>
            <w:r w:rsidRPr="00EA2F77">
              <w:rPr>
                <w:rFonts w:ascii="Arial" w:hAnsi="Arial" w:cs="Arial"/>
                <w:sz w:val="20"/>
                <w:szCs w:val="20"/>
                <w:cs/>
              </w:rPr>
              <w:t>2</w:t>
            </w:r>
            <w:r w:rsidRPr="00EA2F77">
              <w:rPr>
                <w:rFonts w:ascii="Arial" w:hAnsi="Arial" w:cs="Arial"/>
                <w:sz w:val="20"/>
                <w:szCs w:val="20"/>
              </w:rPr>
              <w:t>,</w:t>
            </w:r>
            <w:r w:rsidRPr="00EA2F77">
              <w:rPr>
                <w:rFonts w:ascii="Arial" w:hAnsi="Arial" w:cs="Arial"/>
                <w:sz w:val="20"/>
                <w:szCs w:val="20"/>
                <w:cs/>
              </w:rPr>
              <w:t>990</w:t>
            </w:r>
          </w:p>
        </w:tc>
        <w:tc>
          <w:tcPr>
            <w:tcW w:w="1260" w:type="dxa"/>
          </w:tcPr>
          <w:p w14:paraId="3996D7E9" w14:textId="0C71E3B1" w:rsidR="00776D3E" w:rsidRPr="00EA2F77" w:rsidRDefault="00776D3E" w:rsidP="00776D3E">
            <w:pPr>
              <w:pBdr>
                <w:bottom w:val="single" w:sz="4" w:space="1" w:color="auto"/>
              </w:pBdr>
              <w:tabs>
                <w:tab w:val="decimal" w:pos="885"/>
              </w:tabs>
              <w:spacing w:line="330" w:lineRule="atLeast"/>
              <w:rPr>
                <w:rFonts w:ascii="Arial" w:hAnsi="Arial" w:cs="Arial"/>
                <w:sz w:val="20"/>
                <w:szCs w:val="20"/>
              </w:rPr>
            </w:pPr>
            <w:r w:rsidRPr="00EA2F77">
              <w:rPr>
                <w:rFonts w:ascii="Arial" w:hAnsi="Arial" w:cs="Arial" w:hint="cs"/>
                <w:sz w:val="20"/>
                <w:szCs w:val="20"/>
                <w:cs/>
              </w:rPr>
              <w:t>3,502</w:t>
            </w:r>
          </w:p>
        </w:tc>
      </w:tr>
      <w:tr w:rsidR="00776D3E" w:rsidRPr="00EA2F77" w14:paraId="30658BA6" w14:textId="77777777" w:rsidTr="00B4370C">
        <w:tc>
          <w:tcPr>
            <w:tcW w:w="4230" w:type="dxa"/>
            <w:hideMark/>
          </w:tcPr>
          <w:p w14:paraId="0CE42A71" w14:textId="77777777" w:rsidR="00776D3E" w:rsidRPr="00EA2F77" w:rsidRDefault="00776D3E" w:rsidP="00776D3E">
            <w:pPr>
              <w:spacing w:line="330" w:lineRule="atLeast"/>
              <w:ind w:left="162" w:hanging="162"/>
              <w:jc w:val="both"/>
              <w:rPr>
                <w:rFonts w:ascii="Arial" w:eastAsia="Arial Unicode MS" w:hAnsi="Arial" w:cs="Arial"/>
                <w:sz w:val="20"/>
                <w:szCs w:val="20"/>
                <w:lang w:val="en-US"/>
              </w:rPr>
            </w:pPr>
            <w:r w:rsidRPr="00EA2F77">
              <w:rPr>
                <w:rFonts w:ascii="Arial" w:hAnsi="Arial" w:cs="Arial" w:hint="cs"/>
                <w:spacing w:val="-4"/>
                <w:sz w:val="20"/>
                <w:szCs w:val="20"/>
                <w:cs/>
                <w:lang w:val="en-US"/>
              </w:rPr>
              <w:t>Total expenses recognised in profit or loss</w:t>
            </w:r>
          </w:p>
        </w:tc>
        <w:tc>
          <w:tcPr>
            <w:tcW w:w="1170" w:type="dxa"/>
          </w:tcPr>
          <w:p w14:paraId="283CEAF9" w14:textId="491544DC" w:rsidR="00776D3E" w:rsidRPr="00EA2F77" w:rsidRDefault="00C47119" w:rsidP="00776D3E">
            <w:pPr>
              <w:pBdr>
                <w:bottom w:val="double" w:sz="4" w:space="1" w:color="auto"/>
              </w:pBdr>
              <w:tabs>
                <w:tab w:val="decimal" w:pos="885"/>
              </w:tabs>
              <w:spacing w:line="330" w:lineRule="atLeast"/>
              <w:rPr>
                <w:rFonts w:ascii="Arial" w:hAnsi="Arial" w:cs="Arial"/>
                <w:sz w:val="20"/>
                <w:szCs w:val="20"/>
              </w:rPr>
            </w:pPr>
            <w:r w:rsidRPr="00EA2F77">
              <w:rPr>
                <w:rFonts w:ascii="Arial" w:hAnsi="Arial" w:cs="Arial"/>
                <w:sz w:val="20"/>
                <w:szCs w:val="20"/>
              </w:rPr>
              <w:t>19,755</w:t>
            </w:r>
          </w:p>
        </w:tc>
        <w:tc>
          <w:tcPr>
            <w:tcW w:w="1260" w:type="dxa"/>
          </w:tcPr>
          <w:p w14:paraId="440F1598" w14:textId="0838ACE2" w:rsidR="00776D3E" w:rsidRPr="00EA2F77" w:rsidRDefault="00776D3E" w:rsidP="00776D3E">
            <w:pPr>
              <w:pBdr>
                <w:bottom w:val="double" w:sz="4" w:space="1" w:color="auto"/>
              </w:pBdr>
              <w:tabs>
                <w:tab w:val="decimal" w:pos="885"/>
              </w:tabs>
              <w:spacing w:line="330" w:lineRule="atLeast"/>
              <w:rPr>
                <w:rFonts w:ascii="Arial" w:hAnsi="Arial" w:cs="Arial"/>
                <w:sz w:val="20"/>
                <w:szCs w:val="20"/>
              </w:rPr>
            </w:pPr>
            <w:r w:rsidRPr="00EA2F77">
              <w:rPr>
                <w:rFonts w:ascii="Arial" w:hAnsi="Arial" w:cs="Arial"/>
                <w:sz w:val="20"/>
                <w:szCs w:val="20"/>
                <w:lang w:val="en-US"/>
              </w:rPr>
              <w:t>15,183</w:t>
            </w:r>
          </w:p>
        </w:tc>
        <w:tc>
          <w:tcPr>
            <w:tcW w:w="1260" w:type="dxa"/>
          </w:tcPr>
          <w:p w14:paraId="11BC3878" w14:textId="678F05F6" w:rsidR="00776D3E" w:rsidRPr="00EA2F77" w:rsidRDefault="00C47119" w:rsidP="00776D3E">
            <w:pPr>
              <w:pBdr>
                <w:bottom w:val="double" w:sz="4" w:space="1" w:color="auto"/>
              </w:pBdr>
              <w:tabs>
                <w:tab w:val="decimal" w:pos="885"/>
              </w:tabs>
              <w:spacing w:line="330" w:lineRule="atLeast"/>
              <w:rPr>
                <w:rFonts w:ascii="Arial" w:hAnsi="Arial" w:cs="Arial"/>
                <w:sz w:val="20"/>
                <w:szCs w:val="20"/>
                <w:cs/>
              </w:rPr>
            </w:pPr>
            <w:r w:rsidRPr="00EA2F77">
              <w:rPr>
                <w:rFonts w:ascii="Arial" w:hAnsi="Arial" w:cs="Arial"/>
                <w:sz w:val="20"/>
                <w:szCs w:val="20"/>
                <w:cs/>
              </w:rPr>
              <w:t>8</w:t>
            </w:r>
            <w:r w:rsidRPr="00EA2F77">
              <w:rPr>
                <w:rFonts w:ascii="Arial" w:hAnsi="Arial" w:cs="Arial"/>
                <w:sz w:val="20"/>
                <w:szCs w:val="20"/>
              </w:rPr>
              <w:t>,</w:t>
            </w:r>
            <w:r w:rsidRPr="00EA2F77">
              <w:rPr>
                <w:rFonts w:ascii="Arial" w:hAnsi="Arial" w:cs="Arial"/>
                <w:sz w:val="20"/>
                <w:szCs w:val="20"/>
                <w:cs/>
              </w:rPr>
              <w:t>517</w:t>
            </w:r>
          </w:p>
        </w:tc>
        <w:tc>
          <w:tcPr>
            <w:tcW w:w="1260" w:type="dxa"/>
          </w:tcPr>
          <w:p w14:paraId="7CCF1BAC" w14:textId="25E8DCF2" w:rsidR="00776D3E" w:rsidRPr="00EA2F77" w:rsidRDefault="00776D3E" w:rsidP="00776D3E">
            <w:pPr>
              <w:pBdr>
                <w:bottom w:val="double" w:sz="4" w:space="1" w:color="auto"/>
              </w:pBdr>
              <w:tabs>
                <w:tab w:val="decimal" w:pos="885"/>
              </w:tabs>
              <w:spacing w:line="330" w:lineRule="atLeast"/>
              <w:rPr>
                <w:rFonts w:ascii="Arial" w:hAnsi="Arial" w:cs="Arial"/>
                <w:sz w:val="20"/>
                <w:szCs w:val="20"/>
              </w:rPr>
            </w:pPr>
            <w:r w:rsidRPr="00EA2F77">
              <w:rPr>
                <w:rFonts w:ascii="Arial" w:hAnsi="Arial" w:cs="Arial" w:hint="cs"/>
                <w:sz w:val="20"/>
                <w:szCs w:val="20"/>
                <w:cs/>
              </w:rPr>
              <w:t>8,058</w:t>
            </w:r>
          </w:p>
        </w:tc>
      </w:tr>
    </w:tbl>
    <w:p w14:paraId="02FA685C" w14:textId="120A3CE5" w:rsidR="009629AF" w:rsidRPr="00EA2F77" w:rsidRDefault="009629AF" w:rsidP="009629AF">
      <w:pPr>
        <w:tabs>
          <w:tab w:val="left" w:pos="1440"/>
          <w:tab w:val="left" w:pos="2160"/>
        </w:tabs>
        <w:spacing w:before="240" w:after="120" w:line="380" w:lineRule="exact"/>
        <w:ind w:left="547" w:right="-43"/>
        <w:jc w:val="thaiDistribute"/>
        <w:rPr>
          <w:rFonts w:ascii="Arial" w:hAnsi="Arial"/>
          <w:sz w:val="22"/>
          <w:szCs w:val="22"/>
          <w:cs/>
          <w:lang w:val="en-US"/>
        </w:rPr>
      </w:pPr>
      <w:r w:rsidRPr="00EA2F77">
        <w:rPr>
          <w:rFonts w:ascii="Arial" w:hAnsi="Arial"/>
          <w:sz w:val="22"/>
          <w:szCs w:val="22"/>
          <w:lang w:val="en-US"/>
        </w:rPr>
        <w:t>The Group expect to pay Baht 8.6 million of long-term employee benefits during the next year</w:t>
      </w:r>
      <w:r w:rsidRPr="00EA2F77">
        <w:rPr>
          <w:rFonts w:ascii="Arial" w:hAnsi="Arial" w:hint="cs"/>
          <w:sz w:val="22"/>
          <w:szCs w:val="22"/>
          <w:cs/>
          <w:lang w:val="en-US"/>
        </w:rPr>
        <w:t xml:space="preserve"> </w:t>
      </w:r>
      <w:r w:rsidRPr="00EA2F77">
        <w:rPr>
          <w:rFonts w:ascii="Arial" w:hAnsi="Arial"/>
          <w:sz w:val="22"/>
          <w:szCs w:val="22"/>
          <w:lang w:val="en-US"/>
        </w:rPr>
        <w:t>(The Company only: Baht 2.2 million) (2021: Baht 6.7 million (The Company only: Baht</w:t>
      </w:r>
      <w:r w:rsidRPr="00EA2F77">
        <w:rPr>
          <w:rFonts w:ascii="Arial" w:hAnsi="Arial" w:hint="cs"/>
          <w:sz w:val="22"/>
          <w:szCs w:val="22"/>
          <w:cs/>
          <w:lang w:val="en-US"/>
        </w:rPr>
        <w:t xml:space="preserve"> </w:t>
      </w:r>
      <w:r w:rsidRPr="00EA2F77">
        <w:rPr>
          <w:rFonts w:ascii="Arial" w:hAnsi="Arial"/>
          <w:sz w:val="22"/>
          <w:szCs w:val="22"/>
          <w:lang w:val="en-US"/>
        </w:rPr>
        <w:t>2.3 million)).</w:t>
      </w:r>
    </w:p>
    <w:p w14:paraId="78EB1B16" w14:textId="761305EC" w:rsidR="001B1B05" w:rsidRPr="00EA2F77" w:rsidRDefault="001B1B05" w:rsidP="001B1B05">
      <w:pPr>
        <w:tabs>
          <w:tab w:val="left" w:pos="1440"/>
          <w:tab w:val="left" w:pos="2160"/>
        </w:tabs>
        <w:spacing w:before="240" w:after="120" w:line="380" w:lineRule="exact"/>
        <w:ind w:left="547" w:right="-43"/>
        <w:jc w:val="thaiDistribute"/>
        <w:rPr>
          <w:rFonts w:ascii="Arial" w:hAnsi="Arial"/>
          <w:sz w:val="22"/>
          <w:szCs w:val="22"/>
          <w:lang w:val="en-US"/>
        </w:rPr>
      </w:pPr>
      <w:r w:rsidRPr="00EA2F77">
        <w:rPr>
          <w:rFonts w:ascii="Arial" w:hAnsi="Arial"/>
          <w:sz w:val="22"/>
          <w:szCs w:val="22"/>
          <w:lang w:val="en-US"/>
        </w:rPr>
        <w:lastRenderedPageBreak/>
        <w:t xml:space="preserve">As at 31 December 2022, the weighted average duration of the liabilities for long-term employee benefit is 8 - 16 years (The Company only: 8 - 16 years) (2021: 5 - 16 years </w:t>
      </w:r>
      <w:r w:rsidR="00ED5E76" w:rsidRPr="00EA2F77">
        <w:rPr>
          <w:rFonts w:ascii="Arial" w:hAnsi="Arial"/>
          <w:sz w:val="22"/>
          <w:szCs w:val="22"/>
          <w:lang w:val="en-US"/>
        </w:rPr>
        <w:t xml:space="preserve">       </w:t>
      </w:r>
      <w:proofErr w:type="gramStart"/>
      <w:r w:rsidR="00ED5E76" w:rsidRPr="00EA2F77">
        <w:rPr>
          <w:rFonts w:ascii="Arial" w:hAnsi="Arial"/>
          <w:sz w:val="22"/>
          <w:szCs w:val="22"/>
          <w:lang w:val="en-US"/>
        </w:rPr>
        <w:t xml:space="preserve">   </w:t>
      </w:r>
      <w:r w:rsidRPr="00EA2F77">
        <w:rPr>
          <w:rFonts w:ascii="Arial" w:hAnsi="Arial"/>
          <w:sz w:val="22"/>
          <w:szCs w:val="22"/>
          <w:lang w:val="en-US"/>
        </w:rPr>
        <w:t>(</w:t>
      </w:r>
      <w:proofErr w:type="gramEnd"/>
      <w:r w:rsidRPr="00EA2F77">
        <w:rPr>
          <w:rFonts w:ascii="Arial" w:hAnsi="Arial"/>
          <w:sz w:val="22"/>
          <w:szCs w:val="22"/>
          <w:lang w:val="en-US"/>
        </w:rPr>
        <w:t>The Company only: 9 years)).</w:t>
      </w:r>
    </w:p>
    <w:p w14:paraId="1B98E825" w14:textId="7818FA44" w:rsidR="0027295A" w:rsidRPr="00EA2F77" w:rsidRDefault="0027295A" w:rsidP="006E0B96">
      <w:pPr>
        <w:tabs>
          <w:tab w:val="left" w:pos="1440"/>
          <w:tab w:val="left" w:pos="2160"/>
        </w:tabs>
        <w:spacing w:before="240" w:after="120" w:line="380" w:lineRule="exact"/>
        <w:ind w:left="547" w:right="-43"/>
        <w:jc w:val="thaiDistribute"/>
        <w:rPr>
          <w:rFonts w:ascii="Arial" w:hAnsi="Arial"/>
          <w:sz w:val="22"/>
          <w:szCs w:val="22"/>
          <w:lang w:val="en-US"/>
        </w:rPr>
      </w:pPr>
      <w:r w:rsidRPr="00EA2F77">
        <w:rPr>
          <w:rFonts w:ascii="Arial" w:hAnsi="Arial"/>
          <w:sz w:val="22"/>
          <w:szCs w:val="22"/>
          <w:lang w:val="en-US"/>
        </w:rPr>
        <w:t xml:space="preserve">Significant actuarial assumptions are </w:t>
      </w:r>
      <w:proofErr w:type="spellStart"/>
      <w:r w:rsidRPr="00EA2F77">
        <w:rPr>
          <w:rFonts w:ascii="Arial" w:hAnsi="Arial"/>
          <w:sz w:val="22"/>
          <w:szCs w:val="22"/>
          <w:lang w:val="en-US"/>
        </w:rPr>
        <w:t>summarised</w:t>
      </w:r>
      <w:proofErr w:type="spellEnd"/>
      <w:r w:rsidRPr="00EA2F77">
        <w:rPr>
          <w:rFonts w:ascii="Arial" w:hAnsi="Arial"/>
          <w:sz w:val="22"/>
          <w:szCs w:val="22"/>
          <w:lang w:val="en-US"/>
        </w:rPr>
        <w:t xml:space="preserve"> below:</w:t>
      </w:r>
    </w:p>
    <w:p w14:paraId="540E9AFF" w14:textId="77777777" w:rsidR="0027295A" w:rsidRPr="00EA2F77" w:rsidRDefault="0027295A" w:rsidP="006E0B96">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Percent per annum</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EA2F77" w14:paraId="03AB7B91" w14:textId="77777777" w:rsidTr="006E0B96">
        <w:tc>
          <w:tcPr>
            <w:tcW w:w="3240" w:type="dxa"/>
          </w:tcPr>
          <w:p w14:paraId="4F5D1462" w14:textId="77777777" w:rsidR="0027295A" w:rsidRPr="00EA2F77"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40E3D515"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970" w:type="dxa"/>
            <w:gridSpan w:val="2"/>
            <w:hideMark/>
          </w:tcPr>
          <w:p w14:paraId="7F726C87" w14:textId="77777777" w:rsidR="0027295A" w:rsidRPr="00EA2F77" w:rsidRDefault="0027295A" w:rsidP="00B4370C">
            <w:pPr>
              <w:pBdr>
                <w:bottom w:val="single" w:sz="6" w:space="1" w:color="auto"/>
              </w:pBdr>
              <w:spacing w:line="300" w:lineRule="exact"/>
              <w:jc w:val="center"/>
              <w:rPr>
                <w:rFonts w:ascii="Arial" w:hAnsi="Arial" w:cstheme="minorBidi"/>
                <w:sz w:val="20"/>
                <w:szCs w:val="20"/>
              </w:rPr>
            </w:pPr>
            <w:r w:rsidRPr="00EA2F77">
              <w:rPr>
                <w:rFonts w:ascii="Arial" w:hAnsi="Arial" w:cs="Arial"/>
                <w:sz w:val="20"/>
                <w:szCs w:val="20"/>
                <w:cs/>
              </w:rPr>
              <w:t>Separate</w:t>
            </w:r>
          </w:p>
          <w:p w14:paraId="63BA7871"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759AD55E" w14:textId="77777777" w:rsidTr="006E0B96">
        <w:tc>
          <w:tcPr>
            <w:tcW w:w="3240" w:type="dxa"/>
          </w:tcPr>
          <w:p w14:paraId="64B02E75" w14:textId="77777777" w:rsidR="00C35691" w:rsidRPr="00EA2F77" w:rsidRDefault="00C35691" w:rsidP="00C35691">
            <w:pPr>
              <w:spacing w:line="300" w:lineRule="exact"/>
              <w:ind w:left="163" w:hanging="163"/>
              <w:contextualSpacing/>
              <w:jc w:val="center"/>
              <w:rPr>
                <w:rFonts w:ascii="Arial" w:hAnsi="Arial" w:cs="Arial"/>
                <w:sz w:val="20"/>
                <w:szCs w:val="20"/>
                <w:cs/>
              </w:rPr>
            </w:pPr>
          </w:p>
        </w:tc>
        <w:tc>
          <w:tcPr>
            <w:tcW w:w="1485" w:type="dxa"/>
          </w:tcPr>
          <w:p w14:paraId="55F334F7" w14:textId="4AC02F5C" w:rsidR="00C35691" w:rsidRPr="00EA2F77" w:rsidRDefault="00776D3E" w:rsidP="00C35691">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485" w:type="dxa"/>
            <w:hideMark/>
          </w:tcPr>
          <w:p w14:paraId="6E43C83C" w14:textId="6E3F9F0C" w:rsidR="00C35691" w:rsidRPr="00EA2F77" w:rsidRDefault="00776D3E" w:rsidP="00C35691">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2021</w:t>
            </w:r>
          </w:p>
        </w:tc>
        <w:tc>
          <w:tcPr>
            <w:tcW w:w="1485" w:type="dxa"/>
          </w:tcPr>
          <w:p w14:paraId="3965A434" w14:textId="27C1ADF7" w:rsidR="00C35691" w:rsidRPr="00EA2F77" w:rsidRDefault="00776D3E" w:rsidP="00C35691">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485" w:type="dxa"/>
            <w:hideMark/>
          </w:tcPr>
          <w:p w14:paraId="0B5922DB" w14:textId="18D68FCD" w:rsidR="00C35691" w:rsidRPr="00EA2F77" w:rsidRDefault="00776D3E" w:rsidP="00C35691">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2021</w:t>
            </w:r>
          </w:p>
        </w:tc>
      </w:tr>
      <w:tr w:rsidR="00776D3E" w:rsidRPr="00EA2F77" w14:paraId="0A032392" w14:textId="77777777" w:rsidTr="006A4DAD">
        <w:tc>
          <w:tcPr>
            <w:tcW w:w="3240" w:type="dxa"/>
          </w:tcPr>
          <w:p w14:paraId="4FF85EA0" w14:textId="77777777" w:rsidR="00776D3E" w:rsidRPr="00EA2F77" w:rsidRDefault="00776D3E" w:rsidP="00776D3E">
            <w:pPr>
              <w:pStyle w:val="BodyText2"/>
              <w:spacing w:after="0" w:line="340" w:lineRule="exact"/>
              <w:ind w:left="-18"/>
              <w:rPr>
                <w:rFonts w:ascii="Arial" w:hAnsi="Arial"/>
                <w:spacing w:val="-2"/>
                <w:sz w:val="20"/>
                <w:szCs w:val="20"/>
              </w:rPr>
            </w:pPr>
            <w:r w:rsidRPr="00EA2F77">
              <w:rPr>
                <w:rFonts w:ascii="Arial" w:hAnsi="Arial"/>
                <w:spacing w:val="-2"/>
                <w:sz w:val="20"/>
                <w:szCs w:val="20"/>
              </w:rPr>
              <w:t>Discount rate</w:t>
            </w:r>
          </w:p>
        </w:tc>
        <w:tc>
          <w:tcPr>
            <w:tcW w:w="1485" w:type="dxa"/>
            <w:vAlign w:val="bottom"/>
          </w:tcPr>
          <w:p w14:paraId="0652F420" w14:textId="6B8F2C12" w:rsidR="00776D3E" w:rsidRPr="00EA2F77" w:rsidRDefault="00390B64" w:rsidP="00776D3E">
            <w:pPr>
              <w:spacing w:line="340" w:lineRule="exact"/>
              <w:ind w:left="-18" w:right="-18"/>
              <w:jc w:val="center"/>
              <w:rPr>
                <w:rFonts w:ascii="Arial" w:hAnsi="Arial" w:cs="Browallia New"/>
                <w:sz w:val="20"/>
                <w:szCs w:val="25"/>
                <w:lang w:val="en-US"/>
              </w:rPr>
            </w:pPr>
            <w:r w:rsidRPr="00EA2F77">
              <w:rPr>
                <w:rFonts w:ascii="Arial" w:hAnsi="Arial" w:cs="Browallia New"/>
                <w:sz w:val="20"/>
                <w:szCs w:val="25"/>
                <w:lang w:val="en-US"/>
              </w:rPr>
              <w:t>2.49</w:t>
            </w:r>
            <w:r w:rsidRPr="00EA2F77">
              <w:rPr>
                <w:rFonts w:ascii="Arial" w:hAnsi="Arial" w:cs="Browallia New" w:hint="cs"/>
                <w:sz w:val="20"/>
                <w:szCs w:val="25"/>
                <w:cs/>
                <w:lang w:val="en-US"/>
              </w:rPr>
              <w:t xml:space="preserve"> </w:t>
            </w:r>
            <w:r w:rsidRPr="00EA2F77">
              <w:rPr>
                <w:rFonts w:ascii="Arial" w:hAnsi="Arial" w:cs="Browallia New"/>
                <w:sz w:val="20"/>
                <w:szCs w:val="25"/>
                <w:lang w:val="en-US"/>
              </w:rPr>
              <w:t>- 7.48</w:t>
            </w:r>
          </w:p>
        </w:tc>
        <w:tc>
          <w:tcPr>
            <w:tcW w:w="1485" w:type="dxa"/>
          </w:tcPr>
          <w:p w14:paraId="376C147E" w14:textId="3B8C3CAC" w:rsidR="00776D3E" w:rsidRPr="00EA2F77" w:rsidRDefault="00776D3E" w:rsidP="00776D3E">
            <w:pPr>
              <w:spacing w:line="340" w:lineRule="exact"/>
              <w:ind w:left="-18" w:right="-18"/>
              <w:jc w:val="center"/>
              <w:rPr>
                <w:rFonts w:ascii="Arial" w:hAnsi="Arial" w:cs="Arial"/>
                <w:sz w:val="20"/>
                <w:szCs w:val="20"/>
                <w:lang w:val="en-US"/>
              </w:rPr>
            </w:pPr>
            <w:r w:rsidRPr="00EA2F77">
              <w:rPr>
                <w:rFonts w:ascii="Arial" w:hAnsi="Arial" w:cs="Browallia New"/>
                <w:sz w:val="20"/>
                <w:szCs w:val="25"/>
                <w:lang w:val="en-US"/>
              </w:rPr>
              <w:t>1.41 - 6.93</w:t>
            </w:r>
          </w:p>
        </w:tc>
        <w:tc>
          <w:tcPr>
            <w:tcW w:w="1485" w:type="dxa"/>
            <w:vAlign w:val="bottom"/>
          </w:tcPr>
          <w:p w14:paraId="485AE756" w14:textId="119B4B27" w:rsidR="00776D3E" w:rsidRPr="00EA2F77" w:rsidRDefault="00390B64" w:rsidP="00776D3E">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2.49, 3.44</w:t>
            </w:r>
          </w:p>
        </w:tc>
        <w:tc>
          <w:tcPr>
            <w:tcW w:w="1485" w:type="dxa"/>
          </w:tcPr>
          <w:p w14:paraId="6269A59B" w14:textId="4AB917CC" w:rsidR="00776D3E" w:rsidRPr="00EA2F77" w:rsidRDefault="00776D3E" w:rsidP="00776D3E">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1.59</w:t>
            </w:r>
          </w:p>
        </w:tc>
      </w:tr>
      <w:tr w:rsidR="00776D3E" w:rsidRPr="00EA2F77" w14:paraId="41F427AB" w14:textId="77777777" w:rsidTr="006A4DAD">
        <w:tc>
          <w:tcPr>
            <w:tcW w:w="3240" w:type="dxa"/>
          </w:tcPr>
          <w:p w14:paraId="35785FF9" w14:textId="77777777" w:rsidR="00776D3E" w:rsidRPr="00EA2F77" w:rsidRDefault="00776D3E" w:rsidP="00776D3E">
            <w:pPr>
              <w:pStyle w:val="BodyText2"/>
              <w:spacing w:after="0" w:line="340" w:lineRule="exact"/>
              <w:ind w:left="-18" w:right="-108"/>
              <w:rPr>
                <w:rFonts w:ascii="Arial" w:hAnsi="Arial"/>
                <w:spacing w:val="-2"/>
                <w:sz w:val="20"/>
                <w:szCs w:val="20"/>
              </w:rPr>
            </w:pPr>
            <w:r w:rsidRPr="00EA2F77">
              <w:rPr>
                <w:rFonts w:ascii="Arial" w:hAnsi="Arial"/>
                <w:spacing w:val="-2"/>
                <w:sz w:val="20"/>
                <w:szCs w:val="20"/>
              </w:rPr>
              <w:t xml:space="preserve">Salary </w:t>
            </w:r>
            <w:proofErr w:type="gramStart"/>
            <w:r w:rsidRPr="00EA2F77">
              <w:rPr>
                <w:rFonts w:ascii="Arial" w:hAnsi="Arial"/>
                <w:spacing w:val="-2"/>
                <w:sz w:val="20"/>
                <w:szCs w:val="20"/>
              </w:rPr>
              <w:t>increase</w:t>
            </w:r>
            <w:proofErr w:type="gramEnd"/>
            <w:r w:rsidRPr="00EA2F77">
              <w:rPr>
                <w:rFonts w:ascii="Arial" w:hAnsi="Arial"/>
                <w:spacing w:val="-2"/>
                <w:sz w:val="20"/>
                <w:szCs w:val="20"/>
              </w:rPr>
              <w:t xml:space="preserve"> rate</w:t>
            </w:r>
          </w:p>
        </w:tc>
        <w:tc>
          <w:tcPr>
            <w:tcW w:w="1485" w:type="dxa"/>
            <w:vAlign w:val="bottom"/>
          </w:tcPr>
          <w:p w14:paraId="66069551" w14:textId="6E9AAA65" w:rsidR="00776D3E" w:rsidRPr="00EA2F77" w:rsidRDefault="00390B64" w:rsidP="00776D3E">
            <w:pPr>
              <w:spacing w:line="340" w:lineRule="exact"/>
              <w:ind w:left="-18" w:right="-18"/>
              <w:jc w:val="center"/>
              <w:rPr>
                <w:rFonts w:ascii="Arial" w:hAnsi="Arial" w:cs="Browallia New"/>
                <w:sz w:val="20"/>
                <w:szCs w:val="25"/>
                <w:lang w:val="en-US"/>
              </w:rPr>
            </w:pPr>
            <w:r w:rsidRPr="00EA2F77">
              <w:rPr>
                <w:rFonts w:ascii="Arial" w:hAnsi="Arial" w:cs="Browallia New"/>
                <w:sz w:val="20"/>
                <w:szCs w:val="25"/>
                <w:lang w:val="en-US"/>
              </w:rPr>
              <w:t>4 - 8</w:t>
            </w:r>
          </w:p>
        </w:tc>
        <w:tc>
          <w:tcPr>
            <w:tcW w:w="1485" w:type="dxa"/>
          </w:tcPr>
          <w:p w14:paraId="259B37AB" w14:textId="39D2CBE5" w:rsidR="00776D3E" w:rsidRPr="00EA2F77" w:rsidRDefault="00776D3E" w:rsidP="00776D3E">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1 - 8</w:t>
            </w:r>
          </w:p>
        </w:tc>
        <w:tc>
          <w:tcPr>
            <w:tcW w:w="1485" w:type="dxa"/>
            <w:vAlign w:val="bottom"/>
          </w:tcPr>
          <w:p w14:paraId="4EB35C88" w14:textId="0D9EE386" w:rsidR="00776D3E" w:rsidRPr="00EA2F77" w:rsidRDefault="00390B64" w:rsidP="00776D3E">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w:t>
            </w:r>
          </w:p>
        </w:tc>
        <w:tc>
          <w:tcPr>
            <w:tcW w:w="1485" w:type="dxa"/>
          </w:tcPr>
          <w:p w14:paraId="51F1BD33" w14:textId="5AAEA3BA" w:rsidR="00776D3E" w:rsidRPr="00EA2F77" w:rsidRDefault="00776D3E" w:rsidP="00776D3E">
            <w:pPr>
              <w:spacing w:line="340" w:lineRule="exact"/>
              <w:ind w:left="-18" w:right="-18"/>
              <w:jc w:val="center"/>
              <w:rPr>
                <w:rFonts w:ascii="Arial" w:hAnsi="Arial" w:cs="Arial"/>
                <w:sz w:val="20"/>
                <w:szCs w:val="20"/>
                <w:rtl/>
                <w:lang w:val="en-US"/>
              </w:rPr>
            </w:pPr>
            <w:r w:rsidRPr="00EA2F77">
              <w:rPr>
                <w:rFonts w:ascii="Arial" w:hAnsi="Arial" w:cs="Arial"/>
                <w:sz w:val="20"/>
                <w:szCs w:val="20"/>
                <w:lang w:val="en-US"/>
              </w:rPr>
              <w:t>1 - 5</w:t>
            </w:r>
          </w:p>
        </w:tc>
      </w:tr>
      <w:tr w:rsidR="00776D3E" w:rsidRPr="00EA2F77" w14:paraId="44D0410B" w14:textId="77777777" w:rsidTr="006A4DAD">
        <w:tc>
          <w:tcPr>
            <w:tcW w:w="3240" w:type="dxa"/>
          </w:tcPr>
          <w:p w14:paraId="4EA2924D" w14:textId="77777777" w:rsidR="00776D3E" w:rsidRPr="00EA2F77" w:rsidRDefault="00776D3E" w:rsidP="00776D3E">
            <w:pPr>
              <w:pStyle w:val="BodyText2"/>
              <w:spacing w:after="0" w:line="340" w:lineRule="exact"/>
              <w:ind w:left="-18"/>
              <w:rPr>
                <w:rFonts w:ascii="Arial" w:hAnsi="Arial"/>
                <w:spacing w:val="-2"/>
                <w:sz w:val="20"/>
                <w:szCs w:val="20"/>
              </w:rPr>
            </w:pPr>
            <w:r w:rsidRPr="00EA2F77">
              <w:rPr>
                <w:rFonts w:ascii="Arial" w:hAnsi="Arial"/>
                <w:spacing w:val="-2"/>
                <w:sz w:val="20"/>
                <w:szCs w:val="20"/>
              </w:rPr>
              <w:t xml:space="preserve">Turnover rate </w:t>
            </w:r>
          </w:p>
        </w:tc>
        <w:tc>
          <w:tcPr>
            <w:tcW w:w="1485" w:type="dxa"/>
            <w:vAlign w:val="bottom"/>
          </w:tcPr>
          <w:p w14:paraId="4DD3833E" w14:textId="3E87C846" w:rsidR="00776D3E" w:rsidRPr="00EA2F77" w:rsidRDefault="00390B64" w:rsidP="00776D3E">
            <w:pPr>
              <w:spacing w:line="340" w:lineRule="exact"/>
              <w:ind w:left="-18" w:right="-18"/>
              <w:jc w:val="center"/>
              <w:rPr>
                <w:rFonts w:ascii="Arial" w:hAnsi="Arial" w:cs="Browallia New"/>
                <w:sz w:val="20"/>
                <w:szCs w:val="25"/>
                <w:rtl/>
                <w:lang w:val="en-US"/>
              </w:rPr>
            </w:pPr>
            <w:r w:rsidRPr="00EA2F77">
              <w:rPr>
                <w:rFonts w:ascii="Arial" w:hAnsi="Arial" w:cs="Browallia New"/>
                <w:sz w:val="20"/>
                <w:szCs w:val="25"/>
                <w:lang w:val="en-US"/>
              </w:rPr>
              <w:t>2 - 23</w:t>
            </w:r>
          </w:p>
        </w:tc>
        <w:tc>
          <w:tcPr>
            <w:tcW w:w="1485" w:type="dxa"/>
          </w:tcPr>
          <w:p w14:paraId="465EB13F" w14:textId="78CC0696" w:rsidR="00776D3E" w:rsidRPr="00EA2F77" w:rsidRDefault="00776D3E" w:rsidP="00776D3E">
            <w:pPr>
              <w:spacing w:line="340" w:lineRule="exact"/>
              <w:ind w:left="-18" w:right="-18"/>
              <w:jc w:val="center"/>
              <w:rPr>
                <w:rFonts w:ascii="Arial" w:hAnsi="Arial" w:cs="Arial"/>
                <w:sz w:val="20"/>
                <w:szCs w:val="20"/>
                <w:rtl/>
                <w:lang w:val="en-US"/>
              </w:rPr>
            </w:pPr>
            <w:r w:rsidRPr="00EA2F77">
              <w:rPr>
                <w:rFonts w:ascii="Arial" w:hAnsi="Arial" w:cs="Arial"/>
                <w:sz w:val="20"/>
                <w:szCs w:val="20"/>
                <w:lang w:val="en-US"/>
              </w:rPr>
              <w:t>0 - 33</w:t>
            </w:r>
          </w:p>
        </w:tc>
        <w:tc>
          <w:tcPr>
            <w:tcW w:w="1485" w:type="dxa"/>
            <w:vAlign w:val="bottom"/>
          </w:tcPr>
          <w:p w14:paraId="39C2A1EB" w14:textId="238B42AE" w:rsidR="00776D3E" w:rsidRPr="00EA2F77" w:rsidRDefault="00390B64" w:rsidP="00776D3E">
            <w:pPr>
              <w:spacing w:line="340" w:lineRule="exact"/>
              <w:ind w:left="-18" w:right="-18"/>
              <w:jc w:val="center"/>
              <w:rPr>
                <w:rFonts w:ascii="Arial" w:hAnsi="Arial" w:cs="Arial"/>
                <w:sz w:val="20"/>
                <w:szCs w:val="20"/>
                <w:rtl/>
                <w:lang w:val="en-US"/>
              </w:rPr>
            </w:pPr>
            <w:r w:rsidRPr="00EA2F77">
              <w:rPr>
                <w:rFonts w:ascii="Arial" w:hAnsi="Arial" w:cs="Arial"/>
                <w:sz w:val="20"/>
                <w:szCs w:val="20"/>
                <w:lang w:val="en-US"/>
              </w:rPr>
              <w:t>2 - 23</w:t>
            </w:r>
          </w:p>
        </w:tc>
        <w:tc>
          <w:tcPr>
            <w:tcW w:w="1485" w:type="dxa"/>
          </w:tcPr>
          <w:p w14:paraId="7ACA7AA7" w14:textId="68C87169" w:rsidR="00776D3E" w:rsidRPr="00EA2F77" w:rsidRDefault="00776D3E" w:rsidP="00776D3E">
            <w:pPr>
              <w:spacing w:line="340" w:lineRule="exact"/>
              <w:ind w:left="-18" w:right="-18"/>
              <w:jc w:val="center"/>
              <w:rPr>
                <w:rFonts w:ascii="Arial" w:hAnsi="Arial" w:cs="Arial"/>
                <w:sz w:val="20"/>
                <w:szCs w:val="20"/>
                <w:rtl/>
                <w:lang w:val="en-US"/>
              </w:rPr>
            </w:pPr>
            <w:r w:rsidRPr="00EA2F77">
              <w:rPr>
                <w:rFonts w:ascii="Arial" w:hAnsi="Arial" w:cs="Arial"/>
                <w:sz w:val="20"/>
                <w:szCs w:val="20"/>
                <w:lang w:val="en-US"/>
              </w:rPr>
              <w:t>0 - 33</w:t>
            </w:r>
          </w:p>
        </w:tc>
      </w:tr>
    </w:tbl>
    <w:p w14:paraId="2F4F4B68" w14:textId="2EE645A4" w:rsidR="0025210C" w:rsidRPr="00EA2F77" w:rsidRDefault="0025210C" w:rsidP="0025210C">
      <w:pPr>
        <w:tabs>
          <w:tab w:val="left" w:pos="900"/>
          <w:tab w:val="left" w:pos="2160"/>
          <w:tab w:val="left" w:pos="2880"/>
        </w:tabs>
        <w:spacing w:before="240" w:after="120" w:line="380" w:lineRule="exact"/>
        <w:ind w:left="547" w:right="-43"/>
        <w:jc w:val="thaiDistribute"/>
        <w:rPr>
          <w:rFonts w:ascii="Arial" w:hAnsi="Arial" w:cs="Angsana New"/>
          <w:sz w:val="22"/>
          <w:szCs w:val="22"/>
          <w:lang w:val="en-US"/>
        </w:rPr>
      </w:pPr>
      <w:r w:rsidRPr="00EA2F77">
        <w:rPr>
          <w:rFonts w:ascii="Arial" w:hAnsi="Arial"/>
          <w:sz w:val="22"/>
          <w:szCs w:val="22"/>
          <w:lang w:val="en-US"/>
        </w:rPr>
        <w:t>The result of sensitivity analysis for significant assumptions</w:t>
      </w:r>
      <w:r w:rsidRPr="00EA2F77">
        <w:rPr>
          <w:rFonts w:ascii="Arial" w:hAnsi="Arial"/>
          <w:sz w:val="22"/>
          <w:szCs w:val="22"/>
          <w:cs/>
        </w:rPr>
        <w:t xml:space="preserve"> </w:t>
      </w:r>
      <w:r w:rsidRPr="00EA2F77">
        <w:rPr>
          <w:rFonts w:ascii="Arial" w:hAnsi="Arial"/>
          <w:sz w:val="22"/>
          <w:szCs w:val="22"/>
          <w:lang w:val="en-US"/>
        </w:rPr>
        <w:t xml:space="preserve">that affect the present value of the long-term employee benefit obligation 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776D3E" w:rsidRPr="00EA2F77">
        <w:rPr>
          <w:rFonts w:ascii="Arial" w:hAnsi="Arial"/>
          <w:sz w:val="22"/>
          <w:szCs w:val="22"/>
          <w:lang w:val="en-US"/>
        </w:rPr>
        <w:t>2022</w:t>
      </w:r>
      <w:r w:rsidRPr="00EA2F77">
        <w:rPr>
          <w:rFonts w:ascii="Arial" w:hAnsi="Arial"/>
          <w:sz w:val="22"/>
          <w:szCs w:val="22"/>
          <w:lang w:val="en-US"/>
        </w:rPr>
        <w:t xml:space="preserve"> and 202</w:t>
      </w:r>
      <w:r w:rsidR="00776D3E" w:rsidRPr="00EA2F77">
        <w:rPr>
          <w:rFonts w:ascii="Arial" w:hAnsi="Arial"/>
          <w:sz w:val="22"/>
          <w:szCs w:val="22"/>
          <w:lang w:val="en-US"/>
        </w:rPr>
        <w:t>1</w:t>
      </w:r>
      <w:r w:rsidRPr="00EA2F77">
        <w:rPr>
          <w:rFonts w:ascii="Arial" w:hAnsi="Arial"/>
          <w:sz w:val="22"/>
          <w:szCs w:val="22"/>
          <w:lang w:val="en-US"/>
        </w:rPr>
        <w:t xml:space="preserve"> are </w:t>
      </w:r>
      <w:proofErr w:type="spellStart"/>
      <w:r w:rsidRPr="00EA2F77">
        <w:rPr>
          <w:rFonts w:ascii="Arial" w:hAnsi="Arial"/>
          <w:sz w:val="22"/>
          <w:szCs w:val="22"/>
          <w:lang w:val="en-US"/>
        </w:rPr>
        <w:t>summarised</w:t>
      </w:r>
      <w:proofErr w:type="spellEnd"/>
      <w:r w:rsidRPr="00EA2F77">
        <w:rPr>
          <w:rFonts w:ascii="Arial" w:hAnsi="Arial"/>
          <w:sz w:val="22"/>
          <w:szCs w:val="22"/>
          <w:lang w:val="en-US"/>
        </w:rPr>
        <w:t xml:space="preserve"> below: </w:t>
      </w:r>
    </w:p>
    <w:p w14:paraId="5CF34D9A" w14:textId="77777777" w:rsidR="0027295A" w:rsidRPr="00EA2F77" w:rsidRDefault="0027295A" w:rsidP="0025210C">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sz w:val="24"/>
          <w:szCs w:val="24"/>
          <w:lang w:val="en-US"/>
        </w:rPr>
        <w:tab/>
      </w:r>
      <w:r w:rsidRPr="00EA2F77">
        <w:rPr>
          <w:rFonts w:ascii="Arial" w:hAnsi="Arial" w:cs="Arial"/>
          <w:sz w:val="20"/>
          <w:szCs w:val="20"/>
          <w:cs/>
        </w:rPr>
        <w:t>(</w:t>
      </w:r>
      <w:r w:rsidRPr="00EA2F77">
        <w:rPr>
          <w:rFonts w:ascii="Arial" w:hAnsi="Arial" w:cs="Arial"/>
          <w:sz w:val="20"/>
          <w:szCs w:val="20"/>
          <w:lang w:val="en-US"/>
        </w:rPr>
        <w:t>Unit: M</w:t>
      </w:r>
      <w:r w:rsidRPr="00EA2F77">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EA2F77" w14:paraId="31ADBABA" w14:textId="77777777" w:rsidTr="00B4370C">
        <w:tc>
          <w:tcPr>
            <w:tcW w:w="3240" w:type="dxa"/>
          </w:tcPr>
          <w:p w14:paraId="7CF4F95D" w14:textId="77777777" w:rsidR="0027295A" w:rsidRPr="00EA2F77" w:rsidRDefault="0027295A" w:rsidP="00B4370C">
            <w:pPr>
              <w:spacing w:line="300" w:lineRule="exact"/>
              <w:ind w:left="158" w:hanging="175"/>
              <w:contextualSpacing/>
              <w:jc w:val="center"/>
              <w:rPr>
                <w:rFonts w:ascii="Arial" w:hAnsi="Arial" w:cs="Arial"/>
                <w:sz w:val="20"/>
                <w:szCs w:val="20"/>
                <w:lang w:val="en-US"/>
              </w:rPr>
            </w:pPr>
          </w:p>
        </w:tc>
        <w:tc>
          <w:tcPr>
            <w:tcW w:w="5940" w:type="dxa"/>
            <w:gridSpan w:val="4"/>
          </w:tcPr>
          <w:p w14:paraId="5D0F5E9E" w14:textId="61E83E72"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sz w:val="20"/>
                <w:szCs w:val="20"/>
                <w:lang w:val="en-US"/>
              </w:rPr>
              <w:t xml:space="preserve">As </w:t>
            </w:r>
            <w:proofErr w:type="gramStart"/>
            <w:r w:rsidRPr="00EA2F77">
              <w:rPr>
                <w:rFonts w:ascii="Arial" w:hAnsi="Arial"/>
                <w:sz w:val="20"/>
                <w:szCs w:val="20"/>
                <w:lang w:val="en-US"/>
              </w:rPr>
              <w:t>at</w:t>
            </w:r>
            <w:proofErr w:type="gramEnd"/>
            <w:r w:rsidRPr="00EA2F77">
              <w:rPr>
                <w:rFonts w:ascii="Arial" w:hAnsi="Arial"/>
                <w:sz w:val="20"/>
                <w:szCs w:val="20"/>
                <w:lang w:val="en-US"/>
              </w:rPr>
              <w:t xml:space="preserve"> 31 December </w:t>
            </w:r>
            <w:r w:rsidR="00776D3E" w:rsidRPr="00EA2F77">
              <w:rPr>
                <w:rFonts w:ascii="Arial" w:hAnsi="Arial"/>
                <w:sz w:val="20"/>
                <w:szCs w:val="20"/>
                <w:lang w:val="en-US"/>
              </w:rPr>
              <w:t>2022</w:t>
            </w:r>
          </w:p>
        </w:tc>
      </w:tr>
      <w:tr w:rsidR="00220BC7" w:rsidRPr="00EA2F77" w14:paraId="79019786" w14:textId="77777777" w:rsidTr="00B4370C">
        <w:tc>
          <w:tcPr>
            <w:tcW w:w="3240" w:type="dxa"/>
          </w:tcPr>
          <w:p w14:paraId="70E1378D" w14:textId="77777777" w:rsidR="0027295A" w:rsidRPr="00EA2F77"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0B1D0F17"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970" w:type="dxa"/>
            <w:gridSpan w:val="2"/>
            <w:hideMark/>
          </w:tcPr>
          <w:p w14:paraId="74D8AA5D" w14:textId="77777777" w:rsidR="0027295A" w:rsidRPr="00EA2F77" w:rsidRDefault="0027295A" w:rsidP="00B4370C">
            <w:pPr>
              <w:pBdr>
                <w:bottom w:val="single" w:sz="6" w:space="1" w:color="auto"/>
              </w:pBdr>
              <w:spacing w:line="300" w:lineRule="exact"/>
              <w:jc w:val="center"/>
              <w:rPr>
                <w:rFonts w:ascii="Arial" w:hAnsi="Arial" w:cstheme="minorBidi"/>
                <w:sz w:val="20"/>
                <w:szCs w:val="20"/>
              </w:rPr>
            </w:pPr>
            <w:r w:rsidRPr="00EA2F77">
              <w:rPr>
                <w:rFonts w:ascii="Arial" w:hAnsi="Arial" w:cs="Arial"/>
                <w:sz w:val="20"/>
                <w:szCs w:val="20"/>
                <w:cs/>
              </w:rPr>
              <w:t>Separate</w:t>
            </w:r>
          </w:p>
          <w:p w14:paraId="370C96CA"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6A6F55CF" w14:textId="77777777" w:rsidTr="00B4370C">
        <w:tc>
          <w:tcPr>
            <w:tcW w:w="3240" w:type="dxa"/>
          </w:tcPr>
          <w:p w14:paraId="4D1EEF35" w14:textId="77777777" w:rsidR="0027295A" w:rsidRPr="00EA2F77" w:rsidRDefault="0027295A" w:rsidP="00B4370C">
            <w:pPr>
              <w:spacing w:line="300" w:lineRule="exact"/>
              <w:ind w:left="163" w:hanging="163"/>
              <w:contextualSpacing/>
              <w:jc w:val="center"/>
              <w:rPr>
                <w:rFonts w:ascii="Arial" w:hAnsi="Arial" w:cs="Arial"/>
                <w:sz w:val="20"/>
                <w:szCs w:val="20"/>
                <w:cs/>
              </w:rPr>
            </w:pPr>
          </w:p>
        </w:tc>
        <w:tc>
          <w:tcPr>
            <w:tcW w:w="1485" w:type="dxa"/>
            <w:hideMark/>
          </w:tcPr>
          <w:p w14:paraId="36CBA417" w14:textId="77777777" w:rsidR="0027295A" w:rsidRPr="00EA2F77" w:rsidRDefault="0027295A"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hint="cs"/>
                <w:sz w:val="20"/>
                <w:szCs w:val="20"/>
                <w:cs/>
                <w:lang w:val="en-US"/>
              </w:rPr>
              <w:t>Increase 1%</w:t>
            </w:r>
          </w:p>
        </w:tc>
        <w:tc>
          <w:tcPr>
            <w:tcW w:w="1485" w:type="dxa"/>
            <w:hideMark/>
          </w:tcPr>
          <w:p w14:paraId="3D62C60C"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Decrease</w:t>
            </w:r>
            <w:r w:rsidRPr="00EA2F77">
              <w:rPr>
                <w:rFonts w:ascii="Arial" w:hAnsi="Arial" w:cs="Arial" w:hint="cs"/>
                <w:sz w:val="20"/>
                <w:szCs w:val="20"/>
                <w:cs/>
                <w:lang w:val="en-US"/>
              </w:rPr>
              <w:t xml:space="preserve"> </w:t>
            </w:r>
            <w:r w:rsidRPr="00EA2F77">
              <w:rPr>
                <w:rFonts w:ascii="Arial" w:hAnsi="Arial" w:cs="Arial"/>
                <w:sz w:val="20"/>
                <w:szCs w:val="20"/>
                <w:lang w:val="en-US"/>
              </w:rPr>
              <w:t>1%</w:t>
            </w:r>
          </w:p>
        </w:tc>
        <w:tc>
          <w:tcPr>
            <w:tcW w:w="1485" w:type="dxa"/>
            <w:hideMark/>
          </w:tcPr>
          <w:p w14:paraId="11547CF9" w14:textId="77777777" w:rsidR="0027295A" w:rsidRPr="00EA2F77" w:rsidRDefault="0027295A" w:rsidP="00B4370C">
            <w:pPr>
              <w:pBdr>
                <w:bottom w:val="single" w:sz="6" w:space="1" w:color="auto"/>
              </w:pBdr>
              <w:spacing w:line="300" w:lineRule="exact"/>
              <w:jc w:val="center"/>
              <w:rPr>
                <w:rFonts w:ascii="Arial" w:hAnsi="Arial" w:cs="Arial"/>
                <w:sz w:val="20"/>
                <w:szCs w:val="20"/>
                <w:lang w:val="en-US"/>
              </w:rPr>
            </w:pPr>
            <w:r w:rsidRPr="00EA2F77">
              <w:rPr>
                <w:rFonts w:ascii="Arial" w:hAnsi="Arial" w:cs="Arial" w:hint="cs"/>
                <w:sz w:val="20"/>
                <w:szCs w:val="20"/>
                <w:cs/>
                <w:lang w:val="en-US"/>
              </w:rPr>
              <w:t>Increase 1%</w:t>
            </w:r>
          </w:p>
        </w:tc>
        <w:tc>
          <w:tcPr>
            <w:tcW w:w="1485" w:type="dxa"/>
            <w:hideMark/>
          </w:tcPr>
          <w:p w14:paraId="714B224A" w14:textId="77777777" w:rsidR="0027295A" w:rsidRPr="00EA2F77" w:rsidRDefault="0027295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Decrease</w:t>
            </w:r>
            <w:r w:rsidRPr="00EA2F77">
              <w:rPr>
                <w:rFonts w:ascii="Arial" w:hAnsi="Arial" w:cs="Arial" w:hint="cs"/>
                <w:sz w:val="20"/>
                <w:szCs w:val="20"/>
                <w:cs/>
                <w:lang w:val="en-US"/>
              </w:rPr>
              <w:t xml:space="preserve"> </w:t>
            </w:r>
            <w:r w:rsidRPr="00EA2F77">
              <w:rPr>
                <w:rFonts w:ascii="Arial" w:hAnsi="Arial" w:cs="Arial"/>
                <w:sz w:val="20"/>
                <w:szCs w:val="20"/>
                <w:lang w:val="en-US"/>
              </w:rPr>
              <w:t>1%</w:t>
            </w:r>
          </w:p>
        </w:tc>
      </w:tr>
      <w:tr w:rsidR="00220BC7" w:rsidRPr="00EA2F77" w14:paraId="2BE9FE14" w14:textId="77777777" w:rsidTr="00B4370C">
        <w:tc>
          <w:tcPr>
            <w:tcW w:w="3240" w:type="dxa"/>
          </w:tcPr>
          <w:p w14:paraId="4C3BD9D0" w14:textId="77777777" w:rsidR="0027295A" w:rsidRPr="00EA2F77" w:rsidRDefault="0027295A" w:rsidP="00B4370C">
            <w:pPr>
              <w:pStyle w:val="BodyText2"/>
              <w:spacing w:after="0" w:line="340" w:lineRule="exact"/>
              <w:ind w:left="-18"/>
              <w:rPr>
                <w:rFonts w:ascii="Arial" w:hAnsi="Arial"/>
                <w:spacing w:val="-2"/>
                <w:sz w:val="20"/>
                <w:szCs w:val="20"/>
              </w:rPr>
            </w:pPr>
            <w:r w:rsidRPr="00EA2F77">
              <w:rPr>
                <w:rFonts w:ascii="Arial" w:hAnsi="Arial"/>
                <w:spacing w:val="-2"/>
                <w:sz w:val="20"/>
                <w:szCs w:val="20"/>
              </w:rPr>
              <w:t>Discount rate</w:t>
            </w:r>
          </w:p>
        </w:tc>
        <w:tc>
          <w:tcPr>
            <w:tcW w:w="1485" w:type="dxa"/>
          </w:tcPr>
          <w:p w14:paraId="2F1FE4D1" w14:textId="1D5E0A8A"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(6.9)</w:t>
            </w:r>
          </w:p>
        </w:tc>
        <w:tc>
          <w:tcPr>
            <w:tcW w:w="1485" w:type="dxa"/>
          </w:tcPr>
          <w:p w14:paraId="759A011C" w14:textId="3BC71C7C"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8.1</w:t>
            </w:r>
          </w:p>
        </w:tc>
        <w:tc>
          <w:tcPr>
            <w:tcW w:w="1485" w:type="dxa"/>
          </w:tcPr>
          <w:p w14:paraId="3029918C" w14:textId="609C9E68"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(4.0)</w:t>
            </w:r>
          </w:p>
        </w:tc>
        <w:tc>
          <w:tcPr>
            <w:tcW w:w="1485" w:type="dxa"/>
          </w:tcPr>
          <w:p w14:paraId="45C183CC" w14:textId="7375E20E"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4.7</w:t>
            </w:r>
          </w:p>
        </w:tc>
      </w:tr>
      <w:tr w:rsidR="00220BC7" w:rsidRPr="00EA2F77" w14:paraId="0412B7AF" w14:textId="77777777" w:rsidTr="00B4370C">
        <w:tc>
          <w:tcPr>
            <w:tcW w:w="3240" w:type="dxa"/>
          </w:tcPr>
          <w:p w14:paraId="4AC51E5B" w14:textId="77777777" w:rsidR="0027295A" w:rsidRPr="00EA2F77" w:rsidRDefault="0027295A" w:rsidP="00B4370C">
            <w:pPr>
              <w:pStyle w:val="BodyText2"/>
              <w:spacing w:after="0" w:line="340" w:lineRule="exact"/>
              <w:ind w:left="-18" w:right="-108"/>
              <w:rPr>
                <w:rFonts w:ascii="Arial" w:hAnsi="Arial"/>
                <w:spacing w:val="-2"/>
                <w:sz w:val="20"/>
                <w:szCs w:val="20"/>
              </w:rPr>
            </w:pPr>
            <w:r w:rsidRPr="00EA2F77">
              <w:rPr>
                <w:rFonts w:ascii="Arial" w:hAnsi="Arial"/>
                <w:spacing w:val="-2"/>
                <w:sz w:val="20"/>
                <w:szCs w:val="20"/>
              </w:rPr>
              <w:t xml:space="preserve">Salary </w:t>
            </w:r>
            <w:proofErr w:type="gramStart"/>
            <w:r w:rsidRPr="00EA2F77">
              <w:rPr>
                <w:rFonts w:ascii="Arial" w:hAnsi="Arial"/>
                <w:spacing w:val="-2"/>
                <w:sz w:val="20"/>
                <w:szCs w:val="20"/>
              </w:rPr>
              <w:t>increase</w:t>
            </w:r>
            <w:proofErr w:type="gramEnd"/>
            <w:r w:rsidRPr="00EA2F77">
              <w:rPr>
                <w:rFonts w:ascii="Arial" w:hAnsi="Arial"/>
                <w:spacing w:val="-2"/>
                <w:sz w:val="20"/>
                <w:szCs w:val="20"/>
              </w:rPr>
              <w:t xml:space="preserve"> rate</w:t>
            </w:r>
          </w:p>
        </w:tc>
        <w:tc>
          <w:tcPr>
            <w:tcW w:w="1485" w:type="dxa"/>
          </w:tcPr>
          <w:p w14:paraId="072A61C7" w14:textId="0C6E30F8"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7.0</w:t>
            </w:r>
          </w:p>
        </w:tc>
        <w:tc>
          <w:tcPr>
            <w:tcW w:w="1485" w:type="dxa"/>
          </w:tcPr>
          <w:p w14:paraId="7FF5C52A" w14:textId="7A59538F"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(6.2)</w:t>
            </w:r>
          </w:p>
        </w:tc>
        <w:tc>
          <w:tcPr>
            <w:tcW w:w="1485" w:type="dxa"/>
          </w:tcPr>
          <w:p w14:paraId="1299CD1A" w14:textId="4FE7A15D"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3.9</w:t>
            </w:r>
          </w:p>
        </w:tc>
        <w:tc>
          <w:tcPr>
            <w:tcW w:w="1485" w:type="dxa"/>
          </w:tcPr>
          <w:p w14:paraId="315E2734" w14:textId="042655EA"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(3.4)</w:t>
            </w:r>
          </w:p>
        </w:tc>
      </w:tr>
      <w:tr w:rsidR="00220BC7" w:rsidRPr="00EA2F77" w14:paraId="75990FAA" w14:textId="77777777" w:rsidTr="00B4370C">
        <w:tc>
          <w:tcPr>
            <w:tcW w:w="3240" w:type="dxa"/>
          </w:tcPr>
          <w:p w14:paraId="5D1D541E" w14:textId="77777777" w:rsidR="0027295A" w:rsidRPr="00EA2F77" w:rsidRDefault="0027295A" w:rsidP="00B4370C">
            <w:pPr>
              <w:pStyle w:val="BodyText2"/>
              <w:spacing w:after="0" w:line="340" w:lineRule="exact"/>
              <w:ind w:left="-18"/>
              <w:rPr>
                <w:rFonts w:ascii="Arial" w:hAnsi="Arial"/>
                <w:spacing w:val="-2"/>
                <w:sz w:val="20"/>
                <w:szCs w:val="20"/>
              </w:rPr>
            </w:pPr>
            <w:r w:rsidRPr="00EA2F77">
              <w:rPr>
                <w:rFonts w:ascii="Arial" w:hAnsi="Arial"/>
                <w:spacing w:val="-2"/>
                <w:sz w:val="20"/>
                <w:szCs w:val="20"/>
              </w:rPr>
              <w:t xml:space="preserve">Turnover rate </w:t>
            </w:r>
          </w:p>
        </w:tc>
        <w:tc>
          <w:tcPr>
            <w:tcW w:w="1485" w:type="dxa"/>
          </w:tcPr>
          <w:p w14:paraId="4930EECC" w14:textId="4DBA9F6A"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(3.4)</w:t>
            </w:r>
          </w:p>
        </w:tc>
        <w:tc>
          <w:tcPr>
            <w:tcW w:w="1485" w:type="dxa"/>
          </w:tcPr>
          <w:p w14:paraId="7545D129" w14:textId="0B828233"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3.9</w:t>
            </w:r>
          </w:p>
        </w:tc>
        <w:tc>
          <w:tcPr>
            <w:tcW w:w="1485" w:type="dxa"/>
          </w:tcPr>
          <w:p w14:paraId="127615EC" w14:textId="28C98617"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(2.8)</w:t>
            </w:r>
          </w:p>
        </w:tc>
        <w:tc>
          <w:tcPr>
            <w:tcW w:w="1485" w:type="dxa"/>
          </w:tcPr>
          <w:p w14:paraId="5733B44F" w14:textId="5629F699" w:rsidR="0027295A" w:rsidRPr="00EA2F77" w:rsidRDefault="00AD6FE8" w:rsidP="00B4370C">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3.3</w:t>
            </w:r>
          </w:p>
        </w:tc>
      </w:tr>
    </w:tbl>
    <w:p w14:paraId="0BFAEC37" w14:textId="0727DCD8" w:rsidR="0027295A" w:rsidRPr="00EA2F77" w:rsidRDefault="0027295A" w:rsidP="0025210C">
      <w:pPr>
        <w:tabs>
          <w:tab w:val="left" w:pos="900"/>
          <w:tab w:val="left" w:pos="2160"/>
          <w:tab w:val="right" w:pos="7280"/>
          <w:tab w:val="right" w:pos="8540"/>
        </w:tabs>
        <w:spacing w:before="120" w:line="380" w:lineRule="exact"/>
        <w:ind w:left="547" w:right="-7" w:hanging="547"/>
        <w:jc w:val="right"/>
        <w:rPr>
          <w:rFonts w:ascii="Arial" w:hAnsi="Arial" w:cs="Arial"/>
          <w:sz w:val="20"/>
          <w:szCs w:val="20"/>
          <w:lang w:val="en-US"/>
        </w:rPr>
      </w:pPr>
      <w:r w:rsidRPr="00EA2F77">
        <w:rPr>
          <w:rFonts w:ascii="Arial" w:hAnsi="Arial" w:cs="Arial"/>
          <w:sz w:val="20"/>
          <w:szCs w:val="20"/>
          <w:cs/>
        </w:rPr>
        <w:t xml:space="preserve"> (</w:t>
      </w:r>
      <w:r w:rsidRPr="00EA2F77">
        <w:rPr>
          <w:rFonts w:ascii="Arial" w:hAnsi="Arial" w:cs="Arial"/>
          <w:sz w:val="20"/>
          <w:szCs w:val="20"/>
          <w:lang w:val="en-US"/>
        </w:rPr>
        <w:t>Unit: M</w:t>
      </w:r>
      <w:r w:rsidRPr="00EA2F77">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776D3E" w:rsidRPr="00EA2F77" w14:paraId="2110B6EC" w14:textId="77777777" w:rsidTr="0059236F">
        <w:tc>
          <w:tcPr>
            <w:tcW w:w="3240" w:type="dxa"/>
          </w:tcPr>
          <w:p w14:paraId="03337C22" w14:textId="77777777" w:rsidR="00776D3E" w:rsidRPr="00EA2F77" w:rsidRDefault="00776D3E" w:rsidP="0059236F">
            <w:pPr>
              <w:spacing w:line="300" w:lineRule="exact"/>
              <w:ind w:left="158" w:hanging="175"/>
              <w:contextualSpacing/>
              <w:jc w:val="center"/>
              <w:rPr>
                <w:rFonts w:ascii="Arial" w:hAnsi="Arial" w:cs="Arial"/>
                <w:sz w:val="20"/>
                <w:szCs w:val="20"/>
                <w:lang w:val="en-US"/>
              </w:rPr>
            </w:pPr>
          </w:p>
        </w:tc>
        <w:tc>
          <w:tcPr>
            <w:tcW w:w="5940" w:type="dxa"/>
            <w:gridSpan w:val="4"/>
          </w:tcPr>
          <w:p w14:paraId="692DE756" w14:textId="77777777" w:rsidR="00776D3E" w:rsidRPr="00EA2F77" w:rsidRDefault="00776D3E" w:rsidP="0059236F">
            <w:pPr>
              <w:pBdr>
                <w:bottom w:val="single" w:sz="6" w:space="1" w:color="auto"/>
              </w:pBdr>
              <w:spacing w:line="300" w:lineRule="exact"/>
              <w:jc w:val="center"/>
              <w:rPr>
                <w:rFonts w:ascii="Arial" w:hAnsi="Arial" w:cs="Arial"/>
                <w:sz w:val="20"/>
                <w:szCs w:val="20"/>
                <w:cs/>
              </w:rPr>
            </w:pPr>
            <w:r w:rsidRPr="00EA2F77">
              <w:rPr>
                <w:rFonts w:ascii="Arial" w:hAnsi="Arial"/>
                <w:sz w:val="20"/>
                <w:szCs w:val="20"/>
                <w:lang w:val="en-US"/>
              </w:rPr>
              <w:t xml:space="preserve">As </w:t>
            </w:r>
            <w:proofErr w:type="gramStart"/>
            <w:r w:rsidRPr="00EA2F77">
              <w:rPr>
                <w:rFonts w:ascii="Arial" w:hAnsi="Arial"/>
                <w:sz w:val="20"/>
                <w:szCs w:val="20"/>
                <w:lang w:val="en-US"/>
              </w:rPr>
              <w:t>at</w:t>
            </w:r>
            <w:proofErr w:type="gramEnd"/>
            <w:r w:rsidRPr="00EA2F77">
              <w:rPr>
                <w:rFonts w:ascii="Arial" w:hAnsi="Arial"/>
                <w:sz w:val="20"/>
                <w:szCs w:val="20"/>
                <w:lang w:val="en-US"/>
              </w:rPr>
              <w:t xml:space="preserve"> 31 December 2021</w:t>
            </w:r>
          </w:p>
        </w:tc>
      </w:tr>
      <w:tr w:rsidR="00776D3E" w:rsidRPr="00EA2F77" w14:paraId="3A770234" w14:textId="77777777" w:rsidTr="0059236F">
        <w:tc>
          <w:tcPr>
            <w:tcW w:w="3240" w:type="dxa"/>
          </w:tcPr>
          <w:p w14:paraId="19463CB3" w14:textId="77777777" w:rsidR="00776D3E" w:rsidRPr="00EA2F77" w:rsidRDefault="00776D3E" w:rsidP="0059236F">
            <w:pPr>
              <w:spacing w:line="300" w:lineRule="exact"/>
              <w:ind w:left="158" w:hanging="175"/>
              <w:contextualSpacing/>
              <w:jc w:val="center"/>
              <w:rPr>
                <w:rFonts w:ascii="Arial" w:hAnsi="Arial" w:cs="Arial"/>
                <w:sz w:val="20"/>
                <w:szCs w:val="20"/>
                <w:lang w:val="en-US"/>
              </w:rPr>
            </w:pPr>
          </w:p>
        </w:tc>
        <w:tc>
          <w:tcPr>
            <w:tcW w:w="2970" w:type="dxa"/>
            <w:gridSpan w:val="2"/>
            <w:hideMark/>
          </w:tcPr>
          <w:p w14:paraId="36936503" w14:textId="77777777" w:rsidR="00776D3E" w:rsidRPr="00EA2F77" w:rsidRDefault="00776D3E" w:rsidP="0059236F">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970" w:type="dxa"/>
            <w:gridSpan w:val="2"/>
            <w:hideMark/>
          </w:tcPr>
          <w:p w14:paraId="4F96F097" w14:textId="77777777" w:rsidR="00776D3E" w:rsidRPr="00EA2F77" w:rsidRDefault="00776D3E" w:rsidP="0059236F">
            <w:pPr>
              <w:pBdr>
                <w:bottom w:val="single" w:sz="6" w:space="1" w:color="auto"/>
              </w:pBdr>
              <w:spacing w:line="300" w:lineRule="exact"/>
              <w:jc w:val="center"/>
              <w:rPr>
                <w:rFonts w:ascii="Arial" w:hAnsi="Arial" w:cstheme="minorBidi"/>
                <w:sz w:val="20"/>
                <w:szCs w:val="20"/>
              </w:rPr>
            </w:pPr>
            <w:r w:rsidRPr="00EA2F77">
              <w:rPr>
                <w:rFonts w:ascii="Arial" w:hAnsi="Arial" w:cs="Arial"/>
                <w:sz w:val="20"/>
                <w:szCs w:val="20"/>
                <w:cs/>
              </w:rPr>
              <w:t>Separate</w:t>
            </w:r>
          </w:p>
          <w:p w14:paraId="6C98BC26" w14:textId="77777777" w:rsidR="00776D3E" w:rsidRPr="00EA2F77" w:rsidRDefault="00776D3E" w:rsidP="0059236F">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financial statements</w:t>
            </w:r>
          </w:p>
        </w:tc>
      </w:tr>
      <w:tr w:rsidR="00776D3E" w:rsidRPr="00EA2F77" w14:paraId="123EBE6F" w14:textId="77777777" w:rsidTr="0059236F">
        <w:tc>
          <w:tcPr>
            <w:tcW w:w="3240" w:type="dxa"/>
          </w:tcPr>
          <w:p w14:paraId="029C5D3C" w14:textId="77777777" w:rsidR="00776D3E" w:rsidRPr="00EA2F77" w:rsidRDefault="00776D3E" w:rsidP="0059236F">
            <w:pPr>
              <w:spacing w:line="300" w:lineRule="exact"/>
              <w:ind w:left="163" w:hanging="163"/>
              <w:contextualSpacing/>
              <w:jc w:val="center"/>
              <w:rPr>
                <w:rFonts w:ascii="Arial" w:hAnsi="Arial" w:cs="Arial"/>
                <w:sz w:val="20"/>
                <w:szCs w:val="20"/>
                <w:cs/>
              </w:rPr>
            </w:pPr>
          </w:p>
        </w:tc>
        <w:tc>
          <w:tcPr>
            <w:tcW w:w="1485" w:type="dxa"/>
            <w:hideMark/>
          </w:tcPr>
          <w:p w14:paraId="43B18031" w14:textId="77777777" w:rsidR="00776D3E" w:rsidRPr="00EA2F77" w:rsidRDefault="00776D3E" w:rsidP="0059236F">
            <w:pPr>
              <w:pBdr>
                <w:bottom w:val="single" w:sz="6" w:space="1" w:color="auto"/>
              </w:pBdr>
              <w:spacing w:line="300" w:lineRule="exact"/>
              <w:jc w:val="center"/>
              <w:rPr>
                <w:rFonts w:ascii="Arial" w:hAnsi="Arial" w:cs="Arial"/>
                <w:sz w:val="20"/>
                <w:szCs w:val="20"/>
                <w:lang w:val="en-US"/>
              </w:rPr>
            </w:pPr>
            <w:r w:rsidRPr="00EA2F77">
              <w:rPr>
                <w:rFonts w:ascii="Arial" w:hAnsi="Arial" w:cs="Arial" w:hint="cs"/>
                <w:sz w:val="20"/>
                <w:szCs w:val="20"/>
                <w:cs/>
                <w:lang w:val="en-US"/>
              </w:rPr>
              <w:t>Increase 1%</w:t>
            </w:r>
          </w:p>
        </w:tc>
        <w:tc>
          <w:tcPr>
            <w:tcW w:w="1485" w:type="dxa"/>
            <w:hideMark/>
          </w:tcPr>
          <w:p w14:paraId="0B8FB6E4" w14:textId="77777777" w:rsidR="00776D3E" w:rsidRPr="00EA2F77" w:rsidRDefault="00776D3E" w:rsidP="0059236F">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Decrease</w:t>
            </w:r>
            <w:r w:rsidRPr="00EA2F77">
              <w:rPr>
                <w:rFonts w:ascii="Arial" w:hAnsi="Arial" w:cs="Arial" w:hint="cs"/>
                <w:sz w:val="20"/>
                <w:szCs w:val="20"/>
                <w:cs/>
                <w:lang w:val="en-US"/>
              </w:rPr>
              <w:t xml:space="preserve"> </w:t>
            </w:r>
            <w:r w:rsidRPr="00EA2F77">
              <w:rPr>
                <w:rFonts w:ascii="Arial" w:hAnsi="Arial" w:cs="Arial"/>
                <w:sz w:val="20"/>
                <w:szCs w:val="20"/>
                <w:lang w:val="en-US"/>
              </w:rPr>
              <w:t>1%</w:t>
            </w:r>
          </w:p>
        </w:tc>
        <w:tc>
          <w:tcPr>
            <w:tcW w:w="1485" w:type="dxa"/>
            <w:hideMark/>
          </w:tcPr>
          <w:p w14:paraId="23680034" w14:textId="77777777" w:rsidR="00776D3E" w:rsidRPr="00EA2F77" w:rsidRDefault="00776D3E" w:rsidP="0059236F">
            <w:pPr>
              <w:pBdr>
                <w:bottom w:val="single" w:sz="6" w:space="1" w:color="auto"/>
              </w:pBdr>
              <w:spacing w:line="300" w:lineRule="exact"/>
              <w:jc w:val="center"/>
              <w:rPr>
                <w:rFonts w:ascii="Arial" w:hAnsi="Arial" w:cs="Arial"/>
                <w:sz w:val="20"/>
                <w:szCs w:val="20"/>
                <w:lang w:val="en-US"/>
              </w:rPr>
            </w:pPr>
            <w:r w:rsidRPr="00EA2F77">
              <w:rPr>
                <w:rFonts w:ascii="Arial" w:hAnsi="Arial" w:cs="Arial" w:hint="cs"/>
                <w:sz w:val="20"/>
                <w:szCs w:val="20"/>
                <w:cs/>
                <w:lang w:val="en-US"/>
              </w:rPr>
              <w:t>Increase 1%</w:t>
            </w:r>
          </w:p>
        </w:tc>
        <w:tc>
          <w:tcPr>
            <w:tcW w:w="1485" w:type="dxa"/>
            <w:hideMark/>
          </w:tcPr>
          <w:p w14:paraId="67DC8748" w14:textId="77777777" w:rsidR="00776D3E" w:rsidRPr="00EA2F77" w:rsidRDefault="00776D3E" w:rsidP="0059236F">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Decrease</w:t>
            </w:r>
            <w:r w:rsidRPr="00EA2F77">
              <w:rPr>
                <w:rFonts w:ascii="Arial" w:hAnsi="Arial" w:cs="Arial" w:hint="cs"/>
                <w:sz w:val="20"/>
                <w:szCs w:val="20"/>
                <w:cs/>
                <w:lang w:val="en-US"/>
              </w:rPr>
              <w:t xml:space="preserve"> </w:t>
            </w:r>
            <w:r w:rsidRPr="00EA2F77">
              <w:rPr>
                <w:rFonts w:ascii="Arial" w:hAnsi="Arial" w:cs="Arial"/>
                <w:sz w:val="20"/>
                <w:szCs w:val="20"/>
                <w:lang w:val="en-US"/>
              </w:rPr>
              <w:t>1%</w:t>
            </w:r>
          </w:p>
        </w:tc>
      </w:tr>
      <w:tr w:rsidR="00776D3E" w:rsidRPr="00EA2F77" w14:paraId="0B4F05F9" w14:textId="77777777" w:rsidTr="0059236F">
        <w:tc>
          <w:tcPr>
            <w:tcW w:w="3240" w:type="dxa"/>
          </w:tcPr>
          <w:p w14:paraId="0C1C63AC" w14:textId="77777777" w:rsidR="00776D3E" w:rsidRPr="00EA2F77" w:rsidRDefault="00776D3E" w:rsidP="0059236F">
            <w:pPr>
              <w:pStyle w:val="BodyText2"/>
              <w:spacing w:after="0" w:line="340" w:lineRule="exact"/>
              <w:ind w:left="-18"/>
              <w:rPr>
                <w:rFonts w:ascii="Arial" w:hAnsi="Arial"/>
                <w:spacing w:val="-2"/>
                <w:sz w:val="20"/>
                <w:szCs w:val="20"/>
              </w:rPr>
            </w:pPr>
            <w:r w:rsidRPr="00EA2F77">
              <w:rPr>
                <w:rFonts w:ascii="Arial" w:hAnsi="Arial"/>
                <w:spacing w:val="-2"/>
                <w:sz w:val="20"/>
                <w:szCs w:val="20"/>
              </w:rPr>
              <w:t>Discount rate</w:t>
            </w:r>
          </w:p>
        </w:tc>
        <w:tc>
          <w:tcPr>
            <w:tcW w:w="1485" w:type="dxa"/>
          </w:tcPr>
          <w:p w14:paraId="38286B91"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(7.8)</w:t>
            </w:r>
          </w:p>
        </w:tc>
        <w:tc>
          <w:tcPr>
            <w:tcW w:w="1485" w:type="dxa"/>
          </w:tcPr>
          <w:p w14:paraId="01B3685B"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9.1</w:t>
            </w:r>
          </w:p>
        </w:tc>
        <w:tc>
          <w:tcPr>
            <w:tcW w:w="1485" w:type="dxa"/>
          </w:tcPr>
          <w:p w14:paraId="5AB713E5"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(4.3)</w:t>
            </w:r>
          </w:p>
        </w:tc>
        <w:tc>
          <w:tcPr>
            <w:tcW w:w="1485" w:type="dxa"/>
          </w:tcPr>
          <w:p w14:paraId="3C8311CF"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5.1</w:t>
            </w:r>
          </w:p>
        </w:tc>
      </w:tr>
      <w:tr w:rsidR="00776D3E" w:rsidRPr="00EA2F77" w14:paraId="47F488B6" w14:textId="77777777" w:rsidTr="0059236F">
        <w:tc>
          <w:tcPr>
            <w:tcW w:w="3240" w:type="dxa"/>
          </w:tcPr>
          <w:p w14:paraId="71A4D7C7" w14:textId="77777777" w:rsidR="00776D3E" w:rsidRPr="00EA2F77" w:rsidRDefault="00776D3E" w:rsidP="0059236F">
            <w:pPr>
              <w:pStyle w:val="BodyText2"/>
              <w:spacing w:after="0" w:line="340" w:lineRule="exact"/>
              <w:ind w:left="-18" w:right="-108"/>
              <w:rPr>
                <w:rFonts w:ascii="Arial" w:hAnsi="Arial"/>
                <w:spacing w:val="-2"/>
                <w:sz w:val="20"/>
                <w:szCs w:val="20"/>
              </w:rPr>
            </w:pPr>
            <w:r w:rsidRPr="00EA2F77">
              <w:rPr>
                <w:rFonts w:ascii="Arial" w:hAnsi="Arial"/>
                <w:spacing w:val="-2"/>
                <w:sz w:val="20"/>
                <w:szCs w:val="20"/>
              </w:rPr>
              <w:t xml:space="preserve">Salary </w:t>
            </w:r>
            <w:proofErr w:type="gramStart"/>
            <w:r w:rsidRPr="00EA2F77">
              <w:rPr>
                <w:rFonts w:ascii="Arial" w:hAnsi="Arial"/>
                <w:spacing w:val="-2"/>
                <w:sz w:val="20"/>
                <w:szCs w:val="20"/>
              </w:rPr>
              <w:t>increase</w:t>
            </w:r>
            <w:proofErr w:type="gramEnd"/>
            <w:r w:rsidRPr="00EA2F77">
              <w:rPr>
                <w:rFonts w:ascii="Arial" w:hAnsi="Arial"/>
                <w:spacing w:val="-2"/>
                <w:sz w:val="20"/>
                <w:szCs w:val="20"/>
              </w:rPr>
              <w:t xml:space="preserve"> rate</w:t>
            </w:r>
          </w:p>
        </w:tc>
        <w:tc>
          <w:tcPr>
            <w:tcW w:w="1485" w:type="dxa"/>
          </w:tcPr>
          <w:p w14:paraId="5BF6E195"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9.4</w:t>
            </w:r>
          </w:p>
        </w:tc>
        <w:tc>
          <w:tcPr>
            <w:tcW w:w="1485" w:type="dxa"/>
          </w:tcPr>
          <w:p w14:paraId="2938E760"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(8.1)</w:t>
            </w:r>
          </w:p>
        </w:tc>
        <w:tc>
          <w:tcPr>
            <w:tcW w:w="1485" w:type="dxa"/>
          </w:tcPr>
          <w:p w14:paraId="071103FA"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5.2</w:t>
            </w:r>
          </w:p>
        </w:tc>
        <w:tc>
          <w:tcPr>
            <w:tcW w:w="1485" w:type="dxa"/>
          </w:tcPr>
          <w:p w14:paraId="32D246D8"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(4.5)</w:t>
            </w:r>
          </w:p>
        </w:tc>
      </w:tr>
      <w:tr w:rsidR="00776D3E" w:rsidRPr="00EA2F77" w14:paraId="5A2462D7" w14:textId="77777777" w:rsidTr="0059236F">
        <w:tc>
          <w:tcPr>
            <w:tcW w:w="3240" w:type="dxa"/>
          </w:tcPr>
          <w:p w14:paraId="0B2D8975" w14:textId="77777777" w:rsidR="00776D3E" w:rsidRPr="00EA2F77" w:rsidRDefault="00776D3E" w:rsidP="0059236F">
            <w:pPr>
              <w:pStyle w:val="BodyText2"/>
              <w:spacing w:after="0" w:line="340" w:lineRule="exact"/>
              <w:ind w:left="-18"/>
              <w:rPr>
                <w:rFonts w:ascii="Arial" w:hAnsi="Arial"/>
                <w:spacing w:val="-2"/>
                <w:sz w:val="20"/>
                <w:szCs w:val="20"/>
              </w:rPr>
            </w:pPr>
            <w:r w:rsidRPr="00EA2F77">
              <w:rPr>
                <w:rFonts w:ascii="Arial" w:hAnsi="Arial"/>
                <w:spacing w:val="-2"/>
                <w:sz w:val="20"/>
                <w:szCs w:val="20"/>
              </w:rPr>
              <w:t xml:space="preserve">Turnover rate </w:t>
            </w:r>
          </w:p>
        </w:tc>
        <w:tc>
          <w:tcPr>
            <w:tcW w:w="1485" w:type="dxa"/>
          </w:tcPr>
          <w:p w14:paraId="6CFF1116"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(6.1)</w:t>
            </w:r>
          </w:p>
        </w:tc>
        <w:tc>
          <w:tcPr>
            <w:tcW w:w="1485" w:type="dxa"/>
          </w:tcPr>
          <w:p w14:paraId="103F730E"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2.8</w:t>
            </w:r>
          </w:p>
        </w:tc>
        <w:tc>
          <w:tcPr>
            <w:tcW w:w="1485" w:type="dxa"/>
          </w:tcPr>
          <w:p w14:paraId="6D2D8F83"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(4.6)</w:t>
            </w:r>
          </w:p>
        </w:tc>
        <w:tc>
          <w:tcPr>
            <w:tcW w:w="1485" w:type="dxa"/>
          </w:tcPr>
          <w:p w14:paraId="07E793F9" w14:textId="77777777" w:rsidR="00776D3E" w:rsidRPr="00EA2F77" w:rsidRDefault="00776D3E" w:rsidP="0059236F">
            <w:pPr>
              <w:spacing w:line="340" w:lineRule="exact"/>
              <w:ind w:left="-18" w:right="-18"/>
              <w:jc w:val="center"/>
              <w:rPr>
                <w:rFonts w:ascii="Arial" w:hAnsi="Arial" w:cs="Arial"/>
                <w:sz w:val="20"/>
                <w:szCs w:val="20"/>
                <w:lang w:val="en-US"/>
              </w:rPr>
            </w:pPr>
            <w:r w:rsidRPr="00EA2F77">
              <w:rPr>
                <w:rFonts w:ascii="Arial" w:hAnsi="Arial" w:cs="Arial"/>
                <w:sz w:val="20"/>
                <w:szCs w:val="20"/>
                <w:lang w:val="en-US"/>
              </w:rPr>
              <w:t>2.0</w:t>
            </w:r>
          </w:p>
        </w:tc>
      </w:tr>
    </w:tbl>
    <w:p w14:paraId="2F58E1D3" w14:textId="08F04B92" w:rsidR="00F37F2C" w:rsidRPr="00EA2F77" w:rsidRDefault="00F37F2C" w:rsidP="00F37F2C">
      <w:pPr>
        <w:tabs>
          <w:tab w:val="left" w:pos="720"/>
          <w:tab w:val="left" w:pos="2160"/>
          <w:tab w:val="right" w:pos="5580"/>
          <w:tab w:val="left" w:pos="5850"/>
        </w:tabs>
        <w:spacing w:before="120" w:after="120" w:line="380" w:lineRule="exact"/>
        <w:ind w:left="547" w:hanging="547"/>
        <w:jc w:val="thaiDistribute"/>
        <w:rPr>
          <w:rFonts w:ascii="Arial" w:hAnsi="Arial" w:cs="Arial"/>
          <w:b/>
          <w:bCs/>
          <w:sz w:val="22"/>
          <w:szCs w:val="22"/>
          <w:cs/>
        </w:rPr>
      </w:pPr>
      <w:r w:rsidRPr="00EA2F77">
        <w:rPr>
          <w:rFonts w:ascii="Arial" w:hAnsi="Arial" w:cs="Arial"/>
          <w:b/>
          <w:bCs/>
          <w:sz w:val="22"/>
          <w:szCs w:val="22"/>
          <w:lang w:val="en-US"/>
        </w:rPr>
        <w:t>26</w:t>
      </w:r>
      <w:r w:rsidRPr="00EA2F77">
        <w:rPr>
          <w:rFonts w:ascii="Arial" w:hAnsi="Arial" w:cs="Arial"/>
          <w:b/>
          <w:bCs/>
          <w:sz w:val="22"/>
          <w:szCs w:val="22"/>
          <w:cs/>
        </w:rPr>
        <w:t>.</w:t>
      </w:r>
      <w:r w:rsidRPr="00EA2F77">
        <w:rPr>
          <w:rFonts w:ascii="Arial" w:hAnsi="Arial" w:cs="Arial"/>
          <w:b/>
          <w:bCs/>
          <w:sz w:val="22"/>
          <w:szCs w:val="22"/>
          <w:cs/>
        </w:rPr>
        <w:tab/>
        <w:t>Statutory reserve</w:t>
      </w:r>
    </w:p>
    <w:p w14:paraId="3BD22D68" w14:textId="0BB7CADA" w:rsidR="00F37F2C" w:rsidRPr="00EA2F77" w:rsidRDefault="00F37F2C" w:rsidP="00F37F2C">
      <w:pPr>
        <w:tabs>
          <w:tab w:val="left" w:pos="900"/>
          <w:tab w:val="left" w:pos="2160"/>
          <w:tab w:val="left" w:pos="2880"/>
        </w:tabs>
        <w:spacing w:before="240" w:after="120" w:line="380" w:lineRule="exact"/>
        <w:ind w:left="547" w:right="-43"/>
        <w:jc w:val="thaiDistribute"/>
        <w:rPr>
          <w:rFonts w:ascii="Arial" w:hAnsi="Arial"/>
          <w:sz w:val="22"/>
          <w:szCs w:val="22"/>
          <w:lang w:val="en-US"/>
        </w:rPr>
      </w:pPr>
      <w:r w:rsidRPr="00EA2F77">
        <w:rPr>
          <w:rFonts w:ascii="Arial" w:hAnsi="Arial"/>
          <w:sz w:val="22"/>
          <w:szCs w:val="22"/>
          <w:lang w:val="en-US"/>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1E091B" w:rsidRPr="00EA2F77">
        <w:rPr>
          <w:rFonts w:ascii="Arial" w:hAnsi="Arial"/>
          <w:sz w:val="22"/>
          <w:szCs w:val="22"/>
          <w:lang w:val="en-US"/>
        </w:rPr>
        <w:t>.</w:t>
      </w:r>
    </w:p>
    <w:p w14:paraId="673BB8E9" w14:textId="275CBB60" w:rsidR="00555346" w:rsidRPr="00EA2F77" w:rsidRDefault="001E7BD3" w:rsidP="00555346">
      <w:pPr>
        <w:tabs>
          <w:tab w:val="left" w:pos="720"/>
          <w:tab w:val="left" w:pos="2160"/>
          <w:tab w:val="right" w:pos="5580"/>
          <w:tab w:val="left" w:pos="5850"/>
        </w:tabs>
        <w:spacing w:before="120" w:after="120" w:line="380" w:lineRule="exact"/>
        <w:ind w:left="547" w:hanging="547"/>
        <w:jc w:val="thaiDistribute"/>
        <w:rPr>
          <w:sz w:val="22"/>
          <w:szCs w:val="22"/>
          <w:lang w:val="en-US"/>
        </w:rPr>
      </w:pPr>
      <w:r w:rsidRPr="00EA2F77">
        <w:rPr>
          <w:rFonts w:ascii="Arial" w:hAnsi="Arial" w:cs="Arial"/>
          <w:b/>
          <w:bCs/>
          <w:sz w:val="22"/>
          <w:szCs w:val="22"/>
          <w:cs/>
          <w:lang w:val="en-US"/>
        </w:rPr>
        <w:br w:type="column"/>
      </w:r>
      <w:r w:rsidR="00555346" w:rsidRPr="00EA2F77">
        <w:rPr>
          <w:rFonts w:ascii="Arial" w:hAnsi="Arial" w:cs="Arial" w:hint="cs"/>
          <w:b/>
          <w:bCs/>
          <w:sz w:val="22"/>
          <w:szCs w:val="22"/>
          <w:cs/>
          <w:lang w:val="en-US"/>
        </w:rPr>
        <w:lastRenderedPageBreak/>
        <w:t>2</w:t>
      </w:r>
      <w:r w:rsidR="00555346" w:rsidRPr="00EA2F77">
        <w:rPr>
          <w:rFonts w:ascii="Arial" w:hAnsi="Arial" w:cs="Arial"/>
          <w:b/>
          <w:bCs/>
          <w:sz w:val="22"/>
          <w:szCs w:val="22"/>
          <w:lang w:val="en-US"/>
        </w:rPr>
        <w:t>7.</w:t>
      </w:r>
      <w:r w:rsidR="00555346" w:rsidRPr="00EA2F77">
        <w:rPr>
          <w:rFonts w:ascii="Arial" w:hAnsi="Arial" w:cs="Arial"/>
          <w:b/>
          <w:bCs/>
          <w:sz w:val="22"/>
          <w:szCs w:val="22"/>
          <w:lang w:val="en-US"/>
        </w:rPr>
        <w:tab/>
        <w:t>Finance cost</w:t>
      </w:r>
    </w:p>
    <w:p w14:paraId="14A86FB5" w14:textId="77777777" w:rsidR="00612968" w:rsidRPr="00EA2F77" w:rsidRDefault="00612968" w:rsidP="00612968">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Thousand Baht</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EA2F77" w14:paraId="3F6DE7E5" w14:textId="77777777" w:rsidTr="00B4370C">
        <w:tc>
          <w:tcPr>
            <w:tcW w:w="4230" w:type="dxa"/>
          </w:tcPr>
          <w:p w14:paraId="1CD23FC8" w14:textId="77777777" w:rsidR="00612968" w:rsidRPr="00EA2F77" w:rsidRDefault="00612968" w:rsidP="0059236F">
            <w:pPr>
              <w:spacing w:line="340" w:lineRule="exact"/>
              <w:ind w:left="158" w:hanging="175"/>
              <w:jc w:val="center"/>
              <w:rPr>
                <w:rFonts w:ascii="Arial" w:hAnsi="Arial" w:cs="Arial"/>
                <w:sz w:val="20"/>
                <w:szCs w:val="20"/>
                <w:lang w:val="en-US"/>
              </w:rPr>
            </w:pPr>
          </w:p>
        </w:tc>
        <w:tc>
          <w:tcPr>
            <w:tcW w:w="2430" w:type="dxa"/>
            <w:gridSpan w:val="2"/>
            <w:hideMark/>
          </w:tcPr>
          <w:p w14:paraId="48E5AB01" w14:textId="77777777" w:rsidR="00612968" w:rsidRPr="00EA2F77" w:rsidRDefault="00612968" w:rsidP="0059236F">
            <w:pPr>
              <w:pBdr>
                <w:bottom w:val="single" w:sz="6" w:space="1" w:color="auto"/>
              </w:pBdr>
              <w:spacing w:line="34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520" w:type="dxa"/>
            <w:gridSpan w:val="2"/>
            <w:hideMark/>
          </w:tcPr>
          <w:p w14:paraId="2DDE2CEA" w14:textId="77777777" w:rsidR="00612968" w:rsidRPr="00EA2F77" w:rsidRDefault="00612968" w:rsidP="0059236F">
            <w:pPr>
              <w:pBdr>
                <w:bottom w:val="single" w:sz="6" w:space="1" w:color="auto"/>
              </w:pBdr>
              <w:spacing w:line="340" w:lineRule="exact"/>
              <w:jc w:val="center"/>
              <w:rPr>
                <w:rFonts w:ascii="Arial" w:hAnsi="Arial" w:cs="Arial"/>
                <w:sz w:val="20"/>
                <w:szCs w:val="20"/>
                <w:cs/>
              </w:rPr>
            </w:pPr>
            <w:r w:rsidRPr="00EA2F77">
              <w:rPr>
                <w:rFonts w:ascii="Arial" w:hAnsi="Arial" w:cs="Arial"/>
                <w:sz w:val="20"/>
                <w:szCs w:val="20"/>
                <w:cs/>
              </w:rPr>
              <w:t>Separate</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r>
      <w:tr w:rsidR="00220BC7" w:rsidRPr="00EA2F77" w14:paraId="424AB5CD" w14:textId="77777777" w:rsidTr="00B4370C">
        <w:tc>
          <w:tcPr>
            <w:tcW w:w="4230" w:type="dxa"/>
          </w:tcPr>
          <w:p w14:paraId="766622B1" w14:textId="77777777" w:rsidR="00612968" w:rsidRPr="00EA2F77" w:rsidRDefault="00612968" w:rsidP="0059236F">
            <w:pPr>
              <w:spacing w:line="340" w:lineRule="exact"/>
              <w:ind w:left="163" w:hanging="163"/>
              <w:jc w:val="center"/>
              <w:rPr>
                <w:rFonts w:ascii="Arial" w:hAnsi="Arial" w:cs="Arial"/>
                <w:sz w:val="20"/>
                <w:szCs w:val="20"/>
                <w:cs/>
              </w:rPr>
            </w:pPr>
          </w:p>
        </w:tc>
        <w:tc>
          <w:tcPr>
            <w:tcW w:w="1170" w:type="dxa"/>
          </w:tcPr>
          <w:p w14:paraId="474DCCB9" w14:textId="3B316280" w:rsidR="00612968"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0EB3A8C1" w14:textId="7F44E029" w:rsidR="00612968"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2021</w:t>
            </w:r>
          </w:p>
        </w:tc>
        <w:tc>
          <w:tcPr>
            <w:tcW w:w="1260" w:type="dxa"/>
          </w:tcPr>
          <w:p w14:paraId="1D5DBBE6" w14:textId="642641D0" w:rsidR="00612968"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2FFE1A7B" w14:textId="7504CBB0" w:rsidR="00612968"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2021</w:t>
            </w:r>
          </w:p>
        </w:tc>
      </w:tr>
      <w:tr w:rsidR="0059236F" w:rsidRPr="00EA2F77" w14:paraId="422ED59A" w14:textId="77777777" w:rsidTr="0059236F">
        <w:tc>
          <w:tcPr>
            <w:tcW w:w="4230" w:type="dxa"/>
          </w:tcPr>
          <w:p w14:paraId="472D6080" w14:textId="32B8654E" w:rsidR="0059236F" w:rsidRPr="00EA2F77" w:rsidRDefault="0059236F" w:rsidP="0059236F">
            <w:pPr>
              <w:spacing w:line="340" w:lineRule="exact"/>
              <w:ind w:left="162" w:hanging="162"/>
              <w:rPr>
                <w:rFonts w:ascii="Arial" w:eastAsia="Arial Unicode MS" w:hAnsi="Arial" w:cs="Arial"/>
                <w:sz w:val="20"/>
                <w:szCs w:val="20"/>
                <w:lang w:val="en-US"/>
              </w:rPr>
            </w:pPr>
            <w:r w:rsidRPr="00EA2F77">
              <w:rPr>
                <w:rFonts w:ascii="Arial" w:hAnsi="Arial" w:cs="Browallia New"/>
                <w:sz w:val="20"/>
                <w:szCs w:val="20"/>
              </w:rPr>
              <w:t>Interest expenses on borrowings</w:t>
            </w:r>
          </w:p>
        </w:tc>
        <w:tc>
          <w:tcPr>
            <w:tcW w:w="1170" w:type="dxa"/>
          </w:tcPr>
          <w:p w14:paraId="32DBDEF9" w14:textId="2E5C46FD" w:rsidR="0059236F" w:rsidRPr="00EA2F77" w:rsidRDefault="00285EB6" w:rsidP="0059236F">
            <w:pPr>
              <w:tabs>
                <w:tab w:val="decimal" w:pos="885"/>
              </w:tabs>
              <w:spacing w:line="340" w:lineRule="exact"/>
              <w:rPr>
                <w:rFonts w:ascii="Arial" w:hAnsi="Arial" w:cs="Arial"/>
                <w:sz w:val="20"/>
                <w:szCs w:val="20"/>
                <w:cs/>
              </w:rPr>
            </w:pPr>
            <w:r w:rsidRPr="00EA2F77">
              <w:rPr>
                <w:rFonts w:ascii="Arial" w:hAnsi="Arial" w:cs="Arial"/>
                <w:sz w:val="20"/>
                <w:szCs w:val="20"/>
              </w:rPr>
              <w:t>149,919</w:t>
            </w:r>
          </w:p>
        </w:tc>
        <w:tc>
          <w:tcPr>
            <w:tcW w:w="1260" w:type="dxa"/>
          </w:tcPr>
          <w:p w14:paraId="3805D372" w14:textId="11B618D1" w:rsidR="0059236F" w:rsidRPr="00EA2F77" w:rsidRDefault="0059236F" w:rsidP="0059236F">
            <w:pPr>
              <w:tabs>
                <w:tab w:val="decimal" w:pos="885"/>
              </w:tabs>
              <w:spacing w:line="340" w:lineRule="exact"/>
              <w:rPr>
                <w:rFonts w:ascii="Arial" w:hAnsi="Arial" w:cs="Arial"/>
                <w:sz w:val="20"/>
                <w:szCs w:val="20"/>
              </w:rPr>
            </w:pPr>
            <w:r w:rsidRPr="00EA2F77">
              <w:rPr>
                <w:rFonts w:ascii="Arial" w:hAnsi="Arial" w:cs="Arial" w:hint="cs"/>
                <w:sz w:val="20"/>
                <w:szCs w:val="20"/>
                <w:cs/>
              </w:rPr>
              <w:t>128,019</w:t>
            </w:r>
          </w:p>
        </w:tc>
        <w:tc>
          <w:tcPr>
            <w:tcW w:w="1260" w:type="dxa"/>
            <w:vAlign w:val="bottom"/>
          </w:tcPr>
          <w:p w14:paraId="528D7FD9" w14:textId="3EED65C7" w:rsidR="0059236F" w:rsidRPr="00EA2F77" w:rsidRDefault="00C12FE9" w:rsidP="0059236F">
            <w:pPr>
              <w:tabs>
                <w:tab w:val="decimal" w:pos="885"/>
              </w:tabs>
              <w:spacing w:line="340" w:lineRule="exact"/>
              <w:rPr>
                <w:rFonts w:ascii="Arial" w:hAnsi="Arial" w:cs="Arial"/>
                <w:sz w:val="20"/>
                <w:szCs w:val="20"/>
                <w:cs/>
              </w:rPr>
            </w:pPr>
            <w:r w:rsidRPr="00EA2F77">
              <w:rPr>
                <w:rFonts w:ascii="Arial" w:hAnsi="Arial" w:cs="Arial"/>
                <w:sz w:val="20"/>
                <w:szCs w:val="20"/>
              </w:rPr>
              <w:t>76,427</w:t>
            </w:r>
          </w:p>
        </w:tc>
        <w:tc>
          <w:tcPr>
            <w:tcW w:w="1260" w:type="dxa"/>
          </w:tcPr>
          <w:p w14:paraId="196E93F5" w14:textId="44D6446F" w:rsidR="0059236F" w:rsidRPr="00EA2F77" w:rsidRDefault="0059236F" w:rsidP="0059236F">
            <w:pPr>
              <w:tabs>
                <w:tab w:val="decimal" w:pos="885"/>
              </w:tabs>
              <w:spacing w:line="340" w:lineRule="exact"/>
              <w:rPr>
                <w:rFonts w:ascii="Arial" w:hAnsi="Arial" w:cs="Arial"/>
                <w:sz w:val="20"/>
                <w:szCs w:val="20"/>
              </w:rPr>
            </w:pPr>
            <w:r w:rsidRPr="00EA2F77">
              <w:rPr>
                <w:rFonts w:ascii="Arial" w:hAnsi="Arial" w:cs="Arial" w:hint="cs"/>
                <w:sz w:val="20"/>
                <w:szCs w:val="20"/>
                <w:cs/>
              </w:rPr>
              <w:t>61,582</w:t>
            </w:r>
          </w:p>
        </w:tc>
      </w:tr>
      <w:tr w:rsidR="0059236F" w:rsidRPr="00EA2F77" w14:paraId="76F5B5C0" w14:textId="77777777" w:rsidTr="0059236F">
        <w:tc>
          <w:tcPr>
            <w:tcW w:w="4230" w:type="dxa"/>
            <w:hideMark/>
          </w:tcPr>
          <w:p w14:paraId="19C5463F" w14:textId="674DC4F7" w:rsidR="0059236F" w:rsidRPr="00EA2F77" w:rsidRDefault="0059236F" w:rsidP="0059236F">
            <w:pPr>
              <w:spacing w:line="340" w:lineRule="exact"/>
              <w:jc w:val="both"/>
              <w:rPr>
                <w:rFonts w:ascii="Arial" w:eastAsia="Arial Unicode MS" w:hAnsi="Arial" w:cs="Arial"/>
                <w:sz w:val="20"/>
                <w:szCs w:val="20"/>
                <w:lang w:val="en-US"/>
              </w:rPr>
            </w:pPr>
            <w:r w:rsidRPr="00EA2F77">
              <w:rPr>
                <w:rFonts w:ascii="Arial" w:hAnsi="Arial" w:cs="Browallia New"/>
                <w:sz w:val="20"/>
                <w:szCs w:val="20"/>
                <w:lang w:val="en-US"/>
              </w:rPr>
              <w:t>Interest expenses on lease liabilities</w:t>
            </w:r>
          </w:p>
        </w:tc>
        <w:tc>
          <w:tcPr>
            <w:tcW w:w="1170" w:type="dxa"/>
          </w:tcPr>
          <w:p w14:paraId="4024956F" w14:textId="251C2144" w:rsidR="0059236F" w:rsidRPr="00EA2F77" w:rsidRDefault="00285EB6" w:rsidP="0059236F">
            <w:pPr>
              <w:pBdr>
                <w:bottom w:val="single" w:sz="4" w:space="1" w:color="auto"/>
              </w:pBdr>
              <w:tabs>
                <w:tab w:val="decimal" w:pos="885"/>
              </w:tabs>
              <w:spacing w:line="340" w:lineRule="exact"/>
              <w:rPr>
                <w:rFonts w:ascii="Arial" w:hAnsi="Arial" w:cs="Arial"/>
                <w:sz w:val="20"/>
                <w:szCs w:val="20"/>
              </w:rPr>
            </w:pPr>
            <w:r w:rsidRPr="00EA2F77">
              <w:rPr>
                <w:rFonts w:ascii="Arial" w:hAnsi="Arial" w:cs="Arial"/>
                <w:sz w:val="20"/>
                <w:szCs w:val="20"/>
              </w:rPr>
              <w:t>10,931</w:t>
            </w:r>
          </w:p>
        </w:tc>
        <w:tc>
          <w:tcPr>
            <w:tcW w:w="1260" w:type="dxa"/>
          </w:tcPr>
          <w:p w14:paraId="5685A627" w14:textId="6B0C290B" w:rsidR="0059236F" w:rsidRPr="00EA2F77" w:rsidRDefault="0059236F" w:rsidP="0059236F">
            <w:pPr>
              <w:pBdr>
                <w:bottom w:val="single" w:sz="4" w:space="1" w:color="auto"/>
              </w:pBdr>
              <w:tabs>
                <w:tab w:val="decimal" w:pos="885"/>
              </w:tabs>
              <w:spacing w:line="340" w:lineRule="exact"/>
              <w:rPr>
                <w:rFonts w:ascii="Arial" w:hAnsi="Arial" w:cs="Arial"/>
                <w:sz w:val="20"/>
                <w:szCs w:val="20"/>
              </w:rPr>
            </w:pPr>
            <w:r w:rsidRPr="00EA2F77">
              <w:rPr>
                <w:rFonts w:ascii="Arial" w:hAnsi="Arial" w:cs="Arial"/>
                <w:sz w:val="20"/>
                <w:szCs w:val="20"/>
              </w:rPr>
              <w:t>9,137</w:t>
            </w:r>
          </w:p>
        </w:tc>
        <w:tc>
          <w:tcPr>
            <w:tcW w:w="1260" w:type="dxa"/>
            <w:vAlign w:val="bottom"/>
          </w:tcPr>
          <w:p w14:paraId="60441669" w14:textId="34664CB9" w:rsidR="0059236F" w:rsidRPr="00EA2F77" w:rsidRDefault="00C12FE9" w:rsidP="0059236F">
            <w:pPr>
              <w:pBdr>
                <w:bottom w:val="single" w:sz="4" w:space="1" w:color="auto"/>
              </w:pBdr>
              <w:tabs>
                <w:tab w:val="decimal" w:pos="885"/>
              </w:tabs>
              <w:spacing w:line="340" w:lineRule="exact"/>
              <w:rPr>
                <w:rFonts w:ascii="Arial" w:hAnsi="Arial" w:cs="Arial"/>
                <w:sz w:val="20"/>
                <w:szCs w:val="20"/>
                <w:cs/>
              </w:rPr>
            </w:pPr>
            <w:r w:rsidRPr="00EA2F77">
              <w:rPr>
                <w:rFonts w:ascii="Arial" w:hAnsi="Arial" w:cs="Arial"/>
                <w:sz w:val="20"/>
                <w:szCs w:val="20"/>
              </w:rPr>
              <w:t>302</w:t>
            </w:r>
          </w:p>
        </w:tc>
        <w:tc>
          <w:tcPr>
            <w:tcW w:w="1260" w:type="dxa"/>
          </w:tcPr>
          <w:p w14:paraId="2F1C97BB" w14:textId="645A1907" w:rsidR="0059236F" w:rsidRPr="00EA2F77" w:rsidRDefault="0059236F" w:rsidP="0059236F">
            <w:pPr>
              <w:pBdr>
                <w:bottom w:val="single" w:sz="4" w:space="1" w:color="auto"/>
              </w:pBdr>
              <w:tabs>
                <w:tab w:val="decimal" w:pos="885"/>
              </w:tabs>
              <w:spacing w:line="340" w:lineRule="exact"/>
              <w:rPr>
                <w:rFonts w:ascii="Arial" w:hAnsi="Arial" w:cs="Arial"/>
                <w:sz w:val="20"/>
                <w:szCs w:val="20"/>
              </w:rPr>
            </w:pPr>
            <w:r w:rsidRPr="00EA2F77">
              <w:rPr>
                <w:rFonts w:ascii="Arial" w:hAnsi="Arial" w:cs="Arial" w:hint="cs"/>
                <w:sz w:val="20"/>
                <w:szCs w:val="20"/>
                <w:cs/>
              </w:rPr>
              <w:t>133</w:t>
            </w:r>
          </w:p>
        </w:tc>
      </w:tr>
      <w:tr w:rsidR="0059236F" w:rsidRPr="00EA2F77" w14:paraId="16162AE7" w14:textId="77777777" w:rsidTr="00B4370C">
        <w:tc>
          <w:tcPr>
            <w:tcW w:w="4230" w:type="dxa"/>
            <w:hideMark/>
          </w:tcPr>
          <w:p w14:paraId="4B4A7844" w14:textId="2A292227" w:rsidR="0059236F" w:rsidRPr="00EA2F77" w:rsidRDefault="0059236F" w:rsidP="0059236F">
            <w:pPr>
              <w:spacing w:line="340" w:lineRule="exact"/>
              <w:ind w:left="162" w:hanging="162"/>
              <w:jc w:val="both"/>
              <w:rPr>
                <w:rFonts w:ascii="Arial" w:eastAsia="Arial Unicode MS" w:hAnsi="Arial" w:cs="Arial"/>
                <w:sz w:val="20"/>
                <w:szCs w:val="20"/>
                <w:lang w:val="en-US"/>
              </w:rPr>
            </w:pPr>
            <w:r w:rsidRPr="00EA2F77">
              <w:rPr>
                <w:rFonts w:ascii="Arial" w:hAnsi="Arial" w:cs="Arial"/>
                <w:sz w:val="20"/>
                <w:szCs w:val="20"/>
              </w:rPr>
              <w:t>Total</w:t>
            </w:r>
          </w:p>
        </w:tc>
        <w:tc>
          <w:tcPr>
            <w:tcW w:w="1170" w:type="dxa"/>
          </w:tcPr>
          <w:p w14:paraId="02F4A9BD" w14:textId="433500E0" w:rsidR="0059236F" w:rsidRPr="00EA2F77" w:rsidRDefault="00285EB6" w:rsidP="0059236F">
            <w:pPr>
              <w:pBdr>
                <w:bottom w:val="double" w:sz="4" w:space="1" w:color="auto"/>
              </w:pBdr>
              <w:tabs>
                <w:tab w:val="decimal" w:pos="885"/>
              </w:tabs>
              <w:spacing w:line="340" w:lineRule="exact"/>
              <w:rPr>
                <w:rFonts w:ascii="Arial" w:hAnsi="Arial" w:cs="Arial"/>
                <w:sz w:val="20"/>
                <w:szCs w:val="20"/>
              </w:rPr>
            </w:pPr>
            <w:r w:rsidRPr="00EA2F77">
              <w:rPr>
                <w:rFonts w:ascii="Arial" w:hAnsi="Arial" w:cs="Arial"/>
                <w:sz w:val="20"/>
                <w:szCs w:val="20"/>
              </w:rPr>
              <w:t>160,850</w:t>
            </w:r>
          </w:p>
        </w:tc>
        <w:tc>
          <w:tcPr>
            <w:tcW w:w="1260" w:type="dxa"/>
          </w:tcPr>
          <w:p w14:paraId="7F2073C0" w14:textId="6F7F04D2" w:rsidR="0059236F" w:rsidRPr="00EA2F77" w:rsidRDefault="0059236F" w:rsidP="0059236F">
            <w:pPr>
              <w:pBdr>
                <w:bottom w:val="double" w:sz="4" w:space="1" w:color="auto"/>
              </w:pBdr>
              <w:tabs>
                <w:tab w:val="decimal" w:pos="885"/>
              </w:tabs>
              <w:spacing w:line="340" w:lineRule="exact"/>
              <w:rPr>
                <w:rFonts w:ascii="Arial" w:hAnsi="Arial" w:cs="Arial"/>
                <w:sz w:val="20"/>
                <w:szCs w:val="20"/>
              </w:rPr>
            </w:pPr>
            <w:r w:rsidRPr="00EA2F77">
              <w:rPr>
                <w:rFonts w:ascii="Arial" w:hAnsi="Arial" w:cs="Arial"/>
                <w:sz w:val="20"/>
                <w:szCs w:val="20"/>
                <w:lang w:val="en-US"/>
              </w:rPr>
              <w:t>137,156</w:t>
            </w:r>
          </w:p>
        </w:tc>
        <w:tc>
          <w:tcPr>
            <w:tcW w:w="1260" w:type="dxa"/>
          </w:tcPr>
          <w:p w14:paraId="1B058085" w14:textId="539A2F58" w:rsidR="0059236F" w:rsidRPr="00EA2F77" w:rsidRDefault="00C12FE9" w:rsidP="0059236F">
            <w:pPr>
              <w:pBdr>
                <w:bottom w:val="double" w:sz="4" w:space="1" w:color="auto"/>
              </w:pBdr>
              <w:tabs>
                <w:tab w:val="decimal" w:pos="885"/>
              </w:tabs>
              <w:spacing w:line="340" w:lineRule="exact"/>
              <w:rPr>
                <w:rFonts w:ascii="Arial" w:hAnsi="Arial" w:cs="Arial"/>
                <w:sz w:val="20"/>
                <w:szCs w:val="20"/>
                <w:cs/>
              </w:rPr>
            </w:pPr>
            <w:r w:rsidRPr="00EA2F77">
              <w:rPr>
                <w:rFonts w:ascii="Arial" w:hAnsi="Arial" w:cs="Arial"/>
                <w:sz w:val="20"/>
                <w:szCs w:val="20"/>
              </w:rPr>
              <w:t>76,729</w:t>
            </w:r>
          </w:p>
        </w:tc>
        <w:tc>
          <w:tcPr>
            <w:tcW w:w="1260" w:type="dxa"/>
          </w:tcPr>
          <w:p w14:paraId="3D202AC9" w14:textId="21622E24" w:rsidR="0059236F" w:rsidRPr="00EA2F77" w:rsidRDefault="0059236F" w:rsidP="0059236F">
            <w:pPr>
              <w:pBdr>
                <w:bottom w:val="double" w:sz="4" w:space="1" w:color="auto"/>
              </w:pBdr>
              <w:tabs>
                <w:tab w:val="decimal" w:pos="885"/>
              </w:tabs>
              <w:spacing w:line="340" w:lineRule="exact"/>
              <w:rPr>
                <w:rFonts w:ascii="Arial" w:hAnsi="Arial" w:cs="Arial"/>
                <w:sz w:val="20"/>
                <w:szCs w:val="20"/>
              </w:rPr>
            </w:pPr>
            <w:r w:rsidRPr="00EA2F77">
              <w:rPr>
                <w:rFonts w:ascii="Arial" w:hAnsi="Arial" w:cs="Arial" w:hint="cs"/>
                <w:sz w:val="20"/>
                <w:szCs w:val="20"/>
                <w:cs/>
              </w:rPr>
              <w:t>61,715</w:t>
            </w:r>
          </w:p>
        </w:tc>
      </w:tr>
    </w:tbl>
    <w:p w14:paraId="716230DE" w14:textId="72ABC9A8" w:rsidR="00555346" w:rsidRPr="00EA2F77" w:rsidRDefault="00F47E2F" w:rsidP="00555346">
      <w:pPr>
        <w:pStyle w:val="BodyTextIndent"/>
        <w:ind w:left="547" w:hanging="547"/>
        <w:jc w:val="thaiDistribute"/>
        <w:rPr>
          <w:rFonts w:ascii="Arial" w:hAnsi="Arial"/>
          <w:b/>
          <w:bCs/>
          <w:sz w:val="22"/>
          <w:szCs w:val="22"/>
        </w:rPr>
      </w:pPr>
      <w:r w:rsidRPr="00EA2F77">
        <w:rPr>
          <w:rFonts w:ascii="Arial" w:hAnsi="Arial"/>
          <w:b/>
          <w:bCs/>
          <w:sz w:val="22"/>
          <w:szCs w:val="22"/>
        </w:rPr>
        <w:t>28</w:t>
      </w:r>
      <w:r w:rsidR="00555346" w:rsidRPr="00EA2F77">
        <w:rPr>
          <w:rFonts w:ascii="Arial" w:hAnsi="Arial"/>
          <w:b/>
          <w:bCs/>
          <w:sz w:val="22"/>
          <w:szCs w:val="22"/>
        </w:rPr>
        <w:t>.</w:t>
      </w:r>
      <w:r w:rsidR="00555346" w:rsidRPr="00EA2F77">
        <w:rPr>
          <w:rFonts w:ascii="Arial" w:hAnsi="Arial"/>
          <w:b/>
          <w:bCs/>
          <w:sz w:val="22"/>
          <w:szCs w:val="22"/>
        </w:rPr>
        <w:tab/>
        <w:t>Expenses by nature</w:t>
      </w:r>
    </w:p>
    <w:p w14:paraId="5EF9A497" w14:textId="4171A958" w:rsidR="00555346" w:rsidRPr="00EA2F77" w:rsidRDefault="00555346" w:rsidP="000E6148">
      <w:pPr>
        <w:keepNext/>
        <w:spacing w:before="120" w:after="120" w:line="380" w:lineRule="exact"/>
        <w:ind w:left="540"/>
        <w:jc w:val="thaiDistribute"/>
        <w:rPr>
          <w:rFonts w:ascii="Arial" w:hAnsi="Arial" w:cs="Arial"/>
          <w:sz w:val="22"/>
          <w:szCs w:val="20"/>
          <w:lang w:val="en-US"/>
        </w:rPr>
      </w:pPr>
      <w:r w:rsidRPr="00EA2F77">
        <w:rPr>
          <w:rFonts w:ascii="Arial" w:hAnsi="Arial" w:cs="Arial"/>
          <w:sz w:val="22"/>
          <w:szCs w:val="20"/>
          <w:lang w:val="en-US"/>
        </w:rPr>
        <w:t>Significant expenses classified by nature are as follow:</w:t>
      </w:r>
    </w:p>
    <w:p w14:paraId="3009B451" w14:textId="77777777" w:rsidR="007E60BA" w:rsidRPr="00EA2F77" w:rsidRDefault="007E60BA" w:rsidP="007E60B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Thousand Baht</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EA2F77" w14:paraId="7DDC12EC" w14:textId="77777777" w:rsidTr="00B4370C">
        <w:tc>
          <w:tcPr>
            <w:tcW w:w="4230" w:type="dxa"/>
          </w:tcPr>
          <w:p w14:paraId="7F575BB7" w14:textId="77777777" w:rsidR="007E60BA" w:rsidRPr="00EA2F77" w:rsidRDefault="007E60BA" w:rsidP="0059236F">
            <w:pPr>
              <w:spacing w:line="340" w:lineRule="exact"/>
              <w:ind w:left="158" w:hanging="175"/>
              <w:jc w:val="center"/>
              <w:rPr>
                <w:rFonts w:ascii="Arial" w:hAnsi="Arial" w:cs="Arial"/>
                <w:sz w:val="20"/>
                <w:szCs w:val="20"/>
                <w:lang w:val="en-US"/>
              </w:rPr>
            </w:pPr>
          </w:p>
        </w:tc>
        <w:tc>
          <w:tcPr>
            <w:tcW w:w="2430" w:type="dxa"/>
            <w:gridSpan w:val="2"/>
            <w:hideMark/>
          </w:tcPr>
          <w:p w14:paraId="556688F2" w14:textId="77777777" w:rsidR="007E60BA" w:rsidRPr="00EA2F77" w:rsidRDefault="007E60BA" w:rsidP="0059236F">
            <w:pPr>
              <w:pBdr>
                <w:bottom w:val="single" w:sz="6" w:space="1" w:color="auto"/>
              </w:pBdr>
              <w:spacing w:line="340" w:lineRule="exact"/>
              <w:jc w:val="center"/>
              <w:rPr>
                <w:rFonts w:ascii="Arial" w:hAnsi="Arial" w:cs="Arial"/>
                <w:sz w:val="20"/>
                <w:szCs w:val="20"/>
                <w:cs/>
              </w:rPr>
            </w:pPr>
            <w:r w:rsidRPr="00EA2F77">
              <w:rPr>
                <w:rFonts w:ascii="Arial" w:hAnsi="Arial" w:cs="Arial"/>
                <w:sz w:val="20"/>
                <w:szCs w:val="20"/>
                <w:cs/>
              </w:rPr>
              <w:t>Consolidated</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c>
          <w:tcPr>
            <w:tcW w:w="2520" w:type="dxa"/>
            <w:gridSpan w:val="2"/>
            <w:hideMark/>
          </w:tcPr>
          <w:p w14:paraId="59A0835B" w14:textId="77777777" w:rsidR="007E60BA" w:rsidRPr="00EA2F77" w:rsidRDefault="007E60BA" w:rsidP="0059236F">
            <w:pPr>
              <w:pBdr>
                <w:bottom w:val="single" w:sz="6" w:space="1" w:color="auto"/>
              </w:pBdr>
              <w:spacing w:line="340" w:lineRule="exact"/>
              <w:jc w:val="center"/>
              <w:rPr>
                <w:rFonts w:ascii="Arial" w:hAnsi="Arial" w:cs="Arial"/>
                <w:sz w:val="20"/>
                <w:szCs w:val="20"/>
                <w:cs/>
              </w:rPr>
            </w:pPr>
            <w:r w:rsidRPr="00EA2F77">
              <w:rPr>
                <w:rFonts w:ascii="Arial" w:hAnsi="Arial" w:cs="Arial"/>
                <w:sz w:val="20"/>
                <w:szCs w:val="20"/>
                <w:cs/>
              </w:rPr>
              <w:t>Separate</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r>
      <w:tr w:rsidR="00220BC7" w:rsidRPr="00EA2F77" w14:paraId="2ED93F46" w14:textId="77777777" w:rsidTr="00B4370C">
        <w:tc>
          <w:tcPr>
            <w:tcW w:w="4230" w:type="dxa"/>
          </w:tcPr>
          <w:p w14:paraId="7ECED1E7" w14:textId="77777777" w:rsidR="007E60BA" w:rsidRPr="00EA2F77" w:rsidRDefault="007E60BA" w:rsidP="0059236F">
            <w:pPr>
              <w:spacing w:line="340" w:lineRule="exact"/>
              <w:ind w:left="163" w:hanging="163"/>
              <w:jc w:val="center"/>
              <w:rPr>
                <w:rFonts w:ascii="Arial" w:hAnsi="Arial" w:cs="Arial"/>
                <w:sz w:val="20"/>
                <w:szCs w:val="20"/>
                <w:cs/>
              </w:rPr>
            </w:pPr>
          </w:p>
        </w:tc>
        <w:tc>
          <w:tcPr>
            <w:tcW w:w="1170" w:type="dxa"/>
          </w:tcPr>
          <w:p w14:paraId="5F5799F4" w14:textId="3D55BA4A" w:rsidR="007E60BA"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3EBA1C67" w14:textId="076496E5" w:rsidR="007E60BA"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2021</w:t>
            </w:r>
          </w:p>
        </w:tc>
        <w:tc>
          <w:tcPr>
            <w:tcW w:w="1260" w:type="dxa"/>
          </w:tcPr>
          <w:p w14:paraId="04E07171" w14:textId="33BFCAA5" w:rsidR="007E60BA"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316C9D3F" w14:textId="239B30AD" w:rsidR="007E60BA" w:rsidRPr="00EA2F77" w:rsidRDefault="0059236F" w:rsidP="0059236F">
            <w:pPr>
              <w:pBdr>
                <w:bottom w:val="single" w:sz="6" w:space="1" w:color="auto"/>
              </w:pBdr>
              <w:spacing w:line="340" w:lineRule="exact"/>
              <w:jc w:val="center"/>
              <w:rPr>
                <w:rFonts w:ascii="Arial" w:hAnsi="Arial" w:cs="Arial"/>
                <w:sz w:val="20"/>
                <w:szCs w:val="20"/>
                <w:lang w:val="en-US"/>
              </w:rPr>
            </w:pPr>
            <w:r w:rsidRPr="00EA2F77">
              <w:rPr>
                <w:rFonts w:ascii="Arial" w:hAnsi="Arial" w:cs="Arial"/>
                <w:sz w:val="20"/>
                <w:szCs w:val="20"/>
                <w:lang w:val="en-US"/>
              </w:rPr>
              <w:t>2021</w:t>
            </w:r>
          </w:p>
        </w:tc>
      </w:tr>
      <w:tr w:rsidR="0059236F" w:rsidRPr="00EA2F77" w14:paraId="10F4B315" w14:textId="77777777" w:rsidTr="00B4370C">
        <w:tc>
          <w:tcPr>
            <w:tcW w:w="4230" w:type="dxa"/>
          </w:tcPr>
          <w:p w14:paraId="532E0601" w14:textId="541E56D7" w:rsidR="0059236F" w:rsidRPr="00EA2F77" w:rsidRDefault="0059236F" w:rsidP="0059236F">
            <w:pPr>
              <w:spacing w:line="340" w:lineRule="exact"/>
              <w:ind w:left="162" w:hanging="162"/>
              <w:rPr>
                <w:rFonts w:ascii="Arial" w:hAnsi="Arial" w:cs="Browallia New"/>
                <w:sz w:val="20"/>
                <w:szCs w:val="20"/>
                <w:lang w:val="en-US"/>
              </w:rPr>
            </w:pPr>
            <w:r w:rsidRPr="00EA2F77">
              <w:rPr>
                <w:rFonts w:ascii="Arial" w:hAnsi="Arial"/>
                <w:sz w:val="20"/>
                <w:szCs w:val="20"/>
                <w:lang w:val="en-US"/>
              </w:rPr>
              <w:t xml:space="preserve">Salaries, </w:t>
            </w:r>
            <w:proofErr w:type="gramStart"/>
            <w:r w:rsidRPr="00EA2F77">
              <w:rPr>
                <w:rFonts w:ascii="Arial" w:hAnsi="Arial"/>
                <w:sz w:val="20"/>
                <w:szCs w:val="20"/>
                <w:lang w:val="en-US"/>
              </w:rPr>
              <w:t>wages</w:t>
            </w:r>
            <w:proofErr w:type="gramEnd"/>
            <w:r w:rsidRPr="00EA2F77">
              <w:rPr>
                <w:rFonts w:ascii="Arial" w:hAnsi="Arial"/>
                <w:sz w:val="20"/>
                <w:szCs w:val="20"/>
                <w:lang w:val="en-US"/>
              </w:rPr>
              <w:t xml:space="preserve"> and other employee benefits</w:t>
            </w:r>
          </w:p>
        </w:tc>
        <w:tc>
          <w:tcPr>
            <w:tcW w:w="1170" w:type="dxa"/>
          </w:tcPr>
          <w:p w14:paraId="27A94043" w14:textId="01969BED"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717,566</w:t>
            </w:r>
          </w:p>
        </w:tc>
        <w:tc>
          <w:tcPr>
            <w:tcW w:w="1260" w:type="dxa"/>
          </w:tcPr>
          <w:p w14:paraId="23131366" w14:textId="2743A4CD"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588,935</w:t>
            </w:r>
          </w:p>
        </w:tc>
        <w:tc>
          <w:tcPr>
            <w:tcW w:w="1260" w:type="dxa"/>
          </w:tcPr>
          <w:p w14:paraId="2DDBE75A" w14:textId="566F5BC4"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302,242</w:t>
            </w:r>
          </w:p>
        </w:tc>
        <w:tc>
          <w:tcPr>
            <w:tcW w:w="1260" w:type="dxa"/>
          </w:tcPr>
          <w:p w14:paraId="6847437B" w14:textId="7E275380"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293,747</w:t>
            </w:r>
          </w:p>
        </w:tc>
      </w:tr>
      <w:tr w:rsidR="0059236F" w:rsidRPr="00EA2F77" w14:paraId="456ABB13" w14:textId="77777777" w:rsidTr="00B4370C">
        <w:tc>
          <w:tcPr>
            <w:tcW w:w="4230" w:type="dxa"/>
          </w:tcPr>
          <w:p w14:paraId="0264FCE4" w14:textId="15F6C9C4" w:rsidR="0059236F" w:rsidRPr="00EA2F77" w:rsidRDefault="0059236F" w:rsidP="0059236F">
            <w:pPr>
              <w:spacing w:line="340" w:lineRule="exact"/>
              <w:ind w:left="162" w:hanging="162"/>
              <w:rPr>
                <w:rFonts w:ascii="Arial" w:hAnsi="Arial" w:cs="Arial"/>
                <w:sz w:val="20"/>
                <w:szCs w:val="20"/>
                <w:cs/>
              </w:rPr>
            </w:pPr>
            <w:r w:rsidRPr="00EA2F77">
              <w:rPr>
                <w:rFonts w:ascii="Arial" w:hAnsi="Arial" w:cs="Arial"/>
                <w:sz w:val="20"/>
                <w:szCs w:val="20"/>
                <w:cs/>
              </w:rPr>
              <w:t>Depreciation</w:t>
            </w:r>
            <w:r w:rsidRPr="00EA2F77">
              <w:rPr>
                <w:rFonts w:ascii="Arial" w:hAnsi="Arial"/>
                <w:sz w:val="20"/>
                <w:szCs w:val="20"/>
                <w:lang w:val="en-US"/>
              </w:rPr>
              <w:t xml:space="preserve"> and </w:t>
            </w:r>
            <w:proofErr w:type="spellStart"/>
            <w:r w:rsidRPr="00EA2F77">
              <w:rPr>
                <w:rFonts w:ascii="Arial" w:hAnsi="Arial"/>
                <w:sz w:val="20"/>
                <w:szCs w:val="20"/>
                <w:lang w:val="en-US"/>
              </w:rPr>
              <w:t>amortisation</w:t>
            </w:r>
            <w:proofErr w:type="spellEnd"/>
          </w:p>
        </w:tc>
        <w:tc>
          <w:tcPr>
            <w:tcW w:w="1170" w:type="dxa"/>
          </w:tcPr>
          <w:p w14:paraId="77465612" w14:textId="09E87AD0" w:rsidR="0059236F" w:rsidRPr="00EA2F77" w:rsidRDefault="003508A3" w:rsidP="0059236F">
            <w:pPr>
              <w:tabs>
                <w:tab w:val="decimal" w:pos="885"/>
              </w:tabs>
              <w:spacing w:line="340" w:lineRule="exact"/>
              <w:rPr>
                <w:rFonts w:ascii="Arial" w:hAnsi="Arial" w:cs="Arial"/>
                <w:sz w:val="20"/>
                <w:szCs w:val="20"/>
                <w:cs/>
                <w:lang w:val="en-US"/>
              </w:rPr>
            </w:pPr>
            <w:r w:rsidRPr="00EA2F77">
              <w:rPr>
                <w:rFonts w:ascii="Arial" w:hAnsi="Arial" w:cs="Arial"/>
                <w:sz w:val="20"/>
                <w:szCs w:val="20"/>
                <w:lang w:val="en-US"/>
              </w:rPr>
              <w:t>482,325</w:t>
            </w:r>
          </w:p>
        </w:tc>
        <w:tc>
          <w:tcPr>
            <w:tcW w:w="1260" w:type="dxa"/>
          </w:tcPr>
          <w:p w14:paraId="6060E6ED" w14:textId="45BB5028"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427</w:t>
            </w:r>
            <w:r w:rsidRPr="00EA2F77">
              <w:rPr>
                <w:rFonts w:ascii="Arial" w:hAnsi="Arial" w:cs="Arial" w:hint="cs"/>
                <w:sz w:val="20"/>
                <w:szCs w:val="20"/>
                <w:cs/>
                <w:lang w:val="en-US"/>
              </w:rPr>
              <w:t>,</w:t>
            </w:r>
            <w:r w:rsidRPr="00EA2F77">
              <w:rPr>
                <w:rFonts w:ascii="Arial" w:hAnsi="Arial" w:cs="Arial"/>
                <w:sz w:val="20"/>
                <w:szCs w:val="20"/>
                <w:lang w:val="en-US"/>
              </w:rPr>
              <w:t>999</w:t>
            </w:r>
          </w:p>
        </w:tc>
        <w:tc>
          <w:tcPr>
            <w:tcW w:w="1260" w:type="dxa"/>
          </w:tcPr>
          <w:p w14:paraId="008802B8" w14:textId="09205D7A" w:rsidR="0059236F" w:rsidRPr="00EA2F77" w:rsidRDefault="003508A3" w:rsidP="0059236F">
            <w:pPr>
              <w:tabs>
                <w:tab w:val="decimal" w:pos="885"/>
              </w:tabs>
              <w:spacing w:line="340" w:lineRule="exact"/>
              <w:rPr>
                <w:rFonts w:ascii="Arial" w:hAnsi="Arial" w:cs="Arial"/>
                <w:sz w:val="20"/>
                <w:szCs w:val="20"/>
                <w:cs/>
                <w:lang w:val="en-US"/>
              </w:rPr>
            </w:pPr>
            <w:r w:rsidRPr="00EA2F77">
              <w:rPr>
                <w:rFonts w:ascii="Arial" w:hAnsi="Arial" w:cs="Arial"/>
                <w:sz w:val="20"/>
                <w:szCs w:val="20"/>
                <w:lang w:val="en-US"/>
              </w:rPr>
              <w:t>119,904</w:t>
            </w:r>
          </w:p>
        </w:tc>
        <w:tc>
          <w:tcPr>
            <w:tcW w:w="1260" w:type="dxa"/>
          </w:tcPr>
          <w:p w14:paraId="7CDD008A" w14:textId="1B5DC301"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hint="cs"/>
                <w:sz w:val="20"/>
                <w:szCs w:val="20"/>
                <w:cs/>
                <w:lang w:val="en-US"/>
              </w:rPr>
              <w:t>135,203</w:t>
            </w:r>
          </w:p>
        </w:tc>
      </w:tr>
      <w:tr w:rsidR="0059236F" w:rsidRPr="00EA2F77" w14:paraId="789FCF39" w14:textId="77777777" w:rsidTr="00B4370C">
        <w:tc>
          <w:tcPr>
            <w:tcW w:w="4230" w:type="dxa"/>
          </w:tcPr>
          <w:p w14:paraId="08E7C25A" w14:textId="36D6FF67" w:rsidR="0059236F" w:rsidRPr="00EA2F77" w:rsidRDefault="0059236F" w:rsidP="0059236F">
            <w:pPr>
              <w:spacing w:line="340" w:lineRule="exact"/>
              <w:ind w:left="162" w:hanging="162"/>
              <w:rPr>
                <w:rFonts w:ascii="Arial" w:hAnsi="Arial" w:cs="Browallia New"/>
                <w:sz w:val="20"/>
                <w:szCs w:val="20"/>
                <w:lang w:val="en-US"/>
              </w:rPr>
            </w:pPr>
            <w:r w:rsidRPr="00EA2F77">
              <w:rPr>
                <w:rFonts w:ascii="Arial" w:hAnsi="Arial"/>
                <w:sz w:val="20"/>
                <w:szCs w:val="20"/>
                <w:lang w:val="en-US"/>
              </w:rPr>
              <w:t>Raw materials and consumables used</w:t>
            </w:r>
          </w:p>
        </w:tc>
        <w:tc>
          <w:tcPr>
            <w:tcW w:w="1170" w:type="dxa"/>
          </w:tcPr>
          <w:p w14:paraId="3E17993D" w14:textId="36BC3B61"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4,424,861</w:t>
            </w:r>
          </w:p>
        </w:tc>
        <w:tc>
          <w:tcPr>
            <w:tcW w:w="1260" w:type="dxa"/>
          </w:tcPr>
          <w:p w14:paraId="2A5E88E3" w14:textId="770EC19F"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3,063,988</w:t>
            </w:r>
          </w:p>
        </w:tc>
        <w:tc>
          <w:tcPr>
            <w:tcW w:w="1260" w:type="dxa"/>
          </w:tcPr>
          <w:p w14:paraId="07B62A22" w14:textId="39AEBAAE"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1,038,543</w:t>
            </w:r>
          </w:p>
        </w:tc>
        <w:tc>
          <w:tcPr>
            <w:tcW w:w="1260" w:type="dxa"/>
          </w:tcPr>
          <w:p w14:paraId="727B20A2" w14:textId="5B9F94F6"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906,699</w:t>
            </w:r>
          </w:p>
        </w:tc>
      </w:tr>
      <w:tr w:rsidR="0059236F" w:rsidRPr="00EA2F77" w14:paraId="74C1FE85" w14:textId="77777777" w:rsidTr="005C3F21">
        <w:tc>
          <w:tcPr>
            <w:tcW w:w="4230" w:type="dxa"/>
          </w:tcPr>
          <w:p w14:paraId="1B04A369" w14:textId="64A34E6B" w:rsidR="0059236F" w:rsidRPr="00EA2F77" w:rsidRDefault="0059236F" w:rsidP="0059236F">
            <w:pPr>
              <w:spacing w:line="340" w:lineRule="exact"/>
              <w:ind w:left="162" w:hanging="162"/>
              <w:rPr>
                <w:rFonts w:ascii="Arial" w:hAnsi="Arial"/>
                <w:sz w:val="20"/>
                <w:szCs w:val="20"/>
                <w:lang w:val="en-US"/>
              </w:rPr>
            </w:pPr>
            <w:r w:rsidRPr="00EA2F77">
              <w:rPr>
                <w:rFonts w:ascii="Arial" w:hAnsi="Arial"/>
                <w:sz w:val="20"/>
                <w:szCs w:val="20"/>
                <w:lang w:val="en-US"/>
              </w:rPr>
              <w:t>Changes in inventories of finished goods and work in process</w:t>
            </w:r>
          </w:p>
        </w:tc>
        <w:tc>
          <w:tcPr>
            <w:tcW w:w="1170" w:type="dxa"/>
          </w:tcPr>
          <w:p w14:paraId="6E3ED7F5" w14:textId="77777777" w:rsidR="003508A3" w:rsidRPr="00EA2F77" w:rsidRDefault="003508A3" w:rsidP="003508A3">
            <w:pPr>
              <w:tabs>
                <w:tab w:val="decimal" w:pos="885"/>
              </w:tabs>
              <w:spacing w:line="340" w:lineRule="exact"/>
              <w:rPr>
                <w:rFonts w:ascii="Arial" w:hAnsi="Arial" w:cs="Arial"/>
                <w:sz w:val="20"/>
                <w:szCs w:val="20"/>
                <w:lang w:val="en-US"/>
              </w:rPr>
            </w:pPr>
          </w:p>
          <w:p w14:paraId="1BFDA4D3" w14:textId="7BEFC0BF"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53,746</w:t>
            </w:r>
          </w:p>
        </w:tc>
        <w:tc>
          <w:tcPr>
            <w:tcW w:w="1260" w:type="dxa"/>
          </w:tcPr>
          <w:p w14:paraId="142275AA" w14:textId="77777777" w:rsidR="0059236F" w:rsidRPr="00EA2F77" w:rsidRDefault="0059236F" w:rsidP="0059236F">
            <w:pPr>
              <w:tabs>
                <w:tab w:val="decimal" w:pos="885"/>
              </w:tabs>
              <w:spacing w:line="340" w:lineRule="exact"/>
              <w:rPr>
                <w:rFonts w:ascii="Arial" w:hAnsi="Arial" w:cs="Arial"/>
                <w:sz w:val="20"/>
                <w:szCs w:val="20"/>
                <w:lang w:val="en-US"/>
              </w:rPr>
            </w:pPr>
          </w:p>
          <w:p w14:paraId="6CA8F689" w14:textId="0908BB80"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(85,275)</w:t>
            </w:r>
          </w:p>
        </w:tc>
        <w:tc>
          <w:tcPr>
            <w:tcW w:w="1260" w:type="dxa"/>
          </w:tcPr>
          <w:p w14:paraId="7F3C893D" w14:textId="77777777" w:rsidR="003508A3" w:rsidRPr="00EA2F77" w:rsidRDefault="003508A3" w:rsidP="003508A3">
            <w:pPr>
              <w:tabs>
                <w:tab w:val="decimal" w:pos="885"/>
              </w:tabs>
              <w:spacing w:line="340" w:lineRule="exact"/>
              <w:rPr>
                <w:rFonts w:ascii="Arial" w:hAnsi="Arial" w:cs="Arial"/>
                <w:sz w:val="20"/>
                <w:szCs w:val="20"/>
                <w:lang w:val="en-US"/>
              </w:rPr>
            </w:pPr>
          </w:p>
          <w:p w14:paraId="2906D557" w14:textId="5069D5CE" w:rsidR="0059236F" w:rsidRPr="00EA2F77" w:rsidRDefault="003508A3"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37,302</w:t>
            </w:r>
          </w:p>
        </w:tc>
        <w:tc>
          <w:tcPr>
            <w:tcW w:w="1260" w:type="dxa"/>
          </w:tcPr>
          <w:p w14:paraId="7EAEF6A8" w14:textId="77777777" w:rsidR="0059236F" w:rsidRPr="00EA2F77" w:rsidRDefault="0059236F" w:rsidP="0059236F">
            <w:pPr>
              <w:tabs>
                <w:tab w:val="decimal" w:pos="885"/>
              </w:tabs>
              <w:spacing w:line="340" w:lineRule="exact"/>
              <w:rPr>
                <w:rFonts w:ascii="Arial" w:hAnsi="Arial" w:cs="Arial"/>
                <w:sz w:val="20"/>
                <w:szCs w:val="20"/>
                <w:lang w:val="en-US"/>
              </w:rPr>
            </w:pPr>
          </w:p>
          <w:p w14:paraId="06332FEB" w14:textId="193999FF" w:rsidR="0059236F" w:rsidRPr="00EA2F77" w:rsidRDefault="0059236F" w:rsidP="0059236F">
            <w:pPr>
              <w:tabs>
                <w:tab w:val="decimal" w:pos="885"/>
              </w:tabs>
              <w:spacing w:line="340" w:lineRule="exact"/>
              <w:rPr>
                <w:rFonts w:ascii="Arial" w:hAnsi="Arial" w:cs="Arial"/>
                <w:sz w:val="20"/>
                <w:szCs w:val="20"/>
                <w:lang w:val="en-US"/>
              </w:rPr>
            </w:pPr>
            <w:r w:rsidRPr="00EA2F77">
              <w:rPr>
                <w:rFonts w:ascii="Arial" w:hAnsi="Arial" w:cs="Arial"/>
                <w:sz w:val="20"/>
                <w:szCs w:val="20"/>
                <w:lang w:val="en-US"/>
              </w:rPr>
              <w:t>(47,523)</w:t>
            </w:r>
          </w:p>
        </w:tc>
      </w:tr>
    </w:tbl>
    <w:p w14:paraId="60D05275" w14:textId="0F5B6820" w:rsidR="007E234A" w:rsidRPr="00EA2F77" w:rsidRDefault="007E234A" w:rsidP="007E234A">
      <w:pPr>
        <w:tabs>
          <w:tab w:val="left" w:pos="540"/>
        </w:tabs>
        <w:spacing w:before="240" w:after="120"/>
        <w:rPr>
          <w:rFonts w:ascii="Arial" w:hAnsi="Arial" w:cs="Arial"/>
          <w:b/>
          <w:bCs/>
          <w:sz w:val="22"/>
          <w:szCs w:val="22"/>
          <w:cs/>
          <w:lang w:val="en-US"/>
        </w:rPr>
      </w:pPr>
      <w:r w:rsidRPr="00EA2F77">
        <w:rPr>
          <w:rFonts w:ascii="Arial" w:hAnsi="Arial" w:cs="Arial"/>
          <w:b/>
          <w:bCs/>
          <w:sz w:val="22"/>
          <w:szCs w:val="22"/>
          <w:lang w:val="en-US"/>
        </w:rPr>
        <w:t>29.</w:t>
      </w:r>
      <w:r w:rsidRPr="00EA2F77">
        <w:rPr>
          <w:rFonts w:ascii="Arial" w:hAnsi="Arial" w:cs="Arial"/>
          <w:b/>
          <w:bCs/>
          <w:sz w:val="22"/>
          <w:szCs w:val="22"/>
          <w:lang w:val="en-US"/>
        </w:rPr>
        <w:tab/>
        <w:t>Income tax</w:t>
      </w:r>
    </w:p>
    <w:p w14:paraId="10062576" w14:textId="30A9681E" w:rsidR="000E6148" w:rsidRPr="00EA2F77" w:rsidRDefault="000E6148" w:rsidP="000E6148">
      <w:pPr>
        <w:keepNext/>
        <w:spacing w:before="120" w:after="120" w:line="380" w:lineRule="exact"/>
        <w:ind w:left="540"/>
        <w:jc w:val="thaiDistribute"/>
        <w:rPr>
          <w:rFonts w:ascii="Arial" w:hAnsi="Arial" w:cs="Arial"/>
          <w:sz w:val="22"/>
          <w:szCs w:val="20"/>
          <w:lang w:val="en-US"/>
        </w:rPr>
      </w:pPr>
      <w:r w:rsidRPr="00EA2F77">
        <w:rPr>
          <w:rFonts w:ascii="Arial" w:hAnsi="Arial" w:cs="Arial"/>
          <w:sz w:val="22"/>
          <w:szCs w:val="20"/>
          <w:lang w:val="en-US"/>
        </w:rPr>
        <w:t xml:space="preserve">Income tax expenses for the years ended 31 December </w:t>
      </w:r>
      <w:r w:rsidR="0059236F" w:rsidRPr="00EA2F77">
        <w:rPr>
          <w:rFonts w:ascii="Arial" w:hAnsi="Arial" w:cs="Arial"/>
          <w:sz w:val="22"/>
          <w:szCs w:val="20"/>
          <w:lang w:val="en-US"/>
        </w:rPr>
        <w:t>2022</w:t>
      </w:r>
      <w:r w:rsidRPr="00EA2F77">
        <w:rPr>
          <w:rFonts w:ascii="Arial" w:hAnsi="Arial" w:cs="Arial"/>
          <w:sz w:val="22"/>
          <w:szCs w:val="20"/>
          <w:lang w:val="en-US"/>
        </w:rPr>
        <w:t xml:space="preserve"> and </w:t>
      </w:r>
      <w:r w:rsidR="0059236F" w:rsidRPr="00EA2F77">
        <w:rPr>
          <w:rFonts w:ascii="Arial" w:hAnsi="Arial" w:cs="Arial"/>
          <w:sz w:val="22"/>
          <w:szCs w:val="20"/>
          <w:lang w:val="en-US"/>
        </w:rPr>
        <w:t>2021</w:t>
      </w:r>
      <w:r w:rsidRPr="00EA2F77">
        <w:rPr>
          <w:rFonts w:ascii="Arial" w:hAnsi="Arial" w:cs="Arial"/>
          <w:sz w:val="22"/>
          <w:szCs w:val="20"/>
          <w:lang w:val="en-US"/>
        </w:rPr>
        <w:t xml:space="preserve"> are made up as follows:</w:t>
      </w:r>
    </w:p>
    <w:p w14:paraId="75F23BD4" w14:textId="77777777" w:rsidR="007E234A" w:rsidRPr="00EA2F77" w:rsidRDefault="007E234A" w:rsidP="007E234A">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EA2F77">
        <w:rPr>
          <w:rFonts w:ascii="Arial" w:hAnsi="Arial" w:cs="Arial"/>
          <w:sz w:val="20"/>
          <w:szCs w:val="20"/>
          <w:cs/>
        </w:rPr>
        <w:tab/>
        <w:t>(</w:t>
      </w:r>
      <w:r w:rsidRPr="00EA2F77">
        <w:rPr>
          <w:rFonts w:ascii="Arial" w:hAnsi="Arial" w:cs="Arial"/>
          <w:sz w:val="20"/>
          <w:szCs w:val="20"/>
          <w:lang w:val="en-US"/>
        </w:rPr>
        <w:t>Unit: Thousand Baht</w:t>
      </w:r>
      <w:r w:rsidRPr="00EA2F77">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220BC7" w:rsidRPr="00EA2F77" w14:paraId="2D5BB50E" w14:textId="77777777" w:rsidTr="00B4370C">
        <w:tc>
          <w:tcPr>
            <w:tcW w:w="3780" w:type="dxa"/>
          </w:tcPr>
          <w:p w14:paraId="68EE206F" w14:textId="77777777" w:rsidR="007E234A" w:rsidRPr="00EA2F77" w:rsidRDefault="007E234A" w:rsidP="00B4370C">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125F3C3C" w14:textId="77777777" w:rsidR="007E234A" w:rsidRPr="00EA2F77" w:rsidRDefault="007E234A" w:rsidP="00B4370C">
            <w:pPr>
              <w:pBdr>
                <w:bottom w:val="single" w:sz="6" w:space="1" w:color="auto"/>
              </w:pBdr>
              <w:spacing w:line="300" w:lineRule="exact"/>
              <w:jc w:val="center"/>
              <w:rPr>
                <w:rFonts w:ascii="Arial" w:hAnsi="Arial" w:cs="Arial"/>
                <w:sz w:val="20"/>
                <w:szCs w:val="20"/>
              </w:rPr>
            </w:pPr>
            <w:r w:rsidRPr="00EA2F77">
              <w:rPr>
                <w:rFonts w:ascii="Arial" w:hAnsi="Arial" w:cs="Arial"/>
                <w:sz w:val="20"/>
                <w:szCs w:val="20"/>
              </w:rPr>
              <w:t>Consolidated</w:t>
            </w:r>
            <w:r w:rsidRPr="00EA2F77">
              <w:rPr>
                <w:rFonts w:ascii="Arial" w:hAnsi="Arial" w:cs="Arial"/>
                <w:sz w:val="20"/>
                <w:szCs w:val="20"/>
                <w:cs/>
              </w:rPr>
              <w:t xml:space="preserve">                            </w:t>
            </w:r>
            <w:r w:rsidRPr="00EA2F77">
              <w:rPr>
                <w:rFonts w:ascii="Arial" w:hAnsi="Arial" w:cs="Arial"/>
                <w:sz w:val="20"/>
                <w:szCs w:val="20"/>
              </w:rPr>
              <w:t>financial</w:t>
            </w:r>
            <w:r w:rsidRPr="00EA2F77">
              <w:rPr>
                <w:rFonts w:ascii="Arial" w:hAnsi="Arial" w:cs="Arial"/>
                <w:sz w:val="20"/>
                <w:szCs w:val="20"/>
                <w:cs/>
              </w:rPr>
              <w:t xml:space="preserve"> </w:t>
            </w:r>
            <w:r w:rsidRPr="00EA2F77">
              <w:rPr>
                <w:rFonts w:ascii="Arial" w:hAnsi="Arial" w:cs="Arial"/>
                <w:sz w:val="20"/>
                <w:szCs w:val="20"/>
              </w:rPr>
              <w:t>statements</w:t>
            </w:r>
          </w:p>
        </w:tc>
        <w:tc>
          <w:tcPr>
            <w:tcW w:w="2700" w:type="dxa"/>
            <w:gridSpan w:val="2"/>
            <w:hideMark/>
          </w:tcPr>
          <w:p w14:paraId="6A969193" w14:textId="77777777" w:rsidR="007E234A" w:rsidRPr="00EA2F77" w:rsidRDefault="007E234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rPr>
              <w:t>Separate</w:t>
            </w:r>
            <w:r w:rsidRPr="00EA2F77">
              <w:rPr>
                <w:rFonts w:ascii="Arial" w:hAnsi="Arial" w:cs="Arial"/>
                <w:sz w:val="20"/>
                <w:szCs w:val="20"/>
                <w:cs/>
              </w:rPr>
              <w:br/>
            </w:r>
            <w:r w:rsidRPr="00EA2F77">
              <w:rPr>
                <w:rFonts w:ascii="Arial" w:hAnsi="Arial" w:cs="Arial"/>
                <w:sz w:val="20"/>
                <w:szCs w:val="20"/>
              </w:rPr>
              <w:t>financial statements</w:t>
            </w:r>
          </w:p>
        </w:tc>
      </w:tr>
      <w:tr w:rsidR="00220BC7" w:rsidRPr="00EA2F77" w14:paraId="57891C4F" w14:textId="77777777" w:rsidTr="00B4370C">
        <w:tc>
          <w:tcPr>
            <w:tcW w:w="3780" w:type="dxa"/>
          </w:tcPr>
          <w:p w14:paraId="323DAF35" w14:textId="77777777" w:rsidR="003E2CF1" w:rsidRPr="00EA2F77" w:rsidRDefault="003E2CF1" w:rsidP="003E2CF1">
            <w:pPr>
              <w:spacing w:line="300" w:lineRule="exact"/>
              <w:ind w:left="163" w:hanging="163"/>
              <w:contextualSpacing/>
              <w:jc w:val="center"/>
              <w:rPr>
                <w:rFonts w:ascii="Arial" w:hAnsi="Arial" w:cs="Arial"/>
                <w:sz w:val="20"/>
                <w:szCs w:val="20"/>
                <w:cs/>
              </w:rPr>
            </w:pPr>
          </w:p>
        </w:tc>
        <w:tc>
          <w:tcPr>
            <w:tcW w:w="1351" w:type="dxa"/>
            <w:hideMark/>
          </w:tcPr>
          <w:p w14:paraId="037744EC" w14:textId="0BA71C21" w:rsidR="003E2CF1" w:rsidRPr="00EA2F77" w:rsidRDefault="0059236F" w:rsidP="003E2CF1">
            <w:pPr>
              <w:pBdr>
                <w:bottom w:val="single" w:sz="6" w:space="1" w:color="auto"/>
              </w:pBdr>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350" w:type="dxa"/>
            <w:hideMark/>
          </w:tcPr>
          <w:p w14:paraId="119BBBD9" w14:textId="6685B4B5" w:rsidR="003E2CF1" w:rsidRPr="00EA2F77" w:rsidRDefault="0059236F" w:rsidP="003E2CF1">
            <w:pPr>
              <w:pBdr>
                <w:bottom w:val="single" w:sz="6" w:space="1" w:color="auto"/>
              </w:pBdr>
              <w:spacing w:line="300" w:lineRule="exact"/>
              <w:jc w:val="center"/>
              <w:rPr>
                <w:rFonts w:ascii="Arial" w:hAnsi="Arial" w:cs="Arial"/>
                <w:sz w:val="20"/>
                <w:szCs w:val="20"/>
                <w:cs/>
                <w:lang w:val="en-US"/>
              </w:rPr>
            </w:pPr>
            <w:r w:rsidRPr="00EA2F77">
              <w:rPr>
                <w:rFonts w:ascii="Arial" w:hAnsi="Arial" w:cs="Arial"/>
                <w:sz w:val="20"/>
                <w:szCs w:val="20"/>
                <w:lang w:val="en-US"/>
              </w:rPr>
              <w:t>2021</w:t>
            </w:r>
          </w:p>
        </w:tc>
        <w:tc>
          <w:tcPr>
            <w:tcW w:w="1350" w:type="dxa"/>
            <w:hideMark/>
          </w:tcPr>
          <w:p w14:paraId="1E822A75" w14:textId="299FCC18" w:rsidR="003E2CF1" w:rsidRPr="00EA2F77" w:rsidRDefault="0059236F" w:rsidP="003E2CF1">
            <w:pPr>
              <w:pBdr>
                <w:bottom w:val="single" w:sz="6" w:space="1" w:color="auto"/>
              </w:pBdr>
              <w:spacing w:line="300" w:lineRule="exact"/>
              <w:jc w:val="center"/>
              <w:rPr>
                <w:rFonts w:ascii="Arial" w:hAnsi="Arial" w:cs="Arial"/>
                <w:sz w:val="20"/>
                <w:szCs w:val="20"/>
                <w:cs/>
                <w:lang w:val="en-US"/>
              </w:rPr>
            </w:pPr>
            <w:r w:rsidRPr="00EA2F77">
              <w:rPr>
                <w:rFonts w:ascii="Arial" w:hAnsi="Arial" w:cs="Arial"/>
                <w:sz w:val="20"/>
                <w:szCs w:val="20"/>
                <w:lang w:val="en-US"/>
              </w:rPr>
              <w:t>2022</w:t>
            </w:r>
          </w:p>
        </w:tc>
        <w:tc>
          <w:tcPr>
            <w:tcW w:w="1350" w:type="dxa"/>
            <w:hideMark/>
          </w:tcPr>
          <w:p w14:paraId="02A38DF2" w14:textId="6F595260" w:rsidR="003E2CF1" w:rsidRPr="00EA2F77" w:rsidRDefault="0059236F" w:rsidP="003E2CF1">
            <w:pPr>
              <w:pBdr>
                <w:bottom w:val="single" w:sz="6" w:space="1" w:color="auto"/>
              </w:pBdr>
              <w:spacing w:line="300" w:lineRule="exact"/>
              <w:jc w:val="center"/>
              <w:rPr>
                <w:rFonts w:ascii="Arial" w:hAnsi="Arial" w:cs="Arial"/>
                <w:sz w:val="20"/>
                <w:szCs w:val="20"/>
                <w:cs/>
                <w:lang w:val="en-US"/>
              </w:rPr>
            </w:pPr>
            <w:r w:rsidRPr="00EA2F77">
              <w:rPr>
                <w:rFonts w:ascii="Arial" w:hAnsi="Arial" w:cs="Arial"/>
                <w:sz w:val="20"/>
                <w:szCs w:val="20"/>
                <w:lang w:val="en-US"/>
              </w:rPr>
              <w:t>2021</w:t>
            </w:r>
          </w:p>
        </w:tc>
      </w:tr>
      <w:tr w:rsidR="00220BC7" w:rsidRPr="00EA2F77" w14:paraId="0AED88CB" w14:textId="77777777" w:rsidTr="00B4370C">
        <w:tc>
          <w:tcPr>
            <w:tcW w:w="3780" w:type="dxa"/>
            <w:hideMark/>
          </w:tcPr>
          <w:p w14:paraId="420FE0A9" w14:textId="77777777" w:rsidR="007E234A" w:rsidRPr="00EA2F77" w:rsidRDefault="007E234A" w:rsidP="00B4370C">
            <w:pPr>
              <w:spacing w:line="300" w:lineRule="exact"/>
              <w:ind w:left="162" w:hanging="162"/>
              <w:jc w:val="both"/>
              <w:rPr>
                <w:rFonts w:ascii="Arial" w:eastAsia="Arial Unicode MS" w:hAnsi="Arial" w:cs="Arial"/>
                <w:sz w:val="20"/>
                <w:szCs w:val="20"/>
                <w:cs/>
                <w:lang w:val="en-US"/>
              </w:rPr>
            </w:pPr>
            <w:r w:rsidRPr="00EA2F77">
              <w:rPr>
                <w:rFonts w:ascii="Arial" w:hAnsi="Arial" w:cs="Arial"/>
                <w:b/>
                <w:bCs/>
                <w:sz w:val="20"/>
                <w:szCs w:val="20"/>
              </w:rPr>
              <w:t>Current income tax:</w:t>
            </w:r>
          </w:p>
        </w:tc>
        <w:tc>
          <w:tcPr>
            <w:tcW w:w="1351" w:type="dxa"/>
          </w:tcPr>
          <w:p w14:paraId="762A9BB1" w14:textId="77777777" w:rsidR="007E234A" w:rsidRPr="00EA2F77" w:rsidRDefault="007E234A" w:rsidP="00B4370C">
            <w:pPr>
              <w:tabs>
                <w:tab w:val="decimal" w:pos="972"/>
              </w:tabs>
              <w:spacing w:line="300" w:lineRule="exact"/>
              <w:rPr>
                <w:rFonts w:ascii="Arial" w:hAnsi="Arial" w:cs="Arial"/>
                <w:sz w:val="20"/>
                <w:szCs w:val="20"/>
              </w:rPr>
            </w:pPr>
          </w:p>
        </w:tc>
        <w:tc>
          <w:tcPr>
            <w:tcW w:w="1350" w:type="dxa"/>
          </w:tcPr>
          <w:p w14:paraId="5BA3CF82" w14:textId="77777777" w:rsidR="007E234A" w:rsidRPr="00EA2F77" w:rsidRDefault="007E234A" w:rsidP="00B4370C">
            <w:pPr>
              <w:tabs>
                <w:tab w:val="decimal" w:pos="972"/>
              </w:tabs>
              <w:spacing w:line="300" w:lineRule="exact"/>
              <w:rPr>
                <w:rFonts w:ascii="Arial" w:hAnsi="Arial" w:cs="Arial"/>
                <w:sz w:val="20"/>
                <w:szCs w:val="20"/>
                <w:cs/>
              </w:rPr>
            </w:pPr>
          </w:p>
        </w:tc>
        <w:tc>
          <w:tcPr>
            <w:tcW w:w="1350" w:type="dxa"/>
          </w:tcPr>
          <w:p w14:paraId="365C91F5" w14:textId="77777777" w:rsidR="007E234A" w:rsidRPr="00EA2F77" w:rsidRDefault="007E234A" w:rsidP="00B4370C">
            <w:pPr>
              <w:tabs>
                <w:tab w:val="decimal" w:pos="972"/>
              </w:tabs>
              <w:spacing w:line="300" w:lineRule="exact"/>
              <w:rPr>
                <w:rFonts w:ascii="Arial" w:hAnsi="Arial" w:cs="Arial"/>
                <w:sz w:val="20"/>
                <w:szCs w:val="20"/>
                <w:cs/>
              </w:rPr>
            </w:pPr>
          </w:p>
        </w:tc>
        <w:tc>
          <w:tcPr>
            <w:tcW w:w="1350" w:type="dxa"/>
          </w:tcPr>
          <w:p w14:paraId="185834C8" w14:textId="77777777" w:rsidR="007E234A" w:rsidRPr="00EA2F77" w:rsidRDefault="007E234A" w:rsidP="00B4370C">
            <w:pPr>
              <w:tabs>
                <w:tab w:val="decimal" w:pos="972"/>
              </w:tabs>
              <w:spacing w:line="300" w:lineRule="exact"/>
              <w:rPr>
                <w:rFonts w:ascii="Arial" w:hAnsi="Arial" w:cs="Arial"/>
                <w:sz w:val="20"/>
                <w:szCs w:val="20"/>
                <w:cs/>
              </w:rPr>
            </w:pPr>
          </w:p>
        </w:tc>
      </w:tr>
      <w:tr w:rsidR="0059236F" w:rsidRPr="00EA2F77" w14:paraId="1DDA2C6E" w14:textId="77777777" w:rsidTr="00940D7E">
        <w:trPr>
          <w:trHeight w:val="198"/>
        </w:trPr>
        <w:tc>
          <w:tcPr>
            <w:tcW w:w="3780" w:type="dxa"/>
            <w:hideMark/>
          </w:tcPr>
          <w:p w14:paraId="55A586B2" w14:textId="3BCF2C60" w:rsidR="0059236F" w:rsidRPr="00EA2F77" w:rsidRDefault="0059236F" w:rsidP="0059236F">
            <w:pPr>
              <w:spacing w:line="300" w:lineRule="exact"/>
              <w:ind w:right="-828"/>
              <w:rPr>
                <w:rFonts w:ascii="Arial" w:hAnsi="Arial" w:cs="Arial"/>
                <w:sz w:val="20"/>
                <w:szCs w:val="20"/>
                <w:cs/>
                <w:lang w:val="en-US"/>
              </w:rPr>
            </w:pPr>
            <w:r w:rsidRPr="00EA2F77">
              <w:rPr>
                <w:rFonts w:ascii="Arial" w:hAnsi="Arial" w:cs="Arial"/>
                <w:sz w:val="20"/>
                <w:szCs w:val="20"/>
                <w:lang w:val="en-US"/>
              </w:rPr>
              <w:t>Current corporate income tax charge</w:t>
            </w:r>
          </w:p>
        </w:tc>
        <w:tc>
          <w:tcPr>
            <w:tcW w:w="1351" w:type="dxa"/>
            <w:vAlign w:val="bottom"/>
          </w:tcPr>
          <w:p w14:paraId="4A2D4849" w14:textId="35494F40" w:rsidR="0059236F" w:rsidRPr="00EA2F77" w:rsidRDefault="00EA6456" w:rsidP="0059236F">
            <w:pP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87,938</w:t>
            </w:r>
          </w:p>
        </w:tc>
        <w:tc>
          <w:tcPr>
            <w:tcW w:w="1350" w:type="dxa"/>
            <w:vAlign w:val="bottom"/>
          </w:tcPr>
          <w:p w14:paraId="463AE865" w14:textId="09F8A71F" w:rsidR="0059236F" w:rsidRPr="00EA2F77" w:rsidRDefault="0059236F" w:rsidP="0059236F">
            <w:pPr>
              <w:tabs>
                <w:tab w:val="decimal" w:pos="972"/>
              </w:tabs>
              <w:spacing w:line="380" w:lineRule="exact"/>
              <w:ind w:right="-14"/>
              <w:rPr>
                <w:rFonts w:ascii="Arial" w:hAnsi="Arial" w:cs="Arial"/>
                <w:sz w:val="20"/>
                <w:szCs w:val="20"/>
              </w:rPr>
            </w:pPr>
            <w:r w:rsidRPr="00EA2F77">
              <w:rPr>
                <w:rFonts w:ascii="Arial" w:hAnsi="Arial" w:cs="Arial"/>
                <w:sz w:val="20"/>
                <w:szCs w:val="20"/>
                <w:lang w:val="en-US"/>
              </w:rPr>
              <w:t>65,399</w:t>
            </w:r>
          </w:p>
        </w:tc>
        <w:tc>
          <w:tcPr>
            <w:tcW w:w="1350" w:type="dxa"/>
            <w:vAlign w:val="bottom"/>
          </w:tcPr>
          <w:p w14:paraId="5CF2364B" w14:textId="5836E25C" w:rsidR="0059236F" w:rsidRPr="00EA2F77" w:rsidRDefault="00E169AD" w:rsidP="0059236F">
            <w:pPr>
              <w:tabs>
                <w:tab w:val="decimal" w:pos="972"/>
              </w:tabs>
              <w:spacing w:line="380" w:lineRule="exact"/>
              <w:ind w:right="-14"/>
              <w:rPr>
                <w:rFonts w:ascii="Arial" w:hAnsi="Arial" w:cs="Arial"/>
                <w:sz w:val="20"/>
                <w:szCs w:val="20"/>
                <w:cs/>
              </w:rPr>
            </w:pPr>
            <w:r w:rsidRPr="00EA2F77">
              <w:rPr>
                <w:rFonts w:ascii="Arial" w:hAnsi="Arial" w:cs="Arial"/>
                <w:sz w:val="20"/>
                <w:szCs w:val="20"/>
              </w:rPr>
              <w:t>13,442</w:t>
            </w:r>
          </w:p>
        </w:tc>
        <w:tc>
          <w:tcPr>
            <w:tcW w:w="1350" w:type="dxa"/>
            <w:vAlign w:val="bottom"/>
          </w:tcPr>
          <w:p w14:paraId="5319BFA6" w14:textId="73A342E2" w:rsidR="0059236F" w:rsidRPr="00EA2F77" w:rsidRDefault="0059236F" w:rsidP="0059236F">
            <w:pPr>
              <w:tabs>
                <w:tab w:val="decimal" w:pos="972"/>
              </w:tabs>
              <w:spacing w:line="380" w:lineRule="exact"/>
              <w:ind w:right="-14"/>
              <w:rPr>
                <w:rFonts w:ascii="Arial" w:hAnsi="Arial" w:cs="Arial"/>
                <w:sz w:val="20"/>
                <w:szCs w:val="20"/>
              </w:rPr>
            </w:pPr>
            <w:r w:rsidRPr="00EA2F77">
              <w:rPr>
                <w:rFonts w:ascii="Arial" w:hAnsi="Arial" w:cs="Arial" w:hint="cs"/>
                <w:sz w:val="20"/>
                <w:szCs w:val="20"/>
                <w:cs/>
              </w:rPr>
              <w:t>14,023</w:t>
            </w:r>
          </w:p>
        </w:tc>
      </w:tr>
      <w:tr w:rsidR="0059236F" w:rsidRPr="00EA2F77" w14:paraId="6F51FE43" w14:textId="77777777" w:rsidTr="00940D7E">
        <w:trPr>
          <w:trHeight w:val="198"/>
        </w:trPr>
        <w:tc>
          <w:tcPr>
            <w:tcW w:w="3780" w:type="dxa"/>
          </w:tcPr>
          <w:p w14:paraId="2F16E918" w14:textId="6CB3932B" w:rsidR="0059236F" w:rsidRPr="00EA2F77" w:rsidRDefault="0059236F" w:rsidP="0059236F">
            <w:pPr>
              <w:spacing w:line="300" w:lineRule="exact"/>
              <w:ind w:left="138" w:hanging="138"/>
              <w:rPr>
                <w:rFonts w:ascii="Arial" w:hAnsi="Arial" w:cs="Arial"/>
                <w:sz w:val="20"/>
                <w:szCs w:val="20"/>
                <w:lang w:val="en-US"/>
              </w:rPr>
            </w:pPr>
            <w:r w:rsidRPr="00EA2F77">
              <w:rPr>
                <w:rFonts w:ascii="Arial" w:hAnsi="Arial" w:cs="Arial"/>
                <w:sz w:val="20"/>
                <w:szCs w:val="20"/>
                <w:lang w:val="en-US"/>
              </w:rPr>
              <w:t>Adjustment in respect of income tax of previous year</w:t>
            </w:r>
          </w:p>
        </w:tc>
        <w:tc>
          <w:tcPr>
            <w:tcW w:w="1351" w:type="dxa"/>
            <w:vAlign w:val="bottom"/>
          </w:tcPr>
          <w:p w14:paraId="1CF90713" w14:textId="2A899E70" w:rsidR="0059236F" w:rsidRPr="00EA2F77" w:rsidRDefault="00EA6456" w:rsidP="0059236F">
            <w:pP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(5,196)</w:t>
            </w:r>
          </w:p>
        </w:tc>
        <w:tc>
          <w:tcPr>
            <w:tcW w:w="1350" w:type="dxa"/>
            <w:vAlign w:val="bottom"/>
          </w:tcPr>
          <w:p w14:paraId="18913713" w14:textId="5949D382" w:rsidR="0059236F" w:rsidRPr="00EA2F77" w:rsidRDefault="0059236F" w:rsidP="0059236F">
            <w:pP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(3,380)</w:t>
            </w:r>
          </w:p>
        </w:tc>
        <w:tc>
          <w:tcPr>
            <w:tcW w:w="1350" w:type="dxa"/>
            <w:vAlign w:val="bottom"/>
          </w:tcPr>
          <w:p w14:paraId="15FA9F35" w14:textId="5152CD98" w:rsidR="0059236F" w:rsidRPr="00EA2F77" w:rsidRDefault="00E169AD" w:rsidP="0059236F">
            <w:pPr>
              <w:tabs>
                <w:tab w:val="decimal" w:pos="972"/>
              </w:tabs>
              <w:spacing w:line="380" w:lineRule="exact"/>
              <w:ind w:right="-14"/>
              <w:rPr>
                <w:rFonts w:ascii="Arial" w:hAnsi="Arial" w:cs="Arial"/>
                <w:sz w:val="20"/>
                <w:szCs w:val="20"/>
              </w:rPr>
            </w:pPr>
            <w:r w:rsidRPr="00EA2F77">
              <w:rPr>
                <w:rFonts w:ascii="Arial" w:hAnsi="Arial" w:cs="Arial"/>
                <w:sz w:val="20"/>
                <w:szCs w:val="20"/>
              </w:rPr>
              <w:t>(3,380)</w:t>
            </w:r>
          </w:p>
        </w:tc>
        <w:tc>
          <w:tcPr>
            <w:tcW w:w="1350" w:type="dxa"/>
            <w:vAlign w:val="bottom"/>
          </w:tcPr>
          <w:p w14:paraId="4ABA7CC9" w14:textId="5117C20A" w:rsidR="0059236F" w:rsidRPr="00EA2F77" w:rsidRDefault="0059236F" w:rsidP="0059236F">
            <w:pP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(3,380)</w:t>
            </w:r>
          </w:p>
        </w:tc>
      </w:tr>
      <w:tr w:rsidR="0059236F" w:rsidRPr="00EA2F77" w14:paraId="0290105F" w14:textId="77777777" w:rsidTr="00940D7E">
        <w:tc>
          <w:tcPr>
            <w:tcW w:w="3780" w:type="dxa"/>
            <w:hideMark/>
          </w:tcPr>
          <w:p w14:paraId="55E74BBB" w14:textId="77777777" w:rsidR="0059236F" w:rsidRPr="00EA2F77" w:rsidRDefault="0059236F" w:rsidP="0059236F">
            <w:pPr>
              <w:spacing w:line="300" w:lineRule="exact"/>
              <w:ind w:left="162" w:hanging="162"/>
              <w:jc w:val="both"/>
              <w:rPr>
                <w:rFonts w:ascii="Arial" w:eastAsia="Arial Unicode MS" w:hAnsi="Arial" w:cs="Arial"/>
                <w:sz w:val="20"/>
                <w:szCs w:val="20"/>
                <w:lang w:val="en-US"/>
              </w:rPr>
            </w:pPr>
            <w:r w:rsidRPr="00EA2F77">
              <w:rPr>
                <w:rFonts w:ascii="Arial" w:hAnsi="Arial" w:cs="Arial"/>
                <w:b/>
                <w:bCs/>
                <w:sz w:val="20"/>
                <w:szCs w:val="20"/>
              </w:rPr>
              <w:t>Deferred tax:</w:t>
            </w:r>
          </w:p>
        </w:tc>
        <w:tc>
          <w:tcPr>
            <w:tcW w:w="1351" w:type="dxa"/>
            <w:vAlign w:val="bottom"/>
          </w:tcPr>
          <w:p w14:paraId="2551219F" w14:textId="77777777" w:rsidR="0059236F" w:rsidRPr="00EA2F77" w:rsidRDefault="0059236F" w:rsidP="00EA6456">
            <w:pPr>
              <w:tabs>
                <w:tab w:val="decimal" w:pos="972"/>
              </w:tabs>
              <w:spacing w:line="380" w:lineRule="exact"/>
              <w:ind w:right="-14"/>
              <w:rPr>
                <w:rFonts w:ascii="Arial" w:hAnsi="Arial" w:cs="Arial"/>
                <w:sz w:val="20"/>
                <w:szCs w:val="20"/>
                <w:lang w:val="en-US"/>
              </w:rPr>
            </w:pPr>
          </w:p>
        </w:tc>
        <w:tc>
          <w:tcPr>
            <w:tcW w:w="1350" w:type="dxa"/>
            <w:vAlign w:val="bottom"/>
          </w:tcPr>
          <w:p w14:paraId="34839EB0" w14:textId="77777777" w:rsidR="0059236F" w:rsidRPr="00EA2F77" w:rsidRDefault="0059236F" w:rsidP="0059236F">
            <w:pPr>
              <w:tabs>
                <w:tab w:val="decimal" w:pos="972"/>
              </w:tabs>
              <w:spacing w:line="300" w:lineRule="exact"/>
              <w:rPr>
                <w:rFonts w:ascii="Arial" w:hAnsi="Arial" w:cs="Arial"/>
                <w:sz w:val="20"/>
                <w:szCs w:val="20"/>
                <w:lang w:val="en-US"/>
              </w:rPr>
            </w:pPr>
          </w:p>
        </w:tc>
        <w:tc>
          <w:tcPr>
            <w:tcW w:w="1350" w:type="dxa"/>
            <w:vAlign w:val="bottom"/>
          </w:tcPr>
          <w:p w14:paraId="386B9C2E" w14:textId="77777777" w:rsidR="0059236F" w:rsidRPr="00EA2F77" w:rsidRDefault="0059236F" w:rsidP="00E169AD">
            <w:pPr>
              <w:tabs>
                <w:tab w:val="decimal" w:pos="972"/>
              </w:tabs>
              <w:spacing w:line="380" w:lineRule="exact"/>
              <w:ind w:right="-14"/>
              <w:rPr>
                <w:rFonts w:ascii="Arial" w:hAnsi="Arial" w:cs="Arial"/>
                <w:sz w:val="20"/>
                <w:szCs w:val="20"/>
              </w:rPr>
            </w:pPr>
          </w:p>
        </w:tc>
        <w:tc>
          <w:tcPr>
            <w:tcW w:w="1350" w:type="dxa"/>
            <w:vAlign w:val="bottom"/>
          </w:tcPr>
          <w:p w14:paraId="13536D2D" w14:textId="77777777" w:rsidR="0059236F" w:rsidRPr="00EA2F77" w:rsidRDefault="0059236F" w:rsidP="0059236F">
            <w:pPr>
              <w:tabs>
                <w:tab w:val="decimal" w:pos="972"/>
              </w:tabs>
              <w:spacing w:line="300" w:lineRule="exact"/>
              <w:rPr>
                <w:rFonts w:ascii="Arial" w:hAnsi="Arial" w:cs="Arial"/>
                <w:sz w:val="20"/>
                <w:szCs w:val="20"/>
                <w:lang w:val="en-US"/>
              </w:rPr>
            </w:pPr>
          </w:p>
        </w:tc>
      </w:tr>
      <w:tr w:rsidR="0059236F" w:rsidRPr="00EA2F77" w14:paraId="63D8DA0E" w14:textId="77777777" w:rsidTr="00940D7E">
        <w:tc>
          <w:tcPr>
            <w:tcW w:w="3780" w:type="dxa"/>
            <w:hideMark/>
          </w:tcPr>
          <w:p w14:paraId="2BA67EA1" w14:textId="0A3D95A0" w:rsidR="0059236F" w:rsidRPr="00EA2F77" w:rsidRDefault="009A52B7" w:rsidP="0059236F">
            <w:pPr>
              <w:spacing w:line="300" w:lineRule="exact"/>
              <w:ind w:left="138" w:hanging="138"/>
              <w:rPr>
                <w:rFonts w:ascii="Arial" w:eastAsia="Arial Unicode MS" w:hAnsi="Arial" w:cs="Arial"/>
                <w:sz w:val="20"/>
                <w:szCs w:val="20"/>
                <w:lang w:val="en-US"/>
              </w:rPr>
            </w:pPr>
            <w:r w:rsidRPr="00EA2F77">
              <w:rPr>
                <w:rFonts w:ascii="Arial" w:hAnsi="Arial" w:cs="Arial"/>
                <w:sz w:val="20"/>
                <w:szCs w:val="20"/>
                <w:lang w:val="en-US"/>
              </w:rPr>
              <w:t xml:space="preserve">Relating to origination and reversal of temporary differences  </w:t>
            </w:r>
          </w:p>
        </w:tc>
        <w:tc>
          <w:tcPr>
            <w:tcW w:w="1351" w:type="dxa"/>
            <w:vAlign w:val="bottom"/>
          </w:tcPr>
          <w:p w14:paraId="2D54BC35" w14:textId="7C900467" w:rsidR="0059236F" w:rsidRPr="00EA2F77" w:rsidRDefault="00EA6456" w:rsidP="00EA6456">
            <w:pPr>
              <w:pBdr>
                <w:bottom w:val="single" w:sz="4" w:space="1" w:color="auto"/>
              </w:pBd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(7,527)</w:t>
            </w:r>
          </w:p>
        </w:tc>
        <w:tc>
          <w:tcPr>
            <w:tcW w:w="1350" w:type="dxa"/>
            <w:vAlign w:val="bottom"/>
          </w:tcPr>
          <w:p w14:paraId="26C50F4D" w14:textId="182BDCD7" w:rsidR="0059236F" w:rsidRPr="00EA2F77" w:rsidRDefault="009A52B7" w:rsidP="0059236F">
            <w:pPr>
              <w:pBdr>
                <w:bottom w:val="single" w:sz="4" w:space="1" w:color="auto"/>
              </w:pBdr>
              <w:tabs>
                <w:tab w:val="decimal" w:pos="972"/>
              </w:tabs>
              <w:spacing w:line="300" w:lineRule="exact"/>
              <w:rPr>
                <w:rFonts w:ascii="Arial" w:hAnsi="Arial" w:cs="Arial"/>
                <w:sz w:val="20"/>
                <w:szCs w:val="20"/>
                <w:lang w:val="en-US"/>
              </w:rPr>
            </w:pPr>
            <w:r w:rsidRPr="00EA2F77">
              <w:rPr>
                <w:rFonts w:ascii="Arial" w:hAnsi="Arial" w:cs="Arial"/>
                <w:sz w:val="20"/>
                <w:szCs w:val="20"/>
                <w:lang w:val="en-US"/>
              </w:rPr>
              <w:t>149,612</w:t>
            </w:r>
          </w:p>
        </w:tc>
        <w:tc>
          <w:tcPr>
            <w:tcW w:w="1350" w:type="dxa"/>
            <w:vAlign w:val="bottom"/>
          </w:tcPr>
          <w:p w14:paraId="70E8D2D6" w14:textId="70A62140" w:rsidR="0059236F" w:rsidRPr="00EA2F77" w:rsidRDefault="00E169AD" w:rsidP="00E169AD">
            <w:pPr>
              <w:pBdr>
                <w:bottom w:val="single" w:sz="4" w:space="1" w:color="auto"/>
              </w:pBdr>
              <w:tabs>
                <w:tab w:val="decimal" w:pos="972"/>
              </w:tabs>
              <w:spacing w:line="380" w:lineRule="exact"/>
              <w:ind w:right="-14"/>
              <w:rPr>
                <w:rFonts w:ascii="Arial" w:hAnsi="Arial" w:cs="Arial"/>
                <w:sz w:val="20"/>
                <w:szCs w:val="20"/>
              </w:rPr>
            </w:pPr>
            <w:r w:rsidRPr="00EA2F77">
              <w:rPr>
                <w:rFonts w:ascii="Arial" w:hAnsi="Arial" w:cs="Arial"/>
                <w:sz w:val="20"/>
                <w:szCs w:val="20"/>
              </w:rPr>
              <w:t>(710)</w:t>
            </w:r>
          </w:p>
        </w:tc>
        <w:tc>
          <w:tcPr>
            <w:tcW w:w="1350" w:type="dxa"/>
            <w:vAlign w:val="bottom"/>
          </w:tcPr>
          <w:p w14:paraId="2EED6217" w14:textId="279F24DE" w:rsidR="0059236F" w:rsidRPr="00EA2F77" w:rsidRDefault="009A52B7" w:rsidP="0059236F">
            <w:pPr>
              <w:pBdr>
                <w:bottom w:val="single" w:sz="4" w:space="1" w:color="auto"/>
              </w:pBdr>
              <w:tabs>
                <w:tab w:val="decimal" w:pos="972"/>
              </w:tabs>
              <w:spacing w:line="300" w:lineRule="exact"/>
              <w:rPr>
                <w:rFonts w:ascii="Arial" w:hAnsi="Arial" w:cs="Arial"/>
                <w:sz w:val="20"/>
                <w:szCs w:val="20"/>
                <w:lang w:val="en-US"/>
              </w:rPr>
            </w:pPr>
            <w:r w:rsidRPr="00EA2F77">
              <w:rPr>
                <w:rFonts w:ascii="Arial" w:hAnsi="Arial" w:cs="Arial" w:hint="cs"/>
                <w:sz w:val="20"/>
                <w:szCs w:val="20"/>
                <w:cs/>
                <w:lang w:val="en-US"/>
              </w:rPr>
              <w:t>(1,374)</w:t>
            </w:r>
          </w:p>
        </w:tc>
      </w:tr>
      <w:tr w:rsidR="0059236F" w:rsidRPr="00EA2F77" w14:paraId="33E28A1B" w14:textId="77777777" w:rsidTr="00940D7E">
        <w:tc>
          <w:tcPr>
            <w:tcW w:w="3780" w:type="dxa"/>
            <w:hideMark/>
          </w:tcPr>
          <w:p w14:paraId="113232CA" w14:textId="70D77EA6" w:rsidR="0059236F" w:rsidRPr="00EA2F77" w:rsidRDefault="0059236F" w:rsidP="0059236F">
            <w:pPr>
              <w:spacing w:line="300" w:lineRule="exact"/>
              <w:ind w:left="162" w:hanging="162"/>
              <w:rPr>
                <w:rFonts w:ascii="Arial" w:eastAsia="Arial Unicode MS" w:hAnsi="Arial" w:cs="Arial"/>
                <w:sz w:val="20"/>
                <w:szCs w:val="20"/>
                <w:lang w:val="en-US"/>
              </w:rPr>
            </w:pPr>
            <w:r w:rsidRPr="00EA2F77">
              <w:rPr>
                <w:rFonts w:ascii="Arial" w:hAnsi="Arial" w:cs="Arial"/>
                <w:b/>
                <w:bCs/>
                <w:sz w:val="20"/>
                <w:szCs w:val="20"/>
                <w:lang w:val="en-US"/>
              </w:rPr>
              <w:t xml:space="preserve">Income tax expenses reported in </w:t>
            </w:r>
            <w:r w:rsidR="00940D7E" w:rsidRPr="00EA2F77">
              <w:rPr>
                <w:rFonts w:ascii="Arial" w:hAnsi="Arial"/>
                <w:b/>
                <w:bCs/>
                <w:color w:val="000000"/>
                <w:sz w:val="20"/>
                <w:szCs w:val="20"/>
                <w:lang w:val="en-US"/>
              </w:rPr>
              <w:t>profit or loss</w:t>
            </w:r>
          </w:p>
        </w:tc>
        <w:tc>
          <w:tcPr>
            <w:tcW w:w="1351" w:type="dxa"/>
            <w:vAlign w:val="bottom"/>
          </w:tcPr>
          <w:p w14:paraId="4DD331D8" w14:textId="3C05DBD4" w:rsidR="0059236F" w:rsidRPr="00EA2F77" w:rsidRDefault="00EA6456" w:rsidP="00EA6456">
            <w:pPr>
              <w:pBdr>
                <w:bottom w:val="double" w:sz="4" w:space="1" w:color="auto"/>
              </w:pBdr>
              <w:tabs>
                <w:tab w:val="decimal" w:pos="972"/>
              </w:tabs>
              <w:spacing w:line="380" w:lineRule="exact"/>
              <w:ind w:right="-14"/>
              <w:rPr>
                <w:rFonts w:ascii="Arial" w:hAnsi="Arial" w:cs="Arial"/>
                <w:sz w:val="20"/>
                <w:szCs w:val="20"/>
                <w:lang w:val="en-US"/>
              </w:rPr>
            </w:pPr>
            <w:r w:rsidRPr="00EA2F77">
              <w:rPr>
                <w:rFonts w:ascii="Arial" w:hAnsi="Arial" w:cs="Arial"/>
                <w:sz w:val="20"/>
                <w:szCs w:val="20"/>
                <w:lang w:val="en-US"/>
              </w:rPr>
              <w:t>75,215</w:t>
            </w:r>
          </w:p>
        </w:tc>
        <w:tc>
          <w:tcPr>
            <w:tcW w:w="1350" w:type="dxa"/>
            <w:vAlign w:val="bottom"/>
          </w:tcPr>
          <w:p w14:paraId="3A2C09BB" w14:textId="26E85155" w:rsidR="0059236F" w:rsidRPr="00EA2F77" w:rsidRDefault="0059236F" w:rsidP="0059236F">
            <w:pPr>
              <w:pBdr>
                <w:bottom w:val="double" w:sz="4" w:space="1" w:color="auto"/>
              </w:pBdr>
              <w:tabs>
                <w:tab w:val="decimal" w:pos="972"/>
              </w:tabs>
              <w:spacing w:line="300" w:lineRule="exact"/>
              <w:rPr>
                <w:rFonts w:ascii="Arial" w:hAnsi="Arial" w:cs="Arial"/>
                <w:sz w:val="20"/>
                <w:szCs w:val="20"/>
                <w:lang w:val="en-US"/>
              </w:rPr>
            </w:pPr>
            <w:r w:rsidRPr="00EA2F77">
              <w:rPr>
                <w:rFonts w:ascii="Arial" w:hAnsi="Arial" w:cs="Arial"/>
                <w:sz w:val="20"/>
                <w:szCs w:val="20"/>
                <w:lang w:val="en-US"/>
              </w:rPr>
              <w:t>211,6</w:t>
            </w:r>
            <w:r w:rsidR="00F24DB0" w:rsidRPr="00EA2F77">
              <w:rPr>
                <w:rFonts w:ascii="Arial" w:hAnsi="Arial" w:cs="Arial"/>
                <w:sz w:val="20"/>
                <w:szCs w:val="20"/>
                <w:lang w:val="en-US"/>
              </w:rPr>
              <w:t>31</w:t>
            </w:r>
          </w:p>
        </w:tc>
        <w:tc>
          <w:tcPr>
            <w:tcW w:w="1350" w:type="dxa"/>
            <w:vAlign w:val="bottom"/>
          </w:tcPr>
          <w:p w14:paraId="467E11BE" w14:textId="305676B5" w:rsidR="0059236F" w:rsidRPr="00EA2F77" w:rsidRDefault="00E169AD" w:rsidP="00E169AD">
            <w:pPr>
              <w:pBdr>
                <w:bottom w:val="double" w:sz="4" w:space="1" w:color="auto"/>
              </w:pBdr>
              <w:tabs>
                <w:tab w:val="decimal" w:pos="972"/>
              </w:tabs>
              <w:spacing w:line="380" w:lineRule="exact"/>
              <w:ind w:right="-14"/>
              <w:rPr>
                <w:rFonts w:ascii="Arial" w:hAnsi="Arial" w:cs="Arial"/>
                <w:sz w:val="20"/>
                <w:szCs w:val="20"/>
              </w:rPr>
            </w:pPr>
            <w:r w:rsidRPr="00EA2F77">
              <w:rPr>
                <w:rFonts w:ascii="Arial" w:hAnsi="Arial" w:cs="Arial"/>
                <w:sz w:val="20"/>
                <w:szCs w:val="20"/>
              </w:rPr>
              <w:t>9,352</w:t>
            </w:r>
          </w:p>
        </w:tc>
        <w:tc>
          <w:tcPr>
            <w:tcW w:w="1350" w:type="dxa"/>
            <w:vAlign w:val="bottom"/>
          </w:tcPr>
          <w:p w14:paraId="6D7B7273" w14:textId="2336FF5F" w:rsidR="0059236F" w:rsidRPr="00EA2F77" w:rsidRDefault="0059236F" w:rsidP="0059236F">
            <w:pPr>
              <w:pBdr>
                <w:bottom w:val="double" w:sz="4" w:space="1" w:color="auto"/>
              </w:pBdr>
              <w:tabs>
                <w:tab w:val="decimal" w:pos="972"/>
              </w:tabs>
              <w:spacing w:line="300" w:lineRule="exact"/>
              <w:rPr>
                <w:rFonts w:ascii="Arial" w:hAnsi="Arial" w:cs="Arial"/>
                <w:sz w:val="20"/>
                <w:szCs w:val="20"/>
                <w:lang w:val="en-US"/>
              </w:rPr>
            </w:pPr>
            <w:r w:rsidRPr="00EA2F77">
              <w:rPr>
                <w:rFonts w:ascii="Arial" w:hAnsi="Arial" w:cs="Arial"/>
                <w:sz w:val="20"/>
                <w:szCs w:val="20"/>
                <w:lang w:val="en-US"/>
              </w:rPr>
              <w:t>9,269</w:t>
            </w:r>
          </w:p>
        </w:tc>
      </w:tr>
    </w:tbl>
    <w:p w14:paraId="337CAEE2" w14:textId="77777777" w:rsidR="00385077" w:rsidRPr="00EA2F77" w:rsidRDefault="00385077" w:rsidP="007E234A">
      <w:pPr>
        <w:tabs>
          <w:tab w:val="left" w:pos="540"/>
        </w:tabs>
        <w:spacing w:before="240" w:after="120" w:line="380" w:lineRule="exact"/>
        <w:ind w:left="547"/>
        <w:jc w:val="thaiDistribute"/>
        <w:rPr>
          <w:rFonts w:ascii="Arial" w:hAnsi="Arial" w:cs="Arial"/>
          <w:sz w:val="22"/>
          <w:szCs w:val="20"/>
          <w:lang w:val="en-US"/>
        </w:rPr>
      </w:pPr>
    </w:p>
    <w:p w14:paraId="30D93158" w14:textId="514DD1D7" w:rsidR="00A52E19" w:rsidRPr="00EA2F77" w:rsidRDefault="00385077" w:rsidP="007E234A">
      <w:pPr>
        <w:tabs>
          <w:tab w:val="left" w:pos="540"/>
        </w:tabs>
        <w:spacing w:before="240" w:after="120" w:line="380" w:lineRule="exact"/>
        <w:ind w:left="547"/>
        <w:jc w:val="thaiDistribute"/>
        <w:rPr>
          <w:rFonts w:ascii="Arial" w:hAnsi="Arial"/>
          <w:sz w:val="22"/>
          <w:szCs w:val="22"/>
          <w:lang w:val="en-US"/>
        </w:rPr>
      </w:pPr>
      <w:r w:rsidRPr="00EA2F77">
        <w:rPr>
          <w:rFonts w:ascii="Arial" w:hAnsi="Arial" w:cs="Arial"/>
          <w:sz w:val="22"/>
          <w:szCs w:val="20"/>
          <w:lang w:val="en-US"/>
        </w:rPr>
        <w:br w:type="column"/>
      </w:r>
      <w:r w:rsidR="00A52E19" w:rsidRPr="00EA2F77">
        <w:rPr>
          <w:rFonts w:ascii="Arial" w:hAnsi="Arial" w:cs="Arial"/>
          <w:sz w:val="22"/>
          <w:szCs w:val="20"/>
          <w:lang w:val="en-US"/>
        </w:rPr>
        <w:lastRenderedPageBreak/>
        <w:t xml:space="preserve">The amounts of income tax relating to each component of other comprehensive income for the years ended 31 December </w:t>
      </w:r>
      <w:r w:rsidR="0059236F" w:rsidRPr="00EA2F77">
        <w:rPr>
          <w:rFonts w:ascii="Arial" w:hAnsi="Arial" w:cs="Arial"/>
          <w:sz w:val="22"/>
          <w:szCs w:val="20"/>
          <w:lang w:val="en-US"/>
        </w:rPr>
        <w:t>2022</w:t>
      </w:r>
      <w:r w:rsidR="00A52E19" w:rsidRPr="00EA2F77">
        <w:rPr>
          <w:rFonts w:ascii="Arial" w:hAnsi="Arial" w:cs="Arial"/>
          <w:sz w:val="22"/>
          <w:szCs w:val="20"/>
          <w:lang w:val="en-US"/>
        </w:rPr>
        <w:t xml:space="preserve"> and </w:t>
      </w:r>
      <w:r w:rsidR="0059236F" w:rsidRPr="00EA2F77">
        <w:rPr>
          <w:rFonts w:ascii="Arial" w:hAnsi="Arial" w:cs="Arial"/>
          <w:sz w:val="22"/>
          <w:szCs w:val="20"/>
          <w:lang w:val="en-US"/>
        </w:rPr>
        <w:t>2021</w:t>
      </w:r>
      <w:r w:rsidR="00A52E19" w:rsidRPr="00EA2F77">
        <w:rPr>
          <w:rFonts w:ascii="Arial" w:hAnsi="Arial" w:cs="Arial"/>
          <w:sz w:val="22"/>
          <w:szCs w:val="20"/>
          <w:lang w:val="en-US"/>
        </w:rPr>
        <w:t xml:space="preserve"> are as follows:</w:t>
      </w:r>
    </w:p>
    <w:p w14:paraId="20896FF7" w14:textId="77777777" w:rsidR="007E234A" w:rsidRPr="00EA2F77" w:rsidRDefault="007E234A" w:rsidP="009727B2">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A2F77">
        <w:rPr>
          <w:rFonts w:ascii="Arial" w:hAnsi="Arial" w:cs="Arial"/>
          <w:sz w:val="20"/>
          <w:szCs w:val="20"/>
          <w:cs/>
        </w:rPr>
        <w:t>(</w:t>
      </w:r>
      <w:r w:rsidRPr="00EA2F77">
        <w:rPr>
          <w:rFonts w:ascii="Arial" w:hAnsi="Arial" w:cs="Arial"/>
          <w:sz w:val="20"/>
          <w:szCs w:val="20"/>
          <w:lang w:val="en-US"/>
        </w:rPr>
        <w:t>Unit: Thousand Baht</w:t>
      </w:r>
      <w:r w:rsidRPr="00EA2F7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960"/>
        <w:gridCol w:w="1350"/>
        <w:gridCol w:w="1350"/>
        <w:gridCol w:w="1260"/>
        <w:gridCol w:w="1260"/>
      </w:tblGrid>
      <w:tr w:rsidR="00220BC7" w:rsidRPr="00EA2F77" w14:paraId="258DB8C2" w14:textId="77777777" w:rsidTr="002211B5">
        <w:tc>
          <w:tcPr>
            <w:tcW w:w="3960" w:type="dxa"/>
          </w:tcPr>
          <w:p w14:paraId="5399288D" w14:textId="77777777" w:rsidR="007E234A" w:rsidRPr="00EA2F77" w:rsidRDefault="007E234A" w:rsidP="00B4370C">
            <w:pPr>
              <w:spacing w:line="300" w:lineRule="exact"/>
              <w:ind w:left="158" w:hanging="175"/>
              <w:contextualSpacing/>
              <w:jc w:val="center"/>
              <w:rPr>
                <w:rFonts w:ascii="Arial" w:hAnsi="Arial" w:cs="Arial"/>
                <w:sz w:val="20"/>
                <w:szCs w:val="20"/>
                <w:lang w:val="en-US"/>
              </w:rPr>
            </w:pPr>
          </w:p>
        </w:tc>
        <w:tc>
          <w:tcPr>
            <w:tcW w:w="2700" w:type="dxa"/>
            <w:gridSpan w:val="2"/>
            <w:hideMark/>
          </w:tcPr>
          <w:p w14:paraId="35B5908D" w14:textId="77777777" w:rsidR="007E234A" w:rsidRPr="00EA2F77" w:rsidRDefault="007E234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 xml:space="preserve">Consolidated </w:t>
            </w:r>
            <w:r w:rsidRPr="00EA2F77">
              <w:rPr>
                <w:rFonts w:ascii="Arial" w:hAnsi="Arial" w:cstheme="minorBidi" w:hint="cs"/>
                <w:sz w:val="20"/>
                <w:szCs w:val="20"/>
                <w:cs/>
              </w:rPr>
              <w:t xml:space="preserve">                         </w:t>
            </w:r>
            <w:r w:rsidRPr="00EA2F77">
              <w:rPr>
                <w:rFonts w:ascii="Arial" w:hAnsi="Arial" w:cs="Arial"/>
                <w:sz w:val="20"/>
                <w:szCs w:val="20"/>
                <w:cs/>
              </w:rPr>
              <w:t>financial statements</w:t>
            </w:r>
          </w:p>
        </w:tc>
        <w:tc>
          <w:tcPr>
            <w:tcW w:w="2520" w:type="dxa"/>
            <w:gridSpan w:val="2"/>
            <w:hideMark/>
          </w:tcPr>
          <w:p w14:paraId="11773735" w14:textId="77777777" w:rsidR="007E234A" w:rsidRPr="00EA2F77" w:rsidRDefault="007E234A" w:rsidP="00B4370C">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cs/>
              </w:rPr>
              <w:t>Separate</w:t>
            </w:r>
            <w:r w:rsidRPr="00EA2F77">
              <w:rPr>
                <w:rFonts w:ascii="Arial" w:hAnsi="Arial" w:cstheme="minorBidi" w:hint="cs"/>
                <w:sz w:val="20"/>
                <w:szCs w:val="20"/>
                <w:cs/>
              </w:rPr>
              <w:t xml:space="preserve">                             </w:t>
            </w:r>
            <w:r w:rsidRPr="00EA2F77">
              <w:rPr>
                <w:rFonts w:ascii="Arial" w:hAnsi="Arial" w:cs="Arial"/>
                <w:sz w:val="20"/>
                <w:szCs w:val="20"/>
                <w:cs/>
              </w:rPr>
              <w:t xml:space="preserve"> financial statements</w:t>
            </w:r>
          </w:p>
        </w:tc>
      </w:tr>
      <w:tr w:rsidR="00220BC7" w:rsidRPr="00EA2F77" w14:paraId="7DAC24F7" w14:textId="77777777" w:rsidTr="002211B5">
        <w:tc>
          <w:tcPr>
            <w:tcW w:w="3960" w:type="dxa"/>
          </w:tcPr>
          <w:p w14:paraId="48F5AF69" w14:textId="77777777" w:rsidR="00A52E19" w:rsidRPr="00EA2F77" w:rsidRDefault="00A52E19" w:rsidP="00A52E19">
            <w:pPr>
              <w:spacing w:line="300" w:lineRule="exact"/>
              <w:ind w:left="163" w:hanging="163"/>
              <w:contextualSpacing/>
              <w:jc w:val="center"/>
              <w:rPr>
                <w:rFonts w:ascii="Arial" w:hAnsi="Arial" w:cs="Arial"/>
                <w:sz w:val="20"/>
                <w:szCs w:val="20"/>
                <w:cs/>
              </w:rPr>
            </w:pPr>
          </w:p>
        </w:tc>
        <w:tc>
          <w:tcPr>
            <w:tcW w:w="1350" w:type="dxa"/>
            <w:hideMark/>
          </w:tcPr>
          <w:p w14:paraId="14572D2F" w14:textId="5D140C43" w:rsidR="00A52E19" w:rsidRPr="00EA2F77" w:rsidRDefault="0059236F" w:rsidP="00A52E19">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350" w:type="dxa"/>
            <w:hideMark/>
          </w:tcPr>
          <w:p w14:paraId="6F6D15F9" w14:textId="5B907F89" w:rsidR="00A52E19" w:rsidRPr="00EA2F77" w:rsidRDefault="0059236F" w:rsidP="00A52E19">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c>
          <w:tcPr>
            <w:tcW w:w="1260" w:type="dxa"/>
            <w:hideMark/>
          </w:tcPr>
          <w:p w14:paraId="46F0F09C" w14:textId="146793A0" w:rsidR="00A52E19" w:rsidRPr="00EA2F77" w:rsidRDefault="0059236F" w:rsidP="00A52E19">
            <w:pPr>
              <w:pBdr>
                <w:bottom w:val="single" w:sz="6" w:space="1" w:color="auto"/>
              </w:pBdr>
              <w:spacing w:line="300" w:lineRule="exact"/>
              <w:jc w:val="center"/>
              <w:rPr>
                <w:rFonts w:ascii="Arial" w:hAnsi="Arial" w:cs="Arial"/>
                <w:sz w:val="20"/>
                <w:szCs w:val="20"/>
                <w:lang w:val="en-US"/>
              </w:rPr>
            </w:pPr>
            <w:r w:rsidRPr="00EA2F77">
              <w:rPr>
                <w:rFonts w:ascii="Arial" w:hAnsi="Arial" w:cs="Arial"/>
                <w:sz w:val="20"/>
                <w:szCs w:val="20"/>
                <w:lang w:val="en-US"/>
              </w:rPr>
              <w:t>2022</w:t>
            </w:r>
          </w:p>
        </w:tc>
        <w:tc>
          <w:tcPr>
            <w:tcW w:w="1260" w:type="dxa"/>
            <w:hideMark/>
          </w:tcPr>
          <w:p w14:paraId="244B73F4" w14:textId="61762661" w:rsidR="00A52E19" w:rsidRPr="00EA2F77" w:rsidRDefault="0059236F" w:rsidP="00A52E19">
            <w:pPr>
              <w:pBdr>
                <w:bottom w:val="single" w:sz="6" w:space="1" w:color="auto"/>
              </w:pBdr>
              <w:spacing w:line="300" w:lineRule="exact"/>
              <w:jc w:val="center"/>
              <w:rPr>
                <w:rFonts w:ascii="Arial" w:hAnsi="Arial" w:cs="Arial"/>
                <w:sz w:val="20"/>
                <w:szCs w:val="20"/>
                <w:cs/>
              </w:rPr>
            </w:pPr>
            <w:r w:rsidRPr="00EA2F77">
              <w:rPr>
                <w:rFonts w:ascii="Arial" w:hAnsi="Arial" w:cs="Arial"/>
                <w:sz w:val="20"/>
                <w:szCs w:val="20"/>
                <w:lang w:val="en-US"/>
              </w:rPr>
              <w:t>2021</w:t>
            </w:r>
          </w:p>
        </w:tc>
      </w:tr>
      <w:tr w:rsidR="0059236F" w:rsidRPr="00EA2F77" w14:paraId="4ED64AD5" w14:textId="77777777" w:rsidTr="002211B5">
        <w:tc>
          <w:tcPr>
            <w:tcW w:w="3960" w:type="dxa"/>
          </w:tcPr>
          <w:p w14:paraId="501302F4" w14:textId="56F71BC0" w:rsidR="0059236F" w:rsidRPr="00EA2F77" w:rsidRDefault="0059236F" w:rsidP="0059236F">
            <w:pPr>
              <w:tabs>
                <w:tab w:val="left" w:pos="567"/>
                <w:tab w:val="left" w:pos="1134"/>
                <w:tab w:val="left" w:pos="1701"/>
              </w:tabs>
              <w:spacing w:line="340" w:lineRule="exact"/>
              <w:ind w:left="164" w:right="-108" w:hanging="164"/>
              <w:rPr>
                <w:rFonts w:ascii="Arial" w:hAnsi="Arial" w:cs="Angsana New"/>
                <w:b/>
                <w:bCs/>
                <w:sz w:val="20"/>
                <w:szCs w:val="20"/>
                <w:lang w:val="en-US"/>
              </w:rPr>
            </w:pPr>
            <w:r w:rsidRPr="00EA2F77">
              <w:rPr>
                <w:rFonts w:ascii="Arial" w:hAnsi="Arial" w:cs="Cordia New"/>
                <w:sz w:val="20"/>
                <w:szCs w:val="20"/>
                <w:lang w:val="en-US"/>
              </w:rPr>
              <w:t xml:space="preserve">Deferred tax relating to </w:t>
            </w:r>
            <w:r w:rsidRPr="00EA2F77">
              <w:rPr>
                <w:rFonts w:ascii="Arial" w:eastAsia="Arial Unicode MS" w:hAnsi="Arial" w:cs="Arial"/>
                <w:sz w:val="20"/>
                <w:szCs w:val="20"/>
                <w:lang w:val="en-US"/>
              </w:rPr>
              <w:t>actuarial gai</w:t>
            </w:r>
            <w:r w:rsidR="00385077" w:rsidRPr="00EA2F77">
              <w:rPr>
                <w:rFonts w:ascii="Arial" w:eastAsia="Arial Unicode MS" w:hAnsi="Arial" w:cs="Browallia New"/>
                <w:sz w:val="20"/>
                <w:szCs w:val="25"/>
                <w:lang w:val="en-US"/>
              </w:rPr>
              <w:t>n</w:t>
            </w:r>
          </w:p>
        </w:tc>
        <w:tc>
          <w:tcPr>
            <w:tcW w:w="1350" w:type="dxa"/>
            <w:vAlign w:val="bottom"/>
          </w:tcPr>
          <w:p w14:paraId="046521C9" w14:textId="1A5CA09A" w:rsidR="0059236F" w:rsidRPr="00EA2F77" w:rsidRDefault="009A52B7" w:rsidP="0059236F">
            <w:pPr>
              <w:pBdr>
                <w:bottom w:val="double" w:sz="4" w:space="1" w:color="auto"/>
              </w:pBdr>
              <w:tabs>
                <w:tab w:val="decimal" w:pos="975"/>
              </w:tabs>
              <w:spacing w:line="300" w:lineRule="exact"/>
              <w:rPr>
                <w:rFonts w:ascii="Arial" w:hAnsi="Arial" w:cs="Browallia New"/>
                <w:sz w:val="20"/>
                <w:szCs w:val="20"/>
                <w:cs/>
                <w:lang w:val="en-US"/>
              </w:rPr>
            </w:pPr>
            <w:r w:rsidRPr="00EA2F77">
              <w:rPr>
                <w:rFonts w:ascii="Arial" w:hAnsi="Arial" w:cs="Browallia New"/>
                <w:sz w:val="20"/>
                <w:szCs w:val="20"/>
                <w:lang w:val="en-US"/>
              </w:rPr>
              <w:t>1,828</w:t>
            </w:r>
          </w:p>
        </w:tc>
        <w:tc>
          <w:tcPr>
            <w:tcW w:w="1350" w:type="dxa"/>
            <w:vAlign w:val="bottom"/>
          </w:tcPr>
          <w:p w14:paraId="36CDD903" w14:textId="1CF3209C" w:rsidR="0059236F" w:rsidRPr="00EA2F77" w:rsidRDefault="0059236F" w:rsidP="0059236F">
            <w:pPr>
              <w:pBdr>
                <w:bottom w:val="double" w:sz="4" w:space="1" w:color="auto"/>
              </w:pBdr>
              <w:tabs>
                <w:tab w:val="decimal" w:pos="975"/>
              </w:tabs>
              <w:spacing w:line="300" w:lineRule="exact"/>
              <w:rPr>
                <w:rFonts w:ascii="Arial" w:hAnsi="Arial" w:cs="Browallia New"/>
                <w:sz w:val="20"/>
                <w:szCs w:val="20"/>
                <w:cs/>
                <w:lang w:val="en-US"/>
              </w:rPr>
            </w:pPr>
            <w:r w:rsidRPr="00EA2F77">
              <w:rPr>
                <w:rFonts w:ascii="Arial" w:hAnsi="Arial" w:cs="Browallia New"/>
                <w:sz w:val="20"/>
                <w:szCs w:val="20"/>
                <w:lang w:val="en-US"/>
              </w:rPr>
              <w:t>9</w:t>
            </w:r>
          </w:p>
        </w:tc>
        <w:tc>
          <w:tcPr>
            <w:tcW w:w="1260" w:type="dxa"/>
            <w:vAlign w:val="bottom"/>
          </w:tcPr>
          <w:p w14:paraId="120B1C63" w14:textId="54AB9E55" w:rsidR="0059236F" w:rsidRPr="00EA2F77" w:rsidRDefault="009A52B7" w:rsidP="0059236F">
            <w:pPr>
              <w:pBdr>
                <w:bottom w:val="double" w:sz="4" w:space="1" w:color="auto"/>
              </w:pBdr>
              <w:tabs>
                <w:tab w:val="decimal" w:pos="885"/>
              </w:tabs>
              <w:spacing w:line="300" w:lineRule="exact"/>
              <w:rPr>
                <w:rFonts w:ascii="Arial" w:hAnsi="Arial" w:cs="Arial"/>
                <w:sz w:val="20"/>
                <w:szCs w:val="20"/>
                <w:cs/>
                <w:lang w:val="en-US"/>
              </w:rPr>
            </w:pPr>
            <w:r w:rsidRPr="00EA2F77">
              <w:rPr>
                <w:rFonts w:ascii="Arial" w:hAnsi="Arial" w:cs="Arial"/>
                <w:sz w:val="20"/>
                <w:szCs w:val="20"/>
                <w:lang w:val="en-US"/>
              </w:rPr>
              <w:t>1,742</w:t>
            </w:r>
          </w:p>
        </w:tc>
        <w:tc>
          <w:tcPr>
            <w:tcW w:w="1260" w:type="dxa"/>
            <w:vAlign w:val="bottom"/>
          </w:tcPr>
          <w:p w14:paraId="4F4CC2B4" w14:textId="77FBD72D" w:rsidR="0059236F" w:rsidRPr="00EA2F77" w:rsidRDefault="0059236F" w:rsidP="0059236F">
            <w:pPr>
              <w:pBdr>
                <w:bottom w:val="double" w:sz="4" w:space="1" w:color="auto"/>
              </w:pBdr>
              <w:tabs>
                <w:tab w:val="decimal" w:pos="885"/>
              </w:tabs>
              <w:spacing w:line="300" w:lineRule="exact"/>
              <w:rPr>
                <w:rFonts w:ascii="Arial" w:hAnsi="Arial" w:cstheme="minorBidi"/>
                <w:sz w:val="20"/>
                <w:szCs w:val="20"/>
                <w:cs/>
                <w:lang w:val="en-US"/>
              </w:rPr>
            </w:pPr>
            <w:r w:rsidRPr="00EA2F77">
              <w:rPr>
                <w:rFonts w:ascii="Arial" w:hAnsi="Arial" w:cs="Arial"/>
                <w:sz w:val="20"/>
                <w:szCs w:val="20"/>
                <w:lang w:val="en-US"/>
              </w:rPr>
              <w:t>-</w:t>
            </w:r>
          </w:p>
        </w:tc>
      </w:tr>
    </w:tbl>
    <w:p w14:paraId="1FE29EDC" w14:textId="77777777" w:rsidR="009C00F3" w:rsidRPr="00EA2F77" w:rsidRDefault="009C00F3" w:rsidP="009C00F3">
      <w:pPr>
        <w:keepNext/>
        <w:spacing w:before="240" w:after="120" w:line="380" w:lineRule="exact"/>
        <w:ind w:left="547"/>
        <w:jc w:val="thaiDistribute"/>
        <w:rPr>
          <w:rFonts w:ascii="Arial" w:hAnsi="Arial" w:cs="Cordia New"/>
          <w:sz w:val="22"/>
          <w:lang w:val="en-US"/>
        </w:rPr>
      </w:pPr>
      <w:r w:rsidRPr="00EA2F77">
        <w:rPr>
          <w:rFonts w:ascii="Arial" w:hAnsi="Arial" w:cs="Arial"/>
          <w:sz w:val="22"/>
          <w:szCs w:val="20"/>
          <w:lang w:val="en-US"/>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7C0315" w:rsidRPr="00EA2F77" w14:paraId="52CCEFC3" w14:textId="77777777" w:rsidTr="0029143E">
        <w:tc>
          <w:tcPr>
            <w:tcW w:w="3960" w:type="dxa"/>
          </w:tcPr>
          <w:p w14:paraId="088F04FE"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p>
        </w:tc>
        <w:tc>
          <w:tcPr>
            <w:tcW w:w="5220" w:type="dxa"/>
            <w:gridSpan w:val="4"/>
          </w:tcPr>
          <w:p w14:paraId="71BF4BD4" w14:textId="77777777" w:rsidR="007C0315" w:rsidRPr="00EA2F77" w:rsidRDefault="007C0315" w:rsidP="00C07C03">
            <w:pPr>
              <w:spacing w:line="320" w:lineRule="exact"/>
              <w:ind w:right="-12"/>
              <w:jc w:val="right"/>
              <w:rPr>
                <w:rFonts w:ascii="Arial" w:hAnsi="Arial" w:cs="Arial"/>
                <w:spacing w:val="-4"/>
                <w:sz w:val="20"/>
                <w:szCs w:val="20"/>
                <w:cs/>
              </w:rPr>
            </w:pPr>
            <w:r w:rsidRPr="00EA2F77">
              <w:rPr>
                <w:rFonts w:ascii="Arial" w:hAnsi="Arial" w:cs="Arial"/>
                <w:spacing w:val="-4"/>
                <w:sz w:val="20"/>
                <w:szCs w:val="20"/>
                <w:cs/>
              </w:rPr>
              <w:t>(Unit: Thousand Baht)</w:t>
            </w:r>
          </w:p>
        </w:tc>
      </w:tr>
      <w:tr w:rsidR="007C0315" w:rsidRPr="00EA2F77" w14:paraId="76098D5C" w14:textId="77777777" w:rsidTr="0029143E">
        <w:tc>
          <w:tcPr>
            <w:tcW w:w="3960" w:type="dxa"/>
          </w:tcPr>
          <w:p w14:paraId="1B16ED79"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p>
        </w:tc>
        <w:tc>
          <w:tcPr>
            <w:tcW w:w="2610" w:type="dxa"/>
            <w:gridSpan w:val="2"/>
            <w:vAlign w:val="bottom"/>
          </w:tcPr>
          <w:p w14:paraId="59A1086F" w14:textId="6CEC94D5" w:rsidR="007C0315" w:rsidRPr="00EA2F77" w:rsidRDefault="007C0315" w:rsidP="009B7433">
            <w:pPr>
              <w:spacing w:line="320" w:lineRule="exact"/>
              <w:ind w:right="-12"/>
              <w:jc w:val="center"/>
              <w:rPr>
                <w:rFonts w:ascii="Arial" w:hAnsi="Arial" w:cs="Arial"/>
                <w:spacing w:val="-4"/>
                <w:sz w:val="20"/>
                <w:szCs w:val="20"/>
                <w:cs/>
              </w:rPr>
            </w:pPr>
            <w:r w:rsidRPr="00EA2F77">
              <w:rPr>
                <w:rFonts w:ascii="Arial" w:hAnsi="Arial" w:cs="Arial"/>
                <w:spacing w:val="-4"/>
                <w:sz w:val="20"/>
                <w:szCs w:val="20"/>
                <w:cs/>
              </w:rPr>
              <w:t>Consolidated</w:t>
            </w:r>
          </w:p>
          <w:p w14:paraId="11CD5D20"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cs/>
              </w:rPr>
            </w:pPr>
            <w:r w:rsidRPr="00EA2F77">
              <w:rPr>
                <w:rFonts w:ascii="Arial" w:hAnsi="Arial" w:cs="Arial"/>
                <w:spacing w:val="-4"/>
                <w:sz w:val="20"/>
                <w:szCs w:val="20"/>
                <w:cs/>
              </w:rPr>
              <w:t>financial statements</w:t>
            </w:r>
          </w:p>
        </w:tc>
        <w:tc>
          <w:tcPr>
            <w:tcW w:w="2610" w:type="dxa"/>
            <w:gridSpan w:val="2"/>
            <w:vAlign w:val="bottom"/>
          </w:tcPr>
          <w:p w14:paraId="0E7A3D17" w14:textId="4B16AC6F" w:rsidR="007C0315" w:rsidRPr="00EA2F77" w:rsidRDefault="007C0315" w:rsidP="009B7433">
            <w:pPr>
              <w:spacing w:line="320" w:lineRule="exact"/>
              <w:ind w:right="-12"/>
              <w:jc w:val="center"/>
              <w:rPr>
                <w:rFonts w:ascii="Arial" w:hAnsi="Arial" w:cs="Arial"/>
                <w:spacing w:val="-4"/>
                <w:sz w:val="20"/>
                <w:szCs w:val="20"/>
                <w:cs/>
              </w:rPr>
            </w:pPr>
            <w:r w:rsidRPr="00EA2F77">
              <w:rPr>
                <w:rFonts w:ascii="Arial" w:hAnsi="Arial" w:cs="Arial"/>
                <w:spacing w:val="-4"/>
                <w:sz w:val="20"/>
                <w:szCs w:val="20"/>
                <w:cs/>
              </w:rPr>
              <w:t>Separate</w:t>
            </w:r>
          </w:p>
          <w:p w14:paraId="02865222"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cs/>
              </w:rPr>
            </w:pPr>
            <w:r w:rsidRPr="00EA2F77">
              <w:rPr>
                <w:rFonts w:ascii="Arial" w:hAnsi="Arial" w:cs="Arial"/>
                <w:spacing w:val="-4"/>
                <w:sz w:val="20"/>
                <w:szCs w:val="20"/>
                <w:cs/>
              </w:rPr>
              <w:t>financial statements</w:t>
            </w:r>
          </w:p>
        </w:tc>
      </w:tr>
      <w:tr w:rsidR="007C0315" w:rsidRPr="00EA2F77" w14:paraId="625C5EC6" w14:textId="77777777" w:rsidTr="0029143E">
        <w:tc>
          <w:tcPr>
            <w:tcW w:w="3960" w:type="dxa"/>
          </w:tcPr>
          <w:p w14:paraId="6780E64D"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p>
        </w:tc>
        <w:tc>
          <w:tcPr>
            <w:tcW w:w="1305" w:type="dxa"/>
          </w:tcPr>
          <w:p w14:paraId="57100DAF"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rPr>
            </w:pPr>
            <w:r w:rsidRPr="00EA2F77">
              <w:rPr>
                <w:rFonts w:ascii="Arial" w:hAnsi="Arial" w:cs="Arial"/>
                <w:spacing w:val="-4"/>
                <w:sz w:val="20"/>
                <w:szCs w:val="20"/>
              </w:rPr>
              <w:t>2022</w:t>
            </w:r>
          </w:p>
        </w:tc>
        <w:tc>
          <w:tcPr>
            <w:tcW w:w="1305" w:type="dxa"/>
          </w:tcPr>
          <w:p w14:paraId="1DE9DA21"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rPr>
            </w:pPr>
            <w:r w:rsidRPr="00EA2F77">
              <w:rPr>
                <w:rFonts w:ascii="Arial" w:hAnsi="Arial" w:cs="Arial"/>
                <w:spacing w:val="-4"/>
                <w:sz w:val="20"/>
                <w:szCs w:val="20"/>
              </w:rPr>
              <w:t>2021</w:t>
            </w:r>
          </w:p>
        </w:tc>
        <w:tc>
          <w:tcPr>
            <w:tcW w:w="1305" w:type="dxa"/>
          </w:tcPr>
          <w:p w14:paraId="2F61D884"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rPr>
            </w:pPr>
            <w:r w:rsidRPr="00EA2F77">
              <w:rPr>
                <w:rFonts w:ascii="Arial" w:hAnsi="Arial" w:cs="Arial"/>
                <w:spacing w:val="-4"/>
                <w:sz w:val="20"/>
                <w:szCs w:val="20"/>
              </w:rPr>
              <w:t>2022</w:t>
            </w:r>
          </w:p>
        </w:tc>
        <w:tc>
          <w:tcPr>
            <w:tcW w:w="1305" w:type="dxa"/>
          </w:tcPr>
          <w:p w14:paraId="57BC0017" w14:textId="77777777" w:rsidR="007C0315" w:rsidRPr="00EA2F77" w:rsidRDefault="007C0315" w:rsidP="009B7433">
            <w:pPr>
              <w:pBdr>
                <w:bottom w:val="single" w:sz="6" w:space="1" w:color="auto"/>
              </w:pBdr>
              <w:spacing w:line="320" w:lineRule="exact"/>
              <w:ind w:right="-12"/>
              <w:jc w:val="center"/>
              <w:rPr>
                <w:rFonts w:ascii="Arial" w:hAnsi="Arial" w:cs="Arial"/>
                <w:spacing w:val="-4"/>
                <w:sz w:val="20"/>
                <w:szCs w:val="20"/>
              </w:rPr>
            </w:pPr>
            <w:r w:rsidRPr="00EA2F77">
              <w:rPr>
                <w:rFonts w:ascii="Arial" w:hAnsi="Arial" w:cs="Arial"/>
                <w:spacing w:val="-4"/>
                <w:sz w:val="20"/>
                <w:szCs w:val="20"/>
              </w:rPr>
              <w:t>2021</w:t>
            </w:r>
          </w:p>
        </w:tc>
      </w:tr>
      <w:tr w:rsidR="007C0315" w:rsidRPr="00EA2F77" w14:paraId="6ED33F6E" w14:textId="77777777" w:rsidTr="0029143E">
        <w:tc>
          <w:tcPr>
            <w:tcW w:w="3960" w:type="dxa"/>
          </w:tcPr>
          <w:p w14:paraId="0CACCBC4"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p>
        </w:tc>
        <w:tc>
          <w:tcPr>
            <w:tcW w:w="1305" w:type="dxa"/>
            <w:vAlign w:val="bottom"/>
          </w:tcPr>
          <w:p w14:paraId="5C11DF04" w14:textId="77777777" w:rsidR="007C0315" w:rsidRPr="00EA2F77"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34A57ADD" w14:textId="77777777" w:rsidR="007C0315" w:rsidRPr="00EA2F77"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4B674507" w14:textId="77777777" w:rsidR="007C0315" w:rsidRPr="00EA2F77" w:rsidRDefault="007C0315" w:rsidP="007C0315">
            <w:pPr>
              <w:spacing w:line="320" w:lineRule="exact"/>
              <w:ind w:left="221" w:right="-63" w:hanging="222"/>
              <w:jc w:val="center"/>
              <w:rPr>
                <w:rFonts w:ascii="Arial" w:hAnsi="Arial" w:cs="Arial"/>
                <w:sz w:val="20"/>
                <w:szCs w:val="20"/>
                <w:cs/>
                <w:lang w:val="en-US"/>
              </w:rPr>
            </w:pPr>
          </w:p>
        </w:tc>
        <w:tc>
          <w:tcPr>
            <w:tcW w:w="1305" w:type="dxa"/>
            <w:vAlign w:val="bottom"/>
          </w:tcPr>
          <w:p w14:paraId="53D00817" w14:textId="77777777" w:rsidR="007C0315" w:rsidRPr="00EA2F77" w:rsidRDefault="007C0315" w:rsidP="007C0315">
            <w:pPr>
              <w:spacing w:line="320" w:lineRule="exact"/>
              <w:ind w:left="221" w:right="-63" w:hanging="222"/>
              <w:jc w:val="center"/>
              <w:rPr>
                <w:rFonts w:ascii="Arial" w:hAnsi="Arial" w:cs="Arial"/>
                <w:sz w:val="20"/>
                <w:szCs w:val="20"/>
                <w:cs/>
                <w:lang w:val="en-US"/>
              </w:rPr>
            </w:pPr>
          </w:p>
        </w:tc>
      </w:tr>
      <w:tr w:rsidR="007C0315" w:rsidRPr="00EA2F77" w14:paraId="2CFE584C" w14:textId="77777777" w:rsidTr="0029143E">
        <w:tc>
          <w:tcPr>
            <w:tcW w:w="3960" w:type="dxa"/>
          </w:tcPr>
          <w:p w14:paraId="39356070"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Accounting profit before tax</w:t>
            </w:r>
          </w:p>
        </w:tc>
        <w:tc>
          <w:tcPr>
            <w:tcW w:w="1305" w:type="dxa"/>
            <w:vAlign w:val="bottom"/>
          </w:tcPr>
          <w:p w14:paraId="4FC17DBB" w14:textId="77777777" w:rsidR="007C0315" w:rsidRPr="00EA2F77" w:rsidRDefault="007C0315" w:rsidP="007C0315">
            <w:pPr>
              <w:pBdr>
                <w:bottom w:val="double" w:sz="4" w:space="1" w:color="auto"/>
              </w:pBdr>
              <w:tabs>
                <w:tab w:val="decimal" w:pos="876"/>
              </w:tabs>
              <w:spacing w:line="320" w:lineRule="exact"/>
              <w:ind w:left="221" w:right="-42"/>
              <w:jc w:val="both"/>
              <w:rPr>
                <w:rFonts w:ascii="Arial" w:hAnsi="Arial" w:cs="Arial"/>
                <w:sz w:val="20"/>
                <w:szCs w:val="20"/>
                <w:lang w:val="en-US"/>
              </w:rPr>
            </w:pPr>
            <w:r w:rsidRPr="00EA2F77">
              <w:rPr>
                <w:rFonts w:ascii="Arial" w:hAnsi="Arial" w:cs="Arial"/>
                <w:sz w:val="20"/>
                <w:szCs w:val="20"/>
                <w:lang w:val="en-US"/>
              </w:rPr>
              <w:t>425,543</w:t>
            </w:r>
          </w:p>
        </w:tc>
        <w:tc>
          <w:tcPr>
            <w:tcW w:w="1305" w:type="dxa"/>
            <w:vAlign w:val="bottom"/>
          </w:tcPr>
          <w:p w14:paraId="4D014EFE" w14:textId="77777777" w:rsidR="007C0315" w:rsidRPr="00EA2F77" w:rsidRDefault="007C0315" w:rsidP="007C0315">
            <w:pPr>
              <w:pBdr>
                <w:bottom w:val="double" w:sz="4" w:space="1" w:color="auto"/>
              </w:pBdr>
              <w:tabs>
                <w:tab w:val="decimal" w:pos="876"/>
              </w:tabs>
              <w:spacing w:line="320" w:lineRule="exact"/>
              <w:ind w:left="221" w:right="-42"/>
              <w:jc w:val="both"/>
              <w:rPr>
                <w:rFonts w:ascii="Arial" w:hAnsi="Arial" w:cs="Arial"/>
                <w:sz w:val="20"/>
                <w:szCs w:val="20"/>
                <w:lang w:val="en-US"/>
              </w:rPr>
            </w:pPr>
            <w:r w:rsidRPr="00EA2F77">
              <w:rPr>
                <w:rFonts w:ascii="Arial" w:hAnsi="Arial" w:cs="Arial"/>
                <w:sz w:val="20"/>
                <w:szCs w:val="20"/>
                <w:lang w:val="en-US"/>
              </w:rPr>
              <w:t>387,003</w:t>
            </w:r>
          </w:p>
        </w:tc>
        <w:tc>
          <w:tcPr>
            <w:tcW w:w="1305" w:type="dxa"/>
            <w:vAlign w:val="bottom"/>
          </w:tcPr>
          <w:p w14:paraId="46403ADE" w14:textId="77777777" w:rsidR="007C0315" w:rsidRPr="00EA2F77" w:rsidRDefault="007C0315" w:rsidP="007C0315">
            <w:pPr>
              <w:pBdr>
                <w:bottom w:val="double" w:sz="4" w:space="1" w:color="auto"/>
              </w:pBdr>
              <w:tabs>
                <w:tab w:val="decimal" w:pos="876"/>
              </w:tabs>
              <w:spacing w:line="320" w:lineRule="exact"/>
              <w:ind w:left="221" w:right="-42"/>
              <w:jc w:val="both"/>
              <w:rPr>
                <w:rFonts w:ascii="Arial" w:hAnsi="Arial" w:cs="Arial"/>
                <w:sz w:val="20"/>
                <w:szCs w:val="20"/>
                <w:lang w:val="en-US"/>
              </w:rPr>
            </w:pPr>
            <w:r w:rsidRPr="00EA2F77">
              <w:rPr>
                <w:rFonts w:ascii="Arial" w:hAnsi="Arial" w:cs="Arial"/>
                <w:sz w:val="20"/>
                <w:szCs w:val="20"/>
                <w:lang w:val="en-US"/>
              </w:rPr>
              <w:t>104,171</w:t>
            </w:r>
          </w:p>
        </w:tc>
        <w:tc>
          <w:tcPr>
            <w:tcW w:w="1305" w:type="dxa"/>
            <w:vAlign w:val="bottom"/>
          </w:tcPr>
          <w:p w14:paraId="291F3343" w14:textId="77777777" w:rsidR="007C0315" w:rsidRPr="00EA2F77" w:rsidRDefault="007C0315" w:rsidP="007C0315">
            <w:pPr>
              <w:pBdr>
                <w:bottom w:val="double" w:sz="4" w:space="1" w:color="auto"/>
              </w:pBdr>
              <w:tabs>
                <w:tab w:val="decimal" w:pos="876"/>
              </w:tabs>
              <w:spacing w:line="320" w:lineRule="exact"/>
              <w:ind w:left="221" w:right="-42"/>
              <w:jc w:val="both"/>
              <w:rPr>
                <w:rFonts w:ascii="Arial" w:hAnsi="Arial" w:cs="Arial"/>
                <w:sz w:val="20"/>
                <w:szCs w:val="20"/>
                <w:lang w:val="en-US"/>
              </w:rPr>
            </w:pPr>
            <w:r w:rsidRPr="00EA2F77">
              <w:rPr>
                <w:rFonts w:ascii="Arial" w:hAnsi="Arial" w:cs="Arial"/>
                <w:sz w:val="20"/>
                <w:szCs w:val="20"/>
                <w:lang w:val="en-US"/>
              </w:rPr>
              <w:t>112,876</w:t>
            </w:r>
          </w:p>
        </w:tc>
      </w:tr>
      <w:tr w:rsidR="007C0315" w:rsidRPr="00EA2F77" w14:paraId="7639B8F6" w14:textId="77777777" w:rsidTr="0029143E">
        <w:tc>
          <w:tcPr>
            <w:tcW w:w="3960" w:type="dxa"/>
          </w:tcPr>
          <w:p w14:paraId="348E35F9"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p>
        </w:tc>
        <w:tc>
          <w:tcPr>
            <w:tcW w:w="1305" w:type="dxa"/>
            <w:vAlign w:val="bottom"/>
          </w:tcPr>
          <w:p w14:paraId="4EB96D8B" w14:textId="77777777" w:rsidR="007C0315" w:rsidRPr="00EA2F77" w:rsidRDefault="007C0315" w:rsidP="007C0315">
            <w:pPr>
              <w:tabs>
                <w:tab w:val="decimal" w:pos="792"/>
              </w:tabs>
              <w:spacing w:line="320" w:lineRule="exact"/>
              <w:ind w:left="221" w:right="-42"/>
              <w:jc w:val="both"/>
              <w:rPr>
                <w:rFonts w:ascii="Arial" w:hAnsi="Arial" w:cs="Arial"/>
                <w:sz w:val="20"/>
                <w:szCs w:val="20"/>
                <w:lang w:val="en-US"/>
              </w:rPr>
            </w:pPr>
          </w:p>
        </w:tc>
        <w:tc>
          <w:tcPr>
            <w:tcW w:w="1305" w:type="dxa"/>
            <w:vAlign w:val="bottom"/>
          </w:tcPr>
          <w:p w14:paraId="3AAC5067" w14:textId="77777777" w:rsidR="007C0315" w:rsidRPr="00EA2F77" w:rsidRDefault="007C0315" w:rsidP="007C0315">
            <w:pPr>
              <w:tabs>
                <w:tab w:val="decimal" w:pos="792"/>
                <w:tab w:val="decimal" w:pos="972"/>
              </w:tabs>
              <w:spacing w:line="320" w:lineRule="exact"/>
              <w:ind w:left="221" w:right="-42"/>
              <w:jc w:val="both"/>
              <w:rPr>
                <w:rFonts w:ascii="Arial" w:hAnsi="Arial" w:cs="Arial"/>
                <w:sz w:val="20"/>
                <w:szCs w:val="20"/>
                <w:lang w:val="en-US"/>
              </w:rPr>
            </w:pPr>
          </w:p>
        </w:tc>
        <w:tc>
          <w:tcPr>
            <w:tcW w:w="1305" w:type="dxa"/>
            <w:vAlign w:val="bottom"/>
          </w:tcPr>
          <w:p w14:paraId="7F955043" w14:textId="77777777" w:rsidR="007C0315" w:rsidRPr="00EA2F77" w:rsidRDefault="007C0315" w:rsidP="007C0315">
            <w:pPr>
              <w:tabs>
                <w:tab w:val="decimal" w:pos="792"/>
              </w:tabs>
              <w:spacing w:line="320" w:lineRule="exact"/>
              <w:ind w:left="221" w:right="-42"/>
              <w:jc w:val="both"/>
              <w:rPr>
                <w:rFonts w:ascii="Arial" w:hAnsi="Arial" w:cs="Arial"/>
                <w:sz w:val="20"/>
                <w:szCs w:val="20"/>
                <w:lang w:val="en-US"/>
              </w:rPr>
            </w:pPr>
          </w:p>
        </w:tc>
        <w:tc>
          <w:tcPr>
            <w:tcW w:w="1305" w:type="dxa"/>
            <w:vAlign w:val="bottom"/>
          </w:tcPr>
          <w:p w14:paraId="1E351A2B" w14:textId="77777777" w:rsidR="007C0315" w:rsidRPr="00EA2F77" w:rsidRDefault="007C0315" w:rsidP="007C0315">
            <w:pPr>
              <w:tabs>
                <w:tab w:val="decimal" w:pos="876"/>
              </w:tabs>
              <w:spacing w:line="320" w:lineRule="exact"/>
              <w:ind w:left="221" w:right="-42"/>
              <w:jc w:val="both"/>
              <w:rPr>
                <w:rFonts w:ascii="Arial" w:hAnsi="Arial" w:cs="Arial"/>
                <w:sz w:val="20"/>
                <w:szCs w:val="20"/>
                <w:lang w:val="en-US"/>
              </w:rPr>
            </w:pPr>
          </w:p>
        </w:tc>
      </w:tr>
      <w:tr w:rsidR="007C0315" w:rsidRPr="00EA2F77" w14:paraId="405AEDE5" w14:textId="77777777" w:rsidTr="0029143E">
        <w:tc>
          <w:tcPr>
            <w:tcW w:w="3960" w:type="dxa"/>
          </w:tcPr>
          <w:p w14:paraId="1F79B14D" w14:textId="77777777" w:rsidR="007C0315" w:rsidRPr="00EA2F77" w:rsidRDefault="007C0315" w:rsidP="007C0315">
            <w:pPr>
              <w:tabs>
                <w:tab w:val="left" w:pos="1440"/>
              </w:tabs>
              <w:spacing w:line="320" w:lineRule="exact"/>
              <w:ind w:left="221" w:hanging="222"/>
              <w:rPr>
                <w:rFonts w:ascii="Arial" w:hAnsi="Arial" w:cs="Arial"/>
                <w:sz w:val="20"/>
                <w:szCs w:val="20"/>
                <w:lang w:val="en-US"/>
              </w:rPr>
            </w:pPr>
          </w:p>
          <w:p w14:paraId="1A939B3C"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Applicable tax rate</w:t>
            </w:r>
          </w:p>
        </w:tc>
        <w:tc>
          <w:tcPr>
            <w:tcW w:w="1305" w:type="dxa"/>
            <w:vAlign w:val="bottom"/>
          </w:tcPr>
          <w:p w14:paraId="2BB7127B" w14:textId="77777777"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0%, 8%,</w:t>
            </w:r>
          </w:p>
          <w:p w14:paraId="294CCFAD" w14:textId="77777777"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20%, 24%, 25.17%</w:t>
            </w:r>
          </w:p>
        </w:tc>
        <w:tc>
          <w:tcPr>
            <w:tcW w:w="1305" w:type="dxa"/>
            <w:vAlign w:val="bottom"/>
          </w:tcPr>
          <w:p w14:paraId="02C7F545" w14:textId="77777777"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0%, 8%,</w:t>
            </w:r>
          </w:p>
          <w:p w14:paraId="4C190E3D" w14:textId="77777777"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20%, 24%, 25.17%</w:t>
            </w:r>
          </w:p>
        </w:tc>
        <w:tc>
          <w:tcPr>
            <w:tcW w:w="1305" w:type="dxa"/>
            <w:vAlign w:val="bottom"/>
          </w:tcPr>
          <w:p w14:paraId="68A03713" w14:textId="3768648F"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8%,</w:t>
            </w:r>
            <w:r w:rsidR="003B1A53" w:rsidRPr="00EA2F77">
              <w:rPr>
                <w:rFonts w:ascii="Arial" w:hAnsi="Arial" w:cs="Arial"/>
                <w:sz w:val="20"/>
                <w:szCs w:val="20"/>
                <w:lang w:val="en-US"/>
              </w:rPr>
              <w:t xml:space="preserve"> </w:t>
            </w:r>
            <w:r w:rsidRPr="00EA2F77">
              <w:rPr>
                <w:rFonts w:ascii="Arial" w:hAnsi="Arial" w:cs="Arial"/>
                <w:sz w:val="20"/>
                <w:szCs w:val="20"/>
                <w:lang w:val="en-US"/>
              </w:rPr>
              <w:t>20%</w:t>
            </w:r>
          </w:p>
        </w:tc>
        <w:tc>
          <w:tcPr>
            <w:tcW w:w="1305" w:type="dxa"/>
            <w:vAlign w:val="bottom"/>
          </w:tcPr>
          <w:p w14:paraId="656DCCE9" w14:textId="77777777" w:rsidR="007C0315" w:rsidRPr="00EA2F77" w:rsidRDefault="007C0315" w:rsidP="007C0315">
            <w:pPr>
              <w:tabs>
                <w:tab w:val="left" w:pos="1440"/>
              </w:tabs>
              <w:spacing w:line="320" w:lineRule="exact"/>
              <w:ind w:left="221" w:right="-42"/>
              <w:jc w:val="center"/>
              <w:rPr>
                <w:rFonts w:ascii="Arial" w:hAnsi="Arial" w:cs="Arial"/>
                <w:sz w:val="20"/>
                <w:szCs w:val="20"/>
                <w:lang w:val="en-US"/>
              </w:rPr>
            </w:pPr>
            <w:r w:rsidRPr="00EA2F77">
              <w:rPr>
                <w:rFonts w:ascii="Arial" w:hAnsi="Arial" w:cs="Arial"/>
                <w:sz w:val="20"/>
                <w:szCs w:val="20"/>
                <w:lang w:val="en-US"/>
              </w:rPr>
              <w:t>8%, 20%</w:t>
            </w:r>
          </w:p>
        </w:tc>
      </w:tr>
      <w:tr w:rsidR="007C0315" w:rsidRPr="00EA2F77" w14:paraId="394C79E5" w14:textId="77777777" w:rsidTr="0029143E">
        <w:tc>
          <w:tcPr>
            <w:tcW w:w="3960" w:type="dxa"/>
          </w:tcPr>
          <w:p w14:paraId="7B654F91" w14:textId="77777777" w:rsidR="007C0315" w:rsidRPr="00EA2F77" w:rsidRDefault="007C0315" w:rsidP="0029143E">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lang w:val="en-US"/>
              </w:rPr>
              <w:t xml:space="preserve">Accounting profit before tax multiplied by </w:t>
            </w:r>
            <w:r w:rsidRPr="00EA2F77">
              <w:rPr>
                <w:rFonts w:ascii="Arial" w:hAnsi="Arial" w:cs="Arial"/>
                <w:sz w:val="20"/>
                <w:szCs w:val="20"/>
                <w:cs/>
                <w:lang w:val="en-US"/>
              </w:rPr>
              <w:t>income tax rate</w:t>
            </w:r>
          </w:p>
        </w:tc>
        <w:tc>
          <w:tcPr>
            <w:tcW w:w="1305" w:type="dxa"/>
            <w:vAlign w:val="bottom"/>
          </w:tcPr>
          <w:p w14:paraId="78AA64A9"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91,889</w:t>
            </w:r>
          </w:p>
        </w:tc>
        <w:tc>
          <w:tcPr>
            <w:tcW w:w="1305" w:type="dxa"/>
            <w:vAlign w:val="bottom"/>
          </w:tcPr>
          <w:p w14:paraId="3BE49251"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84,158</w:t>
            </w:r>
          </w:p>
        </w:tc>
        <w:tc>
          <w:tcPr>
            <w:tcW w:w="1305" w:type="dxa"/>
            <w:vAlign w:val="bottom"/>
          </w:tcPr>
          <w:p w14:paraId="4ACE0F0F" w14:textId="77777777" w:rsidR="007C0315" w:rsidRPr="00EA2F77" w:rsidRDefault="007C0315" w:rsidP="0029143E">
            <w:pPr>
              <w:tabs>
                <w:tab w:val="decimal" w:pos="876"/>
              </w:tabs>
              <w:spacing w:line="320" w:lineRule="exact"/>
              <w:ind w:right="-42"/>
              <w:jc w:val="both"/>
              <w:rPr>
                <w:rFonts w:ascii="Arial" w:hAnsi="Arial" w:cs="Arial"/>
                <w:sz w:val="20"/>
                <w:szCs w:val="20"/>
                <w:cs/>
                <w:lang w:val="en-US"/>
              </w:rPr>
            </w:pPr>
            <w:r w:rsidRPr="00EA2F77">
              <w:rPr>
                <w:rFonts w:ascii="Arial" w:hAnsi="Arial" w:cs="Arial"/>
                <w:sz w:val="20"/>
                <w:szCs w:val="20"/>
                <w:lang w:val="en-US"/>
              </w:rPr>
              <w:t>20,495</w:t>
            </w:r>
          </w:p>
        </w:tc>
        <w:tc>
          <w:tcPr>
            <w:tcW w:w="1305" w:type="dxa"/>
            <w:vAlign w:val="bottom"/>
          </w:tcPr>
          <w:p w14:paraId="5E247FEC"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hint="cs"/>
                <w:sz w:val="20"/>
                <w:szCs w:val="20"/>
                <w:cs/>
                <w:lang w:val="en-US"/>
              </w:rPr>
              <w:t>22,546</w:t>
            </w:r>
          </w:p>
        </w:tc>
      </w:tr>
      <w:tr w:rsidR="007C0315" w:rsidRPr="00EA2F77" w14:paraId="78201129" w14:textId="77777777" w:rsidTr="0029143E">
        <w:tc>
          <w:tcPr>
            <w:tcW w:w="3960" w:type="dxa"/>
          </w:tcPr>
          <w:p w14:paraId="45ED1504" w14:textId="77777777" w:rsidR="007C0315" w:rsidRPr="00EA2F77" w:rsidRDefault="007C0315" w:rsidP="0029143E">
            <w:pPr>
              <w:tabs>
                <w:tab w:val="left" w:pos="1440"/>
              </w:tabs>
              <w:spacing w:line="320" w:lineRule="exact"/>
              <w:ind w:left="221" w:hanging="222"/>
              <w:rPr>
                <w:rFonts w:ascii="Arial" w:hAnsi="Arial" w:cs="Arial"/>
                <w:sz w:val="20"/>
                <w:szCs w:val="20"/>
                <w:lang w:val="en-US"/>
              </w:rPr>
            </w:pPr>
            <w:r w:rsidRPr="00EA2F77">
              <w:rPr>
                <w:rFonts w:ascii="Arial" w:hAnsi="Arial" w:cs="Arial"/>
                <w:sz w:val="20"/>
                <w:szCs w:val="20"/>
                <w:lang w:val="en-US"/>
              </w:rPr>
              <w:t>Adjustment in respect of income tax of previous year</w:t>
            </w:r>
          </w:p>
        </w:tc>
        <w:tc>
          <w:tcPr>
            <w:tcW w:w="1305" w:type="dxa"/>
            <w:vAlign w:val="bottom"/>
          </w:tcPr>
          <w:p w14:paraId="334C1797"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(5,196)</w:t>
            </w:r>
          </w:p>
        </w:tc>
        <w:tc>
          <w:tcPr>
            <w:tcW w:w="1305" w:type="dxa"/>
            <w:vAlign w:val="bottom"/>
          </w:tcPr>
          <w:p w14:paraId="0931CD3B"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(3,380)</w:t>
            </w:r>
          </w:p>
        </w:tc>
        <w:tc>
          <w:tcPr>
            <w:tcW w:w="1305" w:type="dxa"/>
            <w:vAlign w:val="bottom"/>
          </w:tcPr>
          <w:p w14:paraId="569B0DF3"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(3,380)</w:t>
            </w:r>
          </w:p>
        </w:tc>
        <w:tc>
          <w:tcPr>
            <w:tcW w:w="1305" w:type="dxa"/>
            <w:vAlign w:val="bottom"/>
          </w:tcPr>
          <w:p w14:paraId="157301FD" w14:textId="77777777" w:rsidR="007C0315" w:rsidRPr="00EA2F77" w:rsidRDefault="007C0315" w:rsidP="0029143E">
            <w:pPr>
              <w:tabs>
                <w:tab w:val="decimal" w:pos="876"/>
              </w:tabs>
              <w:spacing w:line="320" w:lineRule="exact"/>
              <w:ind w:right="-42"/>
              <w:jc w:val="both"/>
              <w:rPr>
                <w:rFonts w:ascii="Arial" w:hAnsi="Arial" w:cs="Arial"/>
                <w:sz w:val="20"/>
                <w:szCs w:val="20"/>
                <w:lang w:val="en-US"/>
              </w:rPr>
            </w:pPr>
            <w:r w:rsidRPr="00EA2F77">
              <w:rPr>
                <w:rFonts w:ascii="Arial" w:hAnsi="Arial" w:cs="Arial"/>
                <w:sz w:val="20"/>
                <w:szCs w:val="20"/>
                <w:lang w:val="en-US"/>
              </w:rPr>
              <w:t>(3,380)</w:t>
            </w:r>
          </w:p>
        </w:tc>
      </w:tr>
      <w:tr w:rsidR="007C0315" w:rsidRPr="00EA2F77" w14:paraId="68137CC4" w14:textId="77777777" w:rsidTr="0029143E">
        <w:tc>
          <w:tcPr>
            <w:tcW w:w="3960" w:type="dxa"/>
          </w:tcPr>
          <w:p w14:paraId="013F5253"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Effects of:</w:t>
            </w:r>
          </w:p>
        </w:tc>
        <w:tc>
          <w:tcPr>
            <w:tcW w:w="1305" w:type="dxa"/>
            <w:vAlign w:val="bottom"/>
          </w:tcPr>
          <w:p w14:paraId="7545FA83" w14:textId="77777777" w:rsidR="007C0315" w:rsidRPr="00EA2F77" w:rsidRDefault="007C0315" w:rsidP="007C0315">
            <w:pPr>
              <w:tabs>
                <w:tab w:val="decimal" w:pos="975"/>
              </w:tabs>
              <w:spacing w:line="320" w:lineRule="exact"/>
              <w:ind w:left="221" w:right="-42"/>
              <w:jc w:val="thaiDistribute"/>
              <w:rPr>
                <w:rFonts w:ascii="Arial" w:hAnsi="Arial" w:cs="Arial"/>
                <w:sz w:val="20"/>
                <w:szCs w:val="20"/>
                <w:cs/>
                <w:lang w:val="en-US"/>
              </w:rPr>
            </w:pPr>
          </w:p>
        </w:tc>
        <w:tc>
          <w:tcPr>
            <w:tcW w:w="1305" w:type="dxa"/>
            <w:vAlign w:val="bottom"/>
          </w:tcPr>
          <w:p w14:paraId="18A874EC" w14:textId="77777777" w:rsidR="007C0315" w:rsidRPr="00EA2F77" w:rsidRDefault="007C0315" w:rsidP="007C0315">
            <w:pPr>
              <w:tabs>
                <w:tab w:val="decimal" w:pos="972"/>
              </w:tabs>
              <w:spacing w:line="320" w:lineRule="exact"/>
              <w:ind w:left="221" w:right="-42"/>
              <w:jc w:val="thaiDistribute"/>
              <w:rPr>
                <w:rFonts w:ascii="Arial" w:hAnsi="Arial" w:cs="Arial"/>
                <w:sz w:val="20"/>
                <w:szCs w:val="20"/>
                <w:cs/>
                <w:lang w:val="en-US"/>
              </w:rPr>
            </w:pPr>
          </w:p>
        </w:tc>
        <w:tc>
          <w:tcPr>
            <w:tcW w:w="1305" w:type="dxa"/>
            <w:vAlign w:val="bottom"/>
          </w:tcPr>
          <w:p w14:paraId="119A2E05" w14:textId="77777777" w:rsidR="007C0315" w:rsidRPr="00EA2F77" w:rsidRDefault="007C0315" w:rsidP="007C0315">
            <w:pPr>
              <w:tabs>
                <w:tab w:val="decimal" w:pos="975"/>
              </w:tabs>
              <w:spacing w:line="320" w:lineRule="exact"/>
              <w:ind w:left="221" w:right="-42"/>
              <w:jc w:val="thaiDistribute"/>
              <w:rPr>
                <w:rFonts w:ascii="Arial" w:hAnsi="Arial" w:cs="Arial"/>
                <w:sz w:val="20"/>
                <w:szCs w:val="20"/>
                <w:cs/>
                <w:lang w:val="en-US"/>
              </w:rPr>
            </w:pPr>
          </w:p>
        </w:tc>
        <w:tc>
          <w:tcPr>
            <w:tcW w:w="1305" w:type="dxa"/>
            <w:vAlign w:val="bottom"/>
          </w:tcPr>
          <w:p w14:paraId="62E436B4" w14:textId="77777777" w:rsidR="007C0315" w:rsidRPr="00EA2F77" w:rsidRDefault="007C0315" w:rsidP="007C0315">
            <w:pPr>
              <w:tabs>
                <w:tab w:val="decimal" w:pos="876"/>
              </w:tabs>
              <w:spacing w:line="320" w:lineRule="exact"/>
              <w:ind w:left="221" w:right="-42"/>
              <w:jc w:val="both"/>
              <w:rPr>
                <w:rFonts w:ascii="Arial" w:hAnsi="Arial" w:cs="Arial"/>
                <w:sz w:val="20"/>
                <w:szCs w:val="20"/>
                <w:cs/>
                <w:lang w:val="en-US"/>
              </w:rPr>
            </w:pPr>
          </w:p>
        </w:tc>
      </w:tr>
      <w:tr w:rsidR="007C0315" w:rsidRPr="00EA2F77" w14:paraId="03DB9ECC" w14:textId="77777777" w:rsidTr="0029143E">
        <w:tc>
          <w:tcPr>
            <w:tcW w:w="3960" w:type="dxa"/>
          </w:tcPr>
          <w:p w14:paraId="4EA66230"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Non-deductible expenses</w:t>
            </w:r>
          </w:p>
        </w:tc>
        <w:tc>
          <w:tcPr>
            <w:tcW w:w="1305" w:type="dxa"/>
            <w:vAlign w:val="bottom"/>
          </w:tcPr>
          <w:p w14:paraId="6011B65C"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23,748</w:t>
            </w:r>
            <w:r w:rsidRPr="00EA2F77">
              <w:rPr>
                <w:rFonts w:ascii="Arial" w:hAnsi="Arial" w:cs="Arial"/>
                <w:noProof/>
                <w:sz w:val="20"/>
                <w:szCs w:val="20"/>
                <w:lang w:val="en-US"/>
              </w:rPr>
              <mc:AlternateContent>
                <mc:Choice Requires="wps">
                  <w:drawing>
                    <wp:anchor distT="0" distB="0" distL="114300" distR="114300" simplePos="0" relativeHeight="251658240" behindDoc="1" locked="0" layoutInCell="1" allowOverlap="1" wp14:anchorId="06548055" wp14:editId="72CBF359">
                      <wp:simplePos x="0" y="0"/>
                      <wp:positionH relativeFrom="column">
                        <wp:posOffset>-10795</wp:posOffset>
                      </wp:positionH>
                      <wp:positionV relativeFrom="paragraph">
                        <wp:posOffset>2540</wp:posOffset>
                      </wp:positionV>
                      <wp:extent cx="744855" cy="1633220"/>
                      <wp:effectExtent l="0" t="0" r="17145" b="241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4855" cy="1633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30CC3" id="Rectangle 6" o:spid="_x0000_s1026" style="position:absolute;margin-left:-.85pt;margin-top:.2pt;width:58.65pt;height:12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TJDAIAABYEAAAOAAAAZHJzL2Uyb0RvYy54bWysU9tuGyEQfa/Uf0C81+t17MRZeR1FTl1V&#10;Si9S2g/ALLuLCgwdsNfu13fAjuNenqrygBgGDmfOHBZ3e2vYTmHQ4GpejsacKSeh0a6r+dcv6zdz&#10;zkIUrhEGnKr5QQV+t3z9ajH4Sk2gB9MoZATiQjX4mvcx+qooguyVFWEEXjlKtoBWRAqxKxoUA6Fb&#10;U0zG4+tiAGw8glQh0O7DMcmXGb9tlYyf2jaoyEzNiVvMM+Z5k+ZiuRBVh8L3Wp5oiH9gYYV29OgZ&#10;6kFEwbao/4CyWiIEaONIgi2gbbVUuQaqphz/Vs1TL7zKtZA4wZ9lCv8PVn7cPfnPmKgH/wjyW2AO&#10;Vr1wnbpHhKFXoqHnyiRUMfhQnS+kINBVthk+QEOtFdsIWYN9izYBUnVsn6U+nKVW+8gkbd5Mp/PZ&#10;jDNJqfL66moyyb0oRPV822OI7xRYlhY1R2plRhe7xxATG1E9H8nswehmrY3JAXablUG2E9T2dR65&#10;ACry8phxbKj57Wwyy8i/5MIlxDiPv0FYHcm/Rtuaz8+HRJVke+ua7K4otDmuibJxJx2TdMmlodpA&#10;cyAZEY7mpM9Eix7wB2cDGbPm4ftWoOLMvHfUittyOk1OzsF0dkPCMbzMbC4zwkmCqnnk7LhcxaP7&#10;tx5119NLZa7dwT21r9VZ2RdWJ7Jkviz46aMkd1/G+dTLd17+BAAA//8DAFBLAwQUAAYACAAAACEA&#10;zLZzV9wAAAAHAQAADwAAAGRycy9kb3ducmV2LnhtbEyOwU6DQBRF9yb+w+SZuGsH0FJFHo3R1MRl&#10;SzfuHswIKPOGMEOLfr3TVV3e3JtzT76ZTS+OenSdZYR4GYHQXFvVcYNwKLeLBxDOEyvqLWuEH+1g&#10;U1xf5ZQpe+KdPu59IwKEXUYIrfdDJqWrW23ILe2gOXSfdjTkQxwbqUY6BbjpZRJFqTTUcXhoadAv&#10;ra6/95NBqLrkQL+78i0yj9s7/z6XX9PHK+Ltzfz8BMLr2V/GcNYP6lAEp8pOrJzoERbxOiwR7kGc&#10;23iVgqgQktU6BVnk8r9/8QcAAP//AwBQSwECLQAUAAYACAAAACEAtoM4kv4AAADhAQAAEwAAAAAA&#10;AAAAAAAAAAAAAAAAW0NvbnRlbnRfVHlwZXNdLnhtbFBLAQItABQABgAIAAAAIQA4/SH/1gAAAJQB&#10;AAALAAAAAAAAAAAAAAAAAC8BAABfcmVscy8ucmVsc1BLAQItABQABgAIAAAAIQDIUyTJDAIAABYE&#10;AAAOAAAAAAAAAAAAAAAAAC4CAABkcnMvZTJvRG9jLnhtbFBLAQItABQABgAIAAAAIQDMtnNX3AAA&#10;AAcBAAAPAAAAAAAAAAAAAAAAAGYEAABkcnMvZG93bnJldi54bWxQSwUGAAAAAAQABADzAAAAbwUA&#10;AAAA&#10;"/>
                  </w:pict>
                </mc:Fallback>
              </mc:AlternateContent>
            </w:r>
          </w:p>
        </w:tc>
        <w:tc>
          <w:tcPr>
            <w:tcW w:w="1305" w:type="dxa"/>
            <w:vAlign w:val="bottom"/>
          </w:tcPr>
          <w:p w14:paraId="228DC8FB"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noProof/>
                <w:sz w:val="20"/>
                <w:szCs w:val="20"/>
                <w:lang w:val="en-US"/>
              </w:rPr>
              <mc:AlternateContent>
                <mc:Choice Requires="wps">
                  <w:drawing>
                    <wp:anchor distT="0" distB="0" distL="114300" distR="114300" simplePos="0" relativeHeight="251658241" behindDoc="1" locked="0" layoutInCell="1" allowOverlap="1" wp14:anchorId="15439F8F" wp14:editId="5E4CFF19">
                      <wp:simplePos x="0" y="0"/>
                      <wp:positionH relativeFrom="column">
                        <wp:posOffset>-2540</wp:posOffset>
                      </wp:positionH>
                      <wp:positionV relativeFrom="paragraph">
                        <wp:posOffset>5715</wp:posOffset>
                      </wp:positionV>
                      <wp:extent cx="758825" cy="1626870"/>
                      <wp:effectExtent l="0" t="0" r="22225"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16268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6C66F" id="Rectangle 2" o:spid="_x0000_s1026" style="position:absolute;margin-left:-.2pt;margin-top:.45pt;width:59.75pt;height:128.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8GyCAIAABYEAAAOAAAAZHJzL2Uyb0RvYy54bWysU9uO2yAQfa/Uf0C8N46j3NaKs1plm6rS&#10;9iJt+wEEYxsVGDqQONuv70Cy2ait+lCVB8QwcDhz5rC6PVrDDgqDBlfzcjTmTDkJjXZdzb9+2b5Z&#10;chaicI0w4FTNn1Tgt+vXr1aDr9QEejCNQkYgLlSDr3kfo6+KIsheWRFG4JWjZAtoRaQQu6JBMRC6&#10;NcVkPJ4XA2DjEaQKgXbvT0m+zvhtq2T81LZBRWZqTtxinjHPuzQX65WoOhS+1/JMQ/wDCyu0o0cv&#10;UPciCrZH/RuU1RIhQBtHEmwBbaulyjVQNeX4l2oee+FVroXECf4iU/h/sPLj4dF/xkQ9+AeQ3wJz&#10;sOmF69QdIgy9Eg09VyahisGH6nIhBYGust3wARpqrdhHyBocW7QJkKpjxyz100VqdYxM0uZitlxO&#10;ZpxJSpXzyXy5yL0oRPV822OI7xRYlhY1R2plRheHhxATG1E9H8nswehmq43JAXa7jUF2ENT2bR65&#10;ACry+phxbKj5zYyI/B1inMefIKyO5F+jbc2Xl0OiSrK9dU12VxTanNZE2bizjkm65NJQ7aB5IhkR&#10;Tuakz0SLHvAHZwMZs+bh+16g4sy8d9SKm3I6TU7OwXS2mFCA15nddUY4SVA1j5ydlpt4cv/eo+56&#10;eqnMtTu4o/a1Oiv7wupMlsyXBT9/lOTu6zifevnO658AAAD//wMAUEsDBBQABgAIAAAAIQDgSBDm&#10;3AAAAAYBAAAPAAAAZHJzL2Rvd25yZXYueG1sTI5NT4NAFEX3Jv6HyTNx1w7gV0EejdHUxGVLN+4e&#10;zBRQ5g1hhhb99U5XdXlzb849+Xo2vTjq0XWWEeJlBEJzbVXHDcK+3CxWIJwnVtRb1gg/2sG6uL7K&#10;KVP2xFt93PlGBAi7jBBa74dMSle32pBb2kFz6A52NORDHBupRjoFuOllEkWP0lDH4aGlQb+2uv7e&#10;TQah6pI9/W7L98ikmzv/MZdf0+cb4u3N/PIMwuvZX8Zw1g/qUASnyk6snOgRFvdhiJCCOJdxGoOo&#10;EJKHpxhkkcv/+sUfAAAA//8DAFBLAQItABQABgAIAAAAIQC2gziS/gAAAOEBAAATAAAAAAAAAAAA&#10;AAAAAAAAAABbQ29udGVudF9UeXBlc10ueG1sUEsBAi0AFAAGAAgAAAAhADj9If/WAAAAlAEAAAsA&#10;AAAAAAAAAAAAAAAALwEAAF9yZWxzLy5yZWxzUEsBAi0AFAAGAAgAAAAhAMWnwbIIAgAAFgQAAA4A&#10;AAAAAAAAAAAAAAAALgIAAGRycy9lMm9Eb2MueG1sUEsBAi0AFAAGAAgAAAAhAOBIEObcAAAABgEA&#10;AA8AAAAAAAAAAAAAAAAAYgQAAGRycy9kb3ducmV2LnhtbFBLBQYAAAAABAAEAPMAAABrBQAAAAA=&#10;"/>
                  </w:pict>
                </mc:Fallback>
              </mc:AlternateContent>
            </w:r>
            <w:r w:rsidRPr="00EA2F77">
              <w:rPr>
                <w:rFonts w:ascii="Arial" w:hAnsi="Arial" w:cs="Arial" w:hint="cs"/>
                <w:sz w:val="20"/>
                <w:szCs w:val="20"/>
                <w:cs/>
                <w:lang w:val="en-US"/>
              </w:rPr>
              <w:t>8,246</w:t>
            </w:r>
          </w:p>
        </w:tc>
        <w:tc>
          <w:tcPr>
            <w:tcW w:w="1305" w:type="dxa"/>
            <w:vAlign w:val="bottom"/>
          </w:tcPr>
          <w:p w14:paraId="34640BB1"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noProof/>
                <w:sz w:val="20"/>
                <w:szCs w:val="20"/>
                <w:lang w:val="en-US"/>
              </w:rPr>
              <mc:AlternateContent>
                <mc:Choice Requires="wps">
                  <w:drawing>
                    <wp:anchor distT="0" distB="0" distL="114300" distR="114300" simplePos="0" relativeHeight="251658242" behindDoc="1" locked="0" layoutInCell="1" allowOverlap="1" wp14:anchorId="4AE34D3B" wp14:editId="0D16A089">
                      <wp:simplePos x="0" y="0"/>
                      <wp:positionH relativeFrom="column">
                        <wp:posOffset>-1905</wp:posOffset>
                      </wp:positionH>
                      <wp:positionV relativeFrom="paragraph">
                        <wp:posOffset>12065</wp:posOffset>
                      </wp:positionV>
                      <wp:extent cx="763270" cy="1620520"/>
                      <wp:effectExtent l="0" t="0" r="17780" b="177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 cy="16205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8507AD" id="Rectangle 3" o:spid="_x0000_s1026" style="position:absolute;margin-left:-.15pt;margin-top:.95pt;width:60.1pt;height:127.6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gaDAIAABYEAAAOAAAAZHJzL2Uyb0RvYy54bWysU9tuGyEQfa/Uf0C813up7SQrr6PIqatK&#10;aVop7Qdglt1FZRk6YK/dr++AHce9PFXlATEMHM6cOSxu94NhO4Veg615Mck5U1ZCo21X869f1m+u&#10;OfNB2EYYsKrmB+X57fL1q8XoKlVCD6ZRyAjE+mp0Ne9DcFWWedmrQfgJOGUp2QIOIlCIXdagGAl9&#10;MFmZ5/NsBGwcglTe0+79McmXCb9tlQyf2tarwEzNiVtIM6Z5E+dsuRBVh8L1Wp5oiH9gMQht6dEz&#10;1L0Igm1R/wE1aIngoQ0TCUMGbaulSjVQNUX+WzVPvXAq1ULieHeWyf8/WPm4e3KfMVL37gHkN88s&#10;rHphO3WHCGOvREPPFVGobHS+Ol+IgaerbDN+hIZaK7YBkgb7FocISNWxfZL6cJZa7QOTtHk1f1te&#10;UUMkpYp5mc/K1ItMVM+3HfrwXsHA4qLmSK1M6GL34ENkI6rnI4k9GN2stTEpwG6zMsh2gtq+TiMV&#10;QEVeHjOWjTW/mZWzhPxLzl9C5Gn8DWLQgfxr9FDz6/MhUUXZ3tkmuSsIbY5romzsSccoXXSprzbQ&#10;HEhGhKM56TPRogf8wdlIxqy5/74VqDgzHyy14qaYTqOTUzCdXZFwDC8zm8uMsJKgah44Oy5X4ej+&#10;rUPd9fRSkWq3cEfta3VS9oXViSyZLwl++ijR3ZdxOvXynZc/AQAA//8DAFBLAwQUAAYACAAAACEA&#10;3PxylNwAAAAHAQAADwAAAGRycy9kb3ducmV2LnhtbEyOzW6DMBCE75X6DtZW6i0xEPUHgomqVqnU&#10;Y0IuvS14C6R4jbBJaJ++zqm5zc6MZr98M5tenGh0nWUF8TICQVxb3XGj4FBuF88gnEfW2FsmBT/k&#10;YFPc3uSYaXvmHZ32vhFhhF2GClrvh0xKV7dk0C3tQByyLzsa9OEcG6lHPIdx08skih6lwY7DhxYH&#10;em2p/t5PRkHVJQf83ZXvkUm3K/8xl8fp802p+7v5ZQ3C0+z/y3DBD+hQBKbKTqyd6BUsVqEY7BTE&#10;JY3TICoFycNTDLLI5TV/8QcAAP//AwBQSwECLQAUAAYACAAAACEAtoM4kv4AAADhAQAAEwAAAAAA&#10;AAAAAAAAAAAAAAAAW0NvbnRlbnRfVHlwZXNdLnhtbFBLAQItABQABgAIAAAAIQA4/SH/1gAAAJQB&#10;AAALAAAAAAAAAAAAAAAAAC8BAABfcmVscy8ucmVsc1BLAQItABQABgAIAAAAIQA+N4gaDAIAABYE&#10;AAAOAAAAAAAAAAAAAAAAAC4CAABkcnMvZTJvRG9jLnhtbFBLAQItABQABgAIAAAAIQDc/HKU3AAA&#10;AAcBAAAPAAAAAAAAAAAAAAAAAGYEAABkcnMvZG93bnJldi54bWxQSwUGAAAAAAQABADzAAAAbwUA&#10;AAAA&#10;"/>
                  </w:pict>
                </mc:Fallback>
              </mc:AlternateContent>
            </w:r>
            <w:r w:rsidRPr="00EA2F77">
              <w:rPr>
                <w:rFonts w:ascii="Arial" w:hAnsi="Arial" w:cs="Arial"/>
                <w:sz w:val="20"/>
                <w:szCs w:val="20"/>
                <w:lang w:val="en-US"/>
              </w:rPr>
              <w:t>18,165</w:t>
            </w:r>
          </w:p>
        </w:tc>
        <w:tc>
          <w:tcPr>
            <w:tcW w:w="1305" w:type="dxa"/>
            <w:vAlign w:val="bottom"/>
          </w:tcPr>
          <w:p w14:paraId="7D215C37"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noProof/>
                <w:sz w:val="20"/>
                <w:szCs w:val="20"/>
                <w:lang w:val="en-US"/>
              </w:rPr>
              <mc:AlternateContent>
                <mc:Choice Requires="wps">
                  <w:drawing>
                    <wp:anchor distT="0" distB="0" distL="114300" distR="114300" simplePos="0" relativeHeight="251658243" behindDoc="1" locked="0" layoutInCell="1" allowOverlap="1" wp14:anchorId="381961EA" wp14:editId="40CE260D">
                      <wp:simplePos x="0" y="0"/>
                      <wp:positionH relativeFrom="column">
                        <wp:posOffset>6350</wp:posOffset>
                      </wp:positionH>
                      <wp:positionV relativeFrom="paragraph">
                        <wp:posOffset>-1270</wp:posOffset>
                      </wp:positionV>
                      <wp:extent cx="739775" cy="1632585"/>
                      <wp:effectExtent l="0" t="0" r="22225"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9775" cy="1632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D007A" id="Rectangle 5" o:spid="_x0000_s1026" style="position:absolute;margin-left:.5pt;margin-top:-.1pt;width:58.25pt;height:128.5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vgKCwIAABYEAAAOAAAAZHJzL2Uyb0RvYy54bWysU9uO2yAQfa/Uf0C8N46z8Sax4qxW2aaq&#10;tL1I234AwdhGxQwdSJz06zuQbDa9PFXlATEMHM6cOSzvDr1he4Veg614PhpzpqyEWtu24l+/bN7M&#10;OfNB2FoYsKriR+X53er1q+XgSjWBDkytkBGI9eXgKt6F4Mos87JTvfAjcMpSsgHsRaAQ26xGMRB6&#10;b7LJeHybDYC1Q5DKe9p9OCX5KuE3jZLhU9N4FZipOHELacY0b+OcrZaibFG4TsszDfEPLHqhLT16&#10;gXoQQbAd6j+gei0RPDRhJKHPoGm0VKkGqiYf/1bNUyecSrWQON5dZPL/D1Z+3D+5zxipe/cI8ptn&#10;FtadsK26R4ShU6Km5/IoVDY4X14uxMDTVbYdPkBNrRW7AEmDQ4N9BKTq2CFJfbxIrQ6BSdqc3Sxm&#10;s4IzSan89mZSzIv0hCifbzv04Z2CnsVFxZFamdDF/tGHyEaUz0cSezC63mhjUoDtdm2Q7QW1fZPG&#10;Gd1fHzOWDRVfFJMiIf+S89cQ4zT+BtHrQP41uq/4/HJIlFG2t7ZO7gpCm9OaKBt71jFKF13qyy3U&#10;R5IR4WRO+ky06AB/cDaQMSvuv+8EKs7Me0utWOTTaXRyCqbFbEIBXme21xlhJUFVPHB2Wq7Dyf07&#10;h7rt6KU81W7hntrX6KTsC6szWTJfEvz8UaK7r+N06uU7r34CAAD//wMAUEsDBBQABgAIAAAAIQCq&#10;pEyr3AAAAAcBAAAPAAAAZHJzL2Rvd25yZXYueG1sTI/BbsIwEETvSP0Hayv1Bg6poCXEQYiKShwh&#10;XHrbxEuSNl5HsQNpv77m1B5HM5p5k25G04or9a6xrGA+i0AQl1Y3XCk45/vpKwjnkTW2lknBNznY&#10;ZA+TFBNtb3yk68lXIpSwS1BB7X2XSOnKmgy6me2Ig3exvUEfZF9J3eMtlJtWxlG0lAYbDgs1drSr&#10;qfw6DUZB0cRn/Dnm75FZ7Z/9Ycw/h483pZ4ex+0ahKfR/4Xhjh/QIQtMhR1YO9EGHZ54BdMYxN2d&#10;vyxAFArixXIFMkvlf/7sFwAA//8DAFBLAQItABQABgAIAAAAIQC2gziS/gAAAOEBAAATAAAAAAAA&#10;AAAAAAAAAAAAAABbQ29udGVudF9UeXBlc10ueG1sUEsBAi0AFAAGAAgAAAAhADj9If/WAAAAlAEA&#10;AAsAAAAAAAAAAAAAAAAALwEAAF9yZWxzLy5yZWxzUEsBAi0AFAAGAAgAAAAhAHre+AoLAgAAFgQA&#10;AA4AAAAAAAAAAAAAAAAALgIAAGRycy9lMm9Eb2MueG1sUEsBAi0AFAAGAAgAAAAhAKqkTKvcAAAA&#10;BwEAAA8AAAAAAAAAAAAAAAAAZQQAAGRycy9kb3ducmV2LnhtbFBLBQYAAAAABAAEAPMAAABuBQAA&#10;AAA=&#10;"/>
                  </w:pict>
                </mc:Fallback>
              </mc:AlternateContent>
            </w:r>
            <w:r w:rsidRPr="00EA2F77">
              <w:rPr>
                <w:rFonts w:ascii="Arial" w:hAnsi="Arial" w:cs="Arial" w:hint="cs"/>
                <w:sz w:val="20"/>
                <w:szCs w:val="20"/>
                <w:cs/>
                <w:lang w:val="en-US"/>
              </w:rPr>
              <w:t>1,723</w:t>
            </w:r>
          </w:p>
        </w:tc>
      </w:tr>
      <w:tr w:rsidR="007C0315" w:rsidRPr="00EA2F77" w14:paraId="07554C08" w14:textId="77777777" w:rsidTr="0029143E">
        <w:tc>
          <w:tcPr>
            <w:tcW w:w="3960" w:type="dxa"/>
          </w:tcPr>
          <w:p w14:paraId="1B67B27B"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lang w:val="en-US"/>
              </w:rPr>
              <w:t>Additional expense deductions allowed</w:t>
            </w:r>
          </w:p>
        </w:tc>
        <w:tc>
          <w:tcPr>
            <w:tcW w:w="1305" w:type="dxa"/>
            <w:vAlign w:val="bottom"/>
          </w:tcPr>
          <w:p w14:paraId="7436DF43"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(2,914)</w:t>
            </w:r>
          </w:p>
        </w:tc>
        <w:tc>
          <w:tcPr>
            <w:tcW w:w="1305" w:type="dxa"/>
            <w:vAlign w:val="bottom"/>
          </w:tcPr>
          <w:p w14:paraId="78201196"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(3,176)</w:t>
            </w:r>
          </w:p>
        </w:tc>
        <w:tc>
          <w:tcPr>
            <w:tcW w:w="1305" w:type="dxa"/>
            <w:vAlign w:val="bottom"/>
          </w:tcPr>
          <w:p w14:paraId="014F9843"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(2,914)</w:t>
            </w:r>
          </w:p>
        </w:tc>
        <w:tc>
          <w:tcPr>
            <w:tcW w:w="1305" w:type="dxa"/>
            <w:vAlign w:val="bottom"/>
          </w:tcPr>
          <w:p w14:paraId="6591040D"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(3,176)</w:t>
            </w:r>
          </w:p>
        </w:tc>
      </w:tr>
      <w:tr w:rsidR="007C0315" w:rsidRPr="00EA2F77" w14:paraId="3885C497" w14:textId="77777777" w:rsidTr="0029143E">
        <w:tc>
          <w:tcPr>
            <w:tcW w:w="3960" w:type="dxa"/>
          </w:tcPr>
          <w:p w14:paraId="6E527DA9" w14:textId="77777777" w:rsidR="007C0315" w:rsidRPr="00EA2F77" w:rsidRDefault="007C0315" w:rsidP="007C0315">
            <w:pPr>
              <w:tabs>
                <w:tab w:val="left" w:pos="1440"/>
              </w:tabs>
              <w:spacing w:line="320" w:lineRule="exact"/>
              <w:ind w:left="221" w:hanging="222"/>
              <w:rPr>
                <w:rFonts w:ascii="Arial" w:hAnsi="Arial" w:cs="Arial"/>
                <w:sz w:val="20"/>
                <w:szCs w:val="20"/>
                <w:lang w:val="en-US"/>
              </w:rPr>
            </w:pPr>
            <w:r w:rsidRPr="00EA2F77">
              <w:rPr>
                <w:rFonts w:ascii="Arial" w:hAnsi="Arial" w:cs="Arial"/>
                <w:sz w:val="20"/>
                <w:szCs w:val="20"/>
                <w:lang w:val="en-US"/>
              </w:rPr>
              <w:t>Dividend which exempted corporate income tax</w:t>
            </w:r>
          </w:p>
        </w:tc>
        <w:tc>
          <w:tcPr>
            <w:tcW w:w="1305" w:type="dxa"/>
            <w:vAlign w:val="bottom"/>
          </w:tcPr>
          <w:p w14:paraId="6DABA36B"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(21,612)</w:t>
            </w:r>
          </w:p>
        </w:tc>
        <w:tc>
          <w:tcPr>
            <w:tcW w:w="1305" w:type="dxa"/>
            <w:vAlign w:val="bottom"/>
          </w:tcPr>
          <w:p w14:paraId="6CA936C8"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(10,607)</w:t>
            </w:r>
          </w:p>
        </w:tc>
        <w:tc>
          <w:tcPr>
            <w:tcW w:w="1305" w:type="dxa"/>
            <w:vAlign w:val="bottom"/>
          </w:tcPr>
          <w:p w14:paraId="32A77AB0"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(21,612)</w:t>
            </w:r>
          </w:p>
        </w:tc>
        <w:tc>
          <w:tcPr>
            <w:tcW w:w="1305" w:type="dxa"/>
            <w:vAlign w:val="bottom"/>
          </w:tcPr>
          <w:p w14:paraId="5E1A784B"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(10,607)</w:t>
            </w:r>
          </w:p>
        </w:tc>
      </w:tr>
      <w:tr w:rsidR="007C0315" w:rsidRPr="00EA2F77" w14:paraId="49DA2D8A" w14:textId="77777777" w:rsidTr="0029143E">
        <w:tc>
          <w:tcPr>
            <w:tcW w:w="3960" w:type="dxa"/>
          </w:tcPr>
          <w:p w14:paraId="7ED3AB8B" w14:textId="77777777" w:rsidR="007C0315" w:rsidRPr="00EA2F77" w:rsidRDefault="007C0315" w:rsidP="007C0315">
            <w:pPr>
              <w:tabs>
                <w:tab w:val="left" w:pos="1440"/>
              </w:tabs>
              <w:spacing w:line="320" w:lineRule="exact"/>
              <w:ind w:left="221" w:hanging="222"/>
              <w:rPr>
                <w:rFonts w:ascii="Arial" w:hAnsi="Arial" w:cs="Arial"/>
                <w:sz w:val="20"/>
                <w:szCs w:val="20"/>
                <w:lang w:val="en-US"/>
              </w:rPr>
            </w:pPr>
            <w:r w:rsidRPr="00EA2F77">
              <w:rPr>
                <w:rFonts w:ascii="Arial" w:hAnsi="Arial" w:cs="Arial"/>
                <w:sz w:val="20"/>
                <w:szCs w:val="20"/>
                <w:lang w:val="en-US"/>
              </w:rPr>
              <w:t xml:space="preserve">Disallowance of tax benefit related to goodwill from amended Finance Act </w:t>
            </w:r>
          </w:p>
        </w:tc>
        <w:tc>
          <w:tcPr>
            <w:tcW w:w="1305" w:type="dxa"/>
            <w:vAlign w:val="bottom"/>
          </w:tcPr>
          <w:p w14:paraId="1968F9C5"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sz w:val="20"/>
                <w:szCs w:val="20"/>
                <w:lang w:val="en-US"/>
              </w:rPr>
              <w:t>-</w:t>
            </w:r>
          </w:p>
        </w:tc>
        <w:tc>
          <w:tcPr>
            <w:tcW w:w="1305" w:type="dxa"/>
            <w:vAlign w:val="bottom"/>
          </w:tcPr>
          <w:p w14:paraId="6B42C139"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sz w:val="20"/>
                <w:szCs w:val="20"/>
                <w:lang w:val="en-US"/>
              </w:rPr>
              <w:t>138,947</w:t>
            </w:r>
          </w:p>
        </w:tc>
        <w:tc>
          <w:tcPr>
            <w:tcW w:w="1305" w:type="dxa"/>
            <w:vAlign w:val="bottom"/>
          </w:tcPr>
          <w:p w14:paraId="7AFB8C8F"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sz w:val="20"/>
                <w:szCs w:val="20"/>
                <w:lang w:val="en-US"/>
              </w:rPr>
              <w:t>-</w:t>
            </w:r>
          </w:p>
        </w:tc>
        <w:tc>
          <w:tcPr>
            <w:tcW w:w="1305" w:type="dxa"/>
            <w:vAlign w:val="bottom"/>
          </w:tcPr>
          <w:p w14:paraId="1F4C36AC"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hint="cs"/>
                <w:sz w:val="20"/>
                <w:szCs w:val="20"/>
                <w:cs/>
                <w:lang w:val="en-US"/>
              </w:rPr>
              <w:t>-</w:t>
            </w:r>
          </w:p>
        </w:tc>
      </w:tr>
      <w:tr w:rsidR="007C0315" w:rsidRPr="00EA2F77" w14:paraId="07BD6BC2" w14:textId="77777777" w:rsidTr="0029143E">
        <w:tc>
          <w:tcPr>
            <w:tcW w:w="3960" w:type="dxa"/>
          </w:tcPr>
          <w:p w14:paraId="5211E4CB" w14:textId="77777777" w:rsidR="007C0315" w:rsidRPr="00EA2F77" w:rsidRDefault="007C0315" w:rsidP="007C0315">
            <w:pPr>
              <w:tabs>
                <w:tab w:val="left" w:pos="1440"/>
              </w:tabs>
              <w:spacing w:line="320" w:lineRule="exact"/>
              <w:ind w:left="221" w:hanging="222"/>
              <w:rPr>
                <w:rFonts w:ascii="Arial" w:hAnsi="Arial" w:cs="Arial"/>
                <w:sz w:val="20"/>
                <w:szCs w:val="20"/>
                <w:lang w:val="en-US"/>
              </w:rPr>
            </w:pPr>
            <w:r w:rsidRPr="00EA2F77">
              <w:rPr>
                <w:rFonts w:ascii="Arial" w:hAnsi="Arial" w:cs="Arial"/>
                <w:sz w:val="20"/>
                <w:szCs w:val="20"/>
                <w:lang w:val="en-US"/>
              </w:rPr>
              <w:t>Reversal of previous deferred tax asset</w:t>
            </w:r>
          </w:p>
        </w:tc>
        <w:tc>
          <w:tcPr>
            <w:tcW w:w="1305" w:type="dxa"/>
            <w:vAlign w:val="bottom"/>
          </w:tcPr>
          <w:p w14:paraId="13831B89"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sz w:val="20"/>
                <w:szCs w:val="20"/>
                <w:lang w:val="en-US"/>
              </w:rPr>
              <w:t>(4,807)</w:t>
            </w:r>
          </w:p>
        </w:tc>
        <w:tc>
          <w:tcPr>
            <w:tcW w:w="1305" w:type="dxa"/>
            <w:vAlign w:val="bottom"/>
          </w:tcPr>
          <w:p w14:paraId="27C41DCE"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lang w:val="en-US"/>
              </w:rPr>
            </w:pPr>
            <w:r w:rsidRPr="00EA2F77">
              <w:rPr>
                <w:rFonts w:ascii="Arial" w:hAnsi="Arial" w:cs="Arial"/>
                <w:sz w:val="20"/>
                <w:szCs w:val="20"/>
                <w:lang w:val="en-US"/>
              </w:rPr>
              <w:t>-</w:t>
            </w:r>
          </w:p>
        </w:tc>
        <w:tc>
          <w:tcPr>
            <w:tcW w:w="1305" w:type="dxa"/>
            <w:vAlign w:val="bottom"/>
          </w:tcPr>
          <w:p w14:paraId="29B822CE"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w:t>
            </w:r>
          </w:p>
        </w:tc>
        <w:tc>
          <w:tcPr>
            <w:tcW w:w="1305" w:type="dxa"/>
            <w:vAlign w:val="bottom"/>
          </w:tcPr>
          <w:p w14:paraId="181C10CE"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w:t>
            </w:r>
          </w:p>
        </w:tc>
      </w:tr>
      <w:tr w:rsidR="007C0315" w:rsidRPr="00EA2F77" w14:paraId="1186094E" w14:textId="77777777" w:rsidTr="0029143E">
        <w:trPr>
          <w:trHeight w:val="279"/>
        </w:trPr>
        <w:tc>
          <w:tcPr>
            <w:tcW w:w="3960" w:type="dxa"/>
          </w:tcPr>
          <w:p w14:paraId="08DB9871"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Others</w:t>
            </w:r>
          </w:p>
        </w:tc>
        <w:tc>
          <w:tcPr>
            <w:tcW w:w="1305" w:type="dxa"/>
            <w:vAlign w:val="bottom"/>
          </w:tcPr>
          <w:p w14:paraId="6B73EBE8"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(5,893)</w:t>
            </w:r>
          </w:p>
        </w:tc>
        <w:tc>
          <w:tcPr>
            <w:tcW w:w="1305" w:type="dxa"/>
            <w:vAlign w:val="bottom"/>
          </w:tcPr>
          <w:p w14:paraId="592E20B6" w14:textId="4191D2AE"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(2,5</w:t>
            </w:r>
            <w:r w:rsidR="00070B92" w:rsidRPr="00EA2F77">
              <w:rPr>
                <w:rFonts w:ascii="Arial" w:hAnsi="Arial" w:cs="Arial"/>
                <w:sz w:val="20"/>
                <w:szCs w:val="20"/>
                <w:lang w:val="en-US"/>
              </w:rPr>
              <w:t>57</w:t>
            </w:r>
            <w:r w:rsidRPr="00EA2F77">
              <w:rPr>
                <w:rFonts w:ascii="Arial" w:hAnsi="Arial" w:cs="Arial" w:hint="cs"/>
                <w:sz w:val="20"/>
                <w:szCs w:val="20"/>
                <w:cs/>
                <w:lang w:val="en-US"/>
              </w:rPr>
              <w:t>)</w:t>
            </w:r>
          </w:p>
        </w:tc>
        <w:tc>
          <w:tcPr>
            <w:tcW w:w="1305" w:type="dxa"/>
            <w:vAlign w:val="bottom"/>
          </w:tcPr>
          <w:p w14:paraId="59A9C2A7"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sz w:val="20"/>
                <w:szCs w:val="20"/>
                <w:lang w:val="en-US"/>
              </w:rPr>
              <w:t>(1,402)</w:t>
            </w:r>
          </w:p>
        </w:tc>
        <w:tc>
          <w:tcPr>
            <w:tcW w:w="1305" w:type="dxa"/>
            <w:vAlign w:val="bottom"/>
          </w:tcPr>
          <w:p w14:paraId="609D6705" w14:textId="77777777" w:rsidR="007C0315" w:rsidRPr="00EA2F77" w:rsidRDefault="007C0315" w:rsidP="007C0315">
            <w:pPr>
              <w:tabs>
                <w:tab w:val="decimal" w:pos="876"/>
              </w:tabs>
              <w:spacing w:line="320" w:lineRule="exact"/>
              <w:ind w:left="221" w:right="-42" w:hanging="222"/>
              <w:jc w:val="both"/>
              <w:rPr>
                <w:rFonts w:ascii="Arial" w:hAnsi="Arial" w:cs="Arial"/>
                <w:sz w:val="20"/>
                <w:szCs w:val="20"/>
                <w:cs/>
                <w:lang w:val="en-US"/>
              </w:rPr>
            </w:pPr>
            <w:r w:rsidRPr="00EA2F77">
              <w:rPr>
                <w:rFonts w:ascii="Arial" w:hAnsi="Arial" w:cs="Arial" w:hint="cs"/>
                <w:sz w:val="20"/>
                <w:szCs w:val="20"/>
                <w:cs/>
                <w:lang w:val="en-US"/>
              </w:rPr>
              <w:t>2,163</w:t>
            </w:r>
          </w:p>
        </w:tc>
      </w:tr>
      <w:tr w:rsidR="007C0315" w:rsidRPr="00EA2F77" w14:paraId="3C8D5A03" w14:textId="77777777" w:rsidTr="0029143E">
        <w:tc>
          <w:tcPr>
            <w:tcW w:w="3960" w:type="dxa"/>
          </w:tcPr>
          <w:p w14:paraId="5E1FAAAF" w14:textId="77777777" w:rsidR="007C0315" w:rsidRPr="00EA2F77" w:rsidRDefault="007C0315" w:rsidP="007C0315">
            <w:pPr>
              <w:tabs>
                <w:tab w:val="left" w:pos="1440"/>
              </w:tabs>
              <w:spacing w:line="320" w:lineRule="exact"/>
              <w:ind w:left="221" w:hanging="222"/>
              <w:rPr>
                <w:rFonts w:ascii="Arial" w:hAnsi="Arial" w:cs="Arial"/>
                <w:sz w:val="20"/>
                <w:szCs w:val="20"/>
                <w:cs/>
                <w:lang w:val="en-US"/>
              </w:rPr>
            </w:pPr>
            <w:r w:rsidRPr="00EA2F77">
              <w:rPr>
                <w:rFonts w:ascii="Arial" w:hAnsi="Arial" w:cs="Arial"/>
                <w:sz w:val="20"/>
                <w:szCs w:val="20"/>
                <w:cs/>
                <w:lang w:val="en-US"/>
              </w:rPr>
              <w:t>Total</w:t>
            </w:r>
          </w:p>
        </w:tc>
        <w:tc>
          <w:tcPr>
            <w:tcW w:w="1305" w:type="dxa"/>
            <w:vAlign w:val="bottom"/>
          </w:tcPr>
          <w:p w14:paraId="7FE3E1FF" w14:textId="77777777" w:rsidR="007C0315" w:rsidRPr="00EA2F77" w:rsidRDefault="007C0315" w:rsidP="00811A7A">
            <w:pPr>
              <w:pBdr>
                <w:bottom w:val="single" w:sz="2" w:space="1" w:color="auto"/>
              </w:pBdr>
              <w:tabs>
                <w:tab w:val="decimal" w:pos="876"/>
              </w:tabs>
              <w:spacing w:line="320" w:lineRule="exact"/>
              <w:ind w:right="-42"/>
              <w:jc w:val="both"/>
              <w:rPr>
                <w:rFonts w:ascii="Arial" w:eastAsiaTheme="minorHAnsi" w:hAnsi="Arial" w:cs="Arial"/>
                <w:spacing w:val="-4"/>
                <w:sz w:val="20"/>
                <w:szCs w:val="20"/>
                <w:cs/>
                <w:lang w:val="en-US"/>
              </w:rPr>
            </w:pPr>
            <w:r w:rsidRPr="00EA2F77">
              <w:rPr>
                <w:rFonts w:ascii="Arial" w:eastAsiaTheme="minorHAnsi" w:hAnsi="Arial" w:cs="Arial"/>
                <w:spacing w:val="-4"/>
                <w:sz w:val="20"/>
                <w:szCs w:val="20"/>
                <w:lang w:val="en-US"/>
              </w:rPr>
              <w:t>(11,478)</w:t>
            </w:r>
          </w:p>
        </w:tc>
        <w:tc>
          <w:tcPr>
            <w:tcW w:w="1305" w:type="dxa"/>
            <w:vAlign w:val="bottom"/>
          </w:tcPr>
          <w:p w14:paraId="6461FF73" w14:textId="7E717BAE" w:rsidR="007C0315" w:rsidRPr="00EA2F77" w:rsidRDefault="007C0315" w:rsidP="00811A7A">
            <w:pPr>
              <w:pBdr>
                <w:bottom w:val="single" w:sz="2" w:space="1" w:color="auto"/>
              </w:pBdr>
              <w:tabs>
                <w:tab w:val="decimal" w:pos="876"/>
              </w:tabs>
              <w:spacing w:line="320" w:lineRule="exact"/>
              <w:ind w:right="-42"/>
              <w:jc w:val="both"/>
              <w:rPr>
                <w:rFonts w:ascii="Arial" w:eastAsiaTheme="minorHAnsi" w:hAnsi="Arial" w:cs="Arial"/>
                <w:spacing w:val="-4"/>
                <w:sz w:val="20"/>
                <w:szCs w:val="20"/>
                <w:lang w:val="en-US"/>
              </w:rPr>
            </w:pPr>
            <w:r w:rsidRPr="00EA2F77">
              <w:rPr>
                <w:rFonts w:ascii="Arial" w:eastAsiaTheme="minorHAnsi" w:hAnsi="Arial" w:cs="Arial" w:hint="cs"/>
                <w:spacing w:val="-4"/>
                <w:sz w:val="20"/>
                <w:szCs w:val="20"/>
                <w:cs/>
                <w:lang w:val="en-US"/>
              </w:rPr>
              <w:t>130,8</w:t>
            </w:r>
            <w:r w:rsidR="00070B92" w:rsidRPr="00EA2F77">
              <w:rPr>
                <w:rFonts w:ascii="Arial" w:eastAsiaTheme="minorHAnsi" w:hAnsi="Arial" w:cs="Arial"/>
                <w:spacing w:val="-4"/>
                <w:sz w:val="20"/>
                <w:szCs w:val="20"/>
                <w:lang w:val="en-US"/>
              </w:rPr>
              <w:t>53</w:t>
            </w:r>
          </w:p>
        </w:tc>
        <w:tc>
          <w:tcPr>
            <w:tcW w:w="1305" w:type="dxa"/>
            <w:vAlign w:val="bottom"/>
          </w:tcPr>
          <w:p w14:paraId="1E91DCE2" w14:textId="77777777" w:rsidR="007C0315" w:rsidRPr="00EA2F77" w:rsidRDefault="007C0315" w:rsidP="00811A7A">
            <w:pPr>
              <w:pBdr>
                <w:bottom w:val="single" w:sz="2" w:space="1" w:color="auto"/>
              </w:pBdr>
              <w:tabs>
                <w:tab w:val="decimal" w:pos="876"/>
              </w:tabs>
              <w:spacing w:line="320" w:lineRule="exact"/>
              <w:ind w:right="-42"/>
              <w:jc w:val="both"/>
              <w:rPr>
                <w:rFonts w:ascii="Arial" w:eastAsiaTheme="minorHAnsi" w:hAnsi="Arial" w:cs="Arial"/>
                <w:spacing w:val="-4"/>
                <w:sz w:val="20"/>
                <w:szCs w:val="20"/>
                <w:cs/>
                <w:lang w:val="en-US"/>
              </w:rPr>
            </w:pPr>
            <w:r w:rsidRPr="00EA2F77">
              <w:rPr>
                <w:rFonts w:ascii="Arial" w:eastAsiaTheme="minorHAnsi" w:hAnsi="Arial" w:cs="Arial"/>
                <w:spacing w:val="-4"/>
                <w:sz w:val="20"/>
                <w:szCs w:val="20"/>
                <w:lang w:val="en-US"/>
              </w:rPr>
              <w:t>(7,763)</w:t>
            </w:r>
          </w:p>
        </w:tc>
        <w:tc>
          <w:tcPr>
            <w:tcW w:w="1305" w:type="dxa"/>
            <w:vAlign w:val="bottom"/>
          </w:tcPr>
          <w:p w14:paraId="5CD3987A" w14:textId="77777777" w:rsidR="007C0315" w:rsidRPr="00EA2F77" w:rsidRDefault="007C0315" w:rsidP="00811A7A">
            <w:pPr>
              <w:pBdr>
                <w:bottom w:val="single" w:sz="2" w:space="1" w:color="auto"/>
              </w:pBdr>
              <w:tabs>
                <w:tab w:val="decimal" w:pos="876"/>
              </w:tabs>
              <w:spacing w:line="320" w:lineRule="exact"/>
              <w:ind w:right="-42"/>
              <w:jc w:val="thaiDistribute"/>
              <w:rPr>
                <w:rFonts w:ascii="Arial" w:eastAsiaTheme="minorHAnsi" w:hAnsi="Arial" w:cs="Arial"/>
                <w:spacing w:val="-4"/>
                <w:sz w:val="20"/>
                <w:szCs w:val="20"/>
                <w:lang w:val="en-US"/>
              </w:rPr>
            </w:pPr>
            <w:r w:rsidRPr="00EA2F77">
              <w:rPr>
                <w:rFonts w:ascii="Arial" w:eastAsiaTheme="minorHAnsi" w:hAnsi="Arial" w:cs="Arial" w:hint="cs"/>
                <w:spacing w:val="-4"/>
                <w:sz w:val="20"/>
                <w:szCs w:val="20"/>
                <w:cs/>
                <w:lang w:val="en-US"/>
              </w:rPr>
              <w:t>(9,897)</w:t>
            </w:r>
          </w:p>
        </w:tc>
      </w:tr>
      <w:tr w:rsidR="007C0315" w:rsidRPr="00EA2F77" w14:paraId="589279B9" w14:textId="77777777" w:rsidTr="0029143E">
        <w:tc>
          <w:tcPr>
            <w:tcW w:w="3960" w:type="dxa"/>
          </w:tcPr>
          <w:p w14:paraId="15C2E8D4" w14:textId="49E68534" w:rsidR="007C0315" w:rsidRPr="00EA2F77" w:rsidRDefault="007C0315" w:rsidP="007C0315">
            <w:pPr>
              <w:tabs>
                <w:tab w:val="left" w:pos="1440"/>
              </w:tabs>
              <w:spacing w:line="320" w:lineRule="exact"/>
              <w:ind w:left="221" w:hanging="222"/>
              <w:rPr>
                <w:rFonts w:ascii="Arial" w:hAnsi="Arial" w:cs="Arial"/>
                <w:sz w:val="20"/>
                <w:szCs w:val="20"/>
                <w:lang w:val="en-US"/>
              </w:rPr>
            </w:pPr>
            <w:r w:rsidRPr="00EA2F77">
              <w:rPr>
                <w:rFonts w:ascii="Arial" w:hAnsi="Arial" w:cs="Arial"/>
                <w:sz w:val="20"/>
                <w:szCs w:val="20"/>
                <w:lang w:val="en-US"/>
              </w:rPr>
              <w:t>Income tax expenses reported in</w:t>
            </w:r>
            <w:r w:rsidR="00D34976" w:rsidRPr="00EA2F77">
              <w:rPr>
                <w:rFonts w:ascii="Arial" w:hAnsi="Arial" w:cs="Arial"/>
                <w:sz w:val="20"/>
                <w:szCs w:val="20"/>
                <w:lang w:val="en-US"/>
              </w:rPr>
              <w:t xml:space="preserve">        profit or loss</w:t>
            </w:r>
          </w:p>
        </w:tc>
        <w:tc>
          <w:tcPr>
            <w:tcW w:w="1305" w:type="dxa"/>
            <w:vAlign w:val="bottom"/>
          </w:tcPr>
          <w:p w14:paraId="716AC848" w14:textId="77777777" w:rsidR="007C0315" w:rsidRPr="00EA2F77" w:rsidRDefault="007C0315" w:rsidP="00811A7A">
            <w:pPr>
              <w:pBdr>
                <w:bottom w:val="double" w:sz="4" w:space="1" w:color="auto"/>
              </w:pBdr>
              <w:tabs>
                <w:tab w:val="decimal" w:pos="876"/>
              </w:tabs>
              <w:spacing w:line="320" w:lineRule="exact"/>
              <w:ind w:right="-42"/>
              <w:jc w:val="both"/>
              <w:rPr>
                <w:rFonts w:ascii="Arial" w:eastAsiaTheme="minorHAnsi" w:hAnsi="Arial" w:cs="Arial"/>
                <w:spacing w:val="-4"/>
                <w:sz w:val="20"/>
                <w:szCs w:val="20"/>
                <w:lang w:val="en-US"/>
              </w:rPr>
            </w:pPr>
            <w:r w:rsidRPr="00EA2F77">
              <w:rPr>
                <w:rFonts w:ascii="Arial" w:eastAsiaTheme="minorHAnsi" w:hAnsi="Arial" w:cs="Arial"/>
                <w:spacing w:val="-4"/>
                <w:sz w:val="20"/>
                <w:szCs w:val="20"/>
                <w:lang w:val="en-US"/>
              </w:rPr>
              <w:t>75,215</w:t>
            </w:r>
          </w:p>
        </w:tc>
        <w:tc>
          <w:tcPr>
            <w:tcW w:w="1305" w:type="dxa"/>
            <w:vAlign w:val="bottom"/>
          </w:tcPr>
          <w:p w14:paraId="289265FF" w14:textId="2BEA9D8F" w:rsidR="007C0315" w:rsidRPr="00EA2F77" w:rsidRDefault="007C0315" w:rsidP="00811A7A">
            <w:pPr>
              <w:pBdr>
                <w:bottom w:val="double" w:sz="4" w:space="1" w:color="auto"/>
              </w:pBdr>
              <w:tabs>
                <w:tab w:val="decimal" w:pos="876"/>
              </w:tabs>
              <w:spacing w:line="320" w:lineRule="exact"/>
              <w:ind w:right="-42"/>
              <w:jc w:val="both"/>
              <w:rPr>
                <w:rFonts w:ascii="Arial" w:eastAsiaTheme="minorHAnsi" w:hAnsi="Arial" w:cs="Arial"/>
                <w:spacing w:val="-4"/>
                <w:sz w:val="20"/>
                <w:szCs w:val="20"/>
                <w:lang w:val="en-US"/>
              </w:rPr>
            </w:pPr>
            <w:r w:rsidRPr="00EA2F77">
              <w:rPr>
                <w:rFonts w:ascii="Arial" w:eastAsiaTheme="minorHAnsi" w:hAnsi="Arial" w:cs="Arial"/>
                <w:spacing w:val="-4"/>
                <w:sz w:val="20"/>
                <w:szCs w:val="20"/>
                <w:lang w:val="en-US"/>
              </w:rPr>
              <w:t>211,6</w:t>
            </w:r>
            <w:r w:rsidR="00070B92" w:rsidRPr="00EA2F77">
              <w:rPr>
                <w:rFonts w:ascii="Arial" w:eastAsiaTheme="minorHAnsi" w:hAnsi="Arial" w:cs="Arial"/>
                <w:spacing w:val="-4"/>
                <w:sz w:val="20"/>
                <w:szCs w:val="20"/>
                <w:lang w:val="en-US"/>
              </w:rPr>
              <w:t>31</w:t>
            </w:r>
          </w:p>
        </w:tc>
        <w:tc>
          <w:tcPr>
            <w:tcW w:w="1305" w:type="dxa"/>
            <w:vAlign w:val="bottom"/>
          </w:tcPr>
          <w:p w14:paraId="135FBA96" w14:textId="77777777" w:rsidR="007C0315" w:rsidRPr="00EA2F77" w:rsidRDefault="007C0315" w:rsidP="00811A7A">
            <w:pPr>
              <w:pBdr>
                <w:bottom w:val="double" w:sz="4" w:space="1" w:color="auto"/>
              </w:pBdr>
              <w:tabs>
                <w:tab w:val="decimal" w:pos="876"/>
              </w:tabs>
              <w:spacing w:line="320" w:lineRule="exact"/>
              <w:ind w:right="-42"/>
              <w:jc w:val="both"/>
              <w:rPr>
                <w:rFonts w:ascii="Arial" w:eastAsiaTheme="minorHAnsi" w:hAnsi="Arial" w:cs="Arial"/>
                <w:spacing w:val="-4"/>
                <w:sz w:val="20"/>
                <w:szCs w:val="20"/>
                <w:cs/>
                <w:lang w:val="en-US"/>
              </w:rPr>
            </w:pPr>
            <w:r w:rsidRPr="00EA2F77">
              <w:rPr>
                <w:rFonts w:ascii="Arial" w:eastAsiaTheme="minorHAnsi" w:hAnsi="Arial" w:cs="Arial"/>
                <w:spacing w:val="-4"/>
                <w:sz w:val="20"/>
                <w:szCs w:val="20"/>
                <w:lang w:val="en-US"/>
              </w:rPr>
              <w:t>9,352</w:t>
            </w:r>
          </w:p>
        </w:tc>
        <w:tc>
          <w:tcPr>
            <w:tcW w:w="1305" w:type="dxa"/>
            <w:vAlign w:val="bottom"/>
          </w:tcPr>
          <w:p w14:paraId="5A85C2E4" w14:textId="77777777" w:rsidR="007C0315" w:rsidRPr="00EA2F77" w:rsidRDefault="007C0315" w:rsidP="00811A7A">
            <w:pPr>
              <w:pBdr>
                <w:bottom w:val="double" w:sz="4" w:space="1" w:color="auto"/>
              </w:pBdr>
              <w:tabs>
                <w:tab w:val="decimal" w:pos="876"/>
              </w:tabs>
              <w:spacing w:line="320" w:lineRule="exact"/>
              <w:ind w:right="-42"/>
              <w:jc w:val="thaiDistribute"/>
              <w:rPr>
                <w:rFonts w:ascii="Arial" w:eastAsiaTheme="minorHAnsi" w:hAnsi="Arial" w:cs="Arial"/>
                <w:spacing w:val="-4"/>
                <w:sz w:val="20"/>
                <w:szCs w:val="20"/>
                <w:lang w:val="en-US"/>
              </w:rPr>
            </w:pPr>
            <w:r w:rsidRPr="00EA2F77">
              <w:rPr>
                <w:rFonts w:ascii="Arial" w:eastAsiaTheme="minorHAnsi" w:hAnsi="Arial" w:cs="Arial" w:hint="cs"/>
                <w:spacing w:val="-4"/>
                <w:sz w:val="20"/>
                <w:szCs w:val="20"/>
                <w:cs/>
                <w:lang w:val="en-US"/>
              </w:rPr>
              <w:t>9,269</w:t>
            </w:r>
          </w:p>
        </w:tc>
      </w:tr>
    </w:tbl>
    <w:p w14:paraId="088D829E" w14:textId="67592F19" w:rsidR="007E234A" w:rsidRPr="00EA2F77" w:rsidRDefault="009B7433" w:rsidP="007E234A">
      <w:pPr>
        <w:spacing w:before="240" w:after="120" w:line="380" w:lineRule="exact"/>
        <w:ind w:left="547"/>
        <w:jc w:val="thaiDistribute"/>
        <w:rPr>
          <w:rFonts w:ascii="Arial" w:hAnsi="Arial" w:cs="Arial"/>
          <w:sz w:val="22"/>
          <w:szCs w:val="22"/>
          <w:lang w:val="en-US"/>
        </w:rPr>
      </w:pPr>
      <w:r w:rsidRPr="00EA2F77">
        <w:rPr>
          <w:rFonts w:ascii="Arial" w:hAnsi="Arial"/>
          <w:sz w:val="22"/>
          <w:szCs w:val="22"/>
          <w:lang w:val="en-US"/>
        </w:rPr>
        <w:br/>
      </w:r>
      <w:r w:rsidRPr="00EA2F77">
        <w:rPr>
          <w:rFonts w:ascii="Arial" w:hAnsi="Arial"/>
          <w:sz w:val="22"/>
          <w:szCs w:val="22"/>
          <w:lang w:val="en-US"/>
        </w:rPr>
        <w:br/>
      </w:r>
      <w:r w:rsidRPr="00EA2F77">
        <w:rPr>
          <w:rFonts w:ascii="Arial" w:hAnsi="Arial"/>
          <w:sz w:val="22"/>
          <w:szCs w:val="22"/>
          <w:lang w:val="en-US"/>
        </w:rPr>
        <w:br/>
      </w:r>
      <w:r w:rsidRPr="00EA2F77">
        <w:rPr>
          <w:rFonts w:ascii="Arial" w:hAnsi="Arial"/>
          <w:sz w:val="22"/>
          <w:szCs w:val="22"/>
          <w:lang w:val="en-US"/>
        </w:rPr>
        <w:br/>
      </w:r>
      <w:r w:rsidRPr="00EA2F77">
        <w:rPr>
          <w:rFonts w:ascii="Arial" w:hAnsi="Arial"/>
          <w:sz w:val="22"/>
          <w:szCs w:val="22"/>
          <w:lang w:val="en-US"/>
        </w:rPr>
        <w:br/>
      </w:r>
      <w:r w:rsidR="00542B55" w:rsidRPr="00EA2F77">
        <w:rPr>
          <w:rFonts w:ascii="Arial" w:hAnsi="Arial"/>
          <w:sz w:val="22"/>
          <w:szCs w:val="22"/>
          <w:lang w:val="en-US"/>
        </w:rPr>
        <w:lastRenderedPageBreak/>
        <w:t xml:space="preserve">The components of deferred tax assets and deferred tax liabilities </w:t>
      </w:r>
      <w:r w:rsidR="007E234A" w:rsidRPr="00EA2F77">
        <w:rPr>
          <w:rFonts w:ascii="Arial" w:hAnsi="Arial" w:cs="Arial"/>
          <w:sz w:val="22"/>
          <w:szCs w:val="22"/>
          <w:lang w:val="en-US"/>
        </w:rPr>
        <w:t xml:space="preserve">as </w:t>
      </w:r>
      <w:proofErr w:type="gramStart"/>
      <w:r w:rsidR="007E234A" w:rsidRPr="00EA2F77">
        <w:rPr>
          <w:rFonts w:ascii="Arial" w:hAnsi="Arial" w:cs="Arial"/>
          <w:sz w:val="22"/>
          <w:szCs w:val="22"/>
          <w:lang w:val="en-US"/>
        </w:rPr>
        <w:t>at</w:t>
      </w:r>
      <w:proofErr w:type="gramEnd"/>
      <w:r w:rsidR="007E234A" w:rsidRPr="00EA2F77">
        <w:rPr>
          <w:rFonts w:ascii="Arial" w:hAnsi="Arial" w:cs="Arial"/>
          <w:sz w:val="22"/>
          <w:szCs w:val="22"/>
          <w:lang w:val="en-US"/>
        </w:rPr>
        <w:t xml:space="preserve"> </w:t>
      </w:r>
      <w:r w:rsidR="007E234A" w:rsidRPr="00EA2F77">
        <w:rPr>
          <w:rFonts w:ascii="Arial" w:hAnsi="Arial"/>
          <w:sz w:val="22"/>
          <w:szCs w:val="22"/>
          <w:lang w:val="en-US"/>
        </w:rPr>
        <w:t xml:space="preserve">31 December </w:t>
      </w:r>
      <w:r w:rsidR="0059236F" w:rsidRPr="00EA2F77">
        <w:rPr>
          <w:rFonts w:ascii="Arial" w:hAnsi="Arial"/>
          <w:sz w:val="22"/>
          <w:szCs w:val="22"/>
          <w:lang w:val="en-US"/>
        </w:rPr>
        <w:t>2022</w:t>
      </w:r>
      <w:r w:rsidR="007E234A" w:rsidRPr="00EA2F77">
        <w:rPr>
          <w:rFonts w:ascii="Arial" w:hAnsi="Arial"/>
          <w:sz w:val="22"/>
          <w:szCs w:val="22"/>
          <w:lang w:val="en-US"/>
        </w:rPr>
        <w:t xml:space="preserve"> and </w:t>
      </w:r>
      <w:r w:rsidR="0059236F" w:rsidRPr="00EA2F77">
        <w:rPr>
          <w:rFonts w:ascii="Arial" w:hAnsi="Arial"/>
          <w:sz w:val="22"/>
          <w:szCs w:val="22"/>
          <w:lang w:val="en-US"/>
        </w:rPr>
        <w:t>2021</w:t>
      </w:r>
      <w:r w:rsidR="007E234A" w:rsidRPr="00EA2F77">
        <w:rPr>
          <w:rFonts w:ascii="Arial" w:hAnsi="Arial"/>
          <w:sz w:val="22"/>
          <w:szCs w:val="22"/>
          <w:lang w:val="en-US"/>
        </w:rPr>
        <w:t xml:space="preserve"> </w:t>
      </w:r>
      <w:r w:rsidR="007E234A" w:rsidRPr="00EA2F77">
        <w:rPr>
          <w:rFonts w:ascii="Arial" w:hAnsi="Arial" w:cs="Arial"/>
          <w:sz w:val="22"/>
          <w:szCs w:val="22"/>
          <w:lang w:val="en-US"/>
        </w:rPr>
        <w:t>are as follows: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220BC7" w:rsidRPr="00EA2F77" w14:paraId="142A37A0" w14:textId="77777777" w:rsidTr="00A403FD">
        <w:trPr>
          <w:trHeight w:val="378"/>
        </w:trPr>
        <w:tc>
          <w:tcPr>
            <w:tcW w:w="3600" w:type="dxa"/>
          </w:tcPr>
          <w:p w14:paraId="37D89A47" w14:textId="77777777" w:rsidR="007E234A" w:rsidRPr="00EA2F77" w:rsidRDefault="007E234A" w:rsidP="00B4370C">
            <w:pPr>
              <w:tabs>
                <w:tab w:val="left" w:pos="1440"/>
              </w:tabs>
              <w:spacing w:line="320" w:lineRule="exact"/>
              <w:jc w:val="thaiDistribute"/>
              <w:rPr>
                <w:rFonts w:ascii="Arial" w:hAnsi="Arial" w:cstheme="minorBidi"/>
                <w:spacing w:val="-4"/>
                <w:sz w:val="20"/>
                <w:szCs w:val="20"/>
                <w:cs/>
              </w:rPr>
            </w:pPr>
            <w:bookmarkStart w:id="8" w:name="_Hlk97284409"/>
          </w:p>
        </w:tc>
        <w:tc>
          <w:tcPr>
            <w:tcW w:w="5490" w:type="dxa"/>
            <w:gridSpan w:val="4"/>
          </w:tcPr>
          <w:p w14:paraId="0BA35616" w14:textId="77777777" w:rsidR="007E234A" w:rsidRPr="00EA2F77" w:rsidRDefault="007E234A" w:rsidP="00B4370C">
            <w:pPr>
              <w:spacing w:line="320" w:lineRule="exact"/>
              <w:jc w:val="right"/>
              <w:rPr>
                <w:rFonts w:ascii="Arial" w:hAnsi="Arial" w:cs="Arial"/>
                <w:spacing w:val="-4"/>
                <w:sz w:val="20"/>
                <w:szCs w:val="20"/>
                <w:cs/>
              </w:rPr>
            </w:pPr>
            <w:r w:rsidRPr="00EA2F77">
              <w:rPr>
                <w:rFonts w:ascii="Arial" w:hAnsi="Arial" w:cs="Arial"/>
                <w:spacing w:val="-4"/>
                <w:sz w:val="20"/>
                <w:szCs w:val="20"/>
                <w:cs/>
              </w:rPr>
              <w:t>(Unit: Thousand Baht)</w:t>
            </w:r>
          </w:p>
        </w:tc>
      </w:tr>
      <w:tr w:rsidR="00220BC7" w:rsidRPr="00EA2F77" w14:paraId="6176D0B2" w14:textId="77777777" w:rsidTr="0059236F">
        <w:tc>
          <w:tcPr>
            <w:tcW w:w="3600" w:type="dxa"/>
          </w:tcPr>
          <w:p w14:paraId="32A4C05B" w14:textId="77777777" w:rsidR="007E234A" w:rsidRPr="00EA2F77" w:rsidRDefault="007E234A" w:rsidP="00B4370C">
            <w:pPr>
              <w:tabs>
                <w:tab w:val="left" w:pos="1440"/>
              </w:tabs>
              <w:spacing w:line="320" w:lineRule="exact"/>
              <w:jc w:val="thaiDistribute"/>
              <w:rPr>
                <w:rFonts w:ascii="Arial" w:hAnsi="Arial" w:cs="Arial"/>
                <w:spacing w:val="-4"/>
                <w:sz w:val="20"/>
                <w:szCs w:val="20"/>
                <w:cs/>
              </w:rPr>
            </w:pPr>
          </w:p>
        </w:tc>
        <w:tc>
          <w:tcPr>
            <w:tcW w:w="2745" w:type="dxa"/>
            <w:gridSpan w:val="2"/>
            <w:vAlign w:val="bottom"/>
          </w:tcPr>
          <w:p w14:paraId="7574249E" w14:textId="77777777" w:rsidR="007E234A" w:rsidRPr="00EA2F77" w:rsidRDefault="007E234A" w:rsidP="00151CE5">
            <w:pPr>
              <w:spacing w:line="320" w:lineRule="exact"/>
              <w:ind w:right="-43"/>
              <w:jc w:val="center"/>
              <w:rPr>
                <w:rFonts w:ascii="Arial" w:hAnsi="Arial" w:cs="Arial"/>
                <w:sz w:val="20"/>
                <w:szCs w:val="20"/>
                <w:cs/>
              </w:rPr>
            </w:pPr>
            <w:r w:rsidRPr="00EA2F77">
              <w:rPr>
                <w:rFonts w:ascii="Arial" w:hAnsi="Arial" w:cs="Arial"/>
                <w:sz w:val="20"/>
                <w:szCs w:val="20"/>
                <w:cs/>
              </w:rPr>
              <w:t xml:space="preserve">Consolidated </w:t>
            </w:r>
          </w:p>
          <w:p w14:paraId="03ADBF22" w14:textId="77777777" w:rsidR="007E234A" w:rsidRPr="00EA2F77" w:rsidRDefault="007E234A" w:rsidP="00151CE5">
            <w:pPr>
              <w:pBdr>
                <w:bottom w:val="single" w:sz="6" w:space="1" w:color="auto"/>
              </w:pBdr>
              <w:spacing w:line="320" w:lineRule="exact"/>
              <w:ind w:right="-18"/>
              <w:jc w:val="center"/>
              <w:rPr>
                <w:rFonts w:ascii="Arial" w:hAnsi="Arial" w:cs="Arial"/>
                <w:sz w:val="20"/>
                <w:szCs w:val="20"/>
                <w:cs/>
              </w:rPr>
            </w:pPr>
            <w:r w:rsidRPr="00EA2F77">
              <w:rPr>
                <w:rFonts w:ascii="Arial" w:hAnsi="Arial" w:cs="Arial"/>
                <w:sz w:val="20"/>
                <w:szCs w:val="20"/>
                <w:cs/>
              </w:rPr>
              <w:t>financial statements</w:t>
            </w:r>
          </w:p>
        </w:tc>
        <w:tc>
          <w:tcPr>
            <w:tcW w:w="2745" w:type="dxa"/>
            <w:gridSpan w:val="2"/>
            <w:vAlign w:val="bottom"/>
          </w:tcPr>
          <w:p w14:paraId="3B8A2709" w14:textId="77777777" w:rsidR="007E234A" w:rsidRPr="00EA2F77" w:rsidRDefault="007E234A" w:rsidP="00151CE5">
            <w:pPr>
              <w:spacing w:line="320" w:lineRule="exact"/>
              <w:ind w:right="-43"/>
              <w:jc w:val="center"/>
              <w:rPr>
                <w:rFonts w:ascii="Arial" w:hAnsi="Arial" w:cs="Arial"/>
                <w:sz w:val="20"/>
                <w:szCs w:val="20"/>
                <w:cs/>
              </w:rPr>
            </w:pPr>
            <w:r w:rsidRPr="00EA2F77">
              <w:rPr>
                <w:rFonts w:ascii="Arial" w:hAnsi="Arial" w:cs="Arial"/>
                <w:sz w:val="20"/>
                <w:szCs w:val="20"/>
                <w:cs/>
              </w:rPr>
              <w:t xml:space="preserve">Separate </w:t>
            </w:r>
          </w:p>
          <w:p w14:paraId="3E085A23" w14:textId="77777777" w:rsidR="007E234A" w:rsidRPr="00EA2F77" w:rsidRDefault="007E234A" w:rsidP="00151CE5">
            <w:pPr>
              <w:pBdr>
                <w:bottom w:val="single" w:sz="6" w:space="1" w:color="auto"/>
              </w:pBdr>
              <w:spacing w:line="320" w:lineRule="exact"/>
              <w:jc w:val="center"/>
              <w:rPr>
                <w:rFonts w:ascii="Arial" w:hAnsi="Arial" w:cs="Arial"/>
                <w:sz w:val="20"/>
                <w:szCs w:val="20"/>
                <w:cs/>
              </w:rPr>
            </w:pPr>
            <w:r w:rsidRPr="00EA2F77">
              <w:rPr>
                <w:rFonts w:ascii="Arial" w:hAnsi="Arial" w:cs="Arial"/>
                <w:sz w:val="20"/>
                <w:szCs w:val="20"/>
                <w:cs/>
              </w:rPr>
              <w:t>financial statements</w:t>
            </w:r>
          </w:p>
        </w:tc>
      </w:tr>
      <w:tr w:rsidR="00220BC7" w:rsidRPr="00EA2F77" w14:paraId="056BBCC8" w14:textId="77777777" w:rsidTr="0059236F">
        <w:tc>
          <w:tcPr>
            <w:tcW w:w="3600" w:type="dxa"/>
          </w:tcPr>
          <w:p w14:paraId="263130A8" w14:textId="77777777" w:rsidR="00133C77" w:rsidRPr="00EA2F77" w:rsidRDefault="00133C77" w:rsidP="00133C77">
            <w:pPr>
              <w:tabs>
                <w:tab w:val="left" w:pos="1440"/>
              </w:tabs>
              <w:spacing w:line="320" w:lineRule="exact"/>
              <w:jc w:val="thaiDistribute"/>
              <w:rPr>
                <w:rFonts w:ascii="Arial" w:hAnsi="Arial" w:cs="Arial"/>
                <w:spacing w:val="-4"/>
                <w:sz w:val="20"/>
                <w:szCs w:val="20"/>
                <w:cs/>
              </w:rPr>
            </w:pPr>
          </w:p>
        </w:tc>
        <w:tc>
          <w:tcPr>
            <w:tcW w:w="1372" w:type="dxa"/>
          </w:tcPr>
          <w:p w14:paraId="48245766" w14:textId="326B1867" w:rsidR="00133C77" w:rsidRPr="00EA2F77" w:rsidRDefault="0059236F" w:rsidP="00133C77">
            <w:pPr>
              <w:pBdr>
                <w:bottom w:val="single" w:sz="6" w:space="1" w:color="auto"/>
              </w:pBdr>
              <w:spacing w:line="320" w:lineRule="exact"/>
              <w:jc w:val="center"/>
              <w:rPr>
                <w:rFonts w:ascii="Arial" w:hAnsi="Arial" w:cs="Arial"/>
                <w:sz w:val="18"/>
                <w:szCs w:val="18"/>
                <w:lang w:val="en-US"/>
              </w:rPr>
            </w:pPr>
            <w:r w:rsidRPr="00EA2F77">
              <w:rPr>
                <w:rFonts w:ascii="Arial" w:hAnsi="Arial" w:cs="Arial"/>
                <w:sz w:val="18"/>
                <w:szCs w:val="18"/>
                <w:lang w:val="en-US"/>
              </w:rPr>
              <w:t>2022</w:t>
            </w:r>
          </w:p>
        </w:tc>
        <w:tc>
          <w:tcPr>
            <w:tcW w:w="1373" w:type="dxa"/>
          </w:tcPr>
          <w:p w14:paraId="3539D100" w14:textId="447BB6F6" w:rsidR="00133C77" w:rsidRPr="00EA2F77" w:rsidRDefault="0059236F" w:rsidP="00133C77">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lang w:val="en-US"/>
              </w:rPr>
              <w:t>2021</w:t>
            </w:r>
          </w:p>
        </w:tc>
        <w:tc>
          <w:tcPr>
            <w:tcW w:w="1372" w:type="dxa"/>
          </w:tcPr>
          <w:p w14:paraId="0613CAE4" w14:textId="6944F2C7" w:rsidR="00133C77" w:rsidRPr="00EA2F77" w:rsidRDefault="0059236F" w:rsidP="00133C77">
            <w:pPr>
              <w:pBdr>
                <w:bottom w:val="single" w:sz="6" w:space="1" w:color="auto"/>
              </w:pBdr>
              <w:spacing w:line="320" w:lineRule="exact"/>
              <w:jc w:val="center"/>
              <w:rPr>
                <w:rFonts w:ascii="Arial" w:hAnsi="Arial" w:cs="Arial"/>
                <w:sz w:val="18"/>
                <w:szCs w:val="18"/>
                <w:lang w:val="en-US"/>
              </w:rPr>
            </w:pPr>
            <w:r w:rsidRPr="00EA2F77">
              <w:rPr>
                <w:rFonts w:ascii="Arial" w:hAnsi="Arial" w:cs="Arial"/>
                <w:sz w:val="18"/>
                <w:szCs w:val="18"/>
                <w:lang w:val="en-US"/>
              </w:rPr>
              <w:t>2022</w:t>
            </w:r>
          </w:p>
        </w:tc>
        <w:tc>
          <w:tcPr>
            <w:tcW w:w="1373" w:type="dxa"/>
          </w:tcPr>
          <w:p w14:paraId="405B30CB" w14:textId="60B11625" w:rsidR="00133C77" w:rsidRPr="00EA2F77" w:rsidRDefault="0059236F" w:rsidP="00133C77">
            <w:pPr>
              <w:pBdr>
                <w:bottom w:val="single" w:sz="6" w:space="1" w:color="auto"/>
              </w:pBdr>
              <w:spacing w:line="320" w:lineRule="exact"/>
              <w:jc w:val="center"/>
              <w:rPr>
                <w:rFonts w:ascii="Arial" w:hAnsi="Arial" w:cs="Arial"/>
                <w:sz w:val="18"/>
                <w:szCs w:val="18"/>
                <w:cs/>
              </w:rPr>
            </w:pPr>
            <w:r w:rsidRPr="00EA2F77">
              <w:rPr>
                <w:rFonts w:ascii="Arial" w:hAnsi="Arial" w:cs="Arial"/>
                <w:sz w:val="18"/>
                <w:szCs w:val="18"/>
                <w:lang w:val="en-US"/>
              </w:rPr>
              <w:t>2021</w:t>
            </w:r>
          </w:p>
        </w:tc>
      </w:tr>
      <w:tr w:rsidR="00220BC7" w:rsidRPr="00EA2F77" w14:paraId="3D97B2DF" w14:textId="77777777" w:rsidTr="0059236F">
        <w:tc>
          <w:tcPr>
            <w:tcW w:w="3600" w:type="dxa"/>
          </w:tcPr>
          <w:p w14:paraId="113600C0" w14:textId="77777777" w:rsidR="00133C77" w:rsidRPr="00EA2F77" w:rsidRDefault="00133C77" w:rsidP="00133C77">
            <w:pPr>
              <w:tabs>
                <w:tab w:val="left" w:pos="567"/>
                <w:tab w:val="left" w:pos="1134"/>
                <w:tab w:val="left" w:pos="1701"/>
              </w:tabs>
              <w:spacing w:line="320" w:lineRule="exact"/>
              <w:jc w:val="thaiDistribute"/>
              <w:rPr>
                <w:rFonts w:ascii="Arial" w:hAnsi="Arial" w:cs="Arial"/>
                <w:b/>
                <w:bCs/>
                <w:sz w:val="20"/>
                <w:szCs w:val="20"/>
                <w:lang w:val="en-US"/>
              </w:rPr>
            </w:pPr>
            <w:r w:rsidRPr="00EA2F77">
              <w:rPr>
                <w:rFonts w:ascii="Arial" w:hAnsi="Arial" w:cs="Arial"/>
                <w:b/>
                <w:bCs/>
                <w:sz w:val="20"/>
                <w:szCs w:val="20"/>
                <w:lang w:val="en-US"/>
              </w:rPr>
              <w:t>Deferred tax assets</w:t>
            </w:r>
          </w:p>
        </w:tc>
        <w:tc>
          <w:tcPr>
            <w:tcW w:w="1372" w:type="dxa"/>
            <w:vAlign w:val="bottom"/>
          </w:tcPr>
          <w:p w14:paraId="5FC79326" w14:textId="77777777" w:rsidR="00133C77" w:rsidRPr="00EA2F77" w:rsidRDefault="00133C77" w:rsidP="00133C77">
            <w:pPr>
              <w:spacing w:line="320" w:lineRule="exact"/>
              <w:ind w:left="72" w:right="-63"/>
              <w:jc w:val="center"/>
              <w:rPr>
                <w:rFonts w:ascii="Arial" w:hAnsi="Arial" w:cs="Arial"/>
                <w:spacing w:val="-4"/>
                <w:sz w:val="20"/>
                <w:szCs w:val="20"/>
                <w:cs/>
              </w:rPr>
            </w:pPr>
          </w:p>
        </w:tc>
        <w:tc>
          <w:tcPr>
            <w:tcW w:w="1373" w:type="dxa"/>
            <w:vAlign w:val="bottom"/>
          </w:tcPr>
          <w:p w14:paraId="06650B00" w14:textId="77777777" w:rsidR="00133C77" w:rsidRPr="00EA2F77" w:rsidRDefault="00133C77" w:rsidP="00133C77">
            <w:pPr>
              <w:spacing w:line="320" w:lineRule="exact"/>
              <w:ind w:right="-63"/>
              <w:jc w:val="center"/>
              <w:rPr>
                <w:rFonts w:ascii="Arial" w:hAnsi="Arial" w:cs="Arial"/>
                <w:spacing w:val="-4"/>
                <w:sz w:val="20"/>
                <w:szCs w:val="20"/>
                <w:cs/>
              </w:rPr>
            </w:pPr>
          </w:p>
        </w:tc>
        <w:tc>
          <w:tcPr>
            <w:tcW w:w="1372" w:type="dxa"/>
            <w:vAlign w:val="bottom"/>
          </w:tcPr>
          <w:p w14:paraId="6D63AB94" w14:textId="77777777" w:rsidR="00133C77" w:rsidRPr="00EA2F77" w:rsidRDefault="00133C77" w:rsidP="00133C77">
            <w:pPr>
              <w:spacing w:line="320" w:lineRule="exact"/>
              <w:ind w:left="72" w:right="-63"/>
              <w:jc w:val="center"/>
              <w:rPr>
                <w:rFonts w:ascii="Arial" w:hAnsi="Arial" w:cs="Arial"/>
                <w:spacing w:val="-4"/>
                <w:sz w:val="20"/>
                <w:szCs w:val="20"/>
                <w:cs/>
              </w:rPr>
            </w:pPr>
          </w:p>
        </w:tc>
        <w:tc>
          <w:tcPr>
            <w:tcW w:w="1373" w:type="dxa"/>
            <w:vAlign w:val="bottom"/>
          </w:tcPr>
          <w:p w14:paraId="23BA4FE4" w14:textId="77777777" w:rsidR="00133C77" w:rsidRPr="00EA2F77" w:rsidRDefault="00133C77" w:rsidP="00133C77">
            <w:pPr>
              <w:spacing w:line="320" w:lineRule="exact"/>
              <w:ind w:right="-63"/>
              <w:jc w:val="center"/>
              <w:rPr>
                <w:rFonts w:ascii="Arial" w:hAnsi="Arial" w:cs="Arial"/>
                <w:spacing w:val="-4"/>
                <w:sz w:val="20"/>
                <w:szCs w:val="20"/>
                <w:cs/>
              </w:rPr>
            </w:pPr>
          </w:p>
        </w:tc>
      </w:tr>
      <w:tr w:rsidR="0059236F" w:rsidRPr="00EA2F77" w14:paraId="72B69C28" w14:textId="77777777" w:rsidTr="0059236F">
        <w:tc>
          <w:tcPr>
            <w:tcW w:w="3600" w:type="dxa"/>
          </w:tcPr>
          <w:p w14:paraId="02878823" w14:textId="0DBE99D6" w:rsidR="0059236F" w:rsidRPr="00EA2F77" w:rsidRDefault="0059236F" w:rsidP="0059236F">
            <w:pPr>
              <w:tabs>
                <w:tab w:val="left" w:pos="1440"/>
              </w:tabs>
              <w:spacing w:line="380" w:lineRule="exact"/>
              <w:ind w:left="346" w:hanging="214"/>
              <w:rPr>
                <w:rFonts w:ascii="Arial" w:hAnsi="Arial" w:cs="Arial"/>
                <w:sz w:val="20"/>
                <w:szCs w:val="20"/>
                <w:lang w:val="en-US"/>
              </w:rPr>
            </w:pPr>
            <w:r w:rsidRPr="00EA2F77">
              <w:rPr>
                <w:rFonts w:ascii="Arial" w:hAnsi="Arial" w:cs="Arial"/>
                <w:sz w:val="20"/>
                <w:szCs w:val="20"/>
                <w:lang w:val="en-US"/>
              </w:rPr>
              <w:t>Allowance for expected credit losses</w:t>
            </w:r>
          </w:p>
        </w:tc>
        <w:tc>
          <w:tcPr>
            <w:tcW w:w="1372" w:type="dxa"/>
            <w:vAlign w:val="bottom"/>
          </w:tcPr>
          <w:p w14:paraId="247E5D0A" w14:textId="3786C3EB"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2,689</w:t>
            </w:r>
          </w:p>
        </w:tc>
        <w:tc>
          <w:tcPr>
            <w:tcW w:w="1373" w:type="dxa"/>
            <w:vAlign w:val="bottom"/>
          </w:tcPr>
          <w:p w14:paraId="1EC41690" w14:textId="6591B473"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600</w:t>
            </w:r>
          </w:p>
        </w:tc>
        <w:tc>
          <w:tcPr>
            <w:tcW w:w="1372" w:type="dxa"/>
            <w:vAlign w:val="bottom"/>
          </w:tcPr>
          <w:p w14:paraId="63A25931" w14:textId="450E1332"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6644A68F" w14:textId="27ACC280"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0EBE7A5A" w14:textId="77777777" w:rsidTr="0059236F">
        <w:tc>
          <w:tcPr>
            <w:tcW w:w="3600" w:type="dxa"/>
          </w:tcPr>
          <w:p w14:paraId="62918D0F" w14:textId="77777777" w:rsidR="0059236F" w:rsidRPr="00EA2F77" w:rsidRDefault="0059236F" w:rsidP="0059236F">
            <w:pPr>
              <w:tabs>
                <w:tab w:val="left" w:pos="1440"/>
              </w:tabs>
              <w:spacing w:line="320" w:lineRule="exact"/>
              <w:ind w:left="132" w:right="-106"/>
              <w:rPr>
                <w:rFonts w:ascii="Arial" w:hAnsi="Arial" w:cs="Arial"/>
                <w:sz w:val="20"/>
                <w:szCs w:val="20"/>
                <w:lang w:val="en-US"/>
              </w:rPr>
            </w:pPr>
            <w:r w:rsidRPr="00EA2F77">
              <w:rPr>
                <w:rFonts w:ascii="Arial" w:hAnsi="Arial" w:cs="Arial"/>
                <w:sz w:val="20"/>
                <w:szCs w:val="20"/>
                <w:lang w:val="en-US"/>
              </w:rPr>
              <w:t xml:space="preserve">Allowance for diminution in value </w:t>
            </w:r>
          </w:p>
          <w:p w14:paraId="04DD7343" w14:textId="77777777" w:rsidR="0059236F" w:rsidRPr="00EA2F77" w:rsidRDefault="0059236F" w:rsidP="0059236F">
            <w:pPr>
              <w:tabs>
                <w:tab w:val="left" w:pos="1440"/>
              </w:tabs>
              <w:spacing w:line="320" w:lineRule="exact"/>
              <w:ind w:left="132" w:right="-106"/>
              <w:rPr>
                <w:rFonts w:ascii="Arial" w:hAnsi="Arial" w:cs="Arial"/>
                <w:sz w:val="20"/>
                <w:szCs w:val="20"/>
                <w:lang w:val="en-US"/>
              </w:rPr>
            </w:pPr>
            <w:r w:rsidRPr="00EA2F77">
              <w:rPr>
                <w:rFonts w:ascii="Arial" w:hAnsi="Arial" w:cs="Arial"/>
                <w:sz w:val="20"/>
                <w:szCs w:val="20"/>
                <w:lang w:val="en-US"/>
              </w:rPr>
              <w:t xml:space="preserve">   of inventories</w:t>
            </w:r>
          </w:p>
        </w:tc>
        <w:tc>
          <w:tcPr>
            <w:tcW w:w="1372" w:type="dxa"/>
            <w:vAlign w:val="bottom"/>
          </w:tcPr>
          <w:p w14:paraId="3E9B79A7" w14:textId="4816D0C2"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1,744</w:t>
            </w:r>
          </w:p>
        </w:tc>
        <w:tc>
          <w:tcPr>
            <w:tcW w:w="1373" w:type="dxa"/>
            <w:vAlign w:val="bottom"/>
          </w:tcPr>
          <w:p w14:paraId="6D96CADD" w14:textId="29AE736E"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1,120</w:t>
            </w:r>
          </w:p>
        </w:tc>
        <w:tc>
          <w:tcPr>
            <w:tcW w:w="1372" w:type="dxa"/>
            <w:vAlign w:val="bottom"/>
          </w:tcPr>
          <w:p w14:paraId="4CF18043" w14:textId="480344D9"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145</w:t>
            </w:r>
          </w:p>
        </w:tc>
        <w:tc>
          <w:tcPr>
            <w:tcW w:w="1373" w:type="dxa"/>
            <w:vAlign w:val="bottom"/>
          </w:tcPr>
          <w:p w14:paraId="67D26D78" w14:textId="6DCC66F2"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371</w:t>
            </w:r>
          </w:p>
        </w:tc>
      </w:tr>
      <w:tr w:rsidR="0059236F" w:rsidRPr="00EA2F77" w14:paraId="1BB459A6" w14:textId="77777777" w:rsidTr="0059236F">
        <w:tc>
          <w:tcPr>
            <w:tcW w:w="3600" w:type="dxa"/>
          </w:tcPr>
          <w:p w14:paraId="3C68756F" w14:textId="77777777" w:rsidR="0059236F" w:rsidRPr="00EA2F77" w:rsidRDefault="0059236F" w:rsidP="0059236F">
            <w:pPr>
              <w:tabs>
                <w:tab w:val="left" w:pos="1440"/>
              </w:tabs>
              <w:spacing w:line="320" w:lineRule="exact"/>
              <w:ind w:left="132"/>
              <w:rPr>
                <w:rFonts w:ascii="Arial" w:hAnsi="Arial" w:cs="Arial"/>
                <w:sz w:val="20"/>
                <w:szCs w:val="20"/>
                <w:cs/>
              </w:rPr>
            </w:pPr>
            <w:r w:rsidRPr="00EA2F77">
              <w:rPr>
                <w:rFonts w:ascii="Arial" w:hAnsi="Arial" w:cs="Arial"/>
                <w:sz w:val="20"/>
                <w:szCs w:val="20"/>
                <w:cs/>
              </w:rPr>
              <w:t xml:space="preserve">Allowance for </w:t>
            </w:r>
            <w:r w:rsidRPr="00EA2F77">
              <w:rPr>
                <w:rFonts w:ascii="Arial" w:hAnsi="Arial" w:cs="Arial"/>
                <w:sz w:val="20"/>
                <w:szCs w:val="20"/>
                <w:cs/>
                <w:lang w:val="en-US"/>
              </w:rPr>
              <w:t xml:space="preserve">assets impairment </w:t>
            </w:r>
          </w:p>
        </w:tc>
        <w:tc>
          <w:tcPr>
            <w:tcW w:w="1372" w:type="dxa"/>
            <w:vAlign w:val="bottom"/>
          </w:tcPr>
          <w:p w14:paraId="0E6DF9A5" w14:textId="2E5379C5"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125</w:t>
            </w:r>
          </w:p>
        </w:tc>
        <w:tc>
          <w:tcPr>
            <w:tcW w:w="1373" w:type="dxa"/>
            <w:vAlign w:val="bottom"/>
          </w:tcPr>
          <w:p w14:paraId="2C0EEC02" w14:textId="55964E4B"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125</w:t>
            </w:r>
          </w:p>
        </w:tc>
        <w:tc>
          <w:tcPr>
            <w:tcW w:w="1372" w:type="dxa"/>
            <w:vAlign w:val="bottom"/>
          </w:tcPr>
          <w:p w14:paraId="5380E3FD" w14:textId="407510F3"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125</w:t>
            </w:r>
          </w:p>
        </w:tc>
        <w:tc>
          <w:tcPr>
            <w:tcW w:w="1373" w:type="dxa"/>
            <w:vAlign w:val="bottom"/>
          </w:tcPr>
          <w:p w14:paraId="12B743E5" w14:textId="60CA4BD8"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125</w:t>
            </w:r>
          </w:p>
        </w:tc>
      </w:tr>
      <w:tr w:rsidR="0059236F" w:rsidRPr="00EA2F77" w14:paraId="5A2A53CB" w14:textId="77777777" w:rsidTr="0059236F">
        <w:tc>
          <w:tcPr>
            <w:tcW w:w="3600" w:type="dxa"/>
          </w:tcPr>
          <w:p w14:paraId="70DFE448" w14:textId="77777777" w:rsidR="0059236F" w:rsidRPr="00EA2F77" w:rsidRDefault="0059236F" w:rsidP="0059236F">
            <w:pPr>
              <w:tabs>
                <w:tab w:val="left" w:pos="1440"/>
              </w:tabs>
              <w:spacing w:line="380" w:lineRule="exact"/>
              <w:ind w:left="346" w:hanging="214"/>
              <w:rPr>
                <w:rFonts w:ascii="Arial" w:hAnsi="Arial" w:cs="Arial"/>
                <w:sz w:val="20"/>
                <w:szCs w:val="20"/>
                <w:cs/>
              </w:rPr>
            </w:pPr>
            <w:r w:rsidRPr="00EA2F77">
              <w:rPr>
                <w:rFonts w:ascii="Arial" w:hAnsi="Arial" w:cs="Arial"/>
                <w:sz w:val="20"/>
                <w:szCs w:val="20"/>
                <w:cs/>
                <w:lang w:val="en-US"/>
              </w:rPr>
              <w:t>Accumulated depreciation -  equipment</w:t>
            </w:r>
          </w:p>
        </w:tc>
        <w:tc>
          <w:tcPr>
            <w:tcW w:w="1372" w:type="dxa"/>
            <w:vAlign w:val="bottom"/>
          </w:tcPr>
          <w:p w14:paraId="58459A16" w14:textId="5373457E"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211</w:t>
            </w:r>
          </w:p>
        </w:tc>
        <w:tc>
          <w:tcPr>
            <w:tcW w:w="1373" w:type="dxa"/>
            <w:vAlign w:val="bottom"/>
          </w:tcPr>
          <w:p w14:paraId="0135289F" w14:textId="4BCC9A60"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219</w:t>
            </w:r>
          </w:p>
        </w:tc>
        <w:tc>
          <w:tcPr>
            <w:tcW w:w="1372" w:type="dxa"/>
            <w:vAlign w:val="bottom"/>
          </w:tcPr>
          <w:p w14:paraId="6F63FB14" w14:textId="66180521"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211</w:t>
            </w:r>
          </w:p>
        </w:tc>
        <w:tc>
          <w:tcPr>
            <w:tcW w:w="1373" w:type="dxa"/>
            <w:vAlign w:val="bottom"/>
          </w:tcPr>
          <w:p w14:paraId="69A42B9F" w14:textId="2000E70B"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219</w:t>
            </w:r>
          </w:p>
        </w:tc>
      </w:tr>
      <w:tr w:rsidR="0059236F" w:rsidRPr="00EA2F77" w14:paraId="69ECD4A8" w14:textId="77777777" w:rsidTr="0059236F">
        <w:tc>
          <w:tcPr>
            <w:tcW w:w="3600" w:type="dxa"/>
          </w:tcPr>
          <w:p w14:paraId="24DD7534" w14:textId="77777777" w:rsidR="0059236F" w:rsidRPr="00EA2F77" w:rsidRDefault="0059236F" w:rsidP="0059236F">
            <w:pPr>
              <w:tabs>
                <w:tab w:val="left" w:pos="1440"/>
              </w:tabs>
              <w:spacing w:line="320" w:lineRule="exact"/>
              <w:ind w:left="132"/>
              <w:rPr>
                <w:rFonts w:ascii="Arial" w:hAnsi="Arial" w:cs="Arial"/>
                <w:sz w:val="20"/>
                <w:szCs w:val="20"/>
                <w:lang w:val="en-US"/>
              </w:rPr>
            </w:pPr>
            <w:r w:rsidRPr="00EA2F77">
              <w:rPr>
                <w:rFonts w:ascii="Arial" w:hAnsi="Arial" w:cs="Arial"/>
                <w:sz w:val="20"/>
                <w:szCs w:val="20"/>
                <w:lang w:val="en-US"/>
              </w:rPr>
              <w:t xml:space="preserve">Provision for long-term employee </w:t>
            </w:r>
          </w:p>
          <w:p w14:paraId="5EE6194A" w14:textId="77777777" w:rsidR="0059236F" w:rsidRPr="00EA2F77" w:rsidRDefault="0059236F" w:rsidP="0059236F">
            <w:pPr>
              <w:tabs>
                <w:tab w:val="left" w:pos="1440"/>
              </w:tabs>
              <w:spacing w:line="320" w:lineRule="exact"/>
              <w:ind w:left="132"/>
              <w:rPr>
                <w:rFonts w:ascii="Arial" w:hAnsi="Arial" w:cs="Arial"/>
                <w:sz w:val="20"/>
                <w:szCs w:val="20"/>
                <w:lang w:val="en-US"/>
              </w:rPr>
            </w:pPr>
            <w:r w:rsidRPr="00EA2F77">
              <w:rPr>
                <w:rFonts w:ascii="Arial" w:hAnsi="Arial" w:cs="Arial"/>
                <w:sz w:val="20"/>
                <w:szCs w:val="20"/>
                <w:lang w:val="en-US"/>
              </w:rPr>
              <w:t xml:space="preserve">   benefits</w:t>
            </w:r>
          </w:p>
        </w:tc>
        <w:tc>
          <w:tcPr>
            <w:tcW w:w="1372" w:type="dxa"/>
            <w:vAlign w:val="bottom"/>
          </w:tcPr>
          <w:p w14:paraId="3C651E13" w14:textId="083DE531"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10,717</w:t>
            </w:r>
          </w:p>
        </w:tc>
        <w:tc>
          <w:tcPr>
            <w:tcW w:w="1373" w:type="dxa"/>
            <w:vAlign w:val="bottom"/>
          </w:tcPr>
          <w:p w14:paraId="0E3F91DA" w14:textId="5DAC4EF6"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11,253</w:t>
            </w:r>
          </w:p>
        </w:tc>
        <w:tc>
          <w:tcPr>
            <w:tcW w:w="1372" w:type="dxa"/>
            <w:vAlign w:val="bottom"/>
          </w:tcPr>
          <w:p w14:paraId="37CB0E98" w14:textId="4289AE70"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8,786</w:t>
            </w:r>
          </w:p>
        </w:tc>
        <w:tc>
          <w:tcPr>
            <w:tcW w:w="1373" w:type="dxa"/>
            <w:vAlign w:val="bottom"/>
          </w:tcPr>
          <w:p w14:paraId="03FBB21E" w14:textId="297FF65A"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9,584</w:t>
            </w:r>
          </w:p>
        </w:tc>
      </w:tr>
      <w:tr w:rsidR="0059236F" w:rsidRPr="00EA2F77" w14:paraId="6F893DC9" w14:textId="77777777" w:rsidTr="0059236F">
        <w:tc>
          <w:tcPr>
            <w:tcW w:w="3600" w:type="dxa"/>
          </w:tcPr>
          <w:p w14:paraId="3DA70DDE" w14:textId="77777777" w:rsidR="0059236F" w:rsidRPr="00EA2F77" w:rsidRDefault="0059236F" w:rsidP="0059236F">
            <w:pPr>
              <w:tabs>
                <w:tab w:val="left" w:pos="1440"/>
              </w:tabs>
              <w:spacing w:line="320" w:lineRule="exact"/>
              <w:ind w:left="132"/>
              <w:rPr>
                <w:rFonts w:ascii="Arial" w:hAnsi="Arial" w:cs="Arial"/>
                <w:sz w:val="20"/>
                <w:szCs w:val="20"/>
                <w:cs/>
              </w:rPr>
            </w:pPr>
            <w:r w:rsidRPr="00EA2F77">
              <w:rPr>
                <w:rFonts w:ascii="Arial" w:hAnsi="Arial" w:cs="Arial"/>
                <w:sz w:val="20"/>
                <w:szCs w:val="20"/>
                <w:cs/>
              </w:rPr>
              <w:t>Contingent liabilities</w:t>
            </w:r>
          </w:p>
        </w:tc>
        <w:tc>
          <w:tcPr>
            <w:tcW w:w="1372" w:type="dxa"/>
            <w:vAlign w:val="bottom"/>
          </w:tcPr>
          <w:p w14:paraId="4CCBD983" w14:textId="498E4A4A" w:rsidR="0059236F" w:rsidRPr="00EA2F77" w:rsidRDefault="004C0D7B"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1,173</w:t>
            </w:r>
          </w:p>
        </w:tc>
        <w:tc>
          <w:tcPr>
            <w:tcW w:w="1373" w:type="dxa"/>
            <w:vAlign w:val="bottom"/>
          </w:tcPr>
          <w:p w14:paraId="43644497" w14:textId="2D1AAC25"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1,285</w:t>
            </w:r>
          </w:p>
        </w:tc>
        <w:tc>
          <w:tcPr>
            <w:tcW w:w="1372" w:type="dxa"/>
            <w:vAlign w:val="bottom"/>
          </w:tcPr>
          <w:p w14:paraId="78A83210" w14:textId="36F5C44C" w:rsidR="0059236F" w:rsidRPr="00EA2F77" w:rsidRDefault="00DF13F7"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67958E84" w14:textId="5C45B3A4"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60175159" w14:textId="77777777" w:rsidTr="0059236F">
        <w:tc>
          <w:tcPr>
            <w:tcW w:w="3600" w:type="dxa"/>
          </w:tcPr>
          <w:p w14:paraId="4D3CCD16" w14:textId="0F2B6E5A" w:rsidR="0059236F" w:rsidRPr="00EA2F77" w:rsidRDefault="004C0D7B" w:rsidP="0059236F">
            <w:pPr>
              <w:tabs>
                <w:tab w:val="left" w:pos="1440"/>
              </w:tabs>
              <w:spacing w:line="320" w:lineRule="exact"/>
              <w:ind w:left="132"/>
              <w:rPr>
                <w:rFonts w:ascii="Arial" w:hAnsi="Arial" w:cs="Arial"/>
                <w:sz w:val="20"/>
                <w:szCs w:val="20"/>
                <w:lang w:val="en-US"/>
              </w:rPr>
            </w:pPr>
            <w:r w:rsidRPr="00EA2F77">
              <w:rPr>
                <w:rFonts w:ascii="Arial" w:hAnsi="Arial" w:cs="Arial"/>
                <w:sz w:val="20"/>
                <w:szCs w:val="20"/>
                <w:cs/>
              </w:rPr>
              <w:t>Cost of amalgamation of subsidiar</w:t>
            </w:r>
            <w:r w:rsidRPr="00EA2F77">
              <w:rPr>
                <w:rFonts w:ascii="Arial" w:hAnsi="Arial" w:cs="Arial"/>
                <w:sz w:val="20"/>
                <w:szCs w:val="20"/>
                <w:lang w:val="en-US"/>
              </w:rPr>
              <w:t>y</w:t>
            </w:r>
          </w:p>
        </w:tc>
        <w:tc>
          <w:tcPr>
            <w:tcW w:w="1372" w:type="dxa"/>
            <w:vAlign w:val="bottom"/>
          </w:tcPr>
          <w:p w14:paraId="3094B623" w14:textId="72C4C947" w:rsidR="0059236F" w:rsidRPr="00EA2F77" w:rsidRDefault="004C0D7B" w:rsidP="0059236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27</w:t>
            </w:r>
          </w:p>
        </w:tc>
        <w:tc>
          <w:tcPr>
            <w:tcW w:w="1373" w:type="dxa"/>
            <w:vAlign w:val="bottom"/>
          </w:tcPr>
          <w:p w14:paraId="541C1AD4" w14:textId="62C10F40" w:rsidR="0059236F" w:rsidRPr="00EA2F77" w:rsidRDefault="004C0D7B" w:rsidP="0059236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146</w:t>
            </w:r>
          </w:p>
        </w:tc>
        <w:tc>
          <w:tcPr>
            <w:tcW w:w="1372" w:type="dxa"/>
            <w:vAlign w:val="bottom"/>
          </w:tcPr>
          <w:p w14:paraId="553E271B" w14:textId="0D7867A3" w:rsidR="0059236F" w:rsidRPr="00EA2F77" w:rsidRDefault="00DF13F7" w:rsidP="0059236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4C6F2CD2" w14:textId="382AF2B1" w:rsidR="0059236F" w:rsidRPr="00EA2F77" w:rsidRDefault="0059236F" w:rsidP="0059236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7B7C2A26" w14:textId="77777777" w:rsidTr="0059236F">
        <w:tc>
          <w:tcPr>
            <w:tcW w:w="3600" w:type="dxa"/>
          </w:tcPr>
          <w:p w14:paraId="7998B419" w14:textId="77777777" w:rsidR="0059236F" w:rsidRPr="00EA2F77" w:rsidRDefault="0059236F" w:rsidP="0059236F">
            <w:pPr>
              <w:tabs>
                <w:tab w:val="left" w:pos="567"/>
                <w:tab w:val="left" w:pos="1134"/>
                <w:tab w:val="left" w:pos="1701"/>
              </w:tabs>
              <w:spacing w:line="320" w:lineRule="exact"/>
              <w:ind w:left="222" w:right="-108" w:hanging="222"/>
              <w:rPr>
                <w:rFonts w:ascii="Arial" w:hAnsi="Arial" w:cs="Arial"/>
                <w:sz w:val="20"/>
                <w:szCs w:val="20"/>
                <w:lang w:val="en-US"/>
              </w:rPr>
            </w:pPr>
            <w:r w:rsidRPr="00EA2F77">
              <w:rPr>
                <w:rFonts w:ascii="Arial" w:hAnsi="Arial" w:cs="Arial"/>
                <w:sz w:val="20"/>
                <w:szCs w:val="20"/>
                <w:cs/>
                <w:lang w:val="en-US"/>
              </w:rPr>
              <w:t>Total</w:t>
            </w:r>
          </w:p>
        </w:tc>
        <w:tc>
          <w:tcPr>
            <w:tcW w:w="1372" w:type="dxa"/>
            <w:vAlign w:val="bottom"/>
          </w:tcPr>
          <w:p w14:paraId="72420B14" w14:textId="026AA52E" w:rsidR="0059236F" w:rsidRPr="00EA2F77" w:rsidRDefault="004C0D7B"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16,686</w:t>
            </w:r>
          </w:p>
        </w:tc>
        <w:tc>
          <w:tcPr>
            <w:tcW w:w="1373" w:type="dxa"/>
            <w:vAlign w:val="bottom"/>
          </w:tcPr>
          <w:p w14:paraId="6AB002F6" w14:textId="62AD42DF" w:rsidR="0059236F" w:rsidRPr="00EA2F77" w:rsidRDefault="0059236F"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14,748</w:t>
            </w:r>
          </w:p>
        </w:tc>
        <w:tc>
          <w:tcPr>
            <w:tcW w:w="1372" w:type="dxa"/>
            <w:vAlign w:val="bottom"/>
          </w:tcPr>
          <w:p w14:paraId="7D6E8B94" w14:textId="5F2C8B64" w:rsidR="0059236F" w:rsidRPr="00EA2F77" w:rsidRDefault="00DF13F7"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9,267</w:t>
            </w:r>
          </w:p>
        </w:tc>
        <w:tc>
          <w:tcPr>
            <w:tcW w:w="1373" w:type="dxa"/>
            <w:vAlign w:val="bottom"/>
          </w:tcPr>
          <w:p w14:paraId="14EDA268" w14:textId="313D6AA3" w:rsidR="0059236F" w:rsidRPr="00EA2F77" w:rsidRDefault="0059236F"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10,299</w:t>
            </w:r>
          </w:p>
        </w:tc>
      </w:tr>
      <w:tr w:rsidR="0059236F" w:rsidRPr="00EA2F77" w14:paraId="4998D6A3" w14:textId="77777777" w:rsidTr="0059236F">
        <w:tc>
          <w:tcPr>
            <w:tcW w:w="3600" w:type="dxa"/>
          </w:tcPr>
          <w:p w14:paraId="6569E0C0" w14:textId="77777777" w:rsidR="0059236F" w:rsidRPr="00EA2F77" w:rsidRDefault="0059236F" w:rsidP="0059236F">
            <w:pPr>
              <w:tabs>
                <w:tab w:val="left" w:pos="567"/>
                <w:tab w:val="left" w:pos="1134"/>
                <w:tab w:val="left" w:pos="1701"/>
              </w:tabs>
              <w:spacing w:line="320" w:lineRule="exact"/>
              <w:ind w:left="222" w:right="-108" w:hanging="222"/>
              <w:rPr>
                <w:rFonts w:ascii="Arial" w:hAnsi="Arial" w:cs="Arial"/>
                <w:b/>
                <w:bCs/>
                <w:sz w:val="20"/>
                <w:szCs w:val="20"/>
                <w:lang w:val="en-US"/>
              </w:rPr>
            </w:pPr>
            <w:r w:rsidRPr="00EA2F77">
              <w:rPr>
                <w:rFonts w:ascii="Arial" w:hAnsi="Arial" w:cs="Arial"/>
                <w:b/>
                <w:bCs/>
                <w:sz w:val="20"/>
                <w:szCs w:val="20"/>
                <w:lang w:val="en-US"/>
              </w:rPr>
              <w:t>Deferred tax liabilities</w:t>
            </w:r>
          </w:p>
        </w:tc>
        <w:tc>
          <w:tcPr>
            <w:tcW w:w="1372" w:type="dxa"/>
            <w:vAlign w:val="bottom"/>
          </w:tcPr>
          <w:p w14:paraId="29E003C9" w14:textId="77777777"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11FE0E4A" w14:textId="77777777"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p>
        </w:tc>
        <w:tc>
          <w:tcPr>
            <w:tcW w:w="1372" w:type="dxa"/>
            <w:vAlign w:val="bottom"/>
          </w:tcPr>
          <w:p w14:paraId="5A76DF4F" w14:textId="77777777"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1D61BCE8" w14:textId="77777777" w:rsidR="0059236F" w:rsidRPr="00EA2F77" w:rsidRDefault="0059236F" w:rsidP="0059236F">
            <w:pPr>
              <w:tabs>
                <w:tab w:val="decimal" w:pos="1020"/>
              </w:tabs>
              <w:spacing w:line="320" w:lineRule="exact"/>
              <w:ind w:right="-42"/>
              <w:jc w:val="both"/>
              <w:rPr>
                <w:rFonts w:ascii="Arial" w:hAnsi="Arial" w:cs="Arial"/>
                <w:spacing w:val="-4"/>
                <w:sz w:val="20"/>
                <w:szCs w:val="20"/>
                <w:lang w:val="en-US"/>
              </w:rPr>
            </w:pPr>
          </w:p>
        </w:tc>
      </w:tr>
      <w:tr w:rsidR="002F64F3" w:rsidRPr="00EA2F77" w14:paraId="42928B07" w14:textId="77777777" w:rsidTr="0059236F">
        <w:tc>
          <w:tcPr>
            <w:tcW w:w="3600" w:type="dxa"/>
          </w:tcPr>
          <w:p w14:paraId="02880C1B" w14:textId="48ABEE26" w:rsidR="002F64F3" w:rsidRPr="00EA2F77" w:rsidRDefault="002F64F3" w:rsidP="005B558E">
            <w:pPr>
              <w:tabs>
                <w:tab w:val="left" w:pos="1440"/>
              </w:tabs>
              <w:spacing w:line="380" w:lineRule="exact"/>
              <w:ind w:left="346" w:hanging="214"/>
              <w:rPr>
                <w:rFonts w:ascii="Arial" w:hAnsi="Arial" w:cs="Arial"/>
                <w:sz w:val="20"/>
                <w:szCs w:val="20"/>
                <w:lang w:val="en-US"/>
              </w:rPr>
            </w:pPr>
            <w:r w:rsidRPr="00EA2F77">
              <w:rPr>
                <w:rFonts w:ascii="Arial" w:hAnsi="Arial" w:cs="Arial"/>
                <w:sz w:val="20"/>
                <w:szCs w:val="20"/>
                <w:lang w:val="en-US"/>
              </w:rPr>
              <w:t>Accumulated depreciation</w:t>
            </w:r>
          </w:p>
        </w:tc>
        <w:tc>
          <w:tcPr>
            <w:tcW w:w="1372" w:type="dxa"/>
            <w:vAlign w:val="bottom"/>
          </w:tcPr>
          <w:p w14:paraId="3845191D" w14:textId="1803544F" w:rsidR="002F64F3" w:rsidRPr="00EA2F77" w:rsidRDefault="00AE5365" w:rsidP="002F64F3">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4DE134F2" w14:textId="65CE79C9" w:rsidR="002F64F3" w:rsidRPr="00EA2F77" w:rsidRDefault="002F64F3" w:rsidP="002F64F3">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360,73</w:t>
            </w:r>
            <w:r w:rsidR="009E1F22">
              <w:rPr>
                <w:rFonts w:ascii="Arial" w:hAnsi="Arial" w:cs="Arial"/>
                <w:spacing w:val="-4"/>
                <w:sz w:val="20"/>
                <w:szCs w:val="20"/>
                <w:lang w:val="en-US"/>
              </w:rPr>
              <w:t>0</w:t>
            </w:r>
          </w:p>
        </w:tc>
        <w:tc>
          <w:tcPr>
            <w:tcW w:w="1372" w:type="dxa"/>
            <w:vAlign w:val="bottom"/>
          </w:tcPr>
          <w:p w14:paraId="53B8F65D" w14:textId="52C61B23" w:rsidR="002F64F3" w:rsidRPr="00EA2F77" w:rsidRDefault="00AE5365" w:rsidP="002F64F3">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79D02E70" w14:textId="099EF732" w:rsidR="002F64F3" w:rsidRPr="00EA2F77" w:rsidRDefault="002F64F3" w:rsidP="002F64F3">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6F02ED1D" w14:textId="77777777" w:rsidTr="0059236F">
        <w:tc>
          <w:tcPr>
            <w:tcW w:w="3600" w:type="dxa"/>
          </w:tcPr>
          <w:p w14:paraId="076F1A90" w14:textId="0E91FF00" w:rsidR="0059236F" w:rsidRPr="00EA2F77" w:rsidRDefault="007720FA" w:rsidP="005B558E">
            <w:pPr>
              <w:tabs>
                <w:tab w:val="left" w:pos="1440"/>
              </w:tabs>
              <w:spacing w:line="320" w:lineRule="exact"/>
              <w:ind w:left="132"/>
              <w:rPr>
                <w:rFonts w:ascii="Arial" w:hAnsi="Arial" w:cs="Arial"/>
                <w:sz w:val="20"/>
                <w:szCs w:val="20"/>
                <w:lang w:val="en-US"/>
              </w:rPr>
            </w:pPr>
            <w:proofErr w:type="spellStart"/>
            <w:r w:rsidRPr="00EA2F77">
              <w:rPr>
                <w:rFonts w:ascii="Arial" w:hAnsi="Arial" w:cs="Arial"/>
                <w:sz w:val="20"/>
                <w:szCs w:val="20"/>
                <w:lang w:val="en-US"/>
              </w:rPr>
              <w:t>Unrealised</w:t>
            </w:r>
            <w:proofErr w:type="spellEnd"/>
            <w:r w:rsidRPr="00EA2F77">
              <w:rPr>
                <w:rFonts w:ascii="Arial" w:hAnsi="Arial" w:cs="Arial"/>
                <w:sz w:val="20"/>
                <w:szCs w:val="20"/>
                <w:lang w:val="en-US"/>
              </w:rPr>
              <w:t xml:space="preserve"> gain on exchange rate</w:t>
            </w:r>
          </w:p>
        </w:tc>
        <w:tc>
          <w:tcPr>
            <w:tcW w:w="1372" w:type="dxa"/>
            <w:vAlign w:val="bottom"/>
          </w:tcPr>
          <w:p w14:paraId="4C5AB6A4" w14:textId="5C058AAD" w:rsidR="0059236F" w:rsidRPr="00EA2F77" w:rsidRDefault="009F2EB4" w:rsidP="0059236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185</w:t>
            </w:r>
          </w:p>
        </w:tc>
        <w:tc>
          <w:tcPr>
            <w:tcW w:w="1373" w:type="dxa"/>
            <w:vAlign w:val="bottom"/>
          </w:tcPr>
          <w:p w14:paraId="4F1D917C" w14:textId="0957C87F" w:rsidR="0059236F" w:rsidRPr="00EA2F77" w:rsidRDefault="009F2EB4" w:rsidP="0059236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2" w:type="dxa"/>
            <w:vAlign w:val="bottom"/>
          </w:tcPr>
          <w:p w14:paraId="3C632F11" w14:textId="150BEFA6" w:rsidR="0059236F" w:rsidRPr="00EA2F77" w:rsidRDefault="00AE5365" w:rsidP="0059236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44118408" w14:textId="54642905" w:rsidR="0059236F" w:rsidRPr="00EA2F77" w:rsidRDefault="0059236F" w:rsidP="0059236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13B7A26F" w14:textId="77777777" w:rsidTr="0059236F">
        <w:tc>
          <w:tcPr>
            <w:tcW w:w="3600" w:type="dxa"/>
          </w:tcPr>
          <w:p w14:paraId="5E4F52F1" w14:textId="77777777" w:rsidR="0059236F" w:rsidRPr="00EA2F77" w:rsidRDefault="0059236F" w:rsidP="0059236F">
            <w:pPr>
              <w:tabs>
                <w:tab w:val="left" w:pos="567"/>
                <w:tab w:val="left" w:pos="1134"/>
                <w:tab w:val="left" w:pos="1701"/>
              </w:tabs>
              <w:spacing w:line="320" w:lineRule="exact"/>
              <w:ind w:left="222" w:right="-108" w:hanging="222"/>
              <w:rPr>
                <w:rFonts w:ascii="Arial" w:hAnsi="Arial" w:cs="Arial"/>
                <w:sz w:val="20"/>
                <w:szCs w:val="20"/>
                <w:cs/>
              </w:rPr>
            </w:pPr>
            <w:r w:rsidRPr="00EA2F77">
              <w:rPr>
                <w:rFonts w:ascii="Arial" w:hAnsi="Arial" w:cs="Arial"/>
                <w:sz w:val="20"/>
                <w:szCs w:val="20"/>
                <w:cs/>
              </w:rPr>
              <w:t>Total</w:t>
            </w:r>
          </w:p>
        </w:tc>
        <w:tc>
          <w:tcPr>
            <w:tcW w:w="1372" w:type="dxa"/>
            <w:vAlign w:val="bottom"/>
          </w:tcPr>
          <w:p w14:paraId="242DC67D" w14:textId="412CF80C" w:rsidR="0059236F" w:rsidRPr="00EA2F77" w:rsidRDefault="00FE0650" w:rsidP="0059236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370,611</w:t>
            </w:r>
          </w:p>
        </w:tc>
        <w:tc>
          <w:tcPr>
            <w:tcW w:w="1373" w:type="dxa"/>
            <w:vAlign w:val="bottom"/>
          </w:tcPr>
          <w:p w14:paraId="0B246236" w14:textId="029B451D" w:rsidR="0059236F" w:rsidRPr="00EA2F77" w:rsidRDefault="0059236F" w:rsidP="0059236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360,73</w:t>
            </w:r>
            <w:r w:rsidR="009E1F22">
              <w:rPr>
                <w:rFonts w:ascii="Arial" w:hAnsi="Arial" w:cs="Arial"/>
                <w:spacing w:val="-4"/>
                <w:sz w:val="20"/>
                <w:szCs w:val="20"/>
                <w:lang w:val="en-US"/>
              </w:rPr>
              <w:t>0</w:t>
            </w:r>
          </w:p>
        </w:tc>
        <w:tc>
          <w:tcPr>
            <w:tcW w:w="1372" w:type="dxa"/>
            <w:vAlign w:val="bottom"/>
          </w:tcPr>
          <w:p w14:paraId="0DD858F5" w14:textId="05F5764B" w:rsidR="0059236F" w:rsidRPr="00EA2F77" w:rsidRDefault="00AE5365" w:rsidP="0059236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3FD97057" w14:textId="4A8893B4" w:rsidR="0059236F" w:rsidRPr="00EA2F77" w:rsidRDefault="0059236F" w:rsidP="0059236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59236F" w:rsidRPr="00EA2F77" w14:paraId="5AFD2D45" w14:textId="77777777" w:rsidTr="0059236F">
        <w:tc>
          <w:tcPr>
            <w:tcW w:w="3600" w:type="dxa"/>
          </w:tcPr>
          <w:p w14:paraId="06DF3439" w14:textId="5A8CAA73" w:rsidR="0059236F" w:rsidRPr="00EA2F77" w:rsidRDefault="0059236F" w:rsidP="0059236F">
            <w:pPr>
              <w:tabs>
                <w:tab w:val="left" w:pos="567"/>
                <w:tab w:val="left" w:pos="1134"/>
                <w:tab w:val="left" w:pos="1701"/>
              </w:tabs>
              <w:spacing w:line="320" w:lineRule="exact"/>
              <w:ind w:left="222" w:right="-108" w:hanging="222"/>
              <w:rPr>
                <w:rFonts w:ascii="Arial" w:hAnsi="Arial" w:cs="Arial"/>
                <w:sz w:val="20"/>
                <w:szCs w:val="20"/>
                <w:cs/>
                <w:lang w:val="en-US"/>
              </w:rPr>
            </w:pPr>
            <w:r w:rsidRPr="00EA2F77">
              <w:rPr>
                <w:rFonts w:ascii="Arial" w:hAnsi="Arial" w:cs="Arial"/>
                <w:sz w:val="20"/>
                <w:szCs w:val="20"/>
                <w:cs/>
                <w:lang w:val="en-US"/>
              </w:rPr>
              <w:t>Deferred tax - net</w:t>
            </w:r>
          </w:p>
        </w:tc>
        <w:tc>
          <w:tcPr>
            <w:tcW w:w="1372" w:type="dxa"/>
            <w:vAlign w:val="bottom"/>
          </w:tcPr>
          <w:p w14:paraId="3BE33584" w14:textId="7534BE92" w:rsidR="0059236F" w:rsidRPr="00EA2F77" w:rsidRDefault="00FE0650"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(353,925)</w:t>
            </w:r>
          </w:p>
        </w:tc>
        <w:tc>
          <w:tcPr>
            <w:tcW w:w="1373" w:type="dxa"/>
            <w:vAlign w:val="bottom"/>
          </w:tcPr>
          <w:p w14:paraId="1688D562" w14:textId="1DFB2F22" w:rsidR="0059236F" w:rsidRPr="00EA2F77" w:rsidRDefault="0059236F"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(345,98</w:t>
            </w:r>
            <w:r w:rsidR="009E1F22">
              <w:rPr>
                <w:rFonts w:ascii="Arial" w:hAnsi="Arial" w:cs="Arial"/>
                <w:spacing w:val="-4"/>
                <w:sz w:val="20"/>
                <w:szCs w:val="20"/>
                <w:lang w:val="en-US"/>
              </w:rPr>
              <w:t>2</w:t>
            </w:r>
            <w:r w:rsidRPr="00EA2F77">
              <w:rPr>
                <w:rFonts w:ascii="Arial" w:hAnsi="Arial" w:cs="Arial"/>
                <w:spacing w:val="-4"/>
                <w:sz w:val="20"/>
                <w:szCs w:val="20"/>
                <w:lang w:val="en-US"/>
              </w:rPr>
              <w:t>)</w:t>
            </w:r>
          </w:p>
        </w:tc>
        <w:tc>
          <w:tcPr>
            <w:tcW w:w="1372" w:type="dxa"/>
            <w:vAlign w:val="bottom"/>
          </w:tcPr>
          <w:p w14:paraId="1A6ECE92" w14:textId="1670F52E" w:rsidR="0059236F" w:rsidRPr="00EA2F77" w:rsidRDefault="00571381"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9,267</w:t>
            </w:r>
          </w:p>
        </w:tc>
        <w:tc>
          <w:tcPr>
            <w:tcW w:w="1373" w:type="dxa"/>
            <w:vAlign w:val="bottom"/>
          </w:tcPr>
          <w:p w14:paraId="27F772D5" w14:textId="6862D53D" w:rsidR="0059236F" w:rsidRPr="00EA2F77" w:rsidRDefault="0059236F" w:rsidP="00D649D9">
            <w:pPr>
              <w:pBdr>
                <w:top w:val="single" w:sz="4" w:space="1" w:color="auto"/>
                <w:bottom w:val="sing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10,299</w:t>
            </w:r>
          </w:p>
        </w:tc>
      </w:tr>
      <w:tr w:rsidR="006858D3" w:rsidRPr="0015494D" w14:paraId="4B9EC968" w14:textId="77777777" w:rsidTr="0059236F">
        <w:tc>
          <w:tcPr>
            <w:tcW w:w="3600" w:type="dxa"/>
          </w:tcPr>
          <w:p w14:paraId="6998946B" w14:textId="05328655" w:rsidR="006858D3" w:rsidRPr="00EA2F77" w:rsidRDefault="005967E6" w:rsidP="0059236F">
            <w:pPr>
              <w:tabs>
                <w:tab w:val="left" w:pos="567"/>
                <w:tab w:val="left" w:pos="1134"/>
                <w:tab w:val="left" w:pos="1701"/>
              </w:tabs>
              <w:spacing w:line="320" w:lineRule="exact"/>
              <w:ind w:left="222" w:right="-108" w:hanging="222"/>
              <w:rPr>
                <w:rFonts w:ascii="Arial" w:hAnsi="Arial" w:cs="Arial"/>
                <w:sz w:val="20"/>
                <w:szCs w:val="20"/>
                <w:cs/>
                <w:lang w:val="en-US"/>
              </w:rPr>
            </w:pPr>
            <w:r w:rsidRPr="00EA2F77">
              <w:rPr>
                <w:rFonts w:ascii="Arial" w:hAnsi="Arial" w:cs="Arial"/>
                <w:sz w:val="20"/>
                <w:szCs w:val="20"/>
                <w:lang w:val="en-US"/>
              </w:rPr>
              <w:t xml:space="preserve">Transactions </w:t>
            </w:r>
            <w:r w:rsidR="00750C97">
              <w:rPr>
                <w:rFonts w:ascii="Arial" w:hAnsi="Arial" w:cs="Arial"/>
                <w:sz w:val="20"/>
                <w:szCs w:val="20"/>
                <w:lang w:val="en-US"/>
              </w:rPr>
              <w:t xml:space="preserve">reflected </w:t>
            </w:r>
            <w:r w:rsidRPr="00EA2F77">
              <w:rPr>
                <w:rFonts w:ascii="Arial" w:hAnsi="Arial" w:cs="Arial"/>
                <w:sz w:val="20"/>
                <w:szCs w:val="20"/>
                <w:lang w:val="en-US"/>
              </w:rPr>
              <w:t xml:space="preserve">in </w:t>
            </w:r>
            <w:r w:rsidR="00D279BA" w:rsidRPr="00EA2F77">
              <w:rPr>
                <w:rFonts w:ascii="Arial" w:hAnsi="Arial" w:cs="Arial"/>
                <w:sz w:val="20"/>
                <w:szCs w:val="20"/>
                <w:lang w:val="en-US"/>
              </w:rPr>
              <w:t xml:space="preserve">statement  </w:t>
            </w:r>
            <w:r w:rsidR="001734F3">
              <w:rPr>
                <w:rFonts w:ascii="Arial" w:hAnsi="Arial" w:cstheme="minorBidi" w:hint="cs"/>
                <w:sz w:val="20"/>
                <w:szCs w:val="20"/>
                <w:cs/>
                <w:lang w:val="en-US"/>
              </w:rPr>
              <w:t xml:space="preserve">   </w:t>
            </w:r>
            <w:r w:rsidR="00D279BA" w:rsidRPr="00EA2F77">
              <w:rPr>
                <w:rFonts w:ascii="Arial" w:hAnsi="Arial" w:cs="Arial"/>
                <w:sz w:val="20"/>
                <w:szCs w:val="20"/>
                <w:lang w:val="en-US"/>
              </w:rPr>
              <w:t>of financial position</w:t>
            </w:r>
          </w:p>
        </w:tc>
        <w:tc>
          <w:tcPr>
            <w:tcW w:w="1372" w:type="dxa"/>
            <w:vAlign w:val="bottom"/>
          </w:tcPr>
          <w:p w14:paraId="1D82C462" w14:textId="77777777" w:rsidR="006858D3" w:rsidRPr="00EA2F77" w:rsidRDefault="006858D3" w:rsidP="006858D3">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3CB4B294" w14:textId="77777777" w:rsidR="006858D3" w:rsidRPr="00EA2F77" w:rsidRDefault="006858D3" w:rsidP="006858D3">
            <w:pPr>
              <w:tabs>
                <w:tab w:val="decimal" w:pos="1020"/>
              </w:tabs>
              <w:spacing w:line="320" w:lineRule="exact"/>
              <w:ind w:right="-42"/>
              <w:jc w:val="both"/>
              <w:rPr>
                <w:rFonts w:ascii="Arial" w:hAnsi="Arial" w:cs="Arial"/>
                <w:spacing w:val="-4"/>
                <w:sz w:val="20"/>
                <w:szCs w:val="20"/>
                <w:lang w:val="en-US"/>
              </w:rPr>
            </w:pPr>
          </w:p>
        </w:tc>
        <w:tc>
          <w:tcPr>
            <w:tcW w:w="1372" w:type="dxa"/>
            <w:vAlign w:val="bottom"/>
          </w:tcPr>
          <w:p w14:paraId="7B339C79" w14:textId="77777777" w:rsidR="006858D3" w:rsidRPr="00EA2F77" w:rsidRDefault="006858D3" w:rsidP="006858D3">
            <w:pPr>
              <w:tabs>
                <w:tab w:val="decimal" w:pos="1020"/>
              </w:tabs>
              <w:spacing w:line="320" w:lineRule="exact"/>
              <w:ind w:right="-42"/>
              <w:jc w:val="both"/>
              <w:rPr>
                <w:rFonts w:ascii="Arial" w:hAnsi="Arial" w:cs="Arial"/>
                <w:spacing w:val="-4"/>
                <w:sz w:val="20"/>
                <w:szCs w:val="20"/>
                <w:lang w:val="en-US"/>
              </w:rPr>
            </w:pPr>
          </w:p>
        </w:tc>
        <w:tc>
          <w:tcPr>
            <w:tcW w:w="1373" w:type="dxa"/>
            <w:vAlign w:val="bottom"/>
          </w:tcPr>
          <w:p w14:paraId="0606BD74" w14:textId="77777777" w:rsidR="006858D3" w:rsidRPr="00EA2F77" w:rsidRDefault="006858D3" w:rsidP="006858D3">
            <w:pPr>
              <w:tabs>
                <w:tab w:val="decimal" w:pos="1020"/>
              </w:tabs>
              <w:spacing w:line="320" w:lineRule="exact"/>
              <w:ind w:right="-42"/>
              <w:jc w:val="both"/>
              <w:rPr>
                <w:rFonts w:ascii="Arial" w:hAnsi="Arial" w:cs="Arial"/>
                <w:spacing w:val="-4"/>
                <w:sz w:val="20"/>
                <w:szCs w:val="20"/>
                <w:lang w:val="en-US"/>
              </w:rPr>
            </w:pPr>
          </w:p>
        </w:tc>
      </w:tr>
      <w:tr w:rsidR="007268FB" w:rsidRPr="00EA2F77" w14:paraId="34F61BEB" w14:textId="77777777" w:rsidTr="0059236F">
        <w:tc>
          <w:tcPr>
            <w:tcW w:w="3600" w:type="dxa"/>
          </w:tcPr>
          <w:p w14:paraId="25A17273" w14:textId="18F8AD7E" w:rsidR="007268FB" w:rsidRPr="00EA2F77" w:rsidRDefault="007268FB" w:rsidP="007268FB">
            <w:pPr>
              <w:tabs>
                <w:tab w:val="left" w:pos="567"/>
                <w:tab w:val="left" w:pos="1134"/>
                <w:tab w:val="left" w:pos="1701"/>
              </w:tabs>
              <w:spacing w:line="320" w:lineRule="exact"/>
              <w:ind w:left="222" w:right="-108" w:hanging="222"/>
              <w:rPr>
                <w:rFonts w:ascii="Arial" w:hAnsi="Arial" w:cs="Arial"/>
                <w:sz w:val="20"/>
                <w:szCs w:val="20"/>
                <w:cs/>
                <w:lang w:val="en-US"/>
              </w:rPr>
            </w:pPr>
            <w:r w:rsidRPr="00EA2F77">
              <w:rPr>
                <w:rFonts w:ascii="Arial" w:hAnsi="Arial" w:cs="Arial"/>
                <w:sz w:val="20"/>
                <w:szCs w:val="20"/>
                <w:lang w:val="en-US"/>
              </w:rPr>
              <w:t>Deferred tax assets</w:t>
            </w:r>
          </w:p>
        </w:tc>
        <w:tc>
          <w:tcPr>
            <w:tcW w:w="1372" w:type="dxa"/>
            <w:vAlign w:val="bottom"/>
          </w:tcPr>
          <w:p w14:paraId="3DB06D2F" w14:textId="7BC70785"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9,267</w:t>
            </w:r>
          </w:p>
        </w:tc>
        <w:tc>
          <w:tcPr>
            <w:tcW w:w="1373" w:type="dxa"/>
            <w:vAlign w:val="bottom"/>
          </w:tcPr>
          <w:p w14:paraId="345981E3" w14:textId="1D787A0C"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10,299</w:t>
            </w:r>
          </w:p>
        </w:tc>
        <w:tc>
          <w:tcPr>
            <w:tcW w:w="1372" w:type="dxa"/>
            <w:vAlign w:val="bottom"/>
          </w:tcPr>
          <w:p w14:paraId="68D8A4D3" w14:textId="31EED43C"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9,267</w:t>
            </w:r>
          </w:p>
        </w:tc>
        <w:tc>
          <w:tcPr>
            <w:tcW w:w="1373" w:type="dxa"/>
            <w:vAlign w:val="bottom"/>
          </w:tcPr>
          <w:p w14:paraId="5A3817CE" w14:textId="3250CC47"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10,299</w:t>
            </w:r>
          </w:p>
        </w:tc>
      </w:tr>
      <w:tr w:rsidR="007268FB" w:rsidRPr="00EA2F77" w14:paraId="0B7B9ECD" w14:textId="77777777" w:rsidTr="0059236F">
        <w:tc>
          <w:tcPr>
            <w:tcW w:w="3600" w:type="dxa"/>
          </w:tcPr>
          <w:p w14:paraId="0532A09B" w14:textId="07138F34" w:rsidR="007268FB" w:rsidRPr="00EA2F77" w:rsidRDefault="007268FB" w:rsidP="007268FB">
            <w:pPr>
              <w:tabs>
                <w:tab w:val="left" w:pos="567"/>
                <w:tab w:val="left" w:pos="1134"/>
                <w:tab w:val="left" w:pos="1701"/>
              </w:tabs>
              <w:spacing w:line="320" w:lineRule="exact"/>
              <w:ind w:left="222" w:right="-108" w:hanging="222"/>
              <w:rPr>
                <w:rFonts w:ascii="Arial" w:hAnsi="Arial" w:cs="Arial"/>
                <w:sz w:val="20"/>
                <w:szCs w:val="20"/>
                <w:cs/>
                <w:lang w:val="en-US"/>
              </w:rPr>
            </w:pPr>
            <w:r w:rsidRPr="00EA2F77">
              <w:rPr>
                <w:rFonts w:ascii="Arial" w:hAnsi="Arial" w:cs="Arial"/>
                <w:sz w:val="20"/>
                <w:szCs w:val="20"/>
                <w:lang w:val="en-US"/>
              </w:rPr>
              <w:t>Deferred tax liabilities</w:t>
            </w:r>
          </w:p>
        </w:tc>
        <w:tc>
          <w:tcPr>
            <w:tcW w:w="1372" w:type="dxa"/>
            <w:vAlign w:val="bottom"/>
          </w:tcPr>
          <w:p w14:paraId="02481DF9" w14:textId="60B98866"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363,192</w:t>
            </w:r>
          </w:p>
        </w:tc>
        <w:tc>
          <w:tcPr>
            <w:tcW w:w="1373" w:type="dxa"/>
            <w:vAlign w:val="bottom"/>
          </w:tcPr>
          <w:p w14:paraId="23B28DC2" w14:textId="48B28B45"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356,281</w:t>
            </w:r>
          </w:p>
        </w:tc>
        <w:tc>
          <w:tcPr>
            <w:tcW w:w="1372" w:type="dxa"/>
            <w:vAlign w:val="bottom"/>
          </w:tcPr>
          <w:p w14:paraId="13F51D14" w14:textId="0495A438"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c>
          <w:tcPr>
            <w:tcW w:w="1373" w:type="dxa"/>
            <w:vAlign w:val="bottom"/>
          </w:tcPr>
          <w:p w14:paraId="3D694B54" w14:textId="7BC9BD20" w:rsidR="007268FB" w:rsidRPr="00EA2F77" w:rsidRDefault="007268FB" w:rsidP="007268FB">
            <w:pP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w:t>
            </w:r>
          </w:p>
        </w:tc>
      </w:tr>
      <w:tr w:rsidR="007268FB" w:rsidRPr="00EA2F77" w14:paraId="3FA31521" w14:textId="77777777" w:rsidTr="0059236F">
        <w:tc>
          <w:tcPr>
            <w:tcW w:w="3600" w:type="dxa"/>
          </w:tcPr>
          <w:p w14:paraId="6099D74B" w14:textId="37108E98" w:rsidR="007268FB" w:rsidRPr="00EA2F77" w:rsidRDefault="007268FB" w:rsidP="007268FB">
            <w:pPr>
              <w:tabs>
                <w:tab w:val="left" w:pos="567"/>
                <w:tab w:val="left" w:pos="1134"/>
                <w:tab w:val="left" w:pos="1701"/>
              </w:tabs>
              <w:spacing w:line="320" w:lineRule="exact"/>
              <w:ind w:left="222" w:right="-108" w:hanging="222"/>
              <w:rPr>
                <w:rFonts w:ascii="Arial" w:hAnsi="Arial" w:cs="Arial"/>
                <w:sz w:val="20"/>
                <w:szCs w:val="20"/>
                <w:cs/>
                <w:lang w:val="en-US"/>
              </w:rPr>
            </w:pPr>
            <w:r w:rsidRPr="00EA2F77">
              <w:rPr>
                <w:rFonts w:ascii="Arial" w:hAnsi="Arial" w:cs="Arial"/>
                <w:sz w:val="20"/>
                <w:szCs w:val="20"/>
                <w:cs/>
                <w:lang w:val="en-US"/>
              </w:rPr>
              <w:t>Deferred tax - net</w:t>
            </w:r>
          </w:p>
        </w:tc>
        <w:tc>
          <w:tcPr>
            <w:tcW w:w="1372" w:type="dxa"/>
            <w:vAlign w:val="bottom"/>
          </w:tcPr>
          <w:p w14:paraId="08E538AF" w14:textId="05696B17" w:rsidR="007268FB" w:rsidRPr="00EA2F77" w:rsidRDefault="007268FB" w:rsidP="007268FB">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(353,925)</w:t>
            </w:r>
          </w:p>
        </w:tc>
        <w:tc>
          <w:tcPr>
            <w:tcW w:w="1373" w:type="dxa"/>
            <w:vAlign w:val="bottom"/>
          </w:tcPr>
          <w:p w14:paraId="5CBC3C48" w14:textId="383E0B93" w:rsidR="007268FB" w:rsidRPr="00EA2F77" w:rsidRDefault="007268FB" w:rsidP="007268FB">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(345,982)</w:t>
            </w:r>
          </w:p>
        </w:tc>
        <w:tc>
          <w:tcPr>
            <w:tcW w:w="1372" w:type="dxa"/>
            <w:vAlign w:val="bottom"/>
          </w:tcPr>
          <w:p w14:paraId="3C618487" w14:textId="3F4EE569" w:rsidR="007268FB" w:rsidRPr="00EA2F77" w:rsidRDefault="007268FB" w:rsidP="007268FB">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9,267</w:t>
            </w:r>
          </w:p>
        </w:tc>
        <w:tc>
          <w:tcPr>
            <w:tcW w:w="1373" w:type="dxa"/>
            <w:vAlign w:val="bottom"/>
          </w:tcPr>
          <w:p w14:paraId="0425F7E1" w14:textId="50C3D345" w:rsidR="007268FB" w:rsidRPr="00EA2F77" w:rsidRDefault="007268FB" w:rsidP="007268FB">
            <w:pPr>
              <w:pBdr>
                <w:top w:val="single" w:sz="4" w:space="1" w:color="auto"/>
                <w:bottom w:val="double" w:sz="4" w:space="1" w:color="auto"/>
              </w:pBdr>
              <w:tabs>
                <w:tab w:val="decimal" w:pos="1020"/>
              </w:tabs>
              <w:spacing w:line="320" w:lineRule="exact"/>
              <w:ind w:right="-42"/>
              <w:jc w:val="both"/>
              <w:rPr>
                <w:rFonts w:ascii="Arial" w:hAnsi="Arial" w:cs="Arial"/>
                <w:spacing w:val="-4"/>
                <w:sz w:val="20"/>
                <w:szCs w:val="20"/>
                <w:lang w:val="en-US"/>
              </w:rPr>
            </w:pPr>
            <w:r w:rsidRPr="00EA2F77">
              <w:rPr>
                <w:rFonts w:ascii="Arial" w:hAnsi="Arial" w:cs="Arial"/>
                <w:spacing w:val="-4"/>
                <w:sz w:val="20"/>
                <w:szCs w:val="20"/>
                <w:lang w:val="en-US"/>
              </w:rPr>
              <w:t>10,299</w:t>
            </w:r>
          </w:p>
        </w:tc>
      </w:tr>
    </w:tbl>
    <w:bookmarkEnd w:id="8"/>
    <w:p w14:paraId="74FD4879" w14:textId="3EC17972" w:rsidR="00DE29B4" w:rsidRPr="00EA2F77" w:rsidRDefault="007E450F" w:rsidP="00DE29B4">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w:t>
      </w:r>
      <w:r w:rsidR="0059236F" w:rsidRPr="00EA2F77">
        <w:rPr>
          <w:rFonts w:ascii="Arial" w:hAnsi="Arial" w:cs="Arial"/>
          <w:sz w:val="22"/>
          <w:szCs w:val="22"/>
          <w:lang w:val="en-US"/>
        </w:rPr>
        <w:t>2022</w:t>
      </w:r>
      <w:r w:rsidRPr="00EA2F77">
        <w:rPr>
          <w:rFonts w:ascii="Arial" w:hAnsi="Arial" w:cs="Arial"/>
          <w:sz w:val="22"/>
          <w:szCs w:val="22"/>
          <w:lang w:val="en-US"/>
        </w:rPr>
        <w:t>, a</w:t>
      </w:r>
      <w:r w:rsidR="00DE29B4" w:rsidRPr="00EA2F77">
        <w:rPr>
          <w:rFonts w:ascii="Arial" w:hAnsi="Arial" w:cs="Arial"/>
          <w:sz w:val="22"/>
          <w:szCs w:val="22"/>
          <w:lang w:val="en-US"/>
        </w:rPr>
        <w:t xml:space="preserve"> subsidiary has unused tax loss on which deferred tax assets have not been </w:t>
      </w:r>
      <w:proofErr w:type="spellStart"/>
      <w:r w:rsidR="00DE29B4" w:rsidRPr="00EA2F77">
        <w:rPr>
          <w:rFonts w:ascii="Arial" w:hAnsi="Arial" w:cs="Arial"/>
          <w:sz w:val="22"/>
          <w:szCs w:val="22"/>
          <w:lang w:val="en-US"/>
        </w:rPr>
        <w:t>recognised</w:t>
      </w:r>
      <w:proofErr w:type="spellEnd"/>
      <w:r w:rsidR="00DE29B4" w:rsidRPr="00EA2F77">
        <w:rPr>
          <w:rFonts w:ascii="Arial" w:hAnsi="Arial" w:cs="Arial"/>
          <w:sz w:val="22"/>
          <w:szCs w:val="22"/>
          <w:lang w:val="en-US"/>
        </w:rPr>
        <w:t xml:space="preserve"> in total of Baht </w:t>
      </w:r>
      <w:r w:rsidR="0076238A" w:rsidRPr="00EA2F77">
        <w:rPr>
          <w:rFonts w:ascii="Arial" w:hAnsi="Arial" w:cs="Arial"/>
          <w:sz w:val="22"/>
          <w:szCs w:val="22"/>
          <w:lang w:val="en-US"/>
        </w:rPr>
        <w:t>96</w:t>
      </w:r>
      <w:r w:rsidR="0059236F" w:rsidRPr="00EA2F77">
        <w:rPr>
          <w:rFonts w:ascii="Arial" w:hAnsi="Arial" w:cs="Arial"/>
          <w:sz w:val="22"/>
          <w:szCs w:val="22"/>
          <w:lang w:val="en-US"/>
        </w:rPr>
        <w:t xml:space="preserve"> </w:t>
      </w:r>
      <w:r w:rsidR="00DE29B4" w:rsidRPr="00EA2F77">
        <w:rPr>
          <w:rFonts w:ascii="Arial" w:hAnsi="Arial" w:cs="Arial"/>
          <w:sz w:val="22"/>
          <w:szCs w:val="22"/>
          <w:lang w:val="en-US"/>
        </w:rPr>
        <w:t>million</w:t>
      </w:r>
      <w:r w:rsidR="00DE29B4" w:rsidRPr="00EA2F77">
        <w:rPr>
          <w:rFonts w:ascii="Arial" w:hAnsi="Arial" w:cs="Arial"/>
          <w:sz w:val="22"/>
          <w:szCs w:val="22"/>
          <w:cs/>
          <w:lang w:val="en-US"/>
        </w:rPr>
        <w:t xml:space="preserve"> </w:t>
      </w:r>
      <w:r w:rsidR="00DE29B4" w:rsidRPr="00EA2F77">
        <w:rPr>
          <w:rFonts w:ascii="Arial" w:hAnsi="Arial" w:cs="Arial"/>
          <w:sz w:val="22"/>
          <w:szCs w:val="22"/>
          <w:lang w:val="en-US"/>
        </w:rPr>
        <w:t>(</w:t>
      </w:r>
      <w:r w:rsidR="0059236F" w:rsidRPr="00EA2F77">
        <w:rPr>
          <w:rFonts w:ascii="Arial" w:hAnsi="Arial" w:cs="Arial"/>
          <w:sz w:val="22"/>
          <w:szCs w:val="22"/>
          <w:lang w:val="en-US"/>
        </w:rPr>
        <w:t>2021</w:t>
      </w:r>
      <w:r w:rsidR="00DE29B4" w:rsidRPr="00EA2F77">
        <w:rPr>
          <w:rFonts w:ascii="Arial" w:hAnsi="Arial" w:cs="Arial"/>
          <w:sz w:val="22"/>
          <w:szCs w:val="22"/>
          <w:lang w:val="en-US"/>
        </w:rPr>
        <w:t xml:space="preserve">: Baht </w:t>
      </w:r>
      <w:r w:rsidR="00235945" w:rsidRPr="00EA2F77">
        <w:rPr>
          <w:rFonts w:ascii="Arial" w:hAnsi="Arial" w:cs="Arial"/>
          <w:sz w:val="22"/>
          <w:szCs w:val="22"/>
          <w:lang w:val="en-US"/>
        </w:rPr>
        <w:t>77</w:t>
      </w:r>
      <w:r w:rsidR="0059236F" w:rsidRPr="00EA2F77">
        <w:rPr>
          <w:rFonts w:ascii="Arial" w:hAnsi="Arial" w:cs="Arial"/>
          <w:sz w:val="22"/>
          <w:szCs w:val="22"/>
          <w:lang w:val="en-US"/>
        </w:rPr>
        <w:t xml:space="preserve"> </w:t>
      </w:r>
      <w:r w:rsidR="00DE29B4" w:rsidRPr="00EA2F77">
        <w:rPr>
          <w:rFonts w:ascii="Arial" w:hAnsi="Arial" w:cs="Arial"/>
          <w:sz w:val="22"/>
          <w:szCs w:val="22"/>
          <w:lang w:val="en-US"/>
        </w:rPr>
        <w:t>million).</w:t>
      </w:r>
    </w:p>
    <w:p w14:paraId="33D232B5" w14:textId="72B1C520"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In addition, the Company considered that no temporary differences associated with investments in subsidiaries for which deferred tax liability has been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as the Company has no policy to call for dividend from the subsidiaries</w:t>
      </w:r>
      <w:r w:rsidR="007F5427" w:rsidRPr="00EA2F77">
        <w:rPr>
          <w:rFonts w:ascii="Arial" w:hAnsi="Arial" w:cstheme="minorBidi"/>
          <w:sz w:val="22"/>
          <w:szCs w:val="22"/>
          <w:lang w:val="en-US"/>
        </w:rPr>
        <w:t xml:space="preserve"> in countries </w:t>
      </w:r>
      <w:r w:rsidR="002910A0" w:rsidRPr="00EA2F77">
        <w:rPr>
          <w:rFonts w:ascii="Arial" w:hAnsi="Arial" w:cstheme="minorBidi"/>
          <w:sz w:val="22"/>
          <w:szCs w:val="22"/>
          <w:lang w:val="en-US"/>
        </w:rPr>
        <w:t>which have</w:t>
      </w:r>
      <w:r w:rsidR="007F5427" w:rsidRPr="00EA2F77">
        <w:rPr>
          <w:rFonts w:ascii="Arial" w:hAnsi="Arial" w:cstheme="minorBidi"/>
          <w:sz w:val="22"/>
          <w:szCs w:val="22"/>
          <w:lang w:val="en-US"/>
        </w:rPr>
        <w:t xml:space="preserve"> corporate income tax</w:t>
      </w:r>
      <w:r w:rsidRPr="00EA2F77">
        <w:rPr>
          <w:rFonts w:ascii="Arial" w:hAnsi="Arial" w:cs="Arial"/>
          <w:sz w:val="22"/>
          <w:szCs w:val="22"/>
          <w:lang w:val="en-US"/>
        </w:rPr>
        <w:t>.</w:t>
      </w:r>
    </w:p>
    <w:p w14:paraId="21F02133" w14:textId="450E442E" w:rsidR="00DE29B4" w:rsidRPr="00EA2F77" w:rsidRDefault="00044063"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u w:val="single"/>
          <w:lang w:val="en-US"/>
        </w:rPr>
        <w:br w:type="column"/>
      </w:r>
      <w:r w:rsidR="00DE29B4" w:rsidRPr="00EA2F77">
        <w:rPr>
          <w:rFonts w:ascii="Arial" w:hAnsi="Arial" w:cs="Arial"/>
          <w:sz w:val="22"/>
          <w:szCs w:val="22"/>
          <w:u w:val="single"/>
          <w:lang w:val="en-US"/>
        </w:rPr>
        <w:lastRenderedPageBreak/>
        <w:t>International Business Center</w:t>
      </w:r>
    </w:p>
    <w:p w14:paraId="14365408" w14:textId="77777777"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On 24 June 2019, the Revenue Department approved the Company to be International Business Center in providing management services, technical services, supporting services, and international trade with tax benefits for 15 accounting periods as from 1 June 2019 to                    31 December 2033 under specified requirements.</w:t>
      </w:r>
    </w:p>
    <w:p w14:paraId="03427AB8" w14:textId="4F5A6C1B"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EA2F77">
        <w:rPr>
          <w:rFonts w:ascii="Arial" w:hAnsi="Arial" w:cs="Arial"/>
          <w:sz w:val="22"/>
          <w:szCs w:val="22"/>
          <w:u w:val="single"/>
          <w:lang w:val="en-US"/>
        </w:rPr>
        <w:t>Benefits from amalgamation - TPAC Packaging India Private Limited</w:t>
      </w:r>
    </w:p>
    <w:p w14:paraId="286AA715" w14:textId="77777777"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As at amalgamation date, TPAC Packaging India Private Limited granted benefits from amalgamation. The subsidiary </w:t>
      </w:r>
      <w:proofErr w:type="gramStart"/>
      <w:r w:rsidRPr="00EA2F77">
        <w:rPr>
          <w:rFonts w:ascii="Arial" w:hAnsi="Arial" w:cs="Arial"/>
          <w:sz w:val="22"/>
          <w:szCs w:val="22"/>
          <w:lang w:val="en-US"/>
        </w:rPr>
        <w:t>is able to</w:t>
      </w:r>
      <w:proofErr w:type="gramEnd"/>
      <w:r w:rsidRPr="00EA2F77">
        <w:rPr>
          <w:rFonts w:ascii="Arial" w:hAnsi="Arial" w:cs="Arial"/>
          <w:sz w:val="22"/>
          <w:szCs w:val="22"/>
          <w:lang w:val="en-US"/>
        </w:rPr>
        <w:t xml:space="preserve"> </w:t>
      </w:r>
      <w:proofErr w:type="spellStart"/>
      <w:r w:rsidRPr="00EA2F77">
        <w:rPr>
          <w:rFonts w:ascii="Arial" w:hAnsi="Arial" w:cs="Arial"/>
          <w:sz w:val="22"/>
          <w:szCs w:val="22"/>
          <w:lang w:val="en-US"/>
        </w:rPr>
        <w:t>utilise</w:t>
      </w:r>
      <w:proofErr w:type="spellEnd"/>
      <w:r w:rsidRPr="00EA2F77">
        <w:rPr>
          <w:rFonts w:ascii="Arial" w:hAnsi="Arial" w:cs="Arial"/>
          <w:sz w:val="22"/>
          <w:szCs w:val="22"/>
          <w:lang w:val="en-US"/>
        </w:rPr>
        <w:t xml:space="preserve"> tax benefit in respect of difference between fair value and book value of property, plant and equipment, intangible assets, and goodwill.</w:t>
      </w:r>
    </w:p>
    <w:p w14:paraId="1E9899FD" w14:textId="5B6ABF90"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On 28 March 2021, the Government of India amended Finance Act, which terminated TPAC Packaging India Private Limited’s income tax benefits on goodwill of INR 321 million as from 1 April 2020 (according to India’s tax fiscal year), and the subsidiary then commenced to have income tax expenses during this tax fiscal year. 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w:t>
      </w:r>
      <w:r w:rsidR="000662AD" w:rsidRPr="00EA2F77">
        <w:rPr>
          <w:rFonts w:ascii="Arial" w:hAnsi="Arial" w:cs="Arial"/>
          <w:sz w:val="22"/>
          <w:szCs w:val="22"/>
          <w:lang w:val="en-US"/>
        </w:rPr>
        <w:t>31 December</w:t>
      </w:r>
      <w:r w:rsidRPr="00EA2F77">
        <w:rPr>
          <w:rFonts w:ascii="Arial" w:hAnsi="Arial" w:cs="Arial"/>
          <w:sz w:val="22"/>
          <w:szCs w:val="22"/>
          <w:lang w:val="en-US"/>
        </w:rPr>
        <w:t xml:space="preserve"> 2021, the subsidiary had no unused tax loss, write-off deferred tax assets - unused tax losses, and also </w:t>
      </w:r>
      <w:proofErr w:type="spellStart"/>
      <w:r w:rsidRPr="00EA2F77">
        <w:rPr>
          <w:rFonts w:ascii="Arial" w:hAnsi="Arial" w:cs="Arial"/>
          <w:sz w:val="22"/>
          <w:szCs w:val="22"/>
          <w:lang w:val="en-US"/>
        </w:rPr>
        <w:t>recognised</w:t>
      </w:r>
      <w:proofErr w:type="spellEnd"/>
      <w:r w:rsidRPr="00EA2F77">
        <w:rPr>
          <w:rFonts w:ascii="Arial" w:hAnsi="Arial" w:cs="Arial"/>
          <w:sz w:val="22"/>
          <w:szCs w:val="22"/>
          <w:lang w:val="en-US"/>
        </w:rPr>
        <w:t xml:space="preserve"> deferred tax liabilities - accumulated depreciation to reflect the amendment of Finance Act.</w:t>
      </w:r>
    </w:p>
    <w:p w14:paraId="5F5842B8" w14:textId="77777777"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u w:val="single"/>
          <w:lang w:val="en-US"/>
        </w:rPr>
        <w:t>Exemption of corporate income tax for companies located in Sharjah Airport International    Free Zone in United Arab Emirates</w:t>
      </w:r>
    </w:p>
    <w:p w14:paraId="58047571" w14:textId="77777777" w:rsidR="00DE29B4" w:rsidRPr="00EA2F7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Sun Packaging System (FZC) located in Sharjah Airport International Free Zone in United Arab </w:t>
      </w:r>
      <w:proofErr w:type="gramStart"/>
      <w:r w:rsidRPr="00EA2F77">
        <w:rPr>
          <w:rFonts w:ascii="Arial" w:hAnsi="Arial" w:cs="Arial"/>
          <w:sz w:val="22"/>
          <w:szCs w:val="22"/>
          <w:lang w:val="en-US"/>
        </w:rPr>
        <w:t>Emirates, and</w:t>
      </w:r>
      <w:proofErr w:type="gramEnd"/>
      <w:r w:rsidRPr="00EA2F77">
        <w:rPr>
          <w:rFonts w:ascii="Arial" w:hAnsi="Arial" w:cs="Arial"/>
          <w:sz w:val="22"/>
          <w:szCs w:val="22"/>
          <w:lang w:val="en-US"/>
        </w:rPr>
        <w:t xml:space="preserve"> granted corporate income tax exemption for 50 years as from the subsidiary’s founding date in 2004.</w:t>
      </w:r>
    </w:p>
    <w:p w14:paraId="2C5A15D8" w14:textId="555DD96E" w:rsidR="00D47195" w:rsidRPr="00EA2F77" w:rsidRDefault="00D47195" w:rsidP="00D47195">
      <w:pPr>
        <w:tabs>
          <w:tab w:val="left" w:pos="540"/>
        </w:tabs>
        <w:spacing w:before="120" w:after="120" w:line="380" w:lineRule="exact"/>
        <w:rPr>
          <w:rFonts w:ascii="Arial" w:hAnsi="Arial" w:cs="Arial"/>
          <w:b/>
          <w:bCs/>
          <w:sz w:val="22"/>
          <w:szCs w:val="22"/>
          <w:lang w:val="en-US"/>
        </w:rPr>
      </w:pPr>
      <w:r w:rsidRPr="00EA2F77">
        <w:rPr>
          <w:rFonts w:ascii="Arial" w:hAnsi="Arial" w:cs="Arial"/>
          <w:b/>
          <w:bCs/>
          <w:sz w:val="22"/>
          <w:szCs w:val="22"/>
          <w:lang w:val="en-US"/>
        </w:rPr>
        <w:t>30.</w:t>
      </w:r>
      <w:r w:rsidRPr="00EA2F77">
        <w:rPr>
          <w:rFonts w:ascii="Arial" w:hAnsi="Arial" w:cs="Arial"/>
          <w:b/>
          <w:bCs/>
          <w:sz w:val="22"/>
          <w:szCs w:val="22"/>
          <w:lang w:val="en-US"/>
        </w:rPr>
        <w:tab/>
        <w:t>Earnings per share</w:t>
      </w:r>
    </w:p>
    <w:p w14:paraId="5129E441" w14:textId="77777777" w:rsidR="00D47195" w:rsidRPr="00EA2F77" w:rsidRDefault="00D47195"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EA2F77">
        <w:rPr>
          <w:rFonts w:ascii="Arial" w:hAnsi="Arial" w:cs="Arial"/>
          <w:sz w:val="22"/>
          <w:szCs w:val="22"/>
          <w:lang w:val="en-US"/>
        </w:rPr>
        <w:t>Basic earnings</w:t>
      </w:r>
      <w:r w:rsidRPr="00EA2F77">
        <w:rPr>
          <w:rFonts w:ascii="Arial" w:hAnsi="Arial" w:cstheme="minorBidi" w:hint="cs"/>
          <w:sz w:val="22"/>
          <w:szCs w:val="22"/>
          <w:cs/>
          <w:lang w:val="en-US"/>
        </w:rPr>
        <w:t xml:space="preserve"> </w:t>
      </w:r>
      <w:r w:rsidRPr="00EA2F77">
        <w:rPr>
          <w:rFonts w:ascii="Arial" w:hAnsi="Arial" w:cs="Arial"/>
          <w:sz w:val="22"/>
          <w:szCs w:val="22"/>
          <w:lang w:val="en-US"/>
        </w:rPr>
        <w:t>per share is calculated by dividing profit</w:t>
      </w:r>
      <w:r w:rsidRPr="00EA2F77">
        <w:rPr>
          <w:rFonts w:ascii="Arial" w:hAnsi="Arial" w:cstheme="minorBidi" w:hint="cs"/>
          <w:sz w:val="22"/>
          <w:szCs w:val="22"/>
          <w:cs/>
          <w:lang w:val="en-US"/>
        </w:rPr>
        <w:t xml:space="preserve"> </w:t>
      </w:r>
      <w:r w:rsidRPr="00EA2F77">
        <w:rPr>
          <w:rFonts w:ascii="Arial" w:hAnsi="Arial" w:cs="Arial"/>
          <w:sz w:val="22"/>
          <w:szCs w:val="22"/>
          <w:lang w:val="en-US"/>
        </w:rPr>
        <w:t xml:space="preserve">for the year attributable to equity holders of the Company (excluding other comprehensive income) by the weighted average number of ordinary shares in issue during the </w:t>
      </w:r>
      <w:r w:rsidRPr="00EA2F77">
        <w:rPr>
          <w:rFonts w:ascii="Arial" w:hAnsi="Arial" w:cs="Browallia New"/>
          <w:sz w:val="22"/>
          <w:lang w:val="en-US"/>
        </w:rPr>
        <w:t>year</w:t>
      </w:r>
      <w:r w:rsidRPr="00EA2F77">
        <w:rPr>
          <w:rFonts w:ascii="Arial" w:hAnsi="Arial" w:cs="Arial"/>
          <w:sz w:val="22"/>
          <w:szCs w:val="22"/>
          <w:lang w:val="en-US"/>
        </w:rPr>
        <w:t>.</w:t>
      </w:r>
    </w:p>
    <w:p w14:paraId="2D489D72" w14:textId="0E725084" w:rsidR="00D47195" w:rsidRPr="00EA2F77" w:rsidRDefault="009461DC"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EA2F77">
        <w:rPr>
          <w:rFonts w:ascii="Arial" w:hAnsi="Arial" w:cs="Arial"/>
          <w:sz w:val="22"/>
          <w:szCs w:val="22"/>
          <w:lang w:val="en-US"/>
        </w:rPr>
        <w:br w:type="column"/>
      </w:r>
      <w:r w:rsidR="00D47195" w:rsidRPr="00EA2F77">
        <w:rPr>
          <w:rFonts w:ascii="Arial" w:hAnsi="Arial" w:cs="Arial"/>
          <w:sz w:val="22"/>
          <w:szCs w:val="22"/>
          <w:lang w:val="en-US"/>
        </w:rPr>
        <w:lastRenderedPageBreak/>
        <w:t>The following table sets forth the computation of basic earnings per share:</w:t>
      </w:r>
    </w:p>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EA2F77" w14:paraId="2C47DDAF" w14:textId="77777777" w:rsidTr="00A25608">
        <w:trPr>
          <w:cantSplit/>
        </w:trPr>
        <w:tc>
          <w:tcPr>
            <w:tcW w:w="2970" w:type="dxa"/>
          </w:tcPr>
          <w:p w14:paraId="55CCEA04" w14:textId="77777777" w:rsidR="00D47195" w:rsidRPr="00EA2F77" w:rsidRDefault="00D47195" w:rsidP="00B4370C">
            <w:pPr>
              <w:spacing w:before="120" w:line="300" w:lineRule="exact"/>
              <w:ind w:right="-108"/>
              <w:jc w:val="center"/>
              <w:rPr>
                <w:rFonts w:ascii="Arial" w:hAnsi="Arial" w:cs="Arial"/>
                <w:sz w:val="16"/>
                <w:szCs w:val="16"/>
                <w:cs/>
              </w:rPr>
            </w:pPr>
          </w:p>
        </w:tc>
        <w:tc>
          <w:tcPr>
            <w:tcW w:w="6210" w:type="dxa"/>
            <w:gridSpan w:val="6"/>
          </w:tcPr>
          <w:p w14:paraId="313A7FDC" w14:textId="77777777" w:rsidR="00D47195" w:rsidRPr="00EA2F77" w:rsidRDefault="00D47195" w:rsidP="00582DBB">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Consolidated financial statements</w:t>
            </w:r>
          </w:p>
        </w:tc>
      </w:tr>
      <w:tr w:rsidR="00220BC7" w:rsidRPr="00EA2F77" w14:paraId="783A4258" w14:textId="77777777" w:rsidTr="00A25608">
        <w:tc>
          <w:tcPr>
            <w:tcW w:w="2970" w:type="dxa"/>
          </w:tcPr>
          <w:p w14:paraId="5C105658" w14:textId="77777777" w:rsidR="00D47195" w:rsidRPr="00EA2F77" w:rsidRDefault="00D47195" w:rsidP="00B4370C">
            <w:pPr>
              <w:spacing w:line="300" w:lineRule="exact"/>
              <w:ind w:right="-108"/>
              <w:jc w:val="center"/>
              <w:rPr>
                <w:rFonts w:ascii="Arial" w:hAnsi="Arial" w:cs="Arial"/>
                <w:sz w:val="16"/>
                <w:szCs w:val="16"/>
                <w:cs/>
              </w:rPr>
            </w:pPr>
          </w:p>
        </w:tc>
        <w:tc>
          <w:tcPr>
            <w:tcW w:w="2070" w:type="dxa"/>
            <w:gridSpan w:val="2"/>
          </w:tcPr>
          <w:p w14:paraId="79CD4AA7" w14:textId="77777777" w:rsidR="00D47195" w:rsidRPr="00EA2F77" w:rsidRDefault="00D47195" w:rsidP="00B4370C">
            <w:pPr>
              <w:spacing w:line="300" w:lineRule="exact"/>
              <w:jc w:val="center"/>
              <w:rPr>
                <w:rFonts w:ascii="Arial" w:hAnsi="Arial" w:cs="Arial"/>
                <w:sz w:val="16"/>
                <w:szCs w:val="16"/>
                <w:cs/>
              </w:rPr>
            </w:pPr>
          </w:p>
        </w:tc>
        <w:tc>
          <w:tcPr>
            <w:tcW w:w="2070" w:type="dxa"/>
            <w:gridSpan w:val="2"/>
          </w:tcPr>
          <w:p w14:paraId="53B5DCF5" w14:textId="77777777" w:rsidR="00D47195" w:rsidRPr="00EA2F77" w:rsidRDefault="00D47195" w:rsidP="00B4370C">
            <w:pPr>
              <w:spacing w:line="300" w:lineRule="exact"/>
              <w:ind w:left="-108" w:right="-108"/>
              <w:jc w:val="center"/>
              <w:rPr>
                <w:rFonts w:ascii="Arial" w:hAnsi="Arial" w:cs="Arial"/>
                <w:sz w:val="16"/>
                <w:szCs w:val="16"/>
                <w:cs/>
              </w:rPr>
            </w:pPr>
            <w:r w:rsidRPr="00EA2F77">
              <w:rPr>
                <w:rFonts w:ascii="Arial" w:hAnsi="Arial" w:cs="Arial"/>
                <w:sz w:val="16"/>
                <w:szCs w:val="16"/>
                <w:cs/>
              </w:rPr>
              <w:t>Weighted average</w:t>
            </w:r>
          </w:p>
        </w:tc>
        <w:tc>
          <w:tcPr>
            <w:tcW w:w="2070" w:type="dxa"/>
            <w:gridSpan w:val="2"/>
          </w:tcPr>
          <w:p w14:paraId="02EA7940"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 xml:space="preserve">Earnings </w:t>
            </w:r>
          </w:p>
        </w:tc>
      </w:tr>
      <w:tr w:rsidR="00220BC7" w:rsidRPr="00EA2F77" w14:paraId="454A29F0" w14:textId="77777777" w:rsidTr="00A25608">
        <w:tc>
          <w:tcPr>
            <w:tcW w:w="2970" w:type="dxa"/>
          </w:tcPr>
          <w:p w14:paraId="6E102FB7" w14:textId="77777777" w:rsidR="00D47195" w:rsidRPr="00EA2F77" w:rsidRDefault="00D47195" w:rsidP="00B4370C">
            <w:pPr>
              <w:spacing w:line="300" w:lineRule="exact"/>
              <w:ind w:right="-108"/>
              <w:jc w:val="center"/>
              <w:rPr>
                <w:rFonts w:ascii="Arial" w:hAnsi="Arial" w:cs="Arial"/>
                <w:sz w:val="16"/>
                <w:szCs w:val="16"/>
                <w:cs/>
              </w:rPr>
            </w:pPr>
          </w:p>
        </w:tc>
        <w:tc>
          <w:tcPr>
            <w:tcW w:w="2070" w:type="dxa"/>
            <w:gridSpan w:val="2"/>
          </w:tcPr>
          <w:p w14:paraId="7E037916" w14:textId="77777777" w:rsidR="00D47195" w:rsidRPr="00EA2F77" w:rsidRDefault="00D47195" w:rsidP="00B4370C">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 xml:space="preserve">Profit for the year </w:t>
            </w:r>
          </w:p>
        </w:tc>
        <w:tc>
          <w:tcPr>
            <w:tcW w:w="2070" w:type="dxa"/>
            <w:gridSpan w:val="2"/>
          </w:tcPr>
          <w:p w14:paraId="664939B3" w14:textId="77777777" w:rsidR="00D47195" w:rsidRPr="00EA2F77" w:rsidRDefault="00D47195" w:rsidP="00B4370C">
            <w:pPr>
              <w:pBdr>
                <w:bottom w:val="single" w:sz="4" w:space="1" w:color="auto"/>
              </w:pBdr>
              <w:spacing w:line="300" w:lineRule="exact"/>
              <w:ind w:right="-58"/>
              <w:jc w:val="center"/>
              <w:rPr>
                <w:rFonts w:ascii="Arial" w:hAnsi="Arial" w:cs="Arial"/>
                <w:sz w:val="16"/>
                <w:szCs w:val="16"/>
                <w:cs/>
              </w:rPr>
            </w:pPr>
            <w:r w:rsidRPr="00EA2F77">
              <w:rPr>
                <w:rFonts w:ascii="Arial" w:hAnsi="Arial" w:cs="Arial"/>
                <w:sz w:val="16"/>
                <w:szCs w:val="16"/>
                <w:cs/>
              </w:rPr>
              <w:t>number of ordinary shares</w:t>
            </w:r>
          </w:p>
        </w:tc>
        <w:tc>
          <w:tcPr>
            <w:tcW w:w="2070" w:type="dxa"/>
            <w:gridSpan w:val="2"/>
          </w:tcPr>
          <w:p w14:paraId="223779D8" w14:textId="77777777" w:rsidR="00D47195" w:rsidRPr="00EA2F77" w:rsidRDefault="00D47195" w:rsidP="00B4370C">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per share</w:t>
            </w:r>
          </w:p>
        </w:tc>
      </w:tr>
      <w:tr w:rsidR="0059236F" w:rsidRPr="00EA2F77" w14:paraId="27AF5D94" w14:textId="77777777" w:rsidTr="00A25608">
        <w:tc>
          <w:tcPr>
            <w:tcW w:w="2970" w:type="dxa"/>
          </w:tcPr>
          <w:p w14:paraId="4937A731" w14:textId="77777777" w:rsidR="0059236F" w:rsidRPr="00EA2F77" w:rsidRDefault="0059236F" w:rsidP="0059236F">
            <w:pPr>
              <w:spacing w:line="300" w:lineRule="exact"/>
              <w:ind w:right="-108"/>
              <w:jc w:val="both"/>
              <w:rPr>
                <w:rFonts w:ascii="Arial" w:hAnsi="Arial"/>
                <w:sz w:val="16"/>
                <w:szCs w:val="16"/>
                <w:rtl/>
                <w:cs/>
                <w:lang w:val="en-GB"/>
              </w:rPr>
            </w:pPr>
          </w:p>
        </w:tc>
        <w:tc>
          <w:tcPr>
            <w:tcW w:w="1035" w:type="dxa"/>
          </w:tcPr>
          <w:p w14:paraId="7715D5D1" w14:textId="6AC29E49"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1BB8BD05" w14:textId="2F5A51E6"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c>
          <w:tcPr>
            <w:tcW w:w="1035" w:type="dxa"/>
          </w:tcPr>
          <w:p w14:paraId="193839AB" w14:textId="0B244E02"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1D09083A" w14:textId="1EE45809"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c>
          <w:tcPr>
            <w:tcW w:w="1035" w:type="dxa"/>
          </w:tcPr>
          <w:p w14:paraId="7E8D47E6" w14:textId="051030C2"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0D0C308E" w14:textId="6A76BB2A"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r>
      <w:tr w:rsidR="00220BC7" w:rsidRPr="00EA2F77" w14:paraId="6CF105E0" w14:textId="77777777" w:rsidTr="00A25608">
        <w:tc>
          <w:tcPr>
            <w:tcW w:w="2970" w:type="dxa"/>
          </w:tcPr>
          <w:p w14:paraId="0DA5ADC4" w14:textId="77777777" w:rsidR="00D47195" w:rsidRPr="00EA2F77" w:rsidRDefault="00D47195" w:rsidP="00B4370C">
            <w:pPr>
              <w:spacing w:line="300" w:lineRule="exact"/>
              <w:ind w:right="-108"/>
              <w:jc w:val="both"/>
              <w:rPr>
                <w:rFonts w:ascii="Arial" w:hAnsi="Arial"/>
                <w:sz w:val="16"/>
                <w:szCs w:val="16"/>
                <w:rtl/>
                <w:cs/>
                <w:lang w:val="en-GB"/>
              </w:rPr>
            </w:pPr>
          </w:p>
        </w:tc>
        <w:tc>
          <w:tcPr>
            <w:tcW w:w="1035" w:type="dxa"/>
          </w:tcPr>
          <w:p w14:paraId="2807F81E"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54C66E6A"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5B86B857"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5A5AC7A8"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67AA6101"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(Baht)</w:t>
            </w:r>
          </w:p>
        </w:tc>
        <w:tc>
          <w:tcPr>
            <w:tcW w:w="1035" w:type="dxa"/>
          </w:tcPr>
          <w:p w14:paraId="0E584F90"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(Baht)</w:t>
            </w:r>
          </w:p>
        </w:tc>
      </w:tr>
      <w:tr w:rsidR="00220BC7" w:rsidRPr="00EA2F77" w14:paraId="3FB18AC2" w14:textId="77777777" w:rsidTr="00A25608">
        <w:tc>
          <w:tcPr>
            <w:tcW w:w="2970" w:type="dxa"/>
          </w:tcPr>
          <w:p w14:paraId="757B55E9" w14:textId="77777777" w:rsidR="00D47195" w:rsidRPr="00EA2F77" w:rsidRDefault="00D47195" w:rsidP="00B4370C">
            <w:pPr>
              <w:spacing w:line="300" w:lineRule="exact"/>
              <w:ind w:right="-108"/>
              <w:jc w:val="both"/>
              <w:rPr>
                <w:rFonts w:ascii="Arial" w:hAnsi="Arial"/>
                <w:sz w:val="16"/>
                <w:szCs w:val="16"/>
                <w:rtl/>
                <w:cs/>
                <w:lang w:val="en-GB"/>
              </w:rPr>
            </w:pPr>
          </w:p>
        </w:tc>
        <w:tc>
          <w:tcPr>
            <w:tcW w:w="1035" w:type="dxa"/>
          </w:tcPr>
          <w:p w14:paraId="179BCF72"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Baht)</w:t>
            </w:r>
          </w:p>
        </w:tc>
        <w:tc>
          <w:tcPr>
            <w:tcW w:w="1035" w:type="dxa"/>
          </w:tcPr>
          <w:p w14:paraId="4F720F5F"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Baht)</w:t>
            </w:r>
          </w:p>
        </w:tc>
        <w:tc>
          <w:tcPr>
            <w:tcW w:w="1035" w:type="dxa"/>
          </w:tcPr>
          <w:p w14:paraId="65C489E0"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shares)</w:t>
            </w:r>
          </w:p>
        </w:tc>
        <w:tc>
          <w:tcPr>
            <w:tcW w:w="1035" w:type="dxa"/>
          </w:tcPr>
          <w:p w14:paraId="3FEA3276"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shares)</w:t>
            </w:r>
          </w:p>
        </w:tc>
        <w:tc>
          <w:tcPr>
            <w:tcW w:w="1035" w:type="dxa"/>
          </w:tcPr>
          <w:p w14:paraId="169EBBC6" w14:textId="77777777" w:rsidR="00D47195" w:rsidRPr="00EA2F77" w:rsidRDefault="00D47195" w:rsidP="00B4370C">
            <w:pPr>
              <w:spacing w:line="300" w:lineRule="exact"/>
              <w:jc w:val="center"/>
              <w:rPr>
                <w:rFonts w:ascii="Arial" w:hAnsi="Arial" w:cs="Arial"/>
                <w:sz w:val="16"/>
                <w:szCs w:val="16"/>
                <w:cs/>
              </w:rPr>
            </w:pPr>
          </w:p>
        </w:tc>
        <w:tc>
          <w:tcPr>
            <w:tcW w:w="1035" w:type="dxa"/>
          </w:tcPr>
          <w:p w14:paraId="62966BC7" w14:textId="77777777" w:rsidR="00D47195" w:rsidRPr="00EA2F77" w:rsidRDefault="00D47195" w:rsidP="00B4370C">
            <w:pPr>
              <w:spacing w:line="300" w:lineRule="exact"/>
              <w:jc w:val="center"/>
              <w:rPr>
                <w:rFonts w:ascii="Arial" w:hAnsi="Arial" w:cs="Arial"/>
                <w:sz w:val="16"/>
                <w:szCs w:val="16"/>
                <w:cs/>
              </w:rPr>
            </w:pPr>
          </w:p>
        </w:tc>
      </w:tr>
      <w:tr w:rsidR="00220BC7" w:rsidRPr="00EA2F77" w14:paraId="53B2260C" w14:textId="77777777" w:rsidTr="00A25608">
        <w:tc>
          <w:tcPr>
            <w:tcW w:w="2970" w:type="dxa"/>
          </w:tcPr>
          <w:p w14:paraId="192509AC" w14:textId="77777777" w:rsidR="00D47195" w:rsidRPr="00EA2F77" w:rsidRDefault="00D47195" w:rsidP="00B4370C">
            <w:pPr>
              <w:spacing w:line="300" w:lineRule="exact"/>
              <w:ind w:left="180" w:right="-108" w:hanging="180"/>
              <w:rPr>
                <w:rFonts w:ascii="Arial" w:hAnsi="Arial"/>
                <w:b/>
                <w:bCs/>
                <w:sz w:val="16"/>
                <w:szCs w:val="16"/>
                <w:lang w:val="en-US"/>
              </w:rPr>
            </w:pPr>
            <w:r w:rsidRPr="00EA2F77">
              <w:rPr>
                <w:rFonts w:ascii="Arial" w:hAnsi="Arial"/>
                <w:b/>
                <w:bCs/>
                <w:sz w:val="16"/>
                <w:szCs w:val="16"/>
                <w:lang w:val="en-US"/>
              </w:rPr>
              <w:t>Basic earnings per share</w:t>
            </w:r>
          </w:p>
        </w:tc>
        <w:tc>
          <w:tcPr>
            <w:tcW w:w="1035" w:type="dxa"/>
          </w:tcPr>
          <w:p w14:paraId="3CF0D31E"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7DDFF23F"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135D5E9D"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00036D1A"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1E7D3D8A"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45AE885D" w14:textId="77777777" w:rsidR="00D47195" w:rsidRPr="00EA2F77" w:rsidRDefault="00D47195" w:rsidP="00B4370C">
            <w:pPr>
              <w:spacing w:line="300" w:lineRule="exact"/>
              <w:jc w:val="both"/>
              <w:rPr>
                <w:rFonts w:ascii="Arial" w:hAnsi="Arial"/>
                <w:sz w:val="16"/>
                <w:szCs w:val="16"/>
                <w:rtl/>
                <w:cs/>
                <w:lang w:val="en-GB"/>
              </w:rPr>
            </w:pPr>
          </w:p>
        </w:tc>
      </w:tr>
      <w:tr w:rsidR="0059236F" w:rsidRPr="00EA2F77" w14:paraId="73BECD8A" w14:textId="77777777" w:rsidTr="00A25608">
        <w:tc>
          <w:tcPr>
            <w:tcW w:w="2970" w:type="dxa"/>
            <w:vAlign w:val="bottom"/>
          </w:tcPr>
          <w:p w14:paraId="746A7CD0" w14:textId="2B5CF564" w:rsidR="0059236F" w:rsidRPr="00EA2F77" w:rsidRDefault="0059236F" w:rsidP="0059236F">
            <w:pPr>
              <w:tabs>
                <w:tab w:val="left" w:pos="180"/>
              </w:tabs>
              <w:spacing w:line="300" w:lineRule="exact"/>
              <w:ind w:left="360" w:right="12" w:hanging="360"/>
              <w:rPr>
                <w:rFonts w:ascii="Arial" w:hAnsi="Arial"/>
                <w:sz w:val="16"/>
                <w:szCs w:val="16"/>
                <w:cs/>
                <w:lang w:val="en-GB"/>
              </w:rPr>
            </w:pPr>
            <w:r w:rsidRPr="00EA2F77">
              <w:rPr>
                <w:rFonts w:ascii="Arial" w:hAnsi="Arial"/>
                <w:sz w:val="16"/>
                <w:szCs w:val="16"/>
                <w:rtl/>
                <w:cs/>
                <w:lang w:val="en-GB"/>
              </w:rPr>
              <w:tab/>
            </w:r>
            <w:r w:rsidRPr="00EA2F77">
              <w:rPr>
                <w:rFonts w:ascii="Arial" w:hAnsi="Arial"/>
                <w:sz w:val="16"/>
                <w:szCs w:val="16"/>
                <w:lang w:val="en-US"/>
              </w:rPr>
              <w:t>Profit attributable to equity holders of the company</w:t>
            </w:r>
          </w:p>
        </w:tc>
        <w:tc>
          <w:tcPr>
            <w:tcW w:w="1035" w:type="dxa"/>
            <w:vAlign w:val="bottom"/>
          </w:tcPr>
          <w:p w14:paraId="34432B54" w14:textId="781C4E64" w:rsidR="0059236F" w:rsidRPr="00EA2F77" w:rsidRDefault="00DE43B8"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318,840</w:t>
            </w:r>
          </w:p>
        </w:tc>
        <w:tc>
          <w:tcPr>
            <w:tcW w:w="1035" w:type="dxa"/>
            <w:vAlign w:val="bottom"/>
          </w:tcPr>
          <w:p w14:paraId="0FE2016C" w14:textId="4C84CB81" w:rsidR="0059236F" w:rsidRPr="00EA2F77" w:rsidRDefault="0059236F"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152,939</w:t>
            </w:r>
          </w:p>
        </w:tc>
        <w:tc>
          <w:tcPr>
            <w:tcW w:w="1035" w:type="dxa"/>
            <w:vAlign w:val="bottom"/>
          </w:tcPr>
          <w:p w14:paraId="6C5D3FC8" w14:textId="2CC122E0" w:rsidR="0059236F" w:rsidRPr="00EA2F77" w:rsidRDefault="00E300C9"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326,550</w:t>
            </w:r>
          </w:p>
        </w:tc>
        <w:tc>
          <w:tcPr>
            <w:tcW w:w="1035" w:type="dxa"/>
            <w:vAlign w:val="bottom"/>
          </w:tcPr>
          <w:p w14:paraId="5064DAA9" w14:textId="79FFB291" w:rsidR="0059236F" w:rsidRPr="00EA2F77" w:rsidRDefault="0059236F"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326,550</w:t>
            </w:r>
          </w:p>
        </w:tc>
        <w:tc>
          <w:tcPr>
            <w:tcW w:w="1035" w:type="dxa"/>
            <w:vAlign w:val="bottom"/>
          </w:tcPr>
          <w:p w14:paraId="48255ABD" w14:textId="5B6D6389" w:rsidR="0059236F" w:rsidRPr="00EA2F77" w:rsidRDefault="00E300C9" w:rsidP="0059236F">
            <w:pPr>
              <w:tabs>
                <w:tab w:val="decimal" w:pos="120"/>
                <w:tab w:val="decimal" w:pos="780"/>
              </w:tabs>
              <w:spacing w:line="300" w:lineRule="exact"/>
              <w:jc w:val="center"/>
              <w:rPr>
                <w:rFonts w:ascii="Arial" w:hAnsi="Arial"/>
                <w:sz w:val="16"/>
                <w:szCs w:val="16"/>
                <w:lang w:val="en-GB"/>
              </w:rPr>
            </w:pPr>
            <w:r w:rsidRPr="00EA2F77">
              <w:rPr>
                <w:rFonts w:ascii="Arial" w:hAnsi="Arial"/>
                <w:sz w:val="16"/>
                <w:szCs w:val="16"/>
                <w:lang w:val="en-GB"/>
              </w:rPr>
              <w:t>0.98</w:t>
            </w:r>
          </w:p>
        </w:tc>
        <w:tc>
          <w:tcPr>
            <w:tcW w:w="1035" w:type="dxa"/>
            <w:vAlign w:val="bottom"/>
          </w:tcPr>
          <w:p w14:paraId="5C16DA3A" w14:textId="610548D6" w:rsidR="0059236F" w:rsidRPr="00EA2F77" w:rsidRDefault="0059236F" w:rsidP="0059236F">
            <w:pPr>
              <w:tabs>
                <w:tab w:val="decimal" w:pos="120"/>
                <w:tab w:val="decimal" w:pos="780"/>
              </w:tabs>
              <w:spacing w:line="300" w:lineRule="exact"/>
              <w:jc w:val="center"/>
              <w:rPr>
                <w:rFonts w:ascii="Arial" w:hAnsi="Arial"/>
                <w:sz w:val="16"/>
                <w:szCs w:val="16"/>
                <w:lang w:val="en-GB"/>
              </w:rPr>
            </w:pPr>
            <w:r w:rsidRPr="00EA2F77">
              <w:rPr>
                <w:rFonts w:ascii="Arial" w:hAnsi="Arial"/>
                <w:sz w:val="16"/>
                <w:szCs w:val="16"/>
                <w:lang w:val="en-GB"/>
              </w:rPr>
              <w:t>0.47</w:t>
            </w:r>
          </w:p>
        </w:tc>
      </w:tr>
    </w:tbl>
    <w:p w14:paraId="0C6B3D16" w14:textId="09132C98" w:rsidR="006F060D" w:rsidRPr="00EA2F77" w:rsidRDefault="006F060D"/>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EA2F77" w14:paraId="18B5813E" w14:textId="77777777" w:rsidTr="00A25608">
        <w:trPr>
          <w:cantSplit/>
        </w:trPr>
        <w:tc>
          <w:tcPr>
            <w:tcW w:w="2970" w:type="dxa"/>
          </w:tcPr>
          <w:p w14:paraId="79E02B9A" w14:textId="77777777" w:rsidR="00D47195" w:rsidRPr="00EA2F77" w:rsidRDefault="00D47195" w:rsidP="00B4370C">
            <w:pPr>
              <w:spacing w:before="120" w:line="300" w:lineRule="exact"/>
              <w:ind w:right="-108"/>
              <w:rPr>
                <w:rFonts w:ascii="Arial" w:hAnsi="Arial" w:cs="Arial"/>
                <w:sz w:val="16"/>
                <w:szCs w:val="16"/>
                <w:cs/>
              </w:rPr>
            </w:pPr>
          </w:p>
        </w:tc>
        <w:tc>
          <w:tcPr>
            <w:tcW w:w="6210" w:type="dxa"/>
            <w:gridSpan w:val="6"/>
          </w:tcPr>
          <w:p w14:paraId="27F5B88B" w14:textId="77777777" w:rsidR="00D47195" w:rsidRPr="00EA2F77" w:rsidRDefault="00D47195" w:rsidP="00582DBB">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Separate financial statements</w:t>
            </w:r>
          </w:p>
        </w:tc>
      </w:tr>
      <w:tr w:rsidR="00220BC7" w:rsidRPr="00EA2F77" w14:paraId="755AB4FC" w14:textId="77777777" w:rsidTr="00A25608">
        <w:tc>
          <w:tcPr>
            <w:tcW w:w="2970" w:type="dxa"/>
          </w:tcPr>
          <w:p w14:paraId="062BEBB6" w14:textId="77777777" w:rsidR="00D47195" w:rsidRPr="00EA2F77" w:rsidRDefault="00D47195" w:rsidP="00B4370C">
            <w:pPr>
              <w:spacing w:line="300" w:lineRule="exact"/>
              <w:ind w:right="-108"/>
              <w:jc w:val="center"/>
              <w:rPr>
                <w:rFonts w:ascii="Arial" w:hAnsi="Arial" w:cs="Arial"/>
                <w:sz w:val="16"/>
                <w:szCs w:val="16"/>
                <w:cs/>
              </w:rPr>
            </w:pPr>
          </w:p>
        </w:tc>
        <w:tc>
          <w:tcPr>
            <w:tcW w:w="2070" w:type="dxa"/>
            <w:gridSpan w:val="2"/>
          </w:tcPr>
          <w:p w14:paraId="5DFE63D5" w14:textId="77777777" w:rsidR="00D47195" w:rsidRPr="00EA2F77" w:rsidRDefault="00D47195" w:rsidP="00B4370C">
            <w:pPr>
              <w:spacing w:line="300" w:lineRule="exact"/>
              <w:jc w:val="center"/>
              <w:rPr>
                <w:rFonts w:ascii="Arial" w:hAnsi="Arial" w:cs="Arial"/>
                <w:sz w:val="16"/>
                <w:szCs w:val="16"/>
                <w:cs/>
              </w:rPr>
            </w:pPr>
          </w:p>
        </w:tc>
        <w:tc>
          <w:tcPr>
            <w:tcW w:w="2070" w:type="dxa"/>
            <w:gridSpan w:val="2"/>
          </w:tcPr>
          <w:p w14:paraId="0348BD7F" w14:textId="77777777" w:rsidR="00D47195" w:rsidRPr="00EA2F77" w:rsidRDefault="00D47195" w:rsidP="00B4370C">
            <w:pPr>
              <w:spacing w:line="300" w:lineRule="exact"/>
              <w:ind w:left="-108" w:right="-108"/>
              <w:jc w:val="center"/>
              <w:rPr>
                <w:rFonts w:ascii="Arial" w:hAnsi="Arial" w:cs="Arial"/>
                <w:sz w:val="16"/>
                <w:szCs w:val="16"/>
                <w:cs/>
              </w:rPr>
            </w:pPr>
            <w:r w:rsidRPr="00EA2F77">
              <w:rPr>
                <w:rFonts w:ascii="Arial" w:hAnsi="Arial" w:cs="Arial"/>
                <w:sz w:val="16"/>
                <w:szCs w:val="16"/>
                <w:cs/>
              </w:rPr>
              <w:t>Weighted average</w:t>
            </w:r>
          </w:p>
        </w:tc>
        <w:tc>
          <w:tcPr>
            <w:tcW w:w="2070" w:type="dxa"/>
            <w:gridSpan w:val="2"/>
          </w:tcPr>
          <w:p w14:paraId="189A5FD2"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 xml:space="preserve">Earnings </w:t>
            </w:r>
          </w:p>
        </w:tc>
      </w:tr>
      <w:tr w:rsidR="00220BC7" w:rsidRPr="00EA2F77" w14:paraId="13E9A7FA" w14:textId="77777777" w:rsidTr="00A25608">
        <w:tc>
          <w:tcPr>
            <w:tcW w:w="2970" w:type="dxa"/>
          </w:tcPr>
          <w:p w14:paraId="33DE1325" w14:textId="77777777" w:rsidR="00D47195" w:rsidRPr="00EA2F77" w:rsidRDefault="00D47195" w:rsidP="00B4370C">
            <w:pPr>
              <w:spacing w:line="300" w:lineRule="exact"/>
              <w:ind w:right="-108"/>
              <w:jc w:val="center"/>
              <w:rPr>
                <w:rFonts w:ascii="Arial" w:hAnsi="Arial" w:cs="Arial"/>
                <w:sz w:val="16"/>
                <w:szCs w:val="16"/>
                <w:cs/>
              </w:rPr>
            </w:pPr>
          </w:p>
        </w:tc>
        <w:tc>
          <w:tcPr>
            <w:tcW w:w="2070" w:type="dxa"/>
            <w:gridSpan w:val="2"/>
          </w:tcPr>
          <w:p w14:paraId="699145FC" w14:textId="77777777" w:rsidR="00D47195" w:rsidRPr="00EA2F77" w:rsidRDefault="00D47195" w:rsidP="00B4370C">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Profit for the year</w:t>
            </w:r>
          </w:p>
        </w:tc>
        <w:tc>
          <w:tcPr>
            <w:tcW w:w="2070" w:type="dxa"/>
            <w:gridSpan w:val="2"/>
          </w:tcPr>
          <w:p w14:paraId="0536C2B2" w14:textId="77777777" w:rsidR="00D47195" w:rsidRPr="00EA2F77" w:rsidRDefault="00D47195" w:rsidP="00B4370C">
            <w:pPr>
              <w:pBdr>
                <w:bottom w:val="single" w:sz="4" w:space="1" w:color="auto"/>
              </w:pBdr>
              <w:spacing w:line="300" w:lineRule="exact"/>
              <w:ind w:right="-18"/>
              <w:jc w:val="center"/>
              <w:rPr>
                <w:rFonts w:ascii="Arial" w:hAnsi="Arial" w:cs="Arial"/>
                <w:sz w:val="16"/>
                <w:szCs w:val="16"/>
                <w:cs/>
              </w:rPr>
            </w:pPr>
            <w:r w:rsidRPr="00EA2F77">
              <w:rPr>
                <w:rFonts w:ascii="Arial" w:hAnsi="Arial" w:cs="Arial"/>
                <w:sz w:val="16"/>
                <w:szCs w:val="16"/>
                <w:cs/>
              </w:rPr>
              <w:t>number of ordinary shares</w:t>
            </w:r>
          </w:p>
        </w:tc>
        <w:tc>
          <w:tcPr>
            <w:tcW w:w="2070" w:type="dxa"/>
            <w:gridSpan w:val="2"/>
          </w:tcPr>
          <w:p w14:paraId="20D7DA97" w14:textId="77777777" w:rsidR="00D47195" w:rsidRPr="00EA2F77" w:rsidRDefault="00D47195" w:rsidP="00B4370C">
            <w:pPr>
              <w:pBdr>
                <w:bottom w:val="single" w:sz="4" w:space="1" w:color="auto"/>
              </w:pBdr>
              <w:spacing w:line="300" w:lineRule="exact"/>
              <w:jc w:val="center"/>
              <w:rPr>
                <w:rFonts w:ascii="Arial" w:hAnsi="Arial" w:cs="Arial"/>
                <w:sz w:val="16"/>
                <w:szCs w:val="16"/>
                <w:cs/>
              </w:rPr>
            </w:pPr>
            <w:r w:rsidRPr="00EA2F77">
              <w:rPr>
                <w:rFonts w:ascii="Arial" w:hAnsi="Arial" w:cs="Arial"/>
                <w:sz w:val="16"/>
                <w:szCs w:val="16"/>
                <w:cs/>
              </w:rPr>
              <w:t>per share</w:t>
            </w:r>
          </w:p>
        </w:tc>
      </w:tr>
      <w:tr w:rsidR="0059236F" w:rsidRPr="00EA2F77" w14:paraId="36BC031B" w14:textId="77777777" w:rsidTr="00A25608">
        <w:tc>
          <w:tcPr>
            <w:tcW w:w="2970" w:type="dxa"/>
          </w:tcPr>
          <w:p w14:paraId="05DDE27D" w14:textId="77777777" w:rsidR="0059236F" w:rsidRPr="00EA2F77" w:rsidRDefault="0059236F" w:rsidP="0059236F">
            <w:pPr>
              <w:spacing w:line="300" w:lineRule="exact"/>
              <w:ind w:right="-108"/>
              <w:jc w:val="both"/>
              <w:rPr>
                <w:rFonts w:ascii="Arial" w:hAnsi="Arial"/>
                <w:sz w:val="16"/>
                <w:szCs w:val="16"/>
                <w:rtl/>
                <w:cs/>
                <w:lang w:val="en-GB"/>
              </w:rPr>
            </w:pPr>
          </w:p>
        </w:tc>
        <w:tc>
          <w:tcPr>
            <w:tcW w:w="1035" w:type="dxa"/>
          </w:tcPr>
          <w:p w14:paraId="2C467F85" w14:textId="06FD7495"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2796EE4E" w14:textId="4FD3DEC4"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c>
          <w:tcPr>
            <w:tcW w:w="1035" w:type="dxa"/>
          </w:tcPr>
          <w:p w14:paraId="6440E9C5" w14:textId="7A8A3E9A"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295516B1" w14:textId="589C2AF7"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c>
          <w:tcPr>
            <w:tcW w:w="1035" w:type="dxa"/>
          </w:tcPr>
          <w:p w14:paraId="40543BE6" w14:textId="171D10AC"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2022</w:t>
            </w:r>
          </w:p>
        </w:tc>
        <w:tc>
          <w:tcPr>
            <w:tcW w:w="1035" w:type="dxa"/>
          </w:tcPr>
          <w:p w14:paraId="7A8AB7D9" w14:textId="379E013B" w:rsidR="0059236F" w:rsidRPr="00EA2F77" w:rsidRDefault="0059236F" w:rsidP="0059236F">
            <w:pPr>
              <w:pBdr>
                <w:bottom w:val="single" w:sz="6" w:space="1" w:color="auto"/>
              </w:pBdr>
              <w:spacing w:line="300" w:lineRule="exact"/>
              <w:jc w:val="center"/>
              <w:rPr>
                <w:rFonts w:ascii="Arial" w:hAnsi="Arial" w:cs="Arial"/>
                <w:sz w:val="16"/>
                <w:szCs w:val="16"/>
                <w:lang w:val="en-US"/>
              </w:rPr>
            </w:pPr>
            <w:r w:rsidRPr="00EA2F77">
              <w:rPr>
                <w:rFonts w:ascii="Arial" w:hAnsi="Arial" w:cs="Arial"/>
                <w:sz w:val="16"/>
                <w:szCs w:val="16"/>
                <w:lang w:val="en-US"/>
              </w:rPr>
              <w:t>2021</w:t>
            </w:r>
          </w:p>
        </w:tc>
      </w:tr>
      <w:tr w:rsidR="00220BC7" w:rsidRPr="00EA2F77" w14:paraId="01F112AC" w14:textId="77777777" w:rsidTr="00A25608">
        <w:tc>
          <w:tcPr>
            <w:tcW w:w="2970" w:type="dxa"/>
          </w:tcPr>
          <w:p w14:paraId="65D005A3" w14:textId="77777777" w:rsidR="00D47195" w:rsidRPr="00EA2F77" w:rsidRDefault="00D47195" w:rsidP="00B4370C">
            <w:pPr>
              <w:spacing w:line="300" w:lineRule="exact"/>
              <w:ind w:right="-108"/>
              <w:jc w:val="both"/>
              <w:rPr>
                <w:rFonts w:ascii="Arial" w:hAnsi="Arial"/>
                <w:sz w:val="16"/>
                <w:szCs w:val="16"/>
                <w:rtl/>
                <w:cs/>
                <w:lang w:val="en-GB"/>
              </w:rPr>
            </w:pPr>
          </w:p>
        </w:tc>
        <w:tc>
          <w:tcPr>
            <w:tcW w:w="1035" w:type="dxa"/>
          </w:tcPr>
          <w:p w14:paraId="78752E74"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42841C17"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6136733F"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00F03060"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(Thousand</w:t>
            </w:r>
          </w:p>
        </w:tc>
        <w:tc>
          <w:tcPr>
            <w:tcW w:w="1035" w:type="dxa"/>
          </w:tcPr>
          <w:p w14:paraId="197C895A"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(Baht)</w:t>
            </w:r>
          </w:p>
        </w:tc>
        <w:tc>
          <w:tcPr>
            <w:tcW w:w="1035" w:type="dxa"/>
          </w:tcPr>
          <w:p w14:paraId="59ADF732" w14:textId="77777777" w:rsidR="00D47195" w:rsidRPr="00EA2F77" w:rsidRDefault="00D47195" w:rsidP="00B4370C">
            <w:pPr>
              <w:spacing w:line="300" w:lineRule="exact"/>
              <w:jc w:val="center"/>
              <w:rPr>
                <w:rFonts w:ascii="Arial" w:hAnsi="Arial" w:cs="Arial"/>
                <w:sz w:val="16"/>
                <w:szCs w:val="16"/>
                <w:cs/>
              </w:rPr>
            </w:pPr>
            <w:r w:rsidRPr="00EA2F77">
              <w:rPr>
                <w:rFonts w:ascii="Arial" w:hAnsi="Arial" w:cs="Arial"/>
                <w:sz w:val="16"/>
                <w:szCs w:val="16"/>
                <w:cs/>
              </w:rPr>
              <w:t>(Baht)</w:t>
            </w:r>
          </w:p>
        </w:tc>
      </w:tr>
      <w:tr w:rsidR="00220BC7" w:rsidRPr="00EA2F77" w14:paraId="139198B4" w14:textId="77777777" w:rsidTr="00A25608">
        <w:tc>
          <w:tcPr>
            <w:tcW w:w="2970" w:type="dxa"/>
          </w:tcPr>
          <w:p w14:paraId="1865EFA8" w14:textId="77777777" w:rsidR="00D47195" w:rsidRPr="00EA2F77" w:rsidRDefault="00D47195" w:rsidP="00B4370C">
            <w:pPr>
              <w:spacing w:line="300" w:lineRule="exact"/>
              <w:ind w:right="-108"/>
              <w:jc w:val="both"/>
              <w:rPr>
                <w:rFonts w:ascii="Arial" w:hAnsi="Arial"/>
                <w:sz w:val="16"/>
                <w:szCs w:val="16"/>
                <w:rtl/>
                <w:cs/>
                <w:lang w:val="en-GB"/>
              </w:rPr>
            </w:pPr>
          </w:p>
        </w:tc>
        <w:tc>
          <w:tcPr>
            <w:tcW w:w="1035" w:type="dxa"/>
          </w:tcPr>
          <w:p w14:paraId="19A7C917"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Baht)</w:t>
            </w:r>
          </w:p>
        </w:tc>
        <w:tc>
          <w:tcPr>
            <w:tcW w:w="1035" w:type="dxa"/>
          </w:tcPr>
          <w:p w14:paraId="54DA45A8"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Baht)</w:t>
            </w:r>
          </w:p>
        </w:tc>
        <w:tc>
          <w:tcPr>
            <w:tcW w:w="1035" w:type="dxa"/>
          </w:tcPr>
          <w:p w14:paraId="54AF10C0"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shares)</w:t>
            </w:r>
          </w:p>
        </w:tc>
        <w:tc>
          <w:tcPr>
            <w:tcW w:w="1035" w:type="dxa"/>
          </w:tcPr>
          <w:p w14:paraId="5B2283F8" w14:textId="77777777" w:rsidR="00D47195" w:rsidRPr="00EA2F77" w:rsidRDefault="00D47195" w:rsidP="00B4370C">
            <w:pPr>
              <w:spacing w:line="300" w:lineRule="exact"/>
              <w:ind w:left="-198" w:right="-198"/>
              <w:jc w:val="center"/>
              <w:rPr>
                <w:rFonts w:ascii="Arial" w:hAnsi="Arial" w:cs="Arial"/>
                <w:sz w:val="16"/>
                <w:szCs w:val="16"/>
                <w:cs/>
              </w:rPr>
            </w:pPr>
            <w:r w:rsidRPr="00EA2F77">
              <w:rPr>
                <w:rFonts w:ascii="Arial" w:hAnsi="Arial" w:cs="Arial"/>
                <w:sz w:val="16"/>
                <w:szCs w:val="16"/>
                <w:cs/>
              </w:rPr>
              <w:t>shares)</w:t>
            </w:r>
          </w:p>
        </w:tc>
        <w:tc>
          <w:tcPr>
            <w:tcW w:w="1035" w:type="dxa"/>
          </w:tcPr>
          <w:p w14:paraId="562DA25A" w14:textId="77777777" w:rsidR="00D47195" w:rsidRPr="00EA2F77" w:rsidRDefault="00D47195" w:rsidP="00B4370C">
            <w:pPr>
              <w:spacing w:line="300" w:lineRule="exact"/>
              <w:jc w:val="center"/>
              <w:rPr>
                <w:rFonts w:ascii="Arial" w:hAnsi="Arial" w:cs="Arial"/>
                <w:sz w:val="16"/>
                <w:szCs w:val="16"/>
                <w:cs/>
              </w:rPr>
            </w:pPr>
          </w:p>
        </w:tc>
        <w:tc>
          <w:tcPr>
            <w:tcW w:w="1035" w:type="dxa"/>
          </w:tcPr>
          <w:p w14:paraId="2FBA27B2" w14:textId="77777777" w:rsidR="00D47195" w:rsidRPr="00EA2F77" w:rsidRDefault="00D47195" w:rsidP="00B4370C">
            <w:pPr>
              <w:spacing w:line="300" w:lineRule="exact"/>
              <w:jc w:val="center"/>
              <w:rPr>
                <w:rFonts w:ascii="Arial" w:hAnsi="Arial" w:cs="Arial"/>
                <w:sz w:val="16"/>
                <w:szCs w:val="16"/>
                <w:cs/>
              </w:rPr>
            </w:pPr>
          </w:p>
        </w:tc>
      </w:tr>
      <w:tr w:rsidR="00220BC7" w:rsidRPr="00EA2F77" w14:paraId="7F2C1F78" w14:textId="77777777" w:rsidTr="00A25608">
        <w:tc>
          <w:tcPr>
            <w:tcW w:w="2970" w:type="dxa"/>
          </w:tcPr>
          <w:p w14:paraId="539BFE57" w14:textId="77777777" w:rsidR="00D47195" w:rsidRPr="00EA2F77" w:rsidRDefault="00D47195" w:rsidP="00B4370C">
            <w:pPr>
              <w:spacing w:line="300" w:lineRule="exact"/>
              <w:ind w:left="180" w:right="-108" w:hanging="180"/>
              <w:rPr>
                <w:rFonts w:ascii="Arial" w:hAnsi="Arial"/>
                <w:b/>
                <w:bCs/>
                <w:sz w:val="16"/>
                <w:szCs w:val="16"/>
                <w:lang w:val="en-US"/>
              </w:rPr>
            </w:pPr>
            <w:r w:rsidRPr="00EA2F77">
              <w:rPr>
                <w:rFonts w:ascii="Arial" w:hAnsi="Arial"/>
                <w:b/>
                <w:bCs/>
                <w:sz w:val="16"/>
                <w:szCs w:val="16"/>
                <w:lang w:val="en-US"/>
              </w:rPr>
              <w:t>Basic earnings per share</w:t>
            </w:r>
          </w:p>
        </w:tc>
        <w:tc>
          <w:tcPr>
            <w:tcW w:w="1035" w:type="dxa"/>
          </w:tcPr>
          <w:p w14:paraId="22793E5A"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2059C802"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2F5AA8E1"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440D8366"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5576BAB8" w14:textId="77777777" w:rsidR="00D47195" w:rsidRPr="00EA2F77" w:rsidRDefault="00D47195" w:rsidP="00B4370C">
            <w:pPr>
              <w:spacing w:line="300" w:lineRule="exact"/>
              <w:jc w:val="both"/>
              <w:rPr>
                <w:rFonts w:ascii="Arial" w:hAnsi="Arial"/>
                <w:sz w:val="16"/>
                <w:szCs w:val="16"/>
                <w:rtl/>
                <w:cs/>
                <w:lang w:val="en-GB"/>
              </w:rPr>
            </w:pPr>
          </w:p>
        </w:tc>
        <w:tc>
          <w:tcPr>
            <w:tcW w:w="1035" w:type="dxa"/>
          </w:tcPr>
          <w:p w14:paraId="46E5F671" w14:textId="77777777" w:rsidR="00D47195" w:rsidRPr="00EA2F77" w:rsidRDefault="00D47195" w:rsidP="00B4370C">
            <w:pPr>
              <w:spacing w:line="300" w:lineRule="exact"/>
              <w:jc w:val="both"/>
              <w:rPr>
                <w:rFonts w:ascii="Arial" w:hAnsi="Arial"/>
                <w:sz w:val="16"/>
                <w:szCs w:val="16"/>
                <w:rtl/>
                <w:cs/>
                <w:lang w:val="en-GB"/>
              </w:rPr>
            </w:pPr>
          </w:p>
        </w:tc>
      </w:tr>
      <w:tr w:rsidR="0059236F" w:rsidRPr="00EA2F77" w14:paraId="5A0B7BFC" w14:textId="77777777" w:rsidTr="00A25608">
        <w:tc>
          <w:tcPr>
            <w:tcW w:w="2970" w:type="dxa"/>
            <w:vAlign w:val="bottom"/>
          </w:tcPr>
          <w:p w14:paraId="5AC0374D" w14:textId="372DD2CE" w:rsidR="0059236F" w:rsidRPr="00EA2F77" w:rsidRDefault="0059236F" w:rsidP="0059236F">
            <w:pPr>
              <w:tabs>
                <w:tab w:val="left" w:pos="180"/>
              </w:tabs>
              <w:spacing w:line="300" w:lineRule="exact"/>
              <w:ind w:left="360" w:right="12" w:hanging="360"/>
              <w:rPr>
                <w:rFonts w:ascii="Arial" w:hAnsi="Arial"/>
                <w:sz w:val="16"/>
                <w:szCs w:val="16"/>
                <w:cs/>
                <w:lang w:val="en-GB"/>
              </w:rPr>
            </w:pPr>
            <w:r w:rsidRPr="00EA2F77">
              <w:rPr>
                <w:rFonts w:ascii="Arial" w:hAnsi="Arial"/>
                <w:sz w:val="16"/>
                <w:szCs w:val="16"/>
                <w:rtl/>
                <w:cs/>
                <w:lang w:val="en-GB"/>
              </w:rPr>
              <w:tab/>
            </w:r>
            <w:r w:rsidRPr="00EA2F77">
              <w:rPr>
                <w:rFonts w:ascii="Arial" w:hAnsi="Arial"/>
                <w:sz w:val="16"/>
                <w:szCs w:val="16"/>
                <w:lang w:val="en-US"/>
              </w:rPr>
              <w:t>Profit attributable to equity holders of the company</w:t>
            </w:r>
          </w:p>
        </w:tc>
        <w:tc>
          <w:tcPr>
            <w:tcW w:w="1035" w:type="dxa"/>
            <w:vAlign w:val="bottom"/>
          </w:tcPr>
          <w:p w14:paraId="1B1676CB" w14:textId="6F514546" w:rsidR="0059236F" w:rsidRPr="00EA2F77" w:rsidRDefault="00F66D93"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94,819</w:t>
            </w:r>
          </w:p>
        </w:tc>
        <w:tc>
          <w:tcPr>
            <w:tcW w:w="1035" w:type="dxa"/>
            <w:vAlign w:val="bottom"/>
          </w:tcPr>
          <w:p w14:paraId="47D7F9DA" w14:textId="1F901025" w:rsidR="0059236F" w:rsidRPr="00EA2F77" w:rsidRDefault="0059236F"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103,606</w:t>
            </w:r>
          </w:p>
        </w:tc>
        <w:tc>
          <w:tcPr>
            <w:tcW w:w="1035" w:type="dxa"/>
            <w:vAlign w:val="bottom"/>
          </w:tcPr>
          <w:p w14:paraId="4398EB33" w14:textId="3F5C956E" w:rsidR="0059236F" w:rsidRPr="00EA2F77" w:rsidRDefault="002F7A08"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326,</w:t>
            </w:r>
            <w:r w:rsidR="00F66D93" w:rsidRPr="00EA2F77">
              <w:rPr>
                <w:rFonts w:ascii="Arial" w:hAnsi="Arial"/>
                <w:sz w:val="16"/>
                <w:szCs w:val="16"/>
                <w:lang w:val="en-GB"/>
              </w:rPr>
              <w:t>550</w:t>
            </w:r>
          </w:p>
        </w:tc>
        <w:tc>
          <w:tcPr>
            <w:tcW w:w="1035" w:type="dxa"/>
            <w:vAlign w:val="bottom"/>
          </w:tcPr>
          <w:p w14:paraId="5C83D68C" w14:textId="3B2D1C12" w:rsidR="0059236F" w:rsidRPr="00EA2F77" w:rsidRDefault="0059236F" w:rsidP="0059236F">
            <w:pPr>
              <w:tabs>
                <w:tab w:val="decimal" w:pos="120"/>
              </w:tabs>
              <w:spacing w:line="300" w:lineRule="exact"/>
              <w:jc w:val="center"/>
              <w:rPr>
                <w:rFonts w:ascii="Arial" w:hAnsi="Arial"/>
                <w:sz w:val="16"/>
                <w:szCs w:val="16"/>
                <w:lang w:val="en-GB"/>
              </w:rPr>
            </w:pPr>
            <w:r w:rsidRPr="00EA2F77">
              <w:rPr>
                <w:rFonts w:ascii="Arial" w:hAnsi="Arial"/>
                <w:sz w:val="16"/>
                <w:szCs w:val="16"/>
                <w:lang w:val="en-GB"/>
              </w:rPr>
              <w:t>326,550</w:t>
            </w:r>
          </w:p>
        </w:tc>
        <w:tc>
          <w:tcPr>
            <w:tcW w:w="1035" w:type="dxa"/>
            <w:vAlign w:val="bottom"/>
          </w:tcPr>
          <w:p w14:paraId="48CA9C97" w14:textId="11ED49AF" w:rsidR="0059236F" w:rsidRPr="00EA2F77" w:rsidRDefault="00DF13C1" w:rsidP="0059236F">
            <w:pPr>
              <w:tabs>
                <w:tab w:val="decimal" w:pos="120"/>
                <w:tab w:val="decimal" w:pos="780"/>
              </w:tabs>
              <w:spacing w:line="300" w:lineRule="exact"/>
              <w:jc w:val="center"/>
              <w:rPr>
                <w:rFonts w:ascii="Arial" w:hAnsi="Arial"/>
                <w:sz w:val="16"/>
                <w:szCs w:val="16"/>
                <w:lang w:val="en-GB"/>
              </w:rPr>
            </w:pPr>
            <w:r w:rsidRPr="00EA2F77">
              <w:rPr>
                <w:rFonts w:ascii="Arial" w:hAnsi="Arial"/>
                <w:sz w:val="16"/>
                <w:szCs w:val="16"/>
                <w:lang w:val="en-GB"/>
              </w:rPr>
              <w:t>0.29</w:t>
            </w:r>
          </w:p>
        </w:tc>
        <w:tc>
          <w:tcPr>
            <w:tcW w:w="1035" w:type="dxa"/>
            <w:vAlign w:val="bottom"/>
          </w:tcPr>
          <w:p w14:paraId="1FE61DA1" w14:textId="4C867F77" w:rsidR="0059236F" w:rsidRPr="00EA2F77" w:rsidRDefault="0059236F" w:rsidP="0059236F">
            <w:pPr>
              <w:tabs>
                <w:tab w:val="decimal" w:pos="120"/>
                <w:tab w:val="decimal" w:pos="780"/>
              </w:tabs>
              <w:spacing w:line="300" w:lineRule="exact"/>
              <w:jc w:val="center"/>
              <w:rPr>
                <w:rFonts w:ascii="Arial" w:hAnsi="Arial"/>
                <w:sz w:val="16"/>
                <w:szCs w:val="16"/>
                <w:lang w:val="en-GB"/>
              </w:rPr>
            </w:pPr>
            <w:r w:rsidRPr="00EA2F77">
              <w:rPr>
                <w:rFonts w:ascii="Arial" w:hAnsi="Arial"/>
                <w:sz w:val="16"/>
                <w:szCs w:val="16"/>
                <w:lang w:val="en-GB"/>
              </w:rPr>
              <w:t>0.32</w:t>
            </w:r>
          </w:p>
        </w:tc>
      </w:tr>
    </w:tbl>
    <w:p w14:paraId="172F8D68" w14:textId="21610EC7" w:rsidR="00581538" w:rsidRPr="00EA2F77" w:rsidRDefault="00581538" w:rsidP="00581538">
      <w:pPr>
        <w:tabs>
          <w:tab w:val="left" w:pos="2160"/>
        </w:tabs>
        <w:spacing w:before="240" w:after="120" w:line="380" w:lineRule="exact"/>
        <w:ind w:left="547" w:hanging="547"/>
        <w:jc w:val="both"/>
        <w:rPr>
          <w:rFonts w:ascii="Arial" w:hAnsi="Arial" w:cs="Arial"/>
          <w:b/>
          <w:bCs/>
          <w:sz w:val="22"/>
          <w:szCs w:val="22"/>
          <w:cs/>
          <w:lang w:val="en-US"/>
        </w:rPr>
      </w:pPr>
      <w:r w:rsidRPr="00EA2F77">
        <w:rPr>
          <w:rFonts w:ascii="Arial" w:hAnsi="Arial" w:cs="Arial"/>
          <w:b/>
          <w:bCs/>
          <w:sz w:val="22"/>
          <w:szCs w:val="22"/>
          <w:lang w:val="en-US"/>
        </w:rPr>
        <w:t>31</w:t>
      </w:r>
      <w:r w:rsidRPr="00EA2F77">
        <w:rPr>
          <w:rFonts w:ascii="Arial" w:hAnsi="Arial" w:cs="Arial"/>
          <w:b/>
          <w:bCs/>
          <w:sz w:val="22"/>
          <w:szCs w:val="22"/>
          <w:cs/>
          <w:lang w:val="en-US"/>
        </w:rPr>
        <w:t>.</w:t>
      </w:r>
      <w:r w:rsidRPr="00EA2F77">
        <w:rPr>
          <w:rFonts w:ascii="Arial" w:hAnsi="Arial" w:cs="Arial"/>
          <w:b/>
          <w:bCs/>
          <w:sz w:val="22"/>
          <w:szCs w:val="22"/>
          <w:cs/>
          <w:lang w:val="en-US"/>
        </w:rPr>
        <w:tab/>
        <w:t>Segment information</w:t>
      </w:r>
    </w:p>
    <w:p w14:paraId="165081A9" w14:textId="23D6D2BD" w:rsidR="00581538" w:rsidRPr="00EA2F77"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t xml:space="preserve">Operating segment information is reported in a manner consistent with the internal reports that are regularly reviewed by the chief operating decision maker </w:t>
      </w:r>
      <w:proofErr w:type="gramStart"/>
      <w:r w:rsidRPr="00EA2F77">
        <w:rPr>
          <w:rFonts w:ascii="Arial" w:hAnsi="Arial" w:cs="Arial"/>
          <w:sz w:val="22"/>
          <w:szCs w:val="22"/>
          <w:lang w:val="en-US"/>
        </w:rPr>
        <w:t>in order to</w:t>
      </w:r>
      <w:proofErr w:type="gramEnd"/>
      <w:r w:rsidRPr="00EA2F77">
        <w:rPr>
          <w:rFonts w:ascii="Arial" w:hAnsi="Arial" w:cs="Arial"/>
          <w:sz w:val="22"/>
          <w:szCs w:val="22"/>
          <w:lang w:val="en-US"/>
        </w:rPr>
        <w:t xml:space="preserve"> make decisions about the allocation of resources to the segment and assess its performance. The chief operating decision maker has been identified as Board of Directors. The basis that used to measure operating profit or loss of segment is same as the basis that used to measure operating profit or loss in the financial statements.</w:t>
      </w:r>
    </w:p>
    <w:p w14:paraId="298AF0AF" w14:textId="278B6388" w:rsidR="00581538" w:rsidRPr="00EA2F77" w:rsidRDefault="00581538" w:rsidP="00581538">
      <w:pPr>
        <w:tabs>
          <w:tab w:val="left" w:pos="2160"/>
          <w:tab w:val="right" w:pos="7280"/>
          <w:tab w:val="right" w:pos="8540"/>
        </w:tabs>
        <w:spacing w:before="120" w:after="120" w:line="380" w:lineRule="exact"/>
        <w:ind w:left="540"/>
        <w:jc w:val="thaiDistribute"/>
        <w:rPr>
          <w:rFonts w:ascii="Arial" w:hAnsi="Arial" w:cstheme="minorBidi"/>
          <w:sz w:val="22"/>
          <w:szCs w:val="22"/>
          <w:cs/>
        </w:rPr>
      </w:pPr>
      <w:r w:rsidRPr="00EA2F77">
        <w:rPr>
          <w:rFonts w:ascii="Arial" w:eastAsia="Arial Unicode MS" w:hAnsi="Arial" w:cs="Arial"/>
          <w:sz w:val="22"/>
          <w:szCs w:val="22"/>
          <w:lang w:val="en-US"/>
        </w:rPr>
        <w:t>For management purposes, t</w:t>
      </w:r>
      <w:r w:rsidRPr="00EA2F77">
        <w:rPr>
          <w:rFonts w:ascii="Arial" w:hAnsi="Arial" w:cs="Arial"/>
          <w:sz w:val="22"/>
          <w:szCs w:val="22"/>
          <w:lang w:val="en-US"/>
        </w:rPr>
        <w:t xml:space="preserve">he </w:t>
      </w:r>
      <w:r w:rsidR="006451EE" w:rsidRPr="00EA2F77">
        <w:rPr>
          <w:rFonts w:ascii="Arial" w:hAnsi="Arial" w:cs="Arial"/>
          <w:sz w:val="22"/>
          <w:szCs w:val="22"/>
          <w:lang w:val="en-US"/>
        </w:rPr>
        <w:t>Group is</w:t>
      </w:r>
      <w:r w:rsidRPr="00EA2F77">
        <w:rPr>
          <w:rFonts w:ascii="Arial" w:hAnsi="Arial" w:cs="Arial"/>
          <w:sz w:val="22"/>
          <w:szCs w:val="22"/>
          <w:lang w:val="en-US"/>
        </w:rPr>
        <w:t xml:space="preserve"> principally engaged in the manufacture and distribution of plastic packaging. Their operations are carried on in two geographic areas in Thailand which consists of the Company and </w:t>
      </w:r>
      <w:proofErr w:type="spellStart"/>
      <w:r w:rsidRPr="00EA2F77">
        <w:rPr>
          <w:rFonts w:ascii="Arial" w:hAnsi="Arial" w:cs="Arial"/>
          <w:sz w:val="22"/>
          <w:szCs w:val="22"/>
          <w:lang w:val="en-US"/>
        </w:rPr>
        <w:t>TPAC</w:t>
      </w:r>
      <w:proofErr w:type="spellEnd"/>
      <w:r w:rsidRPr="00EA2F77">
        <w:rPr>
          <w:rFonts w:ascii="Arial" w:hAnsi="Arial" w:cs="Arial"/>
          <w:sz w:val="22"/>
          <w:szCs w:val="22"/>
          <w:lang w:val="en-US"/>
        </w:rPr>
        <w:t xml:space="preserve"> Packaging (</w:t>
      </w:r>
      <w:proofErr w:type="spellStart"/>
      <w:r w:rsidRPr="00EA2F77">
        <w:rPr>
          <w:rFonts w:ascii="Arial" w:hAnsi="Arial" w:cs="Arial"/>
          <w:sz w:val="22"/>
          <w:szCs w:val="22"/>
          <w:lang w:val="en-US"/>
        </w:rPr>
        <w:t>Bangna</w:t>
      </w:r>
      <w:proofErr w:type="spellEnd"/>
      <w:r w:rsidRPr="00EA2F77">
        <w:rPr>
          <w:rFonts w:ascii="Arial" w:hAnsi="Arial" w:cs="Arial"/>
          <w:sz w:val="22"/>
          <w:szCs w:val="22"/>
          <w:lang w:val="en-US"/>
        </w:rPr>
        <w:t xml:space="preserve">) Company Limited, and oversea countries which consists of India as operated </w:t>
      </w:r>
      <w:r w:rsidRPr="00EA2F77">
        <w:rPr>
          <w:rFonts w:ascii="Arial" w:eastAsia="Arial Unicode MS" w:hAnsi="Arial" w:cs="Arial"/>
          <w:sz w:val="22"/>
          <w:szCs w:val="22"/>
          <w:lang w:val="en-US"/>
        </w:rPr>
        <w:t>by TPAC Packaging India Private Limited</w:t>
      </w:r>
      <w:r w:rsidR="00D33D25" w:rsidRPr="00EA2F77">
        <w:rPr>
          <w:rFonts w:ascii="Arial" w:eastAsia="Arial Unicode MS" w:hAnsi="Arial" w:cs="Browallia New"/>
          <w:sz w:val="22"/>
          <w:lang w:val="en-US"/>
        </w:rPr>
        <w:t xml:space="preserve">, </w:t>
      </w:r>
      <w:proofErr w:type="spellStart"/>
      <w:r w:rsidR="009E5CC1" w:rsidRPr="00EA2F77">
        <w:rPr>
          <w:rFonts w:ascii="Arial" w:eastAsia="Arial Unicode MS" w:hAnsi="Arial" w:cs="Arial"/>
          <w:sz w:val="22"/>
          <w:szCs w:val="22"/>
          <w:lang w:val="en-US"/>
        </w:rPr>
        <w:t>TPAC</w:t>
      </w:r>
      <w:proofErr w:type="spellEnd"/>
      <w:r w:rsidR="009E5CC1" w:rsidRPr="00EA2F77">
        <w:rPr>
          <w:rFonts w:ascii="Arial" w:eastAsia="Arial Unicode MS" w:hAnsi="Arial" w:cs="Arial"/>
          <w:sz w:val="22"/>
          <w:szCs w:val="22"/>
          <w:lang w:val="en-US"/>
        </w:rPr>
        <w:t xml:space="preserve"> </w:t>
      </w:r>
      <w:proofErr w:type="spellStart"/>
      <w:r w:rsidR="009E5CC1" w:rsidRPr="00EA2F77">
        <w:rPr>
          <w:rFonts w:ascii="Arial" w:eastAsia="Arial Unicode MS" w:hAnsi="Arial" w:cs="Arial"/>
          <w:sz w:val="22"/>
          <w:szCs w:val="22"/>
          <w:lang w:val="en-US"/>
        </w:rPr>
        <w:t>Skypet</w:t>
      </w:r>
      <w:proofErr w:type="spellEnd"/>
      <w:r w:rsidR="009E5CC1" w:rsidRPr="00EA2F77">
        <w:rPr>
          <w:rFonts w:ascii="Arial" w:eastAsia="Arial Unicode MS" w:hAnsi="Arial" w:cs="Arial"/>
          <w:sz w:val="22"/>
          <w:szCs w:val="22"/>
          <w:lang w:val="en-US"/>
        </w:rPr>
        <w:t xml:space="preserve"> India Private Limited </w:t>
      </w:r>
      <w:r w:rsidR="008E4EA6" w:rsidRPr="00EA2F77">
        <w:rPr>
          <w:rFonts w:ascii="Arial" w:eastAsia="Arial Unicode MS" w:hAnsi="Arial" w:cs="Arial"/>
          <w:sz w:val="22"/>
          <w:szCs w:val="22"/>
          <w:lang w:val="en-US"/>
        </w:rPr>
        <w:t xml:space="preserve">and TPAC </w:t>
      </w:r>
      <w:r w:rsidR="009E5CC1" w:rsidRPr="00EA2F77">
        <w:rPr>
          <w:rFonts w:ascii="Arial" w:eastAsia="Arial Unicode MS" w:hAnsi="Arial" w:cs="Arial"/>
          <w:sz w:val="22"/>
          <w:szCs w:val="22"/>
          <w:lang w:val="en-US"/>
        </w:rPr>
        <w:t>Custom Solutions</w:t>
      </w:r>
      <w:r w:rsidR="008E4EA6" w:rsidRPr="00EA2F77">
        <w:rPr>
          <w:rFonts w:ascii="Arial" w:eastAsia="Arial Unicode MS" w:hAnsi="Arial" w:cs="Arial"/>
          <w:sz w:val="22"/>
          <w:szCs w:val="22"/>
          <w:lang w:val="en-US"/>
        </w:rPr>
        <w:t xml:space="preserve"> Private Limited</w:t>
      </w:r>
      <w:r w:rsidRPr="00EA2F77">
        <w:rPr>
          <w:rFonts w:ascii="Arial" w:eastAsia="Arial Unicode MS" w:hAnsi="Arial" w:cs="Arial"/>
          <w:sz w:val="22"/>
          <w:szCs w:val="22"/>
          <w:lang w:val="en-US"/>
        </w:rPr>
        <w:t>, United Arab Emirate as operated by Sun Packaging Systems (FZC)</w:t>
      </w:r>
      <w:r w:rsidR="008E4EA6" w:rsidRPr="00EA2F77">
        <w:rPr>
          <w:rFonts w:ascii="Arial" w:eastAsia="Arial Unicode MS" w:hAnsi="Arial" w:cs="Arial"/>
          <w:sz w:val="22"/>
          <w:lang w:val="en-US"/>
        </w:rPr>
        <w:t>,</w:t>
      </w:r>
      <w:r w:rsidR="008E4EA6" w:rsidRPr="00EA2F77">
        <w:rPr>
          <w:rFonts w:ascii="Arial" w:eastAsia="Arial Unicode MS" w:hAnsi="Arial" w:cs="Arial"/>
          <w:sz w:val="22"/>
          <w:szCs w:val="22"/>
          <w:lang w:val="en-US"/>
        </w:rPr>
        <w:t xml:space="preserve"> and Malaysia as operated by Combi-Pack </w:t>
      </w:r>
      <w:proofErr w:type="spellStart"/>
      <w:r w:rsidR="008E4EA6" w:rsidRPr="00EA2F77">
        <w:rPr>
          <w:rFonts w:ascii="Arial" w:eastAsia="Arial Unicode MS" w:hAnsi="Arial" w:cs="Arial"/>
          <w:sz w:val="22"/>
          <w:szCs w:val="22"/>
          <w:lang w:val="en-US"/>
        </w:rPr>
        <w:t>Sdn</w:t>
      </w:r>
      <w:proofErr w:type="spellEnd"/>
      <w:r w:rsidR="008E4EA6" w:rsidRPr="00EA2F77">
        <w:rPr>
          <w:rFonts w:ascii="Arial" w:eastAsia="Arial Unicode MS" w:hAnsi="Arial" w:cs="Arial"/>
          <w:sz w:val="22"/>
          <w:szCs w:val="22"/>
          <w:lang w:val="en-US"/>
        </w:rPr>
        <w:t xml:space="preserve"> Bhd.</w:t>
      </w:r>
    </w:p>
    <w:p w14:paraId="52403D91" w14:textId="1E24079C" w:rsidR="00581538" w:rsidRPr="00EA2F77" w:rsidRDefault="009461DC"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A2F77">
        <w:rPr>
          <w:rFonts w:ascii="Arial" w:hAnsi="Arial" w:cs="Arial"/>
          <w:sz w:val="22"/>
          <w:szCs w:val="22"/>
          <w:lang w:val="en-US"/>
        </w:rPr>
        <w:br w:type="column"/>
      </w:r>
      <w:r w:rsidR="00581538" w:rsidRPr="00EA2F77">
        <w:rPr>
          <w:rFonts w:ascii="Arial" w:hAnsi="Arial" w:cs="Arial"/>
          <w:sz w:val="22"/>
          <w:szCs w:val="22"/>
          <w:lang w:val="en-US"/>
        </w:rPr>
        <w:lastRenderedPageBreak/>
        <w:t>The basis of accounting for any transactions between reportable geographical segments is consistent with that for third party transactions.</w:t>
      </w:r>
    </w:p>
    <w:p w14:paraId="2D36ECDB" w14:textId="6744A2E4" w:rsidR="00581538" w:rsidRPr="00EA2F77" w:rsidRDefault="00581538" w:rsidP="0015494D">
      <w:pPr>
        <w:tabs>
          <w:tab w:val="left" w:pos="2160"/>
          <w:tab w:val="right" w:pos="7280"/>
          <w:tab w:val="right" w:pos="8540"/>
        </w:tabs>
        <w:spacing w:before="120" w:after="120" w:line="360" w:lineRule="exact"/>
        <w:ind w:left="547"/>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The revenue and profit information by geographical segment in the consolidated financial statements for the year</w:t>
      </w:r>
      <w:r w:rsidR="00A51A96" w:rsidRPr="00EA2F77">
        <w:rPr>
          <w:rFonts w:ascii="Arial" w:eastAsia="Arial Unicode MS" w:hAnsi="Arial" w:cs="Browallia New"/>
          <w:sz w:val="22"/>
          <w:lang w:val="en-US"/>
        </w:rPr>
        <w:t>s</w:t>
      </w:r>
      <w:r w:rsidRPr="00EA2F77">
        <w:rPr>
          <w:rFonts w:ascii="Arial" w:eastAsia="Arial Unicode MS" w:hAnsi="Arial" w:cs="Arial"/>
          <w:sz w:val="22"/>
          <w:szCs w:val="22"/>
          <w:lang w:val="en-US"/>
        </w:rPr>
        <w:t xml:space="preserve"> ended 31 December </w:t>
      </w:r>
      <w:r w:rsidR="0059236F" w:rsidRPr="00EA2F77">
        <w:rPr>
          <w:rFonts w:ascii="Arial" w:eastAsia="Arial Unicode MS" w:hAnsi="Arial" w:cs="Arial"/>
          <w:sz w:val="22"/>
          <w:szCs w:val="22"/>
          <w:lang w:val="en-US"/>
        </w:rPr>
        <w:t>2022</w:t>
      </w:r>
      <w:r w:rsidRPr="00EA2F77">
        <w:rPr>
          <w:rFonts w:ascii="Arial" w:eastAsia="Arial Unicode MS" w:hAnsi="Arial" w:cs="Arial"/>
          <w:sz w:val="22"/>
          <w:szCs w:val="22"/>
          <w:lang w:val="en-US"/>
        </w:rPr>
        <w:t xml:space="preserve"> and </w:t>
      </w:r>
      <w:r w:rsidR="0059236F" w:rsidRPr="00EA2F77">
        <w:rPr>
          <w:rFonts w:ascii="Arial" w:eastAsia="Arial Unicode MS" w:hAnsi="Arial" w:cs="Arial"/>
          <w:sz w:val="22"/>
          <w:szCs w:val="22"/>
          <w:lang w:val="en-US"/>
        </w:rPr>
        <w:t>2021</w:t>
      </w:r>
      <w:r w:rsidRPr="00EA2F77">
        <w:rPr>
          <w:rFonts w:ascii="Arial" w:eastAsia="Arial Unicode MS" w:hAnsi="Arial" w:cs="Arial"/>
          <w:sz w:val="22"/>
          <w:szCs w:val="22"/>
          <w:lang w:val="en-US"/>
        </w:rPr>
        <w:t xml:space="preserve"> are as follows:</w:t>
      </w:r>
    </w:p>
    <w:tbl>
      <w:tblPr>
        <w:tblW w:w="10473" w:type="dxa"/>
        <w:tblInd w:w="-450" w:type="dxa"/>
        <w:tblLayout w:type="fixed"/>
        <w:tblLook w:val="01E0" w:firstRow="1" w:lastRow="1" w:firstColumn="1" w:lastColumn="1" w:noHBand="0" w:noVBand="0"/>
      </w:tblPr>
      <w:tblGrid>
        <w:gridCol w:w="2520"/>
        <w:gridCol w:w="1008"/>
        <w:gridCol w:w="972"/>
        <w:gridCol w:w="990"/>
        <w:gridCol w:w="972"/>
        <w:gridCol w:w="1008"/>
        <w:gridCol w:w="990"/>
        <w:gridCol w:w="1013"/>
        <w:gridCol w:w="1000"/>
      </w:tblGrid>
      <w:tr w:rsidR="00220BC7" w:rsidRPr="00EA2F77" w14:paraId="613FD36F" w14:textId="77777777" w:rsidTr="00D46397">
        <w:tc>
          <w:tcPr>
            <w:tcW w:w="10473" w:type="dxa"/>
            <w:gridSpan w:val="9"/>
            <w:shd w:val="clear" w:color="auto" w:fill="auto"/>
          </w:tcPr>
          <w:p w14:paraId="2F295F75" w14:textId="77777777" w:rsidR="00581538" w:rsidRPr="00EA2F77" w:rsidRDefault="00581538" w:rsidP="00B4370C">
            <w:pPr>
              <w:tabs>
                <w:tab w:val="left" w:pos="900"/>
                <w:tab w:val="left" w:pos="1440"/>
              </w:tabs>
              <w:spacing w:line="280" w:lineRule="exact"/>
              <w:jc w:val="right"/>
              <w:rPr>
                <w:rFonts w:ascii="Arial" w:hAnsi="Arial" w:cs="Arial"/>
                <w:sz w:val="16"/>
                <w:szCs w:val="16"/>
                <w:rtl/>
                <w:cs/>
              </w:rPr>
            </w:pPr>
            <w:r w:rsidRPr="00EA2F77">
              <w:rPr>
                <w:rFonts w:ascii="Arial" w:hAnsi="Arial" w:cs="Arial"/>
                <w:sz w:val="16"/>
                <w:szCs w:val="16"/>
                <w:cs/>
              </w:rPr>
              <w:t>(Unit: Thousand Baht)</w:t>
            </w:r>
          </w:p>
        </w:tc>
      </w:tr>
      <w:tr w:rsidR="00220BC7" w:rsidRPr="0015494D" w14:paraId="3AE295DC" w14:textId="77777777" w:rsidTr="00D46397">
        <w:tc>
          <w:tcPr>
            <w:tcW w:w="2520" w:type="dxa"/>
            <w:shd w:val="clear" w:color="auto" w:fill="auto"/>
          </w:tcPr>
          <w:p w14:paraId="689F318C" w14:textId="77777777" w:rsidR="00581538" w:rsidRPr="00EA2F77" w:rsidRDefault="00581538" w:rsidP="00B4370C">
            <w:pPr>
              <w:tabs>
                <w:tab w:val="left" w:pos="900"/>
                <w:tab w:val="left" w:pos="1440"/>
              </w:tabs>
              <w:spacing w:line="280" w:lineRule="exact"/>
              <w:jc w:val="thaiDistribute"/>
              <w:rPr>
                <w:rFonts w:ascii="Arial" w:hAnsi="Arial" w:cs="Arial"/>
                <w:sz w:val="16"/>
                <w:szCs w:val="16"/>
                <w:cs/>
              </w:rPr>
            </w:pPr>
          </w:p>
        </w:tc>
        <w:tc>
          <w:tcPr>
            <w:tcW w:w="7953" w:type="dxa"/>
            <w:gridSpan w:val="8"/>
            <w:shd w:val="clear" w:color="auto" w:fill="auto"/>
            <w:vAlign w:val="bottom"/>
          </w:tcPr>
          <w:p w14:paraId="3E3CBB19" w14:textId="3548B9C0" w:rsidR="00581538" w:rsidRPr="00EA2F77"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EA2F77">
              <w:rPr>
                <w:rFonts w:ascii="Arial" w:hAnsi="Arial" w:cs="Arial"/>
                <w:sz w:val="16"/>
                <w:szCs w:val="16"/>
                <w:lang w:val="en-US"/>
              </w:rPr>
              <w:t>For the year</w:t>
            </w:r>
            <w:r w:rsidR="006451EE" w:rsidRPr="00EA2F77">
              <w:rPr>
                <w:rFonts w:ascii="Arial" w:hAnsi="Arial" w:cs="Arial"/>
                <w:sz w:val="16"/>
                <w:szCs w:val="16"/>
                <w:lang w:val="en-US"/>
              </w:rPr>
              <w:t>s</w:t>
            </w:r>
            <w:r w:rsidRPr="00EA2F77">
              <w:rPr>
                <w:rFonts w:ascii="Arial" w:hAnsi="Arial" w:cs="Arial"/>
                <w:sz w:val="16"/>
                <w:szCs w:val="16"/>
                <w:lang w:val="en-US"/>
              </w:rPr>
              <w:t xml:space="preserve"> ended 31 December</w:t>
            </w:r>
          </w:p>
        </w:tc>
      </w:tr>
      <w:tr w:rsidR="00220BC7" w:rsidRPr="00EA2F77" w14:paraId="71A15EAC" w14:textId="77777777" w:rsidTr="00D46397">
        <w:tc>
          <w:tcPr>
            <w:tcW w:w="2520" w:type="dxa"/>
            <w:shd w:val="clear" w:color="auto" w:fill="auto"/>
          </w:tcPr>
          <w:p w14:paraId="219BE25B" w14:textId="77777777" w:rsidR="00581538" w:rsidRPr="00EA2F77" w:rsidRDefault="00581538" w:rsidP="00B4370C">
            <w:pPr>
              <w:tabs>
                <w:tab w:val="left" w:pos="900"/>
                <w:tab w:val="left" w:pos="1440"/>
              </w:tabs>
              <w:spacing w:line="280" w:lineRule="exact"/>
              <w:jc w:val="thaiDistribute"/>
              <w:rPr>
                <w:rFonts w:ascii="Arial" w:hAnsi="Arial" w:cs="Arial"/>
                <w:sz w:val="16"/>
                <w:szCs w:val="16"/>
                <w:lang w:val="en-US"/>
              </w:rPr>
            </w:pPr>
          </w:p>
        </w:tc>
        <w:tc>
          <w:tcPr>
            <w:tcW w:w="1980" w:type="dxa"/>
            <w:gridSpan w:val="2"/>
            <w:shd w:val="clear" w:color="auto" w:fill="auto"/>
            <w:vAlign w:val="bottom"/>
          </w:tcPr>
          <w:p w14:paraId="744770D5" w14:textId="77777777" w:rsidR="00581538" w:rsidRPr="00EA2F77"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Thailand</w:t>
            </w:r>
          </w:p>
        </w:tc>
        <w:tc>
          <w:tcPr>
            <w:tcW w:w="1962" w:type="dxa"/>
            <w:gridSpan w:val="2"/>
            <w:shd w:val="clear" w:color="auto" w:fill="auto"/>
            <w:vAlign w:val="bottom"/>
          </w:tcPr>
          <w:p w14:paraId="73C088EC" w14:textId="77777777" w:rsidR="00581538" w:rsidRPr="00EA2F77"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EA2F77">
              <w:rPr>
                <w:rFonts w:ascii="Arial" w:hAnsi="Arial" w:cs="Arial"/>
                <w:sz w:val="16"/>
                <w:szCs w:val="16"/>
                <w:cs/>
              </w:rPr>
              <w:t>Overseas countr</w:t>
            </w:r>
            <w:proofErr w:type="spellStart"/>
            <w:r w:rsidRPr="00EA2F77">
              <w:rPr>
                <w:rFonts w:ascii="Arial" w:hAnsi="Arial" w:cs="Arial"/>
                <w:sz w:val="16"/>
                <w:szCs w:val="16"/>
                <w:lang w:val="en-US"/>
              </w:rPr>
              <w:t>ies</w:t>
            </w:r>
            <w:proofErr w:type="spellEnd"/>
          </w:p>
        </w:tc>
        <w:tc>
          <w:tcPr>
            <w:tcW w:w="1998" w:type="dxa"/>
            <w:gridSpan w:val="2"/>
            <w:shd w:val="clear" w:color="auto" w:fill="auto"/>
            <w:vAlign w:val="bottom"/>
          </w:tcPr>
          <w:p w14:paraId="3C51B527" w14:textId="77777777" w:rsidR="00581538" w:rsidRPr="00EA2F77"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EA2F77">
              <w:rPr>
                <w:rFonts w:ascii="Arial" w:hAnsi="Arial" w:cs="Arial"/>
                <w:sz w:val="16"/>
                <w:szCs w:val="16"/>
                <w:lang w:val="en-US"/>
              </w:rPr>
              <w:t>Elimination of              inter-segment revenues</w:t>
            </w:r>
          </w:p>
        </w:tc>
        <w:tc>
          <w:tcPr>
            <w:tcW w:w="2013" w:type="dxa"/>
            <w:gridSpan w:val="2"/>
            <w:shd w:val="clear" w:color="auto" w:fill="auto"/>
            <w:vAlign w:val="bottom"/>
          </w:tcPr>
          <w:p w14:paraId="259F76E8" w14:textId="77777777" w:rsidR="00581538" w:rsidRPr="00EA2F77"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Consolidation</w:t>
            </w:r>
          </w:p>
        </w:tc>
      </w:tr>
      <w:tr w:rsidR="0059236F" w:rsidRPr="00EA2F77" w14:paraId="06A1E2F0" w14:textId="77777777" w:rsidTr="00D46397">
        <w:tc>
          <w:tcPr>
            <w:tcW w:w="2520" w:type="dxa"/>
            <w:shd w:val="clear" w:color="auto" w:fill="auto"/>
          </w:tcPr>
          <w:p w14:paraId="56B9D5C2" w14:textId="77777777" w:rsidR="0059236F" w:rsidRPr="00EA2F77" w:rsidRDefault="0059236F" w:rsidP="0059236F">
            <w:pPr>
              <w:tabs>
                <w:tab w:val="left" w:pos="900"/>
                <w:tab w:val="left" w:pos="1440"/>
              </w:tabs>
              <w:spacing w:line="280" w:lineRule="exact"/>
              <w:jc w:val="thaiDistribute"/>
              <w:rPr>
                <w:rFonts w:ascii="Arial" w:hAnsi="Arial" w:cs="Arial"/>
                <w:sz w:val="16"/>
                <w:szCs w:val="16"/>
                <w:cs/>
              </w:rPr>
            </w:pPr>
          </w:p>
        </w:tc>
        <w:tc>
          <w:tcPr>
            <w:tcW w:w="1008" w:type="dxa"/>
            <w:shd w:val="clear" w:color="auto" w:fill="auto"/>
          </w:tcPr>
          <w:p w14:paraId="324A5542" w14:textId="0E5BCBF5"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lang w:val="en-US"/>
              </w:rPr>
            </w:pPr>
            <w:r w:rsidRPr="00EA2F77">
              <w:rPr>
                <w:rFonts w:ascii="Arial" w:hAnsi="Arial" w:cs="Arial"/>
                <w:sz w:val="16"/>
                <w:szCs w:val="16"/>
                <w:cs/>
              </w:rPr>
              <w:t>2022</w:t>
            </w:r>
          </w:p>
        </w:tc>
        <w:tc>
          <w:tcPr>
            <w:tcW w:w="972" w:type="dxa"/>
            <w:shd w:val="clear" w:color="auto" w:fill="auto"/>
          </w:tcPr>
          <w:p w14:paraId="68B5A063" w14:textId="1F172B25"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2021</w:t>
            </w:r>
          </w:p>
        </w:tc>
        <w:tc>
          <w:tcPr>
            <w:tcW w:w="990" w:type="dxa"/>
            <w:shd w:val="clear" w:color="auto" w:fill="auto"/>
          </w:tcPr>
          <w:p w14:paraId="1AD6E6E2" w14:textId="0EE6C5F1"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2022</w:t>
            </w:r>
          </w:p>
        </w:tc>
        <w:tc>
          <w:tcPr>
            <w:tcW w:w="972" w:type="dxa"/>
            <w:shd w:val="clear" w:color="auto" w:fill="auto"/>
          </w:tcPr>
          <w:p w14:paraId="41643BAD" w14:textId="4BCA11AD"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2021</w:t>
            </w:r>
          </w:p>
        </w:tc>
        <w:tc>
          <w:tcPr>
            <w:tcW w:w="1008" w:type="dxa"/>
            <w:shd w:val="clear" w:color="auto" w:fill="auto"/>
          </w:tcPr>
          <w:p w14:paraId="3D5231F1" w14:textId="18B2FA2A"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2022</w:t>
            </w:r>
          </w:p>
        </w:tc>
        <w:tc>
          <w:tcPr>
            <w:tcW w:w="990" w:type="dxa"/>
            <w:shd w:val="clear" w:color="auto" w:fill="auto"/>
          </w:tcPr>
          <w:p w14:paraId="1552B914" w14:textId="5173BB9B"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2021</w:t>
            </w:r>
          </w:p>
        </w:tc>
        <w:tc>
          <w:tcPr>
            <w:tcW w:w="1013" w:type="dxa"/>
            <w:shd w:val="clear" w:color="auto" w:fill="auto"/>
          </w:tcPr>
          <w:p w14:paraId="2192F588" w14:textId="3A8BAC11"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lang w:val="en-US"/>
              </w:rPr>
            </w:pPr>
            <w:r w:rsidRPr="00EA2F77">
              <w:rPr>
                <w:rFonts w:ascii="Arial" w:hAnsi="Arial" w:cs="Arial"/>
                <w:sz w:val="16"/>
                <w:szCs w:val="16"/>
                <w:cs/>
              </w:rPr>
              <w:t>2022</w:t>
            </w:r>
          </w:p>
        </w:tc>
        <w:tc>
          <w:tcPr>
            <w:tcW w:w="1000" w:type="dxa"/>
            <w:shd w:val="clear" w:color="auto" w:fill="auto"/>
          </w:tcPr>
          <w:p w14:paraId="1DE21DE7" w14:textId="201F5FC5" w:rsidR="0059236F" w:rsidRPr="00EA2F77" w:rsidRDefault="0059236F" w:rsidP="0059236F">
            <w:pPr>
              <w:pBdr>
                <w:bottom w:val="single" w:sz="4" w:space="1" w:color="auto"/>
              </w:pBdr>
              <w:tabs>
                <w:tab w:val="left" w:pos="900"/>
                <w:tab w:val="left" w:pos="1440"/>
              </w:tabs>
              <w:spacing w:line="280" w:lineRule="exact"/>
              <w:jc w:val="center"/>
              <w:rPr>
                <w:rFonts w:ascii="Arial" w:hAnsi="Arial" w:cs="Arial"/>
                <w:sz w:val="16"/>
                <w:szCs w:val="16"/>
                <w:cs/>
              </w:rPr>
            </w:pPr>
            <w:r w:rsidRPr="00EA2F77">
              <w:rPr>
                <w:rFonts w:ascii="Arial" w:hAnsi="Arial" w:cs="Arial"/>
                <w:sz w:val="16"/>
                <w:szCs w:val="16"/>
                <w:cs/>
              </w:rPr>
              <w:t>2021</w:t>
            </w:r>
          </w:p>
        </w:tc>
      </w:tr>
      <w:tr w:rsidR="0059236F" w:rsidRPr="00EA2F77" w14:paraId="0B295FF7" w14:textId="77777777" w:rsidTr="00D46397">
        <w:tc>
          <w:tcPr>
            <w:tcW w:w="2520" w:type="dxa"/>
            <w:shd w:val="clear" w:color="auto" w:fill="auto"/>
          </w:tcPr>
          <w:p w14:paraId="0B8BD7A0" w14:textId="0D902EB3" w:rsidR="0059236F" w:rsidRPr="00A91694" w:rsidRDefault="00560336" w:rsidP="0059236F">
            <w:pPr>
              <w:tabs>
                <w:tab w:val="left" w:pos="900"/>
                <w:tab w:val="left" w:pos="1440"/>
              </w:tabs>
              <w:spacing w:line="340" w:lineRule="exact"/>
              <w:ind w:right="-138"/>
              <w:rPr>
                <w:rFonts w:ascii="Arial" w:hAnsi="Arial" w:cs="Arial"/>
                <w:sz w:val="16"/>
                <w:szCs w:val="16"/>
                <w:cs/>
              </w:rPr>
            </w:pPr>
            <w:r w:rsidRPr="00A91694">
              <w:rPr>
                <w:rFonts w:ascii="Arial" w:hAnsi="Arial" w:cs="Arial"/>
                <w:sz w:val="16"/>
                <w:szCs w:val="16"/>
                <w:lang w:val="en-US"/>
              </w:rPr>
              <w:t>Revenue</w:t>
            </w:r>
            <w:r w:rsidR="007745BC" w:rsidRPr="00A91694">
              <w:rPr>
                <w:rFonts w:ascii="Arial" w:hAnsi="Arial" w:cs="Arial"/>
                <w:sz w:val="16"/>
                <w:szCs w:val="16"/>
                <w:lang w:val="en-US"/>
              </w:rPr>
              <w:t>s</w:t>
            </w:r>
            <w:r w:rsidRPr="00A91694">
              <w:rPr>
                <w:rFonts w:ascii="Arial" w:hAnsi="Arial" w:cs="Arial"/>
                <w:sz w:val="16"/>
                <w:szCs w:val="16"/>
                <w:lang w:val="en-US"/>
              </w:rPr>
              <w:t xml:space="preserve"> from</w:t>
            </w:r>
            <w:r w:rsidR="0059236F" w:rsidRPr="00A91694">
              <w:rPr>
                <w:rFonts w:ascii="Arial" w:hAnsi="Arial" w:cs="Arial"/>
                <w:sz w:val="16"/>
                <w:szCs w:val="16"/>
                <w:cs/>
              </w:rPr>
              <w:t xml:space="preserve"> customers</w:t>
            </w:r>
          </w:p>
        </w:tc>
        <w:tc>
          <w:tcPr>
            <w:tcW w:w="1008" w:type="dxa"/>
            <w:shd w:val="clear" w:color="auto" w:fill="auto"/>
            <w:vAlign w:val="bottom"/>
          </w:tcPr>
          <w:p w14:paraId="0EDBBEB7" w14:textId="722ECF64" w:rsidR="0059236F" w:rsidRPr="00EA2F77" w:rsidRDefault="005E5224" w:rsidP="005E5224">
            <w:pPr>
              <w:tabs>
                <w:tab w:val="decimal" w:pos="690"/>
              </w:tabs>
              <w:spacing w:line="280" w:lineRule="exact"/>
              <w:rPr>
                <w:rFonts w:ascii="Arial" w:hAnsi="Arial" w:cs="Arial"/>
                <w:sz w:val="16"/>
                <w:szCs w:val="16"/>
                <w:cs/>
              </w:rPr>
            </w:pPr>
            <w:r w:rsidRPr="00EA2F77">
              <w:rPr>
                <w:rFonts w:ascii="Arial" w:hAnsi="Arial" w:cs="Arial"/>
                <w:sz w:val="16"/>
                <w:szCs w:val="16"/>
              </w:rPr>
              <w:t>2,009,795</w:t>
            </w:r>
          </w:p>
        </w:tc>
        <w:tc>
          <w:tcPr>
            <w:tcW w:w="972" w:type="dxa"/>
            <w:shd w:val="clear" w:color="auto" w:fill="auto"/>
            <w:vAlign w:val="bottom"/>
          </w:tcPr>
          <w:p w14:paraId="1F301EB1" w14:textId="1CFDC182" w:rsidR="0059236F" w:rsidRPr="00EA2F77" w:rsidRDefault="0059236F" w:rsidP="0059236F">
            <w:pPr>
              <w:tabs>
                <w:tab w:val="decimal" w:pos="690"/>
              </w:tabs>
              <w:spacing w:line="280" w:lineRule="exact"/>
              <w:rPr>
                <w:rFonts w:ascii="Arial" w:hAnsi="Arial" w:cs="Arial"/>
                <w:sz w:val="16"/>
                <w:szCs w:val="16"/>
              </w:rPr>
            </w:pPr>
            <w:r w:rsidRPr="00EA2F77">
              <w:rPr>
                <w:rFonts w:ascii="Arial" w:hAnsi="Arial" w:cs="Arial"/>
                <w:sz w:val="16"/>
                <w:szCs w:val="16"/>
                <w:cs/>
              </w:rPr>
              <w:t>1,860,753</w:t>
            </w:r>
          </w:p>
        </w:tc>
        <w:tc>
          <w:tcPr>
            <w:tcW w:w="990" w:type="dxa"/>
            <w:shd w:val="clear" w:color="auto" w:fill="auto"/>
            <w:vAlign w:val="bottom"/>
          </w:tcPr>
          <w:p w14:paraId="14162639" w14:textId="127CC27F"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4,987,421</w:t>
            </w:r>
          </w:p>
        </w:tc>
        <w:tc>
          <w:tcPr>
            <w:tcW w:w="972" w:type="dxa"/>
            <w:shd w:val="clear" w:color="auto" w:fill="auto"/>
            <w:vAlign w:val="bottom"/>
          </w:tcPr>
          <w:p w14:paraId="30C51BD8" w14:textId="564F0B19" w:rsidR="0059236F" w:rsidRPr="00EA2F77" w:rsidRDefault="0059236F" w:rsidP="0059236F">
            <w:pPr>
              <w:tabs>
                <w:tab w:val="decimal" w:pos="705"/>
              </w:tabs>
              <w:spacing w:line="280" w:lineRule="exact"/>
              <w:rPr>
                <w:rFonts w:ascii="Arial" w:hAnsi="Arial" w:cs="Arial"/>
                <w:sz w:val="16"/>
                <w:szCs w:val="16"/>
              </w:rPr>
            </w:pPr>
            <w:r w:rsidRPr="00EA2F77">
              <w:rPr>
                <w:rFonts w:ascii="Arial" w:hAnsi="Arial" w:cs="Arial"/>
                <w:sz w:val="16"/>
                <w:szCs w:val="16"/>
                <w:cs/>
              </w:rPr>
              <w:t>3,333,239</w:t>
            </w:r>
          </w:p>
        </w:tc>
        <w:tc>
          <w:tcPr>
            <w:tcW w:w="1008" w:type="dxa"/>
            <w:shd w:val="clear" w:color="auto" w:fill="auto"/>
            <w:vAlign w:val="bottom"/>
          </w:tcPr>
          <w:p w14:paraId="14C9FDB8" w14:textId="20F19D69"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w:t>
            </w:r>
          </w:p>
        </w:tc>
        <w:tc>
          <w:tcPr>
            <w:tcW w:w="990" w:type="dxa"/>
            <w:shd w:val="clear" w:color="auto" w:fill="auto"/>
            <w:vAlign w:val="bottom"/>
          </w:tcPr>
          <w:p w14:paraId="241743ED" w14:textId="3A15D47F" w:rsidR="0059236F" w:rsidRPr="00EA2F77" w:rsidRDefault="0059236F" w:rsidP="00D46397">
            <w:pPr>
              <w:tabs>
                <w:tab w:val="decimal" w:pos="705"/>
              </w:tabs>
              <w:spacing w:line="280" w:lineRule="exact"/>
              <w:rPr>
                <w:rFonts w:ascii="Arial" w:hAnsi="Arial" w:cs="Arial"/>
                <w:sz w:val="16"/>
                <w:szCs w:val="16"/>
              </w:rPr>
            </w:pPr>
            <w:r w:rsidRPr="00EA2F77">
              <w:rPr>
                <w:rFonts w:ascii="Arial" w:hAnsi="Arial" w:cs="Arial"/>
                <w:sz w:val="16"/>
                <w:szCs w:val="16"/>
                <w:cs/>
              </w:rPr>
              <w:t>-</w:t>
            </w:r>
          </w:p>
        </w:tc>
        <w:tc>
          <w:tcPr>
            <w:tcW w:w="1013" w:type="dxa"/>
            <w:shd w:val="clear" w:color="auto" w:fill="auto"/>
            <w:vAlign w:val="bottom"/>
          </w:tcPr>
          <w:p w14:paraId="2B95AAE6" w14:textId="069096E6" w:rsidR="0059236F" w:rsidRPr="00EA2F77" w:rsidRDefault="005E5224" w:rsidP="0059236F">
            <w:pPr>
              <w:tabs>
                <w:tab w:val="decimal" w:pos="720"/>
              </w:tabs>
              <w:spacing w:line="280" w:lineRule="exact"/>
              <w:rPr>
                <w:rFonts w:ascii="Arial" w:hAnsi="Arial" w:cs="Arial"/>
                <w:sz w:val="16"/>
                <w:szCs w:val="16"/>
                <w:cs/>
              </w:rPr>
            </w:pPr>
            <w:r w:rsidRPr="00EA2F77">
              <w:rPr>
                <w:rFonts w:ascii="Arial" w:hAnsi="Arial" w:cs="Arial"/>
                <w:sz w:val="16"/>
                <w:szCs w:val="16"/>
              </w:rPr>
              <w:t>6,997,216</w:t>
            </w:r>
          </w:p>
        </w:tc>
        <w:tc>
          <w:tcPr>
            <w:tcW w:w="1000" w:type="dxa"/>
            <w:shd w:val="clear" w:color="auto" w:fill="auto"/>
            <w:vAlign w:val="bottom"/>
          </w:tcPr>
          <w:p w14:paraId="27C9FE31" w14:textId="0227ABBE" w:rsidR="0059236F" w:rsidRPr="00EA2F77" w:rsidRDefault="0059236F" w:rsidP="0059236F">
            <w:pPr>
              <w:tabs>
                <w:tab w:val="decimal" w:pos="720"/>
              </w:tabs>
              <w:spacing w:line="280" w:lineRule="exact"/>
              <w:rPr>
                <w:rFonts w:ascii="Arial" w:hAnsi="Arial" w:cs="Arial"/>
                <w:sz w:val="16"/>
                <w:szCs w:val="16"/>
              </w:rPr>
            </w:pPr>
            <w:r w:rsidRPr="00EA2F77">
              <w:rPr>
                <w:rFonts w:ascii="Arial" w:hAnsi="Arial" w:cs="Arial"/>
                <w:sz w:val="16"/>
                <w:szCs w:val="16"/>
                <w:cs/>
              </w:rPr>
              <w:t>5,193,992</w:t>
            </w:r>
          </w:p>
        </w:tc>
      </w:tr>
      <w:tr w:rsidR="0059236F" w:rsidRPr="00EA2F77" w14:paraId="2F370B09" w14:textId="77777777" w:rsidTr="00D46397">
        <w:tc>
          <w:tcPr>
            <w:tcW w:w="2520" w:type="dxa"/>
            <w:shd w:val="clear" w:color="auto" w:fill="auto"/>
          </w:tcPr>
          <w:p w14:paraId="4D53491E" w14:textId="25F8B78B" w:rsidR="0059236F" w:rsidRPr="00A91694" w:rsidRDefault="0059236F" w:rsidP="0059236F">
            <w:pPr>
              <w:tabs>
                <w:tab w:val="left" w:pos="900"/>
                <w:tab w:val="left" w:pos="1440"/>
              </w:tabs>
              <w:spacing w:line="340" w:lineRule="exact"/>
              <w:rPr>
                <w:rFonts w:ascii="Arial" w:hAnsi="Arial" w:cs="Arial"/>
                <w:sz w:val="16"/>
                <w:szCs w:val="16"/>
                <w:cs/>
              </w:rPr>
            </w:pPr>
            <w:r w:rsidRPr="00A91694">
              <w:rPr>
                <w:rFonts w:ascii="Arial" w:hAnsi="Arial" w:cs="Arial"/>
                <w:sz w:val="16"/>
                <w:szCs w:val="16"/>
                <w:cs/>
              </w:rPr>
              <w:t xml:space="preserve">Inter-segment </w:t>
            </w:r>
            <w:r w:rsidR="00560336" w:rsidRPr="00A91694">
              <w:rPr>
                <w:rFonts w:ascii="Arial" w:hAnsi="Arial" w:cs="Arial"/>
                <w:sz w:val="16"/>
                <w:szCs w:val="16"/>
                <w:cs/>
              </w:rPr>
              <w:t>revenues</w:t>
            </w:r>
          </w:p>
        </w:tc>
        <w:tc>
          <w:tcPr>
            <w:tcW w:w="1008" w:type="dxa"/>
            <w:shd w:val="clear" w:color="auto" w:fill="auto"/>
            <w:vAlign w:val="bottom"/>
          </w:tcPr>
          <w:p w14:paraId="0F28DB31" w14:textId="08D72977" w:rsidR="0059236F" w:rsidRPr="00EA2F77" w:rsidRDefault="005E5224" w:rsidP="0059236F">
            <w:pPr>
              <w:tabs>
                <w:tab w:val="decimal" w:pos="702"/>
              </w:tabs>
              <w:spacing w:line="280" w:lineRule="exact"/>
              <w:rPr>
                <w:rFonts w:ascii="Arial" w:hAnsi="Arial" w:cs="Arial"/>
                <w:sz w:val="16"/>
                <w:szCs w:val="16"/>
                <w:cs/>
              </w:rPr>
            </w:pPr>
            <w:r w:rsidRPr="00EA2F77">
              <w:rPr>
                <w:rFonts w:ascii="Arial" w:hAnsi="Arial" w:cs="Arial"/>
                <w:sz w:val="16"/>
                <w:szCs w:val="16"/>
              </w:rPr>
              <w:t>160,791</w:t>
            </w:r>
          </w:p>
        </w:tc>
        <w:tc>
          <w:tcPr>
            <w:tcW w:w="972" w:type="dxa"/>
            <w:shd w:val="clear" w:color="auto" w:fill="auto"/>
            <w:vAlign w:val="bottom"/>
          </w:tcPr>
          <w:p w14:paraId="2D6DB1BB" w14:textId="46F44787" w:rsidR="0059236F" w:rsidRPr="00EA2F77" w:rsidRDefault="0059236F" w:rsidP="0059236F">
            <w:pPr>
              <w:tabs>
                <w:tab w:val="decimal" w:pos="690"/>
              </w:tabs>
              <w:spacing w:line="280" w:lineRule="exact"/>
              <w:rPr>
                <w:rFonts w:ascii="Arial" w:hAnsi="Arial" w:cs="Arial"/>
                <w:sz w:val="16"/>
                <w:szCs w:val="16"/>
              </w:rPr>
            </w:pPr>
            <w:r w:rsidRPr="00EA2F77">
              <w:rPr>
                <w:rFonts w:ascii="Arial" w:hAnsi="Arial" w:cs="Arial"/>
                <w:sz w:val="16"/>
                <w:szCs w:val="16"/>
                <w:cs/>
              </w:rPr>
              <w:t>102,138</w:t>
            </w:r>
          </w:p>
        </w:tc>
        <w:tc>
          <w:tcPr>
            <w:tcW w:w="990" w:type="dxa"/>
            <w:shd w:val="clear" w:color="auto" w:fill="auto"/>
            <w:vAlign w:val="bottom"/>
          </w:tcPr>
          <w:p w14:paraId="64481EFC" w14:textId="573E3A2F"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9,261</w:t>
            </w:r>
          </w:p>
        </w:tc>
        <w:tc>
          <w:tcPr>
            <w:tcW w:w="972" w:type="dxa"/>
            <w:shd w:val="clear" w:color="auto" w:fill="auto"/>
            <w:vAlign w:val="bottom"/>
          </w:tcPr>
          <w:p w14:paraId="3DD99166" w14:textId="674D7F2B" w:rsidR="0059236F" w:rsidRPr="00EA2F77" w:rsidRDefault="0059236F" w:rsidP="0059236F">
            <w:pPr>
              <w:tabs>
                <w:tab w:val="decimal" w:pos="705"/>
              </w:tabs>
              <w:spacing w:line="280" w:lineRule="exact"/>
              <w:rPr>
                <w:rFonts w:ascii="Arial" w:hAnsi="Arial" w:cs="Arial"/>
                <w:sz w:val="16"/>
                <w:szCs w:val="16"/>
              </w:rPr>
            </w:pPr>
            <w:r w:rsidRPr="00EA2F77">
              <w:rPr>
                <w:rFonts w:ascii="Arial" w:hAnsi="Arial" w:cs="Arial"/>
                <w:sz w:val="16"/>
                <w:szCs w:val="16"/>
                <w:cs/>
              </w:rPr>
              <w:t xml:space="preserve">   15,641</w:t>
            </w:r>
          </w:p>
        </w:tc>
        <w:tc>
          <w:tcPr>
            <w:tcW w:w="1008" w:type="dxa"/>
            <w:shd w:val="clear" w:color="auto" w:fill="auto"/>
            <w:vAlign w:val="bottom"/>
          </w:tcPr>
          <w:p w14:paraId="5EABC674" w14:textId="70309431"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(170,052)</w:t>
            </w:r>
          </w:p>
        </w:tc>
        <w:tc>
          <w:tcPr>
            <w:tcW w:w="990" w:type="dxa"/>
            <w:shd w:val="clear" w:color="auto" w:fill="auto"/>
            <w:vAlign w:val="bottom"/>
          </w:tcPr>
          <w:p w14:paraId="7EE92628" w14:textId="674AD813" w:rsidR="0059236F" w:rsidRPr="00EA2F77" w:rsidRDefault="0059236F" w:rsidP="00D46397">
            <w:pPr>
              <w:tabs>
                <w:tab w:val="decimal" w:pos="705"/>
              </w:tabs>
              <w:spacing w:line="280" w:lineRule="exact"/>
              <w:rPr>
                <w:rFonts w:ascii="Arial" w:hAnsi="Arial" w:cs="Arial"/>
                <w:sz w:val="16"/>
                <w:szCs w:val="16"/>
              </w:rPr>
            </w:pPr>
            <w:r w:rsidRPr="00EA2F77">
              <w:rPr>
                <w:rFonts w:ascii="Arial" w:hAnsi="Arial" w:cs="Arial"/>
                <w:sz w:val="16"/>
                <w:szCs w:val="16"/>
                <w:cs/>
              </w:rPr>
              <w:t>(117,779)</w:t>
            </w:r>
          </w:p>
        </w:tc>
        <w:tc>
          <w:tcPr>
            <w:tcW w:w="1013" w:type="dxa"/>
            <w:shd w:val="clear" w:color="auto" w:fill="auto"/>
            <w:vAlign w:val="bottom"/>
          </w:tcPr>
          <w:p w14:paraId="5169BA73" w14:textId="73F996AC" w:rsidR="0059236F" w:rsidRPr="00EA2F77" w:rsidRDefault="005E5224" w:rsidP="0059236F">
            <w:pPr>
              <w:tabs>
                <w:tab w:val="decimal" w:pos="720"/>
              </w:tabs>
              <w:spacing w:line="280" w:lineRule="exact"/>
              <w:rPr>
                <w:rFonts w:ascii="Arial" w:hAnsi="Arial" w:cs="Arial"/>
                <w:sz w:val="16"/>
                <w:szCs w:val="16"/>
                <w:cs/>
              </w:rPr>
            </w:pPr>
            <w:r w:rsidRPr="00EA2F77">
              <w:rPr>
                <w:rFonts w:ascii="Arial" w:hAnsi="Arial" w:cs="Arial"/>
                <w:sz w:val="16"/>
                <w:szCs w:val="16"/>
              </w:rPr>
              <w:t>-</w:t>
            </w:r>
          </w:p>
        </w:tc>
        <w:tc>
          <w:tcPr>
            <w:tcW w:w="1000" w:type="dxa"/>
            <w:shd w:val="clear" w:color="auto" w:fill="auto"/>
            <w:vAlign w:val="bottom"/>
          </w:tcPr>
          <w:p w14:paraId="6022B999" w14:textId="17AA4E43" w:rsidR="0059236F" w:rsidRPr="00EA2F77" w:rsidRDefault="0059236F" w:rsidP="0059236F">
            <w:pPr>
              <w:tabs>
                <w:tab w:val="decimal" w:pos="720"/>
              </w:tabs>
              <w:spacing w:line="280" w:lineRule="exact"/>
              <w:rPr>
                <w:rFonts w:ascii="Arial" w:hAnsi="Arial" w:cs="Arial"/>
                <w:sz w:val="16"/>
                <w:szCs w:val="16"/>
              </w:rPr>
            </w:pPr>
            <w:r w:rsidRPr="00EA2F77">
              <w:rPr>
                <w:rFonts w:ascii="Arial" w:hAnsi="Arial" w:cs="Arial"/>
                <w:sz w:val="16"/>
                <w:szCs w:val="16"/>
                <w:cs/>
              </w:rPr>
              <w:t>-</w:t>
            </w:r>
          </w:p>
        </w:tc>
      </w:tr>
      <w:tr w:rsidR="0059236F" w:rsidRPr="00EA2F77" w14:paraId="571CE3A2" w14:textId="77777777" w:rsidTr="00D46397">
        <w:tc>
          <w:tcPr>
            <w:tcW w:w="2520" w:type="dxa"/>
            <w:shd w:val="clear" w:color="auto" w:fill="auto"/>
          </w:tcPr>
          <w:p w14:paraId="6DAF13AF" w14:textId="046E0DDF" w:rsidR="0059236F" w:rsidRPr="00A91694" w:rsidRDefault="0059236F" w:rsidP="0059236F">
            <w:pPr>
              <w:tabs>
                <w:tab w:val="left" w:pos="900"/>
                <w:tab w:val="left" w:pos="1440"/>
              </w:tabs>
              <w:spacing w:line="340" w:lineRule="exact"/>
              <w:rPr>
                <w:rFonts w:ascii="Arial" w:hAnsi="Arial" w:cs="Arial"/>
                <w:sz w:val="16"/>
                <w:szCs w:val="16"/>
                <w:cs/>
              </w:rPr>
            </w:pPr>
            <w:r w:rsidRPr="00A91694">
              <w:rPr>
                <w:rFonts w:ascii="Arial" w:hAnsi="Arial" w:cs="Arial"/>
                <w:sz w:val="16"/>
                <w:szCs w:val="16"/>
                <w:cs/>
                <w:lang w:val="en-US"/>
              </w:rPr>
              <w:t xml:space="preserve">Total </w:t>
            </w:r>
            <w:r w:rsidR="009A6646" w:rsidRPr="00A91694">
              <w:rPr>
                <w:rFonts w:ascii="Arial" w:hAnsi="Arial" w:cs="Arial"/>
                <w:sz w:val="16"/>
                <w:szCs w:val="16"/>
                <w:cs/>
                <w:lang w:val="en-US"/>
              </w:rPr>
              <w:t xml:space="preserve">revenues from </w:t>
            </w:r>
            <w:r w:rsidRPr="00A91694">
              <w:rPr>
                <w:rFonts w:ascii="Arial" w:hAnsi="Arial" w:cs="Arial"/>
                <w:sz w:val="16"/>
                <w:szCs w:val="16"/>
                <w:cs/>
                <w:lang w:val="en-US"/>
              </w:rPr>
              <w:t>sales</w:t>
            </w:r>
          </w:p>
        </w:tc>
        <w:tc>
          <w:tcPr>
            <w:tcW w:w="1008" w:type="dxa"/>
            <w:shd w:val="clear" w:color="auto" w:fill="auto"/>
            <w:vAlign w:val="bottom"/>
          </w:tcPr>
          <w:p w14:paraId="70932259" w14:textId="415E70B4" w:rsidR="0059236F" w:rsidRPr="00EA2F77" w:rsidRDefault="005E5224" w:rsidP="005E5224">
            <w:pPr>
              <w:pBdr>
                <w:top w:val="single" w:sz="4" w:space="1" w:color="auto"/>
                <w:bottom w:val="double" w:sz="4" w:space="1" w:color="auto"/>
              </w:pBdr>
              <w:tabs>
                <w:tab w:val="decimal" w:pos="690"/>
              </w:tabs>
              <w:spacing w:line="280" w:lineRule="exact"/>
              <w:rPr>
                <w:rFonts w:ascii="Arial" w:hAnsi="Arial" w:cs="Arial"/>
                <w:sz w:val="16"/>
                <w:szCs w:val="16"/>
                <w:cs/>
              </w:rPr>
            </w:pPr>
            <w:r w:rsidRPr="00EA2F77">
              <w:rPr>
                <w:rFonts w:ascii="Arial" w:hAnsi="Arial" w:cs="Arial"/>
                <w:sz w:val="16"/>
                <w:szCs w:val="16"/>
              </w:rPr>
              <w:t>2,170,586</w:t>
            </w:r>
          </w:p>
        </w:tc>
        <w:tc>
          <w:tcPr>
            <w:tcW w:w="972" w:type="dxa"/>
            <w:shd w:val="clear" w:color="auto" w:fill="auto"/>
            <w:vAlign w:val="bottom"/>
          </w:tcPr>
          <w:p w14:paraId="5799A13F" w14:textId="7B891C0E" w:rsidR="0059236F" w:rsidRPr="00EA2F77" w:rsidRDefault="0059236F" w:rsidP="0059236F">
            <w:pPr>
              <w:pBdr>
                <w:top w:val="single" w:sz="4" w:space="1" w:color="auto"/>
                <w:bottom w:val="double" w:sz="4" w:space="1" w:color="auto"/>
              </w:pBdr>
              <w:tabs>
                <w:tab w:val="decimal" w:pos="690"/>
              </w:tabs>
              <w:spacing w:line="280" w:lineRule="exact"/>
              <w:rPr>
                <w:rFonts w:ascii="Arial" w:hAnsi="Arial" w:cs="Arial"/>
                <w:sz w:val="16"/>
                <w:szCs w:val="16"/>
              </w:rPr>
            </w:pPr>
            <w:r w:rsidRPr="00EA2F77">
              <w:rPr>
                <w:rFonts w:ascii="Arial" w:hAnsi="Arial" w:cs="Arial"/>
                <w:sz w:val="16"/>
                <w:szCs w:val="16"/>
                <w:cs/>
              </w:rPr>
              <w:t>1,962,891</w:t>
            </w:r>
          </w:p>
        </w:tc>
        <w:tc>
          <w:tcPr>
            <w:tcW w:w="990" w:type="dxa"/>
            <w:shd w:val="clear" w:color="auto" w:fill="auto"/>
            <w:vAlign w:val="bottom"/>
          </w:tcPr>
          <w:p w14:paraId="3BCBE3E6" w14:textId="094AF1D2" w:rsidR="0059236F" w:rsidRPr="00EA2F77" w:rsidRDefault="005E5224" w:rsidP="005E5224">
            <w:pPr>
              <w:pBdr>
                <w:top w:val="single" w:sz="4" w:space="1" w:color="auto"/>
                <w:bottom w:val="double" w:sz="4" w:space="1" w:color="auto"/>
              </w:pBdr>
              <w:tabs>
                <w:tab w:val="decimal" w:pos="705"/>
              </w:tabs>
              <w:spacing w:line="280" w:lineRule="exact"/>
              <w:rPr>
                <w:rFonts w:ascii="Arial" w:hAnsi="Arial" w:cs="Arial"/>
                <w:sz w:val="16"/>
                <w:szCs w:val="16"/>
                <w:cs/>
              </w:rPr>
            </w:pPr>
            <w:r w:rsidRPr="00EA2F77">
              <w:rPr>
                <w:rFonts w:ascii="Arial" w:hAnsi="Arial" w:cs="Arial"/>
                <w:sz w:val="16"/>
                <w:szCs w:val="16"/>
              </w:rPr>
              <w:t>4,996,682</w:t>
            </w:r>
          </w:p>
        </w:tc>
        <w:tc>
          <w:tcPr>
            <w:tcW w:w="972" w:type="dxa"/>
            <w:shd w:val="clear" w:color="auto" w:fill="auto"/>
            <w:vAlign w:val="bottom"/>
          </w:tcPr>
          <w:p w14:paraId="17F2CB9E" w14:textId="4846E8F2" w:rsidR="0059236F" w:rsidRPr="00EA2F77" w:rsidRDefault="0059236F" w:rsidP="0059236F">
            <w:pPr>
              <w:pBdr>
                <w:top w:val="single" w:sz="4" w:space="1" w:color="auto"/>
                <w:bottom w:val="double" w:sz="4" w:space="1" w:color="auto"/>
              </w:pBdr>
              <w:tabs>
                <w:tab w:val="decimal" w:pos="705"/>
              </w:tabs>
              <w:spacing w:line="280" w:lineRule="exact"/>
              <w:rPr>
                <w:rFonts w:ascii="Arial" w:hAnsi="Arial" w:cs="Arial"/>
                <w:sz w:val="16"/>
                <w:szCs w:val="16"/>
              </w:rPr>
            </w:pPr>
            <w:r w:rsidRPr="00EA2F77">
              <w:rPr>
                <w:rFonts w:ascii="Arial" w:hAnsi="Arial" w:cs="Arial"/>
                <w:sz w:val="16"/>
                <w:szCs w:val="16"/>
                <w:cs/>
              </w:rPr>
              <w:t>3,348,880</w:t>
            </w:r>
          </w:p>
        </w:tc>
        <w:tc>
          <w:tcPr>
            <w:tcW w:w="1008" w:type="dxa"/>
            <w:shd w:val="clear" w:color="auto" w:fill="auto"/>
            <w:vAlign w:val="bottom"/>
          </w:tcPr>
          <w:p w14:paraId="587A36CD" w14:textId="12B20DD8" w:rsidR="0059236F" w:rsidRPr="00EA2F77" w:rsidRDefault="005E5224" w:rsidP="005E5224">
            <w:pPr>
              <w:pBdr>
                <w:top w:val="single" w:sz="4" w:space="1" w:color="auto"/>
                <w:bottom w:val="double" w:sz="4" w:space="1" w:color="auto"/>
              </w:pBdr>
              <w:tabs>
                <w:tab w:val="decimal" w:pos="705"/>
              </w:tabs>
              <w:spacing w:line="280" w:lineRule="exact"/>
              <w:rPr>
                <w:rFonts w:ascii="Arial" w:hAnsi="Arial" w:cs="Arial"/>
                <w:sz w:val="16"/>
                <w:szCs w:val="16"/>
                <w:cs/>
              </w:rPr>
            </w:pPr>
            <w:r w:rsidRPr="00EA2F77">
              <w:rPr>
                <w:rFonts w:ascii="Arial" w:hAnsi="Arial" w:cs="Arial"/>
                <w:sz w:val="16"/>
                <w:szCs w:val="16"/>
              </w:rPr>
              <w:t>(170,052)</w:t>
            </w:r>
          </w:p>
        </w:tc>
        <w:tc>
          <w:tcPr>
            <w:tcW w:w="990" w:type="dxa"/>
            <w:shd w:val="clear" w:color="auto" w:fill="auto"/>
            <w:vAlign w:val="bottom"/>
          </w:tcPr>
          <w:p w14:paraId="63953E79" w14:textId="75F31DEA" w:rsidR="0059236F" w:rsidRPr="00EA2F77" w:rsidRDefault="0059236F" w:rsidP="00D46397">
            <w:pPr>
              <w:pBdr>
                <w:top w:val="single" w:sz="4" w:space="1" w:color="auto"/>
                <w:bottom w:val="double" w:sz="4" w:space="1" w:color="auto"/>
              </w:pBdr>
              <w:tabs>
                <w:tab w:val="decimal" w:pos="705"/>
              </w:tabs>
              <w:spacing w:line="280" w:lineRule="exact"/>
              <w:rPr>
                <w:rFonts w:ascii="Arial" w:hAnsi="Arial" w:cs="Arial"/>
                <w:sz w:val="16"/>
                <w:szCs w:val="16"/>
              </w:rPr>
            </w:pPr>
            <w:r w:rsidRPr="00EA2F77">
              <w:rPr>
                <w:rFonts w:ascii="Arial" w:hAnsi="Arial" w:cs="Arial"/>
                <w:sz w:val="16"/>
                <w:szCs w:val="16"/>
                <w:cs/>
              </w:rPr>
              <w:t>(117,779)</w:t>
            </w:r>
          </w:p>
        </w:tc>
        <w:tc>
          <w:tcPr>
            <w:tcW w:w="1013" w:type="dxa"/>
            <w:shd w:val="clear" w:color="auto" w:fill="auto"/>
            <w:vAlign w:val="bottom"/>
          </w:tcPr>
          <w:p w14:paraId="6F8A864A" w14:textId="49162943" w:rsidR="0059236F" w:rsidRPr="00EA2F77" w:rsidRDefault="005E5224" w:rsidP="0059236F">
            <w:pPr>
              <w:pBdr>
                <w:top w:val="single" w:sz="4" w:space="1" w:color="auto"/>
                <w:bottom w:val="double" w:sz="4" w:space="1" w:color="auto"/>
              </w:pBdr>
              <w:tabs>
                <w:tab w:val="decimal" w:pos="720"/>
              </w:tabs>
              <w:spacing w:line="280" w:lineRule="exact"/>
              <w:rPr>
                <w:rFonts w:ascii="Arial" w:hAnsi="Arial" w:cs="Arial"/>
                <w:sz w:val="16"/>
                <w:szCs w:val="16"/>
              </w:rPr>
            </w:pPr>
            <w:r w:rsidRPr="00EA2F77">
              <w:rPr>
                <w:rFonts w:ascii="Arial" w:hAnsi="Arial" w:cs="Arial"/>
                <w:sz w:val="16"/>
                <w:szCs w:val="16"/>
              </w:rPr>
              <w:t>6,997,216</w:t>
            </w:r>
          </w:p>
        </w:tc>
        <w:tc>
          <w:tcPr>
            <w:tcW w:w="1000" w:type="dxa"/>
            <w:shd w:val="clear" w:color="auto" w:fill="auto"/>
            <w:vAlign w:val="bottom"/>
          </w:tcPr>
          <w:p w14:paraId="304EB906" w14:textId="6B889A17" w:rsidR="0059236F" w:rsidRPr="00EA2F77" w:rsidRDefault="0059236F" w:rsidP="0059236F">
            <w:pPr>
              <w:pBdr>
                <w:top w:val="single" w:sz="4" w:space="1" w:color="auto"/>
                <w:bottom w:val="double" w:sz="4" w:space="1" w:color="auto"/>
              </w:pBdr>
              <w:tabs>
                <w:tab w:val="decimal" w:pos="720"/>
              </w:tabs>
              <w:spacing w:line="280" w:lineRule="exact"/>
              <w:rPr>
                <w:rFonts w:ascii="Arial" w:hAnsi="Arial" w:cs="Arial"/>
                <w:sz w:val="16"/>
                <w:szCs w:val="16"/>
              </w:rPr>
            </w:pPr>
            <w:r w:rsidRPr="00EA2F77">
              <w:rPr>
                <w:rFonts w:ascii="Arial" w:hAnsi="Arial" w:cs="Arial"/>
                <w:sz w:val="16"/>
                <w:szCs w:val="16"/>
                <w:cs/>
              </w:rPr>
              <w:t>5,193,992</w:t>
            </w:r>
          </w:p>
        </w:tc>
      </w:tr>
      <w:tr w:rsidR="0059236F" w:rsidRPr="00EA2F77" w14:paraId="1A5B484C" w14:textId="77777777" w:rsidTr="00D46397">
        <w:tc>
          <w:tcPr>
            <w:tcW w:w="2520" w:type="dxa"/>
            <w:shd w:val="clear" w:color="auto" w:fill="auto"/>
          </w:tcPr>
          <w:p w14:paraId="0A55B07F" w14:textId="71FAE7BB" w:rsidR="0059236F" w:rsidRPr="00EA2F77" w:rsidRDefault="0059236F" w:rsidP="0059236F">
            <w:pPr>
              <w:tabs>
                <w:tab w:val="left" w:pos="900"/>
                <w:tab w:val="left" w:pos="1440"/>
              </w:tabs>
              <w:spacing w:line="340" w:lineRule="exact"/>
              <w:ind w:left="162" w:right="-108" w:hanging="162"/>
              <w:rPr>
                <w:rFonts w:ascii="Arial" w:hAnsi="Arial" w:cs="Arial"/>
                <w:sz w:val="16"/>
                <w:szCs w:val="16"/>
                <w:cs/>
              </w:rPr>
            </w:pPr>
            <w:r w:rsidRPr="00EA2F77">
              <w:rPr>
                <w:rFonts w:ascii="Arial" w:hAnsi="Arial" w:cs="Arial"/>
                <w:sz w:val="16"/>
                <w:szCs w:val="16"/>
                <w:cs/>
              </w:rPr>
              <w:t>Segment operating profit</w:t>
            </w:r>
          </w:p>
        </w:tc>
        <w:tc>
          <w:tcPr>
            <w:tcW w:w="1008" w:type="dxa"/>
            <w:shd w:val="clear" w:color="auto" w:fill="auto"/>
            <w:vAlign w:val="bottom"/>
          </w:tcPr>
          <w:p w14:paraId="1460A82B" w14:textId="5F168540" w:rsidR="0059236F" w:rsidRPr="00EA2F77" w:rsidRDefault="005E5224" w:rsidP="0059236F">
            <w:pPr>
              <w:tabs>
                <w:tab w:val="decimal" w:pos="702"/>
              </w:tabs>
              <w:spacing w:line="280" w:lineRule="exact"/>
              <w:rPr>
                <w:rFonts w:ascii="Arial" w:hAnsi="Arial" w:cs="Arial"/>
                <w:sz w:val="16"/>
                <w:szCs w:val="16"/>
                <w:cs/>
              </w:rPr>
            </w:pPr>
            <w:r w:rsidRPr="00EA2F77">
              <w:rPr>
                <w:rFonts w:ascii="Arial" w:hAnsi="Arial" w:cs="Arial"/>
                <w:sz w:val="16"/>
                <w:szCs w:val="16"/>
              </w:rPr>
              <w:t>142,383</w:t>
            </w:r>
          </w:p>
        </w:tc>
        <w:tc>
          <w:tcPr>
            <w:tcW w:w="972" w:type="dxa"/>
            <w:shd w:val="clear" w:color="auto" w:fill="auto"/>
            <w:vAlign w:val="bottom"/>
          </w:tcPr>
          <w:p w14:paraId="5B203DA8" w14:textId="728C50A0" w:rsidR="0059236F" w:rsidRPr="00EA2F77" w:rsidRDefault="0059236F" w:rsidP="0059236F">
            <w:pPr>
              <w:tabs>
                <w:tab w:val="decimal" w:pos="690"/>
              </w:tabs>
              <w:spacing w:line="280" w:lineRule="exact"/>
              <w:rPr>
                <w:rFonts w:ascii="Arial" w:hAnsi="Arial" w:cs="Arial"/>
                <w:sz w:val="16"/>
                <w:szCs w:val="16"/>
              </w:rPr>
            </w:pPr>
            <w:r w:rsidRPr="00EA2F77">
              <w:rPr>
                <w:rFonts w:ascii="Arial" w:hAnsi="Arial" w:cs="Arial"/>
                <w:sz w:val="16"/>
                <w:szCs w:val="16"/>
                <w:cs/>
              </w:rPr>
              <w:t>99,498</w:t>
            </w:r>
          </w:p>
        </w:tc>
        <w:tc>
          <w:tcPr>
            <w:tcW w:w="990" w:type="dxa"/>
            <w:shd w:val="clear" w:color="auto" w:fill="auto"/>
            <w:vAlign w:val="bottom"/>
          </w:tcPr>
          <w:p w14:paraId="7EEA2D2B" w14:textId="1B2BC97A"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446,934</w:t>
            </w:r>
          </w:p>
        </w:tc>
        <w:tc>
          <w:tcPr>
            <w:tcW w:w="972" w:type="dxa"/>
            <w:shd w:val="clear" w:color="auto" w:fill="auto"/>
            <w:vAlign w:val="bottom"/>
          </w:tcPr>
          <w:p w14:paraId="78D3D456" w14:textId="28D6ED2F" w:rsidR="0059236F" w:rsidRPr="00EA2F77" w:rsidRDefault="0059236F" w:rsidP="0059236F">
            <w:pPr>
              <w:tabs>
                <w:tab w:val="decimal" w:pos="705"/>
              </w:tabs>
              <w:spacing w:line="280" w:lineRule="exact"/>
              <w:rPr>
                <w:rFonts w:ascii="Arial" w:hAnsi="Arial" w:cs="Arial"/>
                <w:sz w:val="16"/>
                <w:szCs w:val="16"/>
              </w:rPr>
            </w:pPr>
            <w:r w:rsidRPr="00EA2F77">
              <w:rPr>
                <w:rFonts w:ascii="Arial" w:hAnsi="Arial" w:cs="Arial"/>
                <w:sz w:val="16"/>
                <w:szCs w:val="16"/>
                <w:cs/>
              </w:rPr>
              <w:t>425,555</w:t>
            </w:r>
          </w:p>
        </w:tc>
        <w:tc>
          <w:tcPr>
            <w:tcW w:w="1008" w:type="dxa"/>
            <w:shd w:val="clear" w:color="auto" w:fill="auto"/>
            <w:vAlign w:val="bottom"/>
          </w:tcPr>
          <w:p w14:paraId="7185E20C" w14:textId="53C9DCA0" w:rsidR="0059236F" w:rsidRPr="00EA2F77" w:rsidRDefault="005E5224" w:rsidP="005E5224">
            <w:pPr>
              <w:tabs>
                <w:tab w:val="decimal" w:pos="705"/>
              </w:tabs>
              <w:spacing w:line="280" w:lineRule="exact"/>
              <w:rPr>
                <w:rFonts w:ascii="Arial" w:hAnsi="Arial" w:cs="Arial"/>
                <w:sz w:val="16"/>
                <w:szCs w:val="16"/>
                <w:cs/>
              </w:rPr>
            </w:pPr>
            <w:r w:rsidRPr="00EA2F77">
              <w:rPr>
                <w:rFonts w:ascii="Arial" w:hAnsi="Arial" w:cs="Arial"/>
                <w:sz w:val="16"/>
                <w:szCs w:val="16"/>
              </w:rPr>
              <w:t>(2,924)</w:t>
            </w:r>
          </w:p>
        </w:tc>
        <w:tc>
          <w:tcPr>
            <w:tcW w:w="990" w:type="dxa"/>
            <w:shd w:val="clear" w:color="auto" w:fill="auto"/>
            <w:vAlign w:val="bottom"/>
          </w:tcPr>
          <w:p w14:paraId="383DDB79" w14:textId="713AE262" w:rsidR="0059236F" w:rsidRPr="00EA2F77" w:rsidRDefault="0059236F" w:rsidP="00D46397">
            <w:pPr>
              <w:tabs>
                <w:tab w:val="decimal" w:pos="705"/>
              </w:tabs>
              <w:spacing w:line="280" w:lineRule="exact"/>
              <w:rPr>
                <w:rFonts w:ascii="Arial" w:hAnsi="Arial" w:cs="Arial"/>
                <w:sz w:val="16"/>
                <w:szCs w:val="16"/>
              </w:rPr>
            </w:pPr>
            <w:r w:rsidRPr="00EA2F77">
              <w:rPr>
                <w:rFonts w:ascii="Arial" w:hAnsi="Arial" w:cs="Arial"/>
                <w:sz w:val="16"/>
                <w:szCs w:val="16"/>
                <w:cs/>
              </w:rPr>
              <w:t>(893)</w:t>
            </w:r>
          </w:p>
        </w:tc>
        <w:tc>
          <w:tcPr>
            <w:tcW w:w="1013" w:type="dxa"/>
            <w:shd w:val="clear" w:color="auto" w:fill="auto"/>
            <w:vAlign w:val="bottom"/>
          </w:tcPr>
          <w:p w14:paraId="38198733" w14:textId="7239D504" w:rsidR="0059236F" w:rsidRPr="00EA2F77" w:rsidRDefault="005E5224" w:rsidP="0059236F">
            <w:pPr>
              <w:tabs>
                <w:tab w:val="decimal" w:pos="720"/>
              </w:tabs>
              <w:spacing w:line="280" w:lineRule="exact"/>
              <w:rPr>
                <w:rFonts w:ascii="Arial" w:hAnsi="Arial" w:cs="Arial"/>
                <w:sz w:val="16"/>
                <w:szCs w:val="16"/>
                <w:cs/>
              </w:rPr>
            </w:pPr>
            <w:r w:rsidRPr="00EA2F77">
              <w:rPr>
                <w:rFonts w:ascii="Arial" w:hAnsi="Arial" w:cs="Arial"/>
                <w:sz w:val="16"/>
                <w:szCs w:val="16"/>
              </w:rPr>
              <w:t>586,393</w:t>
            </w:r>
          </w:p>
        </w:tc>
        <w:tc>
          <w:tcPr>
            <w:tcW w:w="1000" w:type="dxa"/>
            <w:shd w:val="clear" w:color="auto" w:fill="auto"/>
            <w:vAlign w:val="bottom"/>
          </w:tcPr>
          <w:p w14:paraId="46648BFD" w14:textId="0633A379" w:rsidR="0059236F" w:rsidRPr="00EA2F77" w:rsidRDefault="0059236F" w:rsidP="0059236F">
            <w:pPr>
              <w:tabs>
                <w:tab w:val="decimal" w:pos="720"/>
              </w:tabs>
              <w:spacing w:line="280" w:lineRule="exact"/>
              <w:rPr>
                <w:rFonts w:ascii="Arial" w:hAnsi="Arial" w:cs="Arial"/>
                <w:sz w:val="16"/>
                <w:szCs w:val="16"/>
              </w:rPr>
            </w:pPr>
            <w:r w:rsidRPr="00EA2F77">
              <w:rPr>
                <w:rFonts w:ascii="Arial" w:hAnsi="Arial" w:cs="Arial"/>
                <w:sz w:val="16"/>
                <w:szCs w:val="16"/>
                <w:cs/>
              </w:rPr>
              <w:t>524,160</w:t>
            </w:r>
          </w:p>
        </w:tc>
      </w:tr>
      <w:tr w:rsidR="00220BC7" w:rsidRPr="00EA2F77" w14:paraId="481907AE" w14:textId="77777777" w:rsidTr="00D46397">
        <w:tc>
          <w:tcPr>
            <w:tcW w:w="3528" w:type="dxa"/>
            <w:gridSpan w:val="2"/>
            <w:shd w:val="clear" w:color="auto" w:fill="auto"/>
          </w:tcPr>
          <w:p w14:paraId="3AF147DA" w14:textId="21FA8DD0" w:rsidR="00B42A28" w:rsidRPr="00EA2F77" w:rsidRDefault="00B42A28" w:rsidP="00B42A28">
            <w:pPr>
              <w:tabs>
                <w:tab w:val="left" w:pos="900"/>
                <w:tab w:val="left" w:pos="1440"/>
              </w:tabs>
              <w:spacing w:line="340" w:lineRule="exact"/>
              <w:ind w:left="162" w:right="-108" w:hanging="162"/>
              <w:rPr>
                <w:rFonts w:ascii="Arial" w:hAnsi="Arial" w:cs="Arial"/>
                <w:sz w:val="16"/>
                <w:szCs w:val="16"/>
                <w:cs/>
              </w:rPr>
            </w:pPr>
            <w:r w:rsidRPr="00EA2F77">
              <w:rPr>
                <w:rFonts w:ascii="Arial" w:hAnsi="Arial" w:cs="Arial"/>
                <w:sz w:val="16"/>
                <w:szCs w:val="16"/>
                <w:cs/>
              </w:rPr>
              <w:t>Unallocated income and expenses:</w:t>
            </w:r>
          </w:p>
        </w:tc>
        <w:tc>
          <w:tcPr>
            <w:tcW w:w="972" w:type="dxa"/>
            <w:shd w:val="clear" w:color="auto" w:fill="auto"/>
            <w:vAlign w:val="bottom"/>
          </w:tcPr>
          <w:p w14:paraId="555E5188" w14:textId="77777777" w:rsidR="00B42A28" w:rsidRPr="00EA2F77" w:rsidRDefault="00B42A28" w:rsidP="00B42A28">
            <w:pPr>
              <w:tabs>
                <w:tab w:val="decimal" w:pos="492"/>
              </w:tabs>
              <w:spacing w:line="280" w:lineRule="exact"/>
              <w:rPr>
                <w:rFonts w:ascii="Arial" w:hAnsi="Arial" w:cs="Arial"/>
                <w:sz w:val="16"/>
                <w:szCs w:val="16"/>
                <w:cs/>
              </w:rPr>
            </w:pPr>
          </w:p>
        </w:tc>
        <w:tc>
          <w:tcPr>
            <w:tcW w:w="990" w:type="dxa"/>
            <w:shd w:val="clear" w:color="auto" w:fill="auto"/>
            <w:vAlign w:val="bottom"/>
          </w:tcPr>
          <w:p w14:paraId="1E6AB85B" w14:textId="77777777" w:rsidR="00B42A28" w:rsidRPr="00EA2F77" w:rsidRDefault="00B42A28" w:rsidP="00B42A28">
            <w:pPr>
              <w:tabs>
                <w:tab w:val="decimal" w:pos="492"/>
              </w:tabs>
              <w:spacing w:line="280" w:lineRule="exact"/>
              <w:rPr>
                <w:rFonts w:ascii="Arial" w:hAnsi="Arial" w:cs="Arial"/>
                <w:sz w:val="16"/>
                <w:szCs w:val="16"/>
                <w:cs/>
              </w:rPr>
            </w:pPr>
          </w:p>
        </w:tc>
        <w:tc>
          <w:tcPr>
            <w:tcW w:w="972" w:type="dxa"/>
            <w:shd w:val="clear" w:color="auto" w:fill="auto"/>
            <w:vAlign w:val="bottom"/>
          </w:tcPr>
          <w:p w14:paraId="7F2F4EC0" w14:textId="77777777" w:rsidR="00B42A28" w:rsidRPr="00EA2F77" w:rsidRDefault="00B42A28" w:rsidP="00B42A28">
            <w:pPr>
              <w:tabs>
                <w:tab w:val="decimal" w:pos="492"/>
              </w:tabs>
              <w:spacing w:line="280" w:lineRule="exact"/>
              <w:rPr>
                <w:rFonts w:ascii="Arial" w:hAnsi="Arial" w:cs="Arial"/>
                <w:sz w:val="16"/>
                <w:szCs w:val="16"/>
                <w:cs/>
              </w:rPr>
            </w:pPr>
          </w:p>
        </w:tc>
        <w:tc>
          <w:tcPr>
            <w:tcW w:w="1008" w:type="dxa"/>
            <w:shd w:val="clear" w:color="auto" w:fill="auto"/>
            <w:vAlign w:val="bottom"/>
          </w:tcPr>
          <w:p w14:paraId="54ED17D5" w14:textId="77777777" w:rsidR="00B42A28" w:rsidRPr="00EA2F77" w:rsidRDefault="00B42A28" w:rsidP="00B42A28">
            <w:pPr>
              <w:tabs>
                <w:tab w:val="decimal" w:pos="492"/>
              </w:tabs>
              <w:spacing w:line="280" w:lineRule="exact"/>
              <w:rPr>
                <w:rFonts w:ascii="Arial" w:hAnsi="Arial" w:cs="Arial"/>
                <w:sz w:val="16"/>
                <w:szCs w:val="16"/>
                <w:cs/>
              </w:rPr>
            </w:pPr>
          </w:p>
        </w:tc>
        <w:tc>
          <w:tcPr>
            <w:tcW w:w="990" w:type="dxa"/>
            <w:shd w:val="clear" w:color="auto" w:fill="auto"/>
            <w:vAlign w:val="bottom"/>
          </w:tcPr>
          <w:p w14:paraId="26B8186D" w14:textId="77777777" w:rsidR="00B42A28" w:rsidRPr="00EA2F77" w:rsidRDefault="00B42A28" w:rsidP="00B42A28">
            <w:pPr>
              <w:tabs>
                <w:tab w:val="decimal" w:pos="492"/>
              </w:tabs>
              <w:spacing w:line="280" w:lineRule="exact"/>
              <w:rPr>
                <w:rFonts w:ascii="Arial" w:hAnsi="Arial" w:cs="Arial"/>
                <w:sz w:val="16"/>
                <w:szCs w:val="16"/>
                <w:cs/>
              </w:rPr>
            </w:pPr>
          </w:p>
        </w:tc>
        <w:tc>
          <w:tcPr>
            <w:tcW w:w="1013" w:type="dxa"/>
            <w:shd w:val="clear" w:color="auto" w:fill="auto"/>
            <w:vAlign w:val="bottom"/>
          </w:tcPr>
          <w:p w14:paraId="7F8DE376" w14:textId="77777777" w:rsidR="00B42A28" w:rsidRPr="00EA2F77" w:rsidRDefault="00B42A28" w:rsidP="00B42A28">
            <w:pPr>
              <w:tabs>
                <w:tab w:val="decimal" w:pos="720"/>
              </w:tabs>
              <w:spacing w:line="280" w:lineRule="exact"/>
              <w:rPr>
                <w:rFonts w:ascii="Arial" w:hAnsi="Arial" w:cs="Arial"/>
                <w:sz w:val="16"/>
                <w:szCs w:val="16"/>
                <w:cs/>
              </w:rPr>
            </w:pPr>
          </w:p>
        </w:tc>
        <w:tc>
          <w:tcPr>
            <w:tcW w:w="1000" w:type="dxa"/>
            <w:shd w:val="clear" w:color="auto" w:fill="auto"/>
            <w:vAlign w:val="bottom"/>
          </w:tcPr>
          <w:p w14:paraId="015C2C38" w14:textId="77777777" w:rsidR="00B42A28" w:rsidRPr="00EA2F77" w:rsidRDefault="00B42A28" w:rsidP="00B42A28">
            <w:pPr>
              <w:tabs>
                <w:tab w:val="decimal" w:pos="720"/>
              </w:tabs>
              <w:spacing w:line="280" w:lineRule="exact"/>
              <w:rPr>
                <w:rFonts w:ascii="Arial" w:hAnsi="Arial" w:cs="Arial"/>
                <w:sz w:val="16"/>
                <w:szCs w:val="16"/>
                <w:cs/>
              </w:rPr>
            </w:pPr>
          </w:p>
        </w:tc>
      </w:tr>
      <w:tr w:rsidR="0059236F" w:rsidRPr="00EA2F77" w14:paraId="42BC785E" w14:textId="77777777" w:rsidTr="00D46397">
        <w:tc>
          <w:tcPr>
            <w:tcW w:w="2520" w:type="dxa"/>
            <w:shd w:val="clear" w:color="auto" w:fill="auto"/>
          </w:tcPr>
          <w:p w14:paraId="034885EB" w14:textId="5B8A7F88" w:rsidR="0059236F" w:rsidRPr="00EA2F77" w:rsidRDefault="0059236F" w:rsidP="0059236F">
            <w:pPr>
              <w:tabs>
                <w:tab w:val="left" w:pos="900"/>
                <w:tab w:val="left" w:pos="1440"/>
              </w:tabs>
              <w:spacing w:line="340" w:lineRule="exact"/>
              <w:ind w:left="102" w:hanging="102"/>
              <w:rPr>
                <w:rFonts w:ascii="Arial" w:hAnsi="Arial" w:cs="Arial"/>
                <w:sz w:val="16"/>
                <w:szCs w:val="16"/>
                <w:cs/>
              </w:rPr>
            </w:pPr>
            <w:r w:rsidRPr="00EA2F77">
              <w:rPr>
                <w:rFonts w:ascii="Arial" w:hAnsi="Arial" w:cs="Arial"/>
                <w:sz w:val="16"/>
                <w:szCs w:val="16"/>
                <w:cs/>
              </w:rPr>
              <w:tab/>
              <w:t xml:space="preserve">Finance cost </w:t>
            </w:r>
          </w:p>
        </w:tc>
        <w:tc>
          <w:tcPr>
            <w:tcW w:w="1008" w:type="dxa"/>
            <w:shd w:val="clear" w:color="auto" w:fill="auto"/>
            <w:vAlign w:val="bottom"/>
          </w:tcPr>
          <w:p w14:paraId="10462FF0" w14:textId="77777777" w:rsidR="0059236F" w:rsidRPr="00EA2F77" w:rsidRDefault="0059236F" w:rsidP="0059236F">
            <w:pPr>
              <w:tabs>
                <w:tab w:val="decimal" w:pos="492"/>
              </w:tabs>
              <w:spacing w:line="280" w:lineRule="exact"/>
              <w:rPr>
                <w:rFonts w:ascii="Arial" w:hAnsi="Arial" w:cs="Arial"/>
                <w:sz w:val="16"/>
                <w:szCs w:val="16"/>
                <w:cs/>
              </w:rPr>
            </w:pPr>
          </w:p>
        </w:tc>
        <w:tc>
          <w:tcPr>
            <w:tcW w:w="972" w:type="dxa"/>
            <w:shd w:val="clear" w:color="auto" w:fill="auto"/>
            <w:vAlign w:val="bottom"/>
          </w:tcPr>
          <w:p w14:paraId="6FA9BA11" w14:textId="77777777" w:rsidR="0059236F" w:rsidRPr="00EA2F77" w:rsidRDefault="0059236F" w:rsidP="0059236F">
            <w:pPr>
              <w:tabs>
                <w:tab w:val="decimal" w:pos="492"/>
              </w:tabs>
              <w:spacing w:line="280" w:lineRule="exact"/>
              <w:rPr>
                <w:rFonts w:ascii="Arial" w:hAnsi="Arial" w:cs="Arial"/>
                <w:sz w:val="16"/>
                <w:szCs w:val="16"/>
                <w:cs/>
              </w:rPr>
            </w:pPr>
          </w:p>
        </w:tc>
        <w:tc>
          <w:tcPr>
            <w:tcW w:w="990" w:type="dxa"/>
            <w:shd w:val="clear" w:color="auto" w:fill="auto"/>
            <w:vAlign w:val="bottom"/>
          </w:tcPr>
          <w:p w14:paraId="5D5411A4" w14:textId="77777777" w:rsidR="0059236F" w:rsidRPr="00EA2F77" w:rsidRDefault="0059236F" w:rsidP="0059236F">
            <w:pPr>
              <w:tabs>
                <w:tab w:val="decimal" w:pos="492"/>
              </w:tabs>
              <w:spacing w:line="280" w:lineRule="exact"/>
              <w:rPr>
                <w:rFonts w:ascii="Arial" w:hAnsi="Arial" w:cs="Arial"/>
                <w:sz w:val="16"/>
                <w:szCs w:val="16"/>
                <w:cs/>
              </w:rPr>
            </w:pPr>
          </w:p>
        </w:tc>
        <w:tc>
          <w:tcPr>
            <w:tcW w:w="972" w:type="dxa"/>
            <w:shd w:val="clear" w:color="auto" w:fill="auto"/>
            <w:vAlign w:val="bottom"/>
          </w:tcPr>
          <w:p w14:paraId="7D3596F8" w14:textId="77777777" w:rsidR="0059236F" w:rsidRPr="00EA2F77" w:rsidRDefault="0059236F" w:rsidP="0059236F">
            <w:pPr>
              <w:tabs>
                <w:tab w:val="decimal" w:pos="492"/>
              </w:tabs>
              <w:spacing w:line="280" w:lineRule="exact"/>
              <w:rPr>
                <w:rFonts w:ascii="Arial" w:hAnsi="Arial" w:cs="Arial"/>
                <w:sz w:val="16"/>
                <w:szCs w:val="16"/>
                <w:cs/>
              </w:rPr>
            </w:pPr>
          </w:p>
        </w:tc>
        <w:tc>
          <w:tcPr>
            <w:tcW w:w="1008" w:type="dxa"/>
            <w:shd w:val="clear" w:color="auto" w:fill="auto"/>
            <w:vAlign w:val="bottom"/>
          </w:tcPr>
          <w:p w14:paraId="0BED927F" w14:textId="77777777" w:rsidR="0059236F" w:rsidRPr="00EA2F77" w:rsidRDefault="0059236F" w:rsidP="0059236F">
            <w:pPr>
              <w:tabs>
                <w:tab w:val="decimal" w:pos="492"/>
              </w:tabs>
              <w:spacing w:line="280" w:lineRule="exact"/>
              <w:rPr>
                <w:rFonts w:ascii="Arial" w:hAnsi="Arial" w:cs="Arial"/>
                <w:sz w:val="16"/>
                <w:szCs w:val="16"/>
                <w:cs/>
              </w:rPr>
            </w:pPr>
          </w:p>
        </w:tc>
        <w:tc>
          <w:tcPr>
            <w:tcW w:w="990" w:type="dxa"/>
            <w:shd w:val="clear" w:color="auto" w:fill="auto"/>
            <w:vAlign w:val="bottom"/>
          </w:tcPr>
          <w:p w14:paraId="3419C2EB" w14:textId="77777777" w:rsidR="0059236F" w:rsidRPr="00EA2F77" w:rsidRDefault="0059236F" w:rsidP="0059236F">
            <w:pPr>
              <w:tabs>
                <w:tab w:val="decimal" w:pos="492"/>
              </w:tabs>
              <w:spacing w:line="280" w:lineRule="exact"/>
              <w:rPr>
                <w:rFonts w:ascii="Arial" w:hAnsi="Arial" w:cs="Arial"/>
                <w:sz w:val="16"/>
                <w:szCs w:val="16"/>
                <w:cs/>
              </w:rPr>
            </w:pPr>
          </w:p>
        </w:tc>
        <w:tc>
          <w:tcPr>
            <w:tcW w:w="1013" w:type="dxa"/>
            <w:shd w:val="clear" w:color="auto" w:fill="auto"/>
            <w:vAlign w:val="bottom"/>
          </w:tcPr>
          <w:p w14:paraId="5B576E5D" w14:textId="1C9C181C" w:rsidR="0059236F" w:rsidRPr="00EA2F77" w:rsidRDefault="00D42023" w:rsidP="0059236F">
            <w:pPr>
              <w:tabs>
                <w:tab w:val="decimal" w:pos="720"/>
              </w:tabs>
              <w:spacing w:line="280" w:lineRule="exact"/>
              <w:rPr>
                <w:rFonts w:ascii="Arial" w:hAnsi="Arial" w:cs="Arial"/>
                <w:sz w:val="16"/>
                <w:szCs w:val="16"/>
                <w:cs/>
              </w:rPr>
            </w:pPr>
            <w:r w:rsidRPr="00EA2F77">
              <w:rPr>
                <w:rFonts w:ascii="Arial" w:hAnsi="Arial" w:cs="Arial" w:hint="cs"/>
                <w:sz w:val="16"/>
                <w:szCs w:val="16"/>
                <w:cs/>
              </w:rPr>
              <w:t>(160,850)</w:t>
            </w:r>
          </w:p>
        </w:tc>
        <w:tc>
          <w:tcPr>
            <w:tcW w:w="1000" w:type="dxa"/>
            <w:shd w:val="clear" w:color="auto" w:fill="auto"/>
            <w:vAlign w:val="bottom"/>
          </w:tcPr>
          <w:p w14:paraId="4431BA14" w14:textId="654927E5" w:rsidR="0059236F" w:rsidRPr="00EA2F77" w:rsidRDefault="0059236F" w:rsidP="0059236F">
            <w:pPr>
              <w:tabs>
                <w:tab w:val="decimal" w:pos="720"/>
              </w:tabs>
              <w:spacing w:line="280" w:lineRule="exact"/>
              <w:rPr>
                <w:rFonts w:ascii="Arial" w:hAnsi="Arial" w:cs="Arial"/>
                <w:sz w:val="16"/>
                <w:szCs w:val="16"/>
              </w:rPr>
            </w:pPr>
            <w:r w:rsidRPr="00EA2F77">
              <w:rPr>
                <w:rFonts w:ascii="Arial" w:hAnsi="Arial" w:cs="Arial"/>
                <w:sz w:val="16"/>
                <w:szCs w:val="16"/>
                <w:cs/>
              </w:rPr>
              <w:t>(137,156)</w:t>
            </w:r>
          </w:p>
        </w:tc>
      </w:tr>
      <w:tr w:rsidR="0059236F" w:rsidRPr="00EA2F77" w14:paraId="63645935" w14:textId="77777777" w:rsidTr="00D46397">
        <w:tc>
          <w:tcPr>
            <w:tcW w:w="3528" w:type="dxa"/>
            <w:gridSpan w:val="2"/>
            <w:shd w:val="clear" w:color="auto" w:fill="auto"/>
          </w:tcPr>
          <w:p w14:paraId="53628597" w14:textId="4717B54A" w:rsidR="0059236F" w:rsidRPr="00EA2F77" w:rsidRDefault="0059236F" w:rsidP="0059236F">
            <w:pPr>
              <w:tabs>
                <w:tab w:val="left" w:pos="900"/>
                <w:tab w:val="left" w:pos="1440"/>
              </w:tabs>
              <w:spacing w:line="340" w:lineRule="exact"/>
              <w:ind w:left="102" w:hanging="102"/>
              <w:rPr>
                <w:rFonts w:ascii="Arial" w:hAnsi="Arial" w:cs="Arial"/>
                <w:sz w:val="16"/>
                <w:szCs w:val="16"/>
              </w:rPr>
            </w:pPr>
            <w:r w:rsidRPr="00EA2F77">
              <w:rPr>
                <w:rFonts w:ascii="Arial" w:hAnsi="Arial" w:cs="Arial"/>
                <w:sz w:val="16"/>
                <w:szCs w:val="16"/>
                <w:cs/>
              </w:rPr>
              <w:tab/>
              <w:t>Income tax expense</w:t>
            </w:r>
            <w:r w:rsidRPr="00EA2F77">
              <w:rPr>
                <w:rFonts w:ascii="Arial" w:hAnsi="Arial" w:cs="Arial"/>
                <w:sz w:val="16"/>
                <w:szCs w:val="16"/>
                <w:lang w:val="en-US"/>
              </w:rPr>
              <w:t>s</w:t>
            </w:r>
          </w:p>
        </w:tc>
        <w:tc>
          <w:tcPr>
            <w:tcW w:w="972" w:type="dxa"/>
            <w:shd w:val="clear" w:color="auto" w:fill="auto"/>
            <w:vAlign w:val="bottom"/>
          </w:tcPr>
          <w:p w14:paraId="05ABCAB9" w14:textId="77777777" w:rsidR="0059236F" w:rsidRPr="00EA2F77" w:rsidRDefault="0059236F" w:rsidP="0059236F">
            <w:pPr>
              <w:tabs>
                <w:tab w:val="decimal" w:pos="492"/>
              </w:tabs>
              <w:spacing w:line="280" w:lineRule="exact"/>
              <w:rPr>
                <w:rFonts w:ascii="Arial" w:hAnsi="Arial" w:cs="Arial"/>
                <w:sz w:val="16"/>
                <w:szCs w:val="16"/>
                <w:cs/>
              </w:rPr>
            </w:pPr>
          </w:p>
        </w:tc>
        <w:tc>
          <w:tcPr>
            <w:tcW w:w="990" w:type="dxa"/>
            <w:shd w:val="clear" w:color="auto" w:fill="auto"/>
            <w:vAlign w:val="bottom"/>
          </w:tcPr>
          <w:p w14:paraId="2A8CDF05" w14:textId="77777777" w:rsidR="0059236F" w:rsidRPr="00EA2F77" w:rsidRDefault="0059236F" w:rsidP="0059236F">
            <w:pPr>
              <w:tabs>
                <w:tab w:val="decimal" w:pos="492"/>
              </w:tabs>
              <w:spacing w:line="280" w:lineRule="exact"/>
              <w:rPr>
                <w:rFonts w:ascii="Arial" w:hAnsi="Arial" w:cs="Arial"/>
                <w:sz w:val="16"/>
                <w:szCs w:val="16"/>
                <w:cs/>
              </w:rPr>
            </w:pPr>
          </w:p>
        </w:tc>
        <w:tc>
          <w:tcPr>
            <w:tcW w:w="972" w:type="dxa"/>
            <w:shd w:val="clear" w:color="auto" w:fill="auto"/>
            <w:vAlign w:val="bottom"/>
          </w:tcPr>
          <w:p w14:paraId="7954850D" w14:textId="77777777" w:rsidR="0059236F" w:rsidRPr="00EA2F77" w:rsidRDefault="0059236F" w:rsidP="0059236F">
            <w:pPr>
              <w:tabs>
                <w:tab w:val="decimal" w:pos="492"/>
              </w:tabs>
              <w:spacing w:line="280" w:lineRule="exact"/>
              <w:rPr>
                <w:rFonts w:ascii="Arial" w:hAnsi="Arial" w:cs="Arial"/>
                <w:sz w:val="16"/>
                <w:szCs w:val="16"/>
                <w:cs/>
              </w:rPr>
            </w:pPr>
          </w:p>
        </w:tc>
        <w:tc>
          <w:tcPr>
            <w:tcW w:w="1008" w:type="dxa"/>
            <w:shd w:val="clear" w:color="auto" w:fill="auto"/>
            <w:vAlign w:val="bottom"/>
          </w:tcPr>
          <w:p w14:paraId="3A813371" w14:textId="77777777" w:rsidR="0059236F" w:rsidRPr="00EA2F77" w:rsidRDefault="0059236F" w:rsidP="0059236F">
            <w:pPr>
              <w:tabs>
                <w:tab w:val="decimal" w:pos="492"/>
              </w:tabs>
              <w:spacing w:line="280" w:lineRule="exact"/>
              <w:rPr>
                <w:rFonts w:ascii="Arial" w:hAnsi="Arial" w:cs="Arial"/>
                <w:sz w:val="16"/>
                <w:szCs w:val="16"/>
                <w:cs/>
              </w:rPr>
            </w:pPr>
          </w:p>
        </w:tc>
        <w:tc>
          <w:tcPr>
            <w:tcW w:w="990" w:type="dxa"/>
            <w:shd w:val="clear" w:color="auto" w:fill="auto"/>
            <w:vAlign w:val="bottom"/>
          </w:tcPr>
          <w:p w14:paraId="099F494D" w14:textId="77777777" w:rsidR="0059236F" w:rsidRPr="00EA2F77" w:rsidRDefault="0059236F" w:rsidP="0059236F">
            <w:pPr>
              <w:tabs>
                <w:tab w:val="decimal" w:pos="492"/>
              </w:tabs>
              <w:spacing w:line="280" w:lineRule="exact"/>
              <w:rPr>
                <w:rFonts w:ascii="Arial" w:hAnsi="Arial" w:cs="Arial"/>
                <w:sz w:val="16"/>
                <w:szCs w:val="16"/>
                <w:cs/>
              </w:rPr>
            </w:pPr>
          </w:p>
        </w:tc>
        <w:tc>
          <w:tcPr>
            <w:tcW w:w="1013" w:type="dxa"/>
            <w:shd w:val="clear" w:color="auto" w:fill="auto"/>
            <w:vAlign w:val="bottom"/>
          </w:tcPr>
          <w:p w14:paraId="3ECBBAE2" w14:textId="6C3B6F67" w:rsidR="0059236F" w:rsidRPr="00EA2F77" w:rsidRDefault="00DA0DB4" w:rsidP="0059236F">
            <w:pPr>
              <w:tabs>
                <w:tab w:val="decimal" w:pos="720"/>
              </w:tabs>
              <w:spacing w:line="280" w:lineRule="exact"/>
              <w:rPr>
                <w:rFonts w:ascii="Arial" w:hAnsi="Arial" w:cs="Arial"/>
                <w:sz w:val="16"/>
                <w:szCs w:val="16"/>
                <w:cs/>
                <w:lang w:val="en-US"/>
              </w:rPr>
            </w:pPr>
            <w:r w:rsidRPr="00EA2F77">
              <w:rPr>
                <w:rFonts w:ascii="Arial" w:hAnsi="Arial" w:cs="Arial"/>
                <w:sz w:val="16"/>
                <w:szCs w:val="16"/>
                <w:cs/>
                <w:lang w:val="en-US"/>
              </w:rPr>
              <w:t>(</w:t>
            </w:r>
            <w:r w:rsidR="004F72D4" w:rsidRPr="00EA2F77">
              <w:rPr>
                <w:rFonts w:ascii="Arial" w:hAnsi="Arial" w:cs="Arial" w:hint="cs"/>
                <w:sz w:val="16"/>
                <w:szCs w:val="16"/>
                <w:cs/>
                <w:lang w:val="en-US"/>
              </w:rPr>
              <w:t>75,215</w:t>
            </w:r>
            <w:r w:rsidRPr="00EA2F77">
              <w:rPr>
                <w:rFonts w:ascii="Arial" w:hAnsi="Arial" w:cs="Arial"/>
                <w:sz w:val="16"/>
                <w:szCs w:val="16"/>
                <w:cs/>
                <w:lang w:val="en-US"/>
              </w:rPr>
              <w:t>)</w:t>
            </w:r>
          </w:p>
        </w:tc>
        <w:tc>
          <w:tcPr>
            <w:tcW w:w="1000" w:type="dxa"/>
            <w:shd w:val="clear" w:color="auto" w:fill="auto"/>
            <w:vAlign w:val="bottom"/>
          </w:tcPr>
          <w:p w14:paraId="28CD3483" w14:textId="46A9BB07" w:rsidR="0059236F" w:rsidRPr="00EA2F77" w:rsidRDefault="0059236F" w:rsidP="0059236F">
            <w:pPr>
              <w:tabs>
                <w:tab w:val="decimal" w:pos="720"/>
              </w:tabs>
              <w:spacing w:line="280" w:lineRule="exact"/>
              <w:rPr>
                <w:rFonts w:ascii="Arial" w:hAnsi="Arial" w:cs="Arial"/>
                <w:sz w:val="16"/>
                <w:szCs w:val="16"/>
                <w:lang w:val="en-US"/>
              </w:rPr>
            </w:pPr>
            <w:r w:rsidRPr="00EA2F77">
              <w:rPr>
                <w:rFonts w:ascii="Arial" w:hAnsi="Arial" w:cs="Arial"/>
                <w:sz w:val="16"/>
                <w:szCs w:val="16"/>
                <w:lang w:val="en-US"/>
              </w:rPr>
              <w:t>(</w:t>
            </w:r>
            <w:r w:rsidRPr="00EA2F77">
              <w:rPr>
                <w:rFonts w:ascii="Arial" w:hAnsi="Arial" w:cs="Arial"/>
                <w:sz w:val="16"/>
                <w:szCs w:val="16"/>
                <w:cs/>
              </w:rPr>
              <w:t>211,632</w:t>
            </w:r>
            <w:r w:rsidRPr="00EA2F77">
              <w:rPr>
                <w:rFonts w:ascii="Arial" w:hAnsi="Arial" w:cs="Arial"/>
                <w:sz w:val="16"/>
                <w:szCs w:val="16"/>
                <w:lang w:val="en-US"/>
              </w:rPr>
              <w:t>)</w:t>
            </w:r>
          </w:p>
        </w:tc>
      </w:tr>
      <w:tr w:rsidR="0059236F" w:rsidRPr="00EA2F77" w14:paraId="03B1B4B0" w14:textId="77777777" w:rsidTr="00D46397">
        <w:tc>
          <w:tcPr>
            <w:tcW w:w="2520" w:type="dxa"/>
            <w:shd w:val="clear" w:color="auto" w:fill="auto"/>
          </w:tcPr>
          <w:p w14:paraId="1BBF3B5F" w14:textId="73AB13BF" w:rsidR="0059236F" w:rsidRPr="00EA2F77" w:rsidRDefault="0059236F" w:rsidP="00D84045">
            <w:pPr>
              <w:tabs>
                <w:tab w:val="decimal" w:pos="492"/>
              </w:tabs>
              <w:spacing w:line="340" w:lineRule="exact"/>
              <w:rPr>
                <w:rFonts w:ascii="Arial" w:hAnsi="Arial" w:cs="Arial"/>
                <w:sz w:val="16"/>
                <w:szCs w:val="16"/>
                <w:lang w:val="en-US"/>
              </w:rPr>
            </w:pPr>
            <w:r w:rsidRPr="00EA2F77">
              <w:rPr>
                <w:rFonts w:ascii="Arial" w:hAnsi="Arial" w:cs="Arial"/>
                <w:sz w:val="16"/>
                <w:szCs w:val="16"/>
                <w:cs/>
              </w:rPr>
              <w:t xml:space="preserve">Profit for the </w:t>
            </w:r>
            <w:r w:rsidRPr="00EA2F77">
              <w:rPr>
                <w:rFonts w:ascii="Arial" w:hAnsi="Arial" w:cs="Arial"/>
                <w:sz w:val="16"/>
                <w:szCs w:val="16"/>
                <w:lang w:val="en-US"/>
              </w:rPr>
              <w:t>year</w:t>
            </w:r>
          </w:p>
        </w:tc>
        <w:tc>
          <w:tcPr>
            <w:tcW w:w="1008" w:type="dxa"/>
            <w:shd w:val="clear" w:color="auto" w:fill="auto"/>
            <w:vAlign w:val="bottom"/>
          </w:tcPr>
          <w:p w14:paraId="12555B52" w14:textId="77777777" w:rsidR="0059236F" w:rsidRPr="00EA2F77" w:rsidRDefault="0059236F" w:rsidP="00D84045">
            <w:pPr>
              <w:tabs>
                <w:tab w:val="decimal" w:pos="492"/>
              </w:tabs>
              <w:spacing w:line="280" w:lineRule="exact"/>
              <w:rPr>
                <w:rFonts w:ascii="Arial" w:hAnsi="Arial" w:cs="Arial"/>
                <w:sz w:val="16"/>
                <w:szCs w:val="16"/>
                <w:cs/>
              </w:rPr>
            </w:pPr>
          </w:p>
        </w:tc>
        <w:tc>
          <w:tcPr>
            <w:tcW w:w="972" w:type="dxa"/>
            <w:shd w:val="clear" w:color="auto" w:fill="auto"/>
            <w:vAlign w:val="bottom"/>
          </w:tcPr>
          <w:p w14:paraId="6F9D07EB" w14:textId="77777777" w:rsidR="0059236F" w:rsidRPr="00EA2F77" w:rsidRDefault="0059236F" w:rsidP="00D84045">
            <w:pPr>
              <w:tabs>
                <w:tab w:val="decimal" w:pos="492"/>
              </w:tabs>
              <w:spacing w:line="280" w:lineRule="exact"/>
              <w:rPr>
                <w:rFonts w:ascii="Arial" w:hAnsi="Arial" w:cs="Arial"/>
                <w:sz w:val="16"/>
                <w:szCs w:val="16"/>
                <w:cs/>
              </w:rPr>
            </w:pPr>
          </w:p>
        </w:tc>
        <w:tc>
          <w:tcPr>
            <w:tcW w:w="990" w:type="dxa"/>
            <w:shd w:val="clear" w:color="auto" w:fill="auto"/>
            <w:vAlign w:val="bottom"/>
          </w:tcPr>
          <w:p w14:paraId="7645A5DF" w14:textId="77777777" w:rsidR="0059236F" w:rsidRPr="00EA2F77" w:rsidRDefault="0059236F" w:rsidP="00D84045">
            <w:pPr>
              <w:tabs>
                <w:tab w:val="decimal" w:pos="492"/>
              </w:tabs>
              <w:spacing w:line="280" w:lineRule="exact"/>
              <w:rPr>
                <w:rFonts w:ascii="Arial" w:hAnsi="Arial" w:cs="Arial"/>
                <w:sz w:val="16"/>
                <w:szCs w:val="16"/>
                <w:cs/>
              </w:rPr>
            </w:pPr>
          </w:p>
        </w:tc>
        <w:tc>
          <w:tcPr>
            <w:tcW w:w="972" w:type="dxa"/>
            <w:shd w:val="clear" w:color="auto" w:fill="auto"/>
            <w:vAlign w:val="bottom"/>
          </w:tcPr>
          <w:p w14:paraId="68F9649B" w14:textId="77777777" w:rsidR="0059236F" w:rsidRPr="00EA2F77" w:rsidRDefault="0059236F" w:rsidP="00D84045">
            <w:pPr>
              <w:tabs>
                <w:tab w:val="decimal" w:pos="492"/>
              </w:tabs>
              <w:spacing w:line="280" w:lineRule="exact"/>
              <w:rPr>
                <w:rFonts w:ascii="Arial" w:hAnsi="Arial" w:cs="Arial"/>
                <w:sz w:val="16"/>
                <w:szCs w:val="16"/>
                <w:cs/>
              </w:rPr>
            </w:pPr>
          </w:p>
        </w:tc>
        <w:tc>
          <w:tcPr>
            <w:tcW w:w="1008" w:type="dxa"/>
            <w:shd w:val="clear" w:color="auto" w:fill="auto"/>
            <w:vAlign w:val="bottom"/>
          </w:tcPr>
          <w:p w14:paraId="42956D3E" w14:textId="77777777" w:rsidR="0059236F" w:rsidRPr="00EA2F77" w:rsidRDefault="0059236F" w:rsidP="00D84045">
            <w:pPr>
              <w:tabs>
                <w:tab w:val="decimal" w:pos="492"/>
              </w:tabs>
              <w:spacing w:line="280" w:lineRule="exact"/>
              <w:rPr>
                <w:rFonts w:ascii="Arial" w:hAnsi="Arial" w:cs="Arial"/>
                <w:sz w:val="16"/>
                <w:szCs w:val="16"/>
                <w:cs/>
              </w:rPr>
            </w:pPr>
          </w:p>
        </w:tc>
        <w:tc>
          <w:tcPr>
            <w:tcW w:w="990" w:type="dxa"/>
            <w:shd w:val="clear" w:color="auto" w:fill="auto"/>
            <w:vAlign w:val="bottom"/>
          </w:tcPr>
          <w:p w14:paraId="798CC2AE" w14:textId="77777777" w:rsidR="0059236F" w:rsidRPr="00EA2F77" w:rsidRDefault="0059236F" w:rsidP="00D84045">
            <w:pPr>
              <w:tabs>
                <w:tab w:val="decimal" w:pos="492"/>
              </w:tabs>
              <w:spacing w:line="280" w:lineRule="exact"/>
              <w:rPr>
                <w:rFonts w:ascii="Arial" w:hAnsi="Arial" w:cs="Arial"/>
                <w:sz w:val="16"/>
                <w:szCs w:val="16"/>
                <w:cs/>
              </w:rPr>
            </w:pPr>
          </w:p>
        </w:tc>
        <w:tc>
          <w:tcPr>
            <w:tcW w:w="1013" w:type="dxa"/>
            <w:shd w:val="clear" w:color="auto" w:fill="auto"/>
            <w:vAlign w:val="bottom"/>
          </w:tcPr>
          <w:p w14:paraId="28158147" w14:textId="34A09584" w:rsidR="0059236F" w:rsidRPr="00EA2F77" w:rsidRDefault="00D42023" w:rsidP="00D84045">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A2F77">
              <w:rPr>
                <w:rFonts w:ascii="Arial" w:hAnsi="Arial" w:cstheme="minorBidi"/>
                <w:sz w:val="16"/>
                <w:szCs w:val="16"/>
                <w:lang w:val="en-US"/>
              </w:rPr>
              <w:t>350,328</w:t>
            </w:r>
          </w:p>
        </w:tc>
        <w:tc>
          <w:tcPr>
            <w:tcW w:w="1000" w:type="dxa"/>
            <w:shd w:val="clear" w:color="auto" w:fill="auto"/>
            <w:vAlign w:val="bottom"/>
          </w:tcPr>
          <w:p w14:paraId="5C0D4234" w14:textId="1E73CF92" w:rsidR="0059236F" w:rsidRPr="00EA2F77" w:rsidRDefault="0059236F" w:rsidP="00D84045">
            <w:pPr>
              <w:pBdr>
                <w:top w:val="single" w:sz="4" w:space="1" w:color="auto"/>
                <w:bottom w:val="double" w:sz="4" w:space="1" w:color="auto"/>
              </w:pBdr>
              <w:tabs>
                <w:tab w:val="decimal" w:pos="720"/>
              </w:tabs>
              <w:spacing w:line="280" w:lineRule="exact"/>
              <w:rPr>
                <w:rFonts w:ascii="Arial" w:hAnsi="Arial" w:cs="Arial"/>
                <w:sz w:val="16"/>
                <w:szCs w:val="16"/>
              </w:rPr>
            </w:pPr>
            <w:r w:rsidRPr="00EA2F77">
              <w:rPr>
                <w:rFonts w:ascii="Arial" w:hAnsi="Arial" w:cs="Arial"/>
                <w:sz w:val="16"/>
                <w:szCs w:val="16"/>
                <w:cs/>
              </w:rPr>
              <w:t>175,372</w:t>
            </w:r>
          </w:p>
        </w:tc>
      </w:tr>
    </w:tbl>
    <w:p w14:paraId="536D77B6" w14:textId="17B35F62" w:rsidR="00581538" w:rsidRPr="00EA2F77" w:rsidRDefault="00581538" w:rsidP="00B42A28">
      <w:pPr>
        <w:tabs>
          <w:tab w:val="left" w:pos="2160"/>
          <w:tab w:val="right" w:pos="7280"/>
          <w:tab w:val="right" w:pos="8540"/>
        </w:tabs>
        <w:spacing w:before="120" w:after="120" w:line="360" w:lineRule="exact"/>
        <w:ind w:left="540"/>
        <w:jc w:val="thaiDistribute"/>
        <w:rPr>
          <w:rFonts w:ascii="Arial" w:eastAsia="Arial Unicode MS" w:hAnsi="Arial" w:cs="Arial"/>
          <w:sz w:val="22"/>
          <w:szCs w:val="22"/>
          <w:u w:val="single"/>
          <w:lang w:val="en-US"/>
        </w:rPr>
      </w:pPr>
      <w:r w:rsidRPr="00EA2F77">
        <w:rPr>
          <w:rFonts w:ascii="Arial" w:eastAsia="Arial Unicode MS" w:hAnsi="Arial" w:cs="Arial"/>
          <w:sz w:val="22"/>
          <w:szCs w:val="22"/>
          <w:u w:val="single"/>
          <w:lang w:val="en-US"/>
        </w:rPr>
        <w:t>Major customers</w:t>
      </w:r>
    </w:p>
    <w:p w14:paraId="18D73333" w14:textId="6DF67A91" w:rsidR="00113B9F" w:rsidRPr="00EA2F77" w:rsidRDefault="00581538" w:rsidP="00113B9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During the year</w:t>
      </w:r>
      <w:r w:rsidR="002B61B7" w:rsidRPr="00EA2F77">
        <w:rPr>
          <w:rFonts w:ascii="Arial" w:eastAsia="Arial Unicode MS" w:hAnsi="Arial" w:cs="Arial"/>
          <w:sz w:val="22"/>
          <w:szCs w:val="22"/>
          <w:lang w:val="en-US"/>
        </w:rPr>
        <w:t>s</w:t>
      </w:r>
      <w:r w:rsidRPr="00EA2F77">
        <w:rPr>
          <w:rFonts w:ascii="Arial" w:eastAsia="Arial Unicode MS" w:hAnsi="Arial" w:cs="Arial"/>
          <w:sz w:val="22"/>
          <w:szCs w:val="22"/>
          <w:lang w:val="en-US"/>
        </w:rPr>
        <w:t xml:space="preserve"> ended 31 December </w:t>
      </w:r>
      <w:r w:rsidR="00D46397" w:rsidRPr="00EA2F77">
        <w:rPr>
          <w:rFonts w:ascii="Arial" w:eastAsia="Arial Unicode MS" w:hAnsi="Arial" w:cs="Arial"/>
          <w:sz w:val="22"/>
          <w:szCs w:val="22"/>
          <w:lang w:val="en-US"/>
        </w:rPr>
        <w:t>2022</w:t>
      </w:r>
      <w:r w:rsidRPr="00EA2F77">
        <w:rPr>
          <w:rFonts w:ascii="Arial" w:eastAsia="Arial Unicode MS" w:hAnsi="Arial" w:cs="Arial"/>
          <w:sz w:val="22"/>
          <w:szCs w:val="22"/>
          <w:lang w:val="en-US"/>
        </w:rPr>
        <w:t xml:space="preserve"> and </w:t>
      </w:r>
      <w:r w:rsidR="00D46397" w:rsidRPr="00EA2F77">
        <w:rPr>
          <w:rFonts w:ascii="Arial" w:eastAsia="Arial Unicode MS" w:hAnsi="Arial" w:cs="Arial"/>
          <w:sz w:val="22"/>
          <w:szCs w:val="22"/>
          <w:lang w:val="en-US"/>
        </w:rPr>
        <w:t>2021</w:t>
      </w:r>
      <w:r w:rsidRPr="00EA2F77">
        <w:rPr>
          <w:rFonts w:ascii="Arial" w:eastAsia="Arial Unicode MS" w:hAnsi="Arial" w:cs="Arial"/>
          <w:sz w:val="22"/>
          <w:szCs w:val="22"/>
          <w:lang w:val="en-US"/>
        </w:rPr>
        <w:t>,</w:t>
      </w:r>
      <w:r w:rsidRPr="00EA2F77">
        <w:rPr>
          <w:rFonts w:ascii="Arial" w:eastAsia="Arial Unicode MS" w:hAnsi="Arial" w:cs="Arial"/>
          <w:sz w:val="22"/>
          <w:szCs w:val="22"/>
          <w:cs/>
          <w:lang w:val="en-US"/>
        </w:rPr>
        <w:t xml:space="preserve"> </w:t>
      </w:r>
      <w:r w:rsidRPr="00EA2F77">
        <w:rPr>
          <w:rFonts w:ascii="Arial" w:eastAsia="Arial Unicode MS" w:hAnsi="Arial" w:cs="Arial"/>
          <w:sz w:val="22"/>
          <w:szCs w:val="22"/>
          <w:lang w:val="en-US"/>
        </w:rPr>
        <w:t>the Group ha</w:t>
      </w:r>
      <w:r w:rsidR="00113B9F" w:rsidRPr="00EA2F77">
        <w:rPr>
          <w:rFonts w:ascii="Arial" w:eastAsia="Arial Unicode MS" w:hAnsi="Arial" w:cs="Arial"/>
          <w:sz w:val="22"/>
          <w:szCs w:val="22"/>
          <w:lang w:val="en-US"/>
        </w:rPr>
        <w:t>s</w:t>
      </w:r>
      <w:r w:rsidRPr="00EA2F77">
        <w:rPr>
          <w:rFonts w:ascii="Arial" w:eastAsia="Arial Unicode MS" w:hAnsi="Arial" w:cs="Arial"/>
          <w:sz w:val="22"/>
          <w:szCs w:val="22"/>
          <w:lang w:val="en-US"/>
        </w:rPr>
        <w:t xml:space="preserve"> no major customer with revenue of 10 percent or more of the </w:t>
      </w:r>
      <w:r w:rsidR="00875F7B" w:rsidRPr="00EA2F77">
        <w:rPr>
          <w:rFonts w:ascii="Arial" w:eastAsia="Arial Unicode MS" w:hAnsi="Arial" w:cs="Arial"/>
          <w:sz w:val="22"/>
          <w:szCs w:val="22"/>
          <w:lang w:val="en-US"/>
        </w:rPr>
        <w:t>Group</w:t>
      </w:r>
      <w:r w:rsidRPr="00EA2F77">
        <w:rPr>
          <w:rFonts w:ascii="Arial" w:eastAsia="Arial Unicode MS" w:hAnsi="Arial" w:cs="Arial"/>
          <w:sz w:val="22"/>
          <w:szCs w:val="22"/>
          <w:lang w:val="en-US"/>
        </w:rPr>
        <w:t>’</w:t>
      </w:r>
      <w:r w:rsidR="00875F7B" w:rsidRPr="00EA2F77">
        <w:rPr>
          <w:rFonts w:ascii="Arial" w:eastAsia="Arial Unicode MS" w:hAnsi="Arial" w:cs="Arial"/>
          <w:sz w:val="22"/>
          <w:szCs w:val="22"/>
          <w:lang w:val="en-US"/>
        </w:rPr>
        <w:t>s</w:t>
      </w:r>
      <w:r w:rsidRPr="00EA2F77">
        <w:rPr>
          <w:rFonts w:ascii="Arial" w:eastAsia="Arial Unicode MS" w:hAnsi="Arial" w:cs="Arial"/>
          <w:sz w:val="22"/>
          <w:szCs w:val="22"/>
          <w:lang w:val="en-US"/>
        </w:rPr>
        <w:t xml:space="preserve"> revenues.</w:t>
      </w:r>
    </w:p>
    <w:p w14:paraId="48B6D3B8" w14:textId="41189500" w:rsidR="00375A64" w:rsidRPr="00EA2F77" w:rsidRDefault="00375A64" w:rsidP="00375A64">
      <w:pPr>
        <w:pStyle w:val="BodyTextIndent3"/>
        <w:tabs>
          <w:tab w:val="clear" w:pos="360"/>
          <w:tab w:val="clear" w:pos="8640"/>
          <w:tab w:val="left" w:pos="540"/>
          <w:tab w:val="right" w:pos="5220"/>
          <w:tab w:val="right" w:pos="6660"/>
          <w:tab w:val="right" w:pos="8100"/>
          <w:tab w:val="right" w:pos="9360"/>
        </w:tabs>
        <w:ind w:left="907" w:hanging="907"/>
        <w:rPr>
          <w:rFonts w:ascii="Arial" w:hAnsi="Arial"/>
          <w:b/>
          <w:bCs/>
          <w:sz w:val="22"/>
          <w:szCs w:val="22"/>
        </w:rPr>
      </w:pPr>
      <w:r w:rsidRPr="00EA2F77">
        <w:rPr>
          <w:rFonts w:ascii="Arial" w:hAnsi="Arial"/>
          <w:b/>
          <w:bCs/>
          <w:sz w:val="22"/>
          <w:szCs w:val="22"/>
        </w:rPr>
        <w:t>32.</w:t>
      </w:r>
      <w:r w:rsidRPr="00EA2F77">
        <w:rPr>
          <w:rFonts w:ascii="Arial" w:hAnsi="Arial"/>
          <w:b/>
          <w:bCs/>
          <w:sz w:val="22"/>
          <w:szCs w:val="22"/>
        </w:rPr>
        <w:tab/>
        <w:t>Provident fund</w:t>
      </w:r>
    </w:p>
    <w:p w14:paraId="63603755" w14:textId="55E72B9D" w:rsidR="00702DA5" w:rsidRPr="00EA2F77" w:rsidRDefault="00375A64" w:rsidP="00375A64">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The Group and its employees have jointly established a provident fund in accordance with the Provident Fund Act</w:t>
      </w:r>
      <w:r w:rsidRPr="00EA2F77">
        <w:rPr>
          <w:rFonts w:ascii="Arial" w:eastAsia="Arial Unicode MS" w:hAnsi="Arial"/>
          <w:sz w:val="22"/>
          <w:szCs w:val="22"/>
          <w:cs/>
          <w:lang w:val="en-US"/>
        </w:rPr>
        <w:t xml:space="preserve">. </w:t>
      </w:r>
      <w:r w:rsidRPr="00EA2F77">
        <w:rPr>
          <w:rFonts w:ascii="Arial" w:eastAsia="Arial Unicode MS" w:hAnsi="Arial" w:cs="Arial"/>
          <w:sz w:val="22"/>
          <w:szCs w:val="22"/>
          <w:lang w:val="en-US"/>
        </w:rPr>
        <w:t>B</w:t>
      </w:r>
      <w:r w:rsidRPr="00EA2F77">
        <w:rPr>
          <w:rFonts w:ascii="Arial" w:eastAsia="Arial Unicode MS" w:hAnsi="Arial"/>
          <w:sz w:val="22"/>
          <w:szCs w:val="22"/>
          <w:cs/>
          <w:lang w:val="en-US"/>
        </w:rPr>
        <w:t>.</w:t>
      </w:r>
      <w:r w:rsidRPr="00EA2F77">
        <w:rPr>
          <w:rFonts w:ascii="Arial" w:eastAsia="Arial Unicode MS" w:hAnsi="Arial" w:cs="Arial"/>
          <w:sz w:val="22"/>
          <w:szCs w:val="22"/>
          <w:lang w:val="en-US"/>
        </w:rPr>
        <w:t>E</w:t>
      </w:r>
      <w:r w:rsidRPr="00EA2F77">
        <w:rPr>
          <w:rFonts w:ascii="Arial" w:eastAsia="Arial Unicode MS" w:hAnsi="Arial"/>
          <w:sz w:val="22"/>
          <w:szCs w:val="22"/>
          <w:cs/>
          <w:lang w:val="en-US"/>
        </w:rPr>
        <w:t>.</w:t>
      </w:r>
      <w:r w:rsidRPr="00EA2F77">
        <w:rPr>
          <w:rFonts w:ascii="Arial" w:eastAsia="Arial Unicode MS" w:hAnsi="Arial" w:cs="Arial"/>
          <w:sz w:val="22"/>
          <w:szCs w:val="22"/>
          <w:lang w:val="en-US"/>
        </w:rPr>
        <w:t xml:space="preserve"> 2530</w:t>
      </w:r>
      <w:r w:rsidRPr="00EA2F77">
        <w:rPr>
          <w:rFonts w:ascii="Arial" w:eastAsia="Arial Unicode MS" w:hAnsi="Arial"/>
          <w:sz w:val="22"/>
          <w:szCs w:val="22"/>
          <w:cs/>
          <w:lang w:val="en-US"/>
        </w:rPr>
        <w:t xml:space="preserve">. </w:t>
      </w:r>
      <w:r w:rsidRPr="00EA2F77">
        <w:rPr>
          <w:rFonts w:ascii="Arial" w:eastAsia="Arial Unicode MS" w:hAnsi="Arial" w:cs="Arial"/>
          <w:sz w:val="22"/>
          <w:szCs w:val="22"/>
          <w:lang w:val="en-US"/>
        </w:rPr>
        <w:t>Both employees and the Group contributed to the fund monthly at the rate of 5% of basic salary</w:t>
      </w:r>
      <w:r w:rsidRPr="00EA2F77">
        <w:rPr>
          <w:rFonts w:ascii="Arial" w:eastAsia="Arial Unicode MS" w:hAnsi="Arial"/>
          <w:sz w:val="22"/>
          <w:szCs w:val="22"/>
          <w:cs/>
          <w:lang w:val="en-US"/>
        </w:rPr>
        <w:t>.</w:t>
      </w:r>
      <w:r w:rsidRPr="00EA2F77">
        <w:rPr>
          <w:rFonts w:ascii="Arial" w:eastAsia="Arial Unicode MS" w:hAnsi="Arial" w:cs="Arial"/>
          <w:sz w:val="22"/>
          <w:szCs w:val="22"/>
          <w:lang w:val="en-US"/>
        </w:rPr>
        <w:t xml:space="preserve"> The fund, which is managed by Bank of </w:t>
      </w:r>
      <w:proofErr w:type="spellStart"/>
      <w:r w:rsidRPr="00EA2F77">
        <w:rPr>
          <w:rFonts w:ascii="Arial" w:eastAsia="Arial Unicode MS" w:hAnsi="Arial" w:cs="Arial"/>
          <w:sz w:val="22"/>
          <w:szCs w:val="22"/>
          <w:lang w:val="en-US"/>
        </w:rPr>
        <w:t>Ayudhaya</w:t>
      </w:r>
      <w:proofErr w:type="spellEnd"/>
      <w:r w:rsidRPr="00EA2F77">
        <w:rPr>
          <w:rFonts w:ascii="Arial" w:eastAsia="Arial Unicode MS" w:hAnsi="Arial" w:cs="Arial"/>
          <w:sz w:val="22"/>
          <w:szCs w:val="22"/>
          <w:lang w:val="en-US"/>
        </w:rPr>
        <w:t xml:space="preserve"> Public Company Limited and </w:t>
      </w:r>
      <w:proofErr w:type="spellStart"/>
      <w:r w:rsidRPr="00EA2F77">
        <w:rPr>
          <w:rFonts w:ascii="Arial" w:eastAsia="Arial Unicode MS" w:hAnsi="Arial" w:cs="Arial"/>
          <w:sz w:val="22"/>
          <w:szCs w:val="22"/>
          <w:lang w:val="en-US"/>
        </w:rPr>
        <w:t>Thanachart</w:t>
      </w:r>
      <w:proofErr w:type="spellEnd"/>
      <w:r w:rsidRPr="00EA2F77">
        <w:rPr>
          <w:rFonts w:ascii="Arial" w:eastAsia="Arial Unicode MS" w:hAnsi="Arial" w:cs="Arial"/>
          <w:sz w:val="22"/>
          <w:szCs w:val="22"/>
          <w:lang w:val="en-US"/>
        </w:rPr>
        <w:t xml:space="preserve"> Bank Public Company Limited, will be paid to employees upon termination in accordance with the fund rules</w:t>
      </w:r>
      <w:r w:rsidRPr="00EA2F77">
        <w:rPr>
          <w:rFonts w:ascii="Arial" w:eastAsia="Arial Unicode MS" w:hAnsi="Arial"/>
          <w:sz w:val="22"/>
          <w:szCs w:val="22"/>
          <w:cs/>
          <w:lang w:val="en-US"/>
        </w:rPr>
        <w:t>.</w:t>
      </w:r>
      <w:r w:rsidRPr="00EA2F77">
        <w:rPr>
          <w:rFonts w:ascii="Arial" w:eastAsia="Arial Unicode MS" w:hAnsi="Arial" w:cs="Arial"/>
          <w:sz w:val="22"/>
          <w:szCs w:val="22"/>
          <w:lang w:val="en-US"/>
        </w:rPr>
        <w:t xml:space="preserve"> </w:t>
      </w:r>
      <w:r w:rsidR="00702DA5" w:rsidRPr="00EA2F77">
        <w:rPr>
          <w:rFonts w:ascii="Arial" w:hAnsi="Arial"/>
          <w:sz w:val="22"/>
          <w:szCs w:val="22"/>
          <w:lang w:val="en-US"/>
        </w:rPr>
        <w:t xml:space="preserve">The contributions for the year </w:t>
      </w:r>
      <w:r w:rsidR="00D46397" w:rsidRPr="00EA2F77">
        <w:rPr>
          <w:rFonts w:ascii="Arial" w:hAnsi="Arial"/>
          <w:sz w:val="22"/>
          <w:szCs w:val="22"/>
          <w:lang w:val="en-US"/>
        </w:rPr>
        <w:t>2022</w:t>
      </w:r>
      <w:r w:rsidR="00702DA5" w:rsidRPr="00EA2F77">
        <w:rPr>
          <w:rFonts w:ascii="Arial" w:hAnsi="Arial"/>
          <w:sz w:val="22"/>
          <w:szCs w:val="22"/>
          <w:lang w:val="en-US"/>
        </w:rPr>
        <w:t xml:space="preserve"> amounting to approximately Baht </w:t>
      </w:r>
      <w:r w:rsidR="001D2B80" w:rsidRPr="00EA2F77">
        <w:rPr>
          <w:rFonts w:ascii="Arial" w:hAnsi="Arial"/>
          <w:sz w:val="22"/>
          <w:szCs w:val="22"/>
          <w:lang w:val="en-US"/>
        </w:rPr>
        <w:t>6.1</w:t>
      </w:r>
      <w:r w:rsidR="00D46397" w:rsidRPr="00EA2F77">
        <w:rPr>
          <w:rFonts w:ascii="Arial" w:hAnsi="Arial"/>
          <w:sz w:val="22"/>
          <w:szCs w:val="22"/>
          <w:lang w:val="en-US"/>
        </w:rPr>
        <w:t xml:space="preserve"> </w:t>
      </w:r>
      <w:r w:rsidR="00702DA5" w:rsidRPr="00EA2F77">
        <w:rPr>
          <w:rFonts w:ascii="Arial" w:hAnsi="Arial"/>
          <w:sz w:val="22"/>
          <w:szCs w:val="22"/>
          <w:lang w:val="en-US"/>
        </w:rPr>
        <w:t xml:space="preserve">million </w:t>
      </w:r>
      <w:r w:rsidR="00702DA5" w:rsidRPr="00EA2F77">
        <w:rPr>
          <w:rFonts w:ascii="Arial" w:eastAsia="Arial Unicode MS" w:hAnsi="Arial" w:cs="Arial"/>
          <w:sz w:val="22"/>
          <w:szCs w:val="22"/>
          <w:lang w:val="en-US"/>
        </w:rPr>
        <w:t xml:space="preserve">(The Company only: Baht </w:t>
      </w:r>
      <w:r w:rsidR="000D4E9D" w:rsidRPr="00EA2F77">
        <w:rPr>
          <w:rFonts w:ascii="Arial" w:eastAsia="Arial Unicode MS" w:hAnsi="Arial" w:cs="Arial"/>
          <w:sz w:val="22"/>
          <w:szCs w:val="22"/>
          <w:lang w:val="en-US"/>
        </w:rPr>
        <w:t>5.7</w:t>
      </w:r>
      <w:r w:rsidR="00D46397" w:rsidRPr="00EA2F77">
        <w:rPr>
          <w:rFonts w:ascii="Arial" w:eastAsia="Arial Unicode MS" w:hAnsi="Arial"/>
          <w:sz w:val="22"/>
          <w:szCs w:val="22"/>
          <w:lang w:val="en-US"/>
        </w:rPr>
        <w:t xml:space="preserve"> </w:t>
      </w:r>
      <w:proofErr w:type="gramStart"/>
      <w:r w:rsidR="00702DA5" w:rsidRPr="00EA2F77">
        <w:rPr>
          <w:rFonts w:ascii="Arial" w:eastAsia="Arial Unicode MS" w:hAnsi="Arial" w:cs="Arial"/>
          <w:sz w:val="22"/>
          <w:szCs w:val="22"/>
          <w:lang w:val="en-US"/>
        </w:rPr>
        <w:t xml:space="preserve">million) </w:t>
      </w:r>
      <w:r w:rsidR="00F578AF" w:rsidRPr="00EA2F77">
        <w:rPr>
          <w:rFonts w:ascii="Arial" w:eastAsia="Arial Unicode MS" w:hAnsi="Arial" w:cs="Arial"/>
          <w:sz w:val="22"/>
          <w:szCs w:val="22"/>
          <w:lang w:val="en-US"/>
        </w:rPr>
        <w:t xml:space="preserve">  </w:t>
      </w:r>
      <w:proofErr w:type="gramEnd"/>
      <w:r w:rsidR="00F578AF" w:rsidRPr="00EA2F77">
        <w:rPr>
          <w:rFonts w:ascii="Arial" w:eastAsia="Arial Unicode MS" w:hAnsi="Arial" w:cs="Arial"/>
          <w:sz w:val="22"/>
          <w:szCs w:val="22"/>
          <w:lang w:val="en-US"/>
        </w:rPr>
        <w:t xml:space="preserve">          </w:t>
      </w:r>
      <w:r w:rsidR="00702DA5" w:rsidRPr="00EA2F77">
        <w:rPr>
          <w:rFonts w:ascii="Arial" w:eastAsia="Arial Unicode MS" w:hAnsi="Arial" w:cs="Arial"/>
          <w:sz w:val="22"/>
          <w:szCs w:val="22"/>
          <w:lang w:val="en-US"/>
        </w:rPr>
        <w:t>(</w:t>
      </w:r>
      <w:r w:rsidR="00D46397" w:rsidRPr="00EA2F77">
        <w:rPr>
          <w:rFonts w:ascii="Arial" w:eastAsia="Arial Unicode MS" w:hAnsi="Arial" w:cs="Arial"/>
          <w:sz w:val="22"/>
          <w:szCs w:val="22"/>
          <w:lang w:val="en-US"/>
        </w:rPr>
        <w:t>2021</w:t>
      </w:r>
      <w:r w:rsidR="00702DA5" w:rsidRPr="00EA2F77">
        <w:rPr>
          <w:rFonts w:ascii="Arial" w:eastAsia="Arial Unicode MS" w:hAnsi="Arial" w:cs="Arial"/>
          <w:sz w:val="22"/>
          <w:szCs w:val="22"/>
          <w:lang w:val="en-US"/>
        </w:rPr>
        <w:t xml:space="preserve">: Baht </w:t>
      </w:r>
      <w:r w:rsidR="00D46397" w:rsidRPr="00EA2F77">
        <w:rPr>
          <w:rFonts w:ascii="Arial" w:hAnsi="Arial"/>
          <w:sz w:val="22"/>
          <w:szCs w:val="22"/>
          <w:lang w:val="en-US"/>
        </w:rPr>
        <w:t xml:space="preserve">6.8 </w:t>
      </w:r>
      <w:r w:rsidR="00702DA5" w:rsidRPr="00EA2F77">
        <w:rPr>
          <w:rFonts w:ascii="Arial" w:eastAsia="Arial Unicode MS" w:hAnsi="Arial" w:cs="Arial"/>
          <w:sz w:val="22"/>
          <w:szCs w:val="22"/>
          <w:lang w:val="en-US"/>
        </w:rPr>
        <w:t xml:space="preserve">million (The Company only: Baht </w:t>
      </w:r>
      <w:r w:rsidR="00D46397" w:rsidRPr="00EA2F77">
        <w:rPr>
          <w:rFonts w:ascii="Arial" w:eastAsia="Arial Unicode MS" w:hAnsi="Arial" w:cs="Arial"/>
          <w:sz w:val="22"/>
          <w:szCs w:val="22"/>
          <w:lang w:val="en-US"/>
        </w:rPr>
        <w:t xml:space="preserve">6.3 </w:t>
      </w:r>
      <w:r w:rsidR="00702DA5" w:rsidRPr="00EA2F77">
        <w:rPr>
          <w:rFonts w:ascii="Arial" w:eastAsia="Arial Unicode MS" w:hAnsi="Arial" w:cs="Arial"/>
          <w:sz w:val="22"/>
          <w:szCs w:val="22"/>
          <w:lang w:val="en-US"/>
        </w:rPr>
        <w:t xml:space="preserve">million)) </w:t>
      </w:r>
      <w:r w:rsidR="00702DA5" w:rsidRPr="00EA2F77">
        <w:rPr>
          <w:rFonts w:ascii="Arial" w:hAnsi="Arial"/>
          <w:sz w:val="22"/>
          <w:szCs w:val="22"/>
          <w:lang w:val="en-US"/>
        </w:rPr>
        <w:t xml:space="preserve">were </w:t>
      </w:r>
      <w:proofErr w:type="spellStart"/>
      <w:r w:rsidR="00702DA5" w:rsidRPr="00EA2F77">
        <w:rPr>
          <w:rFonts w:ascii="Arial" w:hAnsi="Arial"/>
          <w:sz w:val="22"/>
          <w:szCs w:val="22"/>
          <w:lang w:val="en-US"/>
        </w:rPr>
        <w:t>recognised</w:t>
      </w:r>
      <w:proofErr w:type="spellEnd"/>
      <w:r w:rsidR="00702DA5" w:rsidRPr="00EA2F77">
        <w:rPr>
          <w:rFonts w:ascii="Arial" w:hAnsi="Arial"/>
          <w:sz w:val="22"/>
          <w:szCs w:val="22"/>
          <w:lang w:val="en-US"/>
        </w:rPr>
        <w:t xml:space="preserve"> as expenses.</w:t>
      </w:r>
    </w:p>
    <w:p w14:paraId="58A00E14" w14:textId="6718FD76" w:rsidR="00581538" w:rsidRPr="00EA2F77" w:rsidRDefault="002A16FD" w:rsidP="006E78B0">
      <w:pPr>
        <w:tabs>
          <w:tab w:val="left" w:pos="2160"/>
        </w:tabs>
        <w:spacing w:before="12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br w:type="column"/>
      </w:r>
      <w:r w:rsidR="00210C8D" w:rsidRPr="00EA2F77">
        <w:rPr>
          <w:rFonts w:ascii="Arial" w:hAnsi="Arial" w:cs="Arial"/>
          <w:b/>
          <w:bCs/>
          <w:sz w:val="22"/>
          <w:szCs w:val="22"/>
          <w:lang w:val="en-US"/>
        </w:rPr>
        <w:lastRenderedPageBreak/>
        <w:t>33</w:t>
      </w:r>
      <w:r w:rsidR="00581538" w:rsidRPr="00EA2F77">
        <w:rPr>
          <w:rFonts w:ascii="Arial" w:hAnsi="Arial" w:cs="Arial"/>
          <w:b/>
          <w:bCs/>
          <w:sz w:val="22"/>
          <w:szCs w:val="22"/>
          <w:lang w:val="en-US"/>
        </w:rPr>
        <w:t>.</w:t>
      </w:r>
      <w:r w:rsidR="00581538" w:rsidRPr="00EA2F77">
        <w:rPr>
          <w:rFonts w:ascii="Arial" w:hAnsi="Arial" w:cs="Arial"/>
          <w:b/>
          <w:bCs/>
          <w:sz w:val="22"/>
          <w:szCs w:val="22"/>
          <w:lang w:val="en-US"/>
        </w:rPr>
        <w:tab/>
        <w:t>Dividends</w:t>
      </w:r>
    </w:p>
    <w:tbl>
      <w:tblPr>
        <w:tblW w:w="9090" w:type="dxa"/>
        <w:tblInd w:w="450" w:type="dxa"/>
        <w:tblLook w:val="01E0" w:firstRow="1" w:lastRow="1" w:firstColumn="1" w:lastColumn="1" w:noHBand="0" w:noVBand="0"/>
      </w:tblPr>
      <w:tblGrid>
        <w:gridCol w:w="2700"/>
        <w:gridCol w:w="3240"/>
        <w:gridCol w:w="1575"/>
        <w:gridCol w:w="1575"/>
      </w:tblGrid>
      <w:tr w:rsidR="00220BC7" w:rsidRPr="00EA2F77" w14:paraId="6C670C03" w14:textId="77777777" w:rsidTr="00B4370C">
        <w:tc>
          <w:tcPr>
            <w:tcW w:w="2700" w:type="dxa"/>
            <w:vAlign w:val="bottom"/>
            <w:hideMark/>
          </w:tcPr>
          <w:p w14:paraId="0F48F374" w14:textId="77777777" w:rsidR="00581538" w:rsidRPr="00EA2F77" w:rsidRDefault="00581538" w:rsidP="00B4370C">
            <w:pPr>
              <w:pBdr>
                <w:bottom w:val="single" w:sz="4" w:space="1" w:color="auto"/>
              </w:pBdr>
              <w:spacing w:line="380" w:lineRule="exact"/>
              <w:jc w:val="center"/>
              <w:rPr>
                <w:rFonts w:ascii="Arial" w:hAnsi="Arial" w:cs="Arial"/>
                <w:sz w:val="20"/>
                <w:szCs w:val="20"/>
              </w:rPr>
            </w:pPr>
            <w:r w:rsidRPr="00EA2F77">
              <w:rPr>
                <w:rFonts w:ascii="Arial" w:hAnsi="Arial" w:cs="Arial"/>
                <w:sz w:val="20"/>
                <w:szCs w:val="20"/>
              </w:rPr>
              <w:t>Dividends</w:t>
            </w:r>
          </w:p>
        </w:tc>
        <w:tc>
          <w:tcPr>
            <w:tcW w:w="3240" w:type="dxa"/>
            <w:vAlign w:val="bottom"/>
            <w:hideMark/>
          </w:tcPr>
          <w:p w14:paraId="7CB068FA" w14:textId="77777777" w:rsidR="00581538" w:rsidRPr="00EA2F77" w:rsidRDefault="00581538" w:rsidP="00B4370C">
            <w:pPr>
              <w:pBdr>
                <w:bottom w:val="single" w:sz="4" w:space="1" w:color="auto"/>
              </w:pBdr>
              <w:spacing w:line="380" w:lineRule="exact"/>
              <w:jc w:val="center"/>
              <w:rPr>
                <w:rFonts w:ascii="Arial" w:hAnsi="Arial" w:cs="Arial"/>
                <w:sz w:val="20"/>
                <w:szCs w:val="20"/>
              </w:rPr>
            </w:pPr>
            <w:r w:rsidRPr="00EA2F77">
              <w:rPr>
                <w:rFonts w:ascii="Arial" w:hAnsi="Arial" w:cs="Arial"/>
                <w:sz w:val="20"/>
                <w:szCs w:val="20"/>
              </w:rPr>
              <w:t>Approved by</w:t>
            </w:r>
          </w:p>
        </w:tc>
        <w:tc>
          <w:tcPr>
            <w:tcW w:w="1575" w:type="dxa"/>
            <w:vAlign w:val="bottom"/>
            <w:hideMark/>
          </w:tcPr>
          <w:p w14:paraId="16B835BC" w14:textId="77777777" w:rsidR="00581538" w:rsidRPr="00EA2F77" w:rsidRDefault="00581538" w:rsidP="00B4370C">
            <w:pPr>
              <w:pBdr>
                <w:bottom w:val="single" w:sz="4" w:space="1" w:color="auto"/>
              </w:pBdr>
              <w:spacing w:line="380" w:lineRule="exact"/>
              <w:jc w:val="center"/>
              <w:rPr>
                <w:rFonts w:ascii="Arial" w:hAnsi="Arial" w:cs="Arial"/>
                <w:sz w:val="20"/>
                <w:szCs w:val="20"/>
              </w:rPr>
            </w:pPr>
            <w:r w:rsidRPr="00EA2F77">
              <w:rPr>
                <w:rFonts w:ascii="Arial" w:hAnsi="Arial" w:cs="Arial"/>
                <w:sz w:val="20"/>
                <w:szCs w:val="20"/>
              </w:rPr>
              <w:t>Total dividends</w:t>
            </w:r>
          </w:p>
        </w:tc>
        <w:tc>
          <w:tcPr>
            <w:tcW w:w="1575" w:type="dxa"/>
            <w:vAlign w:val="bottom"/>
            <w:hideMark/>
          </w:tcPr>
          <w:p w14:paraId="33F22AF7" w14:textId="77777777" w:rsidR="00581538" w:rsidRPr="00EA2F77" w:rsidRDefault="00581538" w:rsidP="00B4370C">
            <w:pPr>
              <w:pBdr>
                <w:bottom w:val="single" w:sz="4" w:space="1" w:color="auto"/>
              </w:pBdr>
              <w:spacing w:line="380" w:lineRule="exact"/>
              <w:jc w:val="center"/>
              <w:rPr>
                <w:rFonts w:ascii="Arial" w:hAnsi="Arial" w:cs="Arial"/>
                <w:sz w:val="20"/>
                <w:szCs w:val="20"/>
              </w:rPr>
            </w:pPr>
            <w:r w:rsidRPr="00EA2F77">
              <w:rPr>
                <w:rFonts w:ascii="Arial" w:hAnsi="Arial" w:cs="Arial"/>
                <w:sz w:val="20"/>
                <w:szCs w:val="20"/>
              </w:rPr>
              <w:t>Dividend      per share</w:t>
            </w:r>
          </w:p>
        </w:tc>
      </w:tr>
      <w:tr w:rsidR="00220BC7" w:rsidRPr="00EA2F77" w14:paraId="2E4980CB" w14:textId="77777777" w:rsidTr="00B4370C">
        <w:trPr>
          <w:trHeight w:val="397"/>
        </w:trPr>
        <w:tc>
          <w:tcPr>
            <w:tcW w:w="2700" w:type="dxa"/>
          </w:tcPr>
          <w:p w14:paraId="4844B777" w14:textId="77777777" w:rsidR="00581538" w:rsidRPr="00EA2F77" w:rsidRDefault="00581538" w:rsidP="00B4370C">
            <w:pPr>
              <w:spacing w:line="380" w:lineRule="exact"/>
              <w:rPr>
                <w:rFonts w:ascii="Arial" w:hAnsi="Arial" w:cs="Arial"/>
                <w:sz w:val="20"/>
                <w:szCs w:val="20"/>
              </w:rPr>
            </w:pPr>
          </w:p>
        </w:tc>
        <w:tc>
          <w:tcPr>
            <w:tcW w:w="3240" w:type="dxa"/>
          </w:tcPr>
          <w:p w14:paraId="0F3F2B1F" w14:textId="77777777" w:rsidR="00581538" w:rsidRPr="00EA2F77" w:rsidRDefault="00581538" w:rsidP="00B4370C">
            <w:pPr>
              <w:spacing w:line="380" w:lineRule="exact"/>
              <w:rPr>
                <w:rFonts w:ascii="Arial" w:hAnsi="Arial" w:cs="Arial"/>
                <w:sz w:val="20"/>
                <w:szCs w:val="20"/>
                <w:lang w:val="en-US"/>
              </w:rPr>
            </w:pPr>
          </w:p>
        </w:tc>
        <w:tc>
          <w:tcPr>
            <w:tcW w:w="1575" w:type="dxa"/>
            <w:vAlign w:val="bottom"/>
          </w:tcPr>
          <w:p w14:paraId="05660467" w14:textId="77777777" w:rsidR="00581538" w:rsidRPr="00EA2F77" w:rsidRDefault="00581538" w:rsidP="00B4370C">
            <w:pPr>
              <w:spacing w:line="380" w:lineRule="exact"/>
              <w:jc w:val="center"/>
              <w:rPr>
                <w:rFonts w:ascii="Arial" w:hAnsi="Arial" w:cs="Arial"/>
                <w:sz w:val="20"/>
                <w:szCs w:val="20"/>
              </w:rPr>
            </w:pPr>
            <w:r w:rsidRPr="00EA2F77">
              <w:rPr>
                <w:rFonts w:ascii="Arial" w:hAnsi="Arial" w:cs="Arial"/>
                <w:sz w:val="20"/>
                <w:szCs w:val="20"/>
                <w:cs/>
              </w:rPr>
              <w:t>(</w:t>
            </w:r>
            <w:r w:rsidRPr="00EA2F77">
              <w:rPr>
                <w:rFonts w:ascii="Arial" w:hAnsi="Arial" w:cs="Arial"/>
                <w:sz w:val="20"/>
                <w:szCs w:val="20"/>
              </w:rPr>
              <w:t>Thousand Baht)</w:t>
            </w:r>
          </w:p>
        </w:tc>
        <w:tc>
          <w:tcPr>
            <w:tcW w:w="1575" w:type="dxa"/>
            <w:vAlign w:val="bottom"/>
          </w:tcPr>
          <w:p w14:paraId="35C3A97A" w14:textId="77777777" w:rsidR="00581538" w:rsidRPr="00EA2F77" w:rsidRDefault="00581538" w:rsidP="00B4370C">
            <w:pPr>
              <w:spacing w:line="380" w:lineRule="exact"/>
              <w:jc w:val="center"/>
              <w:rPr>
                <w:rFonts w:ascii="Arial" w:hAnsi="Arial" w:cs="Arial"/>
                <w:sz w:val="20"/>
                <w:szCs w:val="20"/>
              </w:rPr>
            </w:pPr>
            <w:r w:rsidRPr="00EA2F77">
              <w:rPr>
                <w:rFonts w:ascii="Arial" w:hAnsi="Arial" w:cs="Arial"/>
                <w:sz w:val="20"/>
                <w:szCs w:val="20"/>
                <w:cs/>
              </w:rPr>
              <w:t>(</w:t>
            </w:r>
            <w:r w:rsidRPr="00EA2F77">
              <w:rPr>
                <w:rFonts w:ascii="Arial" w:hAnsi="Arial" w:cs="Arial"/>
                <w:sz w:val="20"/>
                <w:szCs w:val="20"/>
              </w:rPr>
              <w:t>Baht)</w:t>
            </w:r>
          </w:p>
        </w:tc>
      </w:tr>
      <w:tr w:rsidR="00220BC7" w:rsidRPr="00EA2F77" w14:paraId="1345D096" w14:textId="77777777" w:rsidTr="001279D8">
        <w:trPr>
          <w:trHeight w:val="397"/>
        </w:trPr>
        <w:tc>
          <w:tcPr>
            <w:tcW w:w="2700" w:type="dxa"/>
            <w:hideMark/>
          </w:tcPr>
          <w:p w14:paraId="54DEAC8F" w14:textId="299EA851" w:rsidR="00581538" w:rsidRPr="00EA2F77" w:rsidRDefault="00581538" w:rsidP="00B4370C">
            <w:pPr>
              <w:spacing w:line="380" w:lineRule="exact"/>
              <w:rPr>
                <w:rFonts w:ascii="Arial" w:hAnsi="Arial" w:cs="Arial"/>
                <w:sz w:val="20"/>
                <w:szCs w:val="20"/>
              </w:rPr>
            </w:pPr>
            <w:r w:rsidRPr="00EA2F77">
              <w:rPr>
                <w:rFonts w:ascii="Arial" w:hAnsi="Arial" w:cs="Arial"/>
                <w:sz w:val="20"/>
                <w:szCs w:val="20"/>
                <w:lang w:val="en-US"/>
              </w:rPr>
              <w:t xml:space="preserve">Final dividends for </w:t>
            </w:r>
            <w:r w:rsidR="00D46397" w:rsidRPr="00EA2F77">
              <w:rPr>
                <w:rFonts w:ascii="Arial" w:hAnsi="Arial" w:cs="Arial"/>
                <w:sz w:val="20"/>
                <w:szCs w:val="20"/>
                <w:lang w:val="en-US"/>
              </w:rPr>
              <w:t>2021</w:t>
            </w:r>
          </w:p>
        </w:tc>
        <w:tc>
          <w:tcPr>
            <w:tcW w:w="3240" w:type="dxa"/>
            <w:hideMark/>
          </w:tcPr>
          <w:p w14:paraId="7D8EC85B" w14:textId="6B2D4671" w:rsidR="00581538" w:rsidRPr="00EA2F77" w:rsidRDefault="00581538" w:rsidP="00B4370C">
            <w:pPr>
              <w:spacing w:line="380" w:lineRule="exact"/>
              <w:ind w:left="165" w:hanging="165"/>
              <w:rPr>
                <w:rFonts w:ascii="Arial" w:hAnsi="Arial" w:cs="Arial"/>
                <w:sz w:val="20"/>
                <w:szCs w:val="20"/>
                <w:lang w:val="en-US"/>
              </w:rPr>
            </w:pPr>
            <w:r w:rsidRPr="00EA2F77">
              <w:rPr>
                <w:rFonts w:ascii="Arial" w:hAnsi="Arial" w:cs="Arial"/>
                <w:sz w:val="20"/>
                <w:szCs w:val="20"/>
                <w:lang w:val="en-US"/>
              </w:rPr>
              <w:t xml:space="preserve">Annual General Meeting of the shareholders on </w:t>
            </w:r>
            <w:r w:rsidR="00876C30" w:rsidRPr="00EA2F77">
              <w:rPr>
                <w:rFonts w:ascii="Arial" w:hAnsi="Arial" w:cs="Arial"/>
                <w:sz w:val="20"/>
                <w:szCs w:val="20"/>
                <w:lang w:val="en-US"/>
              </w:rPr>
              <w:t>29 April 2022</w:t>
            </w:r>
          </w:p>
        </w:tc>
        <w:tc>
          <w:tcPr>
            <w:tcW w:w="1575" w:type="dxa"/>
            <w:vAlign w:val="bottom"/>
          </w:tcPr>
          <w:p w14:paraId="1DF5A3E2" w14:textId="67138CDA" w:rsidR="00581538" w:rsidRPr="00EA2F77" w:rsidRDefault="00D17F26" w:rsidP="00B4370C">
            <w:pPr>
              <w:overflowPunct/>
              <w:autoSpaceDE/>
              <w:autoSpaceDN/>
              <w:adjustRightInd/>
              <w:spacing w:line="380" w:lineRule="exact"/>
              <w:ind w:right="-690"/>
              <w:jc w:val="center"/>
              <w:textAlignment w:val="auto"/>
              <w:rPr>
                <w:rFonts w:ascii="Arial" w:hAnsi="Arial" w:cs="Arial"/>
                <w:sz w:val="20"/>
                <w:szCs w:val="20"/>
                <w:lang w:val="en-US" w:bidi="ar-SA"/>
              </w:rPr>
            </w:pPr>
            <w:r w:rsidRPr="00EA2F77">
              <w:rPr>
                <w:rFonts w:ascii="Arial" w:hAnsi="Arial" w:cs="Arial"/>
                <w:sz w:val="20"/>
                <w:szCs w:val="20"/>
                <w:lang w:val="en-US" w:bidi="ar-SA"/>
              </w:rPr>
              <w:t>46,044</w:t>
            </w:r>
          </w:p>
        </w:tc>
        <w:tc>
          <w:tcPr>
            <w:tcW w:w="1575" w:type="dxa"/>
            <w:vAlign w:val="bottom"/>
          </w:tcPr>
          <w:p w14:paraId="63822802" w14:textId="740F7377" w:rsidR="00581538" w:rsidRPr="00EA2F77" w:rsidRDefault="00D17F26" w:rsidP="00B4370C">
            <w:pPr>
              <w:overflowPunct/>
              <w:autoSpaceDE/>
              <w:autoSpaceDN/>
              <w:adjustRightInd/>
              <w:spacing w:line="380" w:lineRule="exact"/>
              <w:ind w:right="-645"/>
              <w:jc w:val="center"/>
              <w:textAlignment w:val="auto"/>
              <w:rPr>
                <w:rFonts w:ascii="Arial" w:hAnsi="Arial" w:cs="Arial"/>
                <w:sz w:val="20"/>
                <w:szCs w:val="20"/>
                <w:lang w:val="en-US" w:bidi="ar-SA"/>
              </w:rPr>
            </w:pPr>
            <w:r w:rsidRPr="00EA2F77">
              <w:rPr>
                <w:rFonts w:ascii="Arial" w:hAnsi="Arial" w:cs="Arial"/>
                <w:sz w:val="20"/>
                <w:szCs w:val="20"/>
                <w:lang w:val="en-US" w:bidi="ar-SA"/>
              </w:rPr>
              <w:t>0.141</w:t>
            </w:r>
          </w:p>
        </w:tc>
      </w:tr>
      <w:tr w:rsidR="00220BC7" w:rsidRPr="00EA2F77" w14:paraId="2C401EA9" w14:textId="77777777" w:rsidTr="00D46397">
        <w:trPr>
          <w:trHeight w:val="397"/>
        </w:trPr>
        <w:tc>
          <w:tcPr>
            <w:tcW w:w="2700" w:type="dxa"/>
            <w:hideMark/>
          </w:tcPr>
          <w:p w14:paraId="785FC7A1" w14:textId="4D4D962A" w:rsidR="00581538" w:rsidRPr="00EA2F77" w:rsidRDefault="00581538" w:rsidP="00B4370C">
            <w:pPr>
              <w:spacing w:line="380" w:lineRule="exact"/>
              <w:rPr>
                <w:rFonts w:ascii="Arial" w:hAnsi="Arial" w:cs="Arial"/>
                <w:sz w:val="20"/>
                <w:szCs w:val="20"/>
              </w:rPr>
            </w:pPr>
            <w:r w:rsidRPr="00EA2F77">
              <w:rPr>
                <w:rFonts w:ascii="Arial" w:hAnsi="Arial" w:cs="Arial"/>
                <w:sz w:val="20"/>
                <w:szCs w:val="20"/>
                <w:lang w:val="en-US"/>
              </w:rPr>
              <w:t>Total dividends for 202</w:t>
            </w:r>
            <w:r w:rsidR="00D46397" w:rsidRPr="00EA2F77">
              <w:rPr>
                <w:rFonts w:ascii="Arial" w:hAnsi="Arial" w:cs="Arial"/>
                <w:sz w:val="20"/>
                <w:szCs w:val="20"/>
                <w:lang w:val="en-US"/>
              </w:rPr>
              <w:t>2</w:t>
            </w:r>
          </w:p>
        </w:tc>
        <w:tc>
          <w:tcPr>
            <w:tcW w:w="3240" w:type="dxa"/>
          </w:tcPr>
          <w:p w14:paraId="0D7A7416" w14:textId="77777777" w:rsidR="00581538" w:rsidRPr="00EA2F77" w:rsidRDefault="00581538" w:rsidP="00B4370C">
            <w:pPr>
              <w:spacing w:line="380" w:lineRule="exact"/>
              <w:rPr>
                <w:rFonts w:ascii="Arial" w:hAnsi="Arial" w:cs="Arial"/>
                <w:sz w:val="20"/>
                <w:szCs w:val="20"/>
              </w:rPr>
            </w:pPr>
          </w:p>
        </w:tc>
        <w:tc>
          <w:tcPr>
            <w:tcW w:w="1575" w:type="dxa"/>
          </w:tcPr>
          <w:p w14:paraId="2DC42891" w14:textId="0FCD8821" w:rsidR="00581538" w:rsidRPr="00EA2F77" w:rsidRDefault="00D17F26" w:rsidP="00B4370C">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EA2F77">
              <w:rPr>
                <w:rFonts w:ascii="Arial" w:hAnsi="Arial" w:cs="Arial"/>
                <w:sz w:val="20"/>
                <w:szCs w:val="20"/>
                <w:lang w:val="en-US" w:bidi="ar-SA"/>
              </w:rPr>
              <w:t>46,044</w:t>
            </w:r>
          </w:p>
        </w:tc>
        <w:tc>
          <w:tcPr>
            <w:tcW w:w="1575" w:type="dxa"/>
          </w:tcPr>
          <w:p w14:paraId="5954FB78" w14:textId="5AEC230B" w:rsidR="00581538" w:rsidRPr="00EA2F77" w:rsidRDefault="00D17F26" w:rsidP="00B4370C">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EA2F77">
              <w:rPr>
                <w:rFonts w:ascii="Arial" w:hAnsi="Arial" w:cs="Arial"/>
                <w:sz w:val="20"/>
                <w:szCs w:val="20"/>
                <w:lang w:val="en-US" w:bidi="ar-SA"/>
              </w:rPr>
              <w:t>0.141</w:t>
            </w:r>
          </w:p>
        </w:tc>
      </w:tr>
      <w:tr w:rsidR="00220BC7" w:rsidRPr="00EA2F77" w14:paraId="06230D06" w14:textId="77777777" w:rsidTr="00B4370C">
        <w:trPr>
          <w:trHeight w:val="397"/>
        </w:trPr>
        <w:tc>
          <w:tcPr>
            <w:tcW w:w="2700" w:type="dxa"/>
          </w:tcPr>
          <w:p w14:paraId="32E4FABC" w14:textId="77777777" w:rsidR="00581538" w:rsidRPr="00EA2F77" w:rsidRDefault="00581538" w:rsidP="00B4370C">
            <w:pPr>
              <w:spacing w:line="380" w:lineRule="exact"/>
              <w:rPr>
                <w:rFonts w:ascii="Arial" w:hAnsi="Arial" w:cs="Arial"/>
                <w:sz w:val="20"/>
                <w:szCs w:val="20"/>
              </w:rPr>
            </w:pPr>
          </w:p>
        </w:tc>
        <w:tc>
          <w:tcPr>
            <w:tcW w:w="3240" w:type="dxa"/>
          </w:tcPr>
          <w:p w14:paraId="1573C0C3" w14:textId="77777777" w:rsidR="00581538" w:rsidRPr="00EA2F77" w:rsidRDefault="00581538" w:rsidP="00B4370C">
            <w:pPr>
              <w:spacing w:line="380" w:lineRule="exact"/>
              <w:rPr>
                <w:rFonts w:ascii="Arial" w:hAnsi="Arial" w:cs="Arial"/>
                <w:sz w:val="20"/>
                <w:szCs w:val="20"/>
              </w:rPr>
            </w:pPr>
          </w:p>
        </w:tc>
        <w:tc>
          <w:tcPr>
            <w:tcW w:w="1575" w:type="dxa"/>
          </w:tcPr>
          <w:p w14:paraId="14B6B0BD" w14:textId="77777777" w:rsidR="00581538" w:rsidRPr="00EA2F77" w:rsidRDefault="00581538" w:rsidP="00B4370C">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3FA70978" w14:textId="77777777" w:rsidR="00581538" w:rsidRPr="00EA2F77" w:rsidRDefault="00581538" w:rsidP="00B4370C">
            <w:pPr>
              <w:overflowPunct/>
              <w:autoSpaceDE/>
              <w:autoSpaceDN/>
              <w:adjustRightInd/>
              <w:spacing w:line="380" w:lineRule="exact"/>
              <w:ind w:right="-645"/>
              <w:jc w:val="center"/>
              <w:textAlignment w:val="auto"/>
              <w:rPr>
                <w:rFonts w:ascii="Arial" w:hAnsi="Arial" w:cs="Arial"/>
                <w:sz w:val="20"/>
                <w:szCs w:val="20"/>
                <w:lang w:val="en-US" w:bidi="ar-SA"/>
              </w:rPr>
            </w:pPr>
          </w:p>
        </w:tc>
      </w:tr>
      <w:tr w:rsidR="00D46397" w:rsidRPr="00EA2F77" w14:paraId="5A362983" w14:textId="77777777" w:rsidTr="00350386">
        <w:trPr>
          <w:trHeight w:val="397"/>
        </w:trPr>
        <w:tc>
          <w:tcPr>
            <w:tcW w:w="2700" w:type="dxa"/>
            <w:hideMark/>
          </w:tcPr>
          <w:p w14:paraId="09B75D26" w14:textId="1FC600C1" w:rsidR="00D46397" w:rsidRPr="00EA2F77" w:rsidRDefault="00D46397" w:rsidP="00D46397">
            <w:pPr>
              <w:spacing w:line="380" w:lineRule="exact"/>
              <w:rPr>
                <w:rFonts w:ascii="Arial" w:hAnsi="Arial" w:cs="Arial"/>
                <w:sz w:val="20"/>
                <w:szCs w:val="20"/>
              </w:rPr>
            </w:pPr>
            <w:r w:rsidRPr="00EA2F77">
              <w:rPr>
                <w:rFonts w:ascii="Arial" w:hAnsi="Arial" w:cs="Arial"/>
                <w:sz w:val="20"/>
                <w:szCs w:val="20"/>
                <w:lang w:val="en-US"/>
              </w:rPr>
              <w:t>Final dividends for 2020</w:t>
            </w:r>
          </w:p>
        </w:tc>
        <w:tc>
          <w:tcPr>
            <w:tcW w:w="3240" w:type="dxa"/>
            <w:hideMark/>
          </w:tcPr>
          <w:p w14:paraId="5A7D3699" w14:textId="492F600F" w:rsidR="00D46397" w:rsidRPr="00EA2F77" w:rsidRDefault="00D46397" w:rsidP="00D46397">
            <w:pPr>
              <w:spacing w:line="380" w:lineRule="exact"/>
              <w:ind w:left="165" w:hanging="165"/>
              <w:rPr>
                <w:rFonts w:ascii="Arial" w:hAnsi="Arial" w:cs="Arial"/>
                <w:sz w:val="20"/>
                <w:szCs w:val="20"/>
                <w:lang w:val="en-US"/>
              </w:rPr>
            </w:pPr>
            <w:r w:rsidRPr="00EA2F77">
              <w:rPr>
                <w:rFonts w:ascii="Arial" w:hAnsi="Arial" w:cs="Arial"/>
                <w:sz w:val="20"/>
                <w:szCs w:val="20"/>
                <w:lang w:val="en-US"/>
              </w:rPr>
              <w:t>Annual General Meeting of the shareholders on 23 April 2021</w:t>
            </w:r>
          </w:p>
        </w:tc>
        <w:tc>
          <w:tcPr>
            <w:tcW w:w="1575" w:type="dxa"/>
          </w:tcPr>
          <w:p w14:paraId="3E425336" w14:textId="77777777" w:rsidR="00D46397" w:rsidRPr="00EA2F77" w:rsidRDefault="00D46397" w:rsidP="00D46397">
            <w:pPr>
              <w:overflowPunct/>
              <w:autoSpaceDE/>
              <w:autoSpaceDN/>
              <w:adjustRightInd/>
              <w:spacing w:line="380" w:lineRule="exact"/>
              <w:ind w:right="-690"/>
              <w:jc w:val="center"/>
              <w:textAlignment w:val="auto"/>
              <w:rPr>
                <w:rFonts w:ascii="Arial" w:hAnsi="Arial" w:cs="Arial"/>
                <w:sz w:val="20"/>
                <w:szCs w:val="20"/>
                <w:lang w:val="en-US" w:bidi="ar-SA"/>
              </w:rPr>
            </w:pPr>
          </w:p>
          <w:p w14:paraId="10A4637A" w14:textId="117F013B" w:rsidR="00D46397" w:rsidRPr="00EA2F77" w:rsidRDefault="00D46397" w:rsidP="00D46397">
            <w:pPr>
              <w:overflowPunct/>
              <w:autoSpaceDE/>
              <w:autoSpaceDN/>
              <w:adjustRightInd/>
              <w:spacing w:line="380" w:lineRule="exact"/>
              <w:ind w:right="-690"/>
              <w:jc w:val="center"/>
              <w:textAlignment w:val="auto"/>
              <w:rPr>
                <w:rFonts w:ascii="Arial" w:hAnsi="Arial" w:cs="Arial"/>
                <w:sz w:val="20"/>
                <w:szCs w:val="20"/>
                <w:lang w:val="en-US" w:bidi="ar-SA"/>
              </w:rPr>
            </w:pPr>
            <w:r w:rsidRPr="00EA2F77">
              <w:rPr>
                <w:rFonts w:ascii="Arial" w:hAnsi="Arial" w:cs="Arial"/>
                <w:sz w:val="20"/>
                <w:szCs w:val="20"/>
                <w:lang w:val="en-US" w:bidi="ar-SA"/>
              </w:rPr>
              <w:t>95,353</w:t>
            </w:r>
          </w:p>
        </w:tc>
        <w:tc>
          <w:tcPr>
            <w:tcW w:w="1575" w:type="dxa"/>
          </w:tcPr>
          <w:p w14:paraId="66B3E7A1" w14:textId="77777777" w:rsidR="00D46397" w:rsidRPr="00EA2F77" w:rsidRDefault="00D46397" w:rsidP="00D46397">
            <w:pPr>
              <w:overflowPunct/>
              <w:autoSpaceDE/>
              <w:autoSpaceDN/>
              <w:adjustRightInd/>
              <w:spacing w:line="380" w:lineRule="exact"/>
              <w:ind w:right="-645"/>
              <w:jc w:val="center"/>
              <w:textAlignment w:val="auto"/>
              <w:rPr>
                <w:rFonts w:ascii="Arial" w:hAnsi="Arial" w:cs="Arial"/>
                <w:sz w:val="20"/>
                <w:szCs w:val="20"/>
                <w:lang w:val="en-US" w:bidi="ar-SA"/>
              </w:rPr>
            </w:pPr>
          </w:p>
          <w:p w14:paraId="0D88F546" w14:textId="1EC9FF08" w:rsidR="00D46397" w:rsidRPr="00EA2F77" w:rsidRDefault="00D46397" w:rsidP="00D46397">
            <w:pPr>
              <w:overflowPunct/>
              <w:autoSpaceDE/>
              <w:autoSpaceDN/>
              <w:adjustRightInd/>
              <w:spacing w:line="380" w:lineRule="exact"/>
              <w:ind w:right="-645"/>
              <w:jc w:val="center"/>
              <w:textAlignment w:val="auto"/>
              <w:rPr>
                <w:rFonts w:ascii="Arial" w:hAnsi="Arial" w:cs="Arial"/>
                <w:sz w:val="20"/>
                <w:szCs w:val="20"/>
                <w:lang w:val="en-US" w:bidi="ar-SA"/>
              </w:rPr>
            </w:pPr>
            <w:r w:rsidRPr="00EA2F77">
              <w:rPr>
                <w:rFonts w:ascii="Arial" w:hAnsi="Arial" w:cs="Arial"/>
                <w:sz w:val="20"/>
                <w:szCs w:val="20"/>
                <w:lang w:val="en-US" w:bidi="ar-SA"/>
              </w:rPr>
              <w:t>0.292</w:t>
            </w:r>
          </w:p>
        </w:tc>
      </w:tr>
      <w:tr w:rsidR="00D46397" w:rsidRPr="00EA2F77" w14:paraId="4367AD28" w14:textId="77777777" w:rsidTr="00350386">
        <w:trPr>
          <w:trHeight w:val="397"/>
        </w:trPr>
        <w:tc>
          <w:tcPr>
            <w:tcW w:w="2700" w:type="dxa"/>
            <w:hideMark/>
          </w:tcPr>
          <w:p w14:paraId="6AE3716F" w14:textId="0EAC8054" w:rsidR="00D46397" w:rsidRPr="00EA2F77" w:rsidRDefault="00D46397" w:rsidP="00D46397">
            <w:pPr>
              <w:spacing w:line="380" w:lineRule="exact"/>
              <w:rPr>
                <w:rFonts w:ascii="Arial" w:hAnsi="Arial" w:cs="Arial"/>
                <w:sz w:val="20"/>
                <w:szCs w:val="20"/>
              </w:rPr>
            </w:pPr>
            <w:r w:rsidRPr="00EA2F77">
              <w:rPr>
                <w:rFonts w:ascii="Arial" w:hAnsi="Arial" w:cs="Arial"/>
                <w:sz w:val="20"/>
                <w:szCs w:val="20"/>
                <w:lang w:val="en-US"/>
              </w:rPr>
              <w:t>Total dividends for 2021</w:t>
            </w:r>
          </w:p>
        </w:tc>
        <w:tc>
          <w:tcPr>
            <w:tcW w:w="3240" w:type="dxa"/>
          </w:tcPr>
          <w:p w14:paraId="3283B047" w14:textId="77777777" w:rsidR="00D46397" w:rsidRPr="00EA2F77" w:rsidRDefault="00D46397" w:rsidP="00D46397">
            <w:pPr>
              <w:spacing w:line="380" w:lineRule="exact"/>
              <w:rPr>
                <w:rFonts w:ascii="Arial" w:hAnsi="Arial" w:cs="Arial"/>
                <w:sz w:val="20"/>
                <w:szCs w:val="20"/>
              </w:rPr>
            </w:pPr>
          </w:p>
        </w:tc>
        <w:tc>
          <w:tcPr>
            <w:tcW w:w="1575" w:type="dxa"/>
            <w:hideMark/>
          </w:tcPr>
          <w:p w14:paraId="010E5E80" w14:textId="146DE3D8" w:rsidR="00D46397" w:rsidRPr="00EA2F77" w:rsidRDefault="00D46397" w:rsidP="00D46397">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EA2F77">
              <w:rPr>
                <w:rFonts w:ascii="Arial" w:hAnsi="Arial" w:cs="Arial"/>
                <w:sz w:val="20"/>
                <w:szCs w:val="20"/>
                <w:lang w:val="en-US" w:bidi="ar-SA"/>
              </w:rPr>
              <w:t>95,353</w:t>
            </w:r>
          </w:p>
        </w:tc>
        <w:tc>
          <w:tcPr>
            <w:tcW w:w="1575" w:type="dxa"/>
            <w:hideMark/>
          </w:tcPr>
          <w:p w14:paraId="1F4C0BA6" w14:textId="3550226E" w:rsidR="00D46397" w:rsidRPr="00EA2F77" w:rsidRDefault="00D46397" w:rsidP="00D46397">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EA2F77">
              <w:rPr>
                <w:rFonts w:ascii="Arial" w:hAnsi="Arial" w:cs="Arial"/>
                <w:sz w:val="20"/>
                <w:szCs w:val="20"/>
                <w:lang w:val="en-US" w:bidi="ar-SA"/>
              </w:rPr>
              <w:t>0.292</w:t>
            </w:r>
          </w:p>
        </w:tc>
      </w:tr>
    </w:tbl>
    <w:p w14:paraId="24716A7B" w14:textId="6951855D" w:rsidR="00BD2589" w:rsidRPr="00EA2F77" w:rsidRDefault="00210C8D" w:rsidP="0015494D">
      <w:pPr>
        <w:tabs>
          <w:tab w:val="left" w:pos="2160"/>
        </w:tabs>
        <w:spacing w:before="24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t>3</w:t>
      </w:r>
      <w:r w:rsidR="00E53A03" w:rsidRPr="00EA2F77">
        <w:rPr>
          <w:rFonts w:ascii="Arial" w:hAnsi="Arial" w:cs="Arial"/>
          <w:b/>
          <w:bCs/>
          <w:sz w:val="22"/>
          <w:szCs w:val="22"/>
          <w:lang w:val="en-US"/>
        </w:rPr>
        <w:t>4</w:t>
      </w:r>
      <w:r w:rsidR="00BD2589" w:rsidRPr="00EA2F77">
        <w:rPr>
          <w:rFonts w:ascii="Arial" w:hAnsi="Arial" w:cs="Arial"/>
          <w:b/>
          <w:bCs/>
          <w:sz w:val="22"/>
          <w:szCs w:val="22"/>
          <w:lang w:val="en-US"/>
        </w:rPr>
        <w:t>.</w:t>
      </w:r>
      <w:r w:rsidR="00BD2589" w:rsidRPr="00EA2F77">
        <w:rPr>
          <w:rFonts w:ascii="Arial" w:hAnsi="Arial" w:cs="Arial"/>
          <w:b/>
          <w:bCs/>
          <w:sz w:val="22"/>
          <w:szCs w:val="22"/>
          <w:lang w:val="en-US"/>
        </w:rPr>
        <w:tab/>
        <w:t>Commitments and contingent liabilities</w:t>
      </w:r>
    </w:p>
    <w:p w14:paraId="2E0EA429" w14:textId="7B3EF76E" w:rsidR="00BD2589" w:rsidRPr="00EA2F77" w:rsidRDefault="00210C8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EA2F77">
        <w:rPr>
          <w:rFonts w:ascii="Arial" w:hAnsi="Arial" w:cs="Arial"/>
          <w:b/>
          <w:bCs/>
          <w:sz w:val="22"/>
          <w:szCs w:val="22"/>
          <w:lang w:val="en-US"/>
        </w:rPr>
        <w:t>3</w:t>
      </w:r>
      <w:r w:rsidR="00E53A03" w:rsidRPr="00EA2F77">
        <w:rPr>
          <w:rFonts w:ascii="Arial" w:hAnsi="Arial" w:cs="Arial"/>
          <w:b/>
          <w:bCs/>
          <w:sz w:val="22"/>
          <w:szCs w:val="22"/>
          <w:lang w:val="en-US"/>
        </w:rPr>
        <w:t>4</w:t>
      </w:r>
      <w:r w:rsidR="00BD2589" w:rsidRPr="00EA2F77">
        <w:rPr>
          <w:rFonts w:ascii="Arial" w:hAnsi="Arial" w:cs="Arial"/>
          <w:b/>
          <w:bCs/>
          <w:sz w:val="22"/>
          <w:szCs w:val="22"/>
          <w:lang w:val="en-US"/>
        </w:rPr>
        <w:t>.1</w:t>
      </w:r>
      <w:r w:rsidR="00BD2589" w:rsidRPr="00EA2F77">
        <w:rPr>
          <w:rFonts w:ascii="Arial" w:hAnsi="Arial" w:cs="Arial"/>
          <w:b/>
          <w:bCs/>
          <w:sz w:val="22"/>
          <w:szCs w:val="22"/>
          <w:lang w:val="en-US"/>
        </w:rPr>
        <w:tab/>
        <w:t>Capital commitments</w:t>
      </w:r>
    </w:p>
    <w:p w14:paraId="132B745C" w14:textId="51A335C5" w:rsidR="00E02B18" w:rsidRPr="00EA2F77" w:rsidRDefault="00E02B18" w:rsidP="00E02B18">
      <w:pPr>
        <w:tabs>
          <w:tab w:val="left" w:pos="2160"/>
          <w:tab w:val="right" w:pos="7280"/>
          <w:tab w:val="right" w:pos="8540"/>
        </w:tabs>
        <w:spacing w:before="120" w:after="120" w:line="360" w:lineRule="exact"/>
        <w:ind w:left="540"/>
        <w:jc w:val="thaiDistribute"/>
        <w:rPr>
          <w:rFonts w:ascii="Arial" w:eastAsia="Arial Unicode MS" w:hAnsi="Arial" w:cs="Arial"/>
          <w:spacing w:val="-4"/>
          <w:sz w:val="22"/>
          <w:szCs w:val="22"/>
          <w:lang w:val="en-US"/>
        </w:rPr>
      </w:pPr>
      <w:r w:rsidRPr="00EA2F77">
        <w:rPr>
          <w:rFonts w:ascii="Arial" w:eastAsia="Arial Unicode MS" w:hAnsi="Arial" w:cs="Arial"/>
          <w:spacing w:val="-4"/>
          <w:sz w:val="22"/>
          <w:szCs w:val="22"/>
          <w:lang w:val="en-US"/>
        </w:rPr>
        <w:t xml:space="preserve">As at 31 December 2022, the Group had capital commitments </w:t>
      </w:r>
      <w:r w:rsidR="00A93766" w:rsidRPr="00EA2F77">
        <w:rPr>
          <w:rFonts w:ascii="Arial" w:eastAsia="Arial Unicode MS" w:hAnsi="Arial" w:cs="Arial"/>
          <w:spacing w:val="-4"/>
          <w:sz w:val="22"/>
          <w:szCs w:val="22"/>
          <w:lang w:val="en-US"/>
        </w:rPr>
        <w:t xml:space="preserve">relating to acquisition of machinery and molds </w:t>
      </w:r>
      <w:r w:rsidRPr="00EA2F77">
        <w:rPr>
          <w:rFonts w:ascii="Arial" w:eastAsia="Arial Unicode MS" w:hAnsi="Arial" w:cs="Arial"/>
          <w:spacing w:val="-4"/>
          <w:sz w:val="22"/>
          <w:szCs w:val="22"/>
          <w:lang w:val="en-US"/>
        </w:rPr>
        <w:t>totaling approximately Baht 11.1 million, USD 0.4 million, JPY 42.6 million, INR 46.1 million, MYR 0.9 million</w:t>
      </w:r>
      <w:r w:rsidRPr="00EA2F77">
        <w:rPr>
          <w:rFonts w:ascii="Arial" w:eastAsia="Arial Unicode MS" w:hAnsi="Arial" w:cs="Arial"/>
          <w:spacing w:val="-4"/>
          <w:sz w:val="22"/>
          <w:szCs w:val="22"/>
          <w:rtl/>
          <w:cs/>
          <w:lang w:val="en-US"/>
        </w:rPr>
        <w:t xml:space="preserve"> </w:t>
      </w:r>
      <w:r w:rsidRPr="00EA2F77">
        <w:rPr>
          <w:rFonts w:ascii="Arial" w:eastAsia="Arial Unicode MS" w:hAnsi="Arial" w:cs="Arial"/>
          <w:spacing w:val="-4"/>
          <w:sz w:val="22"/>
          <w:szCs w:val="22"/>
          <w:lang w:val="en-US"/>
        </w:rPr>
        <w:t>and AED 0.3 million (The Company only:</w:t>
      </w:r>
      <w:r w:rsidRPr="00EA2F77">
        <w:rPr>
          <w:rFonts w:ascii="Arial" w:eastAsia="Arial Unicode MS" w:hAnsi="Arial" w:cs="Arial"/>
          <w:spacing w:val="-4"/>
          <w:sz w:val="22"/>
          <w:szCs w:val="22"/>
          <w:rtl/>
          <w:cs/>
          <w:lang w:val="en-US"/>
        </w:rPr>
        <w:t xml:space="preserve"> </w:t>
      </w:r>
      <w:r w:rsidRPr="00EA2F77">
        <w:rPr>
          <w:rFonts w:ascii="Arial" w:eastAsia="Arial Unicode MS" w:hAnsi="Arial" w:cs="Arial"/>
          <w:spacing w:val="-4"/>
          <w:sz w:val="22"/>
          <w:szCs w:val="22"/>
          <w:lang w:val="en-US"/>
        </w:rPr>
        <w:t>Baht 9.7 million, USD 0.2 million, and JPY 2.5 million) (2021: Baht 16.1 million, USD 0.7 million, EUR 0.3 million, JPY 2.5 million and INR 67.6 million relating to acquisition of machinery and molds</w:t>
      </w:r>
      <w:r w:rsidRPr="00EA2F77">
        <w:rPr>
          <w:rFonts w:ascii="Arial" w:eastAsia="Arial Unicode MS" w:hAnsi="Arial" w:cs="Arial"/>
          <w:spacing w:val="-4"/>
          <w:sz w:val="22"/>
          <w:szCs w:val="22"/>
          <w:rtl/>
          <w:cs/>
          <w:lang w:val="en-US"/>
        </w:rPr>
        <w:t xml:space="preserve"> </w:t>
      </w:r>
      <w:r w:rsidRPr="00EA2F77">
        <w:rPr>
          <w:rFonts w:ascii="Arial" w:eastAsia="Arial Unicode MS" w:hAnsi="Arial" w:cs="Arial"/>
          <w:spacing w:val="-4"/>
          <w:sz w:val="22"/>
          <w:szCs w:val="22"/>
          <w:lang w:val="en-US"/>
        </w:rPr>
        <w:t>(The Company only:</w:t>
      </w:r>
      <w:r w:rsidRPr="00EA2F77">
        <w:rPr>
          <w:rFonts w:ascii="Arial" w:eastAsia="Arial Unicode MS" w:hAnsi="Arial" w:cs="Arial"/>
          <w:spacing w:val="-4"/>
          <w:sz w:val="22"/>
          <w:szCs w:val="22"/>
          <w:rtl/>
          <w:cs/>
          <w:lang w:val="en-US"/>
        </w:rPr>
        <w:t xml:space="preserve"> </w:t>
      </w:r>
      <w:r w:rsidRPr="00EA2F77">
        <w:rPr>
          <w:rFonts w:ascii="Arial" w:eastAsia="Arial Unicode MS" w:hAnsi="Arial" w:cs="Arial"/>
          <w:spacing w:val="-4"/>
          <w:sz w:val="22"/>
          <w:szCs w:val="22"/>
          <w:lang w:val="en-US"/>
        </w:rPr>
        <w:t>Baht 10.7 million, USD 0.5 million and JPY 2.5 million)).</w:t>
      </w:r>
    </w:p>
    <w:p w14:paraId="161CB611" w14:textId="13A269A6" w:rsidR="007F3BA6" w:rsidRPr="00EA2F77" w:rsidRDefault="00210C8D"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EA2F77">
        <w:rPr>
          <w:rFonts w:ascii="Arial" w:hAnsi="Arial" w:cs="Arial"/>
          <w:b/>
          <w:bCs/>
          <w:sz w:val="22"/>
          <w:szCs w:val="22"/>
          <w:lang w:val="en-US"/>
        </w:rPr>
        <w:t>3</w:t>
      </w:r>
      <w:r w:rsidR="00E53A03" w:rsidRPr="00EA2F77">
        <w:rPr>
          <w:rFonts w:ascii="Arial" w:hAnsi="Arial" w:cs="Arial"/>
          <w:b/>
          <w:bCs/>
          <w:sz w:val="22"/>
          <w:szCs w:val="22"/>
          <w:lang w:val="en-US"/>
        </w:rPr>
        <w:t>4</w:t>
      </w:r>
      <w:r w:rsidR="007F3BA6" w:rsidRPr="00EA2F77">
        <w:rPr>
          <w:rFonts w:ascii="Arial" w:hAnsi="Arial" w:cs="Arial"/>
          <w:b/>
          <w:bCs/>
          <w:sz w:val="22"/>
          <w:szCs w:val="22"/>
          <w:lang w:val="en-US"/>
        </w:rPr>
        <w:t>.</w:t>
      </w:r>
      <w:r w:rsidR="000A53E5" w:rsidRPr="00EA2F77">
        <w:rPr>
          <w:rFonts w:ascii="Arial" w:hAnsi="Arial" w:cs="Arial"/>
          <w:b/>
          <w:bCs/>
          <w:sz w:val="22"/>
          <w:szCs w:val="22"/>
          <w:lang w:val="en-US"/>
        </w:rPr>
        <w:t>2</w:t>
      </w:r>
      <w:r w:rsidR="007F3BA6" w:rsidRPr="00EA2F77">
        <w:rPr>
          <w:rFonts w:ascii="Arial" w:hAnsi="Arial" w:cs="Arial"/>
          <w:b/>
          <w:bCs/>
          <w:sz w:val="22"/>
          <w:szCs w:val="22"/>
          <w:lang w:val="en-US"/>
        </w:rPr>
        <w:tab/>
        <w:t>Guarantees</w:t>
      </w:r>
    </w:p>
    <w:p w14:paraId="19BFBC82" w14:textId="1D64512F" w:rsidR="00913578" w:rsidRPr="00EA2F77" w:rsidRDefault="00913578" w:rsidP="0091357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 xml:space="preserve">As </w:t>
      </w:r>
      <w:proofErr w:type="gramStart"/>
      <w:r w:rsidRPr="00EA2F77">
        <w:rPr>
          <w:rFonts w:ascii="Arial" w:eastAsia="Arial Unicode MS" w:hAnsi="Arial" w:cs="Arial"/>
          <w:sz w:val="22"/>
          <w:szCs w:val="22"/>
          <w:lang w:val="en-US"/>
        </w:rPr>
        <w:t>at</w:t>
      </w:r>
      <w:proofErr w:type="gramEnd"/>
      <w:r w:rsidRPr="00EA2F77">
        <w:rPr>
          <w:rFonts w:ascii="Arial" w:eastAsia="Arial Unicode MS" w:hAnsi="Arial" w:cs="Arial"/>
          <w:sz w:val="22"/>
          <w:szCs w:val="22"/>
          <w:lang w:val="en-US"/>
        </w:rPr>
        <w:t xml:space="preserve"> 31 December 2022, there were outstanding bank guarantees to guarantee electricity and other utilities use, and guarantee for damage goods of Baht 20 million, INR 13 million and</w:t>
      </w:r>
      <w:r w:rsidRPr="00EA2F77">
        <w:rPr>
          <w:rFonts w:ascii="Arial" w:eastAsia="Arial Unicode MS" w:hAnsi="Arial" w:cs="Arial"/>
          <w:sz w:val="22"/>
          <w:szCs w:val="22"/>
          <w:lang w:val="en-US"/>
        </w:rPr>
        <w:br/>
        <w:t>MYR 1 million issued by banks on behalf of the Group (The Company only:</w:t>
      </w:r>
      <w:r w:rsidRPr="00EA2F77">
        <w:rPr>
          <w:rFonts w:ascii="Arial" w:eastAsia="Arial Unicode MS" w:hAnsi="Arial" w:cs="Arial"/>
          <w:sz w:val="22"/>
          <w:szCs w:val="22"/>
          <w:rtl/>
          <w:cs/>
          <w:lang w:val="en-US"/>
        </w:rPr>
        <w:t xml:space="preserve"> </w:t>
      </w:r>
      <w:r w:rsidRPr="00EA2F77">
        <w:rPr>
          <w:rFonts w:ascii="Arial" w:eastAsia="Arial Unicode MS" w:hAnsi="Arial" w:cs="Arial"/>
          <w:sz w:val="22"/>
          <w:szCs w:val="22"/>
          <w:lang w:val="en-US"/>
        </w:rPr>
        <w:t>Baht 14</w:t>
      </w:r>
      <w:r w:rsidRPr="00EA2F77">
        <w:rPr>
          <w:rFonts w:ascii="Arial" w:eastAsia="Arial Unicode MS" w:hAnsi="Arial" w:cs="Arial"/>
          <w:sz w:val="22"/>
          <w:szCs w:val="22"/>
          <w:cs/>
          <w:lang w:val="en-US"/>
        </w:rPr>
        <w:t xml:space="preserve"> </w:t>
      </w:r>
      <w:r w:rsidRPr="00EA2F77">
        <w:rPr>
          <w:rFonts w:ascii="Arial" w:eastAsia="Arial Unicode MS" w:hAnsi="Arial" w:cs="Arial"/>
          <w:sz w:val="22"/>
          <w:szCs w:val="22"/>
          <w:lang w:val="en-US"/>
        </w:rPr>
        <w:t>million) (2021: Baht 20 million INR 21 million and MYR 1 million (The Company only:</w:t>
      </w:r>
      <w:r w:rsidRPr="00EA2F77">
        <w:rPr>
          <w:rFonts w:ascii="Arial" w:eastAsia="Arial Unicode MS" w:hAnsi="Arial" w:cs="Arial"/>
          <w:sz w:val="22"/>
          <w:szCs w:val="22"/>
          <w:rtl/>
          <w:cs/>
          <w:lang w:val="en-US"/>
        </w:rPr>
        <w:t xml:space="preserve"> </w:t>
      </w:r>
      <w:r w:rsidRPr="00EA2F77">
        <w:rPr>
          <w:rFonts w:ascii="Arial" w:eastAsia="Arial Unicode MS" w:hAnsi="Arial" w:cs="Arial"/>
          <w:sz w:val="22"/>
          <w:szCs w:val="22"/>
          <w:lang w:val="en-US"/>
        </w:rPr>
        <w:t>Baht 14 million)).</w:t>
      </w:r>
    </w:p>
    <w:p w14:paraId="0FF4EA2D" w14:textId="7421507B" w:rsidR="00BD2589" w:rsidRPr="00EA2F77" w:rsidRDefault="00210C8D" w:rsidP="00164A27">
      <w:pPr>
        <w:tabs>
          <w:tab w:val="left" w:pos="2160"/>
        </w:tabs>
        <w:spacing w:before="120" w:after="120" w:line="380" w:lineRule="exact"/>
        <w:ind w:left="540" w:hanging="540"/>
        <w:jc w:val="both"/>
        <w:rPr>
          <w:rFonts w:ascii="Arial" w:hAnsi="Arial" w:cs="Arial"/>
          <w:b/>
          <w:bCs/>
          <w:sz w:val="22"/>
          <w:szCs w:val="22"/>
          <w:lang w:val="en-US"/>
        </w:rPr>
      </w:pPr>
      <w:r w:rsidRPr="00EA2F77">
        <w:rPr>
          <w:rFonts w:ascii="Arial" w:hAnsi="Arial" w:cs="Arial"/>
          <w:b/>
          <w:bCs/>
          <w:sz w:val="22"/>
          <w:szCs w:val="22"/>
          <w:lang w:val="en-US"/>
        </w:rPr>
        <w:t>3</w:t>
      </w:r>
      <w:r w:rsidR="00164A27" w:rsidRPr="00EA2F77">
        <w:rPr>
          <w:rFonts w:ascii="Arial" w:hAnsi="Arial" w:cs="Arial"/>
          <w:b/>
          <w:bCs/>
          <w:sz w:val="22"/>
          <w:szCs w:val="22"/>
          <w:lang w:val="en-US"/>
        </w:rPr>
        <w:t>4</w:t>
      </w:r>
      <w:r w:rsidR="007A0D20" w:rsidRPr="00EA2F77">
        <w:rPr>
          <w:rFonts w:ascii="Arial" w:hAnsi="Arial" w:cs="Arial"/>
          <w:b/>
          <w:bCs/>
          <w:sz w:val="22"/>
          <w:szCs w:val="22"/>
          <w:lang w:val="en-US"/>
        </w:rPr>
        <w:t>.</w:t>
      </w:r>
      <w:r w:rsidR="000A53E5" w:rsidRPr="00EA2F77">
        <w:rPr>
          <w:rFonts w:ascii="Arial" w:hAnsi="Arial" w:cs="Arial"/>
          <w:b/>
          <w:bCs/>
          <w:sz w:val="22"/>
          <w:szCs w:val="22"/>
          <w:lang w:val="en-US"/>
        </w:rPr>
        <w:t>3</w:t>
      </w:r>
      <w:r w:rsidR="007A0D20" w:rsidRPr="00EA2F77">
        <w:rPr>
          <w:rFonts w:ascii="Arial" w:hAnsi="Arial" w:cs="Arial"/>
          <w:b/>
          <w:bCs/>
          <w:sz w:val="22"/>
          <w:szCs w:val="22"/>
          <w:lang w:val="en-US"/>
        </w:rPr>
        <w:tab/>
        <w:t>Litigations</w:t>
      </w:r>
    </w:p>
    <w:p w14:paraId="15351883" w14:textId="0A80650C" w:rsidR="00B56CD7" w:rsidRPr="00EA2F77" w:rsidRDefault="00E35DA0"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t>TPAC Packaging India Private Limited has been carrying excise duty</w:t>
      </w:r>
      <w:r w:rsidR="00D745BA" w:rsidRPr="00EA2F77">
        <w:rPr>
          <w:rFonts w:ascii="Arial" w:eastAsia="Arial Unicode MS" w:hAnsi="Arial" w:cs="Arial"/>
          <w:sz w:val="22"/>
          <w:szCs w:val="22"/>
          <w:lang w:val="en-US"/>
        </w:rPr>
        <w:t>,</w:t>
      </w:r>
      <w:r w:rsidRPr="00EA2F77">
        <w:rPr>
          <w:rFonts w:ascii="Arial" w:eastAsia="Arial Unicode MS" w:hAnsi="Arial" w:cs="Arial"/>
          <w:sz w:val="22"/>
          <w:szCs w:val="22"/>
          <w:lang w:val="en-US"/>
        </w:rPr>
        <w:t xml:space="preserve"> and </w:t>
      </w:r>
      <w:r w:rsidR="00D745BA" w:rsidRPr="00EA2F77">
        <w:rPr>
          <w:rFonts w:ascii="Arial" w:eastAsia="Arial Unicode MS" w:hAnsi="Arial" w:cs="Arial"/>
          <w:sz w:val="22"/>
          <w:szCs w:val="22"/>
          <w:lang w:val="en-US"/>
        </w:rPr>
        <w:t xml:space="preserve">good and </w:t>
      </w:r>
      <w:r w:rsidRPr="00EA2F77">
        <w:rPr>
          <w:rFonts w:ascii="Arial" w:eastAsia="Arial Unicode MS" w:hAnsi="Arial" w:cs="Arial"/>
          <w:sz w:val="22"/>
          <w:szCs w:val="22"/>
          <w:lang w:val="en-US"/>
        </w:rPr>
        <w:t xml:space="preserve">service tax under dispute amounting to INR </w:t>
      </w:r>
      <w:r w:rsidR="009A1477" w:rsidRPr="00EA2F77">
        <w:rPr>
          <w:rFonts w:ascii="Arial" w:eastAsia="Arial Unicode MS" w:hAnsi="Arial" w:cs="Arial"/>
          <w:sz w:val="22"/>
          <w:szCs w:val="22"/>
          <w:lang w:val="en-US"/>
        </w:rPr>
        <w:t>14</w:t>
      </w:r>
      <w:r w:rsidR="00BD697F" w:rsidRPr="00EA2F77">
        <w:rPr>
          <w:rFonts w:ascii="Arial" w:eastAsia="Arial Unicode MS" w:hAnsi="Arial" w:cs="Arial"/>
          <w:sz w:val="22"/>
          <w:szCs w:val="22"/>
          <w:lang w:val="en-US"/>
        </w:rPr>
        <w:t xml:space="preserve"> </w:t>
      </w:r>
      <w:r w:rsidRPr="00EA2F77">
        <w:rPr>
          <w:rFonts w:ascii="Arial" w:eastAsia="Arial Unicode MS" w:hAnsi="Arial" w:cs="Arial"/>
          <w:sz w:val="22"/>
          <w:szCs w:val="22"/>
          <w:lang w:val="en-US"/>
        </w:rPr>
        <w:t>million (</w:t>
      </w:r>
      <w:r w:rsidR="00D46397" w:rsidRPr="00EA2F77">
        <w:rPr>
          <w:rFonts w:ascii="Arial" w:eastAsia="Arial Unicode MS" w:hAnsi="Arial" w:cs="Arial"/>
          <w:sz w:val="22"/>
          <w:szCs w:val="22"/>
          <w:lang w:val="en-US"/>
        </w:rPr>
        <w:t>2021</w:t>
      </w:r>
      <w:r w:rsidRPr="00EA2F77">
        <w:rPr>
          <w:rFonts w:ascii="Arial" w:eastAsia="Arial Unicode MS" w:hAnsi="Arial" w:cs="Arial"/>
          <w:sz w:val="22"/>
          <w:szCs w:val="22"/>
          <w:lang w:val="en-US"/>
        </w:rPr>
        <w:t xml:space="preserve">: </w:t>
      </w:r>
      <w:r w:rsidR="00AD4A80" w:rsidRPr="00EA2F77">
        <w:rPr>
          <w:rFonts w:ascii="Arial" w:eastAsia="Arial Unicode MS" w:hAnsi="Arial" w:cs="Arial"/>
          <w:sz w:val="22"/>
          <w:szCs w:val="22"/>
          <w:lang w:val="en-US"/>
        </w:rPr>
        <w:t>INR 14 million</w:t>
      </w:r>
      <w:r w:rsidRPr="00EA2F77">
        <w:rPr>
          <w:rFonts w:ascii="Arial" w:eastAsia="Arial Unicode MS" w:hAnsi="Arial" w:cs="Arial"/>
          <w:sz w:val="22"/>
          <w:szCs w:val="22"/>
          <w:lang w:val="en-US"/>
        </w:rPr>
        <w:t xml:space="preserve">). These contingent liabilities have arisen pursuant to notice received from Indirect tax department. Currently, litigation is in progress pertaining to such disputes at </w:t>
      </w:r>
      <w:r w:rsidR="003446B3" w:rsidRPr="00EA2F77">
        <w:rPr>
          <w:rFonts w:ascii="Arial" w:eastAsia="Arial Unicode MS" w:hAnsi="Arial" w:cs="Arial"/>
          <w:sz w:val="22"/>
          <w:szCs w:val="22"/>
          <w:lang w:val="en-US"/>
        </w:rPr>
        <w:t xml:space="preserve">the </w:t>
      </w:r>
      <w:r w:rsidRPr="00EA2F77">
        <w:rPr>
          <w:rFonts w:ascii="Arial" w:eastAsia="Arial Unicode MS" w:hAnsi="Arial" w:cs="Arial"/>
          <w:sz w:val="22"/>
          <w:szCs w:val="22"/>
          <w:lang w:val="en-US"/>
        </w:rPr>
        <w:t>Courts in India. The management of subsidiary has set aside provision for the potential losses to such case amounting to</w:t>
      </w:r>
      <w:r w:rsidR="004006F8" w:rsidRPr="00EA2F77">
        <w:rPr>
          <w:rFonts w:ascii="Arial" w:eastAsia="Arial Unicode MS" w:hAnsi="Arial" w:cs="Arial"/>
          <w:sz w:val="22"/>
          <w:szCs w:val="22"/>
          <w:lang w:val="en-US"/>
        </w:rPr>
        <w:t xml:space="preserve"> </w:t>
      </w:r>
      <w:r w:rsidR="006A7FCF" w:rsidRPr="00EA2F77">
        <w:rPr>
          <w:rFonts w:ascii="Arial" w:eastAsia="Arial Unicode MS" w:hAnsi="Arial" w:cs="Arial"/>
          <w:sz w:val="22"/>
          <w:szCs w:val="22"/>
          <w:lang w:val="en-US"/>
        </w:rPr>
        <w:t xml:space="preserve">             </w:t>
      </w:r>
      <w:r w:rsidRPr="00EA2F77">
        <w:rPr>
          <w:rFonts w:ascii="Arial" w:eastAsia="Arial Unicode MS" w:hAnsi="Arial" w:cs="Arial"/>
          <w:sz w:val="22"/>
          <w:szCs w:val="22"/>
          <w:lang w:val="en-US"/>
        </w:rPr>
        <w:t>INR</w:t>
      </w:r>
      <w:r w:rsidR="004006F8" w:rsidRPr="00EA2F77">
        <w:rPr>
          <w:rFonts w:ascii="Arial" w:eastAsia="Arial Unicode MS" w:hAnsi="Arial" w:cs="Arial"/>
          <w:sz w:val="22"/>
          <w:szCs w:val="22"/>
          <w:lang w:val="en-US"/>
        </w:rPr>
        <w:t xml:space="preserve"> </w:t>
      </w:r>
      <w:r w:rsidR="005A3440" w:rsidRPr="00EA2F77">
        <w:rPr>
          <w:rFonts w:ascii="Arial" w:eastAsia="Arial Unicode MS" w:hAnsi="Arial" w:cs="Arial"/>
          <w:sz w:val="22"/>
          <w:szCs w:val="22"/>
          <w:lang w:val="en-US"/>
        </w:rPr>
        <w:t xml:space="preserve">11 </w:t>
      </w:r>
      <w:r w:rsidRPr="00EA2F77">
        <w:rPr>
          <w:rFonts w:ascii="Arial" w:eastAsia="Arial Unicode MS" w:hAnsi="Arial" w:cs="Arial"/>
          <w:sz w:val="22"/>
          <w:szCs w:val="22"/>
          <w:lang w:val="en-US"/>
        </w:rPr>
        <w:t>million (</w:t>
      </w:r>
      <w:r w:rsidR="00D46397" w:rsidRPr="00EA2F77">
        <w:rPr>
          <w:rFonts w:ascii="Arial" w:eastAsia="Arial Unicode MS" w:hAnsi="Arial" w:cs="Arial"/>
          <w:sz w:val="22"/>
          <w:szCs w:val="22"/>
          <w:lang w:val="en-US"/>
        </w:rPr>
        <w:t>2021</w:t>
      </w:r>
      <w:r w:rsidRPr="00EA2F77">
        <w:rPr>
          <w:rFonts w:ascii="Arial" w:eastAsia="Arial Unicode MS" w:hAnsi="Arial" w:cs="Arial"/>
          <w:sz w:val="22"/>
          <w:szCs w:val="22"/>
          <w:lang w:val="en-US"/>
        </w:rPr>
        <w:t>: INR 11 million).</w:t>
      </w:r>
    </w:p>
    <w:p w14:paraId="100243FA" w14:textId="40D1B31A" w:rsidR="00B56CD7" w:rsidRPr="00EA2F77" w:rsidRDefault="00C70688"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A2F77">
        <w:rPr>
          <w:rFonts w:ascii="Arial" w:eastAsia="Arial Unicode MS" w:hAnsi="Arial" w:cs="Arial"/>
          <w:sz w:val="22"/>
          <w:szCs w:val="22"/>
          <w:lang w:val="en-US"/>
        </w:rPr>
        <w:br w:type="column"/>
      </w:r>
      <w:r w:rsidR="009D1B7B" w:rsidRPr="00EA2F77">
        <w:rPr>
          <w:rFonts w:ascii="Arial" w:eastAsia="Arial Unicode MS" w:hAnsi="Arial" w:cs="Arial"/>
          <w:sz w:val="22"/>
          <w:szCs w:val="22"/>
          <w:lang w:val="en-US"/>
        </w:rPr>
        <w:lastRenderedPageBreak/>
        <w:t>In addition, o</w:t>
      </w:r>
      <w:r w:rsidR="00B56CD7" w:rsidRPr="00EA2F77">
        <w:rPr>
          <w:rFonts w:ascii="Arial" w:eastAsia="Arial Unicode MS" w:hAnsi="Arial" w:cs="Arial"/>
          <w:sz w:val="22"/>
          <w:szCs w:val="22"/>
          <w:lang w:val="en-US"/>
        </w:rPr>
        <w:t>n 20 April 2021, TPAC Packaging India Private Limited received an assessment order of INR 85.8 million from Income tax department</w:t>
      </w:r>
      <w:r w:rsidR="00B56CD7" w:rsidRPr="00EA2F77">
        <w:rPr>
          <w:rFonts w:ascii="Arial" w:eastAsia="Arial Unicode MS" w:hAnsi="Arial" w:cs="Arial"/>
          <w:sz w:val="22"/>
          <w:szCs w:val="22"/>
          <w:cs/>
          <w:lang w:val="en-US"/>
        </w:rPr>
        <w:t xml:space="preserve"> </w:t>
      </w:r>
      <w:r w:rsidR="00B56CD7" w:rsidRPr="00EA2F77">
        <w:rPr>
          <w:rFonts w:ascii="Arial" w:eastAsia="Arial Unicode MS" w:hAnsi="Arial" w:cs="Arial"/>
          <w:sz w:val="22"/>
          <w:szCs w:val="22"/>
          <w:lang w:val="en-US"/>
        </w:rPr>
        <w:t>of India related to share premium received in India’s tax fiscal years 2018-2019. Currently, the subsidiary is in the appeal</w:t>
      </w:r>
      <w:r w:rsidR="00B56CD7" w:rsidRPr="00EA2F77">
        <w:rPr>
          <w:rFonts w:ascii="Arial" w:eastAsia="Arial Unicode MS" w:hAnsi="Arial" w:cs="Arial"/>
          <w:sz w:val="22"/>
          <w:szCs w:val="22"/>
          <w:cs/>
          <w:lang w:val="en-US"/>
        </w:rPr>
        <w:t xml:space="preserve"> </w:t>
      </w:r>
      <w:r w:rsidR="008629E2" w:rsidRPr="00EA2F77">
        <w:rPr>
          <w:rFonts w:ascii="Arial" w:eastAsia="Arial Unicode MS" w:hAnsi="Arial" w:cs="Arial"/>
          <w:sz w:val="22"/>
          <w:szCs w:val="22"/>
          <w:lang w:val="en-US"/>
        </w:rPr>
        <w:t xml:space="preserve">process </w:t>
      </w:r>
      <w:r w:rsidR="00B56CD7" w:rsidRPr="00EA2F77">
        <w:rPr>
          <w:rFonts w:ascii="Arial" w:eastAsia="Arial Unicode MS" w:hAnsi="Arial" w:cs="Arial"/>
          <w:sz w:val="22"/>
          <w:szCs w:val="22"/>
          <w:lang w:val="en-US"/>
        </w:rPr>
        <w:t xml:space="preserve">of such assessment order. The Group’s management and the subsidiary’s management believe that the subsidiary will not incur any loss </w:t>
      </w:r>
      <w:proofErr w:type="gramStart"/>
      <w:r w:rsidR="00B56CD7" w:rsidRPr="00EA2F77">
        <w:rPr>
          <w:rFonts w:ascii="Arial" w:eastAsia="Arial Unicode MS" w:hAnsi="Arial" w:cs="Arial"/>
          <w:sz w:val="22"/>
          <w:szCs w:val="22"/>
          <w:lang w:val="en-US"/>
        </w:rPr>
        <w:t>as a result of</w:t>
      </w:r>
      <w:proofErr w:type="gramEnd"/>
      <w:r w:rsidR="00B56CD7" w:rsidRPr="00EA2F77">
        <w:rPr>
          <w:rFonts w:ascii="Arial" w:eastAsia="Arial Unicode MS" w:hAnsi="Arial" w:cs="Arial"/>
          <w:sz w:val="22"/>
          <w:szCs w:val="22"/>
          <w:lang w:val="en-US"/>
        </w:rPr>
        <w:t xml:space="preserve"> this assessment order.</w:t>
      </w:r>
      <w:r w:rsidR="009A4503" w:rsidRPr="00EA2F77">
        <w:rPr>
          <w:rFonts w:ascii="Arial" w:eastAsia="Arial Unicode MS" w:hAnsi="Arial" w:cs="Arial"/>
          <w:sz w:val="22"/>
          <w:szCs w:val="22"/>
          <w:lang w:val="en-US"/>
        </w:rPr>
        <w:t xml:space="preserve"> The subsidiary therefore has not set aside provision for losses resulting from this assessment order.</w:t>
      </w:r>
    </w:p>
    <w:p w14:paraId="44605CAF" w14:textId="47D0CEE7" w:rsidR="00403D8A" w:rsidRPr="00EA2F77" w:rsidRDefault="00B4370C" w:rsidP="00B72DAC">
      <w:pPr>
        <w:tabs>
          <w:tab w:val="left" w:pos="900"/>
          <w:tab w:val="left" w:pos="2160"/>
        </w:tabs>
        <w:spacing w:before="120" w:after="120" w:line="380" w:lineRule="exact"/>
        <w:ind w:left="547" w:hanging="547"/>
        <w:jc w:val="both"/>
        <w:rPr>
          <w:rFonts w:ascii="Arial" w:hAnsi="Arial" w:cs="Arial"/>
          <w:b/>
          <w:bCs/>
          <w:sz w:val="22"/>
          <w:szCs w:val="22"/>
          <w:cs/>
        </w:rPr>
      </w:pPr>
      <w:r w:rsidRPr="00EA2F77">
        <w:rPr>
          <w:rFonts w:ascii="Arial" w:hAnsi="Arial" w:cs="Arial"/>
          <w:b/>
          <w:bCs/>
          <w:sz w:val="22"/>
          <w:szCs w:val="22"/>
          <w:lang w:val="en-US"/>
        </w:rPr>
        <w:t>3</w:t>
      </w:r>
      <w:r w:rsidR="00831A22" w:rsidRPr="00EA2F77">
        <w:rPr>
          <w:rFonts w:ascii="Arial" w:hAnsi="Arial" w:cs="Arial"/>
          <w:b/>
          <w:bCs/>
          <w:sz w:val="22"/>
          <w:szCs w:val="22"/>
          <w:lang w:val="en-US"/>
        </w:rPr>
        <w:t>5</w:t>
      </w:r>
      <w:r w:rsidR="00403D8A" w:rsidRPr="00EA2F77">
        <w:rPr>
          <w:rFonts w:ascii="Arial" w:hAnsi="Arial" w:cs="Arial"/>
          <w:b/>
          <w:bCs/>
          <w:sz w:val="22"/>
          <w:szCs w:val="22"/>
          <w:lang w:val="en-US"/>
        </w:rPr>
        <w:t>.</w:t>
      </w:r>
      <w:r w:rsidR="00403D8A" w:rsidRPr="00EA2F77">
        <w:rPr>
          <w:rFonts w:ascii="Arial" w:hAnsi="Arial" w:cs="Arial"/>
          <w:b/>
          <w:bCs/>
          <w:sz w:val="22"/>
          <w:szCs w:val="22"/>
          <w:lang w:val="en-US"/>
        </w:rPr>
        <w:tab/>
        <w:t>Fair value hierarchy</w:t>
      </w:r>
    </w:p>
    <w:p w14:paraId="5B5438C6" w14:textId="27CAD40D" w:rsidR="00B4370C" w:rsidRPr="00EA2F77" w:rsidRDefault="00B4370C" w:rsidP="00B4370C">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D46397" w:rsidRPr="00EA2F77">
        <w:rPr>
          <w:rFonts w:ascii="Arial" w:hAnsi="Arial"/>
          <w:sz w:val="22"/>
          <w:szCs w:val="22"/>
          <w:lang w:val="en-US"/>
        </w:rPr>
        <w:t>2022</w:t>
      </w:r>
      <w:r w:rsidRPr="00EA2F77">
        <w:rPr>
          <w:rFonts w:ascii="Arial" w:hAnsi="Arial"/>
          <w:sz w:val="22"/>
          <w:szCs w:val="22"/>
          <w:lang w:val="en-US"/>
        </w:rPr>
        <w:t xml:space="preserve"> and </w:t>
      </w:r>
      <w:r w:rsidR="00D46397" w:rsidRPr="00EA2F77">
        <w:rPr>
          <w:rFonts w:ascii="Arial" w:hAnsi="Arial"/>
          <w:sz w:val="22"/>
          <w:szCs w:val="22"/>
          <w:lang w:val="en-US"/>
        </w:rPr>
        <w:t>2021</w:t>
      </w:r>
      <w:r w:rsidRPr="00EA2F77">
        <w:rPr>
          <w:rFonts w:ascii="Arial" w:hAnsi="Arial"/>
          <w:sz w:val="22"/>
          <w:szCs w:val="22"/>
          <w:lang w:val="en-US"/>
        </w:rPr>
        <w:t>, the Group had the assets and liabilities that were measured at fair value or for which fair value was disclosed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220BC7" w:rsidRPr="00EA2F77" w14:paraId="7CE210F8" w14:textId="77777777" w:rsidTr="00DE27E8">
        <w:tc>
          <w:tcPr>
            <w:tcW w:w="9180" w:type="dxa"/>
            <w:gridSpan w:val="5"/>
            <w:vAlign w:val="bottom"/>
          </w:tcPr>
          <w:p w14:paraId="3BE5E07E" w14:textId="77777777" w:rsidR="006327F4" w:rsidRPr="00EA2F77" w:rsidRDefault="006327F4" w:rsidP="005B7E6B">
            <w:pPr>
              <w:spacing w:line="380" w:lineRule="exact"/>
              <w:jc w:val="right"/>
              <w:rPr>
                <w:rFonts w:ascii="Arial" w:hAnsi="Arial" w:cs="Arial"/>
                <w:kern w:val="28"/>
                <w:sz w:val="22"/>
                <w:szCs w:val="22"/>
                <w:cs/>
              </w:rPr>
            </w:pPr>
            <w:bookmarkStart w:id="9" w:name="_Hlk97284700"/>
            <w:r w:rsidRPr="00EA2F77">
              <w:rPr>
                <w:rFonts w:ascii="Arial" w:hAnsi="Arial" w:cs="Arial"/>
                <w:kern w:val="28"/>
                <w:sz w:val="22"/>
                <w:szCs w:val="22"/>
                <w:cs/>
              </w:rPr>
              <w:t>(Unit: Million Baht)</w:t>
            </w:r>
          </w:p>
        </w:tc>
      </w:tr>
      <w:tr w:rsidR="00220BC7" w:rsidRPr="00EA2F77"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EA2F77"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363CF0E0" w14:textId="4308E22C" w:rsidR="006327F4" w:rsidRPr="00EA2F77" w:rsidRDefault="006327F4" w:rsidP="005B7E6B">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Consolidat</w:t>
            </w:r>
            <w:r w:rsidR="00F22545" w:rsidRPr="00EA2F77">
              <w:rPr>
                <w:rFonts w:ascii="Arial" w:hAnsi="Arial" w:cs="Arial"/>
                <w:sz w:val="22"/>
                <w:szCs w:val="22"/>
                <w:cs/>
              </w:rPr>
              <w:t xml:space="preserve">ed </w:t>
            </w:r>
            <w:r w:rsidRPr="00EA2F77">
              <w:rPr>
                <w:rFonts w:ascii="Arial" w:hAnsi="Arial" w:cs="Arial"/>
                <w:sz w:val="22"/>
                <w:szCs w:val="22"/>
                <w:cs/>
              </w:rPr>
              <w:t>financial statements</w:t>
            </w:r>
          </w:p>
        </w:tc>
      </w:tr>
      <w:tr w:rsidR="00220BC7" w:rsidRPr="00EA2F77"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6327F4" w:rsidRPr="00EA2F77"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4365B4A5" w14:textId="21A32035" w:rsidR="006327F4" w:rsidRPr="00EA2F77" w:rsidRDefault="006327F4" w:rsidP="005B7E6B">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As</w:t>
            </w:r>
            <w:r w:rsidRPr="00EA2F77">
              <w:rPr>
                <w:rFonts w:ascii="Arial" w:hAnsi="Arial" w:cs="Arial"/>
                <w:sz w:val="22"/>
                <w:szCs w:val="22"/>
                <w:rtl/>
                <w:lang w:bidi="ar-SA"/>
              </w:rPr>
              <w:t xml:space="preserve"> </w:t>
            </w:r>
            <w:r w:rsidRPr="00EA2F77">
              <w:rPr>
                <w:rFonts w:ascii="Arial" w:hAnsi="Arial" w:cs="Arial"/>
                <w:sz w:val="22"/>
                <w:szCs w:val="22"/>
                <w:cs/>
              </w:rPr>
              <w:t xml:space="preserve">at </w:t>
            </w:r>
            <w:r w:rsidR="00AE6E89" w:rsidRPr="00EA2F77">
              <w:rPr>
                <w:rFonts w:ascii="Arial" w:eastAsia="Arial Unicode MS" w:hAnsi="Arial" w:cs="Arial"/>
                <w:sz w:val="22"/>
                <w:szCs w:val="22"/>
                <w:lang w:val="en-US"/>
              </w:rPr>
              <w:t xml:space="preserve">31 December </w:t>
            </w:r>
            <w:r w:rsidR="00D46397" w:rsidRPr="00EA2F77">
              <w:rPr>
                <w:rFonts w:ascii="Arial" w:eastAsia="Arial Unicode MS" w:hAnsi="Arial" w:cs="Arial"/>
                <w:sz w:val="22"/>
                <w:szCs w:val="22"/>
                <w:lang w:val="en-US"/>
              </w:rPr>
              <w:t>2022</w:t>
            </w:r>
          </w:p>
        </w:tc>
      </w:tr>
      <w:tr w:rsidR="00220BC7" w:rsidRPr="00EA2F77"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EA2F77" w:rsidRDefault="006327F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4DC506B8" w14:textId="77777777" w:rsidR="006327F4" w:rsidRPr="00EA2F77" w:rsidRDefault="006327F4" w:rsidP="005B7E6B">
            <w:pPr>
              <w:pBdr>
                <w:bottom w:val="single" w:sz="4" w:space="1" w:color="auto"/>
              </w:pBdr>
              <w:spacing w:line="380" w:lineRule="exact"/>
              <w:jc w:val="center"/>
              <w:rPr>
                <w:rFonts w:ascii="Arial" w:hAnsi="Arial" w:cs="Arial"/>
                <w:sz w:val="22"/>
                <w:szCs w:val="22"/>
                <w:rtl/>
                <w:cs/>
                <w:lang w:bidi="ar-SA"/>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1</w:t>
            </w:r>
          </w:p>
        </w:tc>
        <w:tc>
          <w:tcPr>
            <w:tcW w:w="1148" w:type="dxa"/>
            <w:tcMar>
              <w:top w:w="0" w:type="dxa"/>
              <w:left w:w="108" w:type="dxa"/>
              <w:bottom w:w="0" w:type="dxa"/>
              <w:right w:w="108" w:type="dxa"/>
            </w:tcMar>
            <w:hideMark/>
          </w:tcPr>
          <w:p w14:paraId="1A9F9690" w14:textId="77777777" w:rsidR="006327F4" w:rsidRPr="00EA2F77" w:rsidRDefault="006327F4" w:rsidP="005B7E6B">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2</w:t>
            </w:r>
          </w:p>
        </w:tc>
        <w:tc>
          <w:tcPr>
            <w:tcW w:w="1147" w:type="dxa"/>
            <w:tcMar>
              <w:top w:w="0" w:type="dxa"/>
              <w:left w:w="108" w:type="dxa"/>
              <w:bottom w:w="0" w:type="dxa"/>
              <w:right w:w="108" w:type="dxa"/>
            </w:tcMar>
            <w:vAlign w:val="bottom"/>
            <w:hideMark/>
          </w:tcPr>
          <w:p w14:paraId="775FE45B" w14:textId="77777777" w:rsidR="006327F4" w:rsidRPr="00EA2F77" w:rsidRDefault="006327F4" w:rsidP="005B7E6B">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3</w:t>
            </w:r>
          </w:p>
        </w:tc>
        <w:tc>
          <w:tcPr>
            <w:tcW w:w="1148" w:type="dxa"/>
            <w:tcMar>
              <w:top w:w="0" w:type="dxa"/>
              <w:left w:w="108" w:type="dxa"/>
              <w:bottom w:w="0" w:type="dxa"/>
              <w:right w:w="108" w:type="dxa"/>
            </w:tcMar>
            <w:vAlign w:val="bottom"/>
            <w:hideMark/>
          </w:tcPr>
          <w:p w14:paraId="34C8734A" w14:textId="77777777" w:rsidR="006327F4" w:rsidRPr="00EA2F77" w:rsidRDefault="006327F4" w:rsidP="005B7E6B">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Total</w:t>
            </w:r>
          </w:p>
        </w:tc>
      </w:tr>
      <w:tr w:rsidR="00220BC7" w:rsidRPr="0015494D"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EA2F77" w:rsidRDefault="00C42FFF" w:rsidP="005B7E6B">
            <w:pPr>
              <w:spacing w:line="380" w:lineRule="exact"/>
              <w:ind w:left="162" w:hanging="162"/>
              <w:rPr>
                <w:rFonts w:ascii="Arial" w:hAnsi="Arial" w:cs="Arial"/>
                <w:b/>
                <w:bCs/>
                <w:sz w:val="22"/>
                <w:szCs w:val="22"/>
                <w:cs/>
              </w:rPr>
            </w:pPr>
            <w:r w:rsidRPr="00EA2F77">
              <w:rPr>
                <w:rFonts w:ascii="Arial" w:hAnsi="Arial" w:cs="Arial"/>
                <w:b/>
                <w:bCs/>
                <w:sz w:val="22"/>
                <w:szCs w:val="22"/>
                <w:cs/>
              </w:rPr>
              <w:t>A</w:t>
            </w:r>
            <w:r w:rsidR="00920EA0" w:rsidRPr="00EA2F77">
              <w:rPr>
                <w:rFonts w:ascii="Arial" w:hAnsi="Arial" w:cs="Arial"/>
                <w:b/>
                <w:bCs/>
                <w:sz w:val="22"/>
                <w:szCs w:val="22"/>
                <w:cs/>
              </w:rPr>
              <w:t>ssets</w:t>
            </w:r>
            <w:r w:rsidR="0059418B" w:rsidRPr="00EA2F77">
              <w:rPr>
                <w:rFonts w:ascii="Arial" w:hAnsi="Arial" w:cs="Arial"/>
                <w:b/>
                <w:bCs/>
                <w:sz w:val="22"/>
                <w:szCs w:val="22"/>
                <w:cs/>
              </w:rPr>
              <w:t xml:space="preserve"> measured at fair v</w:t>
            </w:r>
            <w:r w:rsidR="00887D4E" w:rsidRPr="00EA2F77">
              <w:rPr>
                <w:rFonts w:ascii="Arial" w:hAnsi="Arial" w:cs="Arial"/>
                <w:b/>
                <w:bCs/>
                <w:sz w:val="22"/>
                <w:szCs w:val="22"/>
                <w:cs/>
              </w:rPr>
              <w:t>a</w:t>
            </w:r>
            <w:r w:rsidR="0059418B" w:rsidRPr="00EA2F77">
              <w:rPr>
                <w:rFonts w:ascii="Arial" w:hAnsi="Arial" w:cs="Arial"/>
                <w:b/>
                <w:bCs/>
                <w:sz w:val="22"/>
                <w:szCs w:val="22"/>
                <w:cs/>
              </w:rPr>
              <w:t>lue</w:t>
            </w:r>
          </w:p>
        </w:tc>
        <w:tc>
          <w:tcPr>
            <w:tcW w:w="1147" w:type="dxa"/>
            <w:tcMar>
              <w:top w:w="0" w:type="dxa"/>
              <w:left w:w="108" w:type="dxa"/>
              <w:bottom w:w="0" w:type="dxa"/>
              <w:right w:w="108" w:type="dxa"/>
            </w:tcMar>
            <w:vAlign w:val="bottom"/>
          </w:tcPr>
          <w:p w14:paraId="193D20F2" w14:textId="77777777" w:rsidR="006327F4" w:rsidRPr="00EA2F77" w:rsidRDefault="006327F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25AB3F" w14:textId="77777777" w:rsidR="006327F4" w:rsidRPr="00EA2F77" w:rsidRDefault="006327F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52766BB" w14:textId="77777777" w:rsidR="006327F4" w:rsidRPr="00EA2F77" w:rsidRDefault="006327F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39CDB6B" w14:textId="77777777" w:rsidR="006327F4" w:rsidRPr="00EA2F77" w:rsidRDefault="006327F4" w:rsidP="005B7E6B">
            <w:pPr>
              <w:spacing w:line="380" w:lineRule="exact"/>
              <w:ind w:hanging="18"/>
              <w:jc w:val="right"/>
              <w:rPr>
                <w:rFonts w:ascii="Arial" w:hAnsi="Arial" w:cs="Arial"/>
                <w:sz w:val="22"/>
                <w:szCs w:val="22"/>
                <w:rtl/>
                <w:cs/>
              </w:rPr>
            </w:pPr>
          </w:p>
        </w:tc>
      </w:tr>
      <w:tr w:rsidR="00220BC7" w:rsidRPr="0015494D"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77777777" w:rsidR="003A765C" w:rsidRPr="00EA2F77" w:rsidRDefault="003A765C" w:rsidP="005B7E6B">
            <w:pPr>
              <w:spacing w:line="380" w:lineRule="exact"/>
              <w:ind w:left="162" w:hanging="162"/>
              <w:rPr>
                <w:rFonts w:ascii="Arial" w:hAnsi="Arial" w:cs="Arial"/>
                <w:b/>
                <w:bCs/>
                <w:sz w:val="22"/>
                <w:szCs w:val="22"/>
                <w:cs/>
              </w:rPr>
            </w:pPr>
            <w:r w:rsidRPr="00EA2F77">
              <w:rPr>
                <w:rFonts w:ascii="Arial" w:hAnsi="Arial" w:cs="Arial"/>
                <w:sz w:val="22"/>
                <w:szCs w:val="22"/>
                <w:lang w:val="en-US"/>
              </w:rPr>
              <w:t>Financial assets measured at FVTPL</w:t>
            </w:r>
            <w:r w:rsidRPr="00EA2F77">
              <w:rPr>
                <w:rFonts w:ascii="Arial" w:hAnsi="Arial" w:cs="Arial"/>
                <w:spacing w:val="-4"/>
                <w:kern w:val="28"/>
                <w:sz w:val="22"/>
                <w:szCs w:val="22"/>
                <w:lang w:val="en-US"/>
              </w:rPr>
              <w:t xml:space="preserve"> </w:t>
            </w:r>
            <w:r w:rsidRPr="00EA2F77">
              <w:rPr>
                <w:rFonts w:ascii="Arial" w:hAnsi="Arial" w:cs="Arial"/>
                <w:spacing w:val="-4"/>
                <w:kern w:val="28"/>
                <w:sz w:val="22"/>
                <w:szCs w:val="22"/>
                <w:cs/>
              </w:rPr>
              <w:t xml:space="preserve"> </w:t>
            </w:r>
          </w:p>
        </w:tc>
        <w:tc>
          <w:tcPr>
            <w:tcW w:w="1147" w:type="dxa"/>
            <w:tcMar>
              <w:top w:w="0" w:type="dxa"/>
              <w:left w:w="108" w:type="dxa"/>
              <w:bottom w:w="0" w:type="dxa"/>
              <w:right w:w="108" w:type="dxa"/>
            </w:tcMar>
            <w:vAlign w:val="bottom"/>
          </w:tcPr>
          <w:p w14:paraId="3C29CECA" w14:textId="77777777" w:rsidR="003A765C" w:rsidRPr="00EA2F77" w:rsidRDefault="003A765C"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AEEF9F2" w14:textId="77777777" w:rsidR="003A765C" w:rsidRPr="00EA2F77" w:rsidRDefault="003A765C"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CF7753C" w14:textId="77777777" w:rsidR="003A765C" w:rsidRPr="00EA2F77" w:rsidRDefault="003A765C"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C593ABE" w14:textId="77777777" w:rsidR="003A765C" w:rsidRPr="00EA2F77" w:rsidRDefault="003A765C" w:rsidP="005B7E6B">
            <w:pPr>
              <w:spacing w:line="380" w:lineRule="exact"/>
              <w:ind w:hanging="18"/>
              <w:jc w:val="right"/>
              <w:rPr>
                <w:rFonts w:ascii="Arial" w:hAnsi="Arial" w:cs="Arial"/>
                <w:sz w:val="22"/>
                <w:szCs w:val="22"/>
                <w:rtl/>
                <w:cs/>
              </w:rPr>
            </w:pPr>
          </w:p>
        </w:tc>
      </w:tr>
      <w:tr w:rsidR="00220BC7" w:rsidRPr="00EA2F77"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77777777" w:rsidR="008B7BC1" w:rsidRPr="00EA2F77" w:rsidRDefault="008B7BC1" w:rsidP="00246209">
            <w:pPr>
              <w:spacing w:line="380" w:lineRule="exact"/>
              <w:ind w:left="516" w:hanging="270"/>
              <w:rPr>
                <w:rFonts w:ascii="Arial" w:hAnsi="Arial" w:cs="Arial"/>
                <w:sz w:val="22"/>
                <w:szCs w:val="22"/>
                <w:cs/>
                <w:lang w:val="en-US"/>
              </w:rPr>
            </w:pPr>
            <w:r w:rsidRPr="00EA2F77">
              <w:rPr>
                <w:rFonts w:ascii="Arial" w:hAnsi="Arial" w:cs="Arial"/>
                <w:sz w:val="22"/>
                <w:szCs w:val="22"/>
                <w:cs/>
              </w:rPr>
              <w:t>Assets associated with call options            granted by holders of non-controlling interests</w:t>
            </w:r>
          </w:p>
        </w:tc>
        <w:tc>
          <w:tcPr>
            <w:tcW w:w="1147" w:type="dxa"/>
            <w:tcMar>
              <w:top w:w="0" w:type="dxa"/>
              <w:left w:w="108" w:type="dxa"/>
              <w:bottom w:w="0" w:type="dxa"/>
              <w:right w:w="108" w:type="dxa"/>
            </w:tcMar>
            <w:vAlign w:val="bottom"/>
          </w:tcPr>
          <w:p w14:paraId="0F934E08" w14:textId="0C620022" w:rsidR="008B7BC1" w:rsidRPr="00EA2F77" w:rsidRDefault="0075626F" w:rsidP="00C57DC2">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w:t>
            </w:r>
          </w:p>
        </w:tc>
        <w:tc>
          <w:tcPr>
            <w:tcW w:w="1148" w:type="dxa"/>
            <w:tcMar>
              <w:top w:w="0" w:type="dxa"/>
              <w:left w:w="108" w:type="dxa"/>
              <w:bottom w:w="0" w:type="dxa"/>
              <w:right w:w="108" w:type="dxa"/>
            </w:tcMar>
            <w:vAlign w:val="bottom"/>
          </w:tcPr>
          <w:p w14:paraId="21255449" w14:textId="26ABBEDE" w:rsidR="008B7BC1" w:rsidRPr="00EA2F77" w:rsidRDefault="0075626F" w:rsidP="00C57DC2">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w:t>
            </w:r>
          </w:p>
        </w:tc>
        <w:tc>
          <w:tcPr>
            <w:tcW w:w="1147" w:type="dxa"/>
            <w:tcMar>
              <w:top w:w="0" w:type="dxa"/>
              <w:left w:w="108" w:type="dxa"/>
              <w:bottom w:w="0" w:type="dxa"/>
              <w:right w:w="108" w:type="dxa"/>
            </w:tcMar>
            <w:vAlign w:val="bottom"/>
          </w:tcPr>
          <w:p w14:paraId="301F4405" w14:textId="25C60C10" w:rsidR="008B7BC1" w:rsidRPr="00EA2F77" w:rsidRDefault="0075626F" w:rsidP="00C57DC2">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4.3</w:t>
            </w:r>
          </w:p>
        </w:tc>
        <w:tc>
          <w:tcPr>
            <w:tcW w:w="1148" w:type="dxa"/>
            <w:tcMar>
              <w:top w:w="0" w:type="dxa"/>
              <w:left w:w="108" w:type="dxa"/>
              <w:bottom w:w="0" w:type="dxa"/>
              <w:right w:w="108" w:type="dxa"/>
            </w:tcMar>
            <w:vAlign w:val="bottom"/>
          </w:tcPr>
          <w:p w14:paraId="3A8142F1" w14:textId="39C98B3E" w:rsidR="008B7BC1" w:rsidRPr="00EA2F77" w:rsidRDefault="0075626F" w:rsidP="00C57DC2">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4.3</w:t>
            </w:r>
          </w:p>
        </w:tc>
      </w:tr>
      <w:tr w:rsidR="00220BC7" w:rsidRPr="0015494D"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EA2F77" w:rsidRDefault="008709AE" w:rsidP="005B7E6B">
            <w:pPr>
              <w:spacing w:line="380" w:lineRule="exact"/>
              <w:ind w:left="162" w:hanging="162"/>
              <w:rPr>
                <w:rFonts w:ascii="Arial" w:hAnsi="Arial" w:cs="Arial"/>
                <w:b/>
                <w:bCs/>
                <w:sz w:val="22"/>
                <w:szCs w:val="22"/>
                <w:cs/>
              </w:rPr>
            </w:pPr>
            <w:r w:rsidRPr="00EA2F77">
              <w:rPr>
                <w:rFonts w:ascii="Arial" w:hAnsi="Arial" w:cs="Arial"/>
                <w:b/>
                <w:bCs/>
                <w:sz w:val="22"/>
                <w:szCs w:val="22"/>
                <w:cs/>
              </w:rPr>
              <w:t>Liabilitie</w:t>
            </w:r>
            <w:r w:rsidR="008B7BC1" w:rsidRPr="00EA2F77">
              <w:rPr>
                <w:rFonts w:ascii="Arial" w:hAnsi="Arial" w:cs="Arial"/>
                <w:b/>
                <w:bCs/>
                <w:sz w:val="22"/>
                <w:szCs w:val="22"/>
                <w:cs/>
              </w:rPr>
              <w:t>s measured at fair value</w:t>
            </w:r>
          </w:p>
        </w:tc>
        <w:tc>
          <w:tcPr>
            <w:tcW w:w="1147" w:type="dxa"/>
            <w:tcMar>
              <w:top w:w="0" w:type="dxa"/>
              <w:left w:w="108" w:type="dxa"/>
              <w:bottom w:w="0" w:type="dxa"/>
              <w:right w:w="108" w:type="dxa"/>
            </w:tcMar>
            <w:vAlign w:val="bottom"/>
          </w:tcPr>
          <w:p w14:paraId="093632E4" w14:textId="77777777" w:rsidR="008B7BC1" w:rsidRPr="00EA2F7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F4AFF16" w14:textId="77777777" w:rsidR="008B7BC1" w:rsidRPr="00EA2F77"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B28D9E9" w14:textId="77777777" w:rsidR="008B7BC1" w:rsidRPr="00EA2F7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93CC7A3" w14:textId="77777777" w:rsidR="008B7BC1" w:rsidRPr="00EA2F77" w:rsidRDefault="008B7BC1" w:rsidP="005B7E6B">
            <w:pPr>
              <w:spacing w:line="380" w:lineRule="exact"/>
              <w:ind w:right="110" w:hanging="18"/>
              <w:jc w:val="right"/>
              <w:rPr>
                <w:rFonts w:ascii="Arial" w:hAnsi="Arial" w:cs="Arial"/>
                <w:sz w:val="22"/>
                <w:szCs w:val="22"/>
                <w:cs/>
              </w:rPr>
            </w:pPr>
          </w:p>
        </w:tc>
      </w:tr>
      <w:tr w:rsidR="00220BC7" w:rsidRPr="0015494D"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2523453F" w:rsidR="008B7BC1" w:rsidRPr="002743A4" w:rsidRDefault="008B7BC1" w:rsidP="005B7E6B">
            <w:pPr>
              <w:spacing w:line="380" w:lineRule="exact"/>
              <w:ind w:left="162" w:hanging="162"/>
              <w:rPr>
                <w:rFonts w:ascii="Arial" w:hAnsi="Arial" w:cstheme="minorBidi"/>
                <w:b/>
                <w:bCs/>
                <w:sz w:val="22"/>
                <w:szCs w:val="22"/>
                <w:cs/>
              </w:rPr>
            </w:pPr>
            <w:r w:rsidRPr="00EA2F77">
              <w:rPr>
                <w:rFonts w:ascii="Arial" w:hAnsi="Arial" w:cs="Arial"/>
                <w:sz w:val="22"/>
                <w:szCs w:val="22"/>
                <w:lang w:val="en-US"/>
              </w:rPr>
              <w:t xml:space="preserve">Financial </w:t>
            </w:r>
            <w:r w:rsidR="00F342B1" w:rsidRPr="00EA2F77">
              <w:rPr>
                <w:rFonts w:ascii="Arial" w:hAnsi="Arial" w:cs="Arial"/>
                <w:sz w:val="22"/>
                <w:szCs w:val="22"/>
                <w:cs/>
                <w:lang w:val="en-US"/>
              </w:rPr>
              <w:t>liabilities</w:t>
            </w:r>
            <w:r w:rsidRPr="00EA2F77">
              <w:rPr>
                <w:rFonts w:ascii="Arial" w:hAnsi="Arial" w:cs="Arial"/>
                <w:sz w:val="22"/>
                <w:szCs w:val="22"/>
                <w:lang w:val="en-US"/>
              </w:rPr>
              <w:t xml:space="preserve"> measured</w:t>
            </w:r>
            <w:r w:rsidRPr="002743A4">
              <w:rPr>
                <w:rFonts w:ascii="Arial" w:hAnsi="Arial" w:cs="Arial"/>
                <w:sz w:val="22"/>
                <w:szCs w:val="22"/>
                <w:lang w:val="en-US"/>
              </w:rPr>
              <w:t xml:space="preserve"> </w:t>
            </w:r>
            <w:r w:rsidR="002743A4" w:rsidRPr="002743A4">
              <w:rPr>
                <w:rFonts w:ascii="Arial" w:hAnsi="Arial" w:cs="Arial" w:hint="cs"/>
                <w:sz w:val="22"/>
                <w:szCs w:val="22"/>
                <w:cs/>
                <w:lang w:val="en-US"/>
              </w:rPr>
              <w:t>a</w:t>
            </w:r>
            <w:r w:rsidR="002743A4">
              <w:rPr>
                <w:rFonts w:ascii="Arial" w:hAnsi="Arial" w:cs="Arial"/>
                <w:sz w:val="22"/>
                <w:szCs w:val="22"/>
                <w:lang w:val="en-US"/>
              </w:rPr>
              <w:t>t fair value</w:t>
            </w:r>
          </w:p>
        </w:tc>
        <w:tc>
          <w:tcPr>
            <w:tcW w:w="1147" w:type="dxa"/>
            <w:tcMar>
              <w:top w:w="0" w:type="dxa"/>
              <w:left w:w="108" w:type="dxa"/>
              <w:bottom w:w="0" w:type="dxa"/>
              <w:right w:w="108" w:type="dxa"/>
            </w:tcMar>
            <w:vAlign w:val="bottom"/>
          </w:tcPr>
          <w:p w14:paraId="6B6081D1" w14:textId="77777777" w:rsidR="008B7BC1" w:rsidRPr="00EA2F7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0610C82" w14:textId="77777777" w:rsidR="008B7BC1" w:rsidRPr="00EA2F77"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629D27C" w14:textId="77777777" w:rsidR="008B7BC1" w:rsidRPr="00EA2F7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7CB13F" w14:textId="77777777" w:rsidR="008B7BC1" w:rsidRPr="00EA2F77" w:rsidRDefault="008B7BC1" w:rsidP="005B7E6B">
            <w:pPr>
              <w:spacing w:line="380" w:lineRule="exact"/>
              <w:ind w:right="110" w:hanging="18"/>
              <w:jc w:val="right"/>
              <w:rPr>
                <w:rFonts w:ascii="Arial" w:hAnsi="Arial" w:cs="Arial"/>
                <w:sz w:val="22"/>
                <w:szCs w:val="22"/>
                <w:cs/>
              </w:rPr>
            </w:pPr>
          </w:p>
        </w:tc>
      </w:tr>
      <w:tr w:rsidR="00300457" w:rsidRPr="00EA2F77" w14:paraId="2B02C610" w14:textId="77777777" w:rsidTr="00585B02">
        <w:tblPrEx>
          <w:tblCellMar>
            <w:left w:w="0" w:type="dxa"/>
            <w:right w:w="0" w:type="dxa"/>
          </w:tblCellMar>
        </w:tblPrEx>
        <w:tc>
          <w:tcPr>
            <w:tcW w:w="4590" w:type="dxa"/>
            <w:tcMar>
              <w:top w:w="0" w:type="dxa"/>
              <w:left w:w="108" w:type="dxa"/>
              <w:bottom w:w="0" w:type="dxa"/>
              <w:right w:w="108" w:type="dxa"/>
            </w:tcMar>
            <w:vAlign w:val="bottom"/>
          </w:tcPr>
          <w:p w14:paraId="2503F89E" w14:textId="21331DF1" w:rsidR="00300457" w:rsidRPr="00EA2F77" w:rsidRDefault="007744A9" w:rsidP="00026DE0">
            <w:pPr>
              <w:spacing w:line="380" w:lineRule="exact"/>
              <w:ind w:left="516" w:hanging="270"/>
              <w:rPr>
                <w:rFonts w:ascii="Arial" w:hAnsi="Arial" w:cs="Arial"/>
                <w:sz w:val="22"/>
                <w:szCs w:val="22"/>
                <w:lang w:val="en-US"/>
              </w:rPr>
            </w:pPr>
            <w:r w:rsidRPr="00EA2F77">
              <w:rPr>
                <w:rFonts w:ascii="Arial" w:hAnsi="Arial" w:cs="Arial"/>
                <w:sz w:val="22"/>
                <w:szCs w:val="22"/>
                <w:lang w:val="en-US"/>
              </w:rPr>
              <w:t>Liabilities associated with put options</w:t>
            </w:r>
            <w:r w:rsidRPr="00EA2F77">
              <w:rPr>
                <w:rFonts w:ascii="Arial" w:hAnsi="Arial" w:cs="Arial" w:hint="cs"/>
                <w:sz w:val="22"/>
                <w:szCs w:val="22"/>
                <w:cs/>
                <w:lang w:val="en-US"/>
              </w:rPr>
              <w:t xml:space="preserve"> </w:t>
            </w:r>
            <w:r w:rsidRPr="00EA2F77">
              <w:rPr>
                <w:rFonts w:ascii="Arial" w:hAnsi="Arial" w:cs="Arial"/>
                <w:sz w:val="22"/>
                <w:szCs w:val="22"/>
                <w:lang w:val="en-US"/>
              </w:rPr>
              <w:t>granted to non-controlling interests of the subsidiaries</w:t>
            </w:r>
          </w:p>
        </w:tc>
        <w:tc>
          <w:tcPr>
            <w:tcW w:w="1147" w:type="dxa"/>
            <w:tcMar>
              <w:top w:w="0" w:type="dxa"/>
              <w:left w:w="108" w:type="dxa"/>
              <w:bottom w:w="0" w:type="dxa"/>
              <w:right w:w="108" w:type="dxa"/>
            </w:tcMar>
            <w:vAlign w:val="bottom"/>
          </w:tcPr>
          <w:p w14:paraId="24659CEB" w14:textId="5B50447E" w:rsidR="00300457" w:rsidRPr="00EA2F77" w:rsidRDefault="00300457" w:rsidP="0075626F">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w:t>
            </w:r>
          </w:p>
        </w:tc>
        <w:tc>
          <w:tcPr>
            <w:tcW w:w="1148" w:type="dxa"/>
            <w:tcMar>
              <w:top w:w="0" w:type="dxa"/>
              <w:left w:w="108" w:type="dxa"/>
              <w:bottom w:w="0" w:type="dxa"/>
              <w:right w:w="108" w:type="dxa"/>
            </w:tcMar>
            <w:vAlign w:val="bottom"/>
          </w:tcPr>
          <w:p w14:paraId="69419CD7" w14:textId="31607DB3" w:rsidR="00300457" w:rsidRPr="00EA2F77" w:rsidRDefault="00300457" w:rsidP="0075626F">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w:t>
            </w:r>
          </w:p>
        </w:tc>
        <w:tc>
          <w:tcPr>
            <w:tcW w:w="1147" w:type="dxa"/>
            <w:tcMar>
              <w:top w:w="0" w:type="dxa"/>
              <w:left w:w="108" w:type="dxa"/>
              <w:bottom w:w="0" w:type="dxa"/>
              <w:right w:w="108" w:type="dxa"/>
            </w:tcMar>
            <w:vAlign w:val="bottom"/>
          </w:tcPr>
          <w:p w14:paraId="152ACA29" w14:textId="24B3EDF9" w:rsidR="00300457" w:rsidRPr="00EA2F77" w:rsidRDefault="00085BDF" w:rsidP="0075626F">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340.6</w:t>
            </w:r>
          </w:p>
        </w:tc>
        <w:tc>
          <w:tcPr>
            <w:tcW w:w="1148" w:type="dxa"/>
            <w:tcMar>
              <w:top w:w="0" w:type="dxa"/>
              <w:left w:w="108" w:type="dxa"/>
              <w:bottom w:w="0" w:type="dxa"/>
              <w:right w:w="108" w:type="dxa"/>
            </w:tcMar>
            <w:vAlign w:val="bottom"/>
          </w:tcPr>
          <w:p w14:paraId="259A4982" w14:textId="66F4217D" w:rsidR="00300457" w:rsidRPr="00EA2F77" w:rsidRDefault="00085BDF" w:rsidP="0075626F">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340.6</w:t>
            </w:r>
          </w:p>
        </w:tc>
      </w:tr>
      <w:bookmarkEnd w:id="9"/>
    </w:tbl>
    <w:p w14:paraId="7186EA2C" w14:textId="2D9D2A58" w:rsidR="00C70688" w:rsidRPr="00EA2F77" w:rsidRDefault="00C70688"/>
    <w:p w14:paraId="016E4EBC" w14:textId="77777777" w:rsidR="00C70688" w:rsidRPr="00EA2F77" w:rsidRDefault="00C70688">
      <w:pPr>
        <w:overflowPunct/>
        <w:autoSpaceDE/>
        <w:autoSpaceDN/>
        <w:adjustRightInd/>
        <w:spacing w:after="200" w:line="276" w:lineRule="auto"/>
        <w:textAlignment w:val="auto"/>
      </w:pPr>
      <w:r w:rsidRPr="00EA2F77">
        <w:rPr>
          <w:cs/>
        </w:rPr>
        <w:br w:type="page"/>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E5134" w:rsidRPr="00EA2F77" w14:paraId="637AA4A1" w14:textId="77777777" w:rsidTr="00FB5C5E">
        <w:tc>
          <w:tcPr>
            <w:tcW w:w="9180" w:type="dxa"/>
            <w:gridSpan w:val="5"/>
            <w:vAlign w:val="bottom"/>
          </w:tcPr>
          <w:p w14:paraId="1492EC29" w14:textId="77777777" w:rsidR="009E5134" w:rsidRPr="00EA2F77" w:rsidRDefault="009E5134" w:rsidP="00FB5C5E">
            <w:pPr>
              <w:spacing w:line="380" w:lineRule="exact"/>
              <w:jc w:val="right"/>
              <w:rPr>
                <w:rFonts w:ascii="Arial" w:hAnsi="Arial" w:cs="Arial"/>
                <w:kern w:val="28"/>
                <w:sz w:val="22"/>
                <w:szCs w:val="22"/>
                <w:cs/>
              </w:rPr>
            </w:pPr>
            <w:r w:rsidRPr="00EA2F77">
              <w:rPr>
                <w:rFonts w:ascii="Arial" w:hAnsi="Arial" w:cs="Arial"/>
                <w:kern w:val="28"/>
                <w:sz w:val="22"/>
                <w:szCs w:val="22"/>
                <w:cs/>
              </w:rPr>
              <w:lastRenderedPageBreak/>
              <w:t>(Unit: Million Baht)</w:t>
            </w:r>
          </w:p>
        </w:tc>
      </w:tr>
      <w:tr w:rsidR="009E5134" w:rsidRPr="00EA2F77" w14:paraId="6AD5F82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30A961E" w14:textId="77777777" w:rsidR="009E5134" w:rsidRPr="00EA2F77" w:rsidRDefault="009E5134" w:rsidP="00FB5C5E">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1579559C" w14:textId="6A686E6B" w:rsidR="009E5134" w:rsidRPr="00EA2F77" w:rsidRDefault="009E5134" w:rsidP="009E5134">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Separate</w:t>
            </w:r>
            <w:r w:rsidRPr="00EA2F77">
              <w:rPr>
                <w:rFonts w:ascii="Arial" w:hAnsi="Arial" w:cs="Arial" w:hint="cs"/>
                <w:sz w:val="22"/>
                <w:szCs w:val="22"/>
                <w:cs/>
              </w:rPr>
              <w:t xml:space="preserve"> </w:t>
            </w:r>
            <w:r w:rsidRPr="00EA2F77">
              <w:rPr>
                <w:rFonts w:ascii="Arial" w:hAnsi="Arial" w:cs="Arial"/>
                <w:sz w:val="22"/>
                <w:szCs w:val="22"/>
                <w:cs/>
              </w:rPr>
              <w:t>financial statements</w:t>
            </w:r>
          </w:p>
        </w:tc>
      </w:tr>
      <w:tr w:rsidR="009E5134" w:rsidRPr="00EA2F77" w14:paraId="6E24FD31"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2D9D7F4E" w14:textId="77777777" w:rsidR="009E5134" w:rsidRPr="00EA2F77" w:rsidRDefault="009E5134" w:rsidP="00FB5C5E">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0E29A17D" w14:textId="77777777" w:rsidR="009E5134" w:rsidRPr="00EA2F77" w:rsidRDefault="009E5134" w:rsidP="00FB5C5E">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As</w:t>
            </w:r>
            <w:r w:rsidRPr="00EA2F77">
              <w:rPr>
                <w:rFonts w:ascii="Arial" w:hAnsi="Arial" w:cs="Arial"/>
                <w:sz w:val="22"/>
                <w:szCs w:val="22"/>
                <w:rtl/>
                <w:lang w:bidi="ar-SA"/>
              </w:rPr>
              <w:t xml:space="preserve"> </w:t>
            </w:r>
            <w:r w:rsidRPr="00EA2F77">
              <w:rPr>
                <w:rFonts w:ascii="Arial" w:hAnsi="Arial" w:cs="Arial"/>
                <w:sz w:val="22"/>
                <w:szCs w:val="22"/>
                <w:cs/>
              </w:rPr>
              <w:t xml:space="preserve">at </w:t>
            </w:r>
            <w:r w:rsidRPr="00EA2F77">
              <w:rPr>
                <w:rFonts w:ascii="Arial" w:eastAsia="Arial Unicode MS" w:hAnsi="Arial" w:cs="Arial"/>
                <w:sz w:val="22"/>
                <w:szCs w:val="22"/>
                <w:lang w:val="en-US"/>
              </w:rPr>
              <w:t>31 December 2022</w:t>
            </w:r>
          </w:p>
        </w:tc>
      </w:tr>
      <w:tr w:rsidR="009E5134" w:rsidRPr="00EA2F77" w14:paraId="77D234C2"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1C123744" w14:textId="77777777" w:rsidR="009E5134" w:rsidRPr="00EA2F77" w:rsidRDefault="009E5134" w:rsidP="00FB5C5E">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01DEE5ED" w14:textId="77777777" w:rsidR="009E5134" w:rsidRPr="00EA2F77" w:rsidRDefault="009E5134" w:rsidP="00FB5C5E">
            <w:pPr>
              <w:pBdr>
                <w:bottom w:val="single" w:sz="4" w:space="1" w:color="auto"/>
              </w:pBdr>
              <w:spacing w:line="380" w:lineRule="exact"/>
              <w:jc w:val="center"/>
              <w:rPr>
                <w:rFonts w:ascii="Arial" w:hAnsi="Arial" w:cs="Arial"/>
                <w:sz w:val="22"/>
                <w:szCs w:val="22"/>
                <w:rtl/>
                <w:cs/>
                <w:lang w:bidi="ar-SA"/>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1</w:t>
            </w:r>
          </w:p>
        </w:tc>
        <w:tc>
          <w:tcPr>
            <w:tcW w:w="1148" w:type="dxa"/>
            <w:tcMar>
              <w:top w:w="0" w:type="dxa"/>
              <w:left w:w="108" w:type="dxa"/>
              <w:bottom w:w="0" w:type="dxa"/>
              <w:right w:w="108" w:type="dxa"/>
            </w:tcMar>
            <w:hideMark/>
          </w:tcPr>
          <w:p w14:paraId="5F276DBE" w14:textId="77777777" w:rsidR="009E5134" w:rsidRPr="00EA2F77" w:rsidRDefault="009E5134" w:rsidP="00FB5C5E">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2</w:t>
            </w:r>
          </w:p>
        </w:tc>
        <w:tc>
          <w:tcPr>
            <w:tcW w:w="1147" w:type="dxa"/>
            <w:tcMar>
              <w:top w:w="0" w:type="dxa"/>
              <w:left w:w="108" w:type="dxa"/>
              <w:bottom w:w="0" w:type="dxa"/>
              <w:right w:w="108" w:type="dxa"/>
            </w:tcMar>
            <w:vAlign w:val="bottom"/>
            <w:hideMark/>
          </w:tcPr>
          <w:p w14:paraId="06A9F828" w14:textId="77777777" w:rsidR="009E5134" w:rsidRPr="00EA2F77" w:rsidRDefault="009E5134" w:rsidP="00FB5C5E">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3</w:t>
            </w:r>
          </w:p>
        </w:tc>
        <w:tc>
          <w:tcPr>
            <w:tcW w:w="1148" w:type="dxa"/>
            <w:tcMar>
              <w:top w:w="0" w:type="dxa"/>
              <w:left w:w="108" w:type="dxa"/>
              <w:bottom w:w="0" w:type="dxa"/>
              <w:right w:w="108" w:type="dxa"/>
            </w:tcMar>
            <w:vAlign w:val="bottom"/>
            <w:hideMark/>
          </w:tcPr>
          <w:p w14:paraId="41A1D0C0" w14:textId="77777777" w:rsidR="009E5134" w:rsidRPr="00EA2F77" w:rsidRDefault="009E5134" w:rsidP="00FB5C5E">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Total</w:t>
            </w:r>
          </w:p>
        </w:tc>
      </w:tr>
      <w:tr w:rsidR="009E5134" w:rsidRPr="0015494D" w14:paraId="66B00004" w14:textId="77777777" w:rsidTr="00FB5C5E">
        <w:tblPrEx>
          <w:tblCellMar>
            <w:left w:w="0" w:type="dxa"/>
            <w:right w:w="0" w:type="dxa"/>
          </w:tblCellMar>
        </w:tblPrEx>
        <w:tc>
          <w:tcPr>
            <w:tcW w:w="4590" w:type="dxa"/>
            <w:tcMar>
              <w:top w:w="0" w:type="dxa"/>
              <w:left w:w="108" w:type="dxa"/>
              <w:bottom w:w="0" w:type="dxa"/>
              <w:right w:w="108" w:type="dxa"/>
            </w:tcMar>
            <w:vAlign w:val="bottom"/>
            <w:hideMark/>
          </w:tcPr>
          <w:p w14:paraId="563EDC9A" w14:textId="77777777" w:rsidR="009E5134" w:rsidRPr="00EA2F77" w:rsidRDefault="009E5134" w:rsidP="00FB5C5E">
            <w:pPr>
              <w:spacing w:line="380" w:lineRule="exact"/>
              <w:ind w:left="162" w:hanging="162"/>
              <w:rPr>
                <w:rFonts w:ascii="Arial" w:hAnsi="Arial" w:cs="Arial"/>
                <w:b/>
                <w:bCs/>
                <w:sz w:val="22"/>
                <w:szCs w:val="22"/>
                <w:cs/>
              </w:rPr>
            </w:pPr>
            <w:r w:rsidRPr="00EA2F77">
              <w:rPr>
                <w:rFonts w:ascii="Arial" w:hAnsi="Arial" w:cs="Arial"/>
                <w:b/>
                <w:bCs/>
                <w:sz w:val="22"/>
                <w:szCs w:val="22"/>
                <w:cs/>
              </w:rPr>
              <w:t>Assets measured at fair value</w:t>
            </w:r>
          </w:p>
        </w:tc>
        <w:tc>
          <w:tcPr>
            <w:tcW w:w="1147" w:type="dxa"/>
            <w:tcMar>
              <w:top w:w="0" w:type="dxa"/>
              <w:left w:w="108" w:type="dxa"/>
              <w:bottom w:w="0" w:type="dxa"/>
              <w:right w:w="108" w:type="dxa"/>
            </w:tcMar>
            <w:vAlign w:val="bottom"/>
          </w:tcPr>
          <w:p w14:paraId="44A1EFF7" w14:textId="77777777" w:rsidR="009E5134" w:rsidRPr="00EA2F77" w:rsidRDefault="009E5134" w:rsidP="00FB5C5E">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37F9F6A" w14:textId="77777777" w:rsidR="009E5134" w:rsidRPr="00EA2F77" w:rsidRDefault="009E5134" w:rsidP="00FB5C5E">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2136054" w14:textId="77777777" w:rsidR="009E5134" w:rsidRPr="00EA2F77" w:rsidRDefault="009E5134" w:rsidP="00FB5C5E">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5C63408B" w14:textId="77777777" w:rsidR="009E5134" w:rsidRPr="00EA2F77" w:rsidRDefault="009E5134" w:rsidP="00FB5C5E">
            <w:pPr>
              <w:spacing w:line="380" w:lineRule="exact"/>
              <w:ind w:hanging="18"/>
              <w:jc w:val="right"/>
              <w:rPr>
                <w:rFonts w:ascii="Arial" w:hAnsi="Arial" w:cs="Arial"/>
                <w:sz w:val="22"/>
                <w:szCs w:val="22"/>
                <w:rtl/>
                <w:cs/>
              </w:rPr>
            </w:pPr>
          </w:p>
        </w:tc>
      </w:tr>
      <w:tr w:rsidR="009E5134" w:rsidRPr="0015494D" w14:paraId="79E8CB6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08FD8C66" w14:textId="77777777" w:rsidR="009E5134" w:rsidRPr="00EA2F77" w:rsidRDefault="009E5134" w:rsidP="00FB5C5E">
            <w:pPr>
              <w:spacing w:line="380" w:lineRule="exact"/>
              <w:ind w:left="162" w:hanging="162"/>
              <w:rPr>
                <w:rFonts w:ascii="Arial" w:hAnsi="Arial" w:cs="Arial"/>
                <w:b/>
                <w:bCs/>
                <w:sz w:val="22"/>
                <w:szCs w:val="22"/>
                <w:cs/>
              </w:rPr>
            </w:pPr>
            <w:r w:rsidRPr="00EA2F77">
              <w:rPr>
                <w:rFonts w:ascii="Arial" w:hAnsi="Arial" w:cs="Arial"/>
                <w:sz w:val="22"/>
                <w:szCs w:val="22"/>
                <w:lang w:val="en-US"/>
              </w:rPr>
              <w:t>Financial assets measured at FVTPL</w:t>
            </w:r>
            <w:r w:rsidRPr="00EA2F77">
              <w:rPr>
                <w:rFonts w:ascii="Arial" w:hAnsi="Arial" w:cs="Arial"/>
                <w:spacing w:val="-4"/>
                <w:kern w:val="28"/>
                <w:sz w:val="22"/>
                <w:szCs w:val="22"/>
                <w:lang w:val="en-US"/>
              </w:rPr>
              <w:t xml:space="preserve"> </w:t>
            </w:r>
            <w:r w:rsidRPr="00EA2F77">
              <w:rPr>
                <w:rFonts w:ascii="Arial" w:hAnsi="Arial" w:cs="Arial"/>
                <w:spacing w:val="-4"/>
                <w:kern w:val="28"/>
                <w:sz w:val="22"/>
                <w:szCs w:val="22"/>
                <w:cs/>
              </w:rPr>
              <w:t xml:space="preserve"> </w:t>
            </w:r>
          </w:p>
        </w:tc>
        <w:tc>
          <w:tcPr>
            <w:tcW w:w="1147" w:type="dxa"/>
            <w:tcMar>
              <w:top w:w="0" w:type="dxa"/>
              <w:left w:w="108" w:type="dxa"/>
              <w:bottom w:w="0" w:type="dxa"/>
              <w:right w:w="108" w:type="dxa"/>
            </w:tcMar>
            <w:vAlign w:val="bottom"/>
          </w:tcPr>
          <w:p w14:paraId="01FFCA99" w14:textId="77777777" w:rsidR="009E5134" w:rsidRPr="00EA2F77" w:rsidRDefault="009E5134" w:rsidP="00FB5C5E">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D0C0322" w14:textId="77777777" w:rsidR="009E5134" w:rsidRPr="00EA2F77" w:rsidRDefault="009E5134" w:rsidP="00FB5C5E">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0E107FE" w14:textId="77777777" w:rsidR="009E5134" w:rsidRPr="00EA2F77" w:rsidRDefault="009E5134" w:rsidP="00FB5C5E">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3FC878C" w14:textId="77777777" w:rsidR="009E5134" w:rsidRPr="00EA2F77" w:rsidRDefault="009E5134" w:rsidP="00FB5C5E">
            <w:pPr>
              <w:spacing w:line="380" w:lineRule="exact"/>
              <w:ind w:hanging="18"/>
              <w:jc w:val="right"/>
              <w:rPr>
                <w:rFonts w:ascii="Arial" w:hAnsi="Arial" w:cs="Arial"/>
                <w:sz w:val="22"/>
                <w:szCs w:val="22"/>
                <w:rtl/>
                <w:cs/>
              </w:rPr>
            </w:pPr>
          </w:p>
        </w:tc>
      </w:tr>
      <w:tr w:rsidR="009E5134" w:rsidRPr="00EA2F77" w14:paraId="644CCE2E"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2CFAABE" w14:textId="77777777" w:rsidR="009E5134" w:rsidRPr="00EA2F77" w:rsidRDefault="009E5134" w:rsidP="00FB5C5E">
            <w:pPr>
              <w:spacing w:line="380" w:lineRule="exact"/>
              <w:ind w:left="516" w:hanging="270"/>
              <w:rPr>
                <w:rFonts w:ascii="Arial" w:hAnsi="Arial" w:cs="Arial"/>
                <w:sz w:val="22"/>
                <w:szCs w:val="22"/>
                <w:cs/>
                <w:lang w:val="en-US"/>
              </w:rPr>
            </w:pPr>
            <w:r w:rsidRPr="00EA2F77">
              <w:rPr>
                <w:rFonts w:ascii="Arial" w:hAnsi="Arial" w:cs="Arial"/>
                <w:sz w:val="22"/>
                <w:szCs w:val="22"/>
                <w:cs/>
              </w:rPr>
              <w:t>Assets associated with call options            granted by holders of non-controlling interests</w:t>
            </w:r>
          </w:p>
        </w:tc>
        <w:tc>
          <w:tcPr>
            <w:tcW w:w="1147" w:type="dxa"/>
            <w:tcMar>
              <w:top w:w="0" w:type="dxa"/>
              <w:left w:w="108" w:type="dxa"/>
              <w:bottom w:w="0" w:type="dxa"/>
              <w:right w:w="108" w:type="dxa"/>
            </w:tcMar>
            <w:vAlign w:val="bottom"/>
          </w:tcPr>
          <w:p w14:paraId="23D63F20" w14:textId="77777777" w:rsidR="009E5134" w:rsidRPr="00EA2F77" w:rsidRDefault="009E5134" w:rsidP="00FB5C5E">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w:t>
            </w:r>
          </w:p>
        </w:tc>
        <w:tc>
          <w:tcPr>
            <w:tcW w:w="1148" w:type="dxa"/>
            <w:tcMar>
              <w:top w:w="0" w:type="dxa"/>
              <w:left w:w="108" w:type="dxa"/>
              <w:bottom w:w="0" w:type="dxa"/>
              <w:right w:w="108" w:type="dxa"/>
            </w:tcMar>
            <w:vAlign w:val="bottom"/>
          </w:tcPr>
          <w:p w14:paraId="6D406B17" w14:textId="77777777" w:rsidR="009E5134" w:rsidRPr="00EA2F77" w:rsidRDefault="009E5134" w:rsidP="00FB5C5E">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w:t>
            </w:r>
          </w:p>
        </w:tc>
        <w:tc>
          <w:tcPr>
            <w:tcW w:w="1147" w:type="dxa"/>
            <w:tcMar>
              <w:top w:w="0" w:type="dxa"/>
              <w:left w:w="108" w:type="dxa"/>
              <w:bottom w:w="0" w:type="dxa"/>
              <w:right w:w="108" w:type="dxa"/>
            </w:tcMar>
            <w:vAlign w:val="bottom"/>
          </w:tcPr>
          <w:p w14:paraId="5B594199" w14:textId="77777777" w:rsidR="009E5134" w:rsidRPr="00EA2F77" w:rsidRDefault="009E5134" w:rsidP="00FB5C5E">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4.3</w:t>
            </w:r>
          </w:p>
        </w:tc>
        <w:tc>
          <w:tcPr>
            <w:tcW w:w="1148" w:type="dxa"/>
            <w:tcMar>
              <w:top w:w="0" w:type="dxa"/>
              <w:left w:w="108" w:type="dxa"/>
              <w:bottom w:w="0" w:type="dxa"/>
              <w:right w:w="108" w:type="dxa"/>
            </w:tcMar>
            <w:vAlign w:val="bottom"/>
          </w:tcPr>
          <w:p w14:paraId="0A366852" w14:textId="77777777" w:rsidR="009E5134" w:rsidRPr="00EA2F77" w:rsidRDefault="009E5134" w:rsidP="00FB5C5E">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4.3</w:t>
            </w:r>
          </w:p>
        </w:tc>
      </w:tr>
      <w:tr w:rsidR="009E5134" w:rsidRPr="0015494D" w14:paraId="3A92DE44"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18EA3FC" w14:textId="77777777" w:rsidR="009E5134" w:rsidRPr="00EA2F77" w:rsidRDefault="009E5134" w:rsidP="00FB5C5E">
            <w:pPr>
              <w:spacing w:line="380" w:lineRule="exact"/>
              <w:ind w:left="162" w:hanging="162"/>
              <w:rPr>
                <w:rFonts w:ascii="Arial" w:hAnsi="Arial" w:cs="Arial"/>
                <w:b/>
                <w:bCs/>
                <w:sz w:val="22"/>
                <w:szCs w:val="22"/>
                <w:cs/>
              </w:rPr>
            </w:pPr>
            <w:r w:rsidRPr="00EA2F77">
              <w:rPr>
                <w:rFonts w:ascii="Arial" w:hAnsi="Arial" w:cs="Arial"/>
                <w:b/>
                <w:bCs/>
                <w:sz w:val="22"/>
                <w:szCs w:val="22"/>
                <w:cs/>
              </w:rPr>
              <w:t>Liabilities measured at fair value</w:t>
            </w:r>
          </w:p>
        </w:tc>
        <w:tc>
          <w:tcPr>
            <w:tcW w:w="1147" w:type="dxa"/>
            <w:tcMar>
              <w:top w:w="0" w:type="dxa"/>
              <w:left w:w="108" w:type="dxa"/>
              <w:bottom w:w="0" w:type="dxa"/>
              <w:right w:w="108" w:type="dxa"/>
            </w:tcMar>
            <w:vAlign w:val="bottom"/>
          </w:tcPr>
          <w:p w14:paraId="0835DC42" w14:textId="77777777" w:rsidR="009E5134" w:rsidRPr="00EA2F77" w:rsidRDefault="009E5134" w:rsidP="00FB5C5E">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54F7E0F" w14:textId="77777777" w:rsidR="009E5134" w:rsidRPr="00EA2F77" w:rsidRDefault="009E5134" w:rsidP="00FB5C5E">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5A3D420" w14:textId="77777777" w:rsidR="009E5134" w:rsidRPr="00EA2F77" w:rsidRDefault="009E5134" w:rsidP="00FB5C5E">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90D9ED4" w14:textId="77777777" w:rsidR="009E5134" w:rsidRPr="00EA2F77" w:rsidRDefault="009E5134" w:rsidP="00FB5C5E">
            <w:pPr>
              <w:spacing w:line="380" w:lineRule="exact"/>
              <w:ind w:right="110" w:hanging="18"/>
              <w:jc w:val="right"/>
              <w:rPr>
                <w:rFonts w:ascii="Arial" w:hAnsi="Arial" w:cs="Arial"/>
                <w:sz w:val="22"/>
                <w:szCs w:val="22"/>
                <w:cs/>
              </w:rPr>
            </w:pPr>
          </w:p>
        </w:tc>
      </w:tr>
      <w:tr w:rsidR="009E5134" w:rsidRPr="0015494D" w14:paraId="35722BD9"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2F65B9D6" w14:textId="4D42A886" w:rsidR="009E5134" w:rsidRPr="00EA2F77" w:rsidRDefault="009E5134" w:rsidP="00FB5C5E">
            <w:pPr>
              <w:spacing w:line="380" w:lineRule="exact"/>
              <w:ind w:left="162" w:hanging="162"/>
              <w:rPr>
                <w:rFonts w:ascii="Arial" w:hAnsi="Arial" w:cs="Arial"/>
                <w:b/>
                <w:bCs/>
                <w:sz w:val="22"/>
                <w:szCs w:val="22"/>
                <w:cs/>
              </w:rPr>
            </w:pPr>
            <w:r w:rsidRPr="00EA2F77">
              <w:rPr>
                <w:rFonts w:ascii="Arial" w:hAnsi="Arial" w:cs="Arial"/>
                <w:sz w:val="22"/>
                <w:szCs w:val="22"/>
                <w:lang w:val="en-US"/>
              </w:rPr>
              <w:t xml:space="preserve">Financial </w:t>
            </w:r>
            <w:r w:rsidRPr="00EA2F77">
              <w:rPr>
                <w:rFonts w:ascii="Arial" w:hAnsi="Arial" w:cs="Arial"/>
                <w:sz w:val="22"/>
                <w:szCs w:val="22"/>
                <w:cs/>
                <w:lang w:val="en-US"/>
              </w:rPr>
              <w:t>liabilities</w:t>
            </w:r>
            <w:r w:rsidRPr="00EA2F77">
              <w:rPr>
                <w:rFonts w:ascii="Arial" w:hAnsi="Arial" w:cs="Arial"/>
                <w:sz w:val="22"/>
                <w:szCs w:val="22"/>
                <w:lang w:val="en-US"/>
              </w:rPr>
              <w:t xml:space="preserve"> </w:t>
            </w:r>
            <w:r w:rsidR="00CC51E6" w:rsidRPr="00EA2F77">
              <w:rPr>
                <w:rFonts w:ascii="Arial" w:hAnsi="Arial" w:cs="Arial"/>
                <w:sz w:val="22"/>
                <w:szCs w:val="22"/>
                <w:lang w:val="en-US"/>
              </w:rPr>
              <w:t>measured</w:t>
            </w:r>
            <w:r w:rsidR="00CC51E6" w:rsidRPr="002743A4">
              <w:rPr>
                <w:rFonts w:ascii="Arial" w:hAnsi="Arial" w:cs="Arial"/>
                <w:sz w:val="22"/>
                <w:szCs w:val="22"/>
                <w:lang w:val="en-US"/>
              </w:rPr>
              <w:t xml:space="preserve"> </w:t>
            </w:r>
            <w:r w:rsidR="00CC51E6" w:rsidRPr="002743A4">
              <w:rPr>
                <w:rFonts w:ascii="Arial" w:hAnsi="Arial" w:cs="Arial" w:hint="cs"/>
                <w:sz w:val="22"/>
                <w:szCs w:val="22"/>
                <w:cs/>
                <w:lang w:val="en-US"/>
              </w:rPr>
              <w:t>a</w:t>
            </w:r>
            <w:r w:rsidR="00CC51E6">
              <w:rPr>
                <w:rFonts w:ascii="Arial" w:hAnsi="Arial" w:cs="Arial"/>
                <w:sz w:val="22"/>
                <w:szCs w:val="22"/>
                <w:lang w:val="en-US"/>
              </w:rPr>
              <w:t>t fair value</w:t>
            </w:r>
          </w:p>
        </w:tc>
        <w:tc>
          <w:tcPr>
            <w:tcW w:w="1147" w:type="dxa"/>
            <w:tcMar>
              <w:top w:w="0" w:type="dxa"/>
              <w:left w:w="108" w:type="dxa"/>
              <w:bottom w:w="0" w:type="dxa"/>
              <w:right w:w="108" w:type="dxa"/>
            </w:tcMar>
            <w:vAlign w:val="bottom"/>
          </w:tcPr>
          <w:p w14:paraId="6C970621" w14:textId="77777777" w:rsidR="009E5134" w:rsidRPr="00EA2F77" w:rsidRDefault="009E5134" w:rsidP="00FB5C5E">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8D31373" w14:textId="77777777" w:rsidR="009E5134" w:rsidRPr="00EA2F77" w:rsidRDefault="009E5134" w:rsidP="00FB5C5E">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49E1F88" w14:textId="77777777" w:rsidR="009E5134" w:rsidRPr="00EA2F77" w:rsidRDefault="009E5134" w:rsidP="00FB5C5E">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12C8EE1" w14:textId="77777777" w:rsidR="009E5134" w:rsidRPr="00EA2F77" w:rsidRDefault="009E5134" w:rsidP="00FB5C5E">
            <w:pPr>
              <w:spacing w:line="380" w:lineRule="exact"/>
              <w:ind w:right="110" w:hanging="18"/>
              <w:jc w:val="right"/>
              <w:rPr>
                <w:rFonts w:ascii="Arial" w:hAnsi="Arial" w:cs="Arial"/>
                <w:sz w:val="22"/>
                <w:szCs w:val="22"/>
                <w:cs/>
              </w:rPr>
            </w:pPr>
          </w:p>
        </w:tc>
      </w:tr>
      <w:tr w:rsidR="00C77669" w:rsidRPr="00EA2F77" w14:paraId="123C8EE9" w14:textId="77777777" w:rsidTr="00FB5C5E">
        <w:tblPrEx>
          <w:tblCellMar>
            <w:left w:w="0" w:type="dxa"/>
            <w:right w:w="0" w:type="dxa"/>
          </w:tblCellMar>
        </w:tblPrEx>
        <w:tc>
          <w:tcPr>
            <w:tcW w:w="4590" w:type="dxa"/>
            <w:tcMar>
              <w:top w:w="0" w:type="dxa"/>
              <w:left w:w="108" w:type="dxa"/>
              <w:bottom w:w="0" w:type="dxa"/>
              <w:right w:w="108" w:type="dxa"/>
            </w:tcMar>
            <w:vAlign w:val="bottom"/>
          </w:tcPr>
          <w:p w14:paraId="78090310" w14:textId="42A4588B" w:rsidR="00C77669" w:rsidRPr="00EA2F77" w:rsidRDefault="00C77669" w:rsidP="004A6625">
            <w:pPr>
              <w:spacing w:line="380" w:lineRule="exact"/>
              <w:ind w:left="516" w:hanging="270"/>
              <w:rPr>
                <w:rFonts w:ascii="Arial" w:hAnsi="Arial" w:cs="Arial"/>
                <w:sz w:val="22"/>
                <w:szCs w:val="22"/>
                <w:lang w:val="en-US"/>
              </w:rPr>
            </w:pPr>
            <w:r w:rsidRPr="00EA2F77">
              <w:rPr>
                <w:rFonts w:ascii="Arial" w:hAnsi="Arial" w:cs="Arial"/>
                <w:sz w:val="22"/>
                <w:szCs w:val="22"/>
                <w:lang w:val="en-US"/>
              </w:rPr>
              <w:t>Liabilities associated with put options</w:t>
            </w:r>
            <w:r w:rsidR="004A6625" w:rsidRPr="00EA2F77">
              <w:rPr>
                <w:rFonts w:ascii="Arial" w:hAnsi="Arial" w:cs="Arial" w:hint="cs"/>
                <w:sz w:val="22"/>
                <w:szCs w:val="22"/>
                <w:cs/>
                <w:lang w:val="en-US"/>
              </w:rPr>
              <w:t xml:space="preserve"> </w:t>
            </w:r>
            <w:r w:rsidRPr="00EA2F77">
              <w:rPr>
                <w:rFonts w:ascii="Arial" w:hAnsi="Arial" w:cs="Arial"/>
                <w:sz w:val="22"/>
                <w:szCs w:val="22"/>
                <w:lang w:val="en-US"/>
              </w:rPr>
              <w:t>granted to non-controlling interests of the subsidiaries</w:t>
            </w:r>
          </w:p>
        </w:tc>
        <w:tc>
          <w:tcPr>
            <w:tcW w:w="1147" w:type="dxa"/>
            <w:tcMar>
              <w:top w:w="0" w:type="dxa"/>
              <w:left w:w="108" w:type="dxa"/>
              <w:bottom w:w="0" w:type="dxa"/>
              <w:right w:w="108" w:type="dxa"/>
            </w:tcMar>
            <w:vAlign w:val="bottom"/>
          </w:tcPr>
          <w:p w14:paraId="0CC777D9" w14:textId="6585CE6F" w:rsidR="00C77669" w:rsidRPr="00EA2F77" w:rsidRDefault="00C77669" w:rsidP="00C77669">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w:t>
            </w:r>
          </w:p>
        </w:tc>
        <w:tc>
          <w:tcPr>
            <w:tcW w:w="1148" w:type="dxa"/>
            <w:tcMar>
              <w:top w:w="0" w:type="dxa"/>
              <w:left w:w="108" w:type="dxa"/>
              <w:bottom w:w="0" w:type="dxa"/>
              <w:right w:w="108" w:type="dxa"/>
            </w:tcMar>
            <w:vAlign w:val="bottom"/>
          </w:tcPr>
          <w:p w14:paraId="5B4D7D32" w14:textId="0A49B969" w:rsidR="00C77669" w:rsidRPr="00EA2F77" w:rsidRDefault="00C77669" w:rsidP="00C77669">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w:t>
            </w:r>
          </w:p>
        </w:tc>
        <w:tc>
          <w:tcPr>
            <w:tcW w:w="1147" w:type="dxa"/>
            <w:tcMar>
              <w:top w:w="0" w:type="dxa"/>
              <w:left w:w="108" w:type="dxa"/>
              <w:bottom w:w="0" w:type="dxa"/>
              <w:right w:w="108" w:type="dxa"/>
            </w:tcMar>
            <w:vAlign w:val="bottom"/>
          </w:tcPr>
          <w:p w14:paraId="46C8DE4D" w14:textId="366CEDCC" w:rsidR="00C77669" w:rsidRPr="00EA2F77" w:rsidRDefault="00C77669" w:rsidP="00C77669">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293.0</w:t>
            </w:r>
          </w:p>
        </w:tc>
        <w:tc>
          <w:tcPr>
            <w:tcW w:w="1148" w:type="dxa"/>
            <w:tcMar>
              <w:top w:w="0" w:type="dxa"/>
              <w:left w:w="108" w:type="dxa"/>
              <w:bottom w:w="0" w:type="dxa"/>
              <w:right w:w="108" w:type="dxa"/>
            </w:tcMar>
            <w:vAlign w:val="bottom"/>
          </w:tcPr>
          <w:p w14:paraId="23050279" w14:textId="616FDCF4" w:rsidR="00C77669" w:rsidRPr="00EA2F77" w:rsidRDefault="00C77669" w:rsidP="00C77669">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293.0</w:t>
            </w:r>
          </w:p>
        </w:tc>
      </w:tr>
    </w:tbl>
    <w:p w14:paraId="68631FE1" w14:textId="77777777" w:rsidR="009E5134" w:rsidRPr="00EA2F77" w:rsidRDefault="009E5134"/>
    <w:p w14:paraId="2EB944D8" w14:textId="5A9C8343" w:rsidR="009E5134" w:rsidRPr="00EA2F77" w:rsidRDefault="009E5134"/>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D46397" w:rsidRPr="00EA2F77" w14:paraId="12624552" w14:textId="77777777" w:rsidTr="00331E81">
        <w:tc>
          <w:tcPr>
            <w:tcW w:w="9180" w:type="dxa"/>
            <w:gridSpan w:val="5"/>
            <w:vAlign w:val="bottom"/>
          </w:tcPr>
          <w:p w14:paraId="65DAB518" w14:textId="41AEFF5A" w:rsidR="00D46397" w:rsidRPr="00EA2F77" w:rsidRDefault="00D46397" w:rsidP="00331E81">
            <w:pPr>
              <w:spacing w:line="380" w:lineRule="exact"/>
              <w:jc w:val="right"/>
              <w:rPr>
                <w:rFonts w:ascii="Arial" w:hAnsi="Arial" w:cs="Arial"/>
                <w:kern w:val="28"/>
                <w:sz w:val="22"/>
                <w:szCs w:val="22"/>
                <w:cs/>
              </w:rPr>
            </w:pPr>
            <w:r w:rsidRPr="00EA2F77">
              <w:rPr>
                <w:rFonts w:ascii="Arial" w:hAnsi="Arial" w:cs="Arial"/>
                <w:kern w:val="28"/>
                <w:sz w:val="22"/>
                <w:szCs w:val="22"/>
                <w:cs/>
              </w:rPr>
              <w:t>(Unit: Million Baht)</w:t>
            </w:r>
          </w:p>
        </w:tc>
      </w:tr>
      <w:tr w:rsidR="00D46397" w:rsidRPr="0015494D" w14:paraId="698651E5"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5F0A07F8" w14:textId="77777777" w:rsidR="00D46397" w:rsidRPr="00EA2F77" w:rsidRDefault="00D46397" w:rsidP="00331E81">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1EE0A33E" w14:textId="77777777" w:rsidR="00D46397" w:rsidRPr="00EA2F77" w:rsidRDefault="00D46397" w:rsidP="00331E81">
            <w:pPr>
              <w:pBdr>
                <w:bottom w:val="single" w:sz="4" w:space="1" w:color="auto"/>
              </w:pBdr>
              <w:spacing w:line="380" w:lineRule="exact"/>
              <w:jc w:val="center"/>
              <w:rPr>
                <w:rFonts w:ascii="Arial" w:hAnsi="Arial" w:cs="Arial"/>
                <w:sz w:val="22"/>
                <w:szCs w:val="22"/>
                <w:rtl/>
                <w:lang w:bidi="ar-SA"/>
              </w:rPr>
            </w:pPr>
            <w:r w:rsidRPr="00EA2F77">
              <w:rPr>
                <w:rFonts w:ascii="Arial" w:hAnsi="Arial" w:cs="Arial"/>
                <w:sz w:val="22"/>
                <w:szCs w:val="22"/>
                <w:cs/>
              </w:rPr>
              <w:t>Consolidated and Separate</w:t>
            </w:r>
          </w:p>
          <w:p w14:paraId="2AE33573" w14:textId="77777777" w:rsidR="00D46397" w:rsidRPr="00EA2F77" w:rsidRDefault="00D46397" w:rsidP="00331E81">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financial statements</w:t>
            </w:r>
          </w:p>
        </w:tc>
      </w:tr>
      <w:tr w:rsidR="00D46397" w:rsidRPr="00EA2F77" w14:paraId="55EA9FE9"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6100A537" w14:textId="77777777" w:rsidR="00D46397" w:rsidRPr="00EA2F77" w:rsidRDefault="00D46397" w:rsidP="00331E81">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70CF25D0" w14:textId="77777777" w:rsidR="00D46397" w:rsidRPr="00EA2F77" w:rsidRDefault="00D46397" w:rsidP="00331E81">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As</w:t>
            </w:r>
            <w:r w:rsidRPr="00EA2F77">
              <w:rPr>
                <w:rFonts w:ascii="Arial" w:hAnsi="Arial" w:cs="Arial"/>
                <w:sz w:val="22"/>
                <w:szCs w:val="22"/>
                <w:rtl/>
                <w:lang w:bidi="ar-SA"/>
              </w:rPr>
              <w:t xml:space="preserve"> </w:t>
            </w:r>
            <w:r w:rsidRPr="00EA2F77">
              <w:rPr>
                <w:rFonts w:ascii="Arial" w:hAnsi="Arial" w:cs="Arial"/>
                <w:sz w:val="22"/>
                <w:szCs w:val="22"/>
                <w:cs/>
              </w:rPr>
              <w:t xml:space="preserve">at </w:t>
            </w:r>
            <w:r w:rsidRPr="00EA2F77">
              <w:rPr>
                <w:rFonts w:ascii="Arial" w:eastAsia="Arial Unicode MS" w:hAnsi="Arial" w:cs="Arial"/>
                <w:sz w:val="22"/>
                <w:szCs w:val="22"/>
                <w:lang w:val="en-US"/>
              </w:rPr>
              <w:t>31 December 2021</w:t>
            </w:r>
          </w:p>
        </w:tc>
      </w:tr>
      <w:tr w:rsidR="00D46397" w:rsidRPr="00EA2F77" w14:paraId="4ABD60C8"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25059785" w14:textId="77777777" w:rsidR="00D46397" w:rsidRPr="00EA2F77" w:rsidRDefault="00D46397" w:rsidP="00331E81">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6292960B" w14:textId="77777777" w:rsidR="00D46397" w:rsidRPr="00EA2F77" w:rsidRDefault="00D46397" w:rsidP="00331E81">
            <w:pPr>
              <w:pBdr>
                <w:bottom w:val="single" w:sz="4" w:space="1" w:color="auto"/>
              </w:pBdr>
              <w:spacing w:line="380" w:lineRule="exact"/>
              <w:jc w:val="center"/>
              <w:rPr>
                <w:rFonts w:ascii="Arial" w:hAnsi="Arial" w:cs="Arial"/>
                <w:sz w:val="22"/>
                <w:szCs w:val="22"/>
                <w:rtl/>
                <w:cs/>
                <w:lang w:bidi="ar-SA"/>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1</w:t>
            </w:r>
          </w:p>
        </w:tc>
        <w:tc>
          <w:tcPr>
            <w:tcW w:w="1148" w:type="dxa"/>
            <w:tcMar>
              <w:top w:w="0" w:type="dxa"/>
              <w:left w:w="108" w:type="dxa"/>
              <w:bottom w:w="0" w:type="dxa"/>
              <w:right w:w="108" w:type="dxa"/>
            </w:tcMar>
            <w:hideMark/>
          </w:tcPr>
          <w:p w14:paraId="2C92FDD6" w14:textId="77777777" w:rsidR="00D46397" w:rsidRPr="00EA2F77" w:rsidRDefault="00D46397" w:rsidP="00331E81">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2</w:t>
            </w:r>
          </w:p>
        </w:tc>
        <w:tc>
          <w:tcPr>
            <w:tcW w:w="1147" w:type="dxa"/>
            <w:tcMar>
              <w:top w:w="0" w:type="dxa"/>
              <w:left w:w="108" w:type="dxa"/>
              <w:bottom w:w="0" w:type="dxa"/>
              <w:right w:w="108" w:type="dxa"/>
            </w:tcMar>
            <w:vAlign w:val="bottom"/>
            <w:hideMark/>
          </w:tcPr>
          <w:p w14:paraId="1E20CC6B" w14:textId="77777777" w:rsidR="00D46397" w:rsidRPr="00EA2F77" w:rsidRDefault="00D46397" w:rsidP="00331E81">
            <w:pPr>
              <w:pBdr>
                <w:bottom w:val="single" w:sz="4" w:space="1" w:color="auto"/>
              </w:pBdr>
              <w:spacing w:line="380" w:lineRule="exact"/>
              <w:jc w:val="center"/>
              <w:rPr>
                <w:rFonts w:ascii="Arial" w:hAnsi="Arial" w:cs="Arial"/>
                <w:sz w:val="22"/>
                <w:szCs w:val="22"/>
                <w:cs/>
              </w:rPr>
            </w:pPr>
            <w:r w:rsidRPr="00EA2F77">
              <w:rPr>
                <w:rFonts w:ascii="Arial" w:hAnsi="Arial" w:cs="Arial"/>
                <w:sz w:val="22"/>
                <w:szCs w:val="22"/>
                <w:cs/>
              </w:rPr>
              <w:t>Level</w:t>
            </w:r>
            <w:r w:rsidRPr="00EA2F77">
              <w:rPr>
                <w:rFonts w:ascii="Arial" w:hAnsi="Arial" w:cs="Arial"/>
                <w:sz w:val="22"/>
                <w:szCs w:val="22"/>
                <w:rtl/>
                <w:lang w:bidi="ar-SA"/>
              </w:rPr>
              <w:t xml:space="preserve"> </w:t>
            </w:r>
            <w:r w:rsidRPr="00EA2F77">
              <w:rPr>
                <w:rFonts w:ascii="Arial" w:hAnsi="Arial" w:cs="Arial"/>
                <w:sz w:val="22"/>
                <w:szCs w:val="22"/>
                <w:cs/>
              </w:rPr>
              <w:t>3</w:t>
            </w:r>
          </w:p>
        </w:tc>
        <w:tc>
          <w:tcPr>
            <w:tcW w:w="1148" w:type="dxa"/>
            <w:tcMar>
              <w:top w:w="0" w:type="dxa"/>
              <w:left w:w="108" w:type="dxa"/>
              <w:bottom w:w="0" w:type="dxa"/>
              <w:right w:w="108" w:type="dxa"/>
            </w:tcMar>
            <w:vAlign w:val="bottom"/>
            <w:hideMark/>
          </w:tcPr>
          <w:p w14:paraId="6B4ED7E5" w14:textId="77777777" w:rsidR="00D46397" w:rsidRPr="00EA2F77" w:rsidRDefault="00D46397" w:rsidP="00331E81">
            <w:pPr>
              <w:pBdr>
                <w:bottom w:val="single" w:sz="4" w:space="1" w:color="auto"/>
              </w:pBdr>
              <w:spacing w:line="380" w:lineRule="exact"/>
              <w:jc w:val="center"/>
              <w:rPr>
                <w:rFonts w:ascii="Arial" w:hAnsi="Arial" w:cs="Arial"/>
                <w:sz w:val="22"/>
                <w:szCs w:val="22"/>
                <w:rtl/>
                <w:cs/>
              </w:rPr>
            </w:pPr>
            <w:r w:rsidRPr="00EA2F77">
              <w:rPr>
                <w:rFonts w:ascii="Arial" w:hAnsi="Arial" w:cs="Arial"/>
                <w:sz w:val="22"/>
                <w:szCs w:val="22"/>
                <w:cs/>
              </w:rPr>
              <w:t>Total</w:t>
            </w:r>
          </w:p>
        </w:tc>
      </w:tr>
      <w:tr w:rsidR="00D46397" w:rsidRPr="0015494D" w14:paraId="1593C010" w14:textId="77777777" w:rsidTr="00331E81">
        <w:tblPrEx>
          <w:tblCellMar>
            <w:left w:w="0" w:type="dxa"/>
            <w:right w:w="0" w:type="dxa"/>
          </w:tblCellMar>
        </w:tblPrEx>
        <w:tc>
          <w:tcPr>
            <w:tcW w:w="4590" w:type="dxa"/>
            <w:tcMar>
              <w:top w:w="0" w:type="dxa"/>
              <w:left w:w="108" w:type="dxa"/>
              <w:bottom w:w="0" w:type="dxa"/>
              <w:right w:w="108" w:type="dxa"/>
            </w:tcMar>
            <w:vAlign w:val="bottom"/>
            <w:hideMark/>
          </w:tcPr>
          <w:p w14:paraId="5E36A468" w14:textId="77777777" w:rsidR="00D46397" w:rsidRPr="00EA2F77" w:rsidRDefault="00D46397" w:rsidP="00331E81">
            <w:pPr>
              <w:spacing w:line="380" w:lineRule="exact"/>
              <w:ind w:left="162" w:hanging="162"/>
              <w:rPr>
                <w:rFonts w:ascii="Arial" w:hAnsi="Arial" w:cs="Arial"/>
                <w:b/>
                <w:bCs/>
                <w:sz w:val="22"/>
                <w:szCs w:val="22"/>
                <w:cs/>
              </w:rPr>
            </w:pPr>
            <w:r w:rsidRPr="00EA2F77">
              <w:rPr>
                <w:rFonts w:ascii="Arial" w:hAnsi="Arial" w:cs="Arial"/>
                <w:b/>
                <w:bCs/>
                <w:sz w:val="22"/>
                <w:szCs w:val="22"/>
                <w:cs/>
              </w:rPr>
              <w:t>Assets measured at fair value</w:t>
            </w:r>
          </w:p>
        </w:tc>
        <w:tc>
          <w:tcPr>
            <w:tcW w:w="1147" w:type="dxa"/>
            <w:tcMar>
              <w:top w:w="0" w:type="dxa"/>
              <w:left w:w="108" w:type="dxa"/>
              <w:bottom w:w="0" w:type="dxa"/>
              <w:right w:w="108" w:type="dxa"/>
            </w:tcMar>
            <w:vAlign w:val="bottom"/>
          </w:tcPr>
          <w:p w14:paraId="714E1C1E" w14:textId="77777777" w:rsidR="00D46397" w:rsidRPr="00EA2F77" w:rsidRDefault="00D46397" w:rsidP="00331E81">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C99B225" w14:textId="77777777" w:rsidR="00D46397" w:rsidRPr="00EA2F77" w:rsidRDefault="00D46397" w:rsidP="00331E81">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0F540A0A" w14:textId="77777777" w:rsidR="00D46397" w:rsidRPr="00EA2F77" w:rsidRDefault="00D46397" w:rsidP="00331E81">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611D7E2" w14:textId="77777777" w:rsidR="00D46397" w:rsidRPr="00EA2F77" w:rsidRDefault="00D46397" w:rsidP="00331E81">
            <w:pPr>
              <w:spacing w:line="380" w:lineRule="exact"/>
              <w:ind w:hanging="18"/>
              <w:jc w:val="right"/>
              <w:rPr>
                <w:rFonts w:ascii="Arial" w:hAnsi="Arial" w:cs="Arial"/>
                <w:sz w:val="22"/>
                <w:szCs w:val="22"/>
                <w:rtl/>
                <w:cs/>
              </w:rPr>
            </w:pPr>
          </w:p>
        </w:tc>
      </w:tr>
      <w:tr w:rsidR="00D46397" w:rsidRPr="0015494D" w14:paraId="5D6E4ADB"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603BD9D0" w14:textId="77777777" w:rsidR="00D46397" w:rsidRPr="00EA2F77" w:rsidRDefault="00D46397" w:rsidP="00331E81">
            <w:pPr>
              <w:spacing w:line="380" w:lineRule="exact"/>
              <w:ind w:left="162" w:hanging="162"/>
              <w:rPr>
                <w:rFonts w:ascii="Arial" w:hAnsi="Arial" w:cs="Arial"/>
                <w:b/>
                <w:bCs/>
                <w:sz w:val="22"/>
                <w:szCs w:val="22"/>
                <w:cs/>
              </w:rPr>
            </w:pPr>
            <w:r w:rsidRPr="00EA2F77">
              <w:rPr>
                <w:rFonts w:ascii="Arial" w:hAnsi="Arial" w:cs="Arial"/>
                <w:sz w:val="22"/>
                <w:szCs w:val="22"/>
                <w:lang w:val="en-US"/>
              </w:rPr>
              <w:t>Financial assets measured at FVTPL</w:t>
            </w:r>
            <w:r w:rsidRPr="00EA2F77">
              <w:rPr>
                <w:rFonts w:ascii="Arial" w:hAnsi="Arial" w:cs="Arial"/>
                <w:spacing w:val="-4"/>
                <w:kern w:val="28"/>
                <w:sz w:val="22"/>
                <w:szCs w:val="22"/>
                <w:lang w:val="en-US"/>
              </w:rPr>
              <w:t xml:space="preserve"> </w:t>
            </w:r>
            <w:r w:rsidRPr="00EA2F77">
              <w:rPr>
                <w:rFonts w:ascii="Arial" w:hAnsi="Arial" w:cs="Arial"/>
                <w:spacing w:val="-4"/>
                <w:kern w:val="28"/>
                <w:sz w:val="22"/>
                <w:szCs w:val="22"/>
                <w:cs/>
              </w:rPr>
              <w:t xml:space="preserve"> </w:t>
            </w:r>
          </w:p>
        </w:tc>
        <w:tc>
          <w:tcPr>
            <w:tcW w:w="1147" w:type="dxa"/>
            <w:tcMar>
              <w:top w:w="0" w:type="dxa"/>
              <w:left w:w="108" w:type="dxa"/>
              <w:bottom w:w="0" w:type="dxa"/>
              <w:right w:w="108" w:type="dxa"/>
            </w:tcMar>
            <w:vAlign w:val="bottom"/>
          </w:tcPr>
          <w:p w14:paraId="731FDCA6" w14:textId="77777777" w:rsidR="00D46397" w:rsidRPr="00EA2F77" w:rsidRDefault="00D46397" w:rsidP="00331E81">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860AF36" w14:textId="77777777" w:rsidR="00D46397" w:rsidRPr="00EA2F77" w:rsidRDefault="00D46397" w:rsidP="00331E81">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02E7B78" w14:textId="77777777" w:rsidR="00D46397" w:rsidRPr="00EA2F77" w:rsidRDefault="00D46397" w:rsidP="00331E81">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2435DB2" w14:textId="77777777" w:rsidR="00D46397" w:rsidRPr="00EA2F77" w:rsidRDefault="00D46397" w:rsidP="00331E81">
            <w:pPr>
              <w:spacing w:line="380" w:lineRule="exact"/>
              <w:ind w:hanging="18"/>
              <w:jc w:val="right"/>
              <w:rPr>
                <w:rFonts w:ascii="Arial" w:hAnsi="Arial" w:cs="Arial"/>
                <w:sz w:val="22"/>
                <w:szCs w:val="22"/>
                <w:rtl/>
                <w:cs/>
              </w:rPr>
            </w:pPr>
          </w:p>
        </w:tc>
      </w:tr>
      <w:tr w:rsidR="00D46397" w:rsidRPr="00EA2F77" w14:paraId="3A7C628C"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6B3AA18D" w14:textId="77777777" w:rsidR="00D46397" w:rsidRPr="00EA2F77" w:rsidRDefault="00D46397" w:rsidP="00331E81">
            <w:pPr>
              <w:spacing w:line="380" w:lineRule="exact"/>
              <w:ind w:left="516" w:hanging="270"/>
              <w:rPr>
                <w:rFonts w:ascii="Arial" w:hAnsi="Arial" w:cs="Arial"/>
                <w:sz w:val="22"/>
                <w:szCs w:val="22"/>
                <w:cs/>
                <w:lang w:val="en-US"/>
              </w:rPr>
            </w:pPr>
            <w:r w:rsidRPr="00EA2F77">
              <w:rPr>
                <w:rFonts w:ascii="Arial" w:hAnsi="Arial" w:cs="Arial"/>
                <w:sz w:val="22"/>
                <w:szCs w:val="22"/>
                <w:cs/>
              </w:rPr>
              <w:t>Assets associated with call options            granted by holders of non-controlling interests</w:t>
            </w:r>
          </w:p>
        </w:tc>
        <w:tc>
          <w:tcPr>
            <w:tcW w:w="1147" w:type="dxa"/>
            <w:tcMar>
              <w:top w:w="0" w:type="dxa"/>
              <w:left w:w="108" w:type="dxa"/>
              <w:bottom w:w="0" w:type="dxa"/>
              <w:right w:w="108" w:type="dxa"/>
            </w:tcMar>
            <w:vAlign w:val="bottom"/>
          </w:tcPr>
          <w:p w14:paraId="435490F0" w14:textId="77777777" w:rsidR="00D46397" w:rsidRPr="00EA2F77" w:rsidRDefault="00D46397" w:rsidP="00331E81">
            <w:pPr>
              <w:spacing w:line="380" w:lineRule="exact"/>
              <w:ind w:right="110" w:hanging="18"/>
              <w:jc w:val="right"/>
              <w:rPr>
                <w:rFonts w:ascii="Arial" w:hAnsi="Arial" w:cs="Arial"/>
                <w:sz w:val="22"/>
                <w:szCs w:val="22"/>
                <w:cs/>
                <w:lang w:val="en-US"/>
              </w:rPr>
            </w:pPr>
            <w:r w:rsidRPr="00EA2F77">
              <w:rPr>
                <w:rFonts w:ascii="Arial" w:hAnsi="Arial" w:cs="Arial"/>
                <w:sz w:val="22"/>
                <w:szCs w:val="22"/>
                <w:cs/>
                <w:lang w:val="en-US"/>
              </w:rPr>
              <w:t>-</w:t>
            </w:r>
          </w:p>
        </w:tc>
        <w:tc>
          <w:tcPr>
            <w:tcW w:w="1148" w:type="dxa"/>
            <w:tcMar>
              <w:top w:w="0" w:type="dxa"/>
              <w:left w:w="108" w:type="dxa"/>
              <w:bottom w:w="0" w:type="dxa"/>
              <w:right w:w="108" w:type="dxa"/>
            </w:tcMar>
            <w:vAlign w:val="bottom"/>
          </w:tcPr>
          <w:p w14:paraId="1E4924A0" w14:textId="77777777" w:rsidR="00D46397" w:rsidRPr="00EA2F77" w:rsidRDefault="00D46397" w:rsidP="00331E81">
            <w:pPr>
              <w:spacing w:line="380" w:lineRule="exact"/>
              <w:ind w:right="110" w:hanging="18"/>
              <w:jc w:val="right"/>
              <w:rPr>
                <w:rFonts w:ascii="Arial" w:hAnsi="Arial" w:cs="Arial"/>
                <w:sz w:val="22"/>
                <w:szCs w:val="22"/>
                <w:cs/>
                <w:lang w:val="en-US"/>
              </w:rPr>
            </w:pPr>
            <w:r w:rsidRPr="00EA2F77">
              <w:rPr>
                <w:rFonts w:ascii="Arial" w:hAnsi="Arial" w:cs="Arial"/>
                <w:sz w:val="22"/>
                <w:szCs w:val="22"/>
                <w:cs/>
                <w:lang w:val="en-US"/>
              </w:rPr>
              <w:t>-</w:t>
            </w:r>
          </w:p>
        </w:tc>
        <w:tc>
          <w:tcPr>
            <w:tcW w:w="1147" w:type="dxa"/>
            <w:tcMar>
              <w:top w:w="0" w:type="dxa"/>
              <w:left w:w="108" w:type="dxa"/>
              <w:bottom w:w="0" w:type="dxa"/>
              <w:right w:w="108" w:type="dxa"/>
            </w:tcMar>
            <w:vAlign w:val="bottom"/>
          </w:tcPr>
          <w:p w14:paraId="770ED501" w14:textId="77777777" w:rsidR="00D46397" w:rsidRPr="00EA2F77" w:rsidRDefault="00D46397" w:rsidP="00331E81">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6.4</w:t>
            </w:r>
          </w:p>
        </w:tc>
        <w:tc>
          <w:tcPr>
            <w:tcW w:w="1148" w:type="dxa"/>
            <w:tcMar>
              <w:top w:w="0" w:type="dxa"/>
              <w:left w:w="108" w:type="dxa"/>
              <w:bottom w:w="0" w:type="dxa"/>
              <w:right w:w="108" w:type="dxa"/>
            </w:tcMar>
            <w:vAlign w:val="bottom"/>
          </w:tcPr>
          <w:p w14:paraId="0F0E8120" w14:textId="77777777" w:rsidR="00D46397" w:rsidRPr="00EA2F77" w:rsidRDefault="00D46397" w:rsidP="00331E81">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6.4</w:t>
            </w:r>
          </w:p>
        </w:tc>
      </w:tr>
      <w:tr w:rsidR="00D46397" w:rsidRPr="0015494D" w14:paraId="5747B411"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50DD57FF" w14:textId="77777777" w:rsidR="00D46397" w:rsidRPr="00EA2F77" w:rsidRDefault="00D46397" w:rsidP="00331E81">
            <w:pPr>
              <w:spacing w:line="380" w:lineRule="exact"/>
              <w:ind w:left="162" w:hanging="162"/>
              <w:rPr>
                <w:rFonts w:ascii="Arial" w:hAnsi="Arial" w:cs="Arial"/>
                <w:b/>
                <w:bCs/>
                <w:sz w:val="22"/>
                <w:szCs w:val="22"/>
                <w:cs/>
              </w:rPr>
            </w:pPr>
            <w:r w:rsidRPr="00EA2F77">
              <w:rPr>
                <w:rFonts w:ascii="Arial" w:hAnsi="Arial" w:cs="Arial"/>
                <w:b/>
                <w:bCs/>
                <w:sz w:val="22"/>
                <w:szCs w:val="22"/>
                <w:cs/>
              </w:rPr>
              <w:t>Liabilities measured at fair value</w:t>
            </w:r>
          </w:p>
        </w:tc>
        <w:tc>
          <w:tcPr>
            <w:tcW w:w="1147" w:type="dxa"/>
            <w:tcMar>
              <w:top w:w="0" w:type="dxa"/>
              <w:left w:w="108" w:type="dxa"/>
              <w:bottom w:w="0" w:type="dxa"/>
              <w:right w:w="108" w:type="dxa"/>
            </w:tcMar>
            <w:vAlign w:val="bottom"/>
          </w:tcPr>
          <w:p w14:paraId="5685A1E2"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FA0498B" w14:textId="77777777" w:rsidR="00D46397" w:rsidRPr="00EA2F77" w:rsidRDefault="00D46397" w:rsidP="00331E81">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3324FA9"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C26CB07" w14:textId="77777777" w:rsidR="00D46397" w:rsidRPr="00EA2F77" w:rsidRDefault="00D46397" w:rsidP="00331E81">
            <w:pPr>
              <w:spacing w:line="380" w:lineRule="exact"/>
              <w:ind w:right="110" w:hanging="18"/>
              <w:jc w:val="right"/>
              <w:rPr>
                <w:rFonts w:ascii="Arial" w:hAnsi="Arial" w:cs="Arial"/>
                <w:sz w:val="22"/>
                <w:szCs w:val="22"/>
                <w:cs/>
              </w:rPr>
            </w:pPr>
          </w:p>
        </w:tc>
      </w:tr>
      <w:tr w:rsidR="00D46397" w:rsidRPr="0015494D" w14:paraId="1994870E"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74D3D8EC" w14:textId="7151E54A" w:rsidR="00D46397" w:rsidRPr="00EA2F77" w:rsidRDefault="00D46397" w:rsidP="00331E81">
            <w:pPr>
              <w:spacing w:line="380" w:lineRule="exact"/>
              <w:ind w:left="162" w:hanging="162"/>
              <w:rPr>
                <w:rFonts w:ascii="Arial" w:hAnsi="Arial" w:cs="Arial"/>
                <w:b/>
                <w:bCs/>
                <w:sz w:val="22"/>
                <w:szCs w:val="22"/>
                <w:cs/>
              </w:rPr>
            </w:pPr>
            <w:r w:rsidRPr="00EA2F77">
              <w:rPr>
                <w:rFonts w:ascii="Arial" w:hAnsi="Arial" w:cs="Arial"/>
                <w:sz w:val="22"/>
                <w:szCs w:val="22"/>
                <w:lang w:val="en-US"/>
              </w:rPr>
              <w:t xml:space="preserve">Financial </w:t>
            </w:r>
            <w:r w:rsidRPr="00EA2F77">
              <w:rPr>
                <w:rFonts w:ascii="Arial" w:hAnsi="Arial" w:cs="Arial"/>
                <w:sz w:val="22"/>
                <w:szCs w:val="22"/>
                <w:cs/>
                <w:lang w:val="en-US"/>
              </w:rPr>
              <w:t>liabilities</w:t>
            </w:r>
            <w:r w:rsidRPr="00EA2F77">
              <w:rPr>
                <w:rFonts w:ascii="Arial" w:hAnsi="Arial" w:cs="Arial"/>
                <w:sz w:val="22"/>
                <w:szCs w:val="22"/>
                <w:lang w:val="en-US"/>
              </w:rPr>
              <w:t xml:space="preserve"> </w:t>
            </w:r>
            <w:r w:rsidR="00122274" w:rsidRPr="00EA2F77">
              <w:rPr>
                <w:rFonts w:ascii="Arial" w:hAnsi="Arial" w:cs="Arial"/>
                <w:sz w:val="22"/>
                <w:szCs w:val="22"/>
                <w:lang w:val="en-US"/>
              </w:rPr>
              <w:t>measured</w:t>
            </w:r>
            <w:r w:rsidR="00122274" w:rsidRPr="002743A4">
              <w:rPr>
                <w:rFonts w:ascii="Arial" w:hAnsi="Arial" w:cs="Arial"/>
                <w:sz w:val="22"/>
                <w:szCs w:val="22"/>
                <w:lang w:val="en-US"/>
              </w:rPr>
              <w:t xml:space="preserve"> </w:t>
            </w:r>
            <w:r w:rsidR="00122274" w:rsidRPr="002743A4">
              <w:rPr>
                <w:rFonts w:ascii="Arial" w:hAnsi="Arial" w:cs="Arial" w:hint="cs"/>
                <w:sz w:val="22"/>
                <w:szCs w:val="22"/>
                <w:cs/>
                <w:lang w:val="en-US"/>
              </w:rPr>
              <w:t>a</w:t>
            </w:r>
            <w:r w:rsidR="00122274">
              <w:rPr>
                <w:rFonts w:ascii="Arial" w:hAnsi="Arial" w:cs="Arial"/>
                <w:sz w:val="22"/>
                <w:szCs w:val="22"/>
                <w:lang w:val="en-US"/>
              </w:rPr>
              <w:t>t fair value</w:t>
            </w:r>
          </w:p>
        </w:tc>
        <w:tc>
          <w:tcPr>
            <w:tcW w:w="1147" w:type="dxa"/>
            <w:tcMar>
              <w:top w:w="0" w:type="dxa"/>
              <w:left w:w="108" w:type="dxa"/>
              <w:bottom w:w="0" w:type="dxa"/>
              <w:right w:w="108" w:type="dxa"/>
            </w:tcMar>
            <w:vAlign w:val="bottom"/>
          </w:tcPr>
          <w:p w14:paraId="7E35D363"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1FB6E54" w14:textId="77777777" w:rsidR="00D46397" w:rsidRPr="00EA2F77" w:rsidRDefault="00D46397" w:rsidP="00331E81">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5C485F9"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F548C3A" w14:textId="77777777" w:rsidR="00D46397" w:rsidRPr="00EA2F77" w:rsidRDefault="00D46397" w:rsidP="00331E81">
            <w:pPr>
              <w:spacing w:line="380" w:lineRule="exact"/>
              <w:ind w:right="110" w:hanging="18"/>
              <w:jc w:val="right"/>
              <w:rPr>
                <w:rFonts w:ascii="Arial" w:hAnsi="Arial" w:cs="Arial"/>
                <w:sz w:val="22"/>
                <w:szCs w:val="22"/>
                <w:cs/>
              </w:rPr>
            </w:pPr>
          </w:p>
        </w:tc>
      </w:tr>
      <w:tr w:rsidR="00D46397" w:rsidRPr="00EA2F77" w14:paraId="2A5A07BE" w14:textId="77777777" w:rsidTr="00331E81">
        <w:tblPrEx>
          <w:tblCellMar>
            <w:left w:w="0" w:type="dxa"/>
            <w:right w:w="0" w:type="dxa"/>
          </w:tblCellMar>
        </w:tblPrEx>
        <w:tc>
          <w:tcPr>
            <w:tcW w:w="4590" w:type="dxa"/>
            <w:tcMar>
              <w:top w:w="0" w:type="dxa"/>
              <w:left w:w="108" w:type="dxa"/>
              <w:bottom w:w="0" w:type="dxa"/>
              <w:right w:w="108" w:type="dxa"/>
            </w:tcMar>
            <w:vAlign w:val="bottom"/>
          </w:tcPr>
          <w:p w14:paraId="720DF2D5" w14:textId="77777777" w:rsidR="00D46397" w:rsidRPr="00EA2F77" w:rsidRDefault="00D46397" w:rsidP="00331E81">
            <w:pPr>
              <w:spacing w:line="380" w:lineRule="exact"/>
              <w:ind w:left="426" w:hanging="162"/>
              <w:rPr>
                <w:rFonts w:ascii="Arial" w:hAnsi="Arial" w:cs="Arial"/>
                <w:sz w:val="22"/>
                <w:szCs w:val="22"/>
                <w:cs/>
              </w:rPr>
            </w:pPr>
            <w:r w:rsidRPr="00EA2F77">
              <w:rPr>
                <w:rFonts w:ascii="Arial" w:hAnsi="Arial" w:cs="Arial"/>
                <w:sz w:val="22"/>
                <w:szCs w:val="22"/>
                <w:cs/>
              </w:rPr>
              <w:t xml:space="preserve">Other current financial </w:t>
            </w:r>
            <w:r w:rsidRPr="00EA2F77">
              <w:rPr>
                <w:rFonts w:ascii="Arial" w:hAnsi="Arial" w:cs="Arial"/>
                <w:sz w:val="22"/>
                <w:szCs w:val="22"/>
                <w:cs/>
                <w:lang w:val="en-US"/>
              </w:rPr>
              <w:t>liabilities</w:t>
            </w:r>
          </w:p>
        </w:tc>
        <w:tc>
          <w:tcPr>
            <w:tcW w:w="1147" w:type="dxa"/>
            <w:tcMar>
              <w:top w:w="0" w:type="dxa"/>
              <w:left w:w="108" w:type="dxa"/>
              <w:bottom w:w="0" w:type="dxa"/>
              <w:right w:w="108" w:type="dxa"/>
            </w:tcMar>
            <w:vAlign w:val="bottom"/>
          </w:tcPr>
          <w:p w14:paraId="1C29D1EA"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0B66AD4B" w14:textId="77777777" w:rsidR="00D46397" w:rsidRPr="00EA2F77" w:rsidRDefault="00D46397" w:rsidP="00331E81">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D12BAF5" w14:textId="77777777" w:rsidR="00D46397" w:rsidRPr="00EA2F77" w:rsidRDefault="00D46397" w:rsidP="00331E81">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29B495B" w14:textId="77777777" w:rsidR="00D46397" w:rsidRPr="00EA2F77" w:rsidRDefault="00D46397" w:rsidP="00331E81">
            <w:pPr>
              <w:spacing w:line="380" w:lineRule="exact"/>
              <w:ind w:right="110" w:hanging="18"/>
              <w:jc w:val="right"/>
              <w:rPr>
                <w:rFonts w:ascii="Arial" w:hAnsi="Arial" w:cs="Arial"/>
                <w:sz w:val="22"/>
                <w:szCs w:val="22"/>
                <w:cs/>
              </w:rPr>
            </w:pPr>
          </w:p>
        </w:tc>
      </w:tr>
      <w:tr w:rsidR="00D46397" w:rsidRPr="00EA2F77" w14:paraId="34F8A3C1" w14:textId="77777777" w:rsidTr="001430EB">
        <w:tblPrEx>
          <w:tblCellMar>
            <w:left w:w="0" w:type="dxa"/>
            <w:right w:w="0" w:type="dxa"/>
          </w:tblCellMar>
        </w:tblPrEx>
        <w:trPr>
          <w:trHeight w:val="387"/>
        </w:trPr>
        <w:tc>
          <w:tcPr>
            <w:tcW w:w="4590" w:type="dxa"/>
            <w:tcMar>
              <w:top w:w="0" w:type="dxa"/>
              <w:left w:w="108" w:type="dxa"/>
              <w:bottom w:w="0" w:type="dxa"/>
              <w:right w:w="108" w:type="dxa"/>
            </w:tcMar>
            <w:vAlign w:val="bottom"/>
          </w:tcPr>
          <w:p w14:paraId="5AE7DC23" w14:textId="77777777" w:rsidR="00D46397" w:rsidRPr="00EA2F77" w:rsidRDefault="00D46397" w:rsidP="001430EB">
            <w:pPr>
              <w:spacing w:line="380" w:lineRule="exact"/>
              <w:ind w:left="435" w:firstLine="81"/>
              <w:rPr>
                <w:rFonts w:ascii="Arial" w:hAnsi="Arial" w:cs="Arial"/>
                <w:sz w:val="22"/>
                <w:szCs w:val="22"/>
                <w:cs/>
              </w:rPr>
            </w:pPr>
            <w:r w:rsidRPr="00EA2F77">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BF51BEF" w14:textId="77777777" w:rsidR="00D46397" w:rsidRPr="00EA2F77" w:rsidRDefault="00D46397" w:rsidP="001430EB">
            <w:pPr>
              <w:spacing w:line="380" w:lineRule="exact"/>
              <w:ind w:right="110" w:hanging="18"/>
              <w:jc w:val="right"/>
              <w:rPr>
                <w:rFonts w:ascii="Arial" w:hAnsi="Arial" w:cs="Arial"/>
                <w:sz w:val="22"/>
                <w:szCs w:val="22"/>
                <w:rtl/>
                <w:cs/>
                <w:lang w:val="en-US"/>
              </w:rPr>
            </w:pPr>
            <w:r w:rsidRPr="00EA2F77">
              <w:rPr>
                <w:rFonts w:ascii="Arial" w:hAnsi="Arial" w:cs="Arial"/>
                <w:sz w:val="22"/>
                <w:szCs w:val="22"/>
                <w:cs/>
                <w:lang w:val="en-US"/>
              </w:rPr>
              <w:t>-</w:t>
            </w:r>
          </w:p>
        </w:tc>
        <w:tc>
          <w:tcPr>
            <w:tcW w:w="1148" w:type="dxa"/>
            <w:tcMar>
              <w:top w:w="0" w:type="dxa"/>
              <w:left w:w="108" w:type="dxa"/>
              <w:bottom w:w="0" w:type="dxa"/>
              <w:right w:w="108" w:type="dxa"/>
            </w:tcMar>
          </w:tcPr>
          <w:p w14:paraId="553D64E8" w14:textId="77777777" w:rsidR="00D46397" w:rsidRPr="00EA2F77" w:rsidRDefault="00D46397" w:rsidP="001430EB">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0.1</w:t>
            </w:r>
          </w:p>
        </w:tc>
        <w:tc>
          <w:tcPr>
            <w:tcW w:w="1147" w:type="dxa"/>
            <w:tcMar>
              <w:top w:w="0" w:type="dxa"/>
              <w:left w:w="108" w:type="dxa"/>
              <w:bottom w:w="0" w:type="dxa"/>
              <w:right w:w="108" w:type="dxa"/>
            </w:tcMar>
          </w:tcPr>
          <w:p w14:paraId="2F550441" w14:textId="77777777" w:rsidR="00D46397" w:rsidRPr="00EA2F77" w:rsidRDefault="00D46397" w:rsidP="001430EB">
            <w:pPr>
              <w:spacing w:line="380" w:lineRule="exact"/>
              <w:ind w:right="110" w:hanging="18"/>
              <w:jc w:val="right"/>
              <w:rPr>
                <w:rFonts w:ascii="Arial" w:hAnsi="Arial" w:cs="Arial"/>
                <w:sz w:val="22"/>
                <w:szCs w:val="22"/>
                <w:rtl/>
                <w:cs/>
                <w:lang w:val="en-US"/>
              </w:rPr>
            </w:pPr>
            <w:r w:rsidRPr="00EA2F77">
              <w:rPr>
                <w:rFonts w:ascii="Arial" w:hAnsi="Arial" w:cs="Arial"/>
                <w:sz w:val="22"/>
                <w:szCs w:val="22"/>
                <w:cs/>
                <w:lang w:val="en-US"/>
              </w:rPr>
              <w:t>-</w:t>
            </w:r>
          </w:p>
        </w:tc>
        <w:tc>
          <w:tcPr>
            <w:tcW w:w="1148" w:type="dxa"/>
            <w:tcMar>
              <w:top w:w="0" w:type="dxa"/>
              <w:left w:w="108" w:type="dxa"/>
              <w:bottom w:w="0" w:type="dxa"/>
              <w:right w:w="108" w:type="dxa"/>
            </w:tcMar>
          </w:tcPr>
          <w:p w14:paraId="6B9101A2" w14:textId="77777777" w:rsidR="00D46397" w:rsidRPr="00EA2F77" w:rsidRDefault="00D46397" w:rsidP="001430EB">
            <w:pPr>
              <w:spacing w:line="380" w:lineRule="exact"/>
              <w:ind w:right="110" w:hanging="18"/>
              <w:jc w:val="right"/>
              <w:rPr>
                <w:rFonts w:ascii="Arial" w:hAnsi="Arial" w:cs="Arial"/>
                <w:sz w:val="22"/>
                <w:szCs w:val="22"/>
                <w:rtl/>
                <w:cs/>
                <w:lang w:val="en-US"/>
              </w:rPr>
            </w:pPr>
            <w:r w:rsidRPr="00EA2F77">
              <w:rPr>
                <w:rFonts w:ascii="Arial" w:hAnsi="Arial" w:cs="Arial"/>
                <w:sz w:val="22"/>
                <w:szCs w:val="22"/>
                <w:lang w:val="en-US"/>
              </w:rPr>
              <w:t>0.1</w:t>
            </w:r>
          </w:p>
        </w:tc>
      </w:tr>
      <w:tr w:rsidR="00574D5A" w:rsidRPr="00EA2F77" w14:paraId="5DD77ABE" w14:textId="77777777" w:rsidTr="00B41AA1">
        <w:tblPrEx>
          <w:tblCellMar>
            <w:left w:w="0" w:type="dxa"/>
            <w:right w:w="0" w:type="dxa"/>
          </w:tblCellMar>
        </w:tblPrEx>
        <w:tc>
          <w:tcPr>
            <w:tcW w:w="4590" w:type="dxa"/>
            <w:tcMar>
              <w:top w:w="0" w:type="dxa"/>
              <w:left w:w="108" w:type="dxa"/>
              <w:bottom w:w="0" w:type="dxa"/>
              <w:right w:w="108" w:type="dxa"/>
            </w:tcMar>
            <w:vAlign w:val="bottom"/>
          </w:tcPr>
          <w:p w14:paraId="63444032" w14:textId="5E0D2EB3" w:rsidR="00574D5A" w:rsidRPr="00EA2F77" w:rsidRDefault="00C11873" w:rsidP="00F368C6">
            <w:pPr>
              <w:spacing w:line="380" w:lineRule="exact"/>
              <w:ind w:left="426" w:hanging="162"/>
              <w:rPr>
                <w:rFonts w:ascii="Arial" w:hAnsi="Arial" w:cs="Arial"/>
                <w:sz w:val="22"/>
                <w:szCs w:val="22"/>
                <w:lang w:val="en-US"/>
              </w:rPr>
            </w:pPr>
            <w:r w:rsidRPr="00EA2F77">
              <w:rPr>
                <w:rFonts w:ascii="Arial" w:hAnsi="Arial" w:cs="Arial"/>
                <w:sz w:val="22"/>
                <w:szCs w:val="22"/>
                <w:lang w:val="en-US"/>
              </w:rPr>
              <w:t>Liabilities associated with put options</w:t>
            </w:r>
            <w:r w:rsidR="005F0C07" w:rsidRPr="00EA2F77">
              <w:rPr>
                <w:rFonts w:ascii="Arial" w:hAnsi="Arial" w:cstheme="minorBidi" w:hint="cs"/>
                <w:sz w:val="22"/>
                <w:szCs w:val="22"/>
                <w:cs/>
              </w:rPr>
              <w:t xml:space="preserve"> </w:t>
            </w:r>
            <w:r w:rsidRPr="00EA2F77">
              <w:rPr>
                <w:rFonts w:ascii="Arial" w:hAnsi="Arial" w:cs="Arial"/>
                <w:sz w:val="22"/>
                <w:szCs w:val="22"/>
                <w:lang w:val="en-US"/>
              </w:rPr>
              <w:t>granted to non-controlling interests</w:t>
            </w:r>
            <w:r w:rsidR="00300457" w:rsidRPr="00EA2F77">
              <w:rPr>
                <w:rFonts w:ascii="Arial" w:hAnsi="Arial" w:cs="Arial"/>
                <w:sz w:val="22"/>
                <w:szCs w:val="22"/>
                <w:lang w:val="en-US"/>
              </w:rPr>
              <w:t xml:space="preserve"> </w:t>
            </w:r>
            <w:r w:rsidRPr="00EA2F77">
              <w:rPr>
                <w:rFonts w:ascii="Arial" w:hAnsi="Arial" w:cs="Arial"/>
                <w:sz w:val="22"/>
                <w:szCs w:val="22"/>
                <w:lang w:val="en-US"/>
              </w:rPr>
              <w:t>of the subsidiaries</w:t>
            </w:r>
          </w:p>
        </w:tc>
        <w:tc>
          <w:tcPr>
            <w:tcW w:w="1147" w:type="dxa"/>
            <w:tcMar>
              <w:top w:w="0" w:type="dxa"/>
              <w:left w:w="108" w:type="dxa"/>
              <w:bottom w:w="0" w:type="dxa"/>
              <w:right w:w="108" w:type="dxa"/>
            </w:tcMar>
            <w:vAlign w:val="bottom"/>
          </w:tcPr>
          <w:p w14:paraId="4C5FB5E6" w14:textId="2F3EB204" w:rsidR="00574D5A" w:rsidRPr="00EA2F77" w:rsidRDefault="00C11873" w:rsidP="0075626F">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w:t>
            </w:r>
          </w:p>
        </w:tc>
        <w:tc>
          <w:tcPr>
            <w:tcW w:w="1148" w:type="dxa"/>
            <w:tcMar>
              <w:top w:w="0" w:type="dxa"/>
              <w:left w:w="108" w:type="dxa"/>
              <w:bottom w:w="0" w:type="dxa"/>
              <w:right w:w="108" w:type="dxa"/>
            </w:tcMar>
            <w:vAlign w:val="bottom"/>
          </w:tcPr>
          <w:p w14:paraId="0ED21C70" w14:textId="13400F49" w:rsidR="00574D5A" w:rsidRPr="00EA2F77" w:rsidRDefault="00C11873" w:rsidP="0075626F">
            <w:pPr>
              <w:spacing w:line="380" w:lineRule="exact"/>
              <w:ind w:right="110" w:hanging="18"/>
              <w:jc w:val="right"/>
              <w:rPr>
                <w:rFonts w:ascii="Arial" w:hAnsi="Arial" w:cs="Arial"/>
                <w:sz w:val="22"/>
                <w:szCs w:val="22"/>
                <w:lang w:val="en-US"/>
              </w:rPr>
            </w:pPr>
            <w:r w:rsidRPr="00EA2F77">
              <w:rPr>
                <w:rFonts w:ascii="Arial" w:hAnsi="Arial" w:cs="Arial"/>
                <w:sz w:val="22"/>
                <w:szCs w:val="22"/>
                <w:lang w:val="en-US"/>
              </w:rPr>
              <w:t>-</w:t>
            </w:r>
          </w:p>
        </w:tc>
        <w:tc>
          <w:tcPr>
            <w:tcW w:w="1147" w:type="dxa"/>
            <w:tcMar>
              <w:top w:w="0" w:type="dxa"/>
              <w:left w:w="108" w:type="dxa"/>
              <w:bottom w:w="0" w:type="dxa"/>
              <w:right w:w="108" w:type="dxa"/>
            </w:tcMar>
            <w:vAlign w:val="bottom"/>
          </w:tcPr>
          <w:p w14:paraId="2D99AD09" w14:textId="1B97101B" w:rsidR="00574D5A" w:rsidRPr="00EA2F77" w:rsidRDefault="00C11873" w:rsidP="0075626F">
            <w:pPr>
              <w:spacing w:line="380" w:lineRule="exact"/>
              <w:ind w:right="110" w:hanging="18"/>
              <w:jc w:val="right"/>
              <w:rPr>
                <w:rFonts w:ascii="Arial" w:hAnsi="Arial" w:cs="Arial"/>
                <w:sz w:val="22"/>
                <w:szCs w:val="22"/>
                <w:cs/>
                <w:lang w:val="en-US"/>
              </w:rPr>
            </w:pPr>
            <w:r w:rsidRPr="00EA2F77">
              <w:rPr>
                <w:rFonts w:ascii="Arial" w:hAnsi="Arial" w:cs="Arial"/>
                <w:sz w:val="22"/>
                <w:szCs w:val="22"/>
                <w:lang w:val="en-US"/>
              </w:rPr>
              <w:t>289.5</w:t>
            </w:r>
          </w:p>
        </w:tc>
        <w:tc>
          <w:tcPr>
            <w:tcW w:w="1148" w:type="dxa"/>
            <w:tcMar>
              <w:top w:w="0" w:type="dxa"/>
              <w:left w:w="108" w:type="dxa"/>
              <w:bottom w:w="0" w:type="dxa"/>
              <w:right w:w="108" w:type="dxa"/>
            </w:tcMar>
            <w:vAlign w:val="bottom"/>
          </w:tcPr>
          <w:p w14:paraId="7B8FFC85" w14:textId="0D519236" w:rsidR="00574D5A" w:rsidRPr="00EA2F77" w:rsidRDefault="00C11873" w:rsidP="0075626F">
            <w:pPr>
              <w:spacing w:line="380" w:lineRule="exact"/>
              <w:ind w:right="110" w:hanging="18"/>
              <w:jc w:val="right"/>
              <w:rPr>
                <w:rFonts w:ascii="Arial" w:hAnsi="Arial" w:cs="Arial"/>
                <w:sz w:val="22"/>
                <w:szCs w:val="22"/>
                <w:lang w:val="en-US"/>
              </w:rPr>
            </w:pPr>
            <w:r w:rsidRPr="00EA2F77">
              <w:rPr>
                <w:rFonts w:ascii="Arial" w:hAnsi="Arial" w:cs="Arial"/>
                <w:sz w:val="22"/>
                <w:szCs w:val="22"/>
                <w:lang w:val="en-US"/>
              </w:rPr>
              <w:t>289.5</w:t>
            </w:r>
          </w:p>
        </w:tc>
      </w:tr>
    </w:tbl>
    <w:p w14:paraId="1B1A9534" w14:textId="77777777" w:rsidR="00D46397" w:rsidRPr="00EA2F77" w:rsidRDefault="00D46397">
      <w:pPr>
        <w:rPr>
          <w:lang w:val="en-US"/>
        </w:rPr>
      </w:pPr>
      <w:r w:rsidRPr="00EA2F77">
        <w:rPr>
          <w:cs/>
        </w:rPr>
        <w:br w:type="page"/>
      </w:r>
    </w:p>
    <w:p w14:paraId="798C974B" w14:textId="2ADCD2EE" w:rsidR="00956F0A" w:rsidRPr="00EA2F77" w:rsidRDefault="00956F0A" w:rsidP="00956F0A">
      <w:pPr>
        <w:tabs>
          <w:tab w:val="left" w:pos="900"/>
          <w:tab w:val="left" w:pos="2160"/>
        </w:tabs>
        <w:spacing w:before="24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lastRenderedPageBreak/>
        <w:t>36.</w:t>
      </w:r>
      <w:r w:rsidRPr="00EA2F77">
        <w:rPr>
          <w:rFonts w:ascii="Arial" w:hAnsi="Arial" w:cs="Arial"/>
          <w:b/>
          <w:bCs/>
          <w:sz w:val="22"/>
          <w:szCs w:val="22"/>
          <w:lang w:val="en-US"/>
        </w:rPr>
        <w:tab/>
        <w:t>Financial instruments</w:t>
      </w:r>
    </w:p>
    <w:p w14:paraId="21952078" w14:textId="2E09AEA3" w:rsidR="00956F0A" w:rsidRPr="00EA2F77" w:rsidRDefault="00956F0A" w:rsidP="00956F0A">
      <w:pPr>
        <w:tabs>
          <w:tab w:val="left" w:pos="900"/>
          <w:tab w:val="left" w:pos="2160"/>
        </w:tabs>
        <w:spacing w:before="120" w:after="120" w:line="380" w:lineRule="exact"/>
        <w:ind w:left="547" w:hanging="547"/>
        <w:jc w:val="both"/>
        <w:rPr>
          <w:rFonts w:ascii="Arial" w:hAnsi="Arial" w:cs="Arial"/>
          <w:b/>
          <w:bCs/>
          <w:sz w:val="22"/>
          <w:szCs w:val="22"/>
          <w:lang w:val="en-US"/>
        </w:rPr>
      </w:pPr>
      <w:r w:rsidRPr="00EA2F77">
        <w:rPr>
          <w:rFonts w:ascii="Arial" w:hAnsi="Arial" w:cs="Arial"/>
          <w:b/>
          <w:bCs/>
          <w:sz w:val="22"/>
          <w:szCs w:val="22"/>
          <w:lang w:val="en-US"/>
        </w:rPr>
        <w:t>36.1</w:t>
      </w:r>
      <w:r w:rsidRPr="00EA2F77">
        <w:rPr>
          <w:rFonts w:ascii="Arial" w:hAnsi="Arial" w:cs="Arial"/>
          <w:b/>
          <w:bCs/>
          <w:sz w:val="22"/>
          <w:szCs w:val="22"/>
          <w:lang w:val="en-US"/>
        </w:rPr>
        <w:tab/>
        <w:t>Derivatives</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4D7859" w:rsidRPr="00EA2F77" w14:paraId="639BEE36" w14:textId="77777777" w:rsidTr="00693C96">
        <w:trPr>
          <w:tblHeader/>
        </w:trPr>
        <w:tc>
          <w:tcPr>
            <w:tcW w:w="9210" w:type="dxa"/>
            <w:gridSpan w:val="5"/>
          </w:tcPr>
          <w:p w14:paraId="416BE779" w14:textId="66399CB0" w:rsidR="004D7859" w:rsidRPr="00EA2F77" w:rsidRDefault="004D7859" w:rsidP="004D7859">
            <w:pPr>
              <w:spacing w:line="380" w:lineRule="exact"/>
              <w:ind w:right="-18"/>
              <w:jc w:val="right"/>
              <w:rPr>
                <w:rFonts w:ascii="Arial" w:hAnsi="Arial" w:cs="Arial"/>
                <w:sz w:val="20"/>
                <w:szCs w:val="20"/>
                <w:cs/>
              </w:rPr>
            </w:pPr>
            <w:bookmarkStart w:id="10" w:name="_Hlk97284734"/>
            <w:r w:rsidRPr="00EA2F77">
              <w:rPr>
                <w:rFonts w:ascii="Arial" w:hAnsi="Arial" w:cs="Arial"/>
                <w:sz w:val="20"/>
                <w:szCs w:val="20"/>
              </w:rPr>
              <w:t>(Unit: Thousand Baht)</w:t>
            </w:r>
          </w:p>
        </w:tc>
      </w:tr>
      <w:tr w:rsidR="00220BC7" w:rsidRPr="00EA2F77" w14:paraId="10DB0B5A" w14:textId="77777777" w:rsidTr="0076071D">
        <w:trPr>
          <w:tblHeader/>
        </w:trPr>
        <w:tc>
          <w:tcPr>
            <w:tcW w:w="4050" w:type="dxa"/>
          </w:tcPr>
          <w:p w14:paraId="700E84FA" w14:textId="77777777" w:rsidR="00956F0A" w:rsidRPr="00EA2F77" w:rsidRDefault="00956F0A" w:rsidP="005819C7">
            <w:pPr>
              <w:spacing w:line="380" w:lineRule="exact"/>
              <w:ind w:right="-18"/>
              <w:jc w:val="thaiDistribute"/>
              <w:rPr>
                <w:rFonts w:ascii="Arial" w:hAnsi="Arial" w:cs="Arial"/>
                <w:sz w:val="20"/>
                <w:szCs w:val="20"/>
              </w:rPr>
            </w:pPr>
          </w:p>
        </w:tc>
        <w:tc>
          <w:tcPr>
            <w:tcW w:w="2580" w:type="dxa"/>
            <w:gridSpan w:val="2"/>
            <w:vAlign w:val="bottom"/>
          </w:tcPr>
          <w:p w14:paraId="78105238" w14:textId="77777777" w:rsidR="00956F0A" w:rsidRPr="00EA2F77"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EA2F77">
              <w:rPr>
                <w:rFonts w:ascii="Arial" w:hAnsi="Arial" w:cs="Arial"/>
                <w:sz w:val="20"/>
                <w:szCs w:val="20"/>
              </w:rPr>
              <w:t xml:space="preserve">Consolidated </w:t>
            </w:r>
          </w:p>
          <w:p w14:paraId="252F21A9" w14:textId="77777777" w:rsidR="00956F0A" w:rsidRPr="00EA2F77"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A2F77">
              <w:rPr>
                <w:rFonts w:ascii="Arial" w:hAnsi="Arial" w:cs="Arial"/>
                <w:sz w:val="20"/>
                <w:szCs w:val="20"/>
              </w:rPr>
              <w:t>financial statements</w:t>
            </w:r>
          </w:p>
        </w:tc>
        <w:tc>
          <w:tcPr>
            <w:tcW w:w="2580" w:type="dxa"/>
            <w:gridSpan w:val="2"/>
            <w:vAlign w:val="bottom"/>
          </w:tcPr>
          <w:p w14:paraId="1C2B18DA" w14:textId="77777777" w:rsidR="00956F0A" w:rsidRPr="00EA2F77"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EA2F77">
              <w:rPr>
                <w:rFonts w:ascii="Arial" w:hAnsi="Arial" w:cs="Arial"/>
                <w:sz w:val="20"/>
                <w:szCs w:val="20"/>
              </w:rPr>
              <w:t xml:space="preserve">Separate </w:t>
            </w:r>
          </w:p>
          <w:p w14:paraId="3C652F79" w14:textId="77777777" w:rsidR="00956F0A" w:rsidRPr="00EA2F77"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A2F77">
              <w:rPr>
                <w:rFonts w:ascii="Arial" w:hAnsi="Arial" w:cs="Arial"/>
                <w:sz w:val="20"/>
                <w:szCs w:val="20"/>
              </w:rPr>
              <w:t>financial statements</w:t>
            </w:r>
          </w:p>
        </w:tc>
      </w:tr>
      <w:tr w:rsidR="00220BC7" w:rsidRPr="00EA2F77" w14:paraId="713C3F04" w14:textId="77777777" w:rsidTr="0076071D">
        <w:trPr>
          <w:tblHeader/>
        </w:trPr>
        <w:tc>
          <w:tcPr>
            <w:tcW w:w="4050" w:type="dxa"/>
          </w:tcPr>
          <w:p w14:paraId="3E4F3FBB" w14:textId="77777777" w:rsidR="00956F0A" w:rsidRPr="00EA2F77" w:rsidRDefault="00956F0A" w:rsidP="00956F0A">
            <w:pPr>
              <w:spacing w:line="380" w:lineRule="exact"/>
              <w:ind w:right="-18"/>
              <w:jc w:val="thaiDistribute"/>
              <w:rPr>
                <w:rFonts w:ascii="Arial" w:hAnsi="Arial" w:cs="Arial"/>
                <w:b/>
                <w:bCs/>
                <w:sz w:val="20"/>
                <w:szCs w:val="20"/>
                <w:u w:val="single"/>
              </w:rPr>
            </w:pPr>
          </w:p>
        </w:tc>
        <w:tc>
          <w:tcPr>
            <w:tcW w:w="1290" w:type="dxa"/>
          </w:tcPr>
          <w:p w14:paraId="014CC014" w14:textId="51097BDA" w:rsidR="00956F0A" w:rsidRPr="00EA2F77" w:rsidRDefault="00D46397" w:rsidP="00956F0A">
            <w:pPr>
              <w:pBdr>
                <w:bottom w:val="single" w:sz="6" w:space="1" w:color="auto"/>
              </w:pBdr>
              <w:spacing w:line="320" w:lineRule="exact"/>
              <w:jc w:val="center"/>
              <w:rPr>
                <w:rFonts w:ascii="Arial" w:hAnsi="Arial" w:cs="Arial"/>
                <w:sz w:val="20"/>
                <w:szCs w:val="20"/>
                <w:lang w:val="en-US"/>
              </w:rPr>
            </w:pPr>
            <w:r w:rsidRPr="00EA2F77">
              <w:rPr>
                <w:rFonts w:ascii="Arial" w:hAnsi="Arial" w:cs="Arial"/>
                <w:sz w:val="20"/>
                <w:szCs w:val="20"/>
                <w:lang w:val="en-US"/>
              </w:rPr>
              <w:t>2022</w:t>
            </w:r>
          </w:p>
        </w:tc>
        <w:tc>
          <w:tcPr>
            <w:tcW w:w="1290" w:type="dxa"/>
          </w:tcPr>
          <w:p w14:paraId="78717C41" w14:textId="5EEA4649" w:rsidR="00956F0A" w:rsidRPr="00EA2F77" w:rsidRDefault="00D46397" w:rsidP="00956F0A">
            <w:pPr>
              <w:pBdr>
                <w:bottom w:val="single" w:sz="6" w:space="1" w:color="auto"/>
              </w:pBdr>
              <w:spacing w:line="320" w:lineRule="exact"/>
              <w:jc w:val="center"/>
              <w:rPr>
                <w:rFonts w:ascii="Arial" w:hAnsi="Arial" w:cs="Arial"/>
                <w:sz w:val="20"/>
                <w:szCs w:val="20"/>
                <w:cs/>
              </w:rPr>
            </w:pPr>
            <w:r w:rsidRPr="00EA2F77">
              <w:rPr>
                <w:rFonts w:ascii="Arial" w:hAnsi="Arial" w:cs="Arial"/>
                <w:sz w:val="20"/>
                <w:szCs w:val="20"/>
                <w:lang w:val="en-US"/>
              </w:rPr>
              <w:t>2021</w:t>
            </w:r>
          </w:p>
        </w:tc>
        <w:tc>
          <w:tcPr>
            <w:tcW w:w="1290" w:type="dxa"/>
          </w:tcPr>
          <w:p w14:paraId="34B8C446" w14:textId="7428008E" w:rsidR="00956F0A" w:rsidRPr="00EA2F77" w:rsidRDefault="00D46397" w:rsidP="00956F0A">
            <w:pPr>
              <w:pBdr>
                <w:bottom w:val="single" w:sz="6" w:space="1" w:color="auto"/>
              </w:pBdr>
              <w:spacing w:line="320" w:lineRule="exact"/>
              <w:jc w:val="center"/>
              <w:rPr>
                <w:rFonts w:ascii="Arial" w:hAnsi="Arial" w:cs="Arial"/>
                <w:sz w:val="20"/>
                <w:szCs w:val="20"/>
                <w:lang w:val="en-US"/>
              </w:rPr>
            </w:pPr>
            <w:r w:rsidRPr="00EA2F77">
              <w:rPr>
                <w:rFonts w:ascii="Arial" w:hAnsi="Arial" w:cs="Arial"/>
                <w:sz w:val="20"/>
                <w:szCs w:val="20"/>
                <w:lang w:val="en-US"/>
              </w:rPr>
              <w:t>2022</w:t>
            </w:r>
          </w:p>
        </w:tc>
        <w:tc>
          <w:tcPr>
            <w:tcW w:w="1290" w:type="dxa"/>
          </w:tcPr>
          <w:p w14:paraId="2F4E7DC8" w14:textId="4EB38FC9" w:rsidR="00956F0A" w:rsidRPr="00EA2F77" w:rsidRDefault="00D46397" w:rsidP="00956F0A">
            <w:pPr>
              <w:pBdr>
                <w:bottom w:val="single" w:sz="6" w:space="1" w:color="auto"/>
              </w:pBdr>
              <w:spacing w:line="320" w:lineRule="exact"/>
              <w:jc w:val="center"/>
              <w:rPr>
                <w:rFonts w:ascii="Arial" w:hAnsi="Arial" w:cs="Arial"/>
                <w:sz w:val="20"/>
                <w:szCs w:val="20"/>
                <w:cs/>
              </w:rPr>
            </w:pPr>
            <w:r w:rsidRPr="00EA2F77">
              <w:rPr>
                <w:rFonts w:ascii="Arial" w:hAnsi="Arial" w:cs="Arial"/>
                <w:sz w:val="20"/>
                <w:szCs w:val="20"/>
                <w:lang w:val="en-US"/>
              </w:rPr>
              <w:t>2021</w:t>
            </w:r>
          </w:p>
        </w:tc>
      </w:tr>
      <w:tr w:rsidR="00D46397" w:rsidRPr="00EA2F77" w14:paraId="55295137" w14:textId="77777777" w:rsidTr="0076071D">
        <w:trPr>
          <w:trHeight w:val="243"/>
        </w:trPr>
        <w:tc>
          <w:tcPr>
            <w:tcW w:w="4050" w:type="dxa"/>
            <w:vAlign w:val="bottom"/>
          </w:tcPr>
          <w:p w14:paraId="477C306C" w14:textId="1D0FAEF6" w:rsidR="00D46397" w:rsidRPr="00EA2F77" w:rsidRDefault="00D46397" w:rsidP="00D46397">
            <w:pPr>
              <w:spacing w:line="380" w:lineRule="exact"/>
              <w:ind w:right="-18"/>
              <w:jc w:val="thaiDistribute"/>
              <w:rPr>
                <w:rFonts w:ascii="Arial" w:hAnsi="Arial" w:cstheme="minorBidi"/>
                <w:sz w:val="20"/>
                <w:szCs w:val="20"/>
                <w:u w:val="single"/>
                <w:cs/>
              </w:rPr>
            </w:pPr>
            <w:r w:rsidRPr="00EA2F77">
              <w:rPr>
                <w:rFonts w:ascii="Arial" w:hAnsi="Arial" w:cs="Arial"/>
                <w:b/>
                <w:bCs/>
                <w:kern w:val="28"/>
                <w:sz w:val="20"/>
                <w:szCs w:val="20"/>
              </w:rPr>
              <w:t xml:space="preserve">Derivative </w:t>
            </w:r>
            <w:r w:rsidRPr="00EA2F77">
              <w:rPr>
                <w:rFonts w:ascii="Arial" w:hAnsi="Arial" w:cs="Arial" w:hint="cs"/>
                <w:b/>
                <w:bCs/>
                <w:kern w:val="28"/>
                <w:sz w:val="20"/>
                <w:szCs w:val="20"/>
                <w:cs/>
              </w:rPr>
              <w:t>liabilities</w:t>
            </w:r>
          </w:p>
        </w:tc>
        <w:tc>
          <w:tcPr>
            <w:tcW w:w="1290" w:type="dxa"/>
          </w:tcPr>
          <w:p w14:paraId="025A82F8" w14:textId="77777777" w:rsidR="00D46397" w:rsidRPr="00EA2F77" w:rsidRDefault="00D46397" w:rsidP="00D46397">
            <w:pPr>
              <w:tabs>
                <w:tab w:val="decimal" w:pos="1002"/>
              </w:tabs>
              <w:spacing w:line="380" w:lineRule="exact"/>
              <w:ind w:right="-18"/>
              <w:rPr>
                <w:rFonts w:ascii="Arial" w:hAnsi="Arial" w:cs="Arial"/>
                <w:sz w:val="20"/>
                <w:szCs w:val="20"/>
                <w:cs/>
              </w:rPr>
            </w:pPr>
          </w:p>
        </w:tc>
        <w:tc>
          <w:tcPr>
            <w:tcW w:w="1290" w:type="dxa"/>
          </w:tcPr>
          <w:p w14:paraId="655F0E80" w14:textId="77777777" w:rsidR="00D46397" w:rsidRPr="00EA2F77" w:rsidRDefault="00D46397" w:rsidP="00D46397">
            <w:pPr>
              <w:tabs>
                <w:tab w:val="decimal" w:pos="1002"/>
              </w:tabs>
              <w:spacing w:line="380" w:lineRule="exact"/>
              <w:ind w:right="-18"/>
              <w:rPr>
                <w:rFonts w:ascii="Arial" w:hAnsi="Arial" w:cs="Arial"/>
                <w:sz w:val="20"/>
                <w:szCs w:val="20"/>
                <w:cs/>
              </w:rPr>
            </w:pPr>
          </w:p>
        </w:tc>
        <w:tc>
          <w:tcPr>
            <w:tcW w:w="1290" w:type="dxa"/>
          </w:tcPr>
          <w:p w14:paraId="0ABC3D5E" w14:textId="77777777" w:rsidR="00D46397" w:rsidRPr="00EA2F77" w:rsidRDefault="00D46397" w:rsidP="00D46397">
            <w:pPr>
              <w:tabs>
                <w:tab w:val="decimal" w:pos="1002"/>
              </w:tabs>
              <w:spacing w:line="380" w:lineRule="exact"/>
              <w:ind w:right="-18"/>
              <w:rPr>
                <w:rFonts w:ascii="Arial" w:hAnsi="Arial" w:cs="Arial"/>
                <w:sz w:val="20"/>
                <w:szCs w:val="20"/>
                <w:cs/>
              </w:rPr>
            </w:pPr>
          </w:p>
        </w:tc>
        <w:tc>
          <w:tcPr>
            <w:tcW w:w="1290" w:type="dxa"/>
          </w:tcPr>
          <w:p w14:paraId="728AE2BD" w14:textId="77777777" w:rsidR="00D46397" w:rsidRPr="00EA2F77" w:rsidRDefault="00D46397" w:rsidP="00D46397">
            <w:pPr>
              <w:tabs>
                <w:tab w:val="decimal" w:pos="1002"/>
              </w:tabs>
              <w:spacing w:line="380" w:lineRule="exact"/>
              <w:ind w:right="-18"/>
              <w:rPr>
                <w:rFonts w:ascii="Arial" w:hAnsi="Arial" w:cs="Arial"/>
                <w:sz w:val="20"/>
                <w:szCs w:val="20"/>
                <w:cs/>
              </w:rPr>
            </w:pPr>
          </w:p>
        </w:tc>
      </w:tr>
      <w:tr w:rsidR="00D46397" w:rsidRPr="0015494D" w14:paraId="7806C6A5" w14:textId="77777777" w:rsidTr="0076071D">
        <w:tc>
          <w:tcPr>
            <w:tcW w:w="4050" w:type="dxa"/>
            <w:vAlign w:val="bottom"/>
          </w:tcPr>
          <w:p w14:paraId="2D1D7BD4" w14:textId="29E63990" w:rsidR="00D46397" w:rsidRPr="00EA2F77" w:rsidRDefault="00D46397" w:rsidP="00D46397">
            <w:pPr>
              <w:spacing w:line="380" w:lineRule="exact"/>
              <w:ind w:left="253" w:right="-17" w:hanging="253"/>
              <w:rPr>
                <w:rFonts w:ascii="Arial" w:hAnsi="Arial" w:cs="Arial"/>
                <w:sz w:val="20"/>
                <w:szCs w:val="20"/>
                <w:cs/>
              </w:rPr>
            </w:pPr>
            <w:r w:rsidRPr="00EA2F77">
              <w:rPr>
                <w:rFonts w:ascii="Arial" w:hAnsi="Arial" w:cs="Arial"/>
                <w:kern w:val="28"/>
                <w:sz w:val="20"/>
                <w:szCs w:val="20"/>
                <w:lang w:val="en-US"/>
              </w:rPr>
              <w:t xml:space="preserve">Derivative </w:t>
            </w:r>
            <w:r w:rsidRPr="00EA2F77">
              <w:rPr>
                <w:rFonts w:ascii="Arial" w:hAnsi="Arial" w:cs="Arial" w:hint="cs"/>
                <w:kern w:val="28"/>
                <w:sz w:val="20"/>
                <w:szCs w:val="20"/>
                <w:cs/>
                <w:lang w:val="en-US"/>
              </w:rPr>
              <w:t>liabilities</w:t>
            </w:r>
            <w:r w:rsidRPr="00EA2F77">
              <w:rPr>
                <w:rFonts w:ascii="Arial" w:hAnsi="Arial" w:cs="Arial"/>
                <w:kern w:val="28"/>
                <w:sz w:val="20"/>
                <w:szCs w:val="20"/>
                <w:lang w:val="en-US"/>
              </w:rPr>
              <w:t xml:space="preserve"> not designated as hedging instruments</w:t>
            </w:r>
          </w:p>
        </w:tc>
        <w:tc>
          <w:tcPr>
            <w:tcW w:w="1290" w:type="dxa"/>
          </w:tcPr>
          <w:p w14:paraId="5F244D7A" w14:textId="77777777" w:rsidR="00D46397" w:rsidRPr="00EA2F77" w:rsidRDefault="00D46397" w:rsidP="00D46397">
            <w:pPr>
              <w:tabs>
                <w:tab w:val="decimal" w:pos="1002"/>
              </w:tabs>
              <w:spacing w:line="380" w:lineRule="exact"/>
              <w:ind w:right="-18"/>
              <w:rPr>
                <w:rFonts w:ascii="Arial" w:hAnsi="Arial" w:cs="Arial"/>
                <w:sz w:val="20"/>
                <w:szCs w:val="20"/>
                <w:lang w:val="en-US"/>
              </w:rPr>
            </w:pPr>
          </w:p>
        </w:tc>
        <w:tc>
          <w:tcPr>
            <w:tcW w:w="1290" w:type="dxa"/>
          </w:tcPr>
          <w:p w14:paraId="0EBD3CE1" w14:textId="77777777" w:rsidR="00D46397" w:rsidRPr="00EA2F77" w:rsidRDefault="00D46397" w:rsidP="00D46397">
            <w:pPr>
              <w:tabs>
                <w:tab w:val="decimal" w:pos="1002"/>
              </w:tabs>
              <w:spacing w:line="380" w:lineRule="exact"/>
              <w:ind w:right="-18"/>
              <w:rPr>
                <w:rFonts w:ascii="Arial" w:hAnsi="Arial" w:cs="Arial"/>
                <w:sz w:val="20"/>
                <w:szCs w:val="20"/>
                <w:lang w:val="en-US"/>
              </w:rPr>
            </w:pPr>
          </w:p>
        </w:tc>
        <w:tc>
          <w:tcPr>
            <w:tcW w:w="1290" w:type="dxa"/>
          </w:tcPr>
          <w:p w14:paraId="0CD54B60" w14:textId="77777777" w:rsidR="00D46397" w:rsidRPr="00EA2F77" w:rsidRDefault="00D46397" w:rsidP="00D46397">
            <w:pPr>
              <w:tabs>
                <w:tab w:val="decimal" w:pos="1002"/>
              </w:tabs>
              <w:spacing w:line="380" w:lineRule="exact"/>
              <w:ind w:right="-18"/>
              <w:rPr>
                <w:rFonts w:ascii="Arial" w:hAnsi="Arial" w:cs="Arial"/>
                <w:sz w:val="20"/>
                <w:szCs w:val="20"/>
                <w:lang w:val="en-US"/>
              </w:rPr>
            </w:pPr>
          </w:p>
        </w:tc>
        <w:tc>
          <w:tcPr>
            <w:tcW w:w="1290" w:type="dxa"/>
          </w:tcPr>
          <w:p w14:paraId="6DB947DC" w14:textId="77777777" w:rsidR="00D46397" w:rsidRPr="00EA2F77" w:rsidRDefault="00D46397" w:rsidP="00D46397">
            <w:pPr>
              <w:tabs>
                <w:tab w:val="decimal" w:pos="1002"/>
              </w:tabs>
              <w:spacing w:line="380" w:lineRule="exact"/>
              <w:ind w:right="-18"/>
              <w:rPr>
                <w:rFonts w:ascii="Arial" w:hAnsi="Arial" w:cs="Arial"/>
                <w:sz w:val="20"/>
                <w:szCs w:val="20"/>
                <w:lang w:val="en-US"/>
              </w:rPr>
            </w:pPr>
          </w:p>
        </w:tc>
      </w:tr>
      <w:tr w:rsidR="00D46397" w:rsidRPr="00EA2F77" w14:paraId="72E2BACF" w14:textId="77777777" w:rsidTr="0076071D">
        <w:tc>
          <w:tcPr>
            <w:tcW w:w="4050" w:type="dxa"/>
            <w:vAlign w:val="bottom"/>
          </w:tcPr>
          <w:p w14:paraId="36FF8E5F" w14:textId="77777777" w:rsidR="00D46397" w:rsidRPr="00EA2F77" w:rsidRDefault="00D46397" w:rsidP="00D46397">
            <w:pPr>
              <w:tabs>
                <w:tab w:val="left" w:pos="162"/>
              </w:tabs>
              <w:spacing w:line="380" w:lineRule="exact"/>
              <w:ind w:left="162" w:right="-45"/>
              <w:jc w:val="thaiDistribute"/>
              <w:rPr>
                <w:rFonts w:ascii="Arial" w:hAnsi="Arial" w:cs="Arial"/>
                <w:sz w:val="20"/>
                <w:szCs w:val="20"/>
                <w:cs/>
              </w:rPr>
            </w:pPr>
            <w:r w:rsidRPr="00EA2F77">
              <w:rPr>
                <w:rFonts w:ascii="Arial" w:hAnsi="Arial" w:cs="Arial"/>
                <w:kern w:val="28"/>
                <w:sz w:val="20"/>
                <w:szCs w:val="20"/>
                <w:cs/>
              </w:rPr>
              <w:t xml:space="preserve"> </w:t>
            </w:r>
            <w:r w:rsidRPr="00EA2F77">
              <w:rPr>
                <w:rFonts w:ascii="Arial" w:hAnsi="Arial" w:cstheme="minorBidi" w:hint="cs"/>
                <w:kern w:val="28"/>
                <w:sz w:val="20"/>
                <w:szCs w:val="20"/>
                <w:cs/>
              </w:rPr>
              <w:t xml:space="preserve"> </w:t>
            </w:r>
            <w:r w:rsidRPr="00EA2F77">
              <w:rPr>
                <w:rFonts w:ascii="Arial" w:hAnsi="Arial" w:cs="Arial"/>
                <w:kern w:val="28"/>
                <w:sz w:val="20"/>
                <w:szCs w:val="20"/>
              </w:rPr>
              <w:t>Foreign exchange forward contracts</w:t>
            </w:r>
          </w:p>
        </w:tc>
        <w:tc>
          <w:tcPr>
            <w:tcW w:w="1290" w:type="dxa"/>
          </w:tcPr>
          <w:p w14:paraId="050591AE" w14:textId="5C26C8F7" w:rsidR="00D46397" w:rsidRPr="00EA2F77" w:rsidRDefault="00E0258F" w:rsidP="00D46397">
            <w:pPr>
              <w:tabs>
                <w:tab w:val="decimal" w:pos="1002"/>
              </w:tabs>
              <w:spacing w:line="380" w:lineRule="exact"/>
              <w:ind w:right="-18"/>
              <w:rPr>
                <w:rFonts w:ascii="Arial" w:hAnsi="Arial" w:cs="Arial"/>
                <w:sz w:val="20"/>
                <w:szCs w:val="20"/>
                <w:cs/>
              </w:rPr>
            </w:pPr>
            <w:r w:rsidRPr="00EA2F77">
              <w:rPr>
                <w:rFonts w:ascii="Arial" w:hAnsi="Arial" w:cs="Arial" w:hint="cs"/>
                <w:sz w:val="20"/>
                <w:szCs w:val="20"/>
                <w:cs/>
              </w:rPr>
              <w:t>1</w:t>
            </w:r>
          </w:p>
        </w:tc>
        <w:tc>
          <w:tcPr>
            <w:tcW w:w="1290" w:type="dxa"/>
          </w:tcPr>
          <w:p w14:paraId="41B27868" w14:textId="2EA1441E" w:rsidR="00D46397" w:rsidRPr="00EA2F77" w:rsidRDefault="00D46397" w:rsidP="00D46397">
            <w:pPr>
              <w:tabs>
                <w:tab w:val="decimal" w:pos="1002"/>
              </w:tabs>
              <w:spacing w:line="380" w:lineRule="exact"/>
              <w:ind w:right="-18"/>
              <w:rPr>
                <w:rFonts w:ascii="Arial" w:hAnsi="Arial" w:cs="Arial"/>
                <w:sz w:val="20"/>
                <w:szCs w:val="20"/>
                <w:cs/>
              </w:rPr>
            </w:pPr>
            <w:r w:rsidRPr="00EA2F77">
              <w:rPr>
                <w:rFonts w:ascii="Arial" w:hAnsi="Arial" w:cs="Arial"/>
                <w:sz w:val="20"/>
                <w:szCs w:val="20"/>
                <w:cs/>
              </w:rPr>
              <w:t>23</w:t>
            </w:r>
          </w:p>
        </w:tc>
        <w:tc>
          <w:tcPr>
            <w:tcW w:w="1290" w:type="dxa"/>
          </w:tcPr>
          <w:p w14:paraId="76C21075" w14:textId="166B4C40" w:rsidR="00D46397" w:rsidRPr="00EA2F77" w:rsidRDefault="00E0258F" w:rsidP="00D46397">
            <w:pPr>
              <w:tabs>
                <w:tab w:val="decimal" w:pos="1002"/>
              </w:tabs>
              <w:spacing w:line="380" w:lineRule="exact"/>
              <w:ind w:right="-18"/>
              <w:rPr>
                <w:rFonts w:ascii="Arial" w:hAnsi="Arial" w:cs="Arial"/>
                <w:sz w:val="20"/>
                <w:szCs w:val="20"/>
                <w:cs/>
              </w:rPr>
            </w:pPr>
            <w:r w:rsidRPr="00EA2F77">
              <w:rPr>
                <w:rFonts w:ascii="Arial" w:hAnsi="Arial" w:cs="Arial" w:hint="cs"/>
                <w:sz w:val="20"/>
                <w:szCs w:val="20"/>
                <w:cs/>
              </w:rPr>
              <w:t>1</w:t>
            </w:r>
          </w:p>
        </w:tc>
        <w:tc>
          <w:tcPr>
            <w:tcW w:w="1290" w:type="dxa"/>
          </w:tcPr>
          <w:p w14:paraId="0DFE612D" w14:textId="0039898D" w:rsidR="00D46397" w:rsidRPr="00EA2F77" w:rsidRDefault="00D46397" w:rsidP="00D46397">
            <w:pPr>
              <w:tabs>
                <w:tab w:val="decimal" w:pos="1002"/>
              </w:tabs>
              <w:spacing w:line="380" w:lineRule="exact"/>
              <w:ind w:right="-18"/>
              <w:rPr>
                <w:rFonts w:ascii="Arial" w:hAnsi="Arial" w:cs="Arial"/>
                <w:sz w:val="20"/>
                <w:szCs w:val="20"/>
                <w:cs/>
              </w:rPr>
            </w:pPr>
            <w:r w:rsidRPr="00EA2F77">
              <w:rPr>
                <w:rFonts w:ascii="Arial" w:hAnsi="Arial" w:cs="Arial"/>
                <w:sz w:val="20"/>
                <w:szCs w:val="20"/>
                <w:cs/>
              </w:rPr>
              <w:t>23</w:t>
            </w:r>
          </w:p>
        </w:tc>
      </w:tr>
      <w:tr w:rsidR="00D46397" w:rsidRPr="00EA2F77" w14:paraId="0726A282" w14:textId="77777777" w:rsidTr="0076071D">
        <w:tc>
          <w:tcPr>
            <w:tcW w:w="4050" w:type="dxa"/>
            <w:vAlign w:val="bottom"/>
          </w:tcPr>
          <w:p w14:paraId="7F2591A1" w14:textId="3A116C78" w:rsidR="00D46397" w:rsidRPr="00EA2F77" w:rsidRDefault="00D46397" w:rsidP="00D46397">
            <w:pPr>
              <w:tabs>
                <w:tab w:val="left" w:pos="492"/>
              </w:tabs>
              <w:spacing w:line="380" w:lineRule="exact"/>
              <w:ind w:right="-45"/>
              <w:jc w:val="thaiDistribute"/>
              <w:rPr>
                <w:rFonts w:ascii="Arial" w:hAnsi="Arial" w:cs="Arial"/>
                <w:sz w:val="20"/>
                <w:szCs w:val="20"/>
              </w:rPr>
            </w:pPr>
            <w:r w:rsidRPr="00EA2F77">
              <w:rPr>
                <w:rFonts w:ascii="Arial" w:hAnsi="Arial" w:cs="Arial"/>
                <w:b/>
                <w:bCs/>
                <w:kern w:val="28"/>
                <w:sz w:val="20"/>
                <w:szCs w:val="20"/>
              </w:rPr>
              <w:t>Total derivative</w:t>
            </w:r>
            <w:r w:rsidRPr="00EA2F77">
              <w:rPr>
                <w:rFonts w:ascii="Arial" w:hAnsi="Arial" w:cs="Arial" w:hint="cs"/>
                <w:b/>
                <w:bCs/>
                <w:kern w:val="28"/>
                <w:sz w:val="20"/>
                <w:szCs w:val="20"/>
                <w:cs/>
              </w:rPr>
              <w:t xml:space="preserve"> liabilities</w:t>
            </w:r>
          </w:p>
        </w:tc>
        <w:tc>
          <w:tcPr>
            <w:tcW w:w="1290" w:type="dxa"/>
          </w:tcPr>
          <w:p w14:paraId="5F50C632" w14:textId="56F880A0" w:rsidR="00D46397" w:rsidRPr="00EA2F77" w:rsidRDefault="00E0258F" w:rsidP="00D4639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EA2F77">
              <w:rPr>
                <w:rFonts w:ascii="Arial" w:hAnsi="Arial" w:cs="Arial" w:hint="cs"/>
                <w:sz w:val="20"/>
                <w:szCs w:val="20"/>
                <w:cs/>
              </w:rPr>
              <w:t>1</w:t>
            </w:r>
          </w:p>
        </w:tc>
        <w:tc>
          <w:tcPr>
            <w:tcW w:w="1290" w:type="dxa"/>
          </w:tcPr>
          <w:p w14:paraId="38D05DFB" w14:textId="3A5E9102" w:rsidR="00D46397" w:rsidRPr="00EA2F77" w:rsidRDefault="00D46397" w:rsidP="00D4639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EA2F77">
              <w:rPr>
                <w:rFonts w:ascii="Arial" w:hAnsi="Arial" w:cs="Arial"/>
                <w:sz w:val="20"/>
                <w:szCs w:val="20"/>
                <w:cs/>
              </w:rPr>
              <w:t>23</w:t>
            </w:r>
          </w:p>
        </w:tc>
        <w:tc>
          <w:tcPr>
            <w:tcW w:w="1290" w:type="dxa"/>
          </w:tcPr>
          <w:p w14:paraId="2CB23CA7" w14:textId="2D58E9B9" w:rsidR="00D46397" w:rsidRPr="00EA2F77" w:rsidRDefault="00E0258F" w:rsidP="00D4639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EA2F77">
              <w:rPr>
                <w:rFonts w:ascii="Arial" w:hAnsi="Arial" w:cs="Arial" w:hint="cs"/>
                <w:sz w:val="20"/>
                <w:szCs w:val="20"/>
                <w:cs/>
              </w:rPr>
              <w:t>1</w:t>
            </w:r>
          </w:p>
        </w:tc>
        <w:tc>
          <w:tcPr>
            <w:tcW w:w="1290" w:type="dxa"/>
          </w:tcPr>
          <w:p w14:paraId="4CCD9DAC" w14:textId="7836A3BE" w:rsidR="00D46397" w:rsidRPr="00EA2F77" w:rsidRDefault="00D46397" w:rsidP="00D4639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EA2F77">
              <w:rPr>
                <w:rFonts w:ascii="Arial" w:hAnsi="Arial" w:cs="Arial"/>
                <w:sz w:val="20"/>
                <w:szCs w:val="20"/>
                <w:cs/>
              </w:rPr>
              <w:t>23</w:t>
            </w:r>
          </w:p>
        </w:tc>
      </w:tr>
    </w:tbl>
    <w:bookmarkEnd w:id="10"/>
    <w:p w14:paraId="551DA0EE" w14:textId="5EFEC75F" w:rsidR="00956F0A" w:rsidRPr="00EA2F77" w:rsidRDefault="00956F0A" w:rsidP="00956F0A">
      <w:pPr>
        <w:overflowPunct/>
        <w:autoSpaceDE/>
        <w:autoSpaceDN/>
        <w:adjustRightInd/>
        <w:spacing w:before="240" w:after="120" w:line="380" w:lineRule="exact"/>
        <w:ind w:left="547"/>
        <w:textAlignment w:val="auto"/>
        <w:rPr>
          <w:rFonts w:ascii="Arial" w:hAnsi="Arial" w:cs="Arial"/>
          <w:b/>
          <w:bCs/>
          <w:sz w:val="22"/>
          <w:szCs w:val="22"/>
          <w:lang w:val="en-US"/>
        </w:rPr>
      </w:pPr>
      <w:r w:rsidRPr="00EA2F77">
        <w:rPr>
          <w:rFonts w:ascii="Arial" w:hAnsi="Arial" w:cs="Arial"/>
          <w:b/>
          <w:bCs/>
          <w:sz w:val="22"/>
          <w:szCs w:val="22"/>
          <w:lang w:val="en-US"/>
        </w:rPr>
        <w:t>Derivatives not designated as hedging instruments</w:t>
      </w:r>
    </w:p>
    <w:p w14:paraId="6CB3A832" w14:textId="6AF914AC" w:rsidR="00956F0A" w:rsidRPr="00EA2F77" w:rsidRDefault="00956F0A" w:rsidP="00956F0A">
      <w:pPr>
        <w:tabs>
          <w:tab w:val="left" w:pos="600"/>
        </w:tabs>
        <w:spacing w:before="120" w:after="120" w:line="380" w:lineRule="exact"/>
        <w:ind w:left="540"/>
        <w:jc w:val="thaiDistribute"/>
        <w:rPr>
          <w:rFonts w:asciiTheme="majorBidi" w:hAnsiTheme="majorBidi" w:cstheme="majorBidi"/>
          <w:i/>
          <w:iCs/>
          <w:sz w:val="32"/>
          <w:szCs w:val="32"/>
          <w:lang w:val="en-US"/>
        </w:rPr>
      </w:pPr>
      <w:r w:rsidRPr="00EA2F77">
        <w:rPr>
          <w:rFonts w:ascii="Arial" w:hAnsi="Arial"/>
          <w:sz w:val="22"/>
          <w:szCs w:val="22"/>
          <w:lang w:val="en-US"/>
        </w:rPr>
        <w:t xml:space="preserve">The </w:t>
      </w:r>
      <w:r w:rsidR="007931EB" w:rsidRPr="00EA2F77">
        <w:rPr>
          <w:rFonts w:ascii="Arial" w:hAnsi="Arial"/>
          <w:sz w:val="22"/>
          <w:szCs w:val="22"/>
          <w:lang w:val="en-US"/>
        </w:rPr>
        <w:t>Company</w:t>
      </w:r>
      <w:r w:rsidRPr="00EA2F77">
        <w:rPr>
          <w:rFonts w:ascii="Arial" w:hAnsi="Arial"/>
          <w:sz w:val="22"/>
          <w:szCs w:val="22"/>
          <w:lang w:val="en-US"/>
        </w:rPr>
        <w:t xml:space="preserve"> uses foreign exchange forward contracts to manage some of its transaction exposures. The contracts are entered into for periods consistent with foreign currency exposure of the underlying transactions, generally </w:t>
      </w:r>
      <w:r w:rsidR="00FF3B1A" w:rsidRPr="00EA2F77">
        <w:rPr>
          <w:rFonts w:ascii="Arial" w:hAnsi="Arial"/>
          <w:sz w:val="22"/>
          <w:szCs w:val="22"/>
          <w:lang w:val="en-US"/>
        </w:rPr>
        <w:t>within 3 months</w:t>
      </w:r>
      <w:r w:rsidRPr="00EA2F77">
        <w:rPr>
          <w:rFonts w:ascii="Arial" w:hAnsi="Arial"/>
          <w:sz w:val="22"/>
          <w:szCs w:val="22"/>
          <w:lang w:val="en-US"/>
        </w:rPr>
        <w:t>.</w:t>
      </w:r>
    </w:p>
    <w:p w14:paraId="434868EB" w14:textId="7B0C16C8" w:rsidR="00956F0A" w:rsidRPr="00EA2F77" w:rsidRDefault="00956F0A" w:rsidP="00956F0A">
      <w:pPr>
        <w:tabs>
          <w:tab w:val="left" w:pos="900"/>
          <w:tab w:val="left" w:pos="2160"/>
        </w:tabs>
        <w:spacing w:before="120" w:after="120" w:line="380" w:lineRule="exact"/>
        <w:ind w:left="547" w:hanging="547"/>
        <w:jc w:val="both"/>
        <w:rPr>
          <w:rFonts w:ascii="Arial" w:hAnsi="Arial" w:cs="Arial"/>
          <w:b/>
          <w:bCs/>
          <w:sz w:val="22"/>
          <w:szCs w:val="22"/>
          <w:cs/>
          <w:lang w:val="en-US"/>
        </w:rPr>
      </w:pPr>
      <w:r w:rsidRPr="00EA2F77">
        <w:rPr>
          <w:rFonts w:ascii="Arial" w:hAnsi="Arial" w:cs="Arial"/>
          <w:b/>
          <w:bCs/>
          <w:sz w:val="22"/>
          <w:szCs w:val="22"/>
          <w:lang w:val="en-US"/>
        </w:rPr>
        <w:t>3</w:t>
      </w:r>
      <w:r w:rsidR="00C9271B" w:rsidRPr="00EA2F77">
        <w:rPr>
          <w:rFonts w:ascii="Arial" w:hAnsi="Arial" w:cs="Arial"/>
          <w:b/>
          <w:bCs/>
          <w:sz w:val="22"/>
          <w:szCs w:val="22"/>
          <w:lang w:val="en-US"/>
        </w:rPr>
        <w:t>6</w:t>
      </w:r>
      <w:r w:rsidRPr="00EA2F77">
        <w:rPr>
          <w:rFonts w:ascii="Arial" w:hAnsi="Arial" w:cs="Arial"/>
          <w:b/>
          <w:bCs/>
          <w:sz w:val="22"/>
          <w:szCs w:val="22"/>
          <w:lang w:val="en-US"/>
        </w:rPr>
        <w:t>.2</w:t>
      </w:r>
      <w:r w:rsidRPr="00EA2F77">
        <w:rPr>
          <w:rFonts w:ascii="Arial" w:hAnsi="Arial" w:cs="Arial"/>
          <w:b/>
          <w:bCs/>
          <w:sz w:val="22"/>
          <w:szCs w:val="22"/>
          <w:lang w:val="en-US"/>
        </w:rPr>
        <w:tab/>
        <w:t>Financial risk management objectives and policies</w:t>
      </w:r>
    </w:p>
    <w:p w14:paraId="4BEDE8CB" w14:textId="1C533BB8" w:rsidR="00956F0A" w:rsidRPr="00EA2F7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EA2F77">
        <w:rPr>
          <w:rFonts w:ascii="Arial" w:hAnsi="Arial"/>
          <w:sz w:val="22"/>
          <w:szCs w:val="22"/>
          <w:lang w:val="en-US"/>
        </w:rPr>
        <w:t>The Group’s financial instruments principally comprise cash and cash equivalents, restricted bank deposits, trade and other receivables, bank overdraft and short-term loans from banks, trade and other payables</w:t>
      </w:r>
      <w:r w:rsidR="00B323D7" w:rsidRPr="00EA2F77">
        <w:rPr>
          <w:rFonts w:ascii="Arial" w:hAnsi="Arial"/>
          <w:sz w:val="22"/>
          <w:szCs w:val="22"/>
          <w:lang w:val="en-US"/>
        </w:rPr>
        <w:t xml:space="preserve"> and </w:t>
      </w:r>
      <w:r w:rsidRPr="00EA2F77">
        <w:rPr>
          <w:rFonts w:ascii="Arial" w:hAnsi="Arial"/>
          <w:sz w:val="22"/>
          <w:szCs w:val="22"/>
          <w:lang w:val="en-US"/>
        </w:rPr>
        <w:t>long-term loans. The financial risks associated with these financial instruments and how they are managed is described below.</w:t>
      </w:r>
    </w:p>
    <w:p w14:paraId="0108A365" w14:textId="77777777" w:rsidR="00956F0A" w:rsidRPr="00EA2F7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lang w:val="en-US"/>
        </w:rPr>
      </w:pPr>
      <w:r w:rsidRPr="00EA2F77">
        <w:rPr>
          <w:rFonts w:ascii="Arial" w:hAnsi="Arial"/>
          <w:b/>
          <w:bCs/>
          <w:sz w:val="22"/>
          <w:szCs w:val="22"/>
          <w:u w:val="single"/>
          <w:lang w:val="en-US"/>
        </w:rPr>
        <w:t>Credit risk</w:t>
      </w:r>
    </w:p>
    <w:p w14:paraId="4370FF88" w14:textId="77777777" w:rsidR="00956F0A" w:rsidRPr="00EA2F7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EA2F77">
        <w:rPr>
          <w:rFonts w:ascii="Arial" w:hAnsi="Arial"/>
          <w:sz w:val="22"/>
          <w:szCs w:val="22"/>
          <w:lang w:val="en-US"/>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6107D3D4" w14:textId="19D2E2C8" w:rsidR="00956F0A" w:rsidRPr="00EA2F77" w:rsidRDefault="00C9271B"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EA2F77">
        <w:rPr>
          <w:rFonts w:ascii="Arial" w:hAnsi="Arial"/>
          <w:b/>
          <w:bCs/>
          <w:i/>
          <w:iCs/>
          <w:sz w:val="22"/>
          <w:szCs w:val="22"/>
          <w:lang w:val="en-US"/>
        </w:rPr>
        <w:br w:type="column"/>
      </w:r>
      <w:r w:rsidR="00956F0A" w:rsidRPr="00EA2F77">
        <w:rPr>
          <w:rFonts w:ascii="Arial" w:hAnsi="Arial"/>
          <w:b/>
          <w:bCs/>
          <w:i/>
          <w:iCs/>
          <w:sz w:val="22"/>
          <w:szCs w:val="22"/>
          <w:lang w:val="en-US"/>
        </w:rPr>
        <w:lastRenderedPageBreak/>
        <w:t>Trade receivables</w:t>
      </w:r>
    </w:p>
    <w:p w14:paraId="04566601" w14:textId="77777777" w:rsidR="00956F0A" w:rsidRPr="00EA2F7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A2F77">
        <w:rPr>
          <w:rFonts w:ascii="Arial" w:hAnsi="Arial"/>
          <w:sz w:val="22"/>
          <w:szCs w:val="22"/>
          <w:lang w:val="en-US"/>
        </w:rPr>
        <w:t xml:space="preserve">The Group manages the risk by adopting appropriate credit control policies and procedures and therefore does not expect to incur material financial losses. Outstanding trade receivables are regularly </w:t>
      </w:r>
      <w:proofErr w:type="gramStart"/>
      <w:r w:rsidRPr="00EA2F77">
        <w:rPr>
          <w:rFonts w:ascii="Arial" w:hAnsi="Arial"/>
          <w:sz w:val="22"/>
          <w:szCs w:val="22"/>
          <w:lang w:val="en-US"/>
        </w:rPr>
        <w:t>monitored</w:t>
      </w:r>
      <w:proofErr w:type="gramEnd"/>
      <w:r w:rsidRPr="00EA2F77">
        <w:rPr>
          <w:rFonts w:ascii="Arial" w:hAnsi="Arial"/>
          <w:sz w:val="22"/>
          <w:szCs w:val="22"/>
          <w:lang w:val="en-US"/>
        </w:rPr>
        <w:t xml:space="preserve"> and major customers are diversified as the Group has various customer base and they are reputable customers. </w:t>
      </w:r>
    </w:p>
    <w:p w14:paraId="208887EB" w14:textId="77777777" w:rsidR="00956F0A" w:rsidRPr="00EA2F7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bookmarkStart w:id="11" w:name="_Hlk61506852"/>
      <w:r w:rsidRPr="00EA2F77">
        <w:rPr>
          <w:rFonts w:ascii="Arial" w:hAnsi="Arial"/>
          <w:sz w:val="22"/>
          <w:szCs w:val="22"/>
          <w:lang w:val="en-US"/>
        </w:rPr>
        <w:t xml:space="preserve">An impairment analysis is performed at each reporting date to measure expected credit losses. The provision rates are based on days past due. </w:t>
      </w:r>
      <w:bookmarkEnd w:id="11"/>
      <w:r w:rsidRPr="00EA2F77">
        <w:rPr>
          <w:rFonts w:ascii="Arial" w:hAnsi="Arial"/>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Pr="00EA2F77">
        <w:rPr>
          <w:rFonts w:ascii="Arial" w:hAnsi="Arial"/>
          <w:sz w:val="22"/>
          <w:szCs w:val="22"/>
          <w:lang w:val="en-US"/>
        </w:rPr>
        <w:t>conditions</w:t>
      </w:r>
      <w:proofErr w:type="gramEnd"/>
      <w:r w:rsidRPr="00EA2F77">
        <w:rPr>
          <w:rFonts w:ascii="Arial" w:hAnsi="Arial"/>
          <w:sz w:val="22"/>
          <w:szCs w:val="22"/>
          <w:lang w:val="en-US"/>
        </w:rPr>
        <w:t xml:space="preserve"> and forecasts of future economic conditions. </w:t>
      </w:r>
    </w:p>
    <w:p w14:paraId="592651EE" w14:textId="77777777" w:rsidR="0084420B" w:rsidRPr="00EA2F7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EA2F77">
        <w:rPr>
          <w:rFonts w:ascii="Arial" w:hAnsi="Arial"/>
          <w:b/>
          <w:bCs/>
          <w:sz w:val="22"/>
          <w:szCs w:val="22"/>
          <w:u w:val="single"/>
          <w:lang w:val="en-US"/>
        </w:rPr>
        <w:t>Liquidity risk</w:t>
      </w:r>
    </w:p>
    <w:p w14:paraId="0848C67B" w14:textId="29C2FAB3" w:rsidR="0084420B" w:rsidRPr="00EA2F77" w:rsidRDefault="0084420B" w:rsidP="008442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EA2F77">
        <w:rPr>
          <w:rFonts w:ascii="Arial" w:hAnsi="Arial" w:cs="Arial"/>
          <w:sz w:val="22"/>
          <w:szCs w:val="22"/>
          <w:lang w:val="en-US"/>
        </w:rPr>
        <w:t xml:space="preserve">The Group monitors the risk of a shortage of liquidity through the use of bank </w:t>
      </w:r>
      <w:proofErr w:type="gramStart"/>
      <w:r w:rsidRPr="00EA2F77">
        <w:rPr>
          <w:rFonts w:ascii="Arial" w:hAnsi="Arial" w:cs="Arial"/>
          <w:sz w:val="22"/>
          <w:szCs w:val="22"/>
          <w:lang w:val="en-US"/>
        </w:rPr>
        <w:t xml:space="preserve">overdrafts, </w:t>
      </w:r>
      <w:r w:rsidR="00647C2D" w:rsidRPr="00EA2F77">
        <w:rPr>
          <w:rFonts w:ascii="Arial" w:hAnsi="Arial" w:cs="Arial"/>
          <w:sz w:val="22"/>
          <w:szCs w:val="22"/>
          <w:lang w:val="en-US"/>
        </w:rPr>
        <w:t xml:space="preserve">  </w:t>
      </w:r>
      <w:proofErr w:type="gramEnd"/>
      <w:r w:rsidR="00647C2D" w:rsidRPr="00EA2F77">
        <w:rPr>
          <w:rFonts w:ascii="Arial" w:hAnsi="Arial" w:cs="Arial"/>
          <w:sz w:val="22"/>
          <w:szCs w:val="22"/>
          <w:lang w:val="en-US"/>
        </w:rPr>
        <w:t xml:space="preserve">  </w:t>
      </w:r>
      <w:r w:rsidR="00E10509" w:rsidRPr="00EA2F77">
        <w:rPr>
          <w:rFonts w:ascii="Arial" w:hAnsi="Arial"/>
          <w:sz w:val="22"/>
          <w:szCs w:val="22"/>
          <w:lang w:val="en-US"/>
        </w:rPr>
        <w:t>long-term loans from banks</w:t>
      </w:r>
      <w:r w:rsidR="00E10509" w:rsidRPr="00EA2F77">
        <w:rPr>
          <w:rFonts w:ascii="Arial" w:hAnsi="Arial" w:cs="Arial"/>
          <w:sz w:val="22"/>
          <w:szCs w:val="22"/>
          <w:lang w:val="en-US"/>
        </w:rPr>
        <w:t xml:space="preserve"> </w:t>
      </w:r>
      <w:r w:rsidRPr="00EA2F77">
        <w:rPr>
          <w:rFonts w:ascii="Arial" w:hAnsi="Arial" w:cs="Arial"/>
          <w:sz w:val="22"/>
          <w:szCs w:val="22"/>
          <w:lang w:val="en-US"/>
        </w:rPr>
        <w:t>and lease contracts. The Group has access to a sufficient variety of sources of funding.</w:t>
      </w:r>
    </w:p>
    <w:p w14:paraId="4668CFA4" w14:textId="6AB95605" w:rsidR="00DA7F6B" w:rsidRPr="00EA2F77" w:rsidRDefault="0084420B"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EA2F77">
        <w:rPr>
          <w:rFonts w:ascii="Arial" w:hAnsi="Arial" w:cs="Arial"/>
          <w:sz w:val="22"/>
          <w:szCs w:val="22"/>
          <w:lang w:val="en-US"/>
        </w:rPr>
        <w:t xml:space="preserve">The table below </w:t>
      </w:r>
      <w:proofErr w:type="spellStart"/>
      <w:r w:rsidRPr="00EA2F77">
        <w:rPr>
          <w:rFonts w:ascii="Arial" w:hAnsi="Arial" w:cs="Arial"/>
          <w:sz w:val="22"/>
          <w:szCs w:val="22"/>
          <w:lang w:val="en-US"/>
        </w:rPr>
        <w:t>summarises</w:t>
      </w:r>
      <w:proofErr w:type="spellEnd"/>
      <w:r w:rsidRPr="00EA2F77">
        <w:rPr>
          <w:rFonts w:ascii="Arial" w:hAnsi="Arial" w:cs="Arial"/>
          <w:sz w:val="22"/>
          <w:szCs w:val="22"/>
          <w:lang w:val="en-US"/>
        </w:rPr>
        <w:t xml:space="preserve"> the maturity profile of the Group’s non-derivative financial liabilities and derivative financial instruments 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w:t>
      </w:r>
      <w:r w:rsidR="00DA7F6B" w:rsidRPr="00EA2F77">
        <w:rPr>
          <w:rFonts w:ascii="Arial" w:hAnsi="Arial" w:cs="Arial"/>
          <w:sz w:val="22"/>
          <w:szCs w:val="22"/>
          <w:lang w:val="en-US"/>
        </w:rPr>
        <w:t xml:space="preserve">31 December </w:t>
      </w:r>
      <w:r w:rsidR="00D46397" w:rsidRPr="00EA2F77">
        <w:rPr>
          <w:rFonts w:ascii="Arial" w:hAnsi="Arial" w:cs="Arial"/>
          <w:sz w:val="22"/>
          <w:szCs w:val="22"/>
          <w:lang w:val="en-US"/>
        </w:rPr>
        <w:t>2022</w:t>
      </w:r>
      <w:r w:rsidR="00DA7F6B" w:rsidRPr="00EA2F77">
        <w:rPr>
          <w:rFonts w:ascii="Arial" w:hAnsi="Arial" w:cs="Arial"/>
          <w:sz w:val="22"/>
          <w:szCs w:val="22"/>
          <w:lang w:val="en-US"/>
        </w:rPr>
        <w:t xml:space="preserve"> and 202</w:t>
      </w:r>
      <w:r w:rsidR="00D46397" w:rsidRPr="00EA2F77">
        <w:rPr>
          <w:rFonts w:ascii="Arial" w:hAnsi="Arial" w:cs="Arial"/>
          <w:sz w:val="22"/>
          <w:szCs w:val="22"/>
          <w:lang w:val="en-US"/>
        </w:rPr>
        <w:t>1</w:t>
      </w:r>
      <w:r w:rsidR="00DA7F6B" w:rsidRPr="00EA2F77">
        <w:rPr>
          <w:rFonts w:ascii="Arial" w:hAnsi="Arial" w:cs="Arial"/>
          <w:sz w:val="22"/>
          <w:szCs w:val="22"/>
          <w:lang w:val="en-US"/>
        </w:rPr>
        <w:t xml:space="preserve"> </w:t>
      </w:r>
      <w:r w:rsidRPr="00EA2F77">
        <w:rPr>
          <w:rFonts w:ascii="Arial" w:hAnsi="Arial" w:cs="Arial"/>
          <w:sz w:val="22"/>
          <w:szCs w:val="22"/>
          <w:lang w:val="en-US"/>
        </w:rPr>
        <w:t>based on contractual undiscounted cash flows, and included interest payment:</w:t>
      </w: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EA2F77" w14:paraId="3D7193EB" w14:textId="77777777" w:rsidTr="005819C7">
        <w:trPr>
          <w:trHeight w:val="64"/>
          <w:tblHeader/>
        </w:trPr>
        <w:tc>
          <w:tcPr>
            <w:tcW w:w="2880" w:type="dxa"/>
            <w:noWrap/>
            <w:vAlign w:val="center"/>
            <w:hideMark/>
          </w:tcPr>
          <w:p w14:paraId="68F05B07" w14:textId="77777777" w:rsidR="00BE113E" w:rsidRPr="00EA2F77" w:rsidRDefault="00BE113E" w:rsidP="005819C7">
            <w:pPr>
              <w:spacing w:line="340" w:lineRule="exact"/>
              <w:textAlignment w:val="auto"/>
              <w:rPr>
                <w:rFonts w:ascii="Arial" w:hAnsi="Arial" w:cs="Arial"/>
                <w:sz w:val="20"/>
                <w:szCs w:val="20"/>
                <w:lang w:val="en-US"/>
              </w:rPr>
            </w:pPr>
          </w:p>
        </w:tc>
        <w:tc>
          <w:tcPr>
            <w:tcW w:w="6390" w:type="dxa"/>
            <w:gridSpan w:val="5"/>
            <w:noWrap/>
            <w:vAlign w:val="center"/>
            <w:hideMark/>
          </w:tcPr>
          <w:p w14:paraId="67E0FDB2" w14:textId="77777777" w:rsidR="00BE113E" w:rsidRPr="00EA2F77" w:rsidRDefault="00BE113E" w:rsidP="005819C7">
            <w:pPr>
              <w:spacing w:line="340" w:lineRule="exact"/>
              <w:jc w:val="right"/>
              <w:textAlignment w:val="auto"/>
              <w:rPr>
                <w:rFonts w:ascii="Arial" w:hAnsi="Arial" w:cs="Arial"/>
                <w:sz w:val="20"/>
                <w:szCs w:val="20"/>
              </w:rPr>
            </w:pPr>
            <w:r w:rsidRPr="00EA2F77">
              <w:rPr>
                <w:rFonts w:ascii="Arial" w:hAnsi="Arial" w:cs="Arial"/>
                <w:sz w:val="20"/>
                <w:szCs w:val="20"/>
              </w:rPr>
              <w:t>(Unit: Thousand Baht)</w:t>
            </w:r>
          </w:p>
        </w:tc>
      </w:tr>
      <w:tr w:rsidR="00220BC7" w:rsidRPr="00EA2F77" w14:paraId="5EB473AA" w14:textId="77777777" w:rsidTr="005819C7">
        <w:trPr>
          <w:trHeight w:val="64"/>
          <w:tblHeader/>
        </w:trPr>
        <w:tc>
          <w:tcPr>
            <w:tcW w:w="2880" w:type="dxa"/>
            <w:noWrap/>
            <w:vAlign w:val="center"/>
          </w:tcPr>
          <w:p w14:paraId="49447AAF" w14:textId="77777777" w:rsidR="00BE113E" w:rsidRPr="00EA2F77" w:rsidRDefault="00BE113E" w:rsidP="005819C7">
            <w:pPr>
              <w:spacing w:line="340" w:lineRule="exact"/>
              <w:textAlignment w:val="auto"/>
              <w:rPr>
                <w:rFonts w:ascii="Arial" w:hAnsi="Arial" w:cs="Arial"/>
                <w:sz w:val="20"/>
                <w:szCs w:val="20"/>
              </w:rPr>
            </w:pPr>
          </w:p>
        </w:tc>
        <w:tc>
          <w:tcPr>
            <w:tcW w:w="6390" w:type="dxa"/>
            <w:gridSpan w:val="5"/>
            <w:noWrap/>
            <w:vAlign w:val="center"/>
          </w:tcPr>
          <w:p w14:paraId="63235D05"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Consolidated financial statements</w:t>
            </w:r>
          </w:p>
        </w:tc>
      </w:tr>
      <w:tr w:rsidR="00220BC7" w:rsidRPr="00EA2F77" w14:paraId="39E986E9" w14:textId="77777777" w:rsidTr="005819C7">
        <w:trPr>
          <w:trHeight w:val="64"/>
          <w:tblHeader/>
        </w:trPr>
        <w:tc>
          <w:tcPr>
            <w:tcW w:w="2880" w:type="dxa"/>
            <w:noWrap/>
            <w:vAlign w:val="center"/>
            <w:hideMark/>
          </w:tcPr>
          <w:p w14:paraId="4BC61B59" w14:textId="77777777" w:rsidR="00BE113E" w:rsidRPr="00EA2F77"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A13EFF7" w14:textId="7D6A2CA4" w:rsidR="00BE113E" w:rsidRPr="00EA2F77" w:rsidRDefault="00BE113E" w:rsidP="005819C7">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cs/>
              </w:rPr>
              <w:t>As</w:t>
            </w:r>
            <w:r w:rsidRPr="00EA2F77">
              <w:rPr>
                <w:rFonts w:ascii="Arial" w:hAnsi="Arial" w:cs="Arial"/>
                <w:sz w:val="20"/>
                <w:szCs w:val="20"/>
                <w:rtl/>
                <w:lang w:bidi="ar-SA"/>
              </w:rPr>
              <w:t xml:space="preserve"> </w:t>
            </w:r>
            <w:r w:rsidRPr="00EA2F77">
              <w:rPr>
                <w:rFonts w:ascii="Arial" w:hAnsi="Arial" w:cs="Arial"/>
                <w:sz w:val="20"/>
                <w:szCs w:val="20"/>
                <w:cs/>
              </w:rPr>
              <w:t xml:space="preserve">at </w:t>
            </w:r>
            <w:r w:rsidRPr="00EA2F77">
              <w:rPr>
                <w:rFonts w:ascii="Arial" w:hAnsi="Arial" w:cs="Arial"/>
                <w:sz w:val="20"/>
                <w:szCs w:val="20"/>
              </w:rPr>
              <w:t xml:space="preserve">31 December </w:t>
            </w:r>
            <w:r w:rsidR="00D46397" w:rsidRPr="00EA2F77">
              <w:rPr>
                <w:rFonts w:ascii="Arial" w:hAnsi="Arial" w:cs="Arial"/>
                <w:sz w:val="20"/>
                <w:szCs w:val="20"/>
                <w:cs/>
              </w:rPr>
              <w:t>2022</w:t>
            </w:r>
          </w:p>
        </w:tc>
      </w:tr>
      <w:tr w:rsidR="00220BC7" w:rsidRPr="00EA2F77" w14:paraId="48BF6D66" w14:textId="77777777" w:rsidTr="005819C7">
        <w:trPr>
          <w:trHeight w:val="64"/>
          <w:tblHeader/>
        </w:trPr>
        <w:tc>
          <w:tcPr>
            <w:tcW w:w="2880" w:type="dxa"/>
            <w:noWrap/>
            <w:vAlign w:val="center"/>
            <w:hideMark/>
          </w:tcPr>
          <w:p w14:paraId="4EE96A9E" w14:textId="77777777" w:rsidR="00BE113E" w:rsidRPr="00EA2F77" w:rsidRDefault="00BE113E" w:rsidP="005819C7">
            <w:pPr>
              <w:spacing w:line="340" w:lineRule="exact"/>
              <w:textAlignment w:val="auto"/>
              <w:rPr>
                <w:rFonts w:ascii="Arial" w:hAnsi="Arial" w:cs="Arial"/>
                <w:sz w:val="20"/>
                <w:szCs w:val="20"/>
              </w:rPr>
            </w:pPr>
          </w:p>
        </w:tc>
        <w:tc>
          <w:tcPr>
            <w:tcW w:w="1350" w:type="dxa"/>
            <w:noWrap/>
            <w:vAlign w:val="bottom"/>
            <w:hideMark/>
          </w:tcPr>
          <w:p w14:paraId="6BABFE4C"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On</w:t>
            </w:r>
          </w:p>
          <w:p w14:paraId="40478DB7"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demand</w:t>
            </w:r>
          </w:p>
        </w:tc>
        <w:tc>
          <w:tcPr>
            <w:tcW w:w="1260" w:type="dxa"/>
            <w:noWrap/>
            <w:vAlign w:val="bottom"/>
            <w:hideMark/>
          </w:tcPr>
          <w:p w14:paraId="141472BC"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 xml:space="preserve">Less than </w:t>
            </w:r>
            <w:r w:rsidRPr="00EA2F77">
              <w:rPr>
                <w:rFonts w:ascii="Arial" w:hAnsi="Arial" w:cs="Arial"/>
                <w:sz w:val="20"/>
                <w:szCs w:val="20"/>
                <w:cs/>
              </w:rPr>
              <w:t xml:space="preserve">     </w:t>
            </w:r>
            <w:r w:rsidRPr="00EA2F77">
              <w:rPr>
                <w:rFonts w:ascii="Arial" w:hAnsi="Arial" w:cs="Arial"/>
                <w:sz w:val="20"/>
                <w:szCs w:val="20"/>
              </w:rPr>
              <w:t>1 year</w:t>
            </w:r>
          </w:p>
        </w:tc>
        <w:tc>
          <w:tcPr>
            <w:tcW w:w="1260" w:type="dxa"/>
            <w:noWrap/>
            <w:vAlign w:val="bottom"/>
            <w:hideMark/>
          </w:tcPr>
          <w:p w14:paraId="6F82542F"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1</w:t>
            </w:r>
            <w:r w:rsidRPr="00EA2F77">
              <w:rPr>
                <w:rFonts w:ascii="Arial" w:hAnsi="Arial" w:cs="Arial"/>
                <w:sz w:val="20"/>
                <w:szCs w:val="20"/>
                <w:cs/>
              </w:rPr>
              <w:t xml:space="preserve"> </w:t>
            </w:r>
            <w:r w:rsidRPr="00EA2F77">
              <w:rPr>
                <w:rFonts w:ascii="Arial" w:hAnsi="Arial" w:cs="Arial"/>
                <w:sz w:val="20"/>
                <w:szCs w:val="20"/>
              </w:rPr>
              <w:t>to</w:t>
            </w:r>
            <w:r w:rsidRPr="00EA2F77">
              <w:rPr>
                <w:rFonts w:ascii="Arial" w:hAnsi="Arial" w:cs="Arial"/>
                <w:sz w:val="20"/>
                <w:szCs w:val="20"/>
                <w:cs/>
              </w:rPr>
              <w:t xml:space="preserve"> </w:t>
            </w:r>
            <w:r w:rsidRPr="00EA2F77">
              <w:rPr>
                <w:rFonts w:ascii="Arial" w:hAnsi="Arial" w:cs="Arial"/>
                <w:sz w:val="20"/>
                <w:szCs w:val="20"/>
              </w:rPr>
              <w:t>5</w:t>
            </w:r>
          </w:p>
          <w:p w14:paraId="75E4909F"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rPr>
              <w:t>years</w:t>
            </w:r>
          </w:p>
        </w:tc>
        <w:tc>
          <w:tcPr>
            <w:tcW w:w="1260" w:type="dxa"/>
            <w:noWrap/>
            <w:vAlign w:val="bottom"/>
            <w:hideMark/>
          </w:tcPr>
          <w:p w14:paraId="5C8D2636"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cs/>
              </w:rPr>
              <w:t>More than</w:t>
            </w:r>
            <w:r w:rsidRPr="00EA2F77">
              <w:rPr>
                <w:rFonts w:ascii="Arial" w:hAnsi="Arial" w:cs="Arial"/>
                <w:sz w:val="20"/>
                <w:szCs w:val="20"/>
              </w:rPr>
              <w:t xml:space="preserve"> </w:t>
            </w:r>
            <w:r w:rsidRPr="00EA2F77">
              <w:rPr>
                <w:rFonts w:ascii="Arial" w:hAnsi="Arial" w:cs="Arial"/>
                <w:sz w:val="20"/>
                <w:szCs w:val="20"/>
                <w:cs/>
              </w:rPr>
              <w:t xml:space="preserve">          </w:t>
            </w:r>
            <w:r w:rsidRPr="00EA2F77">
              <w:rPr>
                <w:rFonts w:ascii="Arial" w:hAnsi="Arial" w:cs="Arial"/>
                <w:sz w:val="20"/>
                <w:szCs w:val="20"/>
              </w:rPr>
              <w:t>5</w:t>
            </w:r>
            <w:r w:rsidRPr="00EA2F77">
              <w:rPr>
                <w:rFonts w:ascii="Arial" w:hAnsi="Arial" w:cs="Arial"/>
                <w:sz w:val="20"/>
                <w:szCs w:val="20"/>
                <w:cs/>
              </w:rPr>
              <w:t xml:space="preserve"> </w:t>
            </w:r>
            <w:r w:rsidRPr="00EA2F77">
              <w:rPr>
                <w:rFonts w:ascii="Arial" w:hAnsi="Arial" w:cs="Arial"/>
                <w:sz w:val="20"/>
                <w:szCs w:val="20"/>
              </w:rPr>
              <w:t>years</w:t>
            </w:r>
          </w:p>
        </w:tc>
        <w:tc>
          <w:tcPr>
            <w:tcW w:w="1260" w:type="dxa"/>
            <w:noWrap/>
            <w:vAlign w:val="bottom"/>
            <w:hideMark/>
          </w:tcPr>
          <w:p w14:paraId="2DFFC899"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Total</w:t>
            </w:r>
          </w:p>
        </w:tc>
      </w:tr>
      <w:tr w:rsidR="00220BC7" w:rsidRPr="00EA2F77" w14:paraId="09A11715" w14:textId="77777777" w:rsidTr="005819C7">
        <w:trPr>
          <w:trHeight w:val="64"/>
          <w:tblHeader/>
        </w:trPr>
        <w:tc>
          <w:tcPr>
            <w:tcW w:w="2880" w:type="dxa"/>
            <w:noWrap/>
            <w:vAlign w:val="center"/>
          </w:tcPr>
          <w:p w14:paraId="72D4B765" w14:textId="77777777" w:rsidR="00BE113E" w:rsidRPr="00EA2F77" w:rsidRDefault="00BE113E" w:rsidP="005819C7">
            <w:pPr>
              <w:spacing w:line="340" w:lineRule="exact"/>
              <w:ind w:left="230" w:hanging="180"/>
              <w:textAlignment w:val="auto"/>
              <w:rPr>
                <w:rFonts w:ascii="Arial" w:hAnsi="Arial" w:cs="Arial"/>
                <w:b/>
                <w:bCs/>
                <w:sz w:val="20"/>
                <w:szCs w:val="20"/>
              </w:rPr>
            </w:pPr>
            <w:r w:rsidRPr="00EA2F77">
              <w:rPr>
                <w:rFonts w:ascii="Arial" w:hAnsi="Arial" w:cs="Arial"/>
                <w:b/>
                <w:bCs/>
                <w:sz w:val="20"/>
                <w:szCs w:val="20"/>
              </w:rPr>
              <w:t>Non-derivatives</w:t>
            </w:r>
          </w:p>
        </w:tc>
        <w:tc>
          <w:tcPr>
            <w:tcW w:w="1350" w:type="dxa"/>
            <w:noWrap/>
            <w:vAlign w:val="bottom"/>
          </w:tcPr>
          <w:p w14:paraId="658C999F" w14:textId="77777777" w:rsidR="00BE113E" w:rsidRPr="00EA2F77"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5DEE5362"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1B01C2A7"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2D95314C"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910607"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r>
      <w:tr w:rsidR="00220BC7" w:rsidRPr="00EA2F77" w14:paraId="4AA568C0" w14:textId="77777777" w:rsidTr="005819C7">
        <w:trPr>
          <w:trHeight w:val="64"/>
          <w:tblHeader/>
        </w:trPr>
        <w:tc>
          <w:tcPr>
            <w:tcW w:w="2880" w:type="dxa"/>
            <w:noWrap/>
            <w:vAlign w:val="center"/>
            <w:hideMark/>
          </w:tcPr>
          <w:p w14:paraId="03FF409F" w14:textId="77777777" w:rsidR="00BE113E" w:rsidRPr="00EA2F77" w:rsidRDefault="00BE113E" w:rsidP="005819C7">
            <w:pPr>
              <w:spacing w:line="340" w:lineRule="exact"/>
              <w:ind w:left="230" w:hanging="180"/>
              <w:textAlignment w:val="auto"/>
              <w:rPr>
                <w:rFonts w:ascii="Arial" w:hAnsi="Arial" w:cs="Arial"/>
                <w:sz w:val="20"/>
                <w:szCs w:val="20"/>
                <w:lang w:val="en-US"/>
              </w:rPr>
            </w:pPr>
            <w:r w:rsidRPr="00EA2F77">
              <w:rPr>
                <w:rFonts w:ascii="Arial" w:hAnsi="Arial" w:cs="Arial"/>
                <w:sz w:val="20"/>
                <w:szCs w:val="20"/>
                <w:lang w:val="en-US"/>
              </w:rPr>
              <w:t>Bank overdraft and short-term loans from banks</w:t>
            </w:r>
          </w:p>
        </w:tc>
        <w:tc>
          <w:tcPr>
            <w:tcW w:w="1350" w:type="dxa"/>
            <w:noWrap/>
            <w:vAlign w:val="bottom"/>
          </w:tcPr>
          <w:p w14:paraId="725ECBE1" w14:textId="41664508" w:rsidR="00BE113E" w:rsidRPr="00EA2F77" w:rsidRDefault="000A3403"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39C078D1" w14:textId="0B7320AC" w:rsidR="00BE113E" w:rsidRPr="00EA2F77" w:rsidRDefault="000A3403"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900,281</w:t>
            </w:r>
          </w:p>
        </w:tc>
        <w:tc>
          <w:tcPr>
            <w:tcW w:w="1260" w:type="dxa"/>
            <w:noWrap/>
            <w:vAlign w:val="bottom"/>
          </w:tcPr>
          <w:p w14:paraId="27E7A9FE" w14:textId="5AB91503" w:rsidR="00BE113E" w:rsidRPr="00EA2F77" w:rsidRDefault="000A3403"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7D71345C" w14:textId="09680C94" w:rsidR="00BE113E" w:rsidRPr="00EA2F77" w:rsidRDefault="000A3403"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7AF2AB60" w14:textId="77B7403C" w:rsidR="00BE113E" w:rsidRPr="00EA2F77" w:rsidRDefault="000A3403"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900,281</w:t>
            </w:r>
          </w:p>
        </w:tc>
      </w:tr>
      <w:tr w:rsidR="00220BC7" w:rsidRPr="00EA2F77" w14:paraId="2E56C579" w14:textId="77777777" w:rsidTr="005819C7">
        <w:trPr>
          <w:trHeight w:val="64"/>
          <w:tblHeader/>
        </w:trPr>
        <w:tc>
          <w:tcPr>
            <w:tcW w:w="2880" w:type="dxa"/>
            <w:noWrap/>
            <w:vAlign w:val="center"/>
          </w:tcPr>
          <w:p w14:paraId="46B076B9" w14:textId="77777777" w:rsidR="00BE113E" w:rsidRPr="00EA2F77" w:rsidRDefault="00BE113E" w:rsidP="005819C7">
            <w:pPr>
              <w:spacing w:line="340" w:lineRule="exact"/>
              <w:ind w:left="230" w:hanging="180"/>
              <w:textAlignment w:val="auto"/>
              <w:rPr>
                <w:rFonts w:ascii="Arial" w:hAnsi="Arial" w:cs="Arial"/>
                <w:sz w:val="20"/>
                <w:szCs w:val="20"/>
              </w:rPr>
            </w:pPr>
            <w:r w:rsidRPr="00EA2F77">
              <w:rPr>
                <w:rFonts w:ascii="Arial" w:hAnsi="Arial" w:cs="Arial"/>
                <w:sz w:val="20"/>
                <w:szCs w:val="20"/>
              </w:rPr>
              <w:t>Trade and other payables</w:t>
            </w:r>
          </w:p>
        </w:tc>
        <w:tc>
          <w:tcPr>
            <w:tcW w:w="1350" w:type="dxa"/>
            <w:noWrap/>
            <w:vAlign w:val="bottom"/>
          </w:tcPr>
          <w:p w14:paraId="7AC78366" w14:textId="4C284006"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5308EB58" w14:textId="3F2CF455"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602,426</w:t>
            </w:r>
          </w:p>
        </w:tc>
        <w:tc>
          <w:tcPr>
            <w:tcW w:w="1260" w:type="dxa"/>
            <w:noWrap/>
            <w:vAlign w:val="bottom"/>
          </w:tcPr>
          <w:p w14:paraId="18398296" w14:textId="3AA625AA"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71537261" w14:textId="12FFBADC"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2957F4CA" w14:textId="77B04410"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602,426</w:t>
            </w:r>
          </w:p>
        </w:tc>
      </w:tr>
      <w:tr w:rsidR="00220BC7" w:rsidRPr="00EA2F77" w14:paraId="6B822474" w14:textId="77777777" w:rsidTr="005819C7">
        <w:trPr>
          <w:trHeight w:val="64"/>
          <w:tblHeader/>
        </w:trPr>
        <w:tc>
          <w:tcPr>
            <w:tcW w:w="2880" w:type="dxa"/>
            <w:noWrap/>
            <w:vAlign w:val="center"/>
            <w:hideMark/>
          </w:tcPr>
          <w:p w14:paraId="51E26F80" w14:textId="77777777" w:rsidR="00BE113E" w:rsidRPr="00EA2F77" w:rsidRDefault="00BE113E" w:rsidP="005819C7">
            <w:pPr>
              <w:spacing w:line="340" w:lineRule="exact"/>
              <w:ind w:left="50"/>
              <w:textAlignment w:val="auto"/>
              <w:rPr>
                <w:rFonts w:ascii="Arial" w:hAnsi="Arial" w:cs="Arial"/>
                <w:sz w:val="20"/>
                <w:szCs w:val="20"/>
                <w:cs/>
              </w:rPr>
            </w:pPr>
            <w:r w:rsidRPr="00EA2F77">
              <w:rPr>
                <w:rFonts w:ascii="Arial" w:hAnsi="Arial" w:cs="Arial"/>
                <w:sz w:val="20"/>
                <w:szCs w:val="20"/>
              </w:rPr>
              <w:t>Lease liabilities</w:t>
            </w:r>
          </w:p>
        </w:tc>
        <w:tc>
          <w:tcPr>
            <w:tcW w:w="1350" w:type="dxa"/>
            <w:noWrap/>
            <w:vAlign w:val="bottom"/>
          </w:tcPr>
          <w:p w14:paraId="76DC5258" w14:textId="40301838"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7D4FF9CB" w14:textId="101DE04F"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22,987</w:t>
            </w:r>
          </w:p>
        </w:tc>
        <w:tc>
          <w:tcPr>
            <w:tcW w:w="1260" w:type="dxa"/>
            <w:noWrap/>
            <w:vAlign w:val="bottom"/>
          </w:tcPr>
          <w:p w14:paraId="002EDC75" w14:textId="6532E082"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77,040</w:t>
            </w:r>
          </w:p>
        </w:tc>
        <w:tc>
          <w:tcPr>
            <w:tcW w:w="1260" w:type="dxa"/>
            <w:noWrap/>
            <w:vAlign w:val="bottom"/>
          </w:tcPr>
          <w:p w14:paraId="20CC23C9" w14:textId="6BDBC2B3"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197,706</w:t>
            </w:r>
          </w:p>
        </w:tc>
        <w:tc>
          <w:tcPr>
            <w:tcW w:w="1260" w:type="dxa"/>
            <w:noWrap/>
            <w:vAlign w:val="bottom"/>
          </w:tcPr>
          <w:p w14:paraId="5285A119" w14:textId="68C9474F" w:rsidR="00BE113E"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297,733</w:t>
            </w:r>
          </w:p>
        </w:tc>
      </w:tr>
      <w:tr w:rsidR="002A45F9" w:rsidRPr="00EA2F77" w14:paraId="05E07A04" w14:textId="77777777" w:rsidTr="005819C7">
        <w:trPr>
          <w:trHeight w:val="64"/>
          <w:tblHeader/>
        </w:trPr>
        <w:tc>
          <w:tcPr>
            <w:tcW w:w="2880" w:type="dxa"/>
            <w:noWrap/>
            <w:vAlign w:val="center"/>
          </w:tcPr>
          <w:p w14:paraId="08315C31" w14:textId="46093D59" w:rsidR="002A45F9" w:rsidRPr="00EA2F77" w:rsidRDefault="002A45F9" w:rsidP="005819C7">
            <w:pPr>
              <w:spacing w:line="340" w:lineRule="exact"/>
              <w:ind w:left="50"/>
              <w:textAlignment w:val="auto"/>
              <w:rPr>
                <w:rFonts w:ascii="Arial" w:hAnsi="Arial" w:cs="Arial"/>
                <w:sz w:val="20"/>
                <w:szCs w:val="20"/>
                <w:lang w:val="en-US"/>
              </w:rPr>
            </w:pPr>
            <w:r w:rsidRPr="00EA2F77">
              <w:rPr>
                <w:rFonts w:ascii="Arial" w:hAnsi="Arial" w:cs="Arial"/>
                <w:sz w:val="20"/>
                <w:szCs w:val="20"/>
                <w:lang w:val="en-US"/>
              </w:rPr>
              <w:t>Long-term loans from banks</w:t>
            </w:r>
          </w:p>
        </w:tc>
        <w:tc>
          <w:tcPr>
            <w:tcW w:w="1350" w:type="dxa"/>
            <w:noWrap/>
            <w:vAlign w:val="bottom"/>
          </w:tcPr>
          <w:p w14:paraId="68AA6943" w14:textId="0CC18C53" w:rsidR="002A45F9"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6C9528A5" w14:textId="783111D5" w:rsidR="002A45F9"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433,481</w:t>
            </w:r>
          </w:p>
        </w:tc>
        <w:tc>
          <w:tcPr>
            <w:tcW w:w="1260" w:type="dxa"/>
            <w:noWrap/>
            <w:vAlign w:val="bottom"/>
          </w:tcPr>
          <w:p w14:paraId="31454511" w14:textId="0D8615BD" w:rsidR="002A45F9"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1,686,105</w:t>
            </w:r>
          </w:p>
        </w:tc>
        <w:tc>
          <w:tcPr>
            <w:tcW w:w="1260" w:type="dxa"/>
            <w:noWrap/>
            <w:vAlign w:val="bottom"/>
          </w:tcPr>
          <w:p w14:paraId="49777238" w14:textId="6BFCA2CA" w:rsidR="002A45F9"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174,424</w:t>
            </w:r>
          </w:p>
        </w:tc>
        <w:tc>
          <w:tcPr>
            <w:tcW w:w="1260" w:type="dxa"/>
            <w:noWrap/>
            <w:vAlign w:val="bottom"/>
          </w:tcPr>
          <w:p w14:paraId="0665AE68" w14:textId="55FE02E3" w:rsidR="002A45F9" w:rsidRPr="00EA2F77" w:rsidRDefault="000A3403"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2,294,010</w:t>
            </w:r>
          </w:p>
        </w:tc>
      </w:tr>
      <w:tr w:rsidR="00220BC7" w:rsidRPr="00EA2F77" w14:paraId="7964EE3C" w14:textId="77777777" w:rsidTr="005819C7">
        <w:trPr>
          <w:trHeight w:val="64"/>
          <w:tblHeader/>
        </w:trPr>
        <w:tc>
          <w:tcPr>
            <w:tcW w:w="2880" w:type="dxa"/>
            <w:noWrap/>
            <w:vAlign w:val="center"/>
            <w:hideMark/>
          </w:tcPr>
          <w:p w14:paraId="3F321588" w14:textId="6FA2360D" w:rsidR="00BE113E" w:rsidRPr="00EA2F77" w:rsidRDefault="00164B57" w:rsidP="005819C7">
            <w:pPr>
              <w:spacing w:line="340" w:lineRule="exact"/>
              <w:ind w:left="50"/>
              <w:textAlignment w:val="auto"/>
              <w:rPr>
                <w:rFonts w:ascii="Arial" w:hAnsi="Arial" w:cs="Arial"/>
                <w:sz w:val="20"/>
                <w:szCs w:val="20"/>
                <w:cs/>
              </w:rPr>
            </w:pPr>
            <w:r w:rsidRPr="00EA2F77">
              <w:rPr>
                <w:rFonts w:ascii="Arial" w:hAnsi="Arial" w:cs="Arial"/>
                <w:sz w:val="20"/>
                <w:szCs w:val="20"/>
                <w:lang w:val="en-US"/>
              </w:rPr>
              <w:t>Other financial liabilities</w:t>
            </w:r>
          </w:p>
        </w:tc>
        <w:tc>
          <w:tcPr>
            <w:tcW w:w="1350" w:type="dxa"/>
            <w:noWrap/>
            <w:vAlign w:val="bottom"/>
          </w:tcPr>
          <w:p w14:paraId="7F70DD71" w14:textId="0CC1A0B3" w:rsidR="00BE113E" w:rsidRPr="00EA2F77" w:rsidRDefault="000A3403"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37,743</w:t>
            </w:r>
          </w:p>
        </w:tc>
        <w:tc>
          <w:tcPr>
            <w:tcW w:w="1260" w:type="dxa"/>
            <w:noWrap/>
            <w:vAlign w:val="bottom"/>
          </w:tcPr>
          <w:p w14:paraId="27EC2C7E" w14:textId="7B3EAB85" w:rsidR="00BE113E" w:rsidRPr="00EA2F77" w:rsidRDefault="000A3403"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2A739BBE" w14:textId="2E470BDF" w:rsidR="00BE113E" w:rsidRPr="00EA2F77" w:rsidRDefault="000A3403"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52,385</w:t>
            </w:r>
          </w:p>
        </w:tc>
        <w:tc>
          <w:tcPr>
            <w:tcW w:w="1260" w:type="dxa"/>
            <w:noWrap/>
            <w:vAlign w:val="bottom"/>
          </w:tcPr>
          <w:p w14:paraId="302A83D1" w14:textId="769F3BE8" w:rsidR="00BE113E" w:rsidRPr="00EA2F77" w:rsidRDefault="000A3403"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6A0FC0D0" w14:textId="55CA2193" w:rsidR="00BE113E" w:rsidRPr="00EA2F77" w:rsidRDefault="000A3403"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90,128</w:t>
            </w:r>
          </w:p>
        </w:tc>
      </w:tr>
      <w:tr w:rsidR="00220BC7" w:rsidRPr="00EA2F77" w14:paraId="1DAAF7BF" w14:textId="77777777" w:rsidTr="005819C7">
        <w:trPr>
          <w:trHeight w:val="54"/>
          <w:tblHeader/>
        </w:trPr>
        <w:tc>
          <w:tcPr>
            <w:tcW w:w="2880" w:type="dxa"/>
            <w:vAlign w:val="center"/>
          </w:tcPr>
          <w:p w14:paraId="30146B9C" w14:textId="77777777" w:rsidR="00BE113E" w:rsidRPr="00EA2F77" w:rsidRDefault="00BE113E" w:rsidP="005819C7">
            <w:pPr>
              <w:spacing w:line="340" w:lineRule="exact"/>
              <w:textAlignment w:val="auto"/>
              <w:rPr>
                <w:rFonts w:ascii="Arial" w:hAnsi="Arial" w:cs="Arial"/>
                <w:b/>
                <w:bCs/>
                <w:sz w:val="20"/>
                <w:szCs w:val="20"/>
                <w:cs/>
              </w:rPr>
            </w:pPr>
            <w:r w:rsidRPr="00EA2F77">
              <w:rPr>
                <w:rFonts w:ascii="Arial" w:hAnsi="Arial" w:cs="Arial"/>
                <w:b/>
                <w:bCs/>
                <w:sz w:val="20"/>
                <w:szCs w:val="20"/>
              </w:rPr>
              <w:t>Total non-derivatives</w:t>
            </w:r>
          </w:p>
        </w:tc>
        <w:tc>
          <w:tcPr>
            <w:tcW w:w="1350" w:type="dxa"/>
            <w:noWrap/>
            <w:vAlign w:val="bottom"/>
          </w:tcPr>
          <w:p w14:paraId="1A71043C" w14:textId="4676ECA1" w:rsidR="00BE113E" w:rsidRPr="00EA2F77" w:rsidRDefault="000A3403"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37,743</w:t>
            </w:r>
          </w:p>
        </w:tc>
        <w:tc>
          <w:tcPr>
            <w:tcW w:w="1260" w:type="dxa"/>
            <w:noWrap/>
            <w:vAlign w:val="bottom"/>
          </w:tcPr>
          <w:p w14:paraId="7CBC2CFD" w14:textId="5B60A95D" w:rsidR="00BE113E" w:rsidRPr="00EA2F77" w:rsidRDefault="000A3403"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1,959,175</w:t>
            </w:r>
          </w:p>
        </w:tc>
        <w:tc>
          <w:tcPr>
            <w:tcW w:w="1260" w:type="dxa"/>
            <w:noWrap/>
            <w:vAlign w:val="bottom"/>
          </w:tcPr>
          <w:p w14:paraId="5A16D2C8" w14:textId="264E3C90" w:rsidR="00BE113E" w:rsidRPr="00EA2F77" w:rsidRDefault="000A3403"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1,815,530</w:t>
            </w:r>
          </w:p>
        </w:tc>
        <w:tc>
          <w:tcPr>
            <w:tcW w:w="1260" w:type="dxa"/>
            <w:noWrap/>
            <w:vAlign w:val="bottom"/>
          </w:tcPr>
          <w:p w14:paraId="38A119A6" w14:textId="227629BF" w:rsidR="00BE113E" w:rsidRPr="00EA2F77" w:rsidRDefault="000A3403"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372,130</w:t>
            </w:r>
          </w:p>
        </w:tc>
        <w:tc>
          <w:tcPr>
            <w:tcW w:w="1260" w:type="dxa"/>
            <w:noWrap/>
            <w:vAlign w:val="bottom"/>
          </w:tcPr>
          <w:p w14:paraId="1761CABA" w14:textId="2A2C382A" w:rsidR="00BE113E" w:rsidRPr="00EA2F77" w:rsidRDefault="000A3403"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4,184,578</w:t>
            </w:r>
          </w:p>
        </w:tc>
      </w:tr>
      <w:tr w:rsidR="00A45CCA" w:rsidRPr="00EA2F77" w14:paraId="790FB682" w14:textId="77777777" w:rsidTr="005819C7">
        <w:trPr>
          <w:trHeight w:val="64"/>
          <w:tblHeader/>
        </w:trPr>
        <w:tc>
          <w:tcPr>
            <w:tcW w:w="2880" w:type="dxa"/>
            <w:noWrap/>
            <w:vAlign w:val="center"/>
          </w:tcPr>
          <w:p w14:paraId="42EF1A60" w14:textId="77777777" w:rsidR="00BE113E" w:rsidRPr="00EA2F77" w:rsidRDefault="00BE113E" w:rsidP="005819C7">
            <w:pPr>
              <w:spacing w:line="340" w:lineRule="exact"/>
              <w:textAlignment w:val="auto"/>
              <w:rPr>
                <w:rFonts w:ascii="Arial" w:hAnsi="Arial" w:cs="Arial"/>
                <w:b/>
                <w:bCs/>
                <w:sz w:val="18"/>
                <w:szCs w:val="18"/>
              </w:rPr>
            </w:pPr>
          </w:p>
        </w:tc>
        <w:tc>
          <w:tcPr>
            <w:tcW w:w="1350" w:type="dxa"/>
            <w:noWrap/>
            <w:vAlign w:val="bottom"/>
          </w:tcPr>
          <w:p w14:paraId="69D3B35B" w14:textId="77777777" w:rsidR="00BE113E" w:rsidRPr="00EA2F77" w:rsidRDefault="00BE113E" w:rsidP="005819C7">
            <w:pPr>
              <w:spacing w:line="340" w:lineRule="exact"/>
              <w:jc w:val="right"/>
              <w:textAlignment w:val="auto"/>
              <w:rPr>
                <w:rFonts w:ascii="Arial" w:hAnsi="Arial" w:cs="Arial"/>
                <w:sz w:val="18"/>
                <w:szCs w:val="18"/>
              </w:rPr>
            </w:pPr>
          </w:p>
        </w:tc>
        <w:tc>
          <w:tcPr>
            <w:tcW w:w="1260" w:type="dxa"/>
            <w:vAlign w:val="bottom"/>
          </w:tcPr>
          <w:p w14:paraId="7994AC22" w14:textId="77777777" w:rsidR="00BE113E" w:rsidRPr="00EA2F77" w:rsidRDefault="00BE113E" w:rsidP="005819C7">
            <w:pPr>
              <w:spacing w:line="340" w:lineRule="exact"/>
              <w:jc w:val="right"/>
              <w:textAlignment w:val="auto"/>
              <w:rPr>
                <w:rFonts w:ascii="Arial" w:hAnsi="Arial" w:cs="Arial"/>
                <w:sz w:val="18"/>
                <w:szCs w:val="18"/>
              </w:rPr>
            </w:pPr>
          </w:p>
        </w:tc>
        <w:tc>
          <w:tcPr>
            <w:tcW w:w="1260" w:type="dxa"/>
            <w:vAlign w:val="bottom"/>
          </w:tcPr>
          <w:p w14:paraId="579C7AC7" w14:textId="77777777" w:rsidR="00BE113E" w:rsidRPr="00EA2F77" w:rsidRDefault="00BE113E" w:rsidP="005819C7">
            <w:pPr>
              <w:spacing w:line="340" w:lineRule="exact"/>
              <w:jc w:val="right"/>
              <w:textAlignment w:val="auto"/>
              <w:rPr>
                <w:rFonts w:ascii="Arial" w:hAnsi="Arial" w:cs="Arial"/>
                <w:sz w:val="18"/>
                <w:szCs w:val="18"/>
              </w:rPr>
            </w:pPr>
          </w:p>
        </w:tc>
        <w:tc>
          <w:tcPr>
            <w:tcW w:w="1260" w:type="dxa"/>
            <w:vAlign w:val="bottom"/>
          </w:tcPr>
          <w:p w14:paraId="291F09D3" w14:textId="77777777" w:rsidR="00BE113E" w:rsidRPr="00EA2F77" w:rsidRDefault="00BE113E" w:rsidP="005819C7">
            <w:pPr>
              <w:spacing w:line="340" w:lineRule="exact"/>
              <w:jc w:val="right"/>
              <w:textAlignment w:val="auto"/>
              <w:rPr>
                <w:rFonts w:ascii="Arial" w:hAnsi="Arial" w:cs="Arial"/>
                <w:sz w:val="18"/>
                <w:szCs w:val="18"/>
              </w:rPr>
            </w:pPr>
          </w:p>
        </w:tc>
        <w:tc>
          <w:tcPr>
            <w:tcW w:w="1260" w:type="dxa"/>
            <w:vAlign w:val="bottom"/>
          </w:tcPr>
          <w:p w14:paraId="26C89BDA" w14:textId="77777777" w:rsidR="00BE113E" w:rsidRPr="00EA2F77" w:rsidRDefault="00BE113E" w:rsidP="005819C7">
            <w:pPr>
              <w:spacing w:line="340" w:lineRule="exact"/>
              <w:jc w:val="right"/>
              <w:textAlignment w:val="auto"/>
              <w:rPr>
                <w:rFonts w:ascii="Arial" w:hAnsi="Arial" w:cs="Arial"/>
                <w:sz w:val="18"/>
                <w:szCs w:val="18"/>
              </w:rPr>
            </w:pPr>
          </w:p>
        </w:tc>
      </w:tr>
    </w:tbl>
    <w:p w14:paraId="6BBAF7B1" w14:textId="77777777" w:rsidR="00BE113E" w:rsidRPr="00EA2F77" w:rsidRDefault="00BE113E"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D46397" w:rsidRPr="00EA2F77" w14:paraId="4A958FFA" w14:textId="77777777" w:rsidTr="00D46397">
        <w:trPr>
          <w:trHeight w:val="64"/>
          <w:tblHeader/>
        </w:trPr>
        <w:tc>
          <w:tcPr>
            <w:tcW w:w="2880" w:type="dxa"/>
            <w:noWrap/>
            <w:vAlign w:val="center"/>
            <w:hideMark/>
          </w:tcPr>
          <w:p w14:paraId="4B8EEBEB"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hideMark/>
          </w:tcPr>
          <w:p w14:paraId="44FD759B" w14:textId="77777777" w:rsidR="00D46397" w:rsidRPr="00EA2F77" w:rsidRDefault="00D46397" w:rsidP="00331E81">
            <w:pPr>
              <w:spacing w:line="340" w:lineRule="exact"/>
              <w:jc w:val="right"/>
              <w:textAlignment w:val="auto"/>
              <w:rPr>
                <w:rFonts w:ascii="Arial" w:hAnsi="Arial" w:cs="Arial"/>
                <w:sz w:val="20"/>
                <w:szCs w:val="20"/>
              </w:rPr>
            </w:pPr>
            <w:r w:rsidRPr="00EA2F77">
              <w:rPr>
                <w:rFonts w:ascii="Arial" w:hAnsi="Arial" w:cs="Arial"/>
                <w:sz w:val="20"/>
                <w:szCs w:val="20"/>
              </w:rPr>
              <w:t>(Unit: Thousand Baht)</w:t>
            </w:r>
          </w:p>
        </w:tc>
      </w:tr>
      <w:tr w:rsidR="00D46397" w:rsidRPr="00EA2F77" w14:paraId="7A5F3759" w14:textId="77777777" w:rsidTr="00D46397">
        <w:trPr>
          <w:trHeight w:val="64"/>
          <w:tblHeader/>
        </w:trPr>
        <w:tc>
          <w:tcPr>
            <w:tcW w:w="2880" w:type="dxa"/>
            <w:noWrap/>
            <w:vAlign w:val="center"/>
            <w:hideMark/>
          </w:tcPr>
          <w:p w14:paraId="66C14D66"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hideMark/>
          </w:tcPr>
          <w:p w14:paraId="20C32B42" w14:textId="77777777" w:rsidR="00D46397" w:rsidRPr="00EA2F77" w:rsidRDefault="00D46397" w:rsidP="00D4639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Consolidated financial statements</w:t>
            </w:r>
          </w:p>
        </w:tc>
      </w:tr>
      <w:tr w:rsidR="00D46397" w:rsidRPr="00EA2F77" w14:paraId="15C96E0B" w14:textId="77777777" w:rsidTr="00D46397">
        <w:trPr>
          <w:trHeight w:val="64"/>
          <w:tblHeader/>
        </w:trPr>
        <w:tc>
          <w:tcPr>
            <w:tcW w:w="2880" w:type="dxa"/>
            <w:noWrap/>
            <w:vAlign w:val="center"/>
            <w:hideMark/>
          </w:tcPr>
          <w:p w14:paraId="31DB5043"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hideMark/>
          </w:tcPr>
          <w:p w14:paraId="45A2E8CA" w14:textId="77777777" w:rsidR="00D46397" w:rsidRPr="00EA2F77" w:rsidRDefault="00D46397" w:rsidP="00D46397">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cs/>
              </w:rPr>
              <w:t>As</w:t>
            </w:r>
            <w:r w:rsidRPr="00EA2F77">
              <w:rPr>
                <w:rFonts w:ascii="Arial" w:hAnsi="Arial" w:cs="Arial"/>
                <w:sz w:val="20"/>
                <w:szCs w:val="20"/>
                <w:rtl/>
              </w:rPr>
              <w:t xml:space="preserve"> </w:t>
            </w:r>
            <w:r w:rsidRPr="00EA2F77">
              <w:rPr>
                <w:rFonts w:ascii="Arial" w:hAnsi="Arial" w:cs="Arial"/>
                <w:sz w:val="20"/>
                <w:szCs w:val="20"/>
                <w:cs/>
              </w:rPr>
              <w:t xml:space="preserve">at </w:t>
            </w:r>
            <w:r w:rsidRPr="00EA2F77">
              <w:rPr>
                <w:rFonts w:ascii="Arial" w:hAnsi="Arial" w:cs="Arial"/>
                <w:sz w:val="20"/>
                <w:szCs w:val="20"/>
              </w:rPr>
              <w:t>31 December 202</w:t>
            </w:r>
            <w:r w:rsidRPr="00EA2F77">
              <w:rPr>
                <w:rFonts w:ascii="Arial" w:hAnsi="Arial" w:cs="Arial" w:hint="cs"/>
                <w:sz w:val="20"/>
                <w:szCs w:val="20"/>
                <w:cs/>
              </w:rPr>
              <w:t>1</w:t>
            </w:r>
          </w:p>
        </w:tc>
      </w:tr>
      <w:tr w:rsidR="00D46397" w:rsidRPr="00EA2F77" w14:paraId="797A85AC" w14:textId="77777777" w:rsidTr="00331E81">
        <w:trPr>
          <w:trHeight w:val="64"/>
          <w:tblHeader/>
        </w:trPr>
        <w:tc>
          <w:tcPr>
            <w:tcW w:w="2880" w:type="dxa"/>
            <w:noWrap/>
            <w:vAlign w:val="center"/>
            <w:hideMark/>
          </w:tcPr>
          <w:p w14:paraId="6B8F5B9C" w14:textId="77777777" w:rsidR="00D46397" w:rsidRPr="00EA2F77" w:rsidRDefault="00D46397" w:rsidP="00331E81">
            <w:pPr>
              <w:spacing w:line="340" w:lineRule="exact"/>
              <w:textAlignment w:val="auto"/>
              <w:rPr>
                <w:rFonts w:ascii="Arial" w:hAnsi="Arial" w:cs="Arial"/>
                <w:sz w:val="20"/>
                <w:szCs w:val="20"/>
              </w:rPr>
            </w:pPr>
          </w:p>
        </w:tc>
        <w:tc>
          <w:tcPr>
            <w:tcW w:w="1350" w:type="dxa"/>
            <w:noWrap/>
            <w:vAlign w:val="bottom"/>
            <w:hideMark/>
          </w:tcPr>
          <w:p w14:paraId="75BA51AD"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On</w:t>
            </w:r>
          </w:p>
          <w:p w14:paraId="07DC4A2B"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demand</w:t>
            </w:r>
          </w:p>
        </w:tc>
        <w:tc>
          <w:tcPr>
            <w:tcW w:w="1260" w:type="dxa"/>
            <w:noWrap/>
            <w:vAlign w:val="bottom"/>
            <w:hideMark/>
          </w:tcPr>
          <w:p w14:paraId="291611E3"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 xml:space="preserve">Less than </w:t>
            </w:r>
            <w:r w:rsidRPr="00EA2F77">
              <w:rPr>
                <w:rFonts w:ascii="Arial" w:hAnsi="Arial" w:cstheme="minorBidi" w:hint="cs"/>
                <w:sz w:val="20"/>
                <w:szCs w:val="20"/>
                <w:cs/>
              </w:rPr>
              <w:t xml:space="preserve">     </w:t>
            </w:r>
            <w:r w:rsidRPr="00EA2F77">
              <w:rPr>
                <w:rFonts w:ascii="Arial" w:hAnsi="Arial" w:cs="Arial"/>
                <w:sz w:val="20"/>
                <w:szCs w:val="20"/>
              </w:rPr>
              <w:t>1 year</w:t>
            </w:r>
          </w:p>
        </w:tc>
        <w:tc>
          <w:tcPr>
            <w:tcW w:w="1260" w:type="dxa"/>
            <w:noWrap/>
            <w:vAlign w:val="bottom"/>
            <w:hideMark/>
          </w:tcPr>
          <w:p w14:paraId="4EB90921"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1</w:t>
            </w:r>
            <w:r w:rsidRPr="00EA2F77">
              <w:rPr>
                <w:rFonts w:ascii="Arial" w:hAnsi="Arial" w:cs="Arial"/>
                <w:sz w:val="20"/>
                <w:szCs w:val="20"/>
                <w:cs/>
              </w:rPr>
              <w:t xml:space="preserve"> </w:t>
            </w:r>
            <w:r w:rsidRPr="00EA2F77">
              <w:rPr>
                <w:rFonts w:ascii="Arial" w:hAnsi="Arial" w:cs="Arial"/>
                <w:sz w:val="20"/>
                <w:szCs w:val="20"/>
              </w:rPr>
              <w:t>to</w:t>
            </w:r>
            <w:r w:rsidRPr="00EA2F77">
              <w:rPr>
                <w:rFonts w:ascii="Arial" w:hAnsi="Arial" w:cs="Arial"/>
                <w:sz w:val="20"/>
                <w:szCs w:val="20"/>
                <w:cs/>
              </w:rPr>
              <w:t xml:space="preserve"> </w:t>
            </w:r>
            <w:r w:rsidRPr="00EA2F77">
              <w:rPr>
                <w:rFonts w:ascii="Arial" w:hAnsi="Arial" w:cs="Arial"/>
                <w:sz w:val="20"/>
                <w:szCs w:val="20"/>
              </w:rPr>
              <w:t>5</w:t>
            </w:r>
          </w:p>
          <w:p w14:paraId="2BA024C3"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rPr>
              <w:t>years</w:t>
            </w:r>
          </w:p>
        </w:tc>
        <w:tc>
          <w:tcPr>
            <w:tcW w:w="1260" w:type="dxa"/>
            <w:noWrap/>
            <w:vAlign w:val="bottom"/>
            <w:hideMark/>
          </w:tcPr>
          <w:p w14:paraId="39AF044A"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hint="cs"/>
                <w:sz w:val="20"/>
                <w:szCs w:val="20"/>
                <w:cs/>
              </w:rPr>
              <w:t>More than</w:t>
            </w:r>
            <w:r w:rsidRPr="00EA2F77">
              <w:rPr>
                <w:rFonts w:ascii="Arial" w:hAnsi="Arial" w:cs="Arial"/>
                <w:sz w:val="20"/>
                <w:szCs w:val="20"/>
              </w:rPr>
              <w:t xml:space="preserve"> </w:t>
            </w:r>
            <w:r w:rsidRPr="00EA2F77">
              <w:rPr>
                <w:rFonts w:ascii="Arial" w:hAnsi="Arial" w:cs="Arial" w:hint="cs"/>
                <w:sz w:val="20"/>
                <w:szCs w:val="20"/>
                <w:cs/>
              </w:rPr>
              <w:t xml:space="preserve">          </w:t>
            </w:r>
            <w:r w:rsidRPr="00EA2F77">
              <w:rPr>
                <w:rFonts w:ascii="Arial" w:hAnsi="Arial" w:cs="Arial"/>
                <w:sz w:val="20"/>
                <w:szCs w:val="20"/>
              </w:rPr>
              <w:t>5</w:t>
            </w:r>
            <w:r w:rsidRPr="00EA2F77">
              <w:rPr>
                <w:rFonts w:ascii="Arial" w:hAnsi="Arial" w:cs="Arial"/>
                <w:sz w:val="20"/>
                <w:szCs w:val="20"/>
                <w:cs/>
              </w:rPr>
              <w:t xml:space="preserve"> </w:t>
            </w:r>
            <w:r w:rsidRPr="00EA2F77">
              <w:rPr>
                <w:rFonts w:ascii="Arial" w:hAnsi="Arial" w:cs="Arial"/>
                <w:sz w:val="20"/>
                <w:szCs w:val="20"/>
              </w:rPr>
              <w:t>years</w:t>
            </w:r>
          </w:p>
        </w:tc>
        <w:tc>
          <w:tcPr>
            <w:tcW w:w="1260" w:type="dxa"/>
            <w:noWrap/>
            <w:vAlign w:val="bottom"/>
            <w:hideMark/>
          </w:tcPr>
          <w:p w14:paraId="0A444E3F"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Total</w:t>
            </w:r>
          </w:p>
        </w:tc>
      </w:tr>
      <w:tr w:rsidR="00D46397" w:rsidRPr="00EA2F77" w14:paraId="458503B3" w14:textId="77777777" w:rsidTr="00331E81">
        <w:trPr>
          <w:trHeight w:val="64"/>
          <w:tblHeader/>
        </w:trPr>
        <w:tc>
          <w:tcPr>
            <w:tcW w:w="2880" w:type="dxa"/>
            <w:noWrap/>
            <w:vAlign w:val="center"/>
          </w:tcPr>
          <w:p w14:paraId="6C671FED" w14:textId="77777777" w:rsidR="00D46397" w:rsidRPr="00EA2F77" w:rsidRDefault="00D46397" w:rsidP="00331E81">
            <w:pPr>
              <w:spacing w:line="340" w:lineRule="exact"/>
              <w:ind w:left="230" w:hanging="180"/>
              <w:textAlignment w:val="auto"/>
              <w:rPr>
                <w:rFonts w:ascii="Arial" w:hAnsi="Arial" w:cs="Arial"/>
                <w:b/>
                <w:bCs/>
                <w:sz w:val="20"/>
                <w:szCs w:val="20"/>
              </w:rPr>
            </w:pPr>
            <w:r w:rsidRPr="00EA2F77">
              <w:rPr>
                <w:rFonts w:ascii="Arial" w:hAnsi="Arial" w:cs="Arial"/>
                <w:b/>
                <w:bCs/>
                <w:sz w:val="20"/>
                <w:szCs w:val="20"/>
              </w:rPr>
              <w:t>Non-derivatives</w:t>
            </w:r>
          </w:p>
        </w:tc>
        <w:tc>
          <w:tcPr>
            <w:tcW w:w="1350" w:type="dxa"/>
            <w:noWrap/>
            <w:vAlign w:val="bottom"/>
          </w:tcPr>
          <w:p w14:paraId="4B40BE75" w14:textId="77777777" w:rsidR="00D46397" w:rsidRPr="00EA2F77" w:rsidRDefault="00D46397" w:rsidP="00331E81">
            <w:pPr>
              <w:tabs>
                <w:tab w:val="decimal" w:pos="792"/>
              </w:tabs>
              <w:spacing w:line="340" w:lineRule="exact"/>
              <w:textAlignment w:val="auto"/>
              <w:rPr>
                <w:rFonts w:ascii="Arial" w:hAnsi="Arial" w:cs="Arial"/>
                <w:sz w:val="20"/>
                <w:szCs w:val="20"/>
              </w:rPr>
            </w:pPr>
          </w:p>
        </w:tc>
        <w:tc>
          <w:tcPr>
            <w:tcW w:w="1260" w:type="dxa"/>
            <w:noWrap/>
            <w:vAlign w:val="bottom"/>
          </w:tcPr>
          <w:p w14:paraId="0DD775FC"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1DD5F21B"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33B5BA12"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5DB00A39"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r>
      <w:tr w:rsidR="00D46397" w:rsidRPr="00EA2F77" w14:paraId="288B3FD0" w14:textId="77777777" w:rsidTr="00331E81">
        <w:trPr>
          <w:trHeight w:val="64"/>
          <w:tblHeader/>
        </w:trPr>
        <w:tc>
          <w:tcPr>
            <w:tcW w:w="2880" w:type="dxa"/>
            <w:noWrap/>
            <w:vAlign w:val="center"/>
            <w:hideMark/>
          </w:tcPr>
          <w:p w14:paraId="1AEBBF73" w14:textId="77777777" w:rsidR="00D46397" w:rsidRPr="00EA2F77" w:rsidRDefault="00D46397" w:rsidP="00331E81">
            <w:pPr>
              <w:spacing w:line="340" w:lineRule="exact"/>
              <w:ind w:left="230" w:hanging="180"/>
              <w:textAlignment w:val="auto"/>
              <w:rPr>
                <w:rFonts w:ascii="Arial" w:hAnsi="Arial" w:cs="Arial"/>
                <w:sz w:val="20"/>
                <w:szCs w:val="20"/>
                <w:lang w:val="en-US"/>
              </w:rPr>
            </w:pPr>
            <w:r w:rsidRPr="00EA2F77">
              <w:rPr>
                <w:rFonts w:ascii="Arial" w:hAnsi="Arial" w:cs="Arial"/>
                <w:sz w:val="20"/>
                <w:szCs w:val="20"/>
                <w:lang w:val="en-US"/>
              </w:rPr>
              <w:t>Bank overdraft and short-term loans from banks</w:t>
            </w:r>
          </w:p>
        </w:tc>
        <w:tc>
          <w:tcPr>
            <w:tcW w:w="1350" w:type="dxa"/>
            <w:noWrap/>
            <w:vAlign w:val="bottom"/>
          </w:tcPr>
          <w:p w14:paraId="611C54F3"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47,189</w:t>
            </w:r>
          </w:p>
        </w:tc>
        <w:tc>
          <w:tcPr>
            <w:tcW w:w="1260" w:type="dxa"/>
            <w:noWrap/>
            <w:vAlign w:val="bottom"/>
          </w:tcPr>
          <w:p w14:paraId="16F3D4A2"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707,682</w:t>
            </w:r>
          </w:p>
        </w:tc>
        <w:tc>
          <w:tcPr>
            <w:tcW w:w="1260" w:type="dxa"/>
            <w:noWrap/>
            <w:vAlign w:val="bottom"/>
          </w:tcPr>
          <w:p w14:paraId="233102FA"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2A4BE62C"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3CC9E60C"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754,871</w:t>
            </w:r>
          </w:p>
        </w:tc>
      </w:tr>
      <w:tr w:rsidR="00D46397" w:rsidRPr="00EA2F77" w14:paraId="5C93C7D9" w14:textId="77777777" w:rsidTr="00331E81">
        <w:trPr>
          <w:trHeight w:val="64"/>
          <w:tblHeader/>
        </w:trPr>
        <w:tc>
          <w:tcPr>
            <w:tcW w:w="2880" w:type="dxa"/>
            <w:noWrap/>
            <w:vAlign w:val="center"/>
          </w:tcPr>
          <w:p w14:paraId="011BE628" w14:textId="77777777" w:rsidR="00D46397" w:rsidRPr="00EA2F77" w:rsidRDefault="00D46397" w:rsidP="00331E81">
            <w:pPr>
              <w:spacing w:line="340" w:lineRule="exact"/>
              <w:ind w:left="230" w:hanging="180"/>
              <w:textAlignment w:val="auto"/>
              <w:rPr>
                <w:rFonts w:ascii="Arial" w:hAnsi="Arial" w:cs="Arial"/>
                <w:sz w:val="20"/>
                <w:szCs w:val="20"/>
              </w:rPr>
            </w:pPr>
            <w:r w:rsidRPr="00EA2F77">
              <w:rPr>
                <w:rFonts w:ascii="Arial" w:hAnsi="Arial" w:cs="Arial"/>
                <w:sz w:val="20"/>
                <w:szCs w:val="20"/>
              </w:rPr>
              <w:t>Trade and other payables</w:t>
            </w:r>
          </w:p>
        </w:tc>
        <w:tc>
          <w:tcPr>
            <w:tcW w:w="1350" w:type="dxa"/>
            <w:noWrap/>
            <w:vAlign w:val="bottom"/>
          </w:tcPr>
          <w:p w14:paraId="26594CF9"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4AEAA807"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618,993</w:t>
            </w:r>
          </w:p>
        </w:tc>
        <w:tc>
          <w:tcPr>
            <w:tcW w:w="1260" w:type="dxa"/>
            <w:noWrap/>
            <w:vAlign w:val="bottom"/>
          </w:tcPr>
          <w:p w14:paraId="273CE308"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65DE7AD4"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231AF773"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618,993</w:t>
            </w:r>
          </w:p>
        </w:tc>
      </w:tr>
      <w:tr w:rsidR="00D46397" w:rsidRPr="00EA2F77" w14:paraId="4FD9BE9B" w14:textId="77777777" w:rsidTr="00331E81">
        <w:trPr>
          <w:trHeight w:val="64"/>
          <w:tblHeader/>
        </w:trPr>
        <w:tc>
          <w:tcPr>
            <w:tcW w:w="2880" w:type="dxa"/>
            <w:noWrap/>
            <w:vAlign w:val="center"/>
            <w:hideMark/>
          </w:tcPr>
          <w:p w14:paraId="2C66BE34" w14:textId="0E3EE781" w:rsidR="00D46397" w:rsidRPr="00EA2F77" w:rsidRDefault="00D46397" w:rsidP="00331E81">
            <w:pPr>
              <w:spacing w:line="340" w:lineRule="exact"/>
              <w:ind w:left="50"/>
              <w:textAlignment w:val="auto"/>
              <w:rPr>
                <w:rFonts w:ascii="Arial" w:hAnsi="Arial" w:cs="Arial"/>
                <w:sz w:val="20"/>
                <w:szCs w:val="20"/>
                <w:cs/>
              </w:rPr>
            </w:pPr>
            <w:r w:rsidRPr="00EA2F77">
              <w:rPr>
                <w:rFonts w:ascii="Arial" w:hAnsi="Arial" w:cs="Arial"/>
                <w:sz w:val="20"/>
                <w:szCs w:val="20"/>
              </w:rPr>
              <w:t>Lease liabilities</w:t>
            </w:r>
          </w:p>
        </w:tc>
        <w:tc>
          <w:tcPr>
            <w:tcW w:w="1350" w:type="dxa"/>
            <w:noWrap/>
            <w:vAlign w:val="bottom"/>
          </w:tcPr>
          <w:p w14:paraId="7C9B99B8"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786516F6" w14:textId="1E43E9AE"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24,077</w:t>
            </w:r>
          </w:p>
        </w:tc>
        <w:tc>
          <w:tcPr>
            <w:tcW w:w="1260" w:type="dxa"/>
            <w:noWrap/>
            <w:vAlign w:val="bottom"/>
          </w:tcPr>
          <w:p w14:paraId="592EC397" w14:textId="2E6869F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72,748</w:t>
            </w:r>
          </w:p>
        </w:tc>
        <w:tc>
          <w:tcPr>
            <w:tcW w:w="1260" w:type="dxa"/>
            <w:noWrap/>
            <w:vAlign w:val="bottom"/>
          </w:tcPr>
          <w:p w14:paraId="72126B2B" w14:textId="76B5F395"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210,572</w:t>
            </w:r>
          </w:p>
        </w:tc>
        <w:tc>
          <w:tcPr>
            <w:tcW w:w="1260" w:type="dxa"/>
            <w:noWrap/>
            <w:vAlign w:val="bottom"/>
          </w:tcPr>
          <w:p w14:paraId="47A63F5D" w14:textId="3D4E8694"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307,397</w:t>
            </w:r>
          </w:p>
        </w:tc>
      </w:tr>
      <w:tr w:rsidR="00D46397" w:rsidRPr="00EA2F77" w14:paraId="6863B9D4" w14:textId="77777777" w:rsidTr="00331E81">
        <w:trPr>
          <w:trHeight w:val="64"/>
          <w:tblHeader/>
        </w:trPr>
        <w:tc>
          <w:tcPr>
            <w:tcW w:w="2880" w:type="dxa"/>
            <w:noWrap/>
            <w:vAlign w:val="center"/>
            <w:hideMark/>
          </w:tcPr>
          <w:p w14:paraId="6F7228C2" w14:textId="77777777" w:rsidR="00D46397" w:rsidRPr="00EA2F77" w:rsidRDefault="00D46397" w:rsidP="00331E81">
            <w:pPr>
              <w:spacing w:line="340" w:lineRule="exact"/>
              <w:ind w:left="50"/>
              <w:textAlignment w:val="auto"/>
              <w:rPr>
                <w:rFonts w:ascii="Arial" w:hAnsi="Arial" w:cs="Arial"/>
                <w:sz w:val="20"/>
                <w:szCs w:val="20"/>
                <w:cs/>
              </w:rPr>
            </w:pPr>
            <w:r w:rsidRPr="00EA2F77">
              <w:rPr>
                <w:rFonts w:ascii="Arial" w:hAnsi="Arial" w:cs="Arial"/>
                <w:sz w:val="20"/>
                <w:szCs w:val="20"/>
                <w:lang w:val="en-US"/>
              </w:rPr>
              <w:t>Long-term loans</w:t>
            </w:r>
            <w:r w:rsidRPr="00EA2F77">
              <w:rPr>
                <w:rFonts w:ascii="Arial" w:hAnsi="Arial" w:cstheme="minorBidi"/>
                <w:sz w:val="20"/>
                <w:szCs w:val="20"/>
                <w:lang w:val="en-US"/>
              </w:rPr>
              <w:t xml:space="preserve"> from banks</w:t>
            </w:r>
          </w:p>
        </w:tc>
        <w:tc>
          <w:tcPr>
            <w:tcW w:w="1350" w:type="dxa"/>
            <w:noWrap/>
            <w:vAlign w:val="bottom"/>
          </w:tcPr>
          <w:p w14:paraId="09927C43"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53B5CB77"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356,350</w:t>
            </w:r>
          </w:p>
        </w:tc>
        <w:tc>
          <w:tcPr>
            <w:tcW w:w="1260" w:type="dxa"/>
            <w:noWrap/>
            <w:vAlign w:val="bottom"/>
          </w:tcPr>
          <w:p w14:paraId="004B65C2"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1,822,143</w:t>
            </w:r>
          </w:p>
        </w:tc>
        <w:tc>
          <w:tcPr>
            <w:tcW w:w="1260" w:type="dxa"/>
            <w:noWrap/>
            <w:vAlign w:val="bottom"/>
          </w:tcPr>
          <w:p w14:paraId="678B6890"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402,683</w:t>
            </w:r>
          </w:p>
        </w:tc>
        <w:tc>
          <w:tcPr>
            <w:tcW w:w="1260" w:type="dxa"/>
            <w:noWrap/>
            <w:vAlign w:val="bottom"/>
          </w:tcPr>
          <w:p w14:paraId="6A375924"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2,581,176</w:t>
            </w:r>
          </w:p>
        </w:tc>
      </w:tr>
      <w:tr w:rsidR="00D46397" w:rsidRPr="00EA2F77" w14:paraId="1A3C9FDA" w14:textId="77777777" w:rsidTr="00331E81">
        <w:trPr>
          <w:trHeight w:val="54"/>
          <w:tblHeader/>
        </w:trPr>
        <w:tc>
          <w:tcPr>
            <w:tcW w:w="2880" w:type="dxa"/>
            <w:vAlign w:val="center"/>
          </w:tcPr>
          <w:p w14:paraId="54DCEE9A" w14:textId="77777777" w:rsidR="00D46397" w:rsidRPr="00EA2F77" w:rsidRDefault="00D46397" w:rsidP="00331E81">
            <w:pPr>
              <w:spacing w:line="340" w:lineRule="exact"/>
              <w:textAlignment w:val="auto"/>
              <w:rPr>
                <w:rFonts w:ascii="Arial" w:hAnsi="Arial" w:cs="Arial"/>
                <w:b/>
                <w:bCs/>
                <w:sz w:val="20"/>
                <w:szCs w:val="20"/>
                <w:cs/>
              </w:rPr>
            </w:pPr>
            <w:r w:rsidRPr="00EA2F77">
              <w:rPr>
                <w:rFonts w:ascii="Arial" w:hAnsi="Arial" w:cs="Arial"/>
                <w:b/>
                <w:bCs/>
                <w:sz w:val="20"/>
                <w:szCs w:val="20"/>
              </w:rPr>
              <w:t>Total non-derivatives</w:t>
            </w:r>
          </w:p>
        </w:tc>
        <w:tc>
          <w:tcPr>
            <w:tcW w:w="1350" w:type="dxa"/>
            <w:noWrap/>
            <w:vAlign w:val="bottom"/>
          </w:tcPr>
          <w:p w14:paraId="3ABA7C10"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47,189</w:t>
            </w:r>
          </w:p>
        </w:tc>
        <w:tc>
          <w:tcPr>
            <w:tcW w:w="1260" w:type="dxa"/>
            <w:noWrap/>
            <w:vAlign w:val="bottom"/>
          </w:tcPr>
          <w:p w14:paraId="1F363DCB"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1,707,102</w:t>
            </w:r>
          </w:p>
        </w:tc>
        <w:tc>
          <w:tcPr>
            <w:tcW w:w="1260" w:type="dxa"/>
            <w:noWrap/>
            <w:vAlign w:val="bottom"/>
          </w:tcPr>
          <w:p w14:paraId="7EED4F43"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1,894,891</w:t>
            </w:r>
          </w:p>
        </w:tc>
        <w:tc>
          <w:tcPr>
            <w:tcW w:w="1260" w:type="dxa"/>
            <w:noWrap/>
            <w:vAlign w:val="bottom"/>
          </w:tcPr>
          <w:p w14:paraId="7106B838"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613,255</w:t>
            </w:r>
          </w:p>
        </w:tc>
        <w:tc>
          <w:tcPr>
            <w:tcW w:w="1260" w:type="dxa"/>
            <w:noWrap/>
            <w:vAlign w:val="bottom"/>
          </w:tcPr>
          <w:p w14:paraId="29D6385A"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4,262,437</w:t>
            </w:r>
          </w:p>
        </w:tc>
      </w:tr>
    </w:tbl>
    <w:p w14:paraId="33A2A8DF" w14:textId="0235448A" w:rsidR="00D46397" w:rsidRPr="00EA2F77" w:rsidRDefault="00D46397"/>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EA2F77" w14:paraId="7CAA62E3" w14:textId="77777777" w:rsidTr="005819C7">
        <w:trPr>
          <w:trHeight w:val="64"/>
          <w:tblHeader/>
        </w:trPr>
        <w:tc>
          <w:tcPr>
            <w:tcW w:w="2880" w:type="dxa"/>
            <w:noWrap/>
            <w:vAlign w:val="center"/>
            <w:hideMark/>
          </w:tcPr>
          <w:p w14:paraId="13537730" w14:textId="22CD28CB" w:rsidR="00BE113E" w:rsidRPr="00EA2F77"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4103413" w14:textId="77777777" w:rsidR="00BE113E" w:rsidRPr="00EA2F77" w:rsidRDefault="00BE113E" w:rsidP="005819C7">
            <w:pPr>
              <w:spacing w:line="340" w:lineRule="exact"/>
              <w:jc w:val="right"/>
              <w:textAlignment w:val="auto"/>
              <w:rPr>
                <w:rFonts w:ascii="Arial" w:hAnsi="Arial" w:cs="Arial"/>
                <w:sz w:val="20"/>
                <w:szCs w:val="20"/>
              </w:rPr>
            </w:pPr>
            <w:r w:rsidRPr="00EA2F77">
              <w:rPr>
                <w:rFonts w:ascii="Arial" w:hAnsi="Arial" w:cs="Arial"/>
                <w:sz w:val="20"/>
                <w:szCs w:val="20"/>
              </w:rPr>
              <w:t>(Unit: Thousand Baht)</w:t>
            </w:r>
          </w:p>
        </w:tc>
      </w:tr>
      <w:tr w:rsidR="00220BC7" w:rsidRPr="00EA2F77" w14:paraId="479D90BD" w14:textId="77777777" w:rsidTr="005819C7">
        <w:trPr>
          <w:trHeight w:val="64"/>
          <w:tblHeader/>
        </w:trPr>
        <w:tc>
          <w:tcPr>
            <w:tcW w:w="2880" w:type="dxa"/>
            <w:noWrap/>
            <w:vAlign w:val="center"/>
          </w:tcPr>
          <w:p w14:paraId="2FA0A231" w14:textId="77777777" w:rsidR="00BE113E" w:rsidRPr="00EA2F77" w:rsidRDefault="00BE113E" w:rsidP="005819C7">
            <w:pPr>
              <w:spacing w:line="340" w:lineRule="exact"/>
              <w:textAlignment w:val="auto"/>
              <w:rPr>
                <w:rFonts w:ascii="Arial" w:hAnsi="Arial" w:cs="Arial"/>
                <w:sz w:val="20"/>
                <w:szCs w:val="20"/>
              </w:rPr>
            </w:pPr>
          </w:p>
        </w:tc>
        <w:tc>
          <w:tcPr>
            <w:tcW w:w="6390" w:type="dxa"/>
            <w:gridSpan w:val="5"/>
            <w:noWrap/>
            <w:vAlign w:val="center"/>
          </w:tcPr>
          <w:p w14:paraId="407AF1DD"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Separate financial statements</w:t>
            </w:r>
          </w:p>
        </w:tc>
      </w:tr>
      <w:tr w:rsidR="00220BC7" w:rsidRPr="00EA2F77" w14:paraId="04D664A9" w14:textId="77777777" w:rsidTr="005819C7">
        <w:trPr>
          <w:trHeight w:val="64"/>
          <w:tblHeader/>
        </w:trPr>
        <w:tc>
          <w:tcPr>
            <w:tcW w:w="2880" w:type="dxa"/>
            <w:noWrap/>
            <w:vAlign w:val="center"/>
            <w:hideMark/>
          </w:tcPr>
          <w:p w14:paraId="02C67A41" w14:textId="77777777" w:rsidR="00BE113E" w:rsidRPr="00EA2F77"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134CD00E" w14:textId="75902EED" w:rsidR="00BE113E" w:rsidRPr="00EA2F77" w:rsidRDefault="00BE113E" w:rsidP="005819C7">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cs/>
              </w:rPr>
              <w:t>As</w:t>
            </w:r>
            <w:r w:rsidRPr="00EA2F77">
              <w:rPr>
                <w:rFonts w:ascii="Arial" w:hAnsi="Arial" w:cs="Arial"/>
                <w:sz w:val="20"/>
                <w:szCs w:val="20"/>
                <w:rtl/>
                <w:lang w:bidi="ar-SA"/>
              </w:rPr>
              <w:t xml:space="preserve"> </w:t>
            </w:r>
            <w:r w:rsidRPr="00EA2F77">
              <w:rPr>
                <w:rFonts w:ascii="Arial" w:hAnsi="Arial" w:cs="Arial"/>
                <w:sz w:val="20"/>
                <w:szCs w:val="20"/>
                <w:cs/>
              </w:rPr>
              <w:t xml:space="preserve">at </w:t>
            </w:r>
            <w:r w:rsidRPr="00EA2F77">
              <w:rPr>
                <w:rFonts w:ascii="Arial" w:hAnsi="Arial" w:cs="Arial"/>
                <w:sz w:val="20"/>
                <w:szCs w:val="20"/>
              </w:rPr>
              <w:t xml:space="preserve">31 December </w:t>
            </w:r>
            <w:r w:rsidR="00D46397" w:rsidRPr="00EA2F77">
              <w:rPr>
                <w:rFonts w:ascii="Arial" w:hAnsi="Arial" w:cs="Arial"/>
                <w:sz w:val="20"/>
                <w:szCs w:val="20"/>
                <w:cs/>
              </w:rPr>
              <w:t>2022</w:t>
            </w:r>
          </w:p>
        </w:tc>
      </w:tr>
      <w:tr w:rsidR="00220BC7" w:rsidRPr="00EA2F77" w14:paraId="235D2E79" w14:textId="77777777" w:rsidTr="005819C7">
        <w:trPr>
          <w:trHeight w:val="64"/>
          <w:tblHeader/>
        </w:trPr>
        <w:tc>
          <w:tcPr>
            <w:tcW w:w="2880" w:type="dxa"/>
            <w:noWrap/>
            <w:vAlign w:val="center"/>
            <w:hideMark/>
          </w:tcPr>
          <w:p w14:paraId="2FE05B05" w14:textId="77777777" w:rsidR="00BE113E" w:rsidRPr="00EA2F77" w:rsidRDefault="00BE113E" w:rsidP="005819C7">
            <w:pPr>
              <w:spacing w:line="340" w:lineRule="exact"/>
              <w:textAlignment w:val="auto"/>
              <w:rPr>
                <w:rFonts w:ascii="Arial" w:hAnsi="Arial" w:cs="Arial"/>
                <w:sz w:val="20"/>
                <w:szCs w:val="20"/>
              </w:rPr>
            </w:pPr>
          </w:p>
        </w:tc>
        <w:tc>
          <w:tcPr>
            <w:tcW w:w="1350" w:type="dxa"/>
            <w:noWrap/>
            <w:vAlign w:val="bottom"/>
            <w:hideMark/>
          </w:tcPr>
          <w:p w14:paraId="4D10AE6D"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On</w:t>
            </w:r>
          </w:p>
          <w:p w14:paraId="14005CBF"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demand</w:t>
            </w:r>
          </w:p>
        </w:tc>
        <w:tc>
          <w:tcPr>
            <w:tcW w:w="1260" w:type="dxa"/>
            <w:noWrap/>
            <w:vAlign w:val="bottom"/>
            <w:hideMark/>
          </w:tcPr>
          <w:p w14:paraId="6CF2DA5C"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 xml:space="preserve">Less than </w:t>
            </w:r>
            <w:r w:rsidRPr="00EA2F77">
              <w:rPr>
                <w:rFonts w:ascii="Arial" w:hAnsi="Arial" w:cs="Arial"/>
                <w:sz w:val="20"/>
                <w:szCs w:val="20"/>
                <w:cs/>
              </w:rPr>
              <w:t xml:space="preserve">     </w:t>
            </w:r>
            <w:r w:rsidRPr="00EA2F77">
              <w:rPr>
                <w:rFonts w:ascii="Arial" w:hAnsi="Arial" w:cs="Arial"/>
                <w:sz w:val="20"/>
                <w:szCs w:val="20"/>
              </w:rPr>
              <w:t>1 year</w:t>
            </w:r>
          </w:p>
        </w:tc>
        <w:tc>
          <w:tcPr>
            <w:tcW w:w="1260" w:type="dxa"/>
            <w:noWrap/>
            <w:vAlign w:val="bottom"/>
            <w:hideMark/>
          </w:tcPr>
          <w:p w14:paraId="3BAFE67F"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1</w:t>
            </w:r>
            <w:r w:rsidRPr="00EA2F77">
              <w:rPr>
                <w:rFonts w:ascii="Arial" w:hAnsi="Arial" w:cs="Arial"/>
                <w:sz w:val="20"/>
                <w:szCs w:val="20"/>
                <w:cs/>
              </w:rPr>
              <w:t xml:space="preserve"> </w:t>
            </w:r>
            <w:r w:rsidRPr="00EA2F77">
              <w:rPr>
                <w:rFonts w:ascii="Arial" w:hAnsi="Arial" w:cs="Arial"/>
                <w:sz w:val="20"/>
                <w:szCs w:val="20"/>
              </w:rPr>
              <w:t>to</w:t>
            </w:r>
            <w:r w:rsidRPr="00EA2F77">
              <w:rPr>
                <w:rFonts w:ascii="Arial" w:hAnsi="Arial" w:cs="Arial"/>
                <w:sz w:val="20"/>
                <w:szCs w:val="20"/>
                <w:cs/>
              </w:rPr>
              <w:t xml:space="preserve"> </w:t>
            </w:r>
            <w:r w:rsidRPr="00EA2F77">
              <w:rPr>
                <w:rFonts w:ascii="Arial" w:hAnsi="Arial" w:cs="Arial"/>
                <w:sz w:val="20"/>
                <w:szCs w:val="20"/>
              </w:rPr>
              <w:t>5</w:t>
            </w:r>
          </w:p>
          <w:p w14:paraId="662A5F57"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rPr>
              <w:t>years</w:t>
            </w:r>
          </w:p>
        </w:tc>
        <w:tc>
          <w:tcPr>
            <w:tcW w:w="1260" w:type="dxa"/>
            <w:noWrap/>
            <w:vAlign w:val="bottom"/>
            <w:hideMark/>
          </w:tcPr>
          <w:p w14:paraId="02987835"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cs/>
              </w:rPr>
              <w:t>More than</w:t>
            </w:r>
            <w:r w:rsidRPr="00EA2F77">
              <w:rPr>
                <w:rFonts w:ascii="Arial" w:hAnsi="Arial" w:cs="Arial"/>
                <w:sz w:val="20"/>
                <w:szCs w:val="20"/>
              </w:rPr>
              <w:t xml:space="preserve"> </w:t>
            </w:r>
            <w:r w:rsidRPr="00EA2F77">
              <w:rPr>
                <w:rFonts w:ascii="Arial" w:hAnsi="Arial" w:cs="Arial"/>
                <w:sz w:val="20"/>
                <w:szCs w:val="20"/>
                <w:cs/>
              </w:rPr>
              <w:t xml:space="preserve">          </w:t>
            </w:r>
            <w:r w:rsidRPr="00EA2F77">
              <w:rPr>
                <w:rFonts w:ascii="Arial" w:hAnsi="Arial" w:cs="Arial"/>
                <w:sz w:val="20"/>
                <w:szCs w:val="20"/>
              </w:rPr>
              <w:t>5</w:t>
            </w:r>
            <w:r w:rsidRPr="00EA2F77">
              <w:rPr>
                <w:rFonts w:ascii="Arial" w:hAnsi="Arial" w:cs="Arial"/>
                <w:sz w:val="20"/>
                <w:szCs w:val="20"/>
                <w:cs/>
              </w:rPr>
              <w:t xml:space="preserve"> </w:t>
            </w:r>
            <w:r w:rsidRPr="00EA2F77">
              <w:rPr>
                <w:rFonts w:ascii="Arial" w:hAnsi="Arial" w:cs="Arial"/>
                <w:sz w:val="20"/>
                <w:szCs w:val="20"/>
              </w:rPr>
              <w:t>years</w:t>
            </w:r>
          </w:p>
        </w:tc>
        <w:tc>
          <w:tcPr>
            <w:tcW w:w="1260" w:type="dxa"/>
            <w:noWrap/>
            <w:vAlign w:val="bottom"/>
            <w:hideMark/>
          </w:tcPr>
          <w:p w14:paraId="2E483670" w14:textId="77777777" w:rsidR="00BE113E" w:rsidRPr="00EA2F77" w:rsidRDefault="00BE113E" w:rsidP="005819C7">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Total</w:t>
            </w:r>
          </w:p>
        </w:tc>
      </w:tr>
      <w:tr w:rsidR="00220BC7" w:rsidRPr="00EA2F77" w14:paraId="60B966D6" w14:textId="77777777" w:rsidTr="005819C7">
        <w:trPr>
          <w:trHeight w:val="64"/>
          <w:tblHeader/>
        </w:trPr>
        <w:tc>
          <w:tcPr>
            <w:tcW w:w="2880" w:type="dxa"/>
            <w:noWrap/>
            <w:vAlign w:val="center"/>
          </w:tcPr>
          <w:p w14:paraId="48CCA2E3" w14:textId="77777777" w:rsidR="00BE113E" w:rsidRPr="00EA2F77" w:rsidRDefault="00BE113E" w:rsidP="005819C7">
            <w:pPr>
              <w:spacing w:line="340" w:lineRule="exact"/>
              <w:ind w:left="230" w:hanging="180"/>
              <w:textAlignment w:val="auto"/>
              <w:rPr>
                <w:rFonts w:ascii="Arial" w:hAnsi="Arial" w:cs="Arial"/>
                <w:b/>
                <w:bCs/>
                <w:sz w:val="20"/>
                <w:szCs w:val="20"/>
              </w:rPr>
            </w:pPr>
            <w:r w:rsidRPr="00EA2F77">
              <w:rPr>
                <w:rFonts w:ascii="Arial" w:hAnsi="Arial" w:cs="Arial"/>
                <w:b/>
                <w:bCs/>
                <w:sz w:val="20"/>
                <w:szCs w:val="20"/>
              </w:rPr>
              <w:t>Non-derivatives</w:t>
            </w:r>
          </w:p>
        </w:tc>
        <w:tc>
          <w:tcPr>
            <w:tcW w:w="1350" w:type="dxa"/>
            <w:noWrap/>
            <w:vAlign w:val="bottom"/>
          </w:tcPr>
          <w:p w14:paraId="6D91AA84" w14:textId="77777777" w:rsidR="00BE113E" w:rsidRPr="00EA2F77"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084771CF"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37E5BC62"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0378DF8F"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253043" w14:textId="77777777" w:rsidR="00BE113E" w:rsidRPr="00EA2F77" w:rsidRDefault="00BE113E" w:rsidP="005819C7">
            <w:pPr>
              <w:tabs>
                <w:tab w:val="decimal" w:pos="792"/>
              </w:tabs>
              <w:spacing w:line="340" w:lineRule="exact"/>
              <w:textAlignment w:val="auto"/>
              <w:rPr>
                <w:rFonts w:ascii="Arial" w:hAnsi="Arial" w:cs="Arial"/>
                <w:sz w:val="20"/>
                <w:szCs w:val="20"/>
                <w:cs/>
              </w:rPr>
            </w:pPr>
          </w:p>
        </w:tc>
      </w:tr>
      <w:tr w:rsidR="00220BC7" w:rsidRPr="00EA2F77" w14:paraId="715D7908" w14:textId="77777777" w:rsidTr="005819C7">
        <w:trPr>
          <w:trHeight w:val="64"/>
          <w:tblHeader/>
        </w:trPr>
        <w:tc>
          <w:tcPr>
            <w:tcW w:w="2880" w:type="dxa"/>
            <w:noWrap/>
            <w:vAlign w:val="center"/>
            <w:hideMark/>
          </w:tcPr>
          <w:p w14:paraId="43AAFA2E" w14:textId="77777777" w:rsidR="00BE113E" w:rsidRPr="00EA2F77" w:rsidRDefault="00BE113E" w:rsidP="005819C7">
            <w:pPr>
              <w:spacing w:line="340" w:lineRule="exact"/>
              <w:ind w:left="230" w:hanging="180"/>
              <w:textAlignment w:val="auto"/>
              <w:rPr>
                <w:rFonts w:ascii="Arial" w:hAnsi="Arial" w:cs="Arial"/>
                <w:sz w:val="20"/>
                <w:szCs w:val="20"/>
                <w:lang w:val="en-US"/>
              </w:rPr>
            </w:pPr>
            <w:r w:rsidRPr="00EA2F77">
              <w:rPr>
                <w:rFonts w:ascii="Arial" w:hAnsi="Arial" w:cs="Arial"/>
                <w:sz w:val="20"/>
                <w:szCs w:val="20"/>
                <w:lang w:val="en-US"/>
              </w:rPr>
              <w:t>Bank overdraft and short-term loans from banks</w:t>
            </w:r>
          </w:p>
        </w:tc>
        <w:tc>
          <w:tcPr>
            <w:tcW w:w="1350" w:type="dxa"/>
            <w:noWrap/>
            <w:vAlign w:val="bottom"/>
          </w:tcPr>
          <w:p w14:paraId="114C99C5" w14:textId="0D4A6470" w:rsidR="00BE113E" w:rsidRPr="00EA2F77" w:rsidRDefault="00BB00C8"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42B3D2FD" w14:textId="79FBDFD2" w:rsidR="00BE113E" w:rsidRPr="00EA2F77" w:rsidRDefault="00BB00C8"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864,959</w:t>
            </w:r>
          </w:p>
        </w:tc>
        <w:tc>
          <w:tcPr>
            <w:tcW w:w="1260" w:type="dxa"/>
            <w:noWrap/>
            <w:vAlign w:val="bottom"/>
          </w:tcPr>
          <w:p w14:paraId="07B20523" w14:textId="4EC671E6" w:rsidR="00BE113E" w:rsidRPr="00EA2F77" w:rsidRDefault="00BB00C8"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537BBF4B" w14:textId="2E0C7313" w:rsidR="00BE113E" w:rsidRPr="00EA2F77" w:rsidRDefault="00BB00C8"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4D668732" w14:textId="2EA776AC" w:rsidR="00BE113E" w:rsidRPr="00EA2F77" w:rsidRDefault="00BB00C8" w:rsidP="005819C7">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864,959</w:t>
            </w:r>
          </w:p>
        </w:tc>
      </w:tr>
      <w:tr w:rsidR="00220BC7" w:rsidRPr="00EA2F77" w14:paraId="43ED9CC5" w14:textId="77777777" w:rsidTr="005819C7">
        <w:trPr>
          <w:trHeight w:val="64"/>
          <w:tblHeader/>
        </w:trPr>
        <w:tc>
          <w:tcPr>
            <w:tcW w:w="2880" w:type="dxa"/>
            <w:noWrap/>
            <w:vAlign w:val="center"/>
          </w:tcPr>
          <w:p w14:paraId="29F90904" w14:textId="77777777" w:rsidR="00BE113E" w:rsidRPr="00EA2F77" w:rsidRDefault="00BE113E" w:rsidP="005819C7">
            <w:pPr>
              <w:spacing w:line="340" w:lineRule="exact"/>
              <w:ind w:left="230" w:hanging="180"/>
              <w:textAlignment w:val="auto"/>
              <w:rPr>
                <w:rFonts w:ascii="Arial" w:hAnsi="Arial" w:cs="Arial"/>
                <w:sz w:val="20"/>
                <w:szCs w:val="20"/>
              </w:rPr>
            </w:pPr>
            <w:r w:rsidRPr="00EA2F77">
              <w:rPr>
                <w:rFonts w:ascii="Arial" w:hAnsi="Arial" w:cs="Arial"/>
                <w:sz w:val="20"/>
                <w:szCs w:val="20"/>
              </w:rPr>
              <w:t>Trade and other payables</w:t>
            </w:r>
          </w:p>
        </w:tc>
        <w:tc>
          <w:tcPr>
            <w:tcW w:w="1350" w:type="dxa"/>
            <w:noWrap/>
            <w:vAlign w:val="bottom"/>
          </w:tcPr>
          <w:p w14:paraId="51DBA183" w14:textId="698064FF"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71D00E3B" w14:textId="7DAF7388"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257,135</w:t>
            </w:r>
          </w:p>
        </w:tc>
        <w:tc>
          <w:tcPr>
            <w:tcW w:w="1260" w:type="dxa"/>
            <w:noWrap/>
            <w:vAlign w:val="bottom"/>
          </w:tcPr>
          <w:p w14:paraId="55BEDFFF" w14:textId="4EF033FF"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16A42F80" w14:textId="7007A6C2"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33BF10A0" w14:textId="70955A9B"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257,135</w:t>
            </w:r>
          </w:p>
        </w:tc>
      </w:tr>
      <w:tr w:rsidR="00220BC7" w:rsidRPr="00EA2F77" w14:paraId="26A7010D" w14:textId="77777777" w:rsidTr="005819C7">
        <w:trPr>
          <w:trHeight w:val="64"/>
          <w:tblHeader/>
        </w:trPr>
        <w:tc>
          <w:tcPr>
            <w:tcW w:w="2880" w:type="dxa"/>
            <w:noWrap/>
            <w:vAlign w:val="center"/>
            <w:hideMark/>
          </w:tcPr>
          <w:p w14:paraId="0DA418D2" w14:textId="77777777" w:rsidR="00BE113E" w:rsidRPr="00EA2F77" w:rsidRDefault="00BE113E" w:rsidP="005819C7">
            <w:pPr>
              <w:spacing w:line="340" w:lineRule="exact"/>
              <w:ind w:left="50"/>
              <w:textAlignment w:val="auto"/>
              <w:rPr>
                <w:rFonts w:ascii="Arial" w:hAnsi="Arial" w:cs="Arial"/>
                <w:sz w:val="20"/>
                <w:szCs w:val="20"/>
                <w:cs/>
              </w:rPr>
            </w:pPr>
            <w:r w:rsidRPr="00EA2F77">
              <w:rPr>
                <w:rFonts w:ascii="Arial" w:hAnsi="Arial" w:cs="Arial"/>
                <w:sz w:val="20"/>
                <w:szCs w:val="20"/>
              </w:rPr>
              <w:t>Lease liabilities</w:t>
            </w:r>
          </w:p>
        </w:tc>
        <w:tc>
          <w:tcPr>
            <w:tcW w:w="1350" w:type="dxa"/>
            <w:noWrap/>
            <w:vAlign w:val="bottom"/>
          </w:tcPr>
          <w:p w14:paraId="6B58EF4D" w14:textId="2CC1EF82"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4DE153F5" w14:textId="270E2A2A"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1,920</w:t>
            </w:r>
          </w:p>
        </w:tc>
        <w:tc>
          <w:tcPr>
            <w:tcW w:w="1260" w:type="dxa"/>
            <w:noWrap/>
            <w:vAlign w:val="bottom"/>
          </w:tcPr>
          <w:p w14:paraId="585EC8ED" w14:textId="65746239"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2,937</w:t>
            </w:r>
          </w:p>
        </w:tc>
        <w:tc>
          <w:tcPr>
            <w:tcW w:w="1260" w:type="dxa"/>
            <w:noWrap/>
            <w:vAlign w:val="bottom"/>
          </w:tcPr>
          <w:p w14:paraId="474F0DA7" w14:textId="3CE92429"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3ECBAC8A" w14:textId="571D119C" w:rsidR="00BE113E" w:rsidRPr="00EA2F77" w:rsidRDefault="00BB00C8" w:rsidP="005819C7">
            <w:pP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4,857</w:t>
            </w:r>
          </w:p>
        </w:tc>
      </w:tr>
      <w:tr w:rsidR="00220BC7" w:rsidRPr="00EA2F77" w14:paraId="0B3BAE92" w14:textId="77777777" w:rsidTr="005819C7">
        <w:trPr>
          <w:trHeight w:val="64"/>
          <w:tblHeader/>
        </w:trPr>
        <w:tc>
          <w:tcPr>
            <w:tcW w:w="2880" w:type="dxa"/>
            <w:noWrap/>
            <w:vAlign w:val="center"/>
            <w:hideMark/>
          </w:tcPr>
          <w:p w14:paraId="6FE01E2C" w14:textId="77777777" w:rsidR="00BE113E" w:rsidRPr="00EA2F77" w:rsidRDefault="00BE113E" w:rsidP="005819C7">
            <w:pPr>
              <w:spacing w:line="340" w:lineRule="exact"/>
              <w:ind w:left="50"/>
              <w:textAlignment w:val="auto"/>
              <w:rPr>
                <w:rFonts w:ascii="Arial" w:hAnsi="Arial" w:cs="Arial"/>
                <w:sz w:val="20"/>
                <w:szCs w:val="20"/>
                <w:lang w:val="en-US"/>
              </w:rPr>
            </w:pPr>
            <w:r w:rsidRPr="00EA2F77">
              <w:rPr>
                <w:rFonts w:ascii="Arial" w:hAnsi="Arial" w:cs="Arial"/>
                <w:sz w:val="20"/>
                <w:szCs w:val="20"/>
                <w:lang w:val="en-US"/>
              </w:rPr>
              <w:t>Long-term loans</w:t>
            </w:r>
            <w:r w:rsidRPr="00EA2F77">
              <w:rPr>
                <w:rFonts w:ascii="Arial" w:hAnsi="Arial" w:cs="Arial"/>
                <w:sz w:val="20"/>
                <w:szCs w:val="20"/>
                <w:cs/>
              </w:rPr>
              <w:t xml:space="preserve"> </w:t>
            </w:r>
            <w:r w:rsidRPr="00EA2F77">
              <w:rPr>
                <w:rFonts w:ascii="Arial" w:hAnsi="Arial" w:cs="Arial"/>
                <w:sz w:val="20"/>
                <w:szCs w:val="20"/>
                <w:lang w:val="en-US"/>
              </w:rPr>
              <w:t>from banks</w:t>
            </w:r>
          </w:p>
        </w:tc>
        <w:tc>
          <w:tcPr>
            <w:tcW w:w="1350" w:type="dxa"/>
            <w:noWrap/>
            <w:vAlign w:val="bottom"/>
          </w:tcPr>
          <w:p w14:paraId="03F25EA5" w14:textId="113969E9" w:rsidR="00BE113E" w:rsidRPr="00EA2F77" w:rsidRDefault="00BB00C8"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04259FB6" w14:textId="62A0DA1F" w:rsidR="00BE113E" w:rsidRPr="00EA2F77" w:rsidRDefault="00BB00C8"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326,037</w:t>
            </w:r>
          </w:p>
        </w:tc>
        <w:tc>
          <w:tcPr>
            <w:tcW w:w="1260" w:type="dxa"/>
            <w:noWrap/>
            <w:vAlign w:val="bottom"/>
          </w:tcPr>
          <w:p w14:paraId="326CAC56" w14:textId="4FDCC63B" w:rsidR="00BE113E" w:rsidRPr="00EA2F77" w:rsidRDefault="00BB00C8"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1,314,456</w:t>
            </w:r>
          </w:p>
        </w:tc>
        <w:tc>
          <w:tcPr>
            <w:tcW w:w="1260" w:type="dxa"/>
            <w:noWrap/>
            <w:vAlign w:val="bottom"/>
          </w:tcPr>
          <w:p w14:paraId="0E1C20F5" w14:textId="63AD9FA5" w:rsidR="00BE113E" w:rsidRPr="00EA2F77" w:rsidRDefault="00BB00C8"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52,302</w:t>
            </w:r>
          </w:p>
        </w:tc>
        <w:tc>
          <w:tcPr>
            <w:tcW w:w="1260" w:type="dxa"/>
            <w:noWrap/>
            <w:vAlign w:val="bottom"/>
          </w:tcPr>
          <w:p w14:paraId="682915F1" w14:textId="16D27175" w:rsidR="00BE113E" w:rsidRPr="00EA2F77" w:rsidRDefault="00BB00C8" w:rsidP="005819C7">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1,692,795</w:t>
            </w:r>
          </w:p>
        </w:tc>
      </w:tr>
      <w:tr w:rsidR="00A45CCA" w:rsidRPr="00EA2F77" w14:paraId="29FA7AD9" w14:textId="77777777" w:rsidTr="005819C7">
        <w:trPr>
          <w:trHeight w:val="54"/>
          <w:tblHeader/>
        </w:trPr>
        <w:tc>
          <w:tcPr>
            <w:tcW w:w="2880" w:type="dxa"/>
            <w:vAlign w:val="center"/>
          </w:tcPr>
          <w:p w14:paraId="0BA4DFB9" w14:textId="77777777" w:rsidR="00BE113E" w:rsidRPr="00EA2F77" w:rsidRDefault="00BE113E" w:rsidP="005819C7">
            <w:pPr>
              <w:spacing w:line="340" w:lineRule="exact"/>
              <w:textAlignment w:val="auto"/>
              <w:rPr>
                <w:rFonts w:ascii="Arial" w:hAnsi="Arial" w:cs="Arial"/>
                <w:b/>
                <w:bCs/>
                <w:sz w:val="20"/>
                <w:szCs w:val="20"/>
                <w:cs/>
              </w:rPr>
            </w:pPr>
            <w:r w:rsidRPr="00EA2F77">
              <w:rPr>
                <w:rFonts w:ascii="Arial" w:hAnsi="Arial" w:cs="Arial"/>
                <w:b/>
                <w:bCs/>
                <w:sz w:val="20"/>
                <w:szCs w:val="20"/>
              </w:rPr>
              <w:t>Total non-derivatives</w:t>
            </w:r>
          </w:p>
        </w:tc>
        <w:tc>
          <w:tcPr>
            <w:tcW w:w="1350" w:type="dxa"/>
            <w:noWrap/>
            <w:vAlign w:val="bottom"/>
          </w:tcPr>
          <w:p w14:paraId="4F277706" w14:textId="22575A4A" w:rsidR="00BE113E" w:rsidRPr="00EA2F77" w:rsidRDefault="00BB00C8"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w:t>
            </w:r>
          </w:p>
        </w:tc>
        <w:tc>
          <w:tcPr>
            <w:tcW w:w="1260" w:type="dxa"/>
            <w:noWrap/>
            <w:vAlign w:val="bottom"/>
          </w:tcPr>
          <w:p w14:paraId="380E1193" w14:textId="0C2F98FC" w:rsidR="00BE113E" w:rsidRPr="00EA2F77" w:rsidRDefault="00BB00C8"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1,450,051</w:t>
            </w:r>
          </w:p>
        </w:tc>
        <w:tc>
          <w:tcPr>
            <w:tcW w:w="1260" w:type="dxa"/>
            <w:noWrap/>
            <w:vAlign w:val="bottom"/>
          </w:tcPr>
          <w:p w14:paraId="0EC4F991" w14:textId="190CB5B2" w:rsidR="00BE113E" w:rsidRPr="00EA2F77" w:rsidRDefault="00BB00C8"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1,317,393</w:t>
            </w:r>
          </w:p>
        </w:tc>
        <w:tc>
          <w:tcPr>
            <w:tcW w:w="1260" w:type="dxa"/>
            <w:noWrap/>
            <w:vAlign w:val="bottom"/>
          </w:tcPr>
          <w:p w14:paraId="35A6D5E4" w14:textId="17A31F58" w:rsidR="00BE113E" w:rsidRPr="00EA2F77" w:rsidRDefault="00BB00C8"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52,302</w:t>
            </w:r>
          </w:p>
        </w:tc>
        <w:tc>
          <w:tcPr>
            <w:tcW w:w="1260" w:type="dxa"/>
            <w:noWrap/>
            <w:vAlign w:val="bottom"/>
          </w:tcPr>
          <w:p w14:paraId="5C6857BB" w14:textId="67F636DA" w:rsidR="00BE113E" w:rsidRPr="00EA2F77" w:rsidRDefault="00BB00C8" w:rsidP="005819C7">
            <w:pPr>
              <w:pBdr>
                <w:bottom w:val="double" w:sz="4" w:space="1" w:color="auto"/>
              </w:pBdr>
              <w:tabs>
                <w:tab w:val="decimal" w:pos="975"/>
              </w:tabs>
              <w:spacing w:line="340" w:lineRule="exact"/>
              <w:textAlignment w:val="auto"/>
              <w:rPr>
                <w:rFonts w:ascii="Arial" w:hAnsi="Arial" w:cs="Arial"/>
                <w:sz w:val="20"/>
                <w:szCs w:val="20"/>
                <w:cs/>
                <w:lang w:val="en-US"/>
              </w:rPr>
            </w:pPr>
            <w:r w:rsidRPr="00EA2F77">
              <w:rPr>
                <w:rFonts w:ascii="Arial" w:hAnsi="Arial" w:cs="Arial"/>
                <w:sz w:val="20"/>
                <w:szCs w:val="20"/>
                <w:lang w:val="en-US"/>
              </w:rPr>
              <w:t>2,819,746</w:t>
            </w:r>
          </w:p>
        </w:tc>
      </w:tr>
    </w:tbl>
    <w:p w14:paraId="603E7AE9" w14:textId="77777777" w:rsidR="00BE113E" w:rsidRPr="00EA2F77" w:rsidRDefault="00BE113E" w:rsidP="00BE113E">
      <w:pPr>
        <w:tabs>
          <w:tab w:val="left" w:pos="2880"/>
          <w:tab w:val="left" w:pos="5760"/>
          <w:tab w:val="decimal" w:pos="6660"/>
          <w:tab w:val="left" w:pos="7110"/>
          <w:tab w:val="decimal" w:pos="7920"/>
        </w:tabs>
        <w:spacing w:line="380" w:lineRule="exact"/>
        <w:ind w:left="540" w:right="-43"/>
        <w:jc w:val="both"/>
        <w:rPr>
          <w:rFonts w:ascii="Arial" w:hAnsi="Arial"/>
          <w:b/>
          <w:bCs/>
          <w:sz w:val="22"/>
          <w:szCs w:val="22"/>
          <w:u w:val="single"/>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D46397" w:rsidRPr="00EA2F77" w14:paraId="2C9F0BBE" w14:textId="77777777" w:rsidTr="00331E81">
        <w:trPr>
          <w:trHeight w:val="64"/>
          <w:tblHeader/>
        </w:trPr>
        <w:tc>
          <w:tcPr>
            <w:tcW w:w="2880" w:type="dxa"/>
            <w:noWrap/>
            <w:vAlign w:val="center"/>
            <w:hideMark/>
          </w:tcPr>
          <w:p w14:paraId="3DF02167"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hideMark/>
          </w:tcPr>
          <w:p w14:paraId="403E2F08" w14:textId="77777777" w:rsidR="00D46397" w:rsidRPr="00EA2F77" w:rsidRDefault="00D46397" w:rsidP="00331E81">
            <w:pPr>
              <w:spacing w:line="340" w:lineRule="exact"/>
              <w:jc w:val="right"/>
              <w:textAlignment w:val="auto"/>
              <w:rPr>
                <w:rFonts w:ascii="Arial" w:hAnsi="Arial" w:cs="Arial"/>
                <w:sz w:val="20"/>
                <w:szCs w:val="20"/>
              </w:rPr>
            </w:pPr>
            <w:r w:rsidRPr="00EA2F77">
              <w:rPr>
                <w:rFonts w:ascii="Arial" w:hAnsi="Arial" w:cs="Arial"/>
                <w:sz w:val="20"/>
                <w:szCs w:val="20"/>
              </w:rPr>
              <w:t>(Unit: Thousand Baht)</w:t>
            </w:r>
          </w:p>
        </w:tc>
      </w:tr>
      <w:tr w:rsidR="00D46397" w:rsidRPr="00EA2F77" w14:paraId="33EB6C58" w14:textId="77777777" w:rsidTr="00331E81">
        <w:trPr>
          <w:trHeight w:val="64"/>
          <w:tblHeader/>
        </w:trPr>
        <w:tc>
          <w:tcPr>
            <w:tcW w:w="2880" w:type="dxa"/>
            <w:noWrap/>
            <w:vAlign w:val="center"/>
          </w:tcPr>
          <w:p w14:paraId="6C923696"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tcPr>
          <w:p w14:paraId="40450C08"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Separate financial statements</w:t>
            </w:r>
          </w:p>
        </w:tc>
      </w:tr>
      <w:tr w:rsidR="00D46397" w:rsidRPr="00EA2F77" w14:paraId="2B578911" w14:textId="77777777" w:rsidTr="00331E81">
        <w:trPr>
          <w:trHeight w:val="64"/>
          <w:tblHeader/>
        </w:trPr>
        <w:tc>
          <w:tcPr>
            <w:tcW w:w="2880" w:type="dxa"/>
            <w:noWrap/>
            <w:vAlign w:val="center"/>
            <w:hideMark/>
          </w:tcPr>
          <w:p w14:paraId="69A832D9" w14:textId="77777777" w:rsidR="00D46397" w:rsidRPr="00EA2F77" w:rsidRDefault="00D46397" w:rsidP="00331E81">
            <w:pPr>
              <w:spacing w:line="340" w:lineRule="exact"/>
              <w:textAlignment w:val="auto"/>
              <w:rPr>
                <w:rFonts w:ascii="Arial" w:hAnsi="Arial" w:cs="Arial"/>
                <w:sz w:val="20"/>
                <w:szCs w:val="20"/>
              </w:rPr>
            </w:pPr>
          </w:p>
        </w:tc>
        <w:tc>
          <w:tcPr>
            <w:tcW w:w="6390" w:type="dxa"/>
            <w:gridSpan w:val="5"/>
            <w:noWrap/>
            <w:vAlign w:val="center"/>
            <w:hideMark/>
          </w:tcPr>
          <w:p w14:paraId="74B3A896" w14:textId="77777777" w:rsidR="00D46397" w:rsidRPr="00EA2F77" w:rsidRDefault="00D46397" w:rsidP="00331E81">
            <w:pPr>
              <w:pBdr>
                <w:bottom w:val="single" w:sz="4" w:space="1" w:color="auto"/>
              </w:pBdr>
              <w:spacing w:line="340" w:lineRule="exact"/>
              <w:jc w:val="center"/>
              <w:textAlignment w:val="auto"/>
              <w:rPr>
                <w:rFonts w:ascii="Arial" w:hAnsi="Arial" w:cstheme="minorBidi"/>
                <w:sz w:val="20"/>
                <w:szCs w:val="20"/>
                <w:cs/>
              </w:rPr>
            </w:pPr>
            <w:r w:rsidRPr="00EA2F77">
              <w:rPr>
                <w:rFonts w:ascii="Arial" w:hAnsi="Arial" w:cs="Arial"/>
                <w:sz w:val="20"/>
                <w:szCs w:val="20"/>
                <w:cs/>
              </w:rPr>
              <w:t>As</w:t>
            </w:r>
            <w:r w:rsidRPr="00EA2F77">
              <w:rPr>
                <w:rFonts w:ascii="Arial" w:hAnsi="Arial" w:cs="Arial"/>
                <w:sz w:val="20"/>
                <w:szCs w:val="20"/>
                <w:rtl/>
                <w:lang w:bidi="ar-SA"/>
              </w:rPr>
              <w:t xml:space="preserve"> </w:t>
            </w:r>
            <w:r w:rsidRPr="00EA2F77">
              <w:rPr>
                <w:rFonts w:ascii="Arial" w:hAnsi="Arial" w:cs="Arial"/>
                <w:sz w:val="20"/>
                <w:szCs w:val="20"/>
                <w:cs/>
              </w:rPr>
              <w:t xml:space="preserve">at </w:t>
            </w:r>
            <w:r w:rsidRPr="00EA2F77">
              <w:rPr>
                <w:rFonts w:ascii="Arial" w:hAnsi="Arial" w:cs="Arial"/>
                <w:sz w:val="20"/>
                <w:szCs w:val="20"/>
              </w:rPr>
              <w:t>31 December 202</w:t>
            </w:r>
            <w:r w:rsidRPr="00EA2F77">
              <w:rPr>
                <w:rFonts w:ascii="Arial" w:hAnsi="Arial" w:cs="Arial" w:hint="cs"/>
                <w:sz w:val="20"/>
                <w:szCs w:val="20"/>
                <w:cs/>
              </w:rPr>
              <w:t>1</w:t>
            </w:r>
          </w:p>
        </w:tc>
      </w:tr>
      <w:tr w:rsidR="00D46397" w:rsidRPr="00EA2F77" w14:paraId="7A93B9FF" w14:textId="77777777" w:rsidTr="00331E81">
        <w:trPr>
          <w:trHeight w:val="64"/>
          <w:tblHeader/>
        </w:trPr>
        <w:tc>
          <w:tcPr>
            <w:tcW w:w="2880" w:type="dxa"/>
            <w:noWrap/>
            <w:vAlign w:val="center"/>
            <w:hideMark/>
          </w:tcPr>
          <w:p w14:paraId="58320D58" w14:textId="77777777" w:rsidR="00D46397" w:rsidRPr="00EA2F77" w:rsidRDefault="00D46397" w:rsidP="00331E81">
            <w:pPr>
              <w:spacing w:line="340" w:lineRule="exact"/>
              <w:textAlignment w:val="auto"/>
              <w:rPr>
                <w:rFonts w:ascii="Arial" w:hAnsi="Arial" w:cs="Arial"/>
                <w:sz w:val="20"/>
                <w:szCs w:val="20"/>
              </w:rPr>
            </w:pPr>
          </w:p>
        </w:tc>
        <w:tc>
          <w:tcPr>
            <w:tcW w:w="1350" w:type="dxa"/>
            <w:noWrap/>
            <w:vAlign w:val="bottom"/>
            <w:hideMark/>
          </w:tcPr>
          <w:p w14:paraId="1336BD57"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On</w:t>
            </w:r>
          </w:p>
          <w:p w14:paraId="360A7A50"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demand</w:t>
            </w:r>
          </w:p>
        </w:tc>
        <w:tc>
          <w:tcPr>
            <w:tcW w:w="1260" w:type="dxa"/>
            <w:noWrap/>
            <w:vAlign w:val="bottom"/>
            <w:hideMark/>
          </w:tcPr>
          <w:p w14:paraId="4B032262"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 xml:space="preserve">Less than </w:t>
            </w:r>
            <w:r w:rsidRPr="00EA2F77">
              <w:rPr>
                <w:rFonts w:ascii="Arial" w:hAnsi="Arial" w:cstheme="minorBidi" w:hint="cs"/>
                <w:sz w:val="20"/>
                <w:szCs w:val="20"/>
                <w:cs/>
              </w:rPr>
              <w:t xml:space="preserve">     </w:t>
            </w:r>
            <w:r w:rsidRPr="00EA2F77">
              <w:rPr>
                <w:rFonts w:ascii="Arial" w:hAnsi="Arial" w:cs="Arial"/>
                <w:sz w:val="20"/>
                <w:szCs w:val="20"/>
              </w:rPr>
              <w:t>1 year</w:t>
            </w:r>
          </w:p>
        </w:tc>
        <w:tc>
          <w:tcPr>
            <w:tcW w:w="1260" w:type="dxa"/>
            <w:noWrap/>
            <w:vAlign w:val="bottom"/>
            <w:hideMark/>
          </w:tcPr>
          <w:p w14:paraId="524AE2D7"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1</w:t>
            </w:r>
            <w:r w:rsidRPr="00EA2F77">
              <w:rPr>
                <w:rFonts w:ascii="Arial" w:hAnsi="Arial" w:cs="Arial"/>
                <w:sz w:val="20"/>
                <w:szCs w:val="20"/>
                <w:cs/>
              </w:rPr>
              <w:t xml:space="preserve"> </w:t>
            </w:r>
            <w:r w:rsidRPr="00EA2F77">
              <w:rPr>
                <w:rFonts w:ascii="Arial" w:hAnsi="Arial" w:cs="Arial"/>
                <w:sz w:val="20"/>
                <w:szCs w:val="20"/>
              </w:rPr>
              <w:t>to</w:t>
            </w:r>
            <w:r w:rsidRPr="00EA2F77">
              <w:rPr>
                <w:rFonts w:ascii="Arial" w:hAnsi="Arial" w:cs="Arial"/>
                <w:sz w:val="20"/>
                <w:szCs w:val="20"/>
                <w:cs/>
              </w:rPr>
              <w:t xml:space="preserve"> </w:t>
            </w:r>
            <w:r w:rsidRPr="00EA2F77">
              <w:rPr>
                <w:rFonts w:ascii="Arial" w:hAnsi="Arial" w:cs="Arial"/>
                <w:sz w:val="20"/>
                <w:szCs w:val="20"/>
              </w:rPr>
              <w:t>5</w:t>
            </w:r>
          </w:p>
          <w:p w14:paraId="1DED38C2"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cs/>
              </w:rPr>
            </w:pPr>
            <w:r w:rsidRPr="00EA2F77">
              <w:rPr>
                <w:rFonts w:ascii="Arial" w:hAnsi="Arial" w:cs="Arial"/>
                <w:sz w:val="20"/>
                <w:szCs w:val="20"/>
              </w:rPr>
              <w:t>years</w:t>
            </w:r>
          </w:p>
        </w:tc>
        <w:tc>
          <w:tcPr>
            <w:tcW w:w="1260" w:type="dxa"/>
            <w:noWrap/>
            <w:vAlign w:val="bottom"/>
            <w:hideMark/>
          </w:tcPr>
          <w:p w14:paraId="30A73E79"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hint="cs"/>
                <w:sz w:val="20"/>
                <w:szCs w:val="20"/>
                <w:cs/>
              </w:rPr>
              <w:t>More than</w:t>
            </w:r>
            <w:r w:rsidRPr="00EA2F77">
              <w:rPr>
                <w:rFonts w:ascii="Arial" w:hAnsi="Arial" w:cs="Arial"/>
                <w:sz w:val="20"/>
                <w:szCs w:val="20"/>
              </w:rPr>
              <w:t xml:space="preserve"> </w:t>
            </w:r>
            <w:r w:rsidRPr="00EA2F77">
              <w:rPr>
                <w:rFonts w:ascii="Arial" w:hAnsi="Arial" w:cs="Arial" w:hint="cs"/>
                <w:sz w:val="20"/>
                <w:szCs w:val="20"/>
                <w:cs/>
              </w:rPr>
              <w:t xml:space="preserve">          </w:t>
            </w:r>
            <w:r w:rsidRPr="00EA2F77">
              <w:rPr>
                <w:rFonts w:ascii="Arial" w:hAnsi="Arial" w:cs="Arial"/>
                <w:sz w:val="20"/>
                <w:szCs w:val="20"/>
              </w:rPr>
              <w:t>5</w:t>
            </w:r>
            <w:r w:rsidRPr="00EA2F77">
              <w:rPr>
                <w:rFonts w:ascii="Arial" w:hAnsi="Arial" w:cs="Arial"/>
                <w:sz w:val="20"/>
                <w:szCs w:val="20"/>
                <w:cs/>
              </w:rPr>
              <w:t xml:space="preserve"> </w:t>
            </w:r>
            <w:r w:rsidRPr="00EA2F77">
              <w:rPr>
                <w:rFonts w:ascii="Arial" w:hAnsi="Arial" w:cs="Arial"/>
                <w:sz w:val="20"/>
                <w:szCs w:val="20"/>
              </w:rPr>
              <w:t>years</w:t>
            </w:r>
          </w:p>
        </w:tc>
        <w:tc>
          <w:tcPr>
            <w:tcW w:w="1260" w:type="dxa"/>
            <w:noWrap/>
            <w:vAlign w:val="bottom"/>
            <w:hideMark/>
          </w:tcPr>
          <w:p w14:paraId="1B147330" w14:textId="77777777" w:rsidR="00D46397" w:rsidRPr="00EA2F77" w:rsidRDefault="00D46397" w:rsidP="00331E81">
            <w:pPr>
              <w:pBdr>
                <w:bottom w:val="single" w:sz="4" w:space="1" w:color="auto"/>
              </w:pBdr>
              <w:spacing w:line="340" w:lineRule="exact"/>
              <w:jc w:val="center"/>
              <w:textAlignment w:val="auto"/>
              <w:rPr>
                <w:rFonts w:ascii="Arial" w:hAnsi="Arial" w:cs="Arial"/>
                <w:sz w:val="20"/>
                <w:szCs w:val="20"/>
              </w:rPr>
            </w:pPr>
            <w:r w:rsidRPr="00EA2F77">
              <w:rPr>
                <w:rFonts w:ascii="Arial" w:hAnsi="Arial" w:cs="Arial"/>
                <w:sz w:val="20"/>
                <w:szCs w:val="20"/>
              </w:rPr>
              <w:t>Total</w:t>
            </w:r>
          </w:p>
        </w:tc>
      </w:tr>
      <w:tr w:rsidR="00D46397" w:rsidRPr="00EA2F77" w14:paraId="2002A15E" w14:textId="77777777" w:rsidTr="00331E81">
        <w:trPr>
          <w:trHeight w:val="64"/>
          <w:tblHeader/>
        </w:trPr>
        <w:tc>
          <w:tcPr>
            <w:tcW w:w="2880" w:type="dxa"/>
            <w:noWrap/>
            <w:vAlign w:val="center"/>
          </w:tcPr>
          <w:p w14:paraId="1053695F" w14:textId="77777777" w:rsidR="00D46397" w:rsidRPr="00EA2F77" w:rsidRDefault="00D46397" w:rsidP="00331E81">
            <w:pPr>
              <w:spacing w:line="340" w:lineRule="exact"/>
              <w:ind w:left="230" w:hanging="180"/>
              <w:textAlignment w:val="auto"/>
              <w:rPr>
                <w:rFonts w:ascii="Arial" w:hAnsi="Arial" w:cs="Arial"/>
                <w:b/>
                <w:bCs/>
                <w:sz w:val="20"/>
                <w:szCs w:val="20"/>
              </w:rPr>
            </w:pPr>
            <w:r w:rsidRPr="00EA2F77">
              <w:rPr>
                <w:rFonts w:ascii="Arial" w:hAnsi="Arial" w:cs="Arial"/>
                <w:b/>
                <w:bCs/>
                <w:sz w:val="20"/>
                <w:szCs w:val="20"/>
              </w:rPr>
              <w:t>Non-derivatives</w:t>
            </w:r>
          </w:p>
        </w:tc>
        <w:tc>
          <w:tcPr>
            <w:tcW w:w="1350" w:type="dxa"/>
            <w:noWrap/>
            <w:vAlign w:val="bottom"/>
          </w:tcPr>
          <w:p w14:paraId="6AFE0D31" w14:textId="77777777" w:rsidR="00D46397" w:rsidRPr="00EA2F77" w:rsidRDefault="00D46397" w:rsidP="00331E81">
            <w:pPr>
              <w:tabs>
                <w:tab w:val="decimal" w:pos="792"/>
              </w:tabs>
              <w:spacing w:line="340" w:lineRule="exact"/>
              <w:textAlignment w:val="auto"/>
              <w:rPr>
                <w:rFonts w:ascii="Arial" w:hAnsi="Arial" w:cs="Arial"/>
                <w:sz w:val="20"/>
                <w:szCs w:val="20"/>
              </w:rPr>
            </w:pPr>
          </w:p>
        </w:tc>
        <w:tc>
          <w:tcPr>
            <w:tcW w:w="1260" w:type="dxa"/>
            <w:noWrap/>
            <w:vAlign w:val="bottom"/>
          </w:tcPr>
          <w:p w14:paraId="2F4D0D09"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39F9CC0A"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3F157732"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c>
          <w:tcPr>
            <w:tcW w:w="1260" w:type="dxa"/>
            <w:noWrap/>
            <w:vAlign w:val="bottom"/>
          </w:tcPr>
          <w:p w14:paraId="358A91A8" w14:textId="77777777" w:rsidR="00D46397" w:rsidRPr="00EA2F77" w:rsidRDefault="00D46397" w:rsidP="00331E81">
            <w:pPr>
              <w:tabs>
                <w:tab w:val="decimal" w:pos="792"/>
              </w:tabs>
              <w:spacing w:line="340" w:lineRule="exact"/>
              <w:textAlignment w:val="auto"/>
              <w:rPr>
                <w:rFonts w:ascii="Arial" w:hAnsi="Arial" w:cs="Arial"/>
                <w:sz w:val="20"/>
                <w:szCs w:val="20"/>
                <w:cs/>
              </w:rPr>
            </w:pPr>
          </w:p>
        </w:tc>
      </w:tr>
      <w:tr w:rsidR="00D46397" w:rsidRPr="00EA2F77" w14:paraId="0A0AE7B3" w14:textId="77777777" w:rsidTr="00331E81">
        <w:trPr>
          <w:trHeight w:val="64"/>
          <w:tblHeader/>
        </w:trPr>
        <w:tc>
          <w:tcPr>
            <w:tcW w:w="2880" w:type="dxa"/>
            <w:noWrap/>
            <w:vAlign w:val="center"/>
            <w:hideMark/>
          </w:tcPr>
          <w:p w14:paraId="1FF543A1" w14:textId="77777777" w:rsidR="00D46397" w:rsidRPr="00EA2F77" w:rsidRDefault="00D46397" w:rsidP="00331E81">
            <w:pPr>
              <w:spacing w:line="340" w:lineRule="exact"/>
              <w:ind w:left="230" w:hanging="180"/>
              <w:textAlignment w:val="auto"/>
              <w:rPr>
                <w:rFonts w:ascii="Arial" w:hAnsi="Arial" w:cs="Arial"/>
                <w:sz w:val="20"/>
                <w:szCs w:val="20"/>
                <w:lang w:val="en-US"/>
              </w:rPr>
            </w:pPr>
            <w:r w:rsidRPr="00EA2F77">
              <w:rPr>
                <w:rFonts w:ascii="Arial" w:hAnsi="Arial" w:cs="Arial"/>
                <w:sz w:val="20"/>
                <w:szCs w:val="20"/>
                <w:lang w:val="en-US"/>
              </w:rPr>
              <w:t>Bank overdraft and short-term loans from banks</w:t>
            </w:r>
          </w:p>
        </w:tc>
        <w:tc>
          <w:tcPr>
            <w:tcW w:w="1350" w:type="dxa"/>
            <w:noWrap/>
            <w:vAlign w:val="bottom"/>
          </w:tcPr>
          <w:p w14:paraId="1F303EF9"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47,189</w:t>
            </w:r>
          </w:p>
        </w:tc>
        <w:tc>
          <w:tcPr>
            <w:tcW w:w="1260" w:type="dxa"/>
            <w:noWrap/>
            <w:vAlign w:val="bottom"/>
          </w:tcPr>
          <w:p w14:paraId="18EC94E0"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616,484</w:t>
            </w:r>
          </w:p>
        </w:tc>
        <w:tc>
          <w:tcPr>
            <w:tcW w:w="1260" w:type="dxa"/>
            <w:noWrap/>
            <w:vAlign w:val="bottom"/>
          </w:tcPr>
          <w:p w14:paraId="4718149D"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01DBB091"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641162DF" w14:textId="77777777" w:rsidR="00D46397" w:rsidRPr="00EA2F77" w:rsidRDefault="00D46397" w:rsidP="00331E81">
            <w:pP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663,673</w:t>
            </w:r>
          </w:p>
        </w:tc>
      </w:tr>
      <w:tr w:rsidR="00D46397" w:rsidRPr="00EA2F77" w14:paraId="11B8BF82" w14:textId="77777777" w:rsidTr="00331E81">
        <w:trPr>
          <w:trHeight w:val="64"/>
          <w:tblHeader/>
        </w:trPr>
        <w:tc>
          <w:tcPr>
            <w:tcW w:w="2880" w:type="dxa"/>
            <w:noWrap/>
            <w:vAlign w:val="center"/>
          </w:tcPr>
          <w:p w14:paraId="5F676A9C" w14:textId="77777777" w:rsidR="00D46397" w:rsidRPr="00EA2F77" w:rsidRDefault="00D46397" w:rsidP="00331E81">
            <w:pPr>
              <w:spacing w:line="340" w:lineRule="exact"/>
              <w:ind w:left="230" w:hanging="180"/>
              <w:textAlignment w:val="auto"/>
              <w:rPr>
                <w:rFonts w:ascii="Arial" w:hAnsi="Arial" w:cs="Arial"/>
                <w:sz w:val="20"/>
                <w:szCs w:val="20"/>
              </w:rPr>
            </w:pPr>
            <w:r w:rsidRPr="00EA2F77">
              <w:rPr>
                <w:rFonts w:ascii="Arial" w:hAnsi="Arial" w:cs="Arial"/>
                <w:sz w:val="20"/>
                <w:szCs w:val="20"/>
              </w:rPr>
              <w:t>Trade and other payables</w:t>
            </w:r>
          </w:p>
        </w:tc>
        <w:tc>
          <w:tcPr>
            <w:tcW w:w="1350" w:type="dxa"/>
            <w:noWrap/>
            <w:vAlign w:val="bottom"/>
          </w:tcPr>
          <w:p w14:paraId="1D71BF6F"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2FC9DA38"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319,267</w:t>
            </w:r>
          </w:p>
        </w:tc>
        <w:tc>
          <w:tcPr>
            <w:tcW w:w="1260" w:type="dxa"/>
            <w:noWrap/>
            <w:vAlign w:val="bottom"/>
          </w:tcPr>
          <w:p w14:paraId="6DC56876"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49457A11"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0968BA1E"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319,267</w:t>
            </w:r>
          </w:p>
        </w:tc>
      </w:tr>
      <w:tr w:rsidR="00D46397" w:rsidRPr="00EA2F77" w14:paraId="53B9E139" w14:textId="77777777" w:rsidTr="00331E81">
        <w:trPr>
          <w:trHeight w:val="64"/>
          <w:tblHeader/>
        </w:trPr>
        <w:tc>
          <w:tcPr>
            <w:tcW w:w="2880" w:type="dxa"/>
            <w:noWrap/>
            <w:vAlign w:val="center"/>
            <w:hideMark/>
          </w:tcPr>
          <w:p w14:paraId="779790F3" w14:textId="77777777" w:rsidR="00D46397" w:rsidRPr="00EA2F77" w:rsidRDefault="00D46397" w:rsidP="00331E81">
            <w:pPr>
              <w:spacing w:line="340" w:lineRule="exact"/>
              <w:ind w:left="50"/>
              <w:textAlignment w:val="auto"/>
              <w:rPr>
                <w:rFonts w:ascii="Arial" w:hAnsi="Arial" w:cstheme="minorBidi"/>
                <w:sz w:val="20"/>
                <w:szCs w:val="20"/>
                <w:cs/>
              </w:rPr>
            </w:pPr>
            <w:r w:rsidRPr="00EA2F77">
              <w:rPr>
                <w:rFonts w:ascii="Arial" w:hAnsi="Arial" w:cs="Arial"/>
                <w:sz w:val="20"/>
                <w:szCs w:val="20"/>
              </w:rPr>
              <w:t>Lease liabilities</w:t>
            </w:r>
          </w:p>
        </w:tc>
        <w:tc>
          <w:tcPr>
            <w:tcW w:w="1350" w:type="dxa"/>
            <w:noWrap/>
            <w:vAlign w:val="bottom"/>
          </w:tcPr>
          <w:p w14:paraId="0CA0B95C"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0CF3B44C"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1,745</w:t>
            </w:r>
          </w:p>
        </w:tc>
        <w:tc>
          <w:tcPr>
            <w:tcW w:w="1260" w:type="dxa"/>
            <w:noWrap/>
            <w:vAlign w:val="bottom"/>
          </w:tcPr>
          <w:p w14:paraId="7C589216"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1,207</w:t>
            </w:r>
          </w:p>
        </w:tc>
        <w:tc>
          <w:tcPr>
            <w:tcW w:w="1260" w:type="dxa"/>
            <w:noWrap/>
            <w:vAlign w:val="bottom"/>
          </w:tcPr>
          <w:p w14:paraId="6CE944F5"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w:t>
            </w:r>
          </w:p>
        </w:tc>
        <w:tc>
          <w:tcPr>
            <w:tcW w:w="1260" w:type="dxa"/>
            <w:noWrap/>
            <w:vAlign w:val="bottom"/>
          </w:tcPr>
          <w:p w14:paraId="4C076BA8" w14:textId="77777777" w:rsidR="00D46397" w:rsidRPr="00EA2F77" w:rsidRDefault="00D46397" w:rsidP="00331E81">
            <w:pP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2,952</w:t>
            </w:r>
          </w:p>
        </w:tc>
      </w:tr>
      <w:tr w:rsidR="00D46397" w:rsidRPr="00EA2F77" w14:paraId="156C98E0" w14:textId="77777777" w:rsidTr="00331E81">
        <w:trPr>
          <w:trHeight w:val="64"/>
          <w:tblHeader/>
        </w:trPr>
        <w:tc>
          <w:tcPr>
            <w:tcW w:w="2880" w:type="dxa"/>
            <w:noWrap/>
            <w:vAlign w:val="center"/>
            <w:hideMark/>
          </w:tcPr>
          <w:p w14:paraId="1D0235B4" w14:textId="77777777" w:rsidR="00D46397" w:rsidRPr="00EA2F77" w:rsidRDefault="00D46397" w:rsidP="00331E81">
            <w:pPr>
              <w:spacing w:line="340" w:lineRule="exact"/>
              <w:ind w:left="50"/>
              <w:textAlignment w:val="auto"/>
              <w:rPr>
                <w:rFonts w:ascii="Arial" w:hAnsi="Arial" w:cstheme="minorBidi"/>
                <w:sz w:val="20"/>
                <w:szCs w:val="20"/>
                <w:lang w:val="en-US"/>
              </w:rPr>
            </w:pPr>
            <w:r w:rsidRPr="00EA2F77">
              <w:rPr>
                <w:rFonts w:ascii="Arial" w:hAnsi="Arial" w:cs="Arial"/>
                <w:sz w:val="20"/>
                <w:szCs w:val="20"/>
                <w:lang w:val="en-US"/>
              </w:rPr>
              <w:t>Long-term loans</w:t>
            </w:r>
            <w:r w:rsidRPr="00EA2F77">
              <w:rPr>
                <w:rFonts w:ascii="Arial" w:hAnsi="Arial" w:cstheme="minorBidi" w:hint="cs"/>
                <w:sz w:val="20"/>
                <w:szCs w:val="20"/>
                <w:cs/>
              </w:rPr>
              <w:t xml:space="preserve"> </w:t>
            </w:r>
            <w:r w:rsidRPr="00EA2F77">
              <w:rPr>
                <w:rFonts w:ascii="Arial" w:hAnsi="Arial" w:cstheme="minorBidi"/>
                <w:sz w:val="20"/>
                <w:szCs w:val="20"/>
                <w:lang w:val="en-US"/>
              </w:rPr>
              <w:t>from banks</w:t>
            </w:r>
          </w:p>
        </w:tc>
        <w:tc>
          <w:tcPr>
            <w:tcW w:w="1350" w:type="dxa"/>
            <w:noWrap/>
            <w:vAlign w:val="bottom"/>
          </w:tcPr>
          <w:p w14:paraId="78D306BD"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w:t>
            </w:r>
          </w:p>
        </w:tc>
        <w:tc>
          <w:tcPr>
            <w:tcW w:w="1260" w:type="dxa"/>
            <w:noWrap/>
            <w:vAlign w:val="bottom"/>
          </w:tcPr>
          <w:p w14:paraId="52B68462"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247,661</w:t>
            </w:r>
          </w:p>
        </w:tc>
        <w:tc>
          <w:tcPr>
            <w:tcW w:w="1260" w:type="dxa"/>
            <w:noWrap/>
            <w:vAlign w:val="bottom"/>
          </w:tcPr>
          <w:p w14:paraId="3F018A07"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1,330,842</w:t>
            </w:r>
          </w:p>
        </w:tc>
        <w:tc>
          <w:tcPr>
            <w:tcW w:w="1260" w:type="dxa"/>
            <w:noWrap/>
            <w:vAlign w:val="bottom"/>
          </w:tcPr>
          <w:p w14:paraId="391913FF"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290,349</w:t>
            </w:r>
          </w:p>
        </w:tc>
        <w:tc>
          <w:tcPr>
            <w:tcW w:w="1260" w:type="dxa"/>
            <w:noWrap/>
            <w:vAlign w:val="bottom"/>
          </w:tcPr>
          <w:p w14:paraId="1220F53B" w14:textId="77777777" w:rsidR="00D46397" w:rsidRPr="00EA2F77" w:rsidRDefault="00D46397" w:rsidP="00331E81">
            <w:pPr>
              <w:pBdr>
                <w:bottom w:val="single" w:sz="4" w:space="1" w:color="auto"/>
              </w:pBdr>
              <w:tabs>
                <w:tab w:val="decimal" w:pos="975"/>
              </w:tabs>
              <w:spacing w:line="340" w:lineRule="exact"/>
              <w:textAlignment w:val="auto"/>
              <w:rPr>
                <w:rFonts w:ascii="Arial" w:hAnsi="Arial" w:cs="Arial"/>
                <w:sz w:val="20"/>
                <w:szCs w:val="20"/>
                <w:lang w:val="en-US"/>
              </w:rPr>
            </w:pPr>
            <w:r w:rsidRPr="00EA2F77">
              <w:rPr>
                <w:rFonts w:ascii="Arial" w:hAnsi="Arial" w:cs="Arial"/>
                <w:sz w:val="20"/>
                <w:szCs w:val="20"/>
                <w:lang w:val="en-US"/>
              </w:rPr>
              <w:t>1,868,852</w:t>
            </w:r>
          </w:p>
        </w:tc>
      </w:tr>
      <w:tr w:rsidR="00D46397" w:rsidRPr="00EA2F77" w14:paraId="0EA09878" w14:textId="77777777" w:rsidTr="00331E81">
        <w:trPr>
          <w:trHeight w:val="54"/>
          <w:tblHeader/>
        </w:trPr>
        <w:tc>
          <w:tcPr>
            <w:tcW w:w="2880" w:type="dxa"/>
            <w:vAlign w:val="center"/>
          </w:tcPr>
          <w:p w14:paraId="023184F2" w14:textId="77777777" w:rsidR="00D46397" w:rsidRPr="00EA2F77" w:rsidRDefault="00D46397" w:rsidP="00331E81">
            <w:pPr>
              <w:spacing w:line="340" w:lineRule="exact"/>
              <w:textAlignment w:val="auto"/>
              <w:rPr>
                <w:rFonts w:ascii="Arial" w:hAnsi="Arial" w:cs="Arial"/>
                <w:b/>
                <w:bCs/>
                <w:sz w:val="20"/>
                <w:szCs w:val="20"/>
                <w:cs/>
              </w:rPr>
            </w:pPr>
            <w:r w:rsidRPr="00EA2F77">
              <w:rPr>
                <w:rFonts w:ascii="Arial" w:hAnsi="Arial" w:cs="Arial"/>
                <w:b/>
                <w:bCs/>
                <w:sz w:val="20"/>
                <w:szCs w:val="20"/>
              </w:rPr>
              <w:t>Total non-derivatives</w:t>
            </w:r>
          </w:p>
        </w:tc>
        <w:tc>
          <w:tcPr>
            <w:tcW w:w="1350" w:type="dxa"/>
            <w:noWrap/>
            <w:vAlign w:val="bottom"/>
          </w:tcPr>
          <w:p w14:paraId="40C5FAE6"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47,189</w:t>
            </w:r>
          </w:p>
        </w:tc>
        <w:tc>
          <w:tcPr>
            <w:tcW w:w="1260" w:type="dxa"/>
            <w:noWrap/>
            <w:vAlign w:val="bottom"/>
          </w:tcPr>
          <w:p w14:paraId="0637323C"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1,185,157</w:t>
            </w:r>
          </w:p>
        </w:tc>
        <w:tc>
          <w:tcPr>
            <w:tcW w:w="1260" w:type="dxa"/>
            <w:noWrap/>
            <w:vAlign w:val="bottom"/>
          </w:tcPr>
          <w:p w14:paraId="0E8EE8C3"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1,332,049</w:t>
            </w:r>
          </w:p>
        </w:tc>
        <w:tc>
          <w:tcPr>
            <w:tcW w:w="1260" w:type="dxa"/>
            <w:noWrap/>
            <w:vAlign w:val="bottom"/>
          </w:tcPr>
          <w:p w14:paraId="1B8446D3"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290,349</w:t>
            </w:r>
          </w:p>
        </w:tc>
        <w:tc>
          <w:tcPr>
            <w:tcW w:w="1260" w:type="dxa"/>
            <w:noWrap/>
            <w:vAlign w:val="bottom"/>
          </w:tcPr>
          <w:p w14:paraId="3C9DD928" w14:textId="77777777" w:rsidR="00D46397" w:rsidRPr="00EA2F77" w:rsidRDefault="00D46397" w:rsidP="00331E81">
            <w:pPr>
              <w:pBdr>
                <w:bottom w:val="double" w:sz="4" w:space="1" w:color="auto"/>
              </w:pBdr>
              <w:tabs>
                <w:tab w:val="decimal" w:pos="975"/>
              </w:tabs>
              <w:spacing w:line="340" w:lineRule="exact"/>
              <w:textAlignment w:val="auto"/>
              <w:rPr>
                <w:rFonts w:ascii="Arial" w:hAnsi="Arial" w:cs="Arial"/>
                <w:sz w:val="20"/>
                <w:szCs w:val="20"/>
                <w:cs/>
              </w:rPr>
            </w:pPr>
            <w:r w:rsidRPr="00EA2F77">
              <w:rPr>
                <w:rFonts w:ascii="Arial" w:hAnsi="Arial" w:cs="Arial"/>
                <w:sz w:val="20"/>
                <w:szCs w:val="20"/>
                <w:cs/>
              </w:rPr>
              <w:t>2,854,744</w:t>
            </w:r>
          </w:p>
        </w:tc>
      </w:tr>
    </w:tbl>
    <w:p w14:paraId="5A0E47A8" w14:textId="77777777" w:rsidR="0084420B" w:rsidRPr="00EA2F7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p>
    <w:p w14:paraId="229D065F" w14:textId="77777777" w:rsidR="00914C26" w:rsidRPr="00EA2F77" w:rsidRDefault="00914C26">
      <w:pPr>
        <w:overflowPunct/>
        <w:autoSpaceDE/>
        <w:autoSpaceDN/>
        <w:adjustRightInd/>
        <w:spacing w:after="200" w:line="276" w:lineRule="auto"/>
        <w:textAlignment w:val="auto"/>
        <w:rPr>
          <w:rFonts w:ascii="Arial" w:hAnsi="Arial"/>
          <w:b/>
          <w:bCs/>
          <w:sz w:val="22"/>
          <w:szCs w:val="22"/>
          <w:u w:val="single"/>
          <w:lang w:val="en-US"/>
        </w:rPr>
      </w:pPr>
      <w:r w:rsidRPr="00EA2F77">
        <w:rPr>
          <w:rFonts w:ascii="Arial" w:hAnsi="Arial"/>
          <w:b/>
          <w:bCs/>
          <w:sz w:val="22"/>
          <w:szCs w:val="22"/>
          <w:u w:val="single"/>
          <w:lang w:val="en-US"/>
        </w:rPr>
        <w:br w:type="page"/>
      </w:r>
    </w:p>
    <w:p w14:paraId="51FF477C" w14:textId="0F96ADFA" w:rsidR="0084420B" w:rsidRPr="00EA2F7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EA2F77">
        <w:rPr>
          <w:rFonts w:ascii="Arial" w:hAnsi="Arial"/>
          <w:b/>
          <w:bCs/>
          <w:sz w:val="22"/>
          <w:szCs w:val="22"/>
          <w:u w:val="single"/>
          <w:lang w:val="en-US"/>
        </w:rPr>
        <w:lastRenderedPageBreak/>
        <w:t>Market risk</w:t>
      </w:r>
      <w:r w:rsidRPr="00EA2F77">
        <w:rPr>
          <w:rFonts w:ascii="Arial" w:hAnsi="Arial"/>
          <w:b/>
          <w:bCs/>
          <w:sz w:val="22"/>
          <w:szCs w:val="22"/>
          <w:u w:val="single"/>
          <w:cs/>
          <w:lang w:val="en-US"/>
        </w:rPr>
        <w:t xml:space="preserve"> </w:t>
      </w:r>
    </w:p>
    <w:p w14:paraId="49664832" w14:textId="7107C1D6" w:rsidR="0084420B" w:rsidRPr="00EA2F7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lang w:val="en-US"/>
        </w:rPr>
      </w:pPr>
      <w:r w:rsidRPr="00EA2F77">
        <w:rPr>
          <w:rFonts w:ascii="Arial" w:hAnsi="Arial" w:cs="Browallia New"/>
          <w:sz w:val="22"/>
          <w:szCs w:val="22"/>
          <w:lang w:val="en-US"/>
        </w:rPr>
        <w:t xml:space="preserve">There </w:t>
      </w:r>
      <w:r w:rsidRPr="00DD15EC">
        <w:rPr>
          <w:rFonts w:ascii="Arial" w:hAnsi="Arial" w:cstheme="minorBidi"/>
          <w:sz w:val="22"/>
          <w:szCs w:val="22"/>
          <w:lang w:val="en-US"/>
        </w:rPr>
        <w:t xml:space="preserve">are three types of market risk comprising currency risk, interest rate risk, and </w:t>
      </w:r>
      <w:r w:rsidR="00DD15EC" w:rsidRPr="00DD15EC">
        <w:rPr>
          <w:rFonts w:ascii="Arial" w:hAnsi="Arial" w:cstheme="minorBidi"/>
          <w:sz w:val="22"/>
          <w:szCs w:val="22"/>
          <w:lang w:val="en-US"/>
        </w:rPr>
        <w:t>commodity price risk</w:t>
      </w:r>
      <w:r w:rsidRPr="00DD15EC">
        <w:rPr>
          <w:rFonts w:ascii="Arial" w:hAnsi="Arial" w:cstheme="minorBidi"/>
          <w:sz w:val="22"/>
          <w:szCs w:val="22"/>
          <w:lang w:val="en-US"/>
        </w:rPr>
        <w:t xml:space="preserve">. </w:t>
      </w:r>
      <w:r w:rsidRPr="00EA2F77">
        <w:rPr>
          <w:rFonts w:ascii="Arial" w:hAnsi="Arial" w:cstheme="minorBidi"/>
          <w:sz w:val="22"/>
          <w:szCs w:val="22"/>
          <w:lang w:val="en-US"/>
        </w:rPr>
        <w:t xml:space="preserve">The Group </w:t>
      </w:r>
      <w:proofErr w:type="gramStart"/>
      <w:r w:rsidRPr="00EA2F77">
        <w:rPr>
          <w:rFonts w:ascii="Arial" w:hAnsi="Arial" w:cstheme="minorBidi"/>
          <w:sz w:val="22"/>
          <w:szCs w:val="22"/>
          <w:lang w:val="en-US"/>
        </w:rPr>
        <w:t>enters into</w:t>
      </w:r>
      <w:proofErr w:type="gramEnd"/>
      <w:r w:rsidRPr="00EA2F77">
        <w:rPr>
          <w:rFonts w:ascii="Arial" w:hAnsi="Arial" w:cstheme="minorBidi"/>
          <w:sz w:val="22"/>
          <w:szCs w:val="22"/>
          <w:lang w:val="en-US"/>
        </w:rPr>
        <w:t xml:space="preserve"> </w:t>
      </w:r>
      <w:bookmarkStart w:id="12" w:name="_Hlk56946278"/>
      <w:r w:rsidRPr="00EA2F77">
        <w:rPr>
          <w:rFonts w:ascii="Arial" w:hAnsi="Arial" w:cstheme="minorBidi"/>
          <w:sz w:val="22"/>
          <w:szCs w:val="22"/>
          <w:lang w:val="en-US"/>
        </w:rPr>
        <w:t>foreign exchange</w:t>
      </w:r>
      <w:r w:rsidRPr="00EA2F77">
        <w:rPr>
          <w:rFonts w:ascii="Arial" w:hAnsi="Arial" w:cstheme="minorBidi"/>
          <w:sz w:val="22"/>
          <w:szCs w:val="22"/>
          <w:cs/>
        </w:rPr>
        <w:t xml:space="preserve"> </w:t>
      </w:r>
      <w:r w:rsidRPr="00EA2F77">
        <w:rPr>
          <w:rFonts w:ascii="Arial" w:hAnsi="Arial" w:cstheme="minorBidi"/>
          <w:sz w:val="22"/>
          <w:szCs w:val="22"/>
          <w:lang w:val="en-US"/>
        </w:rPr>
        <w:t xml:space="preserve">forward contracts </w:t>
      </w:r>
      <w:bookmarkEnd w:id="12"/>
      <w:r w:rsidRPr="00EA2F77">
        <w:rPr>
          <w:rFonts w:ascii="Arial" w:hAnsi="Arial" w:cstheme="minorBidi"/>
          <w:sz w:val="22"/>
          <w:szCs w:val="22"/>
          <w:lang w:val="en-US"/>
        </w:rPr>
        <w:t xml:space="preserve">to hedge the foreign currency risk arising on </w:t>
      </w:r>
      <w:r w:rsidRPr="00EA2F77">
        <w:rPr>
          <w:rFonts w:ascii="Arial" w:hAnsi="Arial"/>
          <w:sz w:val="22"/>
          <w:szCs w:val="22"/>
          <w:lang w:val="en-US"/>
        </w:rPr>
        <w:t>sales transactions.</w:t>
      </w:r>
    </w:p>
    <w:p w14:paraId="21588018" w14:textId="77777777" w:rsidR="00B32E3D" w:rsidRPr="00EA2F77"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lang w:val="en-US"/>
        </w:rPr>
      </w:pPr>
      <w:r w:rsidRPr="00EA2F77">
        <w:rPr>
          <w:rFonts w:ascii="Arial" w:hAnsi="Arial" w:cs="Arial"/>
          <w:b/>
          <w:bCs/>
          <w:i/>
          <w:iCs/>
          <w:sz w:val="22"/>
          <w:szCs w:val="22"/>
          <w:lang w:val="en-US"/>
        </w:rPr>
        <w:t>Foreign currency risk</w:t>
      </w:r>
    </w:p>
    <w:p w14:paraId="5B36E811" w14:textId="492CE941" w:rsidR="00B32E3D" w:rsidRPr="00EA2F77"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A2F77">
        <w:rPr>
          <w:rFonts w:ascii="Arial" w:hAnsi="Arial" w:cs="Arial"/>
          <w:sz w:val="22"/>
          <w:szCs w:val="22"/>
          <w:lang w:val="en-US"/>
        </w:rPr>
        <w:t xml:space="preserve">The Group’s exposure to the foreign currency risk relates primarily to its </w:t>
      </w:r>
      <w:r w:rsidRPr="00EA2F77">
        <w:rPr>
          <w:rFonts w:ascii="Arial" w:hAnsi="Arial"/>
          <w:sz w:val="22"/>
          <w:szCs w:val="22"/>
          <w:lang w:val="en-US"/>
        </w:rPr>
        <w:t>sales transactions that are denominated in foreign currencies.</w:t>
      </w:r>
      <w:r w:rsidRPr="00EA2F77">
        <w:rPr>
          <w:rFonts w:ascii="Arial" w:hAnsi="Arial" w:cs="Arial"/>
          <w:sz w:val="22"/>
          <w:szCs w:val="22"/>
          <w:lang w:val="en-US"/>
        </w:rPr>
        <w:t xml:space="preserve"> Mostly, t</w:t>
      </w:r>
      <w:r w:rsidRPr="00EA2F77">
        <w:rPr>
          <w:rFonts w:ascii="Arial" w:hAnsi="Arial"/>
          <w:sz w:val="22"/>
          <w:szCs w:val="22"/>
          <w:lang w:val="en-US"/>
        </w:rPr>
        <w:t xml:space="preserve">he Group seeks to reduce this risk by </w:t>
      </w:r>
      <w:proofErr w:type="gramStart"/>
      <w:r w:rsidRPr="00EA2F77">
        <w:rPr>
          <w:rFonts w:ascii="Arial" w:hAnsi="Arial"/>
          <w:sz w:val="22"/>
          <w:szCs w:val="22"/>
          <w:lang w:val="en-US"/>
        </w:rPr>
        <w:t>entering into</w:t>
      </w:r>
      <w:proofErr w:type="gramEnd"/>
      <w:r w:rsidRPr="00EA2F77">
        <w:rPr>
          <w:rFonts w:ascii="Arial" w:hAnsi="Arial"/>
          <w:sz w:val="22"/>
          <w:szCs w:val="22"/>
          <w:lang w:val="en-US"/>
        </w:rPr>
        <w:t xml:space="preserve"> foreign exchange forward contracts when it considers appropriate. Generally, the forward contracts mature within one year. </w:t>
      </w:r>
    </w:p>
    <w:p w14:paraId="735AD816" w14:textId="506FE9EB" w:rsidR="00C5787E" w:rsidRPr="00EA2F77" w:rsidRDefault="00E01F0F" w:rsidP="00E01F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w:t>
      </w:r>
      <w:r w:rsidR="00914C26" w:rsidRPr="00EA2F77">
        <w:rPr>
          <w:rFonts w:ascii="Arial" w:hAnsi="Arial" w:cs="Arial"/>
          <w:sz w:val="22"/>
          <w:szCs w:val="22"/>
          <w:lang w:val="en-US"/>
        </w:rPr>
        <w:t>2022</w:t>
      </w:r>
      <w:r w:rsidRPr="00EA2F77">
        <w:rPr>
          <w:rFonts w:ascii="Arial" w:hAnsi="Arial" w:cs="Arial"/>
          <w:sz w:val="22"/>
          <w:szCs w:val="22"/>
          <w:lang w:val="en-US"/>
        </w:rPr>
        <w:t xml:space="preserve"> and </w:t>
      </w:r>
      <w:r w:rsidR="00914C26" w:rsidRPr="00EA2F77">
        <w:rPr>
          <w:rFonts w:ascii="Arial" w:hAnsi="Arial" w:cs="Arial"/>
          <w:sz w:val="22"/>
          <w:szCs w:val="22"/>
          <w:lang w:val="en-US"/>
        </w:rPr>
        <w:t>2021</w:t>
      </w:r>
      <w:r w:rsidRPr="00EA2F77">
        <w:rPr>
          <w:rFonts w:ascii="Arial" w:hAnsi="Arial" w:cs="Arial"/>
          <w:sz w:val="22"/>
          <w:szCs w:val="22"/>
          <w:lang w:val="en-US"/>
        </w:rPr>
        <w:t xml:space="preserve">, the balances of financial assets and liabilities denominated in foreign currencies 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w:t>
      </w:r>
      <w:r w:rsidR="00C5787E" w:rsidRPr="00EA2F77">
        <w:rPr>
          <w:rFonts w:ascii="Arial" w:hAnsi="Arial" w:cs="Arial"/>
          <w:sz w:val="22"/>
          <w:szCs w:val="22"/>
          <w:lang w:val="en-US"/>
        </w:rPr>
        <w:t xml:space="preserve"> </w:t>
      </w:r>
    </w:p>
    <w:tbl>
      <w:tblPr>
        <w:tblW w:w="9180" w:type="dxa"/>
        <w:tblInd w:w="450" w:type="dxa"/>
        <w:tblLayout w:type="fixed"/>
        <w:tblLook w:val="0000" w:firstRow="0" w:lastRow="0" w:firstColumn="0" w:lastColumn="0" w:noHBand="0" w:noVBand="0"/>
      </w:tblPr>
      <w:tblGrid>
        <w:gridCol w:w="1439"/>
        <w:gridCol w:w="1324"/>
        <w:gridCol w:w="1324"/>
        <w:gridCol w:w="1324"/>
        <w:gridCol w:w="1325"/>
        <w:gridCol w:w="1222"/>
        <w:gridCol w:w="1222"/>
      </w:tblGrid>
      <w:tr w:rsidR="00220BC7" w:rsidRPr="00EA2F77" w14:paraId="5C1E74B3" w14:textId="77777777" w:rsidTr="00914C26">
        <w:trPr>
          <w:trHeight w:val="274"/>
        </w:trPr>
        <w:tc>
          <w:tcPr>
            <w:tcW w:w="1439" w:type="dxa"/>
            <w:vAlign w:val="bottom"/>
          </w:tcPr>
          <w:p w14:paraId="7F20C265" w14:textId="77777777" w:rsidR="00C5787E" w:rsidRPr="00EA2F77" w:rsidRDefault="00C5787E" w:rsidP="00914C26">
            <w:pPr>
              <w:tabs>
                <w:tab w:val="left" w:pos="600"/>
                <w:tab w:val="left" w:pos="900"/>
                <w:tab w:val="left" w:pos="1440"/>
              </w:tabs>
              <w:spacing w:line="340" w:lineRule="exact"/>
              <w:ind w:left="14" w:right="14"/>
              <w:jc w:val="center"/>
              <w:rPr>
                <w:rFonts w:ascii="Arial" w:hAnsi="Arial" w:cs="Arial"/>
                <w:sz w:val="16"/>
                <w:szCs w:val="16"/>
                <w:cs/>
              </w:rPr>
            </w:pPr>
          </w:p>
        </w:tc>
        <w:tc>
          <w:tcPr>
            <w:tcW w:w="7741" w:type="dxa"/>
            <w:gridSpan w:val="6"/>
            <w:vAlign w:val="bottom"/>
          </w:tcPr>
          <w:p w14:paraId="26CE8704" w14:textId="77777777" w:rsidR="00C5787E" w:rsidRPr="00EA2F77" w:rsidRDefault="00C5787E"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Consolidated financial statements</w:t>
            </w:r>
          </w:p>
        </w:tc>
      </w:tr>
      <w:tr w:rsidR="00220BC7" w:rsidRPr="00EA2F77" w14:paraId="392E807D" w14:textId="77777777" w:rsidTr="00914C26">
        <w:trPr>
          <w:trHeight w:val="274"/>
        </w:trPr>
        <w:tc>
          <w:tcPr>
            <w:tcW w:w="1439" w:type="dxa"/>
            <w:vAlign w:val="bottom"/>
          </w:tcPr>
          <w:p w14:paraId="176FE579" w14:textId="77777777" w:rsidR="00C5787E" w:rsidRPr="00EA2F77" w:rsidRDefault="00C5787E"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Foreign currency</w:t>
            </w:r>
          </w:p>
        </w:tc>
        <w:tc>
          <w:tcPr>
            <w:tcW w:w="2648" w:type="dxa"/>
            <w:gridSpan w:val="2"/>
            <w:vAlign w:val="bottom"/>
          </w:tcPr>
          <w:p w14:paraId="3AC322C2" w14:textId="77777777" w:rsidR="00C5787E" w:rsidRPr="00EA2F77" w:rsidRDefault="00C5787E"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Financial assets</w:t>
            </w:r>
          </w:p>
        </w:tc>
        <w:tc>
          <w:tcPr>
            <w:tcW w:w="2649" w:type="dxa"/>
            <w:gridSpan w:val="2"/>
            <w:vAlign w:val="bottom"/>
          </w:tcPr>
          <w:p w14:paraId="6B19311C" w14:textId="77777777" w:rsidR="00C5787E" w:rsidRPr="00EA2F77" w:rsidRDefault="00C5787E"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Financial liabilities</w:t>
            </w:r>
          </w:p>
        </w:tc>
        <w:tc>
          <w:tcPr>
            <w:tcW w:w="2444" w:type="dxa"/>
            <w:gridSpan w:val="2"/>
            <w:vAlign w:val="bottom"/>
          </w:tcPr>
          <w:p w14:paraId="407DE7B2" w14:textId="77777777" w:rsidR="00C5787E" w:rsidRPr="00EA2F77" w:rsidRDefault="00C5787E"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Average exchange rate</w:t>
            </w:r>
          </w:p>
        </w:tc>
      </w:tr>
      <w:tr w:rsidR="00914C26" w:rsidRPr="00EA2F77" w14:paraId="3171861F" w14:textId="77777777" w:rsidTr="00914C26">
        <w:trPr>
          <w:trHeight w:val="274"/>
        </w:trPr>
        <w:tc>
          <w:tcPr>
            <w:tcW w:w="1439" w:type="dxa"/>
            <w:vAlign w:val="bottom"/>
          </w:tcPr>
          <w:p w14:paraId="480419AB" w14:textId="77777777" w:rsidR="00914C26" w:rsidRPr="00EA2F77" w:rsidRDefault="00914C26" w:rsidP="00914C26">
            <w:pPr>
              <w:pStyle w:val="Heading2"/>
              <w:keepNext w:val="0"/>
              <w:tabs>
                <w:tab w:val="left" w:pos="600"/>
                <w:tab w:val="left" w:pos="900"/>
                <w:tab w:val="left" w:pos="1440"/>
              </w:tabs>
              <w:spacing w:after="0" w:line="340" w:lineRule="exact"/>
              <w:ind w:left="14" w:right="14"/>
              <w:rPr>
                <w:rFonts w:ascii="Arial" w:hAnsi="Arial" w:cs="Arial"/>
                <w:b/>
                <w:bCs/>
                <w:i/>
                <w:iCs/>
                <w:sz w:val="16"/>
                <w:szCs w:val="16"/>
              </w:rPr>
            </w:pPr>
          </w:p>
        </w:tc>
        <w:tc>
          <w:tcPr>
            <w:tcW w:w="1324" w:type="dxa"/>
          </w:tcPr>
          <w:p w14:paraId="6059A24A" w14:textId="01482CFE"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324" w:type="dxa"/>
          </w:tcPr>
          <w:p w14:paraId="69B3E3AC" w14:textId="022CA10A" w:rsidR="00914C26" w:rsidRPr="00EA2F77" w:rsidRDefault="00914C26" w:rsidP="00914C26">
            <w:pPr>
              <w:pBdr>
                <w:bottom w:val="single" w:sz="4" w:space="1" w:color="auto"/>
              </w:pBdr>
              <w:tabs>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2021</w:t>
            </w:r>
          </w:p>
        </w:tc>
        <w:tc>
          <w:tcPr>
            <w:tcW w:w="1324" w:type="dxa"/>
          </w:tcPr>
          <w:p w14:paraId="353221D0" w14:textId="1877CAA8"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325" w:type="dxa"/>
          </w:tcPr>
          <w:p w14:paraId="5F480AB8" w14:textId="732FC873" w:rsidR="00914C26" w:rsidRPr="00EA2F77" w:rsidRDefault="00914C26" w:rsidP="00914C26">
            <w:pPr>
              <w:pBdr>
                <w:bottom w:val="single" w:sz="4" w:space="1" w:color="auto"/>
              </w:pBdr>
              <w:tabs>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2021</w:t>
            </w:r>
          </w:p>
        </w:tc>
        <w:tc>
          <w:tcPr>
            <w:tcW w:w="1222" w:type="dxa"/>
          </w:tcPr>
          <w:p w14:paraId="69D00CBB" w14:textId="5CF455C8"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222" w:type="dxa"/>
          </w:tcPr>
          <w:p w14:paraId="6D85649B" w14:textId="1DF6465F" w:rsidR="00914C26" w:rsidRPr="00EA2F77" w:rsidRDefault="00914C26" w:rsidP="00914C26">
            <w:pPr>
              <w:pBdr>
                <w:bottom w:val="single" w:sz="4" w:space="1" w:color="auto"/>
              </w:pBdr>
              <w:tabs>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2021</w:t>
            </w:r>
          </w:p>
        </w:tc>
      </w:tr>
      <w:tr w:rsidR="00220BC7" w:rsidRPr="00EA2F77" w14:paraId="613612A8" w14:textId="77777777" w:rsidTr="00914C26">
        <w:tc>
          <w:tcPr>
            <w:tcW w:w="1439" w:type="dxa"/>
            <w:vAlign w:val="bottom"/>
          </w:tcPr>
          <w:p w14:paraId="6B3317D2" w14:textId="77777777" w:rsidR="00C5787E" w:rsidRPr="00EA2F77" w:rsidRDefault="00C5787E" w:rsidP="00914C26">
            <w:pPr>
              <w:tabs>
                <w:tab w:val="left" w:pos="600"/>
                <w:tab w:val="left" w:pos="900"/>
                <w:tab w:val="left" w:pos="1440"/>
              </w:tabs>
              <w:spacing w:line="340" w:lineRule="exact"/>
              <w:ind w:left="14" w:right="14"/>
              <w:jc w:val="center"/>
              <w:rPr>
                <w:rFonts w:ascii="Arial" w:hAnsi="Arial" w:cs="Arial"/>
                <w:sz w:val="16"/>
                <w:szCs w:val="16"/>
                <w:cs/>
              </w:rPr>
            </w:pPr>
          </w:p>
        </w:tc>
        <w:tc>
          <w:tcPr>
            <w:tcW w:w="1324" w:type="dxa"/>
            <w:vAlign w:val="center"/>
          </w:tcPr>
          <w:p w14:paraId="2225B4D9" w14:textId="77777777" w:rsidR="00C5787E" w:rsidRPr="00EA2F77" w:rsidRDefault="00C5787E"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4" w:type="dxa"/>
            <w:vAlign w:val="center"/>
          </w:tcPr>
          <w:p w14:paraId="1B97AF7E" w14:textId="77777777" w:rsidR="00C5787E" w:rsidRPr="00EA2F77" w:rsidRDefault="00C5787E"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4" w:type="dxa"/>
            <w:vAlign w:val="center"/>
          </w:tcPr>
          <w:p w14:paraId="25343344" w14:textId="77777777" w:rsidR="00C5787E" w:rsidRPr="00EA2F77" w:rsidRDefault="00C5787E"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5" w:type="dxa"/>
            <w:vAlign w:val="center"/>
          </w:tcPr>
          <w:p w14:paraId="5E9F7DE9" w14:textId="77777777" w:rsidR="00C5787E" w:rsidRPr="00EA2F77" w:rsidRDefault="00C5787E"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2444" w:type="dxa"/>
            <w:gridSpan w:val="2"/>
            <w:vAlign w:val="center"/>
          </w:tcPr>
          <w:p w14:paraId="27AE350E" w14:textId="77777777" w:rsidR="00C5787E" w:rsidRPr="00EA2F77" w:rsidRDefault="00C5787E" w:rsidP="00914C26">
            <w:pPr>
              <w:spacing w:line="340" w:lineRule="exact"/>
              <w:ind w:left="-87" w:right="-131"/>
              <w:jc w:val="center"/>
              <w:rPr>
                <w:rFonts w:ascii="Arial" w:hAnsi="Arial" w:cs="Arial"/>
                <w:sz w:val="16"/>
                <w:szCs w:val="16"/>
                <w:cs/>
              </w:rPr>
            </w:pPr>
            <w:r w:rsidRPr="00EA2F77">
              <w:rPr>
                <w:rFonts w:ascii="Arial" w:hAnsi="Arial" w:cs="Arial"/>
                <w:sz w:val="16"/>
                <w:szCs w:val="16"/>
                <w:cs/>
              </w:rPr>
              <w:t>(Baht per 1 currency unit)</w:t>
            </w:r>
          </w:p>
        </w:tc>
      </w:tr>
      <w:tr w:rsidR="00914C26" w:rsidRPr="00EA2F77" w14:paraId="02E762E9" w14:textId="77777777" w:rsidTr="00914C26">
        <w:trPr>
          <w:trHeight w:val="324"/>
        </w:trPr>
        <w:tc>
          <w:tcPr>
            <w:tcW w:w="1439" w:type="dxa"/>
            <w:vAlign w:val="center"/>
          </w:tcPr>
          <w:p w14:paraId="72769630"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US Dollar</w:t>
            </w:r>
          </w:p>
        </w:tc>
        <w:tc>
          <w:tcPr>
            <w:tcW w:w="1324" w:type="dxa"/>
            <w:vAlign w:val="bottom"/>
          </w:tcPr>
          <w:p w14:paraId="4A6CA380" w14:textId="0508760D"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3,002</w:t>
            </w:r>
          </w:p>
        </w:tc>
        <w:tc>
          <w:tcPr>
            <w:tcW w:w="1324" w:type="dxa"/>
            <w:vAlign w:val="bottom"/>
          </w:tcPr>
          <w:p w14:paraId="44C94D47" w14:textId="4B2AA593"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4,092</w:t>
            </w:r>
          </w:p>
        </w:tc>
        <w:tc>
          <w:tcPr>
            <w:tcW w:w="1324" w:type="dxa"/>
            <w:vAlign w:val="bottom"/>
          </w:tcPr>
          <w:p w14:paraId="79A66638" w14:textId="5D951E31"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857</w:t>
            </w:r>
          </w:p>
        </w:tc>
        <w:tc>
          <w:tcPr>
            <w:tcW w:w="1325" w:type="dxa"/>
            <w:vAlign w:val="bottom"/>
          </w:tcPr>
          <w:p w14:paraId="7FAC72D8" w14:textId="501A3BAD"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1,916</w:t>
            </w:r>
          </w:p>
        </w:tc>
        <w:tc>
          <w:tcPr>
            <w:tcW w:w="1222" w:type="dxa"/>
            <w:vAlign w:val="bottom"/>
          </w:tcPr>
          <w:p w14:paraId="15BEB617" w14:textId="2BCA3B04"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34.5624</w:t>
            </w:r>
          </w:p>
        </w:tc>
        <w:tc>
          <w:tcPr>
            <w:tcW w:w="1222" w:type="dxa"/>
            <w:vAlign w:val="bottom"/>
          </w:tcPr>
          <w:p w14:paraId="505C604E" w14:textId="02C430FE"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33.4199</w:t>
            </w:r>
          </w:p>
        </w:tc>
      </w:tr>
      <w:tr w:rsidR="00914C26" w:rsidRPr="00EA2F77" w14:paraId="117A200E" w14:textId="77777777" w:rsidTr="00914C26">
        <w:trPr>
          <w:trHeight w:val="306"/>
        </w:trPr>
        <w:tc>
          <w:tcPr>
            <w:tcW w:w="1439" w:type="dxa"/>
            <w:vAlign w:val="center"/>
          </w:tcPr>
          <w:p w14:paraId="01CA3E91"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Euro</w:t>
            </w:r>
          </w:p>
        </w:tc>
        <w:tc>
          <w:tcPr>
            <w:tcW w:w="1324" w:type="dxa"/>
            <w:vAlign w:val="bottom"/>
          </w:tcPr>
          <w:p w14:paraId="46CF03D0" w14:textId="0846D2B6"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181</w:t>
            </w:r>
          </w:p>
        </w:tc>
        <w:tc>
          <w:tcPr>
            <w:tcW w:w="1324" w:type="dxa"/>
            <w:vAlign w:val="bottom"/>
          </w:tcPr>
          <w:p w14:paraId="0ED229D0" w14:textId="19703B75"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178</w:t>
            </w:r>
          </w:p>
        </w:tc>
        <w:tc>
          <w:tcPr>
            <w:tcW w:w="1324" w:type="dxa"/>
            <w:vAlign w:val="bottom"/>
          </w:tcPr>
          <w:p w14:paraId="2F9AC7F0" w14:textId="3A2A14E4"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90</w:t>
            </w:r>
          </w:p>
        </w:tc>
        <w:tc>
          <w:tcPr>
            <w:tcW w:w="1325" w:type="dxa"/>
            <w:vAlign w:val="bottom"/>
          </w:tcPr>
          <w:p w14:paraId="5FF4FE94" w14:textId="7D53E7A6"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200</w:t>
            </w:r>
          </w:p>
        </w:tc>
        <w:tc>
          <w:tcPr>
            <w:tcW w:w="1222" w:type="dxa"/>
            <w:vAlign w:val="bottom"/>
          </w:tcPr>
          <w:p w14:paraId="54D75D0A" w14:textId="66B6F197"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36.8274</w:t>
            </w:r>
          </w:p>
        </w:tc>
        <w:tc>
          <w:tcPr>
            <w:tcW w:w="1222" w:type="dxa"/>
            <w:vAlign w:val="bottom"/>
          </w:tcPr>
          <w:p w14:paraId="65192A56" w14:textId="59E09498"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37.8948</w:t>
            </w:r>
          </w:p>
        </w:tc>
      </w:tr>
      <w:tr w:rsidR="00914C26" w:rsidRPr="00EA2F77" w14:paraId="73F5DFAC" w14:textId="77777777" w:rsidTr="00914C26">
        <w:tc>
          <w:tcPr>
            <w:tcW w:w="1439" w:type="dxa"/>
            <w:vAlign w:val="center"/>
          </w:tcPr>
          <w:p w14:paraId="152C6166"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Pound Sterling</w:t>
            </w:r>
          </w:p>
        </w:tc>
        <w:tc>
          <w:tcPr>
            <w:tcW w:w="1324" w:type="dxa"/>
            <w:vAlign w:val="bottom"/>
          </w:tcPr>
          <w:p w14:paraId="62A15541" w14:textId="135F224C"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9</w:t>
            </w:r>
          </w:p>
        </w:tc>
        <w:tc>
          <w:tcPr>
            <w:tcW w:w="1324" w:type="dxa"/>
            <w:vAlign w:val="bottom"/>
          </w:tcPr>
          <w:p w14:paraId="6250783A" w14:textId="16EAC644"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30</w:t>
            </w:r>
          </w:p>
        </w:tc>
        <w:tc>
          <w:tcPr>
            <w:tcW w:w="1324" w:type="dxa"/>
            <w:vAlign w:val="bottom"/>
          </w:tcPr>
          <w:p w14:paraId="44212C33" w14:textId="3794AA0F"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47A98648" w14:textId="134F40D7"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w:t>
            </w:r>
          </w:p>
        </w:tc>
        <w:tc>
          <w:tcPr>
            <w:tcW w:w="1222" w:type="dxa"/>
            <w:vAlign w:val="bottom"/>
          </w:tcPr>
          <w:p w14:paraId="4D914542" w14:textId="4B9BDF76"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41.6639</w:t>
            </w:r>
          </w:p>
        </w:tc>
        <w:tc>
          <w:tcPr>
            <w:tcW w:w="1222" w:type="dxa"/>
            <w:vAlign w:val="bottom"/>
          </w:tcPr>
          <w:p w14:paraId="591ACB4B" w14:textId="0DEE8610"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45.0984</w:t>
            </w:r>
          </w:p>
        </w:tc>
      </w:tr>
      <w:tr w:rsidR="00914C26" w:rsidRPr="00EA2F77" w14:paraId="048B5EB2" w14:textId="77777777" w:rsidTr="00914C26">
        <w:trPr>
          <w:trHeight w:val="441"/>
        </w:trPr>
        <w:tc>
          <w:tcPr>
            <w:tcW w:w="1439" w:type="dxa"/>
            <w:vAlign w:val="center"/>
          </w:tcPr>
          <w:p w14:paraId="3A92CB1C"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Singapore Dollar</w:t>
            </w:r>
          </w:p>
        </w:tc>
        <w:tc>
          <w:tcPr>
            <w:tcW w:w="1324" w:type="dxa"/>
            <w:vAlign w:val="bottom"/>
          </w:tcPr>
          <w:p w14:paraId="2C86D44E" w14:textId="35D888B6"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353</w:t>
            </w:r>
          </w:p>
        </w:tc>
        <w:tc>
          <w:tcPr>
            <w:tcW w:w="1324" w:type="dxa"/>
            <w:vAlign w:val="bottom"/>
          </w:tcPr>
          <w:p w14:paraId="4B8B73BA" w14:textId="62772E34"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479</w:t>
            </w:r>
          </w:p>
        </w:tc>
        <w:tc>
          <w:tcPr>
            <w:tcW w:w="1324" w:type="dxa"/>
            <w:vAlign w:val="bottom"/>
          </w:tcPr>
          <w:p w14:paraId="3FE373AC" w14:textId="2ECFD607"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13</w:t>
            </w:r>
          </w:p>
        </w:tc>
        <w:tc>
          <w:tcPr>
            <w:tcW w:w="1325" w:type="dxa"/>
            <w:vAlign w:val="bottom"/>
          </w:tcPr>
          <w:p w14:paraId="13D963CE" w14:textId="37CB749C"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11</w:t>
            </w:r>
          </w:p>
        </w:tc>
        <w:tc>
          <w:tcPr>
            <w:tcW w:w="1222" w:type="dxa"/>
            <w:vAlign w:val="bottom"/>
          </w:tcPr>
          <w:p w14:paraId="15D692E8" w14:textId="7546B6E4"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25.7206</w:t>
            </w:r>
          </w:p>
        </w:tc>
        <w:tc>
          <w:tcPr>
            <w:tcW w:w="1222" w:type="dxa"/>
            <w:vAlign w:val="bottom"/>
          </w:tcPr>
          <w:p w14:paraId="63CE832E" w14:textId="2EA4E8E5"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24.7357</w:t>
            </w:r>
          </w:p>
        </w:tc>
      </w:tr>
      <w:tr w:rsidR="00914C26" w:rsidRPr="00EA2F77" w14:paraId="5492D0EC" w14:textId="77777777" w:rsidTr="00914C26">
        <w:trPr>
          <w:trHeight w:val="342"/>
        </w:trPr>
        <w:tc>
          <w:tcPr>
            <w:tcW w:w="1439" w:type="dxa"/>
            <w:vAlign w:val="center"/>
          </w:tcPr>
          <w:p w14:paraId="72EA0F0C" w14:textId="57B45819"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rPr>
              <w:t>Australian Dollar</w:t>
            </w:r>
          </w:p>
        </w:tc>
        <w:tc>
          <w:tcPr>
            <w:tcW w:w="1324" w:type="dxa"/>
            <w:vAlign w:val="bottom"/>
          </w:tcPr>
          <w:p w14:paraId="18502736" w14:textId="34E33912"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1,087</w:t>
            </w:r>
          </w:p>
        </w:tc>
        <w:tc>
          <w:tcPr>
            <w:tcW w:w="1324" w:type="dxa"/>
            <w:vAlign w:val="bottom"/>
          </w:tcPr>
          <w:p w14:paraId="55FD132A" w14:textId="6E43500E"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1,253</w:t>
            </w:r>
          </w:p>
        </w:tc>
        <w:tc>
          <w:tcPr>
            <w:tcW w:w="1324" w:type="dxa"/>
            <w:vAlign w:val="bottom"/>
          </w:tcPr>
          <w:p w14:paraId="68D51636" w14:textId="1F52015A"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173</w:t>
            </w:r>
          </w:p>
        </w:tc>
        <w:tc>
          <w:tcPr>
            <w:tcW w:w="1325" w:type="dxa"/>
            <w:vAlign w:val="bottom"/>
          </w:tcPr>
          <w:p w14:paraId="51C1FB4B" w14:textId="7E1E9CDC"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173</w:t>
            </w:r>
          </w:p>
        </w:tc>
        <w:tc>
          <w:tcPr>
            <w:tcW w:w="1222" w:type="dxa"/>
            <w:vAlign w:val="bottom"/>
          </w:tcPr>
          <w:p w14:paraId="19D258BF" w14:textId="7B0C4EF0"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23.3791</w:t>
            </w:r>
          </w:p>
        </w:tc>
        <w:tc>
          <w:tcPr>
            <w:tcW w:w="1222" w:type="dxa"/>
            <w:vAlign w:val="bottom"/>
          </w:tcPr>
          <w:p w14:paraId="35A34B76" w14:textId="1876AD1A"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24.2627</w:t>
            </w:r>
          </w:p>
        </w:tc>
      </w:tr>
      <w:tr w:rsidR="00914C26" w:rsidRPr="00EA2F77" w14:paraId="26EC1CA5" w14:textId="77777777" w:rsidTr="00914C26">
        <w:trPr>
          <w:trHeight w:val="315"/>
        </w:trPr>
        <w:tc>
          <w:tcPr>
            <w:tcW w:w="1439" w:type="dxa"/>
            <w:vAlign w:val="center"/>
          </w:tcPr>
          <w:p w14:paraId="046A7E65" w14:textId="1505CA54"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rPr>
              <w:t>Malaysian</w:t>
            </w:r>
            <w:r w:rsidRPr="00EA2F77">
              <w:rPr>
                <w:rFonts w:ascii="Arial" w:hAnsi="Arial" w:cs="Arial"/>
                <w:b w:val="0"/>
                <w:bCs w:val="0"/>
                <w:sz w:val="16"/>
                <w:szCs w:val="16"/>
                <w:cs/>
              </w:rPr>
              <w:t xml:space="preserve"> </w:t>
            </w:r>
            <w:r w:rsidRPr="00EA2F77">
              <w:rPr>
                <w:rFonts w:ascii="Arial" w:hAnsi="Arial" w:cs="Arial"/>
                <w:b w:val="0"/>
                <w:bCs w:val="0"/>
                <w:sz w:val="16"/>
                <w:szCs w:val="16"/>
              </w:rPr>
              <w:t>Ringgit</w:t>
            </w:r>
          </w:p>
        </w:tc>
        <w:tc>
          <w:tcPr>
            <w:tcW w:w="1324" w:type="dxa"/>
            <w:vAlign w:val="bottom"/>
          </w:tcPr>
          <w:p w14:paraId="047F8EAF" w14:textId="223D42C1"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2C918693" w14:textId="77748CBE"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w:t>
            </w:r>
          </w:p>
        </w:tc>
        <w:tc>
          <w:tcPr>
            <w:tcW w:w="1324" w:type="dxa"/>
            <w:vAlign w:val="bottom"/>
          </w:tcPr>
          <w:p w14:paraId="65E47550" w14:textId="7933CBA6"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1,989</w:t>
            </w:r>
          </w:p>
        </w:tc>
        <w:tc>
          <w:tcPr>
            <w:tcW w:w="1325" w:type="dxa"/>
            <w:vAlign w:val="bottom"/>
          </w:tcPr>
          <w:p w14:paraId="08757BF2" w14:textId="7B54FAB8"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9,944</w:t>
            </w:r>
          </w:p>
        </w:tc>
        <w:tc>
          <w:tcPr>
            <w:tcW w:w="1222" w:type="dxa"/>
            <w:vAlign w:val="bottom"/>
          </w:tcPr>
          <w:p w14:paraId="1E20AC63" w14:textId="3C433012" w:rsidR="00914C26" w:rsidRPr="00EA2F77" w:rsidRDefault="00242C7E" w:rsidP="00647C2D">
            <w:pPr>
              <w:tabs>
                <w:tab w:val="decimal" w:pos="442"/>
              </w:tabs>
              <w:spacing w:line="340" w:lineRule="exact"/>
              <w:rPr>
                <w:rFonts w:ascii="Arial" w:hAnsi="Arial" w:cs="Arial"/>
                <w:sz w:val="16"/>
                <w:szCs w:val="16"/>
                <w:cs/>
              </w:rPr>
            </w:pPr>
            <w:r w:rsidRPr="00EA2F77">
              <w:rPr>
                <w:rFonts w:ascii="Arial" w:hAnsi="Arial" w:cs="Arial"/>
                <w:sz w:val="16"/>
                <w:szCs w:val="16"/>
              </w:rPr>
              <w:t>7.8304</w:t>
            </w:r>
          </w:p>
        </w:tc>
        <w:tc>
          <w:tcPr>
            <w:tcW w:w="1222" w:type="dxa"/>
            <w:vAlign w:val="bottom"/>
          </w:tcPr>
          <w:p w14:paraId="668211A7" w14:textId="4F7FBBF2"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8.0143</w:t>
            </w:r>
          </w:p>
        </w:tc>
      </w:tr>
      <w:tr w:rsidR="00914C26" w:rsidRPr="00EA2F77" w14:paraId="3BD0470A" w14:textId="77777777" w:rsidTr="00914C26">
        <w:trPr>
          <w:trHeight w:val="315"/>
        </w:trPr>
        <w:tc>
          <w:tcPr>
            <w:tcW w:w="1439" w:type="dxa"/>
            <w:vAlign w:val="center"/>
          </w:tcPr>
          <w:p w14:paraId="77A63F08" w14:textId="11E405F3" w:rsidR="00914C26" w:rsidRPr="00EA2F77" w:rsidRDefault="00914C26" w:rsidP="00914C26">
            <w:pPr>
              <w:pStyle w:val="Heading6"/>
              <w:tabs>
                <w:tab w:val="left" w:pos="600"/>
              </w:tabs>
              <w:spacing w:before="0" w:after="0" w:line="340" w:lineRule="exact"/>
              <w:ind w:left="9" w:right="-126"/>
              <w:rPr>
                <w:rFonts w:ascii="Arial" w:hAnsi="Arial" w:cstheme="minorBidi"/>
                <w:b w:val="0"/>
                <w:bCs w:val="0"/>
                <w:sz w:val="16"/>
                <w:szCs w:val="16"/>
                <w:cs/>
              </w:rPr>
            </w:pPr>
            <w:r w:rsidRPr="00EA2F77">
              <w:rPr>
                <w:rFonts w:ascii="Arial" w:hAnsi="Arial" w:cs="Arial" w:hint="cs"/>
                <w:b w:val="0"/>
                <w:bCs w:val="0"/>
                <w:sz w:val="16"/>
                <w:szCs w:val="16"/>
                <w:cs/>
              </w:rPr>
              <w:t xml:space="preserve">Japanese </w:t>
            </w:r>
            <w:r w:rsidRPr="00EA2F77">
              <w:rPr>
                <w:rFonts w:ascii="Arial" w:hAnsi="Arial" w:cstheme="minorBidi"/>
                <w:b w:val="0"/>
                <w:bCs w:val="0"/>
                <w:sz w:val="16"/>
                <w:szCs w:val="16"/>
                <w:lang w:val="en-US"/>
              </w:rPr>
              <w:t>Y</w:t>
            </w:r>
            <w:r w:rsidRPr="00EA2F77">
              <w:rPr>
                <w:rFonts w:ascii="Arial" w:hAnsi="Arial" w:cs="Arial" w:hint="cs"/>
                <w:b w:val="0"/>
                <w:bCs w:val="0"/>
                <w:sz w:val="16"/>
                <w:szCs w:val="16"/>
                <w:cs/>
              </w:rPr>
              <w:t>en</w:t>
            </w:r>
          </w:p>
        </w:tc>
        <w:tc>
          <w:tcPr>
            <w:tcW w:w="1324" w:type="dxa"/>
            <w:vAlign w:val="bottom"/>
          </w:tcPr>
          <w:p w14:paraId="3FCD1F66" w14:textId="7897EAFE"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3B3A71E2" w14:textId="06236BF1"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4C2FBF2C" w14:textId="01210246"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5EC5CD2E" w14:textId="1266D162"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37,800</w:t>
            </w:r>
          </w:p>
        </w:tc>
        <w:tc>
          <w:tcPr>
            <w:tcW w:w="1222" w:type="dxa"/>
            <w:vAlign w:val="bottom"/>
          </w:tcPr>
          <w:p w14:paraId="655D4183" w14:textId="4E24CE2E" w:rsidR="00914C26" w:rsidRPr="00EA2F77" w:rsidRDefault="00242C7E" w:rsidP="00647C2D">
            <w:pPr>
              <w:tabs>
                <w:tab w:val="decimal" w:pos="532"/>
              </w:tabs>
              <w:spacing w:line="340" w:lineRule="exact"/>
              <w:rPr>
                <w:rFonts w:ascii="Arial" w:hAnsi="Arial" w:cs="Arial"/>
                <w:sz w:val="16"/>
                <w:szCs w:val="16"/>
                <w:cs/>
              </w:rPr>
            </w:pPr>
            <w:r w:rsidRPr="00EA2F77">
              <w:rPr>
                <w:rFonts w:ascii="Arial" w:hAnsi="Arial" w:cs="Arial"/>
                <w:sz w:val="16"/>
                <w:szCs w:val="16"/>
              </w:rPr>
              <w:t>-</w:t>
            </w:r>
          </w:p>
        </w:tc>
        <w:tc>
          <w:tcPr>
            <w:tcW w:w="1222" w:type="dxa"/>
            <w:vAlign w:val="bottom"/>
          </w:tcPr>
          <w:p w14:paraId="45A73CB2" w14:textId="03CD781C"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0.2906</w:t>
            </w:r>
          </w:p>
        </w:tc>
      </w:tr>
      <w:tr w:rsidR="00914C26" w:rsidRPr="00EA2F77" w14:paraId="11501BCF" w14:textId="77777777" w:rsidTr="00914C26">
        <w:trPr>
          <w:trHeight w:val="315"/>
        </w:trPr>
        <w:tc>
          <w:tcPr>
            <w:tcW w:w="1439" w:type="dxa"/>
            <w:vAlign w:val="center"/>
          </w:tcPr>
          <w:p w14:paraId="7E45925F" w14:textId="0F69060B" w:rsidR="00914C26" w:rsidRPr="00EA2F77" w:rsidRDefault="00914C26" w:rsidP="00914C26">
            <w:pPr>
              <w:pStyle w:val="Heading6"/>
              <w:tabs>
                <w:tab w:val="left" w:pos="600"/>
              </w:tabs>
              <w:spacing w:before="0" w:after="0" w:line="340" w:lineRule="exact"/>
              <w:ind w:left="9" w:right="-126"/>
              <w:rPr>
                <w:rFonts w:ascii="Arial" w:hAnsi="Arial" w:cstheme="minorBidi"/>
                <w:b w:val="0"/>
                <w:bCs w:val="0"/>
                <w:sz w:val="16"/>
                <w:szCs w:val="16"/>
                <w:cs/>
              </w:rPr>
            </w:pPr>
            <w:r w:rsidRPr="00EA2F77">
              <w:rPr>
                <w:rFonts w:ascii="Arial" w:hAnsi="Arial" w:cs="Arial" w:hint="cs"/>
                <w:b w:val="0"/>
                <w:bCs w:val="0"/>
                <w:sz w:val="16"/>
                <w:szCs w:val="16"/>
                <w:cs/>
              </w:rPr>
              <w:t>Swiss Franc</w:t>
            </w:r>
          </w:p>
        </w:tc>
        <w:tc>
          <w:tcPr>
            <w:tcW w:w="1324" w:type="dxa"/>
            <w:vAlign w:val="bottom"/>
          </w:tcPr>
          <w:p w14:paraId="4E0D5121" w14:textId="750693CC"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6FEE3A53" w14:textId="0D7B57A6"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21406C1A" w14:textId="2E982854" w:rsidR="00914C26" w:rsidRPr="00EA2F77" w:rsidRDefault="00242C7E"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3F7FF54A" w14:textId="2DBD1079"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3</w:t>
            </w:r>
          </w:p>
        </w:tc>
        <w:tc>
          <w:tcPr>
            <w:tcW w:w="1222" w:type="dxa"/>
            <w:vAlign w:val="bottom"/>
          </w:tcPr>
          <w:p w14:paraId="2AF1FB8A" w14:textId="2C9B9879" w:rsidR="00914C26" w:rsidRPr="00EA2F77" w:rsidRDefault="00242C7E" w:rsidP="00647C2D">
            <w:pPr>
              <w:tabs>
                <w:tab w:val="decimal" w:pos="532"/>
              </w:tabs>
              <w:spacing w:line="340" w:lineRule="exact"/>
              <w:rPr>
                <w:rFonts w:ascii="Arial" w:hAnsi="Arial" w:cs="Arial"/>
                <w:sz w:val="16"/>
                <w:szCs w:val="16"/>
                <w:cs/>
              </w:rPr>
            </w:pPr>
            <w:r w:rsidRPr="00EA2F77">
              <w:rPr>
                <w:rFonts w:ascii="Arial" w:hAnsi="Arial" w:cs="Arial"/>
                <w:sz w:val="16"/>
                <w:szCs w:val="16"/>
              </w:rPr>
              <w:t>-</w:t>
            </w:r>
          </w:p>
        </w:tc>
        <w:tc>
          <w:tcPr>
            <w:tcW w:w="1222" w:type="dxa"/>
            <w:vAlign w:val="bottom"/>
          </w:tcPr>
          <w:p w14:paraId="204BA6F0" w14:textId="25DC35E1"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36.5228</w:t>
            </w:r>
          </w:p>
        </w:tc>
      </w:tr>
    </w:tbl>
    <w:p w14:paraId="38C8F569" w14:textId="107B8441" w:rsidR="00914C26" w:rsidRPr="00EA2F77" w:rsidRDefault="00914C26"/>
    <w:tbl>
      <w:tblPr>
        <w:tblW w:w="9180" w:type="dxa"/>
        <w:tblInd w:w="450" w:type="dxa"/>
        <w:tblLayout w:type="fixed"/>
        <w:tblLook w:val="0000" w:firstRow="0" w:lastRow="0" w:firstColumn="0" w:lastColumn="0" w:noHBand="0" w:noVBand="0"/>
      </w:tblPr>
      <w:tblGrid>
        <w:gridCol w:w="1439"/>
        <w:gridCol w:w="1324"/>
        <w:gridCol w:w="1324"/>
        <w:gridCol w:w="1324"/>
        <w:gridCol w:w="1325"/>
        <w:gridCol w:w="1222"/>
        <w:gridCol w:w="1222"/>
      </w:tblGrid>
      <w:tr w:rsidR="00737250" w:rsidRPr="00EA2F77" w14:paraId="522AD60E" w14:textId="77777777" w:rsidTr="00914C26">
        <w:trPr>
          <w:trHeight w:val="414"/>
        </w:trPr>
        <w:tc>
          <w:tcPr>
            <w:tcW w:w="1439" w:type="dxa"/>
            <w:vAlign w:val="bottom"/>
          </w:tcPr>
          <w:p w14:paraId="0A22B6B8" w14:textId="0C0BB91B" w:rsidR="00737250" w:rsidRPr="00EA2F77" w:rsidRDefault="00737250" w:rsidP="00914C26">
            <w:pPr>
              <w:tabs>
                <w:tab w:val="left" w:pos="600"/>
                <w:tab w:val="left" w:pos="900"/>
                <w:tab w:val="left" w:pos="1440"/>
              </w:tabs>
              <w:spacing w:line="340" w:lineRule="exact"/>
              <w:ind w:right="14"/>
              <w:rPr>
                <w:rFonts w:ascii="Arial" w:hAnsi="Arial" w:cs="Arial"/>
                <w:sz w:val="16"/>
                <w:szCs w:val="16"/>
                <w:cs/>
              </w:rPr>
            </w:pPr>
          </w:p>
        </w:tc>
        <w:tc>
          <w:tcPr>
            <w:tcW w:w="7741" w:type="dxa"/>
            <w:gridSpan w:val="6"/>
            <w:vAlign w:val="bottom"/>
          </w:tcPr>
          <w:p w14:paraId="70C8607F" w14:textId="77777777" w:rsidR="00737250" w:rsidRPr="00EA2F77" w:rsidRDefault="00737250" w:rsidP="00914C26">
            <w:pPr>
              <w:pBdr>
                <w:bottom w:val="single" w:sz="4" w:space="1" w:color="auto"/>
              </w:pBdr>
              <w:tabs>
                <w:tab w:val="decimal" w:pos="795"/>
              </w:tabs>
              <w:spacing w:line="340" w:lineRule="exact"/>
              <w:jc w:val="center"/>
              <w:rPr>
                <w:rFonts w:ascii="Arial" w:hAnsi="Arial" w:cs="Arial"/>
                <w:sz w:val="16"/>
                <w:szCs w:val="16"/>
                <w:cs/>
              </w:rPr>
            </w:pPr>
            <w:r w:rsidRPr="00EA2F77">
              <w:rPr>
                <w:rFonts w:ascii="Arial" w:hAnsi="Arial" w:cs="Arial"/>
                <w:sz w:val="16"/>
                <w:szCs w:val="16"/>
                <w:cs/>
              </w:rPr>
              <w:t>Separate financial statements</w:t>
            </w:r>
          </w:p>
        </w:tc>
      </w:tr>
      <w:tr w:rsidR="00737250" w:rsidRPr="00EA2F77" w14:paraId="7902E39D" w14:textId="77777777" w:rsidTr="00914C26">
        <w:trPr>
          <w:trHeight w:val="274"/>
        </w:trPr>
        <w:tc>
          <w:tcPr>
            <w:tcW w:w="1439" w:type="dxa"/>
            <w:vAlign w:val="bottom"/>
          </w:tcPr>
          <w:p w14:paraId="5062C2E8" w14:textId="77777777" w:rsidR="00737250" w:rsidRPr="00EA2F77"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Foreign currency</w:t>
            </w:r>
          </w:p>
        </w:tc>
        <w:tc>
          <w:tcPr>
            <w:tcW w:w="2648" w:type="dxa"/>
            <w:gridSpan w:val="2"/>
            <w:vAlign w:val="bottom"/>
          </w:tcPr>
          <w:p w14:paraId="77DC26BA" w14:textId="77777777" w:rsidR="00737250" w:rsidRPr="00EA2F77"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Financial assets</w:t>
            </w:r>
          </w:p>
        </w:tc>
        <w:tc>
          <w:tcPr>
            <w:tcW w:w="2649" w:type="dxa"/>
            <w:gridSpan w:val="2"/>
            <w:vAlign w:val="bottom"/>
          </w:tcPr>
          <w:p w14:paraId="53C6B5B7" w14:textId="77777777" w:rsidR="00737250" w:rsidRPr="00EA2F77"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Financial liabilities</w:t>
            </w:r>
          </w:p>
        </w:tc>
        <w:tc>
          <w:tcPr>
            <w:tcW w:w="2444" w:type="dxa"/>
            <w:gridSpan w:val="2"/>
            <w:vAlign w:val="bottom"/>
          </w:tcPr>
          <w:p w14:paraId="093608F9" w14:textId="77777777" w:rsidR="00737250" w:rsidRPr="00EA2F77"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EA2F77">
              <w:rPr>
                <w:rFonts w:ascii="Arial" w:hAnsi="Arial" w:cs="Arial"/>
                <w:b w:val="0"/>
                <w:bCs w:val="0"/>
                <w:sz w:val="16"/>
                <w:szCs w:val="16"/>
                <w:lang w:val="en-US"/>
              </w:rPr>
              <w:t>Average exchange rate</w:t>
            </w:r>
          </w:p>
        </w:tc>
      </w:tr>
      <w:tr w:rsidR="00914C26" w:rsidRPr="00EA2F77" w14:paraId="2A3D2D3D" w14:textId="77777777" w:rsidTr="00914C26">
        <w:trPr>
          <w:trHeight w:val="274"/>
        </w:trPr>
        <w:tc>
          <w:tcPr>
            <w:tcW w:w="1439" w:type="dxa"/>
            <w:vAlign w:val="bottom"/>
          </w:tcPr>
          <w:p w14:paraId="7EE2EFD9" w14:textId="77777777" w:rsidR="00914C26" w:rsidRPr="00EA2F77" w:rsidRDefault="00914C26" w:rsidP="00914C26">
            <w:pPr>
              <w:pStyle w:val="Heading2"/>
              <w:keepNext w:val="0"/>
              <w:tabs>
                <w:tab w:val="left" w:pos="600"/>
                <w:tab w:val="left" w:pos="900"/>
                <w:tab w:val="left" w:pos="1440"/>
              </w:tabs>
              <w:spacing w:after="0" w:line="340" w:lineRule="exact"/>
              <w:ind w:left="14" w:right="14"/>
              <w:rPr>
                <w:rFonts w:ascii="Arial" w:hAnsi="Arial" w:cs="Arial"/>
                <w:b/>
                <w:bCs/>
                <w:i/>
                <w:iCs/>
                <w:sz w:val="16"/>
                <w:szCs w:val="16"/>
              </w:rPr>
            </w:pPr>
          </w:p>
        </w:tc>
        <w:tc>
          <w:tcPr>
            <w:tcW w:w="1324" w:type="dxa"/>
          </w:tcPr>
          <w:p w14:paraId="631854BC" w14:textId="2A58185E"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324" w:type="dxa"/>
          </w:tcPr>
          <w:p w14:paraId="3777A8B5" w14:textId="21926687" w:rsidR="00914C26" w:rsidRPr="00EA2F77" w:rsidRDefault="00914C26" w:rsidP="00914C26">
            <w:pPr>
              <w:pBdr>
                <w:bottom w:val="single" w:sz="4" w:space="1" w:color="auto"/>
              </w:pBdr>
              <w:tabs>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2021</w:t>
            </w:r>
          </w:p>
        </w:tc>
        <w:tc>
          <w:tcPr>
            <w:tcW w:w="1324" w:type="dxa"/>
          </w:tcPr>
          <w:p w14:paraId="048FFDA0" w14:textId="67AAC975"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325" w:type="dxa"/>
          </w:tcPr>
          <w:p w14:paraId="23019CBF" w14:textId="6BEFB856" w:rsidR="00914C26" w:rsidRPr="00EA2F77" w:rsidRDefault="00914C26" w:rsidP="00914C26">
            <w:pPr>
              <w:pBdr>
                <w:bottom w:val="single" w:sz="4" w:space="1" w:color="auto"/>
              </w:pBdr>
              <w:tabs>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2021</w:t>
            </w:r>
          </w:p>
        </w:tc>
        <w:tc>
          <w:tcPr>
            <w:tcW w:w="1222" w:type="dxa"/>
          </w:tcPr>
          <w:p w14:paraId="0FE71904" w14:textId="483C304E" w:rsidR="00914C26" w:rsidRPr="00EA2F77" w:rsidRDefault="00914C26" w:rsidP="00914C26">
            <w:pPr>
              <w:pBdr>
                <w:bottom w:val="single" w:sz="4" w:space="1" w:color="auto"/>
              </w:pBdr>
              <w:tabs>
                <w:tab w:val="left" w:pos="900"/>
                <w:tab w:val="left" w:pos="1440"/>
              </w:tabs>
              <w:spacing w:line="340" w:lineRule="exact"/>
              <w:jc w:val="center"/>
              <w:rPr>
                <w:rFonts w:ascii="Arial" w:hAnsi="Arial" w:cs="Arial"/>
                <w:sz w:val="16"/>
                <w:szCs w:val="16"/>
                <w:lang w:val="en-US"/>
              </w:rPr>
            </w:pPr>
            <w:r w:rsidRPr="00EA2F77">
              <w:rPr>
                <w:rFonts w:ascii="Arial" w:hAnsi="Arial" w:cs="Arial"/>
                <w:sz w:val="16"/>
                <w:szCs w:val="16"/>
                <w:lang w:val="en-US"/>
              </w:rPr>
              <w:t>2022</w:t>
            </w:r>
          </w:p>
        </w:tc>
        <w:tc>
          <w:tcPr>
            <w:tcW w:w="1222" w:type="dxa"/>
          </w:tcPr>
          <w:p w14:paraId="2FB768D3" w14:textId="0BC71D92" w:rsidR="00914C26" w:rsidRPr="00EA2F77" w:rsidRDefault="00914C26" w:rsidP="00914C26">
            <w:pPr>
              <w:pBdr>
                <w:bottom w:val="single" w:sz="4" w:space="1" w:color="auto"/>
              </w:pBdr>
              <w:tabs>
                <w:tab w:val="left" w:pos="1440"/>
              </w:tabs>
              <w:spacing w:line="340" w:lineRule="exact"/>
              <w:ind w:right="72"/>
              <w:jc w:val="center"/>
              <w:rPr>
                <w:rFonts w:ascii="Arial" w:hAnsi="Arial" w:cs="Arial"/>
                <w:sz w:val="16"/>
                <w:szCs w:val="16"/>
                <w:lang w:val="en-US"/>
              </w:rPr>
            </w:pPr>
            <w:r w:rsidRPr="00EA2F77">
              <w:rPr>
                <w:rFonts w:ascii="Arial" w:hAnsi="Arial" w:cs="Arial"/>
                <w:sz w:val="16"/>
                <w:szCs w:val="16"/>
                <w:lang w:val="en-US"/>
              </w:rPr>
              <w:t>2021</w:t>
            </w:r>
          </w:p>
        </w:tc>
      </w:tr>
      <w:tr w:rsidR="00737250" w:rsidRPr="00EA2F77" w14:paraId="4A20C081" w14:textId="77777777" w:rsidTr="00914C26">
        <w:tc>
          <w:tcPr>
            <w:tcW w:w="1439" w:type="dxa"/>
            <w:vAlign w:val="bottom"/>
          </w:tcPr>
          <w:p w14:paraId="07FD34B0" w14:textId="77777777" w:rsidR="00737250" w:rsidRPr="00EA2F77" w:rsidRDefault="00737250" w:rsidP="00914C26">
            <w:pPr>
              <w:tabs>
                <w:tab w:val="left" w:pos="600"/>
                <w:tab w:val="left" w:pos="900"/>
                <w:tab w:val="left" w:pos="1440"/>
              </w:tabs>
              <w:spacing w:line="340" w:lineRule="exact"/>
              <w:ind w:left="14" w:right="14"/>
              <w:jc w:val="center"/>
              <w:rPr>
                <w:rFonts w:ascii="Arial" w:hAnsi="Arial" w:cs="Arial"/>
                <w:sz w:val="16"/>
                <w:szCs w:val="16"/>
                <w:cs/>
              </w:rPr>
            </w:pPr>
          </w:p>
        </w:tc>
        <w:tc>
          <w:tcPr>
            <w:tcW w:w="1324" w:type="dxa"/>
            <w:vAlign w:val="center"/>
          </w:tcPr>
          <w:p w14:paraId="17DAE7E8" w14:textId="77777777" w:rsidR="00737250" w:rsidRPr="00EA2F77" w:rsidRDefault="00737250"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4" w:type="dxa"/>
            <w:vAlign w:val="center"/>
          </w:tcPr>
          <w:p w14:paraId="43FF69F3" w14:textId="77777777" w:rsidR="00737250" w:rsidRPr="00EA2F77" w:rsidRDefault="00737250"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4" w:type="dxa"/>
            <w:vAlign w:val="center"/>
          </w:tcPr>
          <w:p w14:paraId="389071BC" w14:textId="77777777" w:rsidR="00737250" w:rsidRPr="00EA2F77" w:rsidRDefault="00737250"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25" w:type="dxa"/>
            <w:vAlign w:val="center"/>
          </w:tcPr>
          <w:p w14:paraId="186806B3" w14:textId="77777777" w:rsidR="00737250" w:rsidRPr="00EA2F77" w:rsidRDefault="00737250" w:rsidP="00914C26">
            <w:pPr>
              <w:spacing w:line="340" w:lineRule="exact"/>
              <w:ind w:left="-87" w:right="-131"/>
              <w:jc w:val="center"/>
              <w:rPr>
                <w:rFonts w:ascii="Arial" w:hAnsi="Arial" w:cs="Arial"/>
                <w:sz w:val="16"/>
                <w:szCs w:val="16"/>
                <w:c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2444" w:type="dxa"/>
            <w:gridSpan w:val="2"/>
            <w:vAlign w:val="center"/>
          </w:tcPr>
          <w:p w14:paraId="69D5CCDA" w14:textId="77777777" w:rsidR="00737250" w:rsidRPr="00EA2F77" w:rsidRDefault="00737250" w:rsidP="00914C26">
            <w:pPr>
              <w:spacing w:line="340" w:lineRule="exact"/>
              <w:ind w:left="-87" w:right="-131"/>
              <w:jc w:val="center"/>
              <w:rPr>
                <w:rFonts w:ascii="Arial" w:hAnsi="Arial" w:cs="Arial"/>
                <w:sz w:val="16"/>
                <w:szCs w:val="16"/>
                <w:cs/>
              </w:rPr>
            </w:pPr>
            <w:r w:rsidRPr="00EA2F77">
              <w:rPr>
                <w:rFonts w:ascii="Arial" w:hAnsi="Arial" w:cs="Arial"/>
                <w:sz w:val="16"/>
                <w:szCs w:val="16"/>
                <w:cs/>
              </w:rPr>
              <w:t>(Baht per 1 currency unit)</w:t>
            </w:r>
          </w:p>
        </w:tc>
      </w:tr>
      <w:tr w:rsidR="00914C26" w:rsidRPr="00EA2F77" w14:paraId="1FFC860C" w14:textId="77777777" w:rsidTr="00914C26">
        <w:tc>
          <w:tcPr>
            <w:tcW w:w="1439" w:type="dxa"/>
            <w:vAlign w:val="center"/>
          </w:tcPr>
          <w:p w14:paraId="6585F19F"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US Dollar</w:t>
            </w:r>
          </w:p>
        </w:tc>
        <w:tc>
          <w:tcPr>
            <w:tcW w:w="1324" w:type="dxa"/>
            <w:vAlign w:val="bottom"/>
          </w:tcPr>
          <w:p w14:paraId="5E935C04" w14:textId="405EDE3E" w:rsidR="00914C26" w:rsidRPr="00EA2F77" w:rsidRDefault="00894FBF" w:rsidP="00914C26">
            <w:pPr>
              <w:tabs>
                <w:tab w:val="decimal" w:pos="975"/>
              </w:tabs>
              <w:spacing w:line="340" w:lineRule="exact"/>
              <w:rPr>
                <w:rFonts w:ascii="Arial" w:hAnsi="Arial" w:cstheme="minorBidi"/>
                <w:sz w:val="16"/>
                <w:szCs w:val="16"/>
                <w:cs/>
              </w:rPr>
            </w:pPr>
            <w:r w:rsidRPr="00EA2F77">
              <w:rPr>
                <w:rFonts w:ascii="Arial" w:hAnsi="Arial" w:cs="Arial"/>
                <w:sz w:val="16"/>
                <w:szCs w:val="16"/>
              </w:rPr>
              <w:t>1,090</w:t>
            </w:r>
          </w:p>
        </w:tc>
        <w:tc>
          <w:tcPr>
            <w:tcW w:w="1324" w:type="dxa"/>
            <w:vAlign w:val="bottom"/>
          </w:tcPr>
          <w:p w14:paraId="563DFDF0" w14:textId="6E9BA917"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1,370</w:t>
            </w:r>
          </w:p>
        </w:tc>
        <w:tc>
          <w:tcPr>
            <w:tcW w:w="1324" w:type="dxa"/>
            <w:vAlign w:val="bottom"/>
          </w:tcPr>
          <w:p w14:paraId="2343BD07" w14:textId="64B2BAB5"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84</w:t>
            </w:r>
          </w:p>
        </w:tc>
        <w:tc>
          <w:tcPr>
            <w:tcW w:w="1325" w:type="dxa"/>
            <w:vAlign w:val="bottom"/>
          </w:tcPr>
          <w:p w14:paraId="78B76B0A" w14:textId="3635DEFD"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31</w:t>
            </w:r>
          </w:p>
        </w:tc>
        <w:tc>
          <w:tcPr>
            <w:tcW w:w="1222" w:type="dxa"/>
            <w:vAlign w:val="bottom"/>
          </w:tcPr>
          <w:p w14:paraId="2F9252FF" w14:textId="4BB85F1C" w:rsidR="00914C26" w:rsidRPr="00EA2F77" w:rsidRDefault="00894FBF" w:rsidP="00647C2D">
            <w:pPr>
              <w:tabs>
                <w:tab w:val="decimal" w:pos="442"/>
              </w:tabs>
              <w:spacing w:line="340" w:lineRule="exact"/>
              <w:rPr>
                <w:rFonts w:ascii="Arial" w:hAnsi="Arial" w:cs="Arial"/>
                <w:sz w:val="16"/>
                <w:szCs w:val="16"/>
              </w:rPr>
            </w:pPr>
            <w:r w:rsidRPr="00EA2F77">
              <w:rPr>
                <w:rFonts w:ascii="Arial" w:hAnsi="Arial" w:cs="Arial"/>
                <w:sz w:val="16"/>
                <w:szCs w:val="16"/>
              </w:rPr>
              <w:t>34.5624</w:t>
            </w:r>
          </w:p>
        </w:tc>
        <w:tc>
          <w:tcPr>
            <w:tcW w:w="1222" w:type="dxa"/>
            <w:vAlign w:val="bottom"/>
          </w:tcPr>
          <w:p w14:paraId="1B86DDED" w14:textId="3D1A088A"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33.4199</w:t>
            </w:r>
          </w:p>
        </w:tc>
      </w:tr>
      <w:tr w:rsidR="00914C26" w:rsidRPr="00EA2F77" w14:paraId="592ED310" w14:textId="77777777" w:rsidTr="00914C26">
        <w:tc>
          <w:tcPr>
            <w:tcW w:w="1439" w:type="dxa"/>
            <w:vAlign w:val="center"/>
          </w:tcPr>
          <w:p w14:paraId="6E3FE5A9"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Euro</w:t>
            </w:r>
          </w:p>
        </w:tc>
        <w:tc>
          <w:tcPr>
            <w:tcW w:w="1324" w:type="dxa"/>
            <w:vAlign w:val="bottom"/>
          </w:tcPr>
          <w:p w14:paraId="245A668D" w14:textId="7B258EC8"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3B1D0744" w14:textId="3850CFA2"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63AC7F96" w14:textId="0F3A4E00"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6BA78D0F" w14:textId="03918029"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89</w:t>
            </w:r>
          </w:p>
        </w:tc>
        <w:tc>
          <w:tcPr>
            <w:tcW w:w="1222" w:type="dxa"/>
            <w:vAlign w:val="bottom"/>
          </w:tcPr>
          <w:p w14:paraId="15DB640D" w14:textId="7FEE56A5" w:rsidR="00914C26" w:rsidRPr="00EA2F77" w:rsidRDefault="00894FBF" w:rsidP="00647C2D">
            <w:pPr>
              <w:tabs>
                <w:tab w:val="decimal" w:pos="442"/>
              </w:tabs>
              <w:spacing w:line="340" w:lineRule="exact"/>
              <w:rPr>
                <w:rFonts w:ascii="Arial" w:hAnsi="Arial" w:cs="Arial"/>
                <w:sz w:val="16"/>
                <w:szCs w:val="16"/>
                <w:cs/>
              </w:rPr>
            </w:pPr>
            <w:r w:rsidRPr="00EA2F77">
              <w:rPr>
                <w:rFonts w:ascii="Arial" w:hAnsi="Arial" w:cs="Arial"/>
                <w:sz w:val="16"/>
                <w:szCs w:val="16"/>
              </w:rPr>
              <w:t>36.8274</w:t>
            </w:r>
          </w:p>
        </w:tc>
        <w:tc>
          <w:tcPr>
            <w:tcW w:w="1222" w:type="dxa"/>
            <w:vAlign w:val="bottom"/>
          </w:tcPr>
          <w:p w14:paraId="1C99F3E8" w14:textId="1A8E8BF3" w:rsidR="00914C26" w:rsidRPr="00EA2F77" w:rsidRDefault="00914C26" w:rsidP="00647C2D">
            <w:pPr>
              <w:tabs>
                <w:tab w:val="decimal" w:pos="442"/>
              </w:tabs>
              <w:spacing w:line="340" w:lineRule="exact"/>
              <w:rPr>
                <w:rFonts w:ascii="Arial" w:hAnsi="Arial" w:cs="Arial"/>
                <w:sz w:val="16"/>
                <w:szCs w:val="16"/>
                <w:cs/>
              </w:rPr>
            </w:pPr>
            <w:r w:rsidRPr="00EA2F77">
              <w:rPr>
                <w:rFonts w:ascii="Arial" w:hAnsi="Arial" w:cs="Arial"/>
                <w:sz w:val="16"/>
                <w:szCs w:val="16"/>
              </w:rPr>
              <w:t>37.8948</w:t>
            </w:r>
          </w:p>
        </w:tc>
      </w:tr>
      <w:tr w:rsidR="00914C26" w:rsidRPr="00EA2F77" w14:paraId="0AEC3032" w14:textId="77777777" w:rsidTr="00914C26">
        <w:tc>
          <w:tcPr>
            <w:tcW w:w="1439" w:type="dxa"/>
            <w:vAlign w:val="center"/>
          </w:tcPr>
          <w:p w14:paraId="35AF2FA2" w14:textId="77777777"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cs/>
              </w:rPr>
              <w:t>Singapore Dollar</w:t>
            </w:r>
          </w:p>
        </w:tc>
        <w:tc>
          <w:tcPr>
            <w:tcW w:w="1324" w:type="dxa"/>
            <w:vAlign w:val="bottom"/>
          </w:tcPr>
          <w:p w14:paraId="1CC33950" w14:textId="757EE928"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087A7547" w14:textId="0953D8BE"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w:t>
            </w:r>
          </w:p>
        </w:tc>
        <w:tc>
          <w:tcPr>
            <w:tcW w:w="1324" w:type="dxa"/>
            <w:vAlign w:val="bottom"/>
          </w:tcPr>
          <w:p w14:paraId="5CF1D5A5" w14:textId="70AE9D87"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11</w:t>
            </w:r>
          </w:p>
        </w:tc>
        <w:tc>
          <w:tcPr>
            <w:tcW w:w="1325" w:type="dxa"/>
            <w:vAlign w:val="bottom"/>
          </w:tcPr>
          <w:p w14:paraId="449E0544" w14:textId="6A51BD9D" w:rsidR="00914C26" w:rsidRPr="00EA2F77" w:rsidRDefault="00914C26" w:rsidP="00914C26">
            <w:pPr>
              <w:tabs>
                <w:tab w:val="decimal" w:pos="975"/>
              </w:tabs>
              <w:spacing w:line="340" w:lineRule="exact"/>
              <w:rPr>
                <w:rFonts w:ascii="Arial" w:hAnsi="Arial" w:cs="Arial"/>
                <w:sz w:val="16"/>
                <w:szCs w:val="16"/>
              </w:rPr>
            </w:pPr>
            <w:r w:rsidRPr="00EA2F77">
              <w:rPr>
                <w:rFonts w:ascii="Arial" w:hAnsi="Arial" w:cs="Arial"/>
                <w:sz w:val="16"/>
                <w:szCs w:val="16"/>
                <w:cs/>
              </w:rPr>
              <w:t>2</w:t>
            </w:r>
          </w:p>
        </w:tc>
        <w:tc>
          <w:tcPr>
            <w:tcW w:w="1222" w:type="dxa"/>
            <w:vAlign w:val="bottom"/>
          </w:tcPr>
          <w:p w14:paraId="7D3CD1DF" w14:textId="5CE42F30" w:rsidR="00914C26" w:rsidRPr="00EA2F77" w:rsidRDefault="00894FBF" w:rsidP="00647C2D">
            <w:pPr>
              <w:tabs>
                <w:tab w:val="decimal" w:pos="442"/>
              </w:tabs>
              <w:spacing w:line="340" w:lineRule="exact"/>
              <w:rPr>
                <w:rFonts w:ascii="Arial" w:hAnsi="Arial" w:cs="Arial"/>
                <w:sz w:val="16"/>
                <w:szCs w:val="16"/>
                <w:cs/>
              </w:rPr>
            </w:pPr>
            <w:r w:rsidRPr="00EA2F77">
              <w:rPr>
                <w:rFonts w:ascii="Arial" w:hAnsi="Arial" w:cs="Arial"/>
                <w:sz w:val="16"/>
                <w:szCs w:val="16"/>
              </w:rPr>
              <w:t>25.7206</w:t>
            </w:r>
          </w:p>
        </w:tc>
        <w:tc>
          <w:tcPr>
            <w:tcW w:w="1222" w:type="dxa"/>
            <w:vAlign w:val="bottom"/>
          </w:tcPr>
          <w:p w14:paraId="214C65DA" w14:textId="13ED31DD" w:rsidR="00914C26" w:rsidRPr="00EA2F77" w:rsidRDefault="00914C26" w:rsidP="00647C2D">
            <w:pPr>
              <w:tabs>
                <w:tab w:val="decimal" w:pos="442"/>
              </w:tabs>
              <w:spacing w:line="340" w:lineRule="exact"/>
              <w:rPr>
                <w:rFonts w:ascii="Arial" w:hAnsi="Arial" w:cs="Arial"/>
                <w:sz w:val="16"/>
                <w:szCs w:val="16"/>
              </w:rPr>
            </w:pPr>
            <w:r w:rsidRPr="00EA2F77">
              <w:rPr>
                <w:rFonts w:ascii="Arial" w:hAnsi="Arial" w:cs="Arial"/>
                <w:sz w:val="16"/>
                <w:szCs w:val="16"/>
              </w:rPr>
              <w:t>24.7357</w:t>
            </w:r>
          </w:p>
        </w:tc>
      </w:tr>
      <w:tr w:rsidR="00914C26" w:rsidRPr="00EA2F77" w14:paraId="71ACFC85" w14:textId="77777777" w:rsidTr="00914C26">
        <w:tc>
          <w:tcPr>
            <w:tcW w:w="1439" w:type="dxa"/>
            <w:vAlign w:val="center"/>
          </w:tcPr>
          <w:p w14:paraId="0C200608" w14:textId="42FDFFFA"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cs/>
              </w:rPr>
            </w:pPr>
            <w:r w:rsidRPr="00EA2F77">
              <w:rPr>
                <w:rFonts w:ascii="Arial" w:hAnsi="Arial" w:cs="Arial"/>
                <w:b w:val="0"/>
                <w:bCs w:val="0"/>
                <w:sz w:val="16"/>
                <w:szCs w:val="16"/>
                <w:lang w:val="en-US"/>
              </w:rPr>
              <w:t>M</w:t>
            </w:r>
            <w:r w:rsidRPr="00EA2F77">
              <w:rPr>
                <w:rFonts w:ascii="Arial" w:hAnsi="Arial" w:cs="Arial"/>
                <w:b w:val="0"/>
                <w:bCs w:val="0"/>
                <w:sz w:val="16"/>
                <w:szCs w:val="16"/>
              </w:rPr>
              <w:t>alaysia</w:t>
            </w:r>
            <w:r w:rsidRPr="00EA2F77">
              <w:rPr>
                <w:rFonts w:ascii="Arial" w:hAnsi="Arial" w:cs="Arial"/>
                <w:b w:val="0"/>
                <w:bCs w:val="0"/>
                <w:sz w:val="16"/>
                <w:szCs w:val="16"/>
                <w:lang w:val="en-US"/>
              </w:rPr>
              <w:t>n</w:t>
            </w:r>
            <w:r w:rsidRPr="00EA2F77">
              <w:rPr>
                <w:rFonts w:ascii="Arial" w:hAnsi="Arial" w:cs="Arial"/>
                <w:b w:val="0"/>
                <w:bCs w:val="0"/>
                <w:sz w:val="16"/>
                <w:szCs w:val="16"/>
                <w:cs/>
              </w:rPr>
              <w:t xml:space="preserve"> </w:t>
            </w:r>
            <w:r w:rsidRPr="00EA2F77">
              <w:rPr>
                <w:rFonts w:ascii="Arial" w:hAnsi="Arial" w:cs="Arial"/>
                <w:b w:val="0"/>
                <w:bCs w:val="0"/>
                <w:sz w:val="16"/>
                <w:szCs w:val="16"/>
                <w:lang w:val="en-US"/>
              </w:rPr>
              <w:t>R</w:t>
            </w:r>
            <w:r w:rsidRPr="00EA2F77">
              <w:rPr>
                <w:rFonts w:ascii="Arial" w:hAnsi="Arial" w:cs="Arial"/>
                <w:b w:val="0"/>
                <w:bCs w:val="0"/>
                <w:sz w:val="16"/>
                <w:szCs w:val="16"/>
              </w:rPr>
              <w:t>inggit</w:t>
            </w:r>
          </w:p>
        </w:tc>
        <w:tc>
          <w:tcPr>
            <w:tcW w:w="1324" w:type="dxa"/>
            <w:vAlign w:val="bottom"/>
          </w:tcPr>
          <w:p w14:paraId="43941F66" w14:textId="38F327A5"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24855244" w14:textId="5C6C71F4"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29B1B5C0" w14:textId="475C7455"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1,989</w:t>
            </w:r>
          </w:p>
        </w:tc>
        <w:tc>
          <w:tcPr>
            <w:tcW w:w="1325" w:type="dxa"/>
            <w:vAlign w:val="bottom"/>
          </w:tcPr>
          <w:p w14:paraId="21963F53" w14:textId="15DBCC0B"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9,944</w:t>
            </w:r>
          </w:p>
        </w:tc>
        <w:tc>
          <w:tcPr>
            <w:tcW w:w="1222" w:type="dxa"/>
            <w:vAlign w:val="bottom"/>
          </w:tcPr>
          <w:p w14:paraId="1C080BF3" w14:textId="2C2F807D" w:rsidR="00914C26" w:rsidRPr="00EA2F77" w:rsidRDefault="00894FBF" w:rsidP="00647C2D">
            <w:pPr>
              <w:tabs>
                <w:tab w:val="decimal" w:pos="442"/>
              </w:tabs>
              <w:spacing w:line="340" w:lineRule="exact"/>
              <w:rPr>
                <w:rFonts w:ascii="Arial" w:hAnsi="Arial" w:cs="Arial"/>
                <w:sz w:val="16"/>
                <w:szCs w:val="16"/>
                <w:cs/>
              </w:rPr>
            </w:pPr>
            <w:r w:rsidRPr="00EA2F77">
              <w:rPr>
                <w:rFonts w:ascii="Arial" w:hAnsi="Arial" w:cs="Arial"/>
                <w:sz w:val="16"/>
                <w:szCs w:val="16"/>
              </w:rPr>
              <w:t>7.8304</w:t>
            </w:r>
          </w:p>
        </w:tc>
        <w:tc>
          <w:tcPr>
            <w:tcW w:w="1222" w:type="dxa"/>
            <w:vAlign w:val="bottom"/>
          </w:tcPr>
          <w:p w14:paraId="7BBF36FA" w14:textId="19E708E2" w:rsidR="00914C26" w:rsidRPr="00EA2F77" w:rsidRDefault="00914C26" w:rsidP="00647C2D">
            <w:pPr>
              <w:tabs>
                <w:tab w:val="decimal" w:pos="442"/>
              </w:tabs>
              <w:spacing w:line="340" w:lineRule="exact"/>
              <w:rPr>
                <w:rFonts w:ascii="Arial" w:hAnsi="Arial" w:cs="Arial"/>
                <w:sz w:val="16"/>
                <w:szCs w:val="16"/>
                <w:cs/>
              </w:rPr>
            </w:pPr>
            <w:r w:rsidRPr="00EA2F77">
              <w:rPr>
                <w:rFonts w:ascii="Arial" w:hAnsi="Arial" w:cs="Arial"/>
                <w:sz w:val="16"/>
                <w:szCs w:val="16"/>
              </w:rPr>
              <w:t>8.0143</w:t>
            </w:r>
          </w:p>
        </w:tc>
      </w:tr>
      <w:tr w:rsidR="00914C26" w:rsidRPr="00EA2F77" w14:paraId="76C7ACA3" w14:textId="77777777" w:rsidTr="00914C26">
        <w:tc>
          <w:tcPr>
            <w:tcW w:w="1439" w:type="dxa"/>
            <w:vAlign w:val="center"/>
          </w:tcPr>
          <w:p w14:paraId="3E908ADE" w14:textId="113506DF"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lang w:val="en-US"/>
              </w:rPr>
            </w:pPr>
            <w:r w:rsidRPr="00EA2F77">
              <w:rPr>
                <w:rFonts w:ascii="Arial" w:hAnsi="Arial" w:cs="Arial" w:hint="cs"/>
                <w:b w:val="0"/>
                <w:bCs w:val="0"/>
                <w:sz w:val="16"/>
                <w:szCs w:val="16"/>
                <w:cs/>
              </w:rPr>
              <w:t xml:space="preserve">Japanese </w:t>
            </w:r>
            <w:r w:rsidRPr="00EA2F77">
              <w:rPr>
                <w:rFonts w:ascii="Arial" w:hAnsi="Arial" w:cstheme="minorBidi"/>
                <w:b w:val="0"/>
                <w:bCs w:val="0"/>
                <w:sz w:val="16"/>
                <w:szCs w:val="16"/>
                <w:lang w:val="en-US"/>
              </w:rPr>
              <w:t>Y</w:t>
            </w:r>
            <w:r w:rsidRPr="00EA2F77">
              <w:rPr>
                <w:rFonts w:ascii="Arial" w:hAnsi="Arial" w:cs="Arial" w:hint="cs"/>
                <w:b w:val="0"/>
                <w:bCs w:val="0"/>
                <w:sz w:val="16"/>
                <w:szCs w:val="16"/>
                <w:cs/>
              </w:rPr>
              <w:t>en</w:t>
            </w:r>
          </w:p>
        </w:tc>
        <w:tc>
          <w:tcPr>
            <w:tcW w:w="1324" w:type="dxa"/>
            <w:vAlign w:val="bottom"/>
          </w:tcPr>
          <w:p w14:paraId="4A2C4475" w14:textId="3561019E"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1F4B263B" w14:textId="2A6E1CC6"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2106643A" w14:textId="5D5290B9"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0D3FC0CB" w14:textId="2CAF27C5"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37,800</w:t>
            </w:r>
          </w:p>
        </w:tc>
        <w:tc>
          <w:tcPr>
            <w:tcW w:w="1222" w:type="dxa"/>
            <w:vAlign w:val="bottom"/>
          </w:tcPr>
          <w:p w14:paraId="61D3D64E" w14:textId="4D229870" w:rsidR="00914C26" w:rsidRPr="008940E3" w:rsidRDefault="008940E3" w:rsidP="008940E3">
            <w:pPr>
              <w:tabs>
                <w:tab w:val="decimal" w:pos="534"/>
              </w:tabs>
              <w:spacing w:line="340" w:lineRule="exact"/>
              <w:rPr>
                <w:rFonts w:ascii="Arial" w:hAnsi="Arial" w:cstheme="minorBidi"/>
                <w:sz w:val="16"/>
                <w:szCs w:val="16"/>
                <w:cs/>
              </w:rPr>
            </w:pPr>
            <w:r w:rsidRPr="00EA2F77">
              <w:rPr>
                <w:rFonts w:ascii="Arial" w:hAnsi="Arial" w:cs="Arial"/>
                <w:sz w:val="16"/>
                <w:szCs w:val="16"/>
              </w:rPr>
              <w:t>-</w:t>
            </w:r>
          </w:p>
        </w:tc>
        <w:tc>
          <w:tcPr>
            <w:tcW w:w="1222" w:type="dxa"/>
            <w:vAlign w:val="bottom"/>
          </w:tcPr>
          <w:p w14:paraId="16D14EC6" w14:textId="479E295F" w:rsidR="00914C26" w:rsidRPr="00EA2F77" w:rsidRDefault="00914C26" w:rsidP="00647C2D">
            <w:pPr>
              <w:tabs>
                <w:tab w:val="decimal" w:pos="442"/>
              </w:tabs>
              <w:spacing w:line="340" w:lineRule="exact"/>
              <w:rPr>
                <w:rFonts w:ascii="Arial" w:hAnsi="Arial" w:cs="Arial"/>
                <w:sz w:val="16"/>
                <w:szCs w:val="16"/>
                <w:cs/>
              </w:rPr>
            </w:pPr>
            <w:r w:rsidRPr="00EA2F77">
              <w:rPr>
                <w:rFonts w:ascii="Arial" w:hAnsi="Arial" w:cs="Arial"/>
                <w:sz w:val="16"/>
                <w:szCs w:val="16"/>
              </w:rPr>
              <w:t>0.2906</w:t>
            </w:r>
          </w:p>
        </w:tc>
      </w:tr>
      <w:tr w:rsidR="00914C26" w:rsidRPr="00EA2F77" w14:paraId="7EB3993F" w14:textId="77777777" w:rsidTr="00914C26">
        <w:tc>
          <w:tcPr>
            <w:tcW w:w="1439" w:type="dxa"/>
            <w:vAlign w:val="center"/>
          </w:tcPr>
          <w:p w14:paraId="01082893" w14:textId="3A554658" w:rsidR="00914C26" w:rsidRPr="00EA2F77" w:rsidRDefault="00914C26" w:rsidP="00914C26">
            <w:pPr>
              <w:pStyle w:val="Heading6"/>
              <w:tabs>
                <w:tab w:val="left" w:pos="600"/>
              </w:tabs>
              <w:spacing w:before="0" w:after="0" w:line="340" w:lineRule="exact"/>
              <w:ind w:left="9" w:right="-126"/>
              <w:rPr>
                <w:rFonts w:ascii="Arial" w:hAnsi="Arial" w:cs="Arial"/>
                <w:b w:val="0"/>
                <w:bCs w:val="0"/>
                <w:sz w:val="16"/>
                <w:szCs w:val="16"/>
                <w:lang w:val="en-US"/>
              </w:rPr>
            </w:pPr>
            <w:r w:rsidRPr="00EA2F77">
              <w:rPr>
                <w:rFonts w:ascii="Arial" w:hAnsi="Arial" w:cs="Arial" w:hint="cs"/>
                <w:b w:val="0"/>
                <w:bCs w:val="0"/>
                <w:sz w:val="16"/>
                <w:szCs w:val="16"/>
                <w:cs/>
              </w:rPr>
              <w:t>Swiss Franc</w:t>
            </w:r>
          </w:p>
        </w:tc>
        <w:tc>
          <w:tcPr>
            <w:tcW w:w="1324" w:type="dxa"/>
            <w:vAlign w:val="bottom"/>
          </w:tcPr>
          <w:p w14:paraId="310941E8" w14:textId="3E6AB1CE"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4" w:type="dxa"/>
            <w:vAlign w:val="bottom"/>
          </w:tcPr>
          <w:p w14:paraId="4B322518" w14:textId="49F0705E"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w:t>
            </w:r>
          </w:p>
        </w:tc>
        <w:tc>
          <w:tcPr>
            <w:tcW w:w="1324" w:type="dxa"/>
            <w:vAlign w:val="bottom"/>
          </w:tcPr>
          <w:p w14:paraId="5DC5D775" w14:textId="2813AA7B" w:rsidR="00914C26" w:rsidRPr="00EA2F77" w:rsidRDefault="00894FBF" w:rsidP="00914C26">
            <w:pPr>
              <w:tabs>
                <w:tab w:val="decimal" w:pos="975"/>
              </w:tabs>
              <w:spacing w:line="340" w:lineRule="exact"/>
              <w:rPr>
                <w:rFonts w:ascii="Arial" w:hAnsi="Arial" w:cs="Arial"/>
                <w:sz w:val="16"/>
                <w:szCs w:val="16"/>
                <w:cs/>
              </w:rPr>
            </w:pPr>
            <w:r w:rsidRPr="00EA2F77">
              <w:rPr>
                <w:rFonts w:ascii="Arial" w:hAnsi="Arial" w:cs="Arial"/>
                <w:sz w:val="16"/>
                <w:szCs w:val="16"/>
              </w:rPr>
              <w:t>-</w:t>
            </w:r>
          </w:p>
        </w:tc>
        <w:tc>
          <w:tcPr>
            <w:tcW w:w="1325" w:type="dxa"/>
            <w:vAlign w:val="bottom"/>
          </w:tcPr>
          <w:p w14:paraId="09E77B79" w14:textId="679FDC36" w:rsidR="00914C26" w:rsidRPr="00EA2F77" w:rsidRDefault="00914C26" w:rsidP="00914C26">
            <w:pPr>
              <w:tabs>
                <w:tab w:val="decimal" w:pos="975"/>
              </w:tabs>
              <w:spacing w:line="340" w:lineRule="exact"/>
              <w:rPr>
                <w:rFonts w:ascii="Arial" w:hAnsi="Arial" w:cs="Arial"/>
                <w:sz w:val="16"/>
                <w:szCs w:val="16"/>
                <w:cs/>
              </w:rPr>
            </w:pPr>
            <w:r w:rsidRPr="00EA2F77">
              <w:rPr>
                <w:rFonts w:ascii="Arial" w:hAnsi="Arial" w:cs="Arial"/>
                <w:sz w:val="16"/>
                <w:szCs w:val="16"/>
                <w:cs/>
              </w:rPr>
              <w:t>3</w:t>
            </w:r>
          </w:p>
        </w:tc>
        <w:tc>
          <w:tcPr>
            <w:tcW w:w="1222" w:type="dxa"/>
            <w:vAlign w:val="bottom"/>
          </w:tcPr>
          <w:p w14:paraId="10788DE1" w14:textId="7ACFDFED" w:rsidR="00914C26" w:rsidRPr="00EA2F77" w:rsidRDefault="00894FBF" w:rsidP="00647C2D">
            <w:pPr>
              <w:tabs>
                <w:tab w:val="decimal" w:pos="442"/>
              </w:tabs>
              <w:spacing w:line="340" w:lineRule="exact"/>
              <w:rPr>
                <w:rFonts w:ascii="Arial" w:hAnsi="Arial" w:cs="Arial"/>
                <w:sz w:val="16"/>
                <w:szCs w:val="16"/>
                <w:cs/>
              </w:rPr>
            </w:pPr>
            <w:r w:rsidRPr="00EA2F77">
              <w:rPr>
                <w:rFonts w:ascii="Arial" w:hAnsi="Arial" w:cs="Arial"/>
                <w:sz w:val="16"/>
                <w:szCs w:val="16"/>
              </w:rPr>
              <w:t>37.4333</w:t>
            </w:r>
          </w:p>
        </w:tc>
        <w:tc>
          <w:tcPr>
            <w:tcW w:w="1222" w:type="dxa"/>
            <w:vAlign w:val="bottom"/>
          </w:tcPr>
          <w:p w14:paraId="7BE797B3" w14:textId="10E78F04" w:rsidR="00914C26" w:rsidRPr="00EA2F77" w:rsidRDefault="00914C26" w:rsidP="00647C2D">
            <w:pPr>
              <w:tabs>
                <w:tab w:val="decimal" w:pos="442"/>
              </w:tabs>
              <w:spacing w:line="340" w:lineRule="exact"/>
              <w:rPr>
                <w:rFonts w:ascii="Arial" w:hAnsi="Arial" w:cs="Arial"/>
                <w:sz w:val="16"/>
                <w:szCs w:val="16"/>
                <w:cs/>
              </w:rPr>
            </w:pPr>
            <w:r w:rsidRPr="00EA2F77">
              <w:rPr>
                <w:rFonts w:ascii="Arial" w:hAnsi="Arial" w:cs="Arial"/>
                <w:sz w:val="16"/>
                <w:szCs w:val="16"/>
              </w:rPr>
              <w:t>36.5228</w:t>
            </w:r>
          </w:p>
        </w:tc>
      </w:tr>
    </w:tbl>
    <w:p w14:paraId="31725B78" w14:textId="34EC879F" w:rsidR="00D97E02" w:rsidRPr="00EA2F77" w:rsidRDefault="00814966" w:rsidP="0081496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EA2F77">
        <w:rPr>
          <w:rFonts w:ascii="Arial" w:hAnsi="Arial" w:cs="Arial"/>
          <w:sz w:val="22"/>
          <w:szCs w:val="22"/>
          <w:lang w:val="en-US"/>
        </w:rPr>
        <w:br w:type="column"/>
      </w:r>
      <w:r w:rsidR="00D97E02" w:rsidRPr="00EA2F77">
        <w:rPr>
          <w:rFonts w:ascii="Arial" w:hAnsi="Arial" w:cs="Arial"/>
          <w:sz w:val="22"/>
          <w:szCs w:val="22"/>
          <w:lang w:val="en-US"/>
        </w:rPr>
        <w:lastRenderedPageBreak/>
        <w:t xml:space="preserve">As </w:t>
      </w:r>
      <w:proofErr w:type="gramStart"/>
      <w:r w:rsidR="00D97E02" w:rsidRPr="00EA2F77">
        <w:rPr>
          <w:rFonts w:ascii="Arial" w:hAnsi="Arial" w:cs="Arial"/>
          <w:sz w:val="22"/>
          <w:szCs w:val="22"/>
          <w:lang w:val="en-US"/>
        </w:rPr>
        <w:t>at</w:t>
      </w:r>
      <w:proofErr w:type="gramEnd"/>
      <w:r w:rsidR="00D97E02" w:rsidRPr="00EA2F77">
        <w:rPr>
          <w:rFonts w:ascii="Arial" w:hAnsi="Arial" w:cs="Arial"/>
          <w:sz w:val="22"/>
          <w:szCs w:val="22"/>
          <w:lang w:val="en-US"/>
        </w:rPr>
        <w:t xml:space="preserve"> </w:t>
      </w:r>
      <w:r w:rsidR="00AE6E89" w:rsidRPr="00EA2F77">
        <w:rPr>
          <w:rFonts w:ascii="Arial" w:hAnsi="Arial" w:cs="Arial"/>
          <w:sz w:val="22"/>
          <w:szCs w:val="22"/>
          <w:lang w:val="en-US"/>
        </w:rPr>
        <w:t xml:space="preserve">31 December </w:t>
      </w:r>
      <w:r w:rsidR="00893C5B" w:rsidRPr="00EA2F77">
        <w:rPr>
          <w:rFonts w:ascii="Arial" w:hAnsi="Arial" w:cstheme="minorBidi"/>
          <w:sz w:val="22"/>
          <w:szCs w:val="22"/>
          <w:lang w:val="en-US"/>
        </w:rPr>
        <w:t>2022</w:t>
      </w:r>
      <w:r w:rsidR="00D97E02" w:rsidRPr="00EA2F77">
        <w:rPr>
          <w:rFonts w:ascii="Arial" w:hAnsi="Arial" w:cs="Arial"/>
          <w:sz w:val="22"/>
          <w:szCs w:val="22"/>
          <w:lang w:val="en-US"/>
        </w:rPr>
        <w:t xml:space="preserve">, </w:t>
      </w:r>
      <w:r w:rsidR="00992A45" w:rsidRPr="00EA2F77">
        <w:rPr>
          <w:rFonts w:ascii="Arial" w:hAnsi="Arial" w:cs="Arial"/>
          <w:sz w:val="22"/>
          <w:szCs w:val="22"/>
          <w:lang w:val="en-US"/>
        </w:rPr>
        <w:t xml:space="preserve">the </w:t>
      </w:r>
      <w:r w:rsidR="008811F2" w:rsidRPr="00EA2F77">
        <w:rPr>
          <w:rFonts w:ascii="Arial" w:hAnsi="Arial" w:cs="Arial"/>
          <w:sz w:val="22"/>
          <w:szCs w:val="22"/>
          <w:lang w:val="en-US"/>
        </w:rPr>
        <w:t>Group</w:t>
      </w:r>
      <w:r w:rsidR="00992A45" w:rsidRPr="00EA2F77">
        <w:rPr>
          <w:rFonts w:ascii="Arial" w:hAnsi="Arial" w:cs="Arial"/>
          <w:sz w:val="22"/>
          <w:szCs w:val="22"/>
          <w:lang w:val="en-US"/>
        </w:rPr>
        <w:t xml:space="preserve"> had foreign exchange contracts outstanding are </w:t>
      </w:r>
      <w:proofErr w:type="spellStart"/>
      <w:r w:rsidR="00992A45" w:rsidRPr="00EA2F77">
        <w:rPr>
          <w:rFonts w:ascii="Arial" w:hAnsi="Arial" w:cs="Arial"/>
          <w:sz w:val="22"/>
          <w:szCs w:val="22"/>
          <w:lang w:val="en-US"/>
        </w:rPr>
        <w:t>summarised</w:t>
      </w:r>
      <w:proofErr w:type="spellEnd"/>
      <w:r w:rsidR="00992A45" w:rsidRPr="00EA2F77">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220BC7" w:rsidRPr="0015494D" w14:paraId="65AE34A2" w14:textId="77777777" w:rsidTr="00BD697F">
        <w:trPr>
          <w:trHeight w:val="274"/>
        </w:trPr>
        <w:tc>
          <w:tcPr>
            <w:tcW w:w="1332" w:type="dxa"/>
            <w:vAlign w:val="bottom"/>
          </w:tcPr>
          <w:p w14:paraId="0B2BE1F7" w14:textId="77777777" w:rsidR="00992A45" w:rsidRPr="00EA2F77"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2D886C44" w14:textId="77777777" w:rsidR="00992A45" w:rsidRPr="00EA2F77"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A2F77">
              <w:rPr>
                <w:rFonts w:ascii="Arial" w:hAnsi="Arial" w:cs="Arial"/>
                <w:b w:val="0"/>
                <w:bCs w:val="0"/>
                <w:sz w:val="16"/>
                <w:szCs w:val="16"/>
                <w:lang w:val="en-US"/>
              </w:rPr>
              <w:t>Consolidated and Separate financial statements</w:t>
            </w:r>
          </w:p>
        </w:tc>
      </w:tr>
      <w:tr w:rsidR="00220BC7" w:rsidRPr="00EA2F77" w14:paraId="350076E8" w14:textId="77777777" w:rsidTr="00BD697F">
        <w:tc>
          <w:tcPr>
            <w:tcW w:w="1332" w:type="dxa"/>
            <w:vAlign w:val="bottom"/>
          </w:tcPr>
          <w:p w14:paraId="67261313" w14:textId="77777777" w:rsidR="00992A45" w:rsidRPr="00EA2F77" w:rsidRDefault="00992A45" w:rsidP="00CE4F97">
            <w:pPr>
              <w:spacing w:line="380" w:lineRule="exact"/>
              <w:ind w:right="-14"/>
              <w:jc w:val="center"/>
              <w:rPr>
                <w:rFonts w:ascii="Arial" w:hAnsi="Arial" w:cs="Arial"/>
                <w:sz w:val="16"/>
                <w:szCs w:val="16"/>
                <w:rtl/>
                <w:cs/>
              </w:rPr>
            </w:pPr>
            <w:r w:rsidRPr="00EA2F77">
              <w:rPr>
                <w:rFonts w:ascii="Arial" w:hAnsi="Arial" w:cs="Arial"/>
                <w:sz w:val="16"/>
                <w:szCs w:val="16"/>
                <w:lang w:val="en-US"/>
              </w:rPr>
              <w:t>Foreign</w:t>
            </w:r>
          </w:p>
        </w:tc>
        <w:tc>
          <w:tcPr>
            <w:tcW w:w="1305" w:type="dxa"/>
            <w:vAlign w:val="bottom"/>
          </w:tcPr>
          <w:p w14:paraId="3AB6B325" w14:textId="77777777" w:rsidR="00992A45" w:rsidRPr="00EA2F77"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14:paraId="0E0353DB" w14:textId="77777777" w:rsidR="00992A45" w:rsidRPr="00EA2F77"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14:paraId="30B4C1FD" w14:textId="77777777" w:rsidR="00992A45" w:rsidRPr="00EA2F7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Contractual exchange rate</w:t>
            </w:r>
          </w:p>
        </w:tc>
        <w:tc>
          <w:tcPr>
            <w:tcW w:w="2898" w:type="dxa"/>
            <w:vAlign w:val="bottom"/>
          </w:tcPr>
          <w:p w14:paraId="2182E10D" w14:textId="77777777" w:rsidR="00992A45" w:rsidRPr="00EA2F77" w:rsidRDefault="00992A45" w:rsidP="00CE4F97">
            <w:pPr>
              <w:tabs>
                <w:tab w:val="decimal" w:pos="972"/>
              </w:tabs>
              <w:spacing w:line="380" w:lineRule="exact"/>
              <w:ind w:right="-14"/>
              <w:rPr>
                <w:rFonts w:ascii="Arial" w:hAnsi="Arial" w:cs="Arial"/>
                <w:sz w:val="16"/>
                <w:szCs w:val="16"/>
                <w:rtl/>
                <w:cs/>
              </w:rPr>
            </w:pPr>
          </w:p>
        </w:tc>
      </w:tr>
      <w:tr w:rsidR="00220BC7" w:rsidRPr="00EA2F77" w14:paraId="332FB45E" w14:textId="77777777" w:rsidTr="00BD697F">
        <w:tc>
          <w:tcPr>
            <w:tcW w:w="1332" w:type="dxa"/>
          </w:tcPr>
          <w:p w14:paraId="6DDE6B2F" w14:textId="77777777" w:rsidR="00992A45" w:rsidRPr="00EA2F7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currency</w:t>
            </w:r>
          </w:p>
        </w:tc>
        <w:tc>
          <w:tcPr>
            <w:tcW w:w="1305" w:type="dxa"/>
          </w:tcPr>
          <w:p w14:paraId="08C2E02A" w14:textId="77777777" w:rsidR="00992A45" w:rsidRPr="00EA2F77"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A2F77">
              <w:rPr>
                <w:rFonts w:ascii="Arial" w:hAnsi="Arial" w:cs="Arial"/>
                <w:sz w:val="16"/>
                <w:szCs w:val="16"/>
                <w:lang w:val="en-US"/>
              </w:rPr>
              <w:t>Bought amount</w:t>
            </w:r>
          </w:p>
        </w:tc>
        <w:tc>
          <w:tcPr>
            <w:tcW w:w="1305" w:type="dxa"/>
          </w:tcPr>
          <w:p w14:paraId="371E68ED" w14:textId="77777777" w:rsidR="00992A45" w:rsidRPr="00EA2F7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Sold amount</w:t>
            </w:r>
          </w:p>
        </w:tc>
        <w:tc>
          <w:tcPr>
            <w:tcW w:w="1350" w:type="dxa"/>
          </w:tcPr>
          <w:p w14:paraId="24AC1262" w14:textId="77777777" w:rsidR="00992A45" w:rsidRPr="00EA2F77"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A2F77">
              <w:rPr>
                <w:rFonts w:ascii="Arial" w:hAnsi="Arial" w:cs="Arial"/>
                <w:sz w:val="16"/>
                <w:szCs w:val="16"/>
                <w:lang w:val="en-US"/>
              </w:rPr>
              <w:t>Bought amount</w:t>
            </w:r>
          </w:p>
        </w:tc>
        <w:tc>
          <w:tcPr>
            <w:tcW w:w="1350" w:type="dxa"/>
          </w:tcPr>
          <w:p w14:paraId="7849FB9C" w14:textId="77777777" w:rsidR="00992A45" w:rsidRPr="00EA2F7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Sold amount</w:t>
            </w:r>
          </w:p>
        </w:tc>
        <w:tc>
          <w:tcPr>
            <w:tcW w:w="2898" w:type="dxa"/>
          </w:tcPr>
          <w:p w14:paraId="494690D9" w14:textId="77777777" w:rsidR="00992A45" w:rsidRPr="00EA2F7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Contractual maturity date</w:t>
            </w:r>
          </w:p>
        </w:tc>
      </w:tr>
      <w:tr w:rsidR="00220BC7" w:rsidRPr="0015494D" w14:paraId="42EBE2C8" w14:textId="77777777" w:rsidTr="00BD697F">
        <w:tc>
          <w:tcPr>
            <w:tcW w:w="1332" w:type="dxa"/>
            <w:vAlign w:val="bottom"/>
          </w:tcPr>
          <w:p w14:paraId="48274454" w14:textId="77777777" w:rsidR="00992A45" w:rsidRPr="00EA2F77" w:rsidRDefault="00992A45" w:rsidP="00CE4F97">
            <w:pPr>
              <w:spacing w:line="380" w:lineRule="exact"/>
              <w:ind w:left="312" w:right="-43" w:hanging="312"/>
              <w:rPr>
                <w:rFonts w:ascii="Arial" w:hAnsi="Arial" w:cs="Arial"/>
                <w:b/>
                <w:bCs/>
                <w:sz w:val="16"/>
                <w:szCs w:val="16"/>
                <w:rtl/>
                <w:cs/>
              </w:rPr>
            </w:pPr>
          </w:p>
        </w:tc>
        <w:tc>
          <w:tcPr>
            <w:tcW w:w="1305" w:type="dxa"/>
            <w:vAlign w:val="bottom"/>
          </w:tcPr>
          <w:p w14:paraId="25751D9D" w14:textId="77777777" w:rsidR="00992A45" w:rsidRPr="00EA2F77" w:rsidRDefault="00992A45" w:rsidP="00CE4F97">
            <w:pPr>
              <w:spacing w:line="380" w:lineRule="exact"/>
              <w:ind w:right="-14"/>
              <w:jc w:val="center"/>
              <w:rPr>
                <w:rFonts w:ascii="Arial" w:hAnsi="Arial" w:cs="Arial"/>
                <w:sz w:val="16"/>
                <w:szCs w:val="16"/>
                <w:rtl/>
                <w:cs/>
                <w:lang w:val="en-U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05" w:type="dxa"/>
            <w:vAlign w:val="bottom"/>
          </w:tcPr>
          <w:p w14:paraId="18FDD45F" w14:textId="77777777" w:rsidR="00992A45" w:rsidRPr="00EA2F77" w:rsidRDefault="00992A45" w:rsidP="00CE4F97">
            <w:pPr>
              <w:spacing w:line="380" w:lineRule="exact"/>
              <w:ind w:right="-14"/>
              <w:jc w:val="center"/>
              <w:rPr>
                <w:rFonts w:ascii="Arial" w:hAnsi="Arial" w:cs="Arial"/>
                <w:sz w:val="16"/>
                <w:szCs w:val="16"/>
                <w:rtl/>
                <w:cs/>
                <w:lang w:val="en-U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2700" w:type="dxa"/>
            <w:gridSpan w:val="2"/>
          </w:tcPr>
          <w:p w14:paraId="5CC90D29" w14:textId="77777777" w:rsidR="00992A45" w:rsidRPr="00EA2F77" w:rsidRDefault="00992A45" w:rsidP="00CE4F97">
            <w:pPr>
              <w:spacing w:line="380" w:lineRule="exact"/>
              <w:ind w:right="-14"/>
              <w:jc w:val="center"/>
              <w:rPr>
                <w:rFonts w:ascii="Arial" w:hAnsi="Arial" w:cs="Arial"/>
                <w:sz w:val="16"/>
                <w:szCs w:val="16"/>
                <w:rtl/>
                <w:cs/>
                <w:lang w:val="en-US"/>
              </w:rPr>
            </w:pPr>
            <w:r w:rsidRPr="00EA2F77">
              <w:rPr>
                <w:rFonts w:ascii="Arial" w:hAnsi="Arial" w:cs="Arial"/>
                <w:sz w:val="16"/>
                <w:szCs w:val="16"/>
                <w:lang w:val="en-US"/>
              </w:rPr>
              <w:t>(Baht per 1 foreign currency unit)</w:t>
            </w:r>
          </w:p>
        </w:tc>
        <w:tc>
          <w:tcPr>
            <w:tcW w:w="2898" w:type="dxa"/>
            <w:vAlign w:val="bottom"/>
          </w:tcPr>
          <w:p w14:paraId="280AD721" w14:textId="77777777" w:rsidR="00992A45" w:rsidRPr="00EA2F77" w:rsidRDefault="00992A45" w:rsidP="00CE4F97">
            <w:pPr>
              <w:tabs>
                <w:tab w:val="decimal" w:pos="972"/>
              </w:tabs>
              <w:spacing w:line="380" w:lineRule="exact"/>
              <w:ind w:right="-14"/>
              <w:rPr>
                <w:rFonts w:ascii="Arial" w:hAnsi="Arial" w:cs="Arial"/>
                <w:sz w:val="16"/>
                <w:szCs w:val="16"/>
                <w:rtl/>
                <w:cs/>
              </w:rPr>
            </w:pPr>
          </w:p>
        </w:tc>
      </w:tr>
      <w:tr w:rsidR="00220BC7" w:rsidRPr="00EA2F77" w14:paraId="0F679A0C" w14:textId="77777777" w:rsidTr="00BD697F">
        <w:trPr>
          <w:trHeight w:val="144"/>
        </w:trPr>
        <w:tc>
          <w:tcPr>
            <w:tcW w:w="1332" w:type="dxa"/>
            <w:vAlign w:val="bottom"/>
          </w:tcPr>
          <w:p w14:paraId="6E67EBAB" w14:textId="77777777" w:rsidR="00913A10" w:rsidRPr="00EA2F77" w:rsidRDefault="00913A10" w:rsidP="00913A10">
            <w:pPr>
              <w:spacing w:line="380" w:lineRule="exact"/>
              <w:ind w:right="-43"/>
              <w:rPr>
                <w:rFonts w:ascii="Arial" w:hAnsi="Arial" w:cs="Arial"/>
                <w:sz w:val="16"/>
                <w:szCs w:val="16"/>
                <w:rtl/>
                <w:cs/>
              </w:rPr>
            </w:pPr>
            <w:r w:rsidRPr="00EA2F77">
              <w:rPr>
                <w:rFonts w:ascii="Arial" w:hAnsi="Arial" w:cs="Arial"/>
                <w:sz w:val="16"/>
                <w:szCs w:val="16"/>
                <w:cs/>
              </w:rPr>
              <w:t>US Dollar</w:t>
            </w:r>
          </w:p>
        </w:tc>
        <w:tc>
          <w:tcPr>
            <w:tcW w:w="1305" w:type="dxa"/>
            <w:vAlign w:val="bottom"/>
          </w:tcPr>
          <w:p w14:paraId="23C8F73C" w14:textId="0B173966" w:rsidR="00913A10" w:rsidRPr="00EA2F77" w:rsidRDefault="0062208C" w:rsidP="00913A10">
            <w:pPr>
              <w:spacing w:line="380" w:lineRule="exact"/>
              <w:ind w:right="-18"/>
              <w:jc w:val="center"/>
              <w:rPr>
                <w:rFonts w:ascii="Arial" w:hAnsi="Arial" w:cs="Arial"/>
                <w:sz w:val="16"/>
                <w:szCs w:val="16"/>
                <w:rtl/>
                <w:cs/>
              </w:rPr>
            </w:pPr>
            <w:r w:rsidRPr="00EA2F77">
              <w:rPr>
                <w:rFonts w:ascii="Arial" w:hAnsi="Arial" w:cs="Arial"/>
                <w:sz w:val="16"/>
                <w:szCs w:val="16"/>
              </w:rPr>
              <w:t>-</w:t>
            </w:r>
          </w:p>
        </w:tc>
        <w:tc>
          <w:tcPr>
            <w:tcW w:w="1305" w:type="dxa"/>
          </w:tcPr>
          <w:p w14:paraId="6FC172DD" w14:textId="7E940E19" w:rsidR="00913A10" w:rsidRPr="00EA2F77" w:rsidRDefault="0062208C" w:rsidP="00913A10">
            <w:pPr>
              <w:spacing w:line="380" w:lineRule="exact"/>
              <w:ind w:right="-18"/>
              <w:jc w:val="center"/>
              <w:rPr>
                <w:rFonts w:ascii="Arial" w:hAnsi="Arial" w:cs="Arial"/>
                <w:sz w:val="16"/>
                <w:szCs w:val="16"/>
                <w:cs/>
              </w:rPr>
            </w:pPr>
            <w:r w:rsidRPr="00EA2F77">
              <w:rPr>
                <w:rFonts w:ascii="Arial" w:hAnsi="Arial" w:cs="Arial"/>
                <w:sz w:val="16"/>
                <w:szCs w:val="16"/>
              </w:rPr>
              <w:t>19</w:t>
            </w:r>
          </w:p>
        </w:tc>
        <w:tc>
          <w:tcPr>
            <w:tcW w:w="1350" w:type="dxa"/>
          </w:tcPr>
          <w:p w14:paraId="6B607FB8" w14:textId="0F6F7F72" w:rsidR="00913A10" w:rsidRPr="00EA2F77" w:rsidRDefault="0062208C" w:rsidP="00913A10">
            <w:pPr>
              <w:spacing w:line="380" w:lineRule="exact"/>
              <w:ind w:right="-18"/>
              <w:jc w:val="center"/>
              <w:rPr>
                <w:rFonts w:ascii="Arial" w:hAnsi="Arial" w:cs="Arial"/>
                <w:sz w:val="16"/>
                <w:szCs w:val="16"/>
                <w:rtl/>
                <w:cs/>
              </w:rPr>
            </w:pPr>
            <w:r w:rsidRPr="00EA2F77">
              <w:rPr>
                <w:rFonts w:ascii="Arial" w:hAnsi="Arial" w:cs="Arial"/>
                <w:sz w:val="16"/>
                <w:szCs w:val="16"/>
              </w:rPr>
              <w:t>-</w:t>
            </w:r>
          </w:p>
        </w:tc>
        <w:tc>
          <w:tcPr>
            <w:tcW w:w="1350" w:type="dxa"/>
          </w:tcPr>
          <w:p w14:paraId="7010A45C" w14:textId="104383E9" w:rsidR="00913A10" w:rsidRPr="00EA2F77" w:rsidRDefault="0062208C" w:rsidP="00913A10">
            <w:pPr>
              <w:spacing w:line="380" w:lineRule="exact"/>
              <w:ind w:right="-18"/>
              <w:jc w:val="center"/>
              <w:rPr>
                <w:rFonts w:ascii="Arial" w:hAnsi="Arial" w:cs="Arial"/>
                <w:sz w:val="16"/>
                <w:szCs w:val="16"/>
                <w:rtl/>
                <w:cs/>
              </w:rPr>
            </w:pPr>
            <w:r w:rsidRPr="00EA2F77">
              <w:rPr>
                <w:rFonts w:ascii="Arial" w:hAnsi="Arial" w:cs="Arial"/>
                <w:sz w:val="16"/>
                <w:szCs w:val="16"/>
              </w:rPr>
              <w:t>34.44</w:t>
            </w:r>
          </w:p>
        </w:tc>
        <w:tc>
          <w:tcPr>
            <w:tcW w:w="2898" w:type="dxa"/>
            <w:vAlign w:val="bottom"/>
          </w:tcPr>
          <w:p w14:paraId="497E5AA0" w14:textId="665F99DF" w:rsidR="00913A10" w:rsidRPr="00EA2F77" w:rsidRDefault="0062208C" w:rsidP="00913A10">
            <w:pPr>
              <w:spacing w:line="380" w:lineRule="exact"/>
              <w:ind w:right="-18"/>
              <w:jc w:val="center"/>
              <w:rPr>
                <w:rFonts w:ascii="Arial" w:hAnsi="Arial" w:cs="Arial"/>
                <w:sz w:val="16"/>
                <w:szCs w:val="16"/>
                <w:rtl/>
                <w:cs/>
              </w:rPr>
            </w:pPr>
            <w:r w:rsidRPr="00EA2F77">
              <w:rPr>
                <w:rFonts w:ascii="Arial" w:hAnsi="Arial" w:cs="Arial"/>
                <w:sz w:val="16"/>
                <w:szCs w:val="16"/>
              </w:rPr>
              <w:t>15 March</w:t>
            </w:r>
            <w:r w:rsidRPr="00EA2F77">
              <w:rPr>
                <w:rFonts w:ascii="Arial" w:hAnsi="Arial" w:cs="Arial"/>
                <w:sz w:val="16"/>
                <w:szCs w:val="16"/>
                <w:cs/>
              </w:rPr>
              <w:t xml:space="preserve"> </w:t>
            </w:r>
            <w:r w:rsidRPr="00EA2F77">
              <w:rPr>
                <w:rFonts w:ascii="Arial" w:hAnsi="Arial" w:cs="Arial"/>
                <w:sz w:val="16"/>
                <w:szCs w:val="16"/>
              </w:rPr>
              <w:t>2023</w:t>
            </w:r>
          </w:p>
        </w:tc>
      </w:tr>
    </w:tbl>
    <w:p w14:paraId="148D83BF" w14:textId="7953984C" w:rsidR="00507D98" w:rsidRPr="00EA2F77" w:rsidRDefault="00507D98" w:rsidP="0081496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w:t>
      </w:r>
      <w:r w:rsidR="00753798" w:rsidRPr="00EA2F77">
        <w:rPr>
          <w:rFonts w:ascii="Arial" w:hAnsi="Arial" w:cs="Arial"/>
          <w:sz w:val="22"/>
          <w:szCs w:val="22"/>
          <w:lang w:val="en-US"/>
        </w:rPr>
        <w:t xml:space="preserve">December </w:t>
      </w:r>
      <w:r w:rsidR="00893C5B" w:rsidRPr="00EA2F77">
        <w:rPr>
          <w:rFonts w:ascii="Arial" w:hAnsi="Arial" w:cs="Arial"/>
          <w:sz w:val="22"/>
          <w:szCs w:val="22"/>
          <w:lang w:val="en-US"/>
        </w:rPr>
        <w:t>2021</w:t>
      </w:r>
      <w:r w:rsidRPr="00EA2F77">
        <w:rPr>
          <w:rFonts w:ascii="Arial" w:hAnsi="Arial" w:cs="Arial"/>
          <w:sz w:val="22"/>
          <w:szCs w:val="22"/>
          <w:lang w:val="en-US"/>
        </w:rPr>
        <w:t xml:space="preserve">, the Group had foreign exchange contracts outstanding 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220BC7" w:rsidRPr="0015494D" w14:paraId="2D80853E" w14:textId="77777777" w:rsidTr="00BD697F">
        <w:trPr>
          <w:trHeight w:val="274"/>
        </w:trPr>
        <w:tc>
          <w:tcPr>
            <w:tcW w:w="1332" w:type="dxa"/>
            <w:vAlign w:val="bottom"/>
          </w:tcPr>
          <w:p w14:paraId="1403F182" w14:textId="77777777" w:rsidR="00507D98" w:rsidRPr="00EA2F77"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7654C7C3" w14:textId="77777777" w:rsidR="00507D98" w:rsidRPr="00EA2F77"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EA2F77">
              <w:rPr>
                <w:rFonts w:ascii="Arial" w:hAnsi="Arial" w:cs="Arial"/>
                <w:b w:val="0"/>
                <w:bCs w:val="0"/>
                <w:sz w:val="16"/>
                <w:szCs w:val="16"/>
                <w:lang w:val="en-US"/>
              </w:rPr>
              <w:t>Consolidated and Separate financial statements</w:t>
            </w:r>
          </w:p>
        </w:tc>
      </w:tr>
      <w:tr w:rsidR="00220BC7" w:rsidRPr="00EA2F77" w14:paraId="601222C5" w14:textId="77777777" w:rsidTr="00BD697F">
        <w:tc>
          <w:tcPr>
            <w:tcW w:w="1332" w:type="dxa"/>
            <w:vAlign w:val="bottom"/>
          </w:tcPr>
          <w:p w14:paraId="368469AD" w14:textId="77777777" w:rsidR="00507D98" w:rsidRPr="00EA2F77" w:rsidRDefault="00507D98" w:rsidP="005075CF">
            <w:pPr>
              <w:spacing w:line="380" w:lineRule="exact"/>
              <w:ind w:right="-14"/>
              <w:jc w:val="center"/>
              <w:rPr>
                <w:rFonts w:ascii="Arial" w:hAnsi="Arial" w:cs="Arial"/>
                <w:sz w:val="16"/>
                <w:szCs w:val="16"/>
                <w:rtl/>
                <w:cs/>
              </w:rPr>
            </w:pPr>
            <w:r w:rsidRPr="00EA2F77">
              <w:rPr>
                <w:rFonts w:ascii="Arial" w:hAnsi="Arial" w:cs="Arial"/>
                <w:sz w:val="16"/>
                <w:szCs w:val="16"/>
                <w:lang w:val="en-US"/>
              </w:rPr>
              <w:t>Foreign</w:t>
            </w:r>
          </w:p>
        </w:tc>
        <w:tc>
          <w:tcPr>
            <w:tcW w:w="1305" w:type="dxa"/>
            <w:vAlign w:val="bottom"/>
          </w:tcPr>
          <w:p w14:paraId="10D6D6A3" w14:textId="77777777" w:rsidR="00507D98" w:rsidRPr="00EA2F77"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14:paraId="1CF4D4F4" w14:textId="77777777" w:rsidR="00507D98" w:rsidRPr="00EA2F77"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14:paraId="779A4EC8" w14:textId="77777777" w:rsidR="00507D98" w:rsidRPr="00EA2F7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Contractual exchange rate</w:t>
            </w:r>
          </w:p>
        </w:tc>
        <w:tc>
          <w:tcPr>
            <w:tcW w:w="2898" w:type="dxa"/>
            <w:vAlign w:val="bottom"/>
          </w:tcPr>
          <w:p w14:paraId="75CD4D0F" w14:textId="77777777" w:rsidR="00507D98" w:rsidRPr="00EA2F77" w:rsidRDefault="00507D98" w:rsidP="005075CF">
            <w:pPr>
              <w:tabs>
                <w:tab w:val="decimal" w:pos="972"/>
              </w:tabs>
              <w:spacing w:line="380" w:lineRule="exact"/>
              <w:ind w:right="-14"/>
              <w:rPr>
                <w:rFonts w:ascii="Arial" w:hAnsi="Arial" w:cs="Arial"/>
                <w:sz w:val="16"/>
                <w:szCs w:val="16"/>
                <w:rtl/>
                <w:cs/>
              </w:rPr>
            </w:pPr>
          </w:p>
        </w:tc>
      </w:tr>
      <w:tr w:rsidR="00220BC7" w:rsidRPr="00EA2F77" w14:paraId="4DEA2EEA" w14:textId="77777777" w:rsidTr="00BD697F">
        <w:tc>
          <w:tcPr>
            <w:tcW w:w="1332" w:type="dxa"/>
          </w:tcPr>
          <w:p w14:paraId="32CCD62E" w14:textId="77777777" w:rsidR="00507D98" w:rsidRPr="00EA2F7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currency</w:t>
            </w:r>
          </w:p>
        </w:tc>
        <w:tc>
          <w:tcPr>
            <w:tcW w:w="1305" w:type="dxa"/>
          </w:tcPr>
          <w:p w14:paraId="77416ACA" w14:textId="77777777" w:rsidR="00507D98" w:rsidRPr="00EA2F77"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EA2F77">
              <w:rPr>
                <w:rFonts w:ascii="Arial" w:hAnsi="Arial" w:cs="Arial"/>
                <w:sz w:val="16"/>
                <w:szCs w:val="16"/>
                <w:lang w:val="en-US"/>
              </w:rPr>
              <w:t>Bought amount</w:t>
            </w:r>
          </w:p>
        </w:tc>
        <w:tc>
          <w:tcPr>
            <w:tcW w:w="1305" w:type="dxa"/>
          </w:tcPr>
          <w:p w14:paraId="23AABD8C" w14:textId="77777777" w:rsidR="00507D98" w:rsidRPr="00EA2F7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Sold amount</w:t>
            </w:r>
          </w:p>
        </w:tc>
        <w:tc>
          <w:tcPr>
            <w:tcW w:w="1350" w:type="dxa"/>
          </w:tcPr>
          <w:p w14:paraId="68366891" w14:textId="77777777" w:rsidR="00507D98" w:rsidRPr="00EA2F77"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EA2F77">
              <w:rPr>
                <w:rFonts w:ascii="Arial" w:hAnsi="Arial" w:cs="Arial"/>
                <w:sz w:val="16"/>
                <w:szCs w:val="16"/>
                <w:lang w:val="en-US"/>
              </w:rPr>
              <w:t>Bought amount</w:t>
            </w:r>
          </w:p>
        </w:tc>
        <w:tc>
          <w:tcPr>
            <w:tcW w:w="1350" w:type="dxa"/>
          </w:tcPr>
          <w:p w14:paraId="0A56722C" w14:textId="77777777" w:rsidR="00507D98" w:rsidRPr="00EA2F7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Sold amount</w:t>
            </w:r>
          </w:p>
        </w:tc>
        <w:tc>
          <w:tcPr>
            <w:tcW w:w="2898" w:type="dxa"/>
          </w:tcPr>
          <w:p w14:paraId="3166C040" w14:textId="77777777" w:rsidR="00507D98" w:rsidRPr="00EA2F7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EA2F77">
              <w:rPr>
                <w:rFonts w:ascii="Arial" w:hAnsi="Arial" w:cs="Arial"/>
                <w:sz w:val="16"/>
                <w:szCs w:val="16"/>
                <w:lang w:val="en-US"/>
              </w:rPr>
              <w:t>Contractual maturity date</w:t>
            </w:r>
          </w:p>
        </w:tc>
      </w:tr>
      <w:tr w:rsidR="00220BC7" w:rsidRPr="0015494D" w14:paraId="617708C6" w14:textId="77777777" w:rsidTr="00BD697F">
        <w:tc>
          <w:tcPr>
            <w:tcW w:w="1332" w:type="dxa"/>
            <w:vAlign w:val="bottom"/>
          </w:tcPr>
          <w:p w14:paraId="2C16B4C8" w14:textId="77777777" w:rsidR="00507D98" w:rsidRPr="00EA2F77" w:rsidRDefault="00507D98" w:rsidP="005075CF">
            <w:pPr>
              <w:spacing w:line="380" w:lineRule="exact"/>
              <w:ind w:left="312" w:right="-43" w:hanging="312"/>
              <w:rPr>
                <w:rFonts w:ascii="Arial" w:hAnsi="Arial" w:cs="Arial"/>
                <w:b/>
                <w:bCs/>
                <w:sz w:val="16"/>
                <w:szCs w:val="16"/>
                <w:rtl/>
                <w:cs/>
              </w:rPr>
            </w:pPr>
          </w:p>
        </w:tc>
        <w:tc>
          <w:tcPr>
            <w:tcW w:w="1305" w:type="dxa"/>
            <w:vAlign w:val="bottom"/>
          </w:tcPr>
          <w:p w14:paraId="7E22141A" w14:textId="77777777" w:rsidR="00507D98" w:rsidRPr="00EA2F77" w:rsidRDefault="00507D98" w:rsidP="005075CF">
            <w:pPr>
              <w:spacing w:line="380" w:lineRule="exact"/>
              <w:ind w:right="-14"/>
              <w:jc w:val="center"/>
              <w:rPr>
                <w:rFonts w:ascii="Arial" w:hAnsi="Arial" w:cs="Arial"/>
                <w:sz w:val="16"/>
                <w:szCs w:val="16"/>
                <w:rtl/>
                <w:cs/>
                <w:lang w:val="en-U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1305" w:type="dxa"/>
            <w:vAlign w:val="bottom"/>
          </w:tcPr>
          <w:p w14:paraId="7C6A132A" w14:textId="77777777" w:rsidR="00507D98" w:rsidRPr="00EA2F77" w:rsidRDefault="00507D98" w:rsidP="005075CF">
            <w:pPr>
              <w:spacing w:line="380" w:lineRule="exact"/>
              <w:ind w:right="-14"/>
              <w:jc w:val="center"/>
              <w:rPr>
                <w:rFonts w:ascii="Arial" w:hAnsi="Arial" w:cs="Arial"/>
                <w:sz w:val="16"/>
                <w:szCs w:val="16"/>
                <w:rtl/>
                <w:cs/>
                <w:lang w:val="en-US"/>
              </w:rPr>
            </w:pPr>
            <w:r w:rsidRPr="00EA2F77">
              <w:rPr>
                <w:rFonts w:ascii="Arial" w:hAnsi="Arial" w:cs="Arial"/>
                <w:sz w:val="16"/>
                <w:szCs w:val="16"/>
                <w:cs/>
              </w:rPr>
              <w:t>(</w:t>
            </w:r>
            <w:r w:rsidRPr="00EA2F77">
              <w:rPr>
                <w:rFonts w:ascii="Arial" w:hAnsi="Arial" w:cs="Arial"/>
                <w:sz w:val="16"/>
                <w:szCs w:val="16"/>
                <w:lang w:val="en-US"/>
              </w:rPr>
              <w:t>Thousand</w:t>
            </w:r>
            <w:r w:rsidRPr="00EA2F77">
              <w:rPr>
                <w:rFonts w:ascii="Arial" w:hAnsi="Arial" w:cs="Arial"/>
                <w:sz w:val="16"/>
                <w:szCs w:val="16"/>
                <w:cs/>
              </w:rPr>
              <w:t>)</w:t>
            </w:r>
          </w:p>
        </w:tc>
        <w:tc>
          <w:tcPr>
            <w:tcW w:w="2700" w:type="dxa"/>
            <w:gridSpan w:val="2"/>
          </w:tcPr>
          <w:p w14:paraId="0C6E3DDA" w14:textId="77777777" w:rsidR="00507D98" w:rsidRPr="00EA2F77" w:rsidRDefault="00507D98" w:rsidP="005075CF">
            <w:pPr>
              <w:spacing w:line="380" w:lineRule="exact"/>
              <w:ind w:right="-14"/>
              <w:jc w:val="center"/>
              <w:rPr>
                <w:rFonts w:ascii="Arial" w:hAnsi="Arial" w:cs="Arial"/>
                <w:sz w:val="16"/>
                <w:szCs w:val="16"/>
                <w:rtl/>
                <w:cs/>
                <w:lang w:val="en-US"/>
              </w:rPr>
            </w:pPr>
            <w:r w:rsidRPr="00EA2F77">
              <w:rPr>
                <w:rFonts w:ascii="Arial" w:hAnsi="Arial" w:cs="Arial"/>
                <w:sz w:val="16"/>
                <w:szCs w:val="16"/>
                <w:lang w:val="en-US"/>
              </w:rPr>
              <w:t>(Baht per 1 foreign currency unit)</w:t>
            </w:r>
          </w:p>
        </w:tc>
        <w:tc>
          <w:tcPr>
            <w:tcW w:w="2898" w:type="dxa"/>
            <w:vAlign w:val="bottom"/>
          </w:tcPr>
          <w:p w14:paraId="7C4796F4" w14:textId="77777777" w:rsidR="00507D98" w:rsidRPr="00EA2F77" w:rsidRDefault="00507D98" w:rsidP="005075CF">
            <w:pPr>
              <w:tabs>
                <w:tab w:val="decimal" w:pos="972"/>
              </w:tabs>
              <w:spacing w:line="380" w:lineRule="exact"/>
              <w:ind w:right="-14"/>
              <w:rPr>
                <w:rFonts w:ascii="Arial" w:hAnsi="Arial" w:cs="Arial"/>
                <w:sz w:val="16"/>
                <w:szCs w:val="16"/>
                <w:rtl/>
                <w:cs/>
              </w:rPr>
            </w:pPr>
          </w:p>
        </w:tc>
      </w:tr>
      <w:tr w:rsidR="00893C5B" w:rsidRPr="00EA2F77" w14:paraId="507CD6A9" w14:textId="77777777" w:rsidTr="002E37C6">
        <w:tc>
          <w:tcPr>
            <w:tcW w:w="1332" w:type="dxa"/>
            <w:vAlign w:val="bottom"/>
          </w:tcPr>
          <w:p w14:paraId="2E9870C4" w14:textId="77777777" w:rsidR="00893C5B" w:rsidRPr="00EA2F77" w:rsidRDefault="00893C5B" w:rsidP="00893C5B">
            <w:pPr>
              <w:spacing w:line="380" w:lineRule="exact"/>
              <w:ind w:right="-43"/>
              <w:rPr>
                <w:rFonts w:ascii="Arial" w:hAnsi="Arial" w:cs="Arial"/>
                <w:sz w:val="16"/>
                <w:szCs w:val="16"/>
                <w:rtl/>
                <w:cs/>
              </w:rPr>
            </w:pPr>
            <w:r w:rsidRPr="00EA2F77">
              <w:rPr>
                <w:rFonts w:ascii="Arial" w:hAnsi="Arial" w:cs="Arial"/>
                <w:sz w:val="16"/>
                <w:szCs w:val="16"/>
                <w:cs/>
              </w:rPr>
              <w:t>US Dollar</w:t>
            </w:r>
          </w:p>
        </w:tc>
        <w:tc>
          <w:tcPr>
            <w:tcW w:w="1305" w:type="dxa"/>
            <w:vAlign w:val="bottom"/>
          </w:tcPr>
          <w:p w14:paraId="292AEB11" w14:textId="308CE85E" w:rsidR="00893C5B" w:rsidRPr="00EA2F77" w:rsidRDefault="00893C5B" w:rsidP="00893C5B">
            <w:pPr>
              <w:spacing w:line="380" w:lineRule="exact"/>
              <w:ind w:right="-18"/>
              <w:jc w:val="center"/>
              <w:rPr>
                <w:rFonts w:ascii="Arial" w:hAnsi="Arial" w:cs="Arial"/>
                <w:sz w:val="16"/>
                <w:szCs w:val="16"/>
                <w:rtl/>
                <w:cs/>
              </w:rPr>
            </w:pPr>
            <w:r w:rsidRPr="00EA2F77">
              <w:rPr>
                <w:rFonts w:ascii="Arial" w:hAnsi="Arial" w:cs="Arial"/>
                <w:sz w:val="16"/>
                <w:szCs w:val="16"/>
                <w:cs/>
              </w:rPr>
              <w:t>-</w:t>
            </w:r>
          </w:p>
        </w:tc>
        <w:tc>
          <w:tcPr>
            <w:tcW w:w="1305" w:type="dxa"/>
          </w:tcPr>
          <w:p w14:paraId="6E88B92C" w14:textId="30F27B7F" w:rsidR="00893C5B" w:rsidRPr="00EA2F77" w:rsidRDefault="00893C5B" w:rsidP="00893C5B">
            <w:pPr>
              <w:spacing w:line="380" w:lineRule="exact"/>
              <w:ind w:right="-18"/>
              <w:jc w:val="center"/>
              <w:rPr>
                <w:rFonts w:ascii="Arial" w:hAnsi="Arial" w:cs="Arial"/>
                <w:sz w:val="16"/>
                <w:szCs w:val="16"/>
                <w:cs/>
              </w:rPr>
            </w:pPr>
            <w:r w:rsidRPr="00EA2F77">
              <w:rPr>
                <w:rFonts w:ascii="Arial" w:hAnsi="Arial" w:cs="Arial"/>
                <w:sz w:val="16"/>
                <w:szCs w:val="16"/>
                <w:cs/>
              </w:rPr>
              <w:t>254</w:t>
            </w:r>
          </w:p>
        </w:tc>
        <w:tc>
          <w:tcPr>
            <w:tcW w:w="1350" w:type="dxa"/>
          </w:tcPr>
          <w:p w14:paraId="0E34D090" w14:textId="69C613D6" w:rsidR="00893C5B" w:rsidRPr="00EA2F77" w:rsidRDefault="00893C5B" w:rsidP="00893C5B">
            <w:pPr>
              <w:spacing w:line="380" w:lineRule="exact"/>
              <w:ind w:right="-18"/>
              <w:jc w:val="center"/>
              <w:rPr>
                <w:rFonts w:ascii="Arial" w:hAnsi="Arial" w:cs="Arial"/>
                <w:sz w:val="16"/>
                <w:szCs w:val="16"/>
                <w:rtl/>
                <w:cs/>
              </w:rPr>
            </w:pPr>
            <w:r w:rsidRPr="00EA2F77">
              <w:rPr>
                <w:rFonts w:ascii="Arial" w:hAnsi="Arial" w:cs="Arial"/>
                <w:sz w:val="16"/>
                <w:szCs w:val="16"/>
                <w:cs/>
              </w:rPr>
              <w:t>-</w:t>
            </w:r>
          </w:p>
        </w:tc>
        <w:tc>
          <w:tcPr>
            <w:tcW w:w="1350" w:type="dxa"/>
          </w:tcPr>
          <w:p w14:paraId="1B31D64B" w14:textId="1B94A7C9" w:rsidR="00893C5B" w:rsidRPr="00EA2F77" w:rsidRDefault="00893C5B" w:rsidP="00893C5B">
            <w:pPr>
              <w:spacing w:line="380" w:lineRule="exact"/>
              <w:ind w:right="-18"/>
              <w:jc w:val="center"/>
              <w:rPr>
                <w:rFonts w:ascii="Arial" w:hAnsi="Arial" w:cs="Arial"/>
                <w:sz w:val="16"/>
                <w:szCs w:val="16"/>
                <w:rtl/>
                <w:cs/>
              </w:rPr>
            </w:pPr>
            <w:r w:rsidRPr="00EA2F77">
              <w:rPr>
                <w:rFonts w:ascii="Arial" w:hAnsi="Arial" w:cs="Arial"/>
                <w:sz w:val="16"/>
                <w:szCs w:val="16"/>
                <w:cs/>
              </w:rPr>
              <w:t>32.80 - 33.95</w:t>
            </w:r>
          </w:p>
        </w:tc>
        <w:tc>
          <w:tcPr>
            <w:tcW w:w="2898" w:type="dxa"/>
            <w:vAlign w:val="bottom"/>
          </w:tcPr>
          <w:p w14:paraId="61F6B4A4" w14:textId="56BF2D15" w:rsidR="00893C5B" w:rsidRPr="00EA2F77" w:rsidRDefault="00893C5B" w:rsidP="00893C5B">
            <w:pPr>
              <w:spacing w:line="380" w:lineRule="exact"/>
              <w:ind w:right="-105"/>
              <w:jc w:val="center"/>
              <w:rPr>
                <w:rFonts w:ascii="Arial" w:hAnsi="Arial" w:cs="Arial"/>
                <w:sz w:val="16"/>
                <w:szCs w:val="16"/>
                <w:rtl/>
                <w:cs/>
                <w:lang w:val="en-US"/>
              </w:rPr>
            </w:pPr>
            <w:r w:rsidRPr="00EA2F77">
              <w:rPr>
                <w:rFonts w:ascii="Arial" w:hAnsi="Arial" w:cs="Arial"/>
                <w:sz w:val="16"/>
                <w:szCs w:val="16"/>
                <w:lang w:val="en-US"/>
              </w:rPr>
              <w:t>24 February 2022</w:t>
            </w:r>
            <w:r w:rsidRPr="00EA2F77">
              <w:rPr>
                <w:rFonts w:ascii="Arial" w:hAnsi="Arial" w:cs="Arial"/>
                <w:sz w:val="16"/>
                <w:szCs w:val="16"/>
                <w:cs/>
                <w:lang w:val="en-US"/>
              </w:rPr>
              <w:t xml:space="preserve"> </w:t>
            </w:r>
            <w:r w:rsidRPr="00EA2F77">
              <w:rPr>
                <w:rFonts w:ascii="Arial" w:hAnsi="Arial" w:cs="Arial"/>
                <w:sz w:val="16"/>
                <w:szCs w:val="16"/>
                <w:lang w:val="en-US"/>
              </w:rPr>
              <w:t>-</w:t>
            </w:r>
            <w:r w:rsidRPr="00EA2F77">
              <w:rPr>
                <w:rFonts w:ascii="Arial" w:hAnsi="Arial" w:cs="Arial"/>
                <w:sz w:val="16"/>
                <w:szCs w:val="16"/>
                <w:cs/>
                <w:lang w:val="en-US"/>
              </w:rPr>
              <w:t xml:space="preserve"> </w:t>
            </w:r>
            <w:r w:rsidRPr="00EA2F77">
              <w:rPr>
                <w:rFonts w:ascii="Arial" w:hAnsi="Arial" w:cs="Arial"/>
                <w:sz w:val="16"/>
                <w:szCs w:val="16"/>
                <w:lang w:val="en-US"/>
              </w:rPr>
              <w:t>8 March 2022</w:t>
            </w:r>
          </w:p>
        </w:tc>
      </w:tr>
    </w:tbl>
    <w:p w14:paraId="536705E0" w14:textId="77777777" w:rsidR="00D81F6F" w:rsidRPr="00EA2F77" w:rsidRDefault="00D81F6F" w:rsidP="0015494D">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EA2F77">
        <w:rPr>
          <w:rFonts w:ascii="Arial" w:hAnsi="Arial" w:cs="Arial"/>
          <w:i/>
          <w:iCs/>
          <w:sz w:val="22"/>
          <w:szCs w:val="22"/>
          <w:lang w:val="en-US"/>
        </w:rPr>
        <w:t>Foreign currency sensitivity</w:t>
      </w:r>
    </w:p>
    <w:p w14:paraId="325954DE" w14:textId="1180AB20" w:rsidR="00D81F6F" w:rsidRPr="00EA2F77" w:rsidRDefault="00E65627"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2022 and 2021, t</w:t>
      </w:r>
      <w:r w:rsidR="00D81F6F" w:rsidRPr="00EA2F77">
        <w:rPr>
          <w:rFonts w:ascii="Arial" w:hAnsi="Arial" w:cs="Arial"/>
          <w:sz w:val="22"/>
          <w:szCs w:val="22"/>
          <w:lang w:val="en-US"/>
        </w:rPr>
        <w:t xml:space="preserve">he Group has no significant impact on the Group’s profit before tax and equity due to changes in the fair value of monetary assets and liabilities including non-designated foreign currency derivatives </w:t>
      </w:r>
      <w:r w:rsidR="009A6F85" w:rsidRPr="00EA2F77">
        <w:rPr>
          <w:rFonts w:ascii="Arial" w:hAnsi="Arial" w:cs="Arial"/>
          <w:sz w:val="22"/>
          <w:szCs w:val="22"/>
          <w:lang w:val="en-US"/>
        </w:rPr>
        <w:t xml:space="preserve">with </w:t>
      </w:r>
      <w:r w:rsidR="00D81F6F" w:rsidRPr="00EA2F77">
        <w:rPr>
          <w:rFonts w:ascii="Arial" w:hAnsi="Arial" w:cs="Arial"/>
          <w:sz w:val="22"/>
          <w:szCs w:val="22"/>
          <w:lang w:val="en-US"/>
        </w:rPr>
        <w:t>a reasonably possible change in exchange rates within next one year.</w:t>
      </w:r>
    </w:p>
    <w:p w14:paraId="2819911B" w14:textId="77777777" w:rsidR="00D81F6F" w:rsidRPr="00EA2F77" w:rsidRDefault="00D81F6F" w:rsidP="00D81F6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lang w:val="en-US"/>
        </w:rPr>
      </w:pPr>
      <w:r w:rsidRPr="00EA2F77">
        <w:rPr>
          <w:rFonts w:ascii="Arial" w:hAnsi="Arial" w:cs="Arial"/>
          <w:b/>
          <w:bCs/>
          <w:i/>
          <w:iCs/>
          <w:sz w:val="22"/>
          <w:szCs w:val="22"/>
          <w:lang w:val="en-US"/>
        </w:rPr>
        <w:t>Interest rate risk</w:t>
      </w:r>
    </w:p>
    <w:p w14:paraId="77E08515" w14:textId="7A960324" w:rsidR="00D81F6F" w:rsidRPr="00EA2F77" w:rsidRDefault="00D81F6F" w:rsidP="00D81F6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lang w:val="en-US"/>
        </w:rPr>
      </w:pPr>
      <w:r w:rsidRPr="00EA2F77">
        <w:rPr>
          <w:rFonts w:ascii="Arial" w:hAnsi="Arial"/>
          <w:sz w:val="22"/>
          <w:szCs w:val="22"/>
          <w:lang w:val="en-US"/>
        </w:rPr>
        <w:t xml:space="preserve">The Group’s exposure to interest rate risk relates primarily to its cash and cash equivalents, restricted bank deposits, bank overdraft and short-term loans from banks </w:t>
      </w:r>
      <w:r w:rsidR="00280115" w:rsidRPr="00EA2F77">
        <w:rPr>
          <w:rFonts w:ascii="Arial" w:hAnsi="Arial"/>
          <w:sz w:val="22"/>
          <w:szCs w:val="22"/>
          <w:lang w:val="en-US"/>
        </w:rPr>
        <w:t xml:space="preserve">and </w:t>
      </w:r>
      <w:r w:rsidRPr="00EA2F77">
        <w:rPr>
          <w:rFonts w:ascii="Arial" w:hAnsi="Arial"/>
          <w:sz w:val="22"/>
          <w:szCs w:val="22"/>
          <w:lang w:val="en-US"/>
        </w:rPr>
        <w:t xml:space="preserve">long-term loans. Most of the Group’s financial assets and liabilities bear floating interest rates or fixed interest rates which are close to the market rate. </w:t>
      </w:r>
    </w:p>
    <w:p w14:paraId="717D6112" w14:textId="2C9E9BB7" w:rsidR="00D81F6F" w:rsidRPr="00EA2F77" w:rsidRDefault="000824F7"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A2F77">
        <w:rPr>
          <w:rFonts w:ascii="Arial" w:hAnsi="Arial"/>
          <w:sz w:val="22"/>
          <w:szCs w:val="22"/>
          <w:lang w:val="en-US"/>
        </w:rPr>
        <w:t xml:space="preserve">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893C5B" w:rsidRPr="00EA2F77">
        <w:rPr>
          <w:rFonts w:ascii="Arial" w:hAnsi="Arial"/>
          <w:sz w:val="22"/>
          <w:szCs w:val="22"/>
          <w:lang w:val="en-US"/>
        </w:rPr>
        <w:t>2022</w:t>
      </w:r>
      <w:r w:rsidRPr="00EA2F77">
        <w:rPr>
          <w:rFonts w:ascii="Arial" w:hAnsi="Arial"/>
          <w:sz w:val="22"/>
          <w:szCs w:val="22"/>
          <w:lang w:val="en-US"/>
        </w:rPr>
        <w:t xml:space="preserve"> and </w:t>
      </w:r>
      <w:r w:rsidR="00893C5B" w:rsidRPr="00EA2F77">
        <w:rPr>
          <w:rFonts w:ascii="Arial" w:hAnsi="Arial"/>
          <w:sz w:val="22"/>
          <w:szCs w:val="22"/>
          <w:lang w:val="en-US"/>
        </w:rPr>
        <w:t>2021</w:t>
      </w:r>
      <w:r w:rsidRPr="00EA2F77">
        <w:rPr>
          <w:rFonts w:ascii="Arial" w:hAnsi="Arial"/>
          <w:sz w:val="22"/>
          <w:szCs w:val="22"/>
          <w:lang w:val="en-US"/>
        </w:rPr>
        <w:t xml:space="preserve">, significant financial assets and liabilities classified by type of interest rate are </w:t>
      </w:r>
      <w:proofErr w:type="spellStart"/>
      <w:r w:rsidRPr="00EA2F77">
        <w:rPr>
          <w:rFonts w:ascii="Arial" w:hAnsi="Arial"/>
          <w:sz w:val="22"/>
          <w:szCs w:val="22"/>
          <w:lang w:val="en-US"/>
        </w:rPr>
        <w:t>summarised</w:t>
      </w:r>
      <w:proofErr w:type="spellEnd"/>
      <w:r w:rsidRPr="00EA2F77">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w:t>
      </w:r>
    </w:p>
    <w:p w14:paraId="22E2C9FE" w14:textId="716BE093" w:rsidR="006F2FD2" w:rsidRPr="00EA2F7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5293564C" w14:textId="796274DA" w:rsidR="006F2FD2" w:rsidRPr="00EA2F7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5129C7D4" w14:textId="4AE3FAF0" w:rsidR="006F2FD2" w:rsidRPr="00EA2F7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271EAABF" w14:textId="77777777" w:rsidR="006F2FD2" w:rsidRPr="00EA2F7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lang w:val="en-US"/>
        </w:rPr>
      </w:pPr>
    </w:p>
    <w:p w14:paraId="21FCF5EF" w14:textId="77777777" w:rsidR="0015494D" w:rsidRDefault="0015494D">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14:paraId="4DF408DB" w14:textId="05C642CA" w:rsidR="006F2FD2" w:rsidRPr="00EA2F77" w:rsidRDefault="006F2FD2" w:rsidP="00CF0A46">
      <w:pPr>
        <w:tabs>
          <w:tab w:val="left" w:pos="360"/>
        </w:tabs>
        <w:spacing w:before="120" w:line="300" w:lineRule="exact"/>
        <w:ind w:left="907" w:right="-97"/>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lastRenderedPageBreak/>
        <w:t>(Unit: Million Baht)</w:t>
      </w:r>
    </w:p>
    <w:tbl>
      <w:tblPr>
        <w:tblW w:w="9445" w:type="dxa"/>
        <w:tblInd w:w="450" w:type="dxa"/>
        <w:tblLayout w:type="fixed"/>
        <w:tblLook w:val="0000" w:firstRow="0" w:lastRow="0" w:firstColumn="0" w:lastColumn="0" w:noHBand="0" w:noVBand="0"/>
      </w:tblPr>
      <w:tblGrid>
        <w:gridCol w:w="2420"/>
        <w:gridCol w:w="999"/>
        <w:gridCol w:w="269"/>
        <w:gridCol w:w="639"/>
        <w:gridCol w:w="993"/>
        <w:gridCol w:w="980"/>
        <w:gridCol w:w="990"/>
        <w:gridCol w:w="993"/>
        <w:gridCol w:w="1162"/>
      </w:tblGrid>
      <w:tr w:rsidR="00BF557C" w:rsidRPr="00EA2F77" w14:paraId="17870506" w14:textId="77777777" w:rsidTr="00893C5B">
        <w:trPr>
          <w:cantSplit/>
        </w:trPr>
        <w:tc>
          <w:tcPr>
            <w:tcW w:w="2420" w:type="dxa"/>
          </w:tcPr>
          <w:p w14:paraId="45DD5894" w14:textId="77777777" w:rsidR="00BF557C" w:rsidRPr="00EA2F77" w:rsidRDefault="00BF557C" w:rsidP="00872BF0">
            <w:pPr>
              <w:spacing w:line="280" w:lineRule="exact"/>
              <w:ind w:right="-432"/>
              <w:jc w:val="both"/>
              <w:rPr>
                <w:rFonts w:ascii="Arial" w:eastAsia="Arial Unicode MS" w:hAnsi="Arial" w:cs="Angsana New"/>
                <w:sz w:val="16"/>
                <w:szCs w:val="16"/>
                <w:lang w:val="en-US"/>
              </w:rPr>
            </w:pPr>
          </w:p>
        </w:tc>
        <w:tc>
          <w:tcPr>
            <w:tcW w:w="7025" w:type="dxa"/>
            <w:gridSpan w:val="8"/>
          </w:tcPr>
          <w:p w14:paraId="579C055F" w14:textId="77777777" w:rsidR="00BF557C" w:rsidRPr="00EA2F77" w:rsidRDefault="00BF557C" w:rsidP="00872BF0">
            <w:pPr>
              <w:pBdr>
                <w:bottom w:val="single" w:sz="4" w:space="1" w:color="auto"/>
              </w:pBdr>
              <w:spacing w:line="280" w:lineRule="exact"/>
              <w:ind w:left="-7" w:right="-102"/>
              <w:jc w:val="center"/>
              <w:rPr>
                <w:rFonts w:ascii="Arial" w:eastAsia="Arial Unicode MS" w:hAnsi="Arial" w:cs="Arial"/>
                <w:sz w:val="16"/>
                <w:szCs w:val="16"/>
                <w:cs/>
                <w:lang w:val="en-US"/>
              </w:rPr>
            </w:pPr>
            <w:r w:rsidRPr="00EA2F77">
              <w:rPr>
                <w:rFonts w:ascii="Arial" w:eastAsia="Arial Unicode MS" w:hAnsi="Arial" w:cs="Arial"/>
                <w:sz w:val="16"/>
                <w:szCs w:val="16"/>
                <w:lang w:val="en-US"/>
              </w:rPr>
              <w:t>Consolidated financial statements</w:t>
            </w:r>
          </w:p>
        </w:tc>
      </w:tr>
      <w:tr w:rsidR="00BF557C" w:rsidRPr="00EA2F77" w14:paraId="31C820A8" w14:textId="77777777" w:rsidTr="00893C5B">
        <w:trPr>
          <w:cantSplit/>
        </w:trPr>
        <w:tc>
          <w:tcPr>
            <w:tcW w:w="2420" w:type="dxa"/>
          </w:tcPr>
          <w:p w14:paraId="31D88628" w14:textId="77777777" w:rsidR="00BF557C" w:rsidRPr="00EA2F77" w:rsidRDefault="00BF557C" w:rsidP="00872BF0">
            <w:pPr>
              <w:spacing w:line="280" w:lineRule="exact"/>
              <w:ind w:right="-432"/>
              <w:jc w:val="both"/>
              <w:rPr>
                <w:rFonts w:ascii="Arial" w:eastAsia="Arial Unicode MS" w:hAnsi="Arial" w:cs="Angsana New"/>
                <w:sz w:val="16"/>
                <w:szCs w:val="16"/>
                <w:lang w:val="en-US"/>
              </w:rPr>
            </w:pPr>
          </w:p>
        </w:tc>
        <w:tc>
          <w:tcPr>
            <w:tcW w:w="7025" w:type="dxa"/>
            <w:gridSpan w:val="8"/>
          </w:tcPr>
          <w:p w14:paraId="5A9F713D" w14:textId="724E55CD" w:rsidR="00BF557C" w:rsidRPr="00EA2F77" w:rsidRDefault="00BF557C" w:rsidP="00872BF0">
            <w:pPr>
              <w:pBdr>
                <w:bottom w:val="single" w:sz="4" w:space="1" w:color="auto"/>
              </w:pBdr>
              <w:spacing w:line="280" w:lineRule="exact"/>
              <w:ind w:left="-7" w:right="-102"/>
              <w:jc w:val="center"/>
              <w:rPr>
                <w:rFonts w:ascii="Arial" w:eastAsia="Arial Unicode MS" w:hAnsi="Arial" w:cs="Arial"/>
                <w:sz w:val="16"/>
                <w:szCs w:val="16"/>
                <w:lang w:val="en-US"/>
              </w:rPr>
            </w:pPr>
            <w:r w:rsidRPr="00EA2F77">
              <w:rPr>
                <w:rFonts w:ascii="Arial" w:eastAsia="Arial Unicode MS" w:hAnsi="Arial" w:cs="Arial"/>
                <w:sz w:val="16"/>
                <w:szCs w:val="16"/>
                <w:cs/>
                <w:lang w:val="en-US"/>
              </w:rPr>
              <w:t>As at 31 December</w:t>
            </w:r>
            <w:r w:rsidRPr="00EA2F77">
              <w:rPr>
                <w:rFonts w:ascii="Arial" w:eastAsia="Arial Unicode MS" w:hAnsi="Arial" w:cs="Arial"/>
                <w:sz w:val="16"/>
                <w:szCs w:val="16"/>
                <w:lang w:val="en-US"/>
              </w:rPr>
              <w:t xml:space="preserve"> </w:t>
            </w:r>
            <w:r w:rsidR="00893C5B" w:rsidRPr="00EA2F77">
              <w:rPr>
                <w:rFonts w:ascii="Arial" w:eastAsia="Arial Unicode MS" w:hAnsi="Arial" w:cs="Arial"/>
                <w:sz w:val="16"/>
                <w:szCs w:val="16"/>
                <w:lang w:val="en-US"/>
              </w:rPr>
              <w:t>2022</w:t>
            </w:r>
          </w:p>
        </w:tc>
      </w:tr>
      <w:tr w:rsidR="00BF557C" w:rsidRPr="00EA2F77" w14:paraId="67704B2E" w14:textId="77777777" w:rsidTr="00FB44DD">
        <w:trPr>
          <w:cantSplit/>
        </w:trPr>
        <w:tc>
          <w:tcPr>
            <w:tcW w:w="2420" w:type="dxa"/>
          </w:tcPr>
          <w:p w14:paraId="65998B4B" w14:textId="77777777" w:rsidR="00BF557C" w:rsidRPr="00EA2F77" w:rsidRDefault="00BF557C" w:rsidP="00872BF0">
            <w:pPr>
              <w:spacing w:line="280" w:lineRule="exact"/>
              <w:ind w:right="-432"/>
              <w:jc w:val="both"/>
              <w:rPr>
                <w:rFonts w:ascii="Arial" w:eastAsia="Arial Unicode MS" w:hAnsi="Arial" w:cs="Angsana New"/>
                <w:sz w:val="16"/>
                <w:szCs w:val="16"/>
                <w:lang w:val="en-US"/>
              </w:rPr>
            </w:pPr>
          </w:p>
        </w:tc>
        <w:tc>
          <w:tcPr>
            <w:tcW w:w="2900" w:type="dxa"/>
            <w:gridSpan w:val="4"/>
          </w:tcPr>
          <w:p w14:paraId="4E81BA46"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Fixed interest rates</w:t>
            </w:r>
          </w:p>
        </w:tc>
        <w:tc>
          <w:tcPr>
            <w:tcW w:w="980" w:type="dxa"/>
          </w:tcPr>
          <w:p w14:paraId="61D3FD33"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Floating</w:t>
            </w:r>
          </w:p>
        </w:tc>
        <w:tc>
          <w:tcPr>
            <w:tcW w:w="990" w:type="dxa"/>
          </w:tcPr>
          <w:p w14:paraId="1CA56B57"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Non-</w:t>
            </w:r>
          </w:p>
        </w:tc>
        <w:tc>
          <w:tcPr>
            <w:tcW w:w="993" w:type="dxa"/>
          </w:tcPr>
          <w:p w14:paraId="1113ABF8" w14:textId="77777777" w:rsidR="00BF557C" w:rsidRPr="00EA2F77"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c>
          <w:tcPr>
            <w:tcW w:w="1162" w:type="dxa"/>
          </w:tcPr>
          <w:p w14:paraId="3AB907E2" w14:textId="77777777" w:rsidR="00BF557C" w:rsidRPr="00EA2F77"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r>
      <w:tr w:rsidR="00BF557C" w:rsidRPr="00EA2F77" w14:paraId="15A855D5" w14:textId="77777777" w:rsidTr="00FB44DD">
        <w:trPr>
          <w:cantSplit/>
          <w:trHeight w:val="81"/>
        </w:trPr>
        <w:tc>
          <w:tcPr>
            <w:tcW w:w="2420" w:type="dxa"/>
          </w:tcPr>
          <w:p w14:paraId="5A011AFF" w14:textId="77777777" w:rsidR="00BF557C" w:rsidRPr="00EA2F77"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77758911"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Within</w:t>
            </w:r>
          </w:p>
        </w:tc>
        <w:tc>
          <w:tcPr>
            <w:tcW w:w="908" w:type="dxa"/>
            <w:gridSpan w:val="2"/>
          </w:tcPr>
          <w:p w14:paraId="7318489C"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1-5</w:t>
            </w:r>
          </w:p>
        </w:tc>
        <w:tc>
          <w:tcPr>
            <w:tcW w:w="993" w:type="dxa"/>
          </w:tcPr>
          <w:p w14:paraId="05A67732"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More than</w:t>
            </w:r>
          </w:p>
        </w:tc>
        <w:tc>
          <w:tcPr>
            <w:tcW w:w="980" w:type="dxa"/>
          </w:tcPr>
          <w:p w14:paraId="5E3769A4"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990" w:type="dxa"/>
          </w:tcPr>
          <w:p w14:paraId="0EDCA66D"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993" w:type="dxa"/>
          </w:tcPr>
          <w:p w14:paraId="41E96203" w14:textId="77777777" w:rsidR="00BF557C" w:rsidRPr="00EA2F77" w:rsidRDefault="00BF557C" w:rsidP="00872BF0">
            <w:pPr>
              <w:spacing w:line="280" w:lineRule="exact"/>
              <w:ind w:left="-7"/>
              <w:jc w:val="center"/>
              <w:rPr>
                <w:rFonts w:ascii="Arial" w:eastAsia="Arial Unicode MS" w:hAnsi="Arial" w:cs="Angsana New"/>
                <w:sz w:val="16"/>
                <w:szCs w:val="16"/>
                <w:lang w:val="en-US"/>
              </w:rPr>
            </w:pPr>
          </w:p>
        </w:tc>
        <w:tc>
          <w:tcPr>
            <w:tcW w:w="1162" w:type="dxa"/>
          </w:tcPr>
          <w:p w14:paraId="3161F2B2" w14:textId="77777777" w:rsidR="00BF557C" w:rsidRPr="00EA2F77" w:rsidRDefault="00BF557C" w:rsidP="00872BF0">
            <w:pPr>
              <w:spacing w:line="280" w:lineRule="exact"/>
              <w:ind w:left="-110" w:right="-108"/>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Effective</w:t>
            </w:r>
          </w:p>
        </w:tc>
      </w:tr>
      <w:tr w:rsidR="00BF557C" w:rsidRPr="00EA2F77" w14:paraId="50E14292" w14:textId="77777777" w:rsidTr="00FB44DD">
        <w:trPr>
          <w:cantSplit/>
        </w:trPr>
        <w:tc>
          <w:tcPr>
            <w:tcW w:w="2420" w:type="dxa"/>
          </w:tcPr>
          <w:p w14:paraId="75F18492" w14:textId="77777777" w:rsidR="00BF557C" w:rsidRPr="00EA2F77"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4D77DE15"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 year</w:t>
            </w:r>
          </w:p>
        </w:tc>
        <w:tc>
          <w:tcPr>
            <w:tcW w:w="908" w:type="dxa"/>
            <w:gridSpan w:val="2"/>
          </w:tcPr>
          <w:p w14:paraId="0A8FAE03"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years</w:t>
            </w:r>
          </w:p>
        </w:tc>
        <w:tc>
          <w:tcPr>
            <w:tcW w:w="993" w:type="dxa"/>
          </w:tcPr>
          <w:p w14:paraId="45136F86"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5 years</w:t>
            </w:r>
          </w:p>
        </w:tc>
        <w:tc>
          <w:tcPr>
            <w:tcW w:w="980" w:type="dxa"/>
          </w:tcPr>
          <w:p w14:paraId="15AA37A2"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rate</w:t>
            </w:r>
          </w:p>
        </w:tc>
        <w:tc>
          <w:tcPr>
            <w:tcW w:w="990" w:type="dxa"/>
          </w:tcPr>
          <w:p w14:paraId="3E24EE0F"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bearing</w:t>
            </w:r>
          </w:p>
        </w:tc>
        <w:tc>
          <w:tcPr>
            <w:tcW w:w="993" w:type="dxa"/>
          </w:tcPr>
          <w:p w14:paraId="29CD95BC" w14:textId="77777777" w:rsidR="00BF557C" w:rsidRPr="00EA2F77"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Total</w:t>
            </w:r>
          </w:p>
        </w:tc>
        <w:tc>
          <w:tcPr>
            <w:tcW w:w="1162" w:type="dxa"/>
          </w:tcPr>
          <w:p w14:paraId="4EF6106F" w14:textId="77777777" w:rsidR="00BF557C" w:rsidRPr="00EA2F77" w:rsidRDefault="00BF557C" w:rsidP="00893C5B">
            <w:pPr>
              <w:pBdr>
                <w:bottom w:val="single" w:sz="4" w:space="1" w:color="auto"/>
              </w:pBdr>
              <w:spacing w:line="280" w:lineRule="exact"/>
              <w:ind w:left="-110" w:right="-30"/>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 rate</w:t>
            </w:r>
          </w:p>
        </w:tc>
      </w:tr>
      <w:tr w:rsidR="00BF557C" w:rsidRPr="00EA2F77" w14:paraId="07BF93A1" w14:textId="77777777" w:rsidTr="00893C5B">
        <w:trPr>
          <w:cantSplit/>
        </w:trPr>
        <w:tc>
          <w:tcPr>
            <w:tcW w:w="2420" w:type="dxa"/>
          </w:tcPr>
          <w:p w14:paraId="6CC3C97B" w14:textId="77777777" w:rsidR="00BF557C" w:rsidRPr="00EA2F77" w:rsidRDefault="00BF557C" w:rsidP="00872BF0">
            <w:pPr>
              <w:spacing w:line="280" w:lineRule="exact"/>
              <w:ind w:right="-432"/>
              <w:jc w:val="both"/>
              <w:rPr>
                <w:rFonts w:ascii="Arial" w:eastAsia="Arial Unicode MS" w:hAnsi="Arial" w:cs="Angsana New"/>
                <w:sz w:val="16"/>
                <w:szCs w:val="16"/>
                <w:lang w:val="en-US"/>
              </w:rPr>
            </w:pPr>
          </w:p>
        </w:tc>
        <w:tc>
          <w:tcPr>
            <w:tcW w:w="1268" w:type="dxa"/>
            <w:gridSpan w:val="2"/>
          </w:tcPr>
          <w:p w14:paraId="2E1569D9" w14:textId="77777777" w:rsidR="00BF557C" w:rsidRPr="00EA2F77" w:rsidRDefault="00BF557C" w:rsidP="00872BF0">
            <w:pPr>
              <w:spacing w:line="280" w:lineRule="exact"/>
              <w:ind w:left="-110" w:right="-108"/>
              <w:jc w:val="right"/>
              <w:rPr>
                <w:rFonts w:ascii="Arial" w:eastAsia="Arial Unicode MS" w:hAnsi="Arial" w:cs="Angsana New"/>
                <w:sz w:val="16"/>
                <w:szCs w:val="16"/>
                <w:lang w:val="en-US"/>
              </w:rPr>
            </w:pPr>
          </w:p>
        </w:tc>
        <w:tc>
          <w:tcPr>
            <w:tcW w:w="5757" w:type="dxa"/>
            <w:gridSpan w:val="6"/>
          </w:tcPr>
          <w:p w14:paraId="068A6E8C" w14:textId="77777777" w:rsidR="00BF557C" w:rsidRPr="00EA2F77" w:rsidRDefault="00BF557C" w:rsidP="00893C5B">
            <w:pPr>
              <w:spacing w:line="280" w:lineRule="exact"/>
              <w:ind w:left="-110" w:right="-30"/>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 per annum)</w:t>
            </w:r>
          </w:p>
        </w:tc>
      </w:tr>
      <w:tr w:rsidR="00BF557C" w:rsidRPr="00EA2F77" w14:paraId="79FF84A6" w14:textId="77777777" w:rsidTr="00FB44DD">
        <w:trPr>
          <w:cantSplit/>
        </w:trPr>
        <w:tc>
          <w:tcPr>
            <w:tcW w:w="2420" w:type="dxa"/>
          </w:tcPr>
          <w:p w14:paraId="5B8F45C1" w14:textId="77777777" w:rsidR="00BF557C" w:rsidRPr="00EA2F77" w:rsidRDefault="00BF557C" w:rsidP="00872BF0">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assets</w:t>
            </w:r>
          </w:p>
        </w:tc>
        <w:tc>
          <w:tcPr>
            <w:tcW w:w="999" w:type="dxa"/>
          </w:tcPr>
          <w:p w14:paraId="2273D4C8" w14:textId="77777777" w:rsidR="00BF557C" w:rsidRPr="00EA2F77" w:rsidRDefault="00BF557C" w:rsidP="00872BF0">
            <w:pPr>
              <w:spacing w:line="280" w:lineRule="exact"/>
              <w:ind w:left="-7"/>
              <w:jc w:val="center"/>
              <w:rPr>
                <w:rFonts w:ascii="Arial" w:eastAsia="Arial Unicode MS" w:hAnsi="Arial" w:cs="Arial"/>
                <w:sz w:val="16"/>
                <w:szCs w:val="16"/>
                <w:lang w:val="en-US"/>
              </w:rPr>
            </w:pPr>
          </w:p>
        </w:tc>
        <w:tc>
          <w:tcPr>
            <w:tcW w:w="908" w:type="dxa"/>
            <w:gridSpan w:val="2"/>
          </w:tcPr>
          <w:p w14:paraId="50B6C410" w14:textId="77777777" w:rsidR="00BF557C" w:rsidRPr="00EA2F77" w:rsidRDefault="00BF557C" w:rsidP="00872BF0">
            <w:pPr>
              <w:spacing w:line="280" w:lineRule="exact"/>
              <w:ind w:left="-7"/>
              <w:jc w:val="center"/>
              <w:rPr>
                <w:rFonts w:ascii="Arial" w:eastAsia="Arial Unicode MS" w:hAnsi="Arial" w:cs="Arial"/>
                <w:sz w:val="16"/>
                <w:szCs w:val="16"/>
                <w:lang w:val="en-US"/>
              </w:rPr>
            </w:pPr>
          </w:p>
        </w:tc>
        <w:tc>
          <w:tcPr>
            <w:tcW w:w="993" w:type="dxa"/>
          </w:tcPr>
          <w:p w14:paraId="0E8C77A0" w14:textId="77777777" w:rsidR="00BF557C" w:rsidRPr="00EA2F77" w:rsidRDefault="00BF557C" w:rsidP="00872BF0">
            <w:pPr>
              <w:spacing w:line="280" w:lineRule="exact"/>
              <w:ind w:left="-7"/>
              <w:jc w:val="center"/>
              <w:rPr>
                <w:rFonts w:ascii="Arial" w:eastAsia="Arial Unicode MS" w:hAnsi="Arial" w:cs="Arial"/>
                <w:sz w:val="16"/>
                <w:szCs w:val="16"/>
                <w:lang w:val="en-US"/>
              </w:rPr>
            </w:pPr>
          </w:p>
        </w:tc>
        <w:tc>
          <w:tcPr>
            <w:tcW w:w="980" w:type="dxa"/>
          </w:tcPr>
          <w:p w14:paraId="3DD5F87C" w14:textId="77777777" w:rsidR="00BF557C" w:rsidRPr="00EA2F77" w:rsidRDefault="00BF557C" w:rsidP="00872BF0">
            <w:pPr>
              <w:spacing w:line="280" w:lineRule="exact"/>
              <w:ind w:left="-7"/>
              <w:jc w:val="center"/>
              <w:rPr>
                <w:rFonts w:ascii="Arial" w:eastAsia="Arial Unicode MS" w:hAnsi="Arial" w:cs="Arial"/>
                <w:sz w:val="16"/>
                <w:szCs w:val="16"/>
                <w:lang w:val="en-US"/>
              </w:rPr>
            </w:pPr>
          </w:p>
        </w:tc>
        <w:tc>
          <w:tcPr>
            <w:tcW w:w="990" w:type="dxa"/>
          </w:tcPr>
          <w:p w14:paraId="54AA9233" w14:textId="77777777" w:rsidR="00BF557C" w:rsidRPr="00EA2F77" w:rsidRDefault="00BF557C" w:rsidP="00872BF0">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2EB7909C" w14:textId="77777777" w:rsidR="00BF557C" w:rsidRPr="00EA2F77" w:rsidRDefault="00BF557C" w:rsidP="00872BF0">
            <w:pPr>
              <w:tabs>
                <w:tab w:val="decimal" w:pos="490"/>
              </w:tabs>
              <w:spacing w:line="280" w:lineRule="exact"/>
              <w:ind w:left="-7"/>
              <w:jc w:val="thaiDistribute"/>
              <w:rPr>
                <w:rFonts w:ascii="Arial" w:eastAsia="Arial Unicode MS" w:hAnsi="Arial" w:cs="Arial"/>
                <w:sz w:val="16"/>
                <w:szCs w:val="16"/>
                <w:lang w:val="en-US"/>
              </w:rPr>
            </w:pPr>
          </w:p>
        </w:tc>
        <w:tc>
          <w:tcPr>
            <w:tcW w:w="1162" w:type="dxa"/>
          </w:tcPr>
          <w:p w14:paraId="53338198" w14:textId="77777777" w:rsidR="00BF557C" w:rsidRPr="00EA2F77" w:rsidRDefault="00BF557C" w:rsidP="00872BF0">
            <w:pPr>
              <w:tabs>
                <w:tab w:val="decimal" w:pos="490"/>
              </w:tabs>
              <w:spacing w:line="280" w:lineRule="exact"/>
              <w:ind w:left="-7"/>
              <w:jc w:val="thaiDistribute"/>
              <w:rPr>
                <w:rFonts w:ascii="Arial" w:eastAsia="Arial Unicode MS" w:hAnsi="Arial" w:cs="Arial"/>
                <w:sz w:val="16"/>
                <w:szCs w:val="16"/>
                <w:lang w:val="en-US"/>
              </w:rPr>
            </w:pPr>
          </w:p>
        </w:tc>
      </w:tr>
      <w:tr w:rsidR="00BF557C" w:rsidRPr="00EA2F77" w14:paraId="3A16F37F" w14:textId="77777777" w:rsidTr="00FB44DD">
        <w:trPr>
          <w:cantSplit/>
        </w:trPr>
        <w:tc>
          <w:tcPr>
            <w:tcW w:w="2420" w:type="dxa"/>
          </w:tcPr>
          <w:p w14:paraId="5A90CBBD" w14:textId="77777777" w:rsidR="00BF557C" w:rsidRPr="00EA2F77" w:rsidRDefault="00BF557C" w:rsidP="00872BF0">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Cash and cash equivalents</w:t>
            </w:r>
          </w:p>
        </w:tc>
        <w:tc>
          <w:tcPr>
            <w:tcW w:w="999" w:type="dxa"/>
          </w:tcPr>
          <w:p w14:paraId="7FE5002D" w14:textId="5854DA82"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0F44BB7B" w14:textId="4A4F8066"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5AD91E58" w14:textId="66FD945B"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80" w:type="dxa"/>
          </w:tcPr>
          <w:p w14:paraId="566E0CCE" w14:textId="293155F4" w:rsidR="00BF557C" w:rsidRPr="00EA2F77" w:rsidRDefault="007247E8" w:rsidP="00872BF0">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127</w:t>
            </w:r>
          </w:p>
        </w:tc>
        <w:tc>
          <w:tcPr>
            <w:tcW w:w="990" w:type="dxa"/>
          </w:tcPr>
          <w:p w14:paraId="56EE17D2" w14:textId="64BB44E2" w:rsidR="00BF557C" w:rsidRPr="00EA2F77" w:rsidRDefault="007247E8" w:rsidP="00872BF0">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160</w:t>
            </w:r>
          </w:p>
        </w:tc>
        <w:tc>
          <w:tcPr>
            <w:tcW w:w="993" w:type="dxa"/>
          </w:tcPr>
          <w:p w14:paraId="0714BD17" w14:textId="7F4E8ABC"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287</w:t>
            </w:r>
          </w:p>
        </w:tc>
        <w:tc>
          <w:tcPr>
            <w:tcW w:w="1162" w:type="dxa"/>
          </w:tcPr>
          <w:p w14:paraId="41A6E11D" w14:textId="032D3913" w:rsidR="00BF557C" w:rsidRPr="00EA2F77" w:rsidRDefault="007247E8" w:rsidP="00872BF0">
            <w:pPr>
              <w:spacing w:line="280" w:lineRule="exact"/>
              <w:ind w:left="-7" w:right="-108"/>
              <w:jc w:val="center"/>
              <w:rPr>
                <w:rFonts w:ascii="Arial" w:hAnsi="Arial" w:cs="Browallia New"/>
                <w:sz w:val="16"/>
                <w:szCs w:val="20"/>
                <w:lang w:val="en-US"/>
              </w:rPr>
            </w:pPr>
            <w:r w:rsidRPr="00EA2F77">
              <w:rPr>
                <w:rFonts w:ascii="Arial" w:hAnsi="Arial" w:cs="Browallia New"/>
                <w:sz w:val="16"/>
                <w:szCs w:val="20"/>
                <w:lang w:val="en-US"/>
              </w:rPr>
              <w:t>Note 7</w:t>
            </w:r>
          </w:p>
        </w:tc>
      </w:tr>
      <w:tr w:rsidR="00BF557C" w:rsidRPr="00EA2F77" w14:paraId="0ECB24B4" w14:textId="77777777" w:rsidTr="00FB44DD">
        <w:trPr>
          <w:cantSplit/>
        </w:trPr>
        <w:tc>
          <w:tcPr>
            <w:tcW w:w="2420" w:type="dxa"/>
          </w:tcPr>
          <w:p w14:paraId="1D882070" w14:textId="77777777" w:rsidR="00BF557C" w:rsidRPr="00EA2F77" w:rsidRDefault="00BF557C" w:rsidP="00872BF0">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 xml:space="preserve">Trade </w:t>
            </w:r>
            <w:r w:rsidRPr="00EA2F77">
              <w:rPr>
                <w:rFonts w:ascii="Arial" w:eastAsia="Arial Unicode MS" w:hAnsi="Arial" w:cs="Browallia New"/>
                <w:sz w:val="16"/>
                <w:szCs w:val="20"/>
                <w:lang w:val="en-US"/>
              </w:rPr>
              <w:t>and other</w:t>
            </w:r>
            <w:r w:rsidRPr="00EA2F77">
              <w:rPr>
                <w:rFonts w:ascii="Arial" w:eastAsia="Arial Unicode MS" w:hAnsi="Arial" w:cs="Arial"/>
                <w:sz w:val="16"/>
                <w:szCs w:val="16"/>
                <w:lang w:val="en-US"/>
              </w:rPr>
              <w:t xml:space="preserve"> receivables</w:t>
            </w:r>
          </w:p>
        </w:tc>
        <w:tc>
          <w:tcPr>
            <w:tcW w:w="999" w:type="dxa"/>
          </w:tcPr>
          <w:p w14:paraId="0A511F3D" w14:textId="78F33B3B"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652823A0" w14:textId="26344285"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4FEBA15E" w14:textId="3DE8AB14" w:rsidR="00BF557C" w:rsidRPr="00EA2F77" w:rsidRDefault="007247E8" w:rsidP="00872BF0">
            <w:pP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80" w:type="dxa"/>
          </w:tcPr>
          <w:p w14:paraId="1D9A70BC" w14:textId="21F7F20A" w:rsidR="00BF557C" w:rsidRPr="00EA2F77" w:rsidRDefault="007247E8" w:rsidP="00872BF0">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48E3B11E" w14:textId="400D1FF5" w:rsidR="00BF557C" w:rsidRPr="00EA2F77" w:rsidRDefault="007247E8" w:rsidP="00872BF0">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1,373</w:t>
            </w:r>
          </w:p>
        </w:tc>
        <w:tc>
          <w:tcPr>
            <w:tcW w:w="993" w:type="dxa"/>
          </w:tcPr>
          <w:p w14:paraId="620E970D" w14:textId="528FC7EE" w:rsidR="00BF557C" w:rsidRPr="00EA2F77" w:rsidRDefault="007247E8"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1,373</w:t>
            </w:r>
          </w:p>
        </w:tc>
        <w:tc>
          <w:tcPr>
            <w:tcW w:w="1162" w:type="dxa"/>
          </w:tcPr>
          <w:p w14:paraId="64C5AEAE" w14:textId="70F5CBB3" w:rsidR="00BF557C" w:rsidRPr="00EA2F77" w:rsidRDefault="007247E8" w:rsidP="00872BF0">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BF557C" w:rsidRPr="00EA2F77" w14:paraId="4950BC7B" w14:textId="77777777" w:rsidTr="00FB44DD">
        <w:trPr>
          <w:cantSplit/>
        </w:trPr>
        <w:tc>
          <w:tcPr>
            <w:tcW w:w="2420" w:type="dxa"/>
          </w:tcPr>
          <w:p w14:paraId="224BB88D" w14:textId="77777777" w:rsidR="00BF557C" w:rsidRPr="00EA2F77" w:rsidRDefault="00BF557C" w:rsidP="00872BF0">
            <w:pPr>
              <w:spacing w:line="280" w:lineRule="exact"/>
              <w:ind w:right="-432"/>
              <w:jc w:val="both"/>
              <w:rPr>
                <w:rFonts w:ascii="Arial" w:eastAsia="Arial Unicode MS" w:hAnsi="Arial" w:cs="Arial"/>
                <w:sz w:val="16"/>
                <w:szCs w:val="16"/>
                <w:lang w:val="en-US"/>
              </w:rPr>
            </w:pPr>
            <w:r w:rsidRPr="00EA2F77">
              <w:rPr>
                <w:rFonts w:ascii="Arial" w:hAnsi="Arial" w:cs="Arial"/>
                <w:sz w:val="16"/>
                <w:szCs w:val="16"/>
                <w:lang w:val="en-US"/>
              </w:rPr>
              <w:t>Restricted bank deposits</w:t>
            </w:r>
          </w:p>
        </w:tc>
        <w:tc>
          <w:tcPr>
            <w:tcW w:w="999" w:type="dxa"/>
          </w:tcPr>
          <w:p w14:paraId="4DF3C4AD" w14:textId="209494DB"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17</w:t>
            </w:r>
          </w:p>
        </w:tc>
        <w:tc>
          <w:tcPr>
            <w:tcW w:w="908" w:type="dxa"/>
            <w:gridSpan w:val="2"/>
          </w:tcPr>
          <w:p w14:paraId="1BCCF751" w14:textId="7F1F4EBA"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2138A96E" w14:textId="6F1C261C" w:rsidR="00BF557C" w:rsidRPr="00EA2F77" w:rsidRDefault="007247E8" w:rsidP="00872BF0">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980" w:type="dxa"/>
          </w:tcPr>
          <w:p w14:paraId="15C8B3FC" w14:textId="25EEF9C8" w:rsidR="00BF557C" w:rsidRPr="00EA2F77" w:rsidRDefault="007247E8" w:rsidP="00872BF0">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4FAD87EA" w14:textId="5BF14000" w:rsidR="00BF557C" w:rsidRPr="00EA2F77" w:rsidRDefault="007247E8" w:rsidP="00872BF0">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4F43ECC8" w14:textId="513131BE"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17</w:t>
            </w:r>
          </w:p>
        </w:tc>
        <w:tc>
          <w:tcPr>
            <w:tcW w:w="1162" w:type="dxa"/>
          </w:tcPr>
          <w:p w14:paraId="7BDF8726" w14:textId="674E1585" w:rsidR="00BF557C" w:rsidRPr="00EA2F77" w:rsidRDefault="007247E8" w:rsidP="00872BF0">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Note 12</w:t>
            </w:r>
          </w:p>
        </w:tc>
      </w:tr>
      <w:tr w:rsidR="00BF557C" w:rsidRPr="00EA2F77" w14:paraId="42573753" w14:textId="77777777" w:rsidTr="00FB44DD">
        <w:trPr>
          <w:cantSplit/>
        </w:trPr>
        <w:tc>
          <w:tcPr>
            <w:tcW w:w="2420" w:type="dxa"/>
          </w:tcPr>
          <w:p w14:paraId="395BA84E" w14:textId="77777777" w:rsidR="00BF557C" w:rsidRPr="00EA2F77" w:rsidRDefault="00BF557C" w:rsidP="00872BF0">
            <w:pPr>
              <w:spacing w:line="280" w:lineRule="exact"/>
              <w:ind w:right="-432"/>
              <w:jc w:val="both"/>
              <w:rPr>
                <w:rFonts w:ascii="Arial" w:eastAsia="Arial Unicode MS" w:hAnsi="Arial" w:cs="Arial"/>
                <w:sz w:val="16"/>
                <w:szCs w:val="16"/>
                <w:lang w:val="en-US"/>
              </w:rPr>
            </w:pPr>
          </w:p>
        </w:tc>
        <w:tc>
          <w:tcPr>
            <w:tcW w:w="999" w:type="dxa"/>
          </w:tcPr>
          <w:p w14:paraId="0C548837" w14:textId="399C84CE"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17</w:t>
            </w:r>
          </w:p>
        </w:tc>
        <w:tc>
          <w:tcPr>
            <w:tcW w:w="908" w:type="dxa"/>
            <w:gridSpan w:val="2"/>
          </w:tcPr>
          <w:p w14:paraId="21FA4B39" w14:textId="449FA57B"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1A2487C0" w14:textId="3B9C46EF" w:rsidR="00BF557C" w:rsidRPr="00EA2F77" w:rsidRDefault="007247E8" w:rsidP="00872BF0">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80" w:type="dxa"/>
          </w:tcPr>
          <w:p w14:paraId="06789384" w14:textId="755A2433" w:rsidR="00BF557C" w:rsidRPr="00EA2F77" w:rsidRDefault="007247E8" w:rsidP="00872BF0">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127</w:t>
            </w:r>
          </w:p>
        </w:tc>
        <w:tc>
          <w:tcPr>
            <w:tcW w:w="990" w:type="dxa"/>
          </w:tcPr>
          <w:p w14:paraId="5ABFDC5C" w14:textId="1E2BAF84" w:rsidR="00BF557C" w:rsidRPr="00EA2F77" w:rsidRDefault="007247E8" w:rsidP="00872BF0">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1,533</w:t>
            </w:r>
          </w:p>
        </w:tc>
        <w:tc>
          <w:tcPr>
            <w:tcW w:w="993" w:type="dxa"/>
          </w:tcPr>
          <w:p w14:paraId="0D75921D" w14:textId="0CF91F84" w:rsidR="00BF557C" w:rsidRPr="00EA2F77" w:rsidRDefault="007247E8"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1,677</w:t>
            </w:r>
          </w:p>
        </w:tc>
        <w:tc>
          <w:tcPr>
            <w:tcW w:w="1162" w:type="dxa"/>
          </w:tcPr>
          <w:p w14:paraId="72730A18" w14:textId="77777777" w:rsidR="00BF557C" w:rsidRPr="00EA2F77" w:rsidRDefault="00BF557C" w:rsidP="00872BF0">
            <w:pPr>
              <w:tabs>
                <w:tab w:val="decimal" w:pos="612"/>
              </w:tabs>
              <w:spacing w:line="280" w:lineRule="exact"/>
              <w:ind w:left="-7"/>
              <w:jc w:val="center"/>
              <w:rPr>
                <w:rFonts w:ascii="Arial" w:hAnsi="Arial" w:cs="Arial"/>
                <w:sz w:val="16"/>
                <w:szCs w:val="16"/>
                <w:lang w:val="en-US"/>
              </w:rPr>
            </w:pPr>
          </w:p>
        </w:tc>
      </w:tr>
      <w:tr w:rsidR="00BF557C" w:rsidRPr="00EA2F77" w14:paraId="01FCC8E4" w14:textId="77777777" w:rsidTr="00FB44DD">
        <w:trPr>
          <w:cantSplit/>
        </w:trPr>
        <w:tc>
          <w:tcPr>
            <w:tcW w:w="2420" w:type="dxa"/>
          </w:tcPr>
          <w:p w14:paraId="26F247B1" w14:textId="77777777" w:rsidR="00BF557C" w:rsidRPr="00EA2F77" w:rsidRDefault="00BF557C" w:rsidP="00872BF0">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liabilities</w:t>
            </w:r>
          </w:p>
        </w:tc>
        <w:tc>
          <w:tcPr>
            <w:tcW w:w="999" w:type="dxa"/>
          </w:tcPr>
          <w:p w14:paraId="37B5114A" w14:textId="77777777" w:rsidR="00BF557C" w:rsidRPr="00EA2F77" w:rsidRDefault="00BF557C" w:rsidP="00872BF0">
            <w:pPr>
              <w:spacing w:line="280" w:lineRule="exact"/>
              <w:ind w:left="-7"/>
              <w:jc w:val="right"/>
              <w:rPr>
                <w:rFonts w:ascii="Arial" w:hAnsi="Arial" w:cs="Arial"/>
                <w:sz w:val="16"/>
                <w:szCs w:val="16"/>
                <w:lang w:val="en-US"/>
              </w:rPr>
            </w:pPr>
          </w:p>
        </w:tc>
        <w:tc>
          <w:tcPr>
            <w:tcW w:w="908" w:type="dxa"/>
            <w:gridSpan w:val="2"/>
          </w:tcPr>
          <w:p w14:paraId="3865225E" w14:textId="77777777" w:rsidR="00BF557C" w:rsidRPr="00EA2F77" w:rsidRDefault="00BF557C" w:rsidP="00872BF0">
            <w:pPr>
              <w:spacing w:line="280" w:lineRule="exact"/>
              <w:ind w:left="-7"/>
              <w:jc w:val="right"/>
              <w:rPr>
                <w:rFonts w:ascii="Arial" w:hAnsi="Arial" w:cs="Arial"/>
                <w:sz w:val="16"/>
                <w:szCs w:val="16"/>
                <w:lang w:val="en-US"/>
              </w:rPr>
            </w:pPr>
          </w:p>
        </w:tc>
        <w:tc>
          <w:tcPr>
            <w:tcW w:w="993" w:type="dxa"/>
          </w:tcPr>
          <w:p w14:paraId="1AE44BDD" w14:textId="77777777" w:rsidR="00BF557C" w:rsidRPr="00EA2F77" w:rsidRDefault="00BF557C" w:rsidP="00872BF0">
            <w:pPr>
              <w:spacing w:line="280" w:lineRule="exact"/>
              <w:ind w:left="-7"/>
              <w:jc w:val="right"/>
              <w:rPr>
                <w:rFonts w:ascii="Arial" w:hAnsi="Arial" w:cs="Arial"/>
                <w:sz w:val="16"/>
                <w:szCs w:val="16"/>
                <w:lang w:val="en-US"/>
              </w:rPr>
            </w:pPr>
          </w:p>
        </w:tc>
        <w:tc>
          <w:tcPr>
            <w:tcW w:w="980" w:type="dxa"/>
          </w:tcPr>
          <w:p w14:paraId="433F1D59" w14:textId="77777777" w:rsidR="00BF557C" w:rsidRPr="00EA2F77" w:rsidRDefault="00BF557C" w:rsidP="00872BF0">
            <w:pPr>
              <w:spacing w:line="280" w:lineRule="exact"/>
              <w:ind w:left="-7"/>
              <w:jc w:val="right"/>
              <w:rPr>
                <w:rFonts w:ascii="Arial" w:hAnsi="Arial" w:cs="Arial"/>
                <w:sz w:val="16"/>
                <w:szCs w:val="16"/>
                <w:lang w:val="en-US"/>
              </w:rPr>
            </w:pPr>
          </w:p>
        </w:tc>
        <w:tc>
          <w:tcPr>
            <w:tcW w:w="990" w:type="dxa"/>
          </w:tcPr>
          <w:p w14:paraId="6755C4C8" w14:textId="77777777" w:rsidR="00BF557C" w:rsidRPr="00EA2F77" w:rsidRDefault="00BF557C" w:rsidP="00872BF0">
            <w:pPr>
              <w:spacing w:line="280" w:lineRule="exact"/>
              <w:ind w:left="-7"/>
              <w:jc w:val="right"/>
              <w:rPr>
                <w:rFonts w:ascii="Arial" w:hAnsi="Arial" w:cs="Arial"/>
                <w:sz w:val="16"/>
                <w:szCs w:val="16"/>
                <w:lang w:val="en-US"/>
              </w:rPr>
            </w:pPr>
          </w:p>
        </w:tc>
        <w:tc>
          <w:tcPr>
            <w:tcW w:w="993" w:type="dxa"/>
          </w:tcPr>
          <w:p w14:paraId="606B2A9C" w14:textId="77777777" w:rsidR="00BF557C" w:rsidRPr="00EA2F77" w:rsidRDefault="00BF557C" w:rsidP="00872BF0">
            <w:pPr>
              <w:spacing w:line="280" w:lineRule="exact"/>
              <w:ind w:left="-7"/>
              <w:jc w:val="right"/>
              <w:rPr>
                <w:rFonts w:ascii="Arial" w:hAnsi="Arial" w:cs="Arial"/>
                <w:sz w:val="16"/>
                <w:szCs w:val="16"/>
                <w:lang w:val="en-US"/>
              </w:rPr>
            </w:pPr>
          </w:p>
        </w:tc>
        <w:tc>
          <w:tcPr>
            <w:tcW w:w="1162" w:type="dxa"/>
          </w:tcPr>
          <w:p w14:paraId="0A4E897A" w14:textId="77777777" w:rsidR="00BF557C" w:rsidRPr="00EA2F77" w:rsidRDefault="00BF557C" w:rsidP="00872BF0">
            <w:pPr>
              <w:tabs>
                <w:tab w:val="decimal" w:pos="612"/>
              </w:tabs>
              <w:spacing w:line="280" w:lineRule="exact"/>
              <w:ind w:left="-7"/>
              <w:jc w:val="center"/>
              <w:rPr>
                <w:rFonts w:ascii="Arial" w:hAnsi="Arial" w:cs="Arial"/>
                <w:sz w:val="16"/>
                <w:szCs w:val="16"/>
                <w:lang w:val="en-US"/>
              </w:rPr>
            </w:pPr>
          </w:p>
        </w:tc>
      </w:tr>
      <w:tr w:rsidR="00BF557C" w:rsidRPr="00EA2F77" w14:paraId="090DD51C" w14:textId="77777777" w:rsidTr="00FB44DD">
        <w:trPr>
          <w:cantSplit/>
        </w:trPr>
        <w:tc>
          <w:tcPr>
            <w:tcW w:w="2420" w:type="dxa"/>
          </w:tcPr>
          <w:p w14:paraId="59B395D0" w14:textId="77777777" w:rsidR="00BF557C" w:rsidRPr="00EA2F77" w:rsidRDefault="00BF557C" w:rsidP="00872BF0">
            <w:pPr>
              <w:spacing w:line="280" w:lineRule="exact"/>
              <w:ind w:left="160" w:right="-80" w:hanging="160"/>
              <w:rPr>
                <w:rFonts w:ascii="Arial" w:eastAsia="Arial Unicode MS" w:hAnsi="Arial" w:cs="Arial"/>
                <w:b/>
                <w:bCs/>
                <w:sz w:val="16"/>
                <w:szCs w:val="16"/>
                <w:lang w:val="en-US"/>
              </w:rPr>
            </w:pPr>
            <w:r w:rsidRPr="00EA2F77">
              <w:rPr>
                <w:rFonts w:ascii="Arial" w:eastAsia="Arial Unicode MS" w:hAnsi="Arial" w:cs="Arial"/>
                <w:sz w:val="16"/>
                <w:szCs w:val="16"/>
                <w:lang w:val="en-US"/>
              </w:rPr>
              <w:t>Bank overdraft and short-term loans from banks</w:t>
            </w:r>
          </w:p>
        </w:tc>
        <w:tc>
          <w:tcPr>
            <w:tcW w:w="999" w:type="dxa"/>
          </w:tcPr>
          <w:p w14:paraId="75576FFF" w14:textId="77777777" w:rsidR="00FB44DD" w:rsidRPr="00EA2F77" w:rsidRDefault="00FB44DD" w:rsidP="00FB44DD">
            <w:pPr>
              <w:spacing w:line="280" w:lineRule="exact"/>
              <w:ind w:left="-7"/>
              <w:jc w:val="right"/>
              <w:rPr>
                <w:rFonts w:ascii="Arial" w:hAnsi="Arial" w:cs="Arial"/>
                <w:sz w:val="16"/>
                <w:szCs w:val="16"/>
                <w:lang w:val="en-US"/>
              </w:rPr>
            </w:pPr>
          </w:p>
          <w:p w14:paraId="33124C7D" w14:textId="36707AB4"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992</w:t>
            </w:r>
          </w:p>
        </w:tc>
        <w:tc>
          <w:tcPr>
            <w:tcW w:w="908" w:type="dxa"/>
            <w:gridSpan w:val="2"/>
          </w:tcPr>
          <w:p w14:paraId="142028FB" w14:textId="77777777" w:rsidR="00FB44DD" w:rsidRPr="00EA2F77" w:rsidRDefault="00FB44DD" w:rsidP="00FB44DD">
            <w:pPr>
              <w:spacing w:line="280" w:lineRule="exact"/>
              <w:ind w:left="-7"/>
              <w:jc w:val="right"/>
              <w:rPr>
                <w:rFonts w:ascii="Arial" w:hAnsi="Arial" w:cs="Arial"/>
                <w:sz w:val="16"/>
                <w:szCs w:val="16"/>
                <w:lang w:val="en-US"/>
              </w:rPr>
            </w:pPr>
          </w:p>
          <w:p w14:paraId="722D7831" w14:textId="30D0D3A4" w:rsidR="00BF557C" w:rsidRPr="00EA2F77" w:rsidRDefault="00FB44DD" w:rsidP="00872BF0">
            <w:pP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93" w:type="dxa"/>
          </w:tcPr>
          <w:p w14:paraId="565405BB" w14:textId="77777777" w:rsidR="00FB44DD" w:rsidRPr="00EA2F77" w:rsidRDefault="00FB44DD" w:rsidP="00FB44DD">
            <w:pPr>
              <w:spacing w:line="280" w:lineRule="exact"/>
              <w:ind w:left="-7"/>
              <w:jc w:val="right"/>
              <w:rPr>
                <w:rFonts w:ascii="Arial" w:hAnsi="Arial" w:cs="Arial"/>
                <w:sz w:val="16"/>
                <w:szCs w:val="16"/>
                <w:lang w:val="en-US"/>
              </w:rPr>
            </w:pPr>
          </w:p>
          <w:p w14:paraId="32AA2C1E" w14:textId="706CB7E3"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80" w:type="dxa"/>
          </w:tcPr>
          <w:p w14:paraId="15D78152" w14:textId="77777777" w:rsidR="00FB44DD" w:rsidRPr="00EA2F77" w:rsidRDefault="00FB44DD" w:rsidP="00FB44DD">
            <w:pPr>
              <w:tabs>
                <w:tab w:val="decimal" w:pos="912"/>
              </w:tabs>
              <w:spacing w:line="280" w:lineRule="exact"/>
              <w:ind w:left="-7"/>
              <w:jc w:val="right"/>
              <w:rPr>
                <w:rFonts w:ascii="Arial" w:hAnsi="Arial" w:cs="Arial"/>
                <w:sz w:val="16"/>
                <w:szCs w:val="16"/>
                <w:lang w:val="en-US"/>
              </w:rPr>
            </w:pPr>
          </w:p>
          <w:p w14:paraId="41624B0C" w14:textId="0788D207" w:rsidR="00BF557C" w:rsidRPr="00EA2F77" w:rsidRDefault="00FB44DD" w:rsidP="00872BF0">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26EE029A" w14:textId="77777777" w:rsidR="00FB44DD" w:rsidRPr="00EA2F77" w:rsidRDefault="00FB44DD" w:rsidP="00FB44DD">
            <w:pPr>
              <w:tabs>
                <w:tab w:val="decimal" w:pos="912"/>
              </w:tabs>
              <w:spacing w:line="280" w:lineRule="exact"/>
              <w:ind w:left="-7"/>
              <w:jc w:val="right"/>
              <w:rPr>
                <w:rFonts w:ascii="Arial" w:hAnsi="Arial" w:cs="Arial"/>
                <w:sz w:val="16"/>
                <w:szCs w:val="16"/>
                <w:lang w:val="en-US"/>
              </w:rPr>
            </w:pPr>
          </w:p>
          <w:p w14:paraId="79FDF708" w14:textId="13E6A04B"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11A028A1" w14:textId="77777777" w:rsidR="00FB44DD" w:rsidRPr="00EA2F77" w:rsidRDefault="00FB44DD" w:rsidP="00FB44DD">
            <w:pPr>
              <w:tabs>
                <w:tab w:val="decimal" w:pos="912"/>
              </w:tabs>
              <w:spacing w:line="280" w:lineRule="exact"/>
              <w:ind w:left="-7"/>
              <w:jc w:val="right"/>
              <w:rPr>
                <w:rFonts w:ascii="Arial" w:hAnsi="Arial" w:cs="Arial"/>
                <w:sz w:val="16"/>
                <w:szCs w:val="16"/>
                <w:lang w:val="en-US"/>
              </w:rPr>
            </w:pPr>
          </w:p>
          <w:p w14:paraId="190996E4" w14:textId="484351A0"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992</w:t>
            </w:r>
          </w:p>
        </w:tc>
        <w:tc>
          <w:tcPr>
            <w:tcW w:w="1162" w:type="dxa"/>
          </w:tcPr>
          <w:p w14:paraId="599F363F" w14:textId="77777777" w:rsidR="00FB44DD" w:rsidRPr="00EA2F77" w:rsidRDefault="00FB44DD" w:rsidP="00FB44DD">
            <w:pPr>
              <w:tabs>
                <w:tab w:val="decimal" w:pos="612"/>
              </w:tabs>
              <w:spacing w:line="280" w:lineRule="exact"/>
              <w:ind w:left="-7"/>
              <w:jc w:val="center"/>
              <w:rPr>
                <w:rFonts w:ascii="Arial" w:hAnsi="Arial" w:cs="Arial"/>
                <w:sz w:val="16"/>
                <w:szCs w:val="16"/>
                <w:lang w:val="en-US"/>
              </w:rPr>
            </w:pPr>
          </w:p>
          <w:p w14:paraId="17ADFE9F" w14:textId="4BF107E5" w:rsidR="00BF557C" w:rsidRPr="00EA2F77" w:rsidRDefault="00FB44DD" w:rsidP="00872BF0">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18</w:t>
            </w:r>
          </w:p>
        </w:tc>
      </w:tr>
      <w:tr w:rsidR="00BF557C" w:rsidRPr="00EA2F77" w14:paraId="4B6721B0" w14:textId="77777777" w:rsidTr="00FB44DD">
        <w:trPr>
          <w:cantSplit/>
        </w:trPr>
        <w:tc>
          <w:tcPr>
            <w:tcW w:w="2420" w:type="dxa"/>
          </w:tcPr>
          <w:p w14:paraId="72B54140" w14:textId="77777777" w:rsidR="00BF557C" w:rsidRPr="00EA2F77" w:rsidRDefault="00BF557C" w:rsidP="00872BF0">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sz w:val="16"/>
                <w:szCs w:val="16"/>
                <w:lang w:val="en-US"/>
              </w:rPr>
              <w:t>Trade and other payables</w:t>
            </w:r>
          </w:p>
        </w:tc>
        <w:tc>
          <w:tcPr>
            <w:tcW w:w="999" w:type="dxa"/>
          </w:tcPr>
          <w:p w14:paraId="2E95294A" w14:textId="78C8C370"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2B5DCB3C" w14:textId="48FEAB6E"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484A7DFC" w14:textId="6D036BA8" w:rsidR="00BF557C" w:rsidRPr="00EA2F77" w:rsidRDefault="00FB44DD" w:rsidP="00872BF0">
            <w:pP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980" w:type="dxa"/>
          </w:tcPr>
          <w:p w14:paraId="6CD0076F" w14:textId="3745FDEC" w:rsidR="00BF557C" w:rsidRPr="00EA2F77" w:rsidRDefault="00FB44DD" w:rsidP="00872BF0">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03BA13D5" w14:textId="132B242C" w:rsidR="00BF557C" w:rsidRPr="00EA2F77" w:rsidRDefault="00FB44DD" w:rsidP="00872BF0">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602</w:t>
            </w:r>
          </w:p>
        </w:tc>
        <w:tc>
          <w:tcPr>
            <w:tcW w:w="993" w:type="dxa"/>
          </w:tcPr>
          <w:p w14:paraId="14977214" w14:textId="791772DD"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602</w:t>
            </w:r>
          </w:p>
        </w:tc>
        <w:tc>
          <w:tcPr>
            <w:tcW w:w="1162" w:type="dxa"/>
          </w:tcPr>
          <w:p w14:paraId="11001660" w14:textId="139E820C" w:rsidR="00BF557C" w:rsidRPr="00EA2F77" w:rsidRDefault="00FB44DD" w:rsidP="00872BF0">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BF557C" w:rsidRPr="00EA2F77" w14:paraId="4FBAE13E" w14:textId="77777777" w:rsidTr="00FB44DD">
        <w:trPr>
          <w:cantSplit/>
        </w:trPr>
        <w:tc>
          <w:tcPr>
            <w:tcW w:w="2420" w:type="dxa"/>
          </w:tcPr>
          <w:p w14:paraId="4E843B59" w14:textId="77777777" w:rsidR="00BF557C" w:rsidRPr="00EA2F77" w:rsidRDefault="00BF557C" w:rsidP="00872BF0">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Lease liabilities</w:t>
            </w:r>
          </w:p>
        </w:tc>
        <w:tc>
          <w:tcPr>
            <w:tcW w:w="999" w:type="dxa"/>
          </w:tcPr>
          <w:p w14:paraId="41E59A13" w14:textId="42EFC047"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12</w:t>
            </w:r>
          </w:p>
        </w:tc>
        <w:tc>
          <w:tcPr>
            <w:tcW w:w="908" w:type="dxa"/>
            <w:gridSpan w:val="2"/>
          </w:tcPr>
          <w:p w14:paraId="2054B574" w14:textId="02B04D4C"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42</w:t>
            </w:r>
          </w:p>
        </w:tc>
        <w:tc>
          <w:tcPr>
            <w:tcW w:w="993" w:type="dxa"/>
          </w:tcPr>
          <w:p w14:paraId="6CC1E1DA" w14:textId="4092067F"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132</w:t>
            </w:r>
          </w:p>
        </w:tc>
        <w:tc>
          <w:tcPr>
            <w:tcW w:w="980" w:type="dxa"/>
          </w:tcPr>
          <w:p w14:paraId="650269AB" w14:textId="3D0FFE38" w:rsidR="00BF557C" w:rsidRPr="00EA2F77" w:rsidRDefault="00FB44DD" w:rsidP="00872BF0">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289CC088" w14:textId="29989126" w:rsidR="00BF557C" w:rsidRPr="00EA2F77" w:rsidRDefault="00FB44DD" w:rsidP="00872BF0">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2092DB1A" w14:textId="5D051A5F" w:rsidR="00BF557C" w:rsidRPr="00EA2F77" w:rsidRDefault="00FB44DD" w:rsidP="00872BF0">
            <w:pPr>
              <w:spacing w:line="280" w:lineRule="exact"/>
              <w:ind w:left="-7"/>
              <w:jc w:val="right"/>
              <w:rPr>
                <w:rFonts w:ascii="Arial" w:hAnsi="Arial" w:cs="Arial"/>
                <w:sz w:val="16"/>
                <w:szCs w:val="16"/>
                <w:lang w:val="en-US"/>
              </w:rPr>
            </w:pPr>
            <w:r w:rsidRPr="00EA2F77">
              <w:rPr>
                <w:rFonts w:ascii="Arial" w:hAnsi="Arial" w:cs="Arial"/>
                <w:sz w:val="16"/>
                <w:szCs w:val="16"/>
                <w:lang w:val="en-US"/>
              </w:rPr>
              <w:t>186</w:t>
            </w:r>
          </w:p>
        </w:tc>
        <w:tc>
          <w:tcPr>
            <w:tcW w:w="1162" w:type="dxa"/>
          </w:tcPr>
          <w:p w14:paraId="3CEC490A" w14:textId="27D197DD" w:rsidR="00BF557C" w:rsidRPr="00EA2F77" w:rsidRDefault="00FB44DD" w:rsidP="00BF557C">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23</w:t>
            </w:r>
          </w:p>
        </w:tc>
      </w:tr>
      <w:tr w:rsidR="00BF557C" w:rsidRPr="00EA2F77" w14:paraId="1A2C5B5A" w14:textId="77777777" w:rsidTr="00FB44DD">
        <w:trPr>
          <w:cantSplit/>
        </w:trPr>
        <w:tc>
          <w:tcPr>
            <w:tcW w:w="2420" w:type="dxa"/>
          </w:tcPr>
          <w:p w14:paraId="4F5FF4D8" w14:textId="77777777" w:rsidR="00BF557C" w:rsidRPr="00EA2F77" w:rsidRDefault="00BF557C" w:rsidP="00872BF0">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Long-term loans from banks</w:t>
            </w:r>
          </w:p>
        </w:tc>
        <w:tc>
          <w:tcPr>
            <w:tcW w:w="999" w:type="dxa"/>
          </w:tcPr>
          <w:p w14:paraId="2F40DCD5" w14:textId="2EBBBB99" w:rsidR="00BF557C" w:rsidRPr="00EA2F77" w:rsidRDefault="00FB44DD" w:rsidP="00BF557C">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6664B377" w14:textId="7318ACE7" w:rsidR="00BF557C" w:rsidRPr="00EA2F77" w:rsidRDefault="00FB44DD" w:rsidP="00BF557C">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4045BF23" w14:textId="14AE0F55" w:rsidR="00BF557C" w:rsidRPr="00EA2F77" w:rsidRDefault="00FB44DD" w:rsidP="00BF557C">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980" w:type="dxa"/>
          </w:tcPr>
          <w:p w14:paraId="4EC27290" w14:textId="748EFBA1" w:rsidR="00BF557C" w:rsidRPr="00EA2F77" w:rsidRDefault="00FB44DD" w:rsidP="00BF557C">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2,098</w:t>
            </w:r>
          </w:p>
        </w:tc>
        <w:tc>
          <w:tcPr>
            <w:tcW w:w="990" w:type="dxa"/>
          </w:tcPr>
          <w:p w14:paraId="14B1D7C8" w14:textId="2C5841D5" w:rsidR="00BF557C" w:rsidRPr="00EA2F77" w:rsidRDefault="00FB44DD" w:rsidP="00BF557C">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05AFC27E" w14:textId="50E2430C" w:rsidR="00BF557C" w:rsidRPr="00EA2F77" w:rsidRDefault="00FB44DD" w:rsidP="00BF557C">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2,098</w:t>
            </w:r>
          </w:p>
        </w:tc>
        <w:tc>
          <w:tcPr>
            <w:tcW w:w="1162" w:type="dxa"/>
          </w:tcPr>
          <w:p w14:paraId="42C4FD0B" w14:textId="133305D1" w:rsidR="00BF557C" w:rsidRPr="00EA2F77" w:rsidRDefault="00FB44DD" w:rsidP="00872BF0">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21</w:t>
            </w:r>
          </w:p>
        </w:tc>
      </w:tr>
      <w:tr w:rsidR="00BF557C" w:rsidRPr="00EA2F77" w14:paraId="33392BAF" w14:textId="77777777" w:rsidTr="00FB44DD">
        <w:trPr>
          <w:cantSplit/>
        </w:trPr>
        <w:tc>
          <w:tcPr>
            <w:tcW w:w="2420" w:type="dxa"/>
          </w:tcPr>
          <w:p w14:paraId="6952D781" w14:textId="77777777" w:rsidR="00BF557C" w:rsidRPr="00EA2F77" w:rsidRDefault="00BF557C" w:rsidP="00872BF0">
            <w:pPr>
              <w:spacing w:line="280" w:lineRule="exact"/>
              <w:ind w:right="-612"/>
              <w:jc w:val="both"/>
              <w:rPr>
                <w:rFonts w:ascii="Arial" w:eastAsia="Arial Unicode MS" w:hAnsi="Arial" w:cs="Arial"/>
                <w:sz w:val="16"/>
                <w:szCs w:val="16"/>
                <w:lang w:val="en-US"/>
              </w:rPr>
            </w:pPr>
          </w:p>
        </w:tc>
        <w:tc>
          <w:tcPr>
            <w:tcW w:w="999" w:type="dxa"/>
          </w:tcPr>
          <w:p w14:paraId="2A224F2C" w14:textId="2772F054" w:rsidR="00BF557C" w:rsidRPr="00EA2F77" w:rsidRDefault="00FB44DD"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1,004</w:t>
            </w:r>
          </w:p>
        </w:tc>
        <w:tc>
          <w:tcPr>
            <w:tcW w:w="908" w:type="dxa"/>
            <w:gridSpan w:val="2"/>
          </w:tcPr>
          <w:p w14:paraId="014426A0" w14:textId="7F7A9257" w:rsidR="00BF557C" w:rsidRPr="00EA2F77" w:rsidRDefault="00FB44DD"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42</w:t>
            </w:r>
          </w:p>
        </w:tc>
        <w:tc>
          <w:tcPr>
            <w:tcW w:w="993" w:type="dxa"/>
          </w:tcPr>
          <w:p w14:paraId="2E8A8139" w14:textId="1C4D0CEB" w:rsidR="00BF557C" w:rsidRPr="00EA2F77" w:rsidRDefault="00FB44DD"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132</w:t>
            </w:r>
          </w:p>
        </w:tc>
        <w:tc>
          <w:tcPr>
            <w:tcW w:w="980" w:type="dxa"/>
          </w:tcPr>
          <w:p w14:paraId="128C2AEC" w14:textId="52F549D8" w:rsidR="00BF557C" w:rsidRPr="00EA2F77" w:rsidRDefault="00FB44DD" w:rsidP="00872BF0">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2,098</w:t>
            </w:r>
          </w:p>
        </w:tc>
        <w:tc>
          <w:tcPr>
            <w:tcW w:w="990" w:type="dxa"/>
          </w:tcPr>
          <w:p w14:paraId="26575C17" w14:textId="271EBF55" w:rsidR="00BF557C" w:rsidRPr="00EA2F77" w:rsidRDefault="00FB44DD" w:rsidP="00872BF0">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602</w:t>
            </w:r>
          </w:p>
        </w:tc>
        <w:tc>
          <w:tcPr>
            <w:tcW w:w="993" w:type="dxa"/>
          </w:tcPr>
          <w:p w14:paraId="0074B0F8" w14:textId="619EEDE1" w:rsidR="00BF557C" w:rsidRPr="00EA2F77" w:rsidRDefault="00FB44DD" w:rsidP="00872BF0">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3,878</w:t>
            </w:r>
          </w:p>
        </w:tc>
        <w:tc>
          <w:tcPr>
            <w:tcW w:w="1162" w:type="dxa"/>
          </w:tcPr>
          <w:p w14:paraId="17B5C452" w14:textId="77777777" w:rsidR="00BF557C" w:rsidRPr="00EA2F77" w:rsidRDefault="00BF557C" w:rsidP="00872BF0">
            <w:pPr>
              <w:spacing w:line="280" w:lineRule="exact"/>
              <w:ind w:left="-7" w:right="-108"/>
              <w:jc w:val="center"/>
              <w:rPr>
                <w:rFonts w:ascii="Arial" w:hAnsi="Arial" w:cs="Arial"/>
                <w:sz w:val="16"/>
                <w:szCs w:val="16"/>
                <w:lang w:val="en-US"/>
              </w:rPr>
            </w:pPr>
          </w:p>
        </w:tc>
      </w:tr>
    </w:tbl>
    <w:p w14:paraId="2E888183" w14:textId="77777777" w:rsidR="00BF557C" w:rsidRPr="00EA2F77" w:rsidRDefault="00BF557C" w:rsidP="00CF0A46">
      <w:pPr>
        <w:tabs>
          <w:tab w:val="left" w:pos="360"/>
        </w:tabs>
        <w:spacing w:before="120" w:line="300" w:lineRule="exact"/>
        <w:ind w:left="907" w:right="-97"/>
        <w:jc w:val="right"/>
        <w:rPr>
          <w:rFonts w:ascii="Arial" w:eastAsia="Arial Unicode MS" w:hAnsi="Arial" w:cs="Angsana New"/>
          <w:sz w:val="16"/>
          <w:szCs w:val="16"/>
          <w:lang w:val="en-US"/>
        </w:rPr>
      </w:pPr>
    </w:p>
    <w:p w14:paraId="7201F416" w14:textId="3D10F5D3" w:rsidR="00D81F6F" w:rsidRPr="00EA2F77" w:rsidRDefault="00D81F6F" w:rsidP="00CF0A46">
      <w:pPr>
        <w:tabs>
          <w:tab w:val="left" w:pos="360"/>
        </w:tabs>
        <w:spacing w:before="120" w:line="300" w:lineRule="exact"/>
        <w:ind w:left="907" w:right="-97"/>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(Unit: Million Baht)</w:t>
      </w:r>
    </w:p>
    <w:tbl>
      <w:tblPr>
        <w:tblW w:w="9445" w:type="dxa"/>
        <w:tblInd w:w="450" w:type="dxa"/>
        <w:tblLayout w:type="fixed"/>
        <w:tblLook w:val="0000" w:firstRow="0" w:lastRow="0" w:firstColumn="0" w:lastColumn="0" w:noHBand="0" w:noVBand="0"/>
      </w:tblPr>
      <w:tblGrid>
        <w:gridCol w:w="2420"/>
        <w:gridCol w:w="999"/>
        <w:gridCol w:w="269"/>
        <w:gridCol w:w="639"/>
        <w:gridCol w:w="993"/>
        <w:gridCol w:w="980"/>
        <w:gridCol w:w="990"/>
        <w:gridCol w:w="993"/>
        <w:gridCol w:w="1162"/>
      </w:tblGrid>
      <w:tr w:rsidR="00893C5B" w:rsidRPr="00EA2F77" w14:paraId="51E79F63" w14:textId="77777777" w:rsidTr="00331E81">
        <w:trPr>
          <w:cantSplit/>
        </w:trPr>
        <w:tc>
          <w:tcPr>
            <w:tcW w:w="2420" w:type="dxa"/>
          </w:tcPr>
          <w:p w14:paraId="5FE1D8D6"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7025" w:type="dxa"/>
            <w:gridSpan w:val="8"/>
          </w:tcPr>
          <w:p w14:paraId="76486214" w14:textId="77777777" w:rsidR="00893C5B" w:rsidRPr="00EA2F77" w:rsidRDefault="00893C5B" w:rsidP="00331E81">
            <w:pPr>
              <w:pBdr>
                <w:bottom w:val="single" w:sz="4" w:space="1" w:color="auto"/>
              </w:pBdr>
              <w:spacing w:line="280" w:lineRule="exact"/>
              <w:ind w:left="-7" w:right="-102"/>
              <w:jc w:val="center"/>
              <w:rPr>
                <w:rFonts w:ascii="Arial" w:eastAsia="Arial Unicode MS" w:hAnsi="Arial" w:cs="Arial"/>
                <w:sz w:val="16"/>
                <w:szCs w:val="16"/>
                <w:cs/>
                <w:lang w:val="en-US"/>
              </w:rPr>
            </w:pPr>
            <w:r w:rsidRPr="00EA2F77">
              <w:rPr>
                <w:rFonts w:ascii="Arial" w:eastAsia="Arial Unicode MS" w:hAnsi="Arial" w:cs="Arial"/>
                <w:sz w:val="16"/>
                <w:szCs w:val="16"/>
                <w:lang w:val="en-US"/>
              </w:rPr>
              <w:t>Consolidated financial statements</w:t>
            </w:r>
          </w:p>
        </w:tc>
      </w:tr>
      <w:tr w:rsidR="00893C5B" w:rsidRPr="00EA2F77" w14:paraId="5E9A8EBE" w14:textId="77777777" w:rsidTr="00331E81">
        <w:trPr>
          <w:cantSplit/>
        </w:trPr>
        <w:tc>
          <w:tcPr>
            <w:tcW w:w="2420" w:type="dxa"/>
          </w:tcPr>
          <w:p w14:paraId="3DDA7833"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7025" w:type="dxa"/>
            <w:gridSpan w:val="8"/>
          </w:tcPr>
          <w:p w14:paraId="01421133" w14:textId="77777777" w:rsidR="00893C5B" w:rsidRPr="00EA2F77" w:rsidRDefault="00893C5B" w:rsidP="00331E81">
            <w:pPr>
              <w:pBdr>
                <w:bottom w:val="single" w:sz="4" w:space="1" w:color="auto"/>
              </w:pBdr>
              <w:spacing w:line="280" w:lineRule="exact"/>
              <w:ind w:left="-7" w:right="-102"/>
              <w:jc w:val="center"/>
              <w:rPr>
                <w:rFonts w:ascii="Arial" w:eastAsia="Arial Unicode MS" w:hAnsi="Arial" w:cs="Arial"/>
                <w:sz w:val="16"/>
                <w:szCs w:val="16"/>
                <w:lang w:val="en-US"/>
              </w:rPr>
            </w:pPr>
            <w:r w:rsidRPr="00EA2F77">
              <w:rPr>
                <w:rFonts w:ascii="Arial" w:eastAsia="Arial Unicode MS" w:hAnsi="Arial" w:cs="Arial"/>
                <w:sz w:val="16"/>
                <w:szCs w:val="16"/>
                <w:cs/>
                <w:lang w:val="en-US"/>
              </w:rPr>
              <w:t>As at 31 December</w:t>
            </w:r>
            <w:r w:rsidRPr="00EA2F77">
              <w:rPr>
                <w:rFonts w:ascii="Arial" w:eastAsia="Arial Unicode MS" w:hAnsi="Arial" w:cs="Arial"/>
                <w:sz w:val="16"/>
                <w:szCs w:val="16"/>
                <w:lang w:val="en-US"/>
              </w:rPr>
              <w:t xml:space="preserve"> </w:t>
            </w:r>
            <w:r w:rsidRPr="00EA2F77">
              <w:rPr>
                <w:rFonts w:ascii="Arial" w:eastAsia="Arial Unicode MS" w:hAnsi="Arial" w:cs="Arial"/>
                <w:sz w:val="16"/>
                <w:szCs w:val="16"/>
                <w:cs/>
                <w:lang w:val="en-US"/>
              </w:rPr>
              <w:t>20</w:t>
            </w:r>
            <w:r w:rsidRPr="00EA2F77">
              <w:rPr>
                <w:rFonts w:ascii="Arial" w:eastAsia="Arial Unicode MS" w:hAnsi="Arial" w:cs="Arial"/>
                <w:sz w:val="16"/>
                <w:szCs w:val="16"/>
                <w:lang w:val="en-US"/>
              </w:rPr>
              <w:t>21</w:t>
            </w:r>
          </w:p>
        </w:tc>
      </w:tr>
      <w:tr w:rsidR="00893C5B" w:rsidRPr="00EA2F77" w14:paraId="5B888261" w14:textId="77777777" w:rsidTr="00331E81">
        <w:trPr>
          <w:cantSplit/>
        </w:trPr>
        <w:tc>
          <w:tcPr>
            <w:tcW w:w="2420" w:type="dxa"/>
          </w:tcPr>
          <w:p w14:paraId="6A62F839"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2900" w:type="dxa"/>
            <w:gridSpan w:val="4"/>
          </w:tcPr>
          <w:p w14:paraId="71D988E8"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Fixed interest rates</w:t>
            </w:r>
          </w:p>
        </w:tc>
        <w:tc>
          <w:tcPr>
            <w:tcW w:w="980" w:type="dxa"/>
          </w:tcPr>
          <w:p w14:paraId="41662331"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Floating</w:t>
            </w:r>
          </w:p>
        </w:tc>
        <w:tc>
          <w:tcPr>
            <w:tcW w:w="990" w:type="dxa"/>
          </w:tcPr>
          <w:p w14:paraId="0660F2D5"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Non-</w:t>
            </w:r>
          </w:p>
        </w:tc>
        <w:tc>
          <w:tcPr>
            <w:tcW w:w="993" w:type="dxa"/>
          </w:tcPr>
          <w:p w14:paraId="50509BA9" w14:textId="77777777" w:rsidR="00893C5B" w:rsidRPr="00EA2F77" w:rsidRDefault="00893C5B" w:rsidP="00331E81">
            <w:pPr>
              <w:tabs>
                <w:tab w:val="decimal" w:pos="490"/>
              </w:tabs>
              <w:spacing w:line="280" w:lineRule="exact"/>
              <w:ind w:left="-7"/>
              <w:jc w:val="thaiDistribute"/>
              <w:rPr>
                <w:rFonts w:ascii="Arial" w:eastAsia="Arial Unicode MS" w:hAnsi="Arial" w:cs="Angsana New"/>
                <w:sz w:val="16"/>
                <w:szCs w:val="16"/>
                <w:lang w:val="en-US"/>
              </w:rPr>
            </w:pPr>
          </w:p>
        </w:tc>
        <w:tc>
          <w:tcPr>
            <w:tcW w:w="1157" w:type="dxa"/>
          </w:tcPr>
          <w:p w14:paraId="3F708AC5" w14:textId="77777777" w:rsidR="00893C5B" w:rsidRPr="00EA2F77" w:rsidRDefault="00893C5B" w:rsidP="00331E81">
            <w:pPr>
              <w:tabs>
                <w:tab w:val="decimal" w:pos="490"/>
              </w:tabs>
              <w:spacing w:line="280" w:lineRule="exact"/>
              <w:ind w:left="-7"/>
              <w:jc w:val="thaiDistribute"/>
              <w:rPr>
                <w:rFonts w:ascii="Arial" w:eastAsia="Arial Unicode MS" w:hAnsi="Arial" w:cs="Angsana New"/>
                <w:sz w:val="16"/>
                <w:szCs w:val="16"/>
                <w:lang w:val="en-US"/>
              </w:rPr>
            </w:pPr>
          </w:p>
        </w:tc>
      </w:tr>
      <w:tr w:rsidR="00893C5B" w:rsidRPr="00EA2F77" w14:paraId="043CA6A4" w14:textId="77777777" w:rsidTr="00331E81">
        <w:trPr>
          <w:cantSplit/>
          <w:trHeight w:val="81"/>
        </w:trPr>
        <w:tc>
          <w:tcPr>
            <w:tcW w:w="2420" w:type="dxa"/>
          </w:tcPr>
          <w:p w14:paraId="1EFEA2C6" w14:textId="77777777" w:rsidR="00893C5B" w:rsidRPr="00EA2F77" w:rsidRDefault="00893C5B" w:rsidP="00331E81">
            <w:pPr>
              <w:spacing w:line="280" w:lineRule="exact"/>
              <w:ind w:right="-432"/>
              <w:jc w:val="center"/>
              <w:rPr>
                <w:rFonts w:ascii="Arial" w:eastAsia="Arial Unicode MS" w:hAnsi="Arial" w:cs="Angsana New"/>
                <w:sz w:val="16"/>
                <w:szCs w:val="16"/>
                <w:lang w:val="en-US"/>
              </w:rPr>
            </w:pPr>
          </w:p>
        </w:tc>
        <w:tc>
          <w:tcPr>
            <w:tcW w:w="999" w:type="dxa"/>
          </w:tcPr>
          <w:p w14:paraId="29B7501C"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Within</w:t>
            </w:r>
          </w:p>
        </w:tc>
        <w:tc>
          <w:tcPr>
            <w:tcW w:w="908" w:type="dxa"/>
            <w:gridSpan w:val="2"/>
          </w:tcPr>
          <w:p w14:paraId="78891544"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1-5</w:t>
            </w:r>
          </w:p>
        </w:tc>
        <w:tc>
          <w:tcPr>
            <w:tcW w:w="993" w:type="dxa"/>
          </w:tcPr>
          <w:p w14:paraId="3E01BC67"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More than</w:t>
            </w:r>
          </w:p>
        </w:tc>
        <w:tc>
          <w:tcPr>
            <w:tcW w:w="980" w:type="dxa"/>
          </w:tcPr>
          <w:p w14:paraId="63A58811"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990" w:type="dxa"/>
          </w:tcPr>
          <w:p w14:paraId="6061ED68"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993" w:type="dxa"/>
          </w:tcPr>
          <w:p w14:paraId="27DDAAF0"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p>
        </w:tc>
        <w:tc>
          <w:tcPr>
            <w:tcW w:w="1157" w:type="dxa"/>
          </w:tcPr>
          <w:p w14:paraId="7DF39233" w14:textId="77777777" w:rsidR="00893C5B" w:rsidRPr="00EA2F77" w:rsidRDefault="00893C5B" w:rsidP="00331E81">
            <w:pPr>
              <w:spacing w:line="280" w:lineRule="exact"/>
              <w:ind w:left="-110" w:right="-108"/>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Effective</w:t>
            </w:r>
          </w:p>
        </w:tc>
      </w:tr>
      <w:tr w:rsidR="00893C5B" w:rsidRPr="00EA2F77" w14:paraId="38D65316" w14:textId="77777777" w:rsidTr="00331E81">
        <w:trPr>
          <w:cantSplit/>
        </w:trPr>
        <w:tc>
          <w:tcPr>
            <w:tcW w:w="2420" w:type="dxa"/>
          </w:tcPr>
          <w:p w14:paraId="25D19BA6" w14:textId="77777777" w:rsidR="00893C5B" w:rsidRPr="00EA2F77" w:rsidRDefault="00893C5B" w:rsidP="00331E81">
            <w:pPr>
              <w:spacing w:line="280" w:lineRule="exact"/>
              <w:ind w:right="-432"/>
              <w:jc w:val="center"/>
              <w:rPr>
                <w:rFonts w:ascii="Arial" w:eastAsia="Arial Unicode MS" w:hAnsi="Arial" w:cs="Angsana New"/>
                <w:sz w:val="16"/>
                <w:szCs w:val="16"/>
                <w:lang w:val="en-US"/>
              </w:rPr>
            </w:pPr>
          </w:p>
        </w:tc>
        <w:tc>
          <w:tcPr>
            <w:tcW w:w="999" w:type="dxa"/>
          </w:tcPr>
          <w:p w14:paraId="754D0060"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 year</w:t>
            </w:r>
          </w:p>
        </w:tc>
        <w:tc>
          <w:tcPr>
            <w:tcW w:w="908" w:type="dxa"/>
            <w:gridSpan w:val="2"/>
          </w:tcPr>
          <w:p w14:paraId="2614513F"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years</w:t>
            </w:r>
          </w:p>
        </w:tc>
        <w:tc>
          <w:tcPr>
            <w:tcW w:w="993" w:type="dxa"/>
          </w:tcPr>
          <w:p w14:paraId="747DA6CA"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5 years</w:t>
            </w:r>
          </w:p>
        </w:tc>
        <w:tc>
          <w:tcPr>
            <w:tcW w:w="980" w:type="dxa"/>
          </w:tcPr>
          <w:p w14:paraId="13748979"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rate</w:t>
            </w:r>
          </w:p>
        </w:tc>
        <w:tc>
          <w:tcPr>
            <w:tcW w:w="990" w:type="dxa"/>
          </w:tcPr>
          <w:p w14:paraId="78CAA49F"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bearing</w:t>
            </w:r>
          </w:p>
        </w:tc>
        <w:tc>
          <w:tcPr>
            <w:tcW w:w="993" w:type="dxa"/>
          </w:tcPr>
          <w:p w14:paraId="111A5469"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Total</w:t>
            </w:r>
          </w:p>
        </w:tc>
        <w:tc>
          <w:tcPr>
            <w:tcW w:w="1157" w:type="dxa"/>
          </w:tcPr>
          <w:p w14:paraId="3A25024F" w14:textId="77777777" w:rsidR="00893C5B" w:rsidRPr="00EA2F77" w:rsidRDefault="00893C5B" w:rsidP="00331E81">
            <w:pPr>
              <w:pBdr>
                <w:bottom w:val="single" w:sz="4" w:space="1" w:color="auto"/>
              </w:pBdr>
              <w:spacing w:line="280" w:lineRule="exact"/>
              <w:ind w:left="-110" w:right="-30"/>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 rate</w:t>
            </w:r>
          </w:p>
        </w:tc>
      </w:tr>
      <w:tr w:rsidR="00893C5B" w:rsidRPr="00EA2F77" w14:paraId="37D77CDE" w14:textId="77777777" w:rsidTr="00331E81">
        <w:trPr>
          <w:cantSplit/>
        </w:trPr>
        <w:tc>
          <w:tcPr>
            <w:tcW w:w="2420" w:type="dxa"/>
          </w:tcPr>
          <w:p w14:paraId="113E4A49"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1268" w:type="dxa"/>
            <w:gridSpan w:val="2"/>
          </w:tcPr>
          <w:p w14:paraId="1DB49D73" w14:textId="77777777" w:rsidR="00893C5B" w:rsidRPr="00EA2F77" w:rsidRDefault="00893C5B" w:rsidP="00331E81">
            <w:pPr>
              <w:spacing w:line="280" w:lineRule="exact"/>
              <w:ind w:left="-110" w:right="-108"/>
              <w:jc w:val="right"/>
              <w:rPr>
                <w:rFonts w:ascii="Arial" w:eastAsia="Arial Unicode MS" w:hAnsi="Arial" w:cs="Angsana New"/>
                <w:sz w:val="16"/>
                <w:szCs w:val="16"/>
                <w:lang w:val="en-US"/>
              </w:rPr>
            </w:pPr>
          </w:p>
        </w:tc>
        <w:tc>
          <w:tcPr>
            <w:tcW w:w="5757" w:type="dxa"/>
            <w:gridSpan w:val="6"/>
          </w:tcPr>
          <w:p w14:paraId="350910D5" w14:textId="77777777" w:rsidR="00893C5B" w:rsidRPr="00EA2F77" w:rsidRDefault="00893C5B" w:rsidP="00331E81">
            <w:pPr>
              <w:spacing w:line="280" w:lineRule="exact"/>
              <w:ind w:left="-110" w:right="-30"/>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 per annum)</w:t>
            </w:r>
          </w:p>
        </w:tc>
      </w:tr>
      <w:tr w:rsidR="00893C5B" w:rsidRPr="00EA2F77" w14:paraId="3858DA83" w14:textId="77777777" w:rsidTr="00331E81">
        <w:trPr>
          <w:cantSplit/>
        </w:trPr>
        <w:tc>
          <w:tcPr>
            <w:tcW w:w="2420" w:type="dxa"/>
          </w:tcPr>
          <w:p w14:paraId="60DE210B"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assets</w:t>
            </w:r>
          </w:p>
        </w:tc>
        <w:tc>
          <w:tcPr>
            <w:tcW w:w="999" w:type="dxa"/>
          </w:tcPr>
          <w:p w14:paraId="44A69F61"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908" w:type="dxa"/>
            <w:gridSpan w:val="2"/>
          </w:tcPr>
          <w:p w14:paraId="473D13CB"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993" w:type="dxa"/>
          </w:tcPr>
          <w:p w14:paraId="0D2D3E7F"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980" w:type="dxa"/>
          </w:tcPr>
          <w:p w14:paraId="1BC34942"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990" w:type="dxa"/>
          </w:tcPr>
          <w:p w14:paraId="2DDE2884" w14:textId="77777777" w:rsidR="00893C5B" w:rsidRPr="00EA2F77" w:rsidRDefault="00893C5B" w:rsidP="00331E81">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3EC52AFE" w14:textId="77777777" w:rsidR="00893C5B" w:rsidRPr="00EA2F77" w:rsidRDefault="00893C5B" w:rsidP="00331E81">
            <w:pPr>
              <w:tabs>
                <w:tab w:val="decimal" w:pos="490"/>
              </w:tabs>
              <w:spacing w:line="280" w:lineRule="exact"/>
              <w:ind w:left="-7"/>
              <w:jc w:val="thaiDistribute"/>
              <w:rPr>
                <w:rFonts w:ascii="Arial" w:eastAsia="Arial Unicode MS" w:hAnsi="Arial" w:cs="Arial"/>
                <w:sz w:val="16"/>
                <w:szCs w:val="16"/>
                <w:lang w:val="en-US"/>
              </w:rPr>
            </w:pPr>
          </w:p>
        </w:tc>
        <w:tc>
          <w:tcPr>
            <w:tcW w:w="1157" w:type="dxa"/>
          </w:tcPr>
          <w:p w14:paraId="2D0F205A" w14:textId="77777777" w:rsidR="00893C5B" w:rsidRPr="00EA2F77" w:rsidRDefault="00893C5B" w:rsidP="00331E81">
            <w:pPr>
              <w:tabs>
                <w:tab w:val="decimal" w:pos="490"/>
              </w:tabs>
              <w:spacing w:line="280" w:lineRule="exact"/>
              <w:ind w:left="-7"/>
              <w:jc w:val="thaiDistribute"/>
              <w:rPr>
                <w:rFonts w:ascii="Arial" w:eastAsia="Arial Unicode MS" w:hAnsi="Arial" w:cs="Arial"/>
                <w:sz w:val="16"/>
                <w:szCs w:val="16"/>
                <w:lang w:val="en-US"/>
              </w:rPr>
            </w:pPr>
          </w:p>
        </w:tc>
      </w:tr>
      <w:tr w:rsidR="00893C5B" w:rsidRPr="00EA2F77" w14:paraId="0EBCBDD0" w14:textId="77777777" w:rsidTr="00331E81">
        <w:trPr>
          <w:cantSplit/>
        </w:trPr>
        <w:tc>
          <w:tcPr>
            <w:tcW w:w="2420" w:type="dxa"/>
          </w:tcPr>
          <w:p w14:paraId="43C3A7CF"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Cash and cash equivalents</w:t>
            </w:r>
          </w:p>
        </w:tc>
        <w:tc>
          <w:tcPr>
            <w:tcW w:w="999" w:type="dxa"/>
          </w:tcPr>
          <w:p w14:paraId="44099055"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3DF2E871"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2ACC0F8B"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80" w:type="dxa"/>
          </w:tcPr>
          <w:p w14:paraId="717D0ED3"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279</w:t>
            </w:r>
          </w:p>
        </w:tc>
        <w:tc>
          <w:tcPr>
            <w:tcW w:w="990" w:type="dxa"/>
          </w:tcPr>
          <w:p w14:paraId="65AEB1DB"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115</w:t>
            </w:r>
          </w:p>
        </w:tc>
        <w:tc>
          <w:tcPr>
            <w:tcW w:w="993" w:type="dxa"/>
          </w:tcPr>
          <w:p w14:paraId="79EA0C7A"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394</w:t>
            </w:r>
          </w:p>
        </w:tc>
        <w:tc>
          <w:tcPr>
            <w:tcW w:w="1157" w:type="dxa"/>
          </w:tcPr>
          <w:p w14:paraId="22ED9012" w14:textId="77777777" w:rsidR="00893C5B" w:rsidRPr="00EA2F77" w:rsidRDefault="00893C5B" w:rsidP="00331E81">
            <w:pPr>
              <w:spacing w:line="280" w:lineRule="exact"/>
              <w:ind w:left="-7" w:right="-108"/>
              <w:jc w:val="center"/>
              <w:rPr>
                <w:rFonts w:ascii="Arial" w:hAnsi="Arial" w:cs="Browallia New"/>
                <w:sz w:val="16"/>
                <w:szCs w:val="20"/>
                <w:lang w:val="en-US"/>
              </w:rPr>
            </w:pPr>
            <w:r w:rsidRPr="00EA2F77">
              <w:rPr>
                <w:rFonts w:ascii="Arial" w:hAnsi="Arial" w:cs="Browallia New"/>
                <w:sz w:val="16"/>
                <w:szCs w:val="20"/>
                <w:lang w:val="en-US"/>
              </w:rPr>
              <w:t>Note 7</w:t>
            </w:r>
          </w:p>
        </w:tc>
      </w:tr>
      <w:tr w:rsidR="00893C5B" w:rsidRPr="00EA2F77" w14:paraId="31E1663A" w14:textId="77777777" w:rsidTr="00331E81">
        <w:trPr>
          <w:cantSplit/>
        </w:trPr>
        <w:tc>
          <w:tcPr>
            <w:tcW w:w="2420" w:type="dxa"/>
          </w:tcPr>
          <w:p w14:paraId="79CA7BAC"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 xml:space="preserve">Trade </w:t>
            </w:r>
            <w:r w:rsidRPr="00EA2F77">
              <w:rPr>
                <w:rFonts w:ascii="Arial" w:eastAsia="Arial Unicode MS" w:hAnsi="Arial" w:cs="Browallia New"/>
                <w:sz w:val="16"/>
                <w:szCs w:val="20"/>
                <w:lang w:val="en-US"/>
              </w:rPr>
              <w:t>and other</w:t>
            </w:r>
            <w:r w:rsidRPr="00EA2F77">
              <w:rPr>
                <w:rFonts w:ascii="Arial" w:eastAsia="Arial Unicode MS" w:hAnsi="Arial" w:cs="Arial"/>
                <w:sz w:val="16"/>
                <w:szCs w:val="16"/>
                <w:lang w:val="en-US"/>
              </w:rPr>
              <w:t xml:space="preserve"> receivables</w:t>
            </w:r>
          </w:p>
        </w:tc>
        <w:tc>
          <w:tcPr>
            <w:tcW w:w="999" w:type="dxa"/>
          </w:tcPr>
          <w:p w14:paraId="67F76EA4"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1A5C7ED8"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697AE235" w14:textId="77777777" w:rsidR="00893C5B" w:rsidRPr="00EA2F77" w:rsidRDefault="00893C5B" w:rsidP="00331E81">
            <w:pP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80" w:type="dxa"/>
          </w:tcPr>
          <w:p w14:paraId="2A44FEDF"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33F26EE7"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1,239</w:t>
            </w:r>
          </w:p>
        </w:tc>
        <w:tc>
          <w:tcPr>
            <w:tcW w:w="993" w:type="dxa"/>
          </w:tcPr>
          <w:p w14:paraId="76956F1A"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1,239</w:t>
            </w:r>
          </w:p>
        </w:tc>
        <w:tc>
          <w:tcPr>
            <w:tcW w:w="1157" w:type="dxa"/>
          </w:tcPr>
          <w:p w14:paraId="5DD43AD2" w14:textId="77777777" w:rsidR="00893C5B" w:rsidRPr="00EA2F77" w:rsidRDefault="00893C5B" w:rsidP="00331E81">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893C5B" w:rsidRPr="00EA2F77" w14:paraId="7CB71844" w14:textId="77777777" w:rsidTr="00331E81">
        <w:trPr>
          <w:cantSplit/>
        </w:trPr>
        <w:tc>
          <w:tcPr>
            <w:tcW w:w="2420" w:type="dxa"/>
          </w:tcPr>
          <w:p w14:paraId="2F1B940A"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hAnsi="Arial" w:cs="Arial"/>
                <w:sz w:val="16"/>
                <w:szCs w:val="16"/>
                <w:lang w:val="en-US"/>
              </w:rPr>
              <w:t>Restricted bank deposits</w:t>
            </w:r>
          </w:p>
        </w:tc>
        <w:tc>
          <w:tcPr>
            <w:tcW w:w="999" w:type="dxa"/>
          </w:tcPr>
          <w:p w14:paraId="500B1CB9"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18</w:t>
            </w:r>
          </w:p>
        </w:tc>
        <w:tc>
          <w:tcPr>
            <w:tcW w:w="908" w:type="dxa"/>
            <w:gridSpan w:val="2"/>
          </w:tcPr>
          <w:p w14:paraId="5559BDEC"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6ED7E2F8" w14:textId="77777777" w:rsidR="00893C5B" w:rsidRPr="00EA2F77" w:rsidRDefault="00893C5B" w:rsidP="00331E81">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980" w:type="dxa"/>
          </w:tcPr>
          <w:p w14:paraId="6B2B34EF"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739AA3F1"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0E903CC8"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18</w:t>
            </w:r>
          </w:p>
        </w:tc>
        <w:tc>
          <w:tcPr>
            <w:tcW w:w="1157" w:type="dxa"/>
          </w:tcPr>
          <w:p w14:paraId="4E786B3E" w14:textId="77777777" w:rsidR="00893C5B" w:rsidRPr="00EA2F77" w:rsidRDefault="00893C5B" w:rsidP="00331E81">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Note 12</w:t>
            </w:r>
          </w:p>
        </w:tc>
      </w:tr>
      <w:tr w:rsidR="00893C5B" w:rsidRPr="00EA2F77" w14:paraId="03758E06" w14:textId="77777777" w:rsidTr="00331E81">
        <w:trPr>
          <w:cantSplit/>
        </w:trPr>
        <w:tc>
          <w:tcPr>
            <w:tcW w:w="2420" w:type="dxa"/>
          </w:tcPr>
          <w:p w14:paraId="172AD461" w14:textId="77777777" w:rsidR="00893C5B" w:rsidRPr="00EA2F77" w:rsidRDefault="00893C5B" w:rsidP="00331E81">
            <w:pPr>
              <w:spacing w:line="280" w:lineRule="exact"/>
              <w:ind w:right="-432"/>
              <w:jc w:val="both"/>
              <w:rPr>
                <w:rFonts w:ascii="Arial" w:eastAsia="Arial Unicode MS" w:hAnsi="Arial" w:cs="Arial"/>
                <w:sz w:val="16"/>
                <w:szCs w:val="16"/>
                <w:lang w:val="en-US"/>
              </w:rPr>
            </w:pPr>
          </w:p>
        </w:tc>
        <w:tc>
          <w:tcPr>
            <w:tcW w:w="999" w:type="dxa"/>
          </w:tcPr>
          <w:p w14:paraId="61224176"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18</w:t>
            </w:r>
          </w:p>
        </w:tc>
        <w:tc>
          <w:tcPr>
            <w:tcW w:w="908" w:type="dxa"/>
            <w:gridSpan w:val="2"/>
          </w:tcPr>
          <w:p w14:paraId="7A363CDB"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0DC99A78" w14:textId="77777777" w:rsidR="00893C5B" w:rsidRPr="00EA2F77" w:rsidRDefault="00893C5B" w:rsidP="00331E81">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80" w:type="dxa"/>
          </w:tcPr>
          <w:p w14:paraId="0A379948"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279</w:t>
            </w:r>
          </w:p>
        </w:tc>
        <w:tc>
          <w:tcPr>
            <w:tcW w:w="990" w:type="dxa"/>
          </w:tcPr>
          <w:p w14:paraId="12000EAA"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1,354</w:t>
            </w:r>
          </w:p>
        </w:tc>
        <w:tc>
          <w:tcPr>
            <w:tcW w:w="993" w:type="dxa"/>
          </w:tcPr>
          <w:p w14:paraId="273F4961"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1,651</w:t>
            </w:r>
          </w:p>
        </w:tc>
        <w:tc>
          <w:tcPr>
            <w:tcW w:w="1157" w:type="dxa"/>
          </w:tcPr>
          <w:p w14:paraId="41EEDBDD"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p>
        </w:tc>
      </w:tr>
      <w:tr w:rsidR="00893C5B" w:rsidRPr="00EA2F77" w14:paraId="5019CB0A" w14:textId="77777777" w:rsidTr="00331E81">
        <w:trPr>
          <w:cantSplit/>
        </w:trPr>
        <w:tc>
          <w:tcPr>
            <w:tcW w:w="2420" w:type="dxa"/>
          </w:tcPr>
          <w:p w14:paraId="4FD61C66"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liabilities</w:t>
            </w:r>
          </w:p>
        </w:tc>
        <w:tc>
          <w:tcPr>
            <w:tcW w:w="999" w:type="dxa"/>
          </w:tcPr>
          <w:p w14:paraId="640C52F0" w14:textId="77777777" w:rsidR="00893C5B" w:rsidRPr="00EA2F77" w:rsidRDefault="00893C5B" w:rsidP="00331E81">
            <w:pPr>
              <w:spacing w:line="280" w:lineRule="exact"/>
              <w:ind w:left="-7"/>
              <w:jc w:val="right"/>
              <w:rPr>
                <w:rFonts w:ascii="Arial" w:hAnsi="Arial" w:cs="Arial"/>
                <w:sz w:val="16"/>
                <w:szCs w:val="16"/>
                <w:lang w:val="en-US"/>
              </w:rPr>
            </w:pPr>
          </w:p>
        </w:tc>
        <w:tc>
          <w:tcPr>
            <w:tcW w:w="908" w:type="dxa"/>
            <w:gridSpan w:val="2"/>
          </w:tcPr>
          <w:p w14:paraId="47D6B1E1" w14:textId="77777777" w:rsidR="00893C5B" w:rsidRPr="00EA2F77" w:rsidRDefault="00893C5B" w:rsidP="00331E81">
            <w:pPr>
              <w:spacing w:line="280" w:lineRule="exact"/>
              <w:ind w:left="-7"/>
              <w:jc w:val="right"/>
              <w:rPr>
                <w:rFonts w:ascii="Arial" w:hAnsi="Arial" w:cs="Arial"/>
                <w:sz w:val="16"/>
                <w:szCs w:val="16"/>
                <w:lang w:val="en-US"/>
              </w:rPr>
            </w:pPr>
          </w:p>
        </w:tc>
        <w:tc>
          <w:tcPr>
            <w:tcW w:w="993" w:type="dxa"/>
          </w:tcPr>
          <w:p w14:paraId="1272E5C6" w14:textId="77777777" w:rsidR="00893C5B" w:rsidRPr="00EA2F77" w:rsidRDefault="00893C5B" w:rsidP="00331E81">
            <w:pPr>
              <w:spacing w:line="280" w:lineRule="exact"/>
              <w:ind w:left="-7"/>
              <w:jc w:val="right"/>
              <w:rPr>
                <w:rFonts w:ascii="Arial" w:hAnsi="Arial" w:cs="Arial"/>
                <w:sz w:val="16"/>
                <w:szCs w:val="16"/>
                <w:lang w:val="en-US"/>
              </w:rPr>
            </w:pPr>
          </w:p>
        </w:tc>
        <w:tc>
          <w:tcPr>
            <w:tcW w:w="980" w:type="dxa"/>
          </w:tcPr>
          <w:p w14:paraId="5CE59905" w14:textId="77777777" w:rsidR="00893C5B" w:rsidRPr="00EA2F77" w:rsidRDefault="00893C5B" w:rsidP="00331E81">
            <w:pPr>
              <w:spacing w:line="280" w:lineRule="exact"/>
              <w:ind w:left="-7"/>
              <w:jc w:val="right"/>
              <w:rPr>
                <w:rFonts w:ascii="Arial" w:hAnsi="Arial" w:cs="Arial"/>
                <w:sz w:val="16"/>
                <w:szCs w:val="16"/>
                <w:lang w:val="en-US"/>
              </w:rPr>
            </w:pPr>
          </w:p>
        </w:tc>
        <w:tc>
          <w:tcPr>
            <w:tcW w:w="990" w:type="dxa"/>
          </w:tcPr>
          <w:p w14:paraId="6F2C4894" w14:textId="77777777" w:rsidR="00893C5B" w:rsidRPr="00EA2F77" w:rsidRDefault="00893C5B" w:rsidP="00331E81">
            <w:pPr>
              <w:spacing w:line="280" w:lineRule="exact"/>
              <w:ind w:left="-7"/>
              <w:jc w:val="right"/>
              <w:rPr>
                <w:rFonts w:ascii="Arial" w:hAnsi="Arial" w:cs="Arial"/>
                <w:sz w:val="16"/>
                <w:szCs w:val="16"/>
                <w:lang w:val="en-US"/>
              </w:rPr>
            </w:pPr>
          </w:p>
        </w:tc>
        <w:tc>
          <w:tcPr>
            <w:tcW w:w="993" w:type="dxa"/>
          </w:tcPr>
          <w:p w14:paraId="10E947F6" w14:textId="77777777" w:rsidR="00893C5B" w:rsidRPr="00EA2F77" w:rsidRDefault="00893C5B" w:rsidP="00331E81">
            <w:pPr>
              <w:spacing w:line="280" w:lineRule="exact"/>
              <w:ind w:left="-7"/>
              <w:jc w:val="right"/>
              <w:rPr>
                <w:rFonts w:ascii="Arial" w:hAnsi="Arial" w:cs="Arial"/>
                <w:sz w:val="16"/>
                <w:szCs w:val="16"/>
                <w:lang w:val="en-US"/>
              </w:rPr>
            </w:pPr>
          </w:p>
        </w:tc>
        <w:tc>
          <w:tcPr>
            <w:tcW w:w="1157" w:type="dxa"/>
          </w:tcPr>
          <w:p w14:paraId="607A54F3"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p>
        </w:tc>
      </w:tr>
      <w:tr w:rsidR="00893C5B" w:rsidRPr="00EA2F77" w14:paraId="574146FF" w14:textId="77777777" w:rsidTr="00331E81">
        <w:trPr>
          <w:cantSplit/>
        </w:trPr>
        <w:tc>
          <w:tcPr>
            <w:tcW w:w="2420" w:type="dxa"/>
          </w:tcPr>
          <w:p w14:paraId="088F1388" w14:textId="77777777" w:rsidR="00893C5B" w:rsidRPr="00EA2F77" w:rsidRDefault="00893C5B" w:rsidP="00331E81">
            <w:pPr>
              <w:spacing w:line="280" w:lineRule="exact"/>
              <w:ind w:left="160" w:right="-80" w:hanging="160"/>
              <w:rPr>
                <w:rFonts w:ascii="Arial" w:eastAsia="Arial Unicode MS" w:hAnsi="Arial" w:cs="Arial"/>
                <w:b/>
                <w:bCs/>
                <w:sz w:val="16"/>
                <w:szCs w:val="16"/>
                <w:lang w:val="en-US"/>
              </w:rPr>
            </w:pPr>
            <w:r w:rsidRPr="00EA2F77">
              <w:rPr>
                <w:rFonts w:ascii="Arial" w:eastAsia="Arial Unicode MS" w:hAnsi="Arial" w:cs="Arial"/>
                <w:sz w:val="16"/>
                <w:szCs w:val="16"/>
                <w:lang w:val="en-US"/>
              </w:rPr>
              <w:t>Bank overdraft and short-term loans from banks</w:t>
            </w:r>
          </w:p>
        </w:tc>
        <w:tc>
          <w:tcPr>
            <w:tcW w:w="999" w:type="dxa"/>
          </w:tcPr>
          <w:p w14:paraId="73ECF429" w14:textId="77777777" w:rsidR="00893C5B" w:rsidRPr="00EA2F77" w:rsidRDefault="00893C5B" w:rsidP="00331E81">
            <w:pPr>
              <w:spacing w:line="280" w:lineRule="exact"/>
              <w:ind w:left="-7"/>
              <w:jc w:val="right"/>
              <w:rPr>
                <w:rFonts w:ascii="Arial" w:hAnsi="Arial" w:cs="Arial"/>
                <w:sz w:val="16"/>
                <w:szCs w:val="16"/>
                <w:lang w:val="en-US"/>
              </w:rPr>
            </w:pPr>
          </w:p>
          <w:p w14:paraId="645FCC18"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751</w:t>
            </w:r>
          </w:p>
        </w:tc>
        <w:tc>
          <w:tcPr>
            <w:tcW w:w="908" w:type="dxa"/>
            <w:gridSpan w:val="2"/>
          </w:tcPr>
          <w:p w14:paraId="4A2590A8" w14:textId="77777777" w:rsidR="00893C5B" w:rsidRPr="00EA2F77" w:rsidRDefault="00893C5B" w:rsidP="00331E81">
            <w:pPr>
              <w:spacing w:line="280" w:lineRule="exact"/>
              <w:ind w:left="-7"/>
              <w:jc w:val="right"/>
              <w:rPr>
                <w:rFonts w:ascii="Arial" w:hAnsi="Arial" w:cs="Arial"/>
                <w:sz w:val="16"/>
                <w:szCs w:val="16"/>
                <w:rtl/>
                <w:cs/>
                <w:lang w:val="en-US"/>
              </w:rPr>
            </w:pPr>
          </w:p>
          <w:p w14:paraId="1E2B5201" w14:textId="77777777" w:rsidR="00893C5B" w:rsidRPr="00EA2F77" w:rsidRDefault="00893C5B" w:rsidP="00331E81">
            <w:pP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993" w:type="dxa"/>
          </w:tcPr>
          <w:p w14:paraId="7EF5A316" w14:textId="77777777" w:rsidR="00893C5B" w:rsidRPr="00EA2F77" w:rsidRDefault="00893C5B" w:rsidP="00331E81">
            <w:pPr>
              <w:spacing w:line="280" w:lineRule="exact"/>
              <w:ind w:left="-7"/>
              <w:jc w:val="right"/>
              <w:rPr>
                <w:rFonts w:ascii="Arial" w:hAnsi="Arial" w:cs="Arial"/>
                <w:sz w:val="16"/>
                <w:szCs w:val="16"/>
                <w:rtl/>
                <w:cs/>
                <w:lang w:val="en-US"/>
              </w:rPr>
            </w:pPr>
          </w:p>
          <w:p w14:paraId="307E8212"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80" w:type="dxa"/>
          </w:tcPr>
          <w:p w14:paraId="0050C8C8"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p>
          <w:p w14:paraId="363344C6"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67E22889" w14:textId="77777777" w:rsidR="00893C5B" w:rsidRPr="00EA2F77" w:rsidRDefault="00893C5B" w:rsidP="00331E81">
            <w:pPr>
              <w:spacing w:line="280" w:lineRule="exact"/>
              <w:ind w:left="-7"/>
              <w:jc w:val="right"/>
              <w:rPr>
                <w:rFonts w:ascii="Arial" w:hAnsi="Arial" w:cs="Arial"/>
                <w:sz w:val="16"/>
                <w:szCs w:val="16"/>
                <w:lang w:val="en-US"/>
              </w:rPr>
            </w:pPr>
          </w:p>
          <w:p w14:paraId="6A39F85E"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4CFA1DDE" w14:textId="77777777" w:rsidR="00893C5B" w:rsidRPr="00EA2F77" w:rsidRDefault="00893C5B" w:rsidP="00331E81">
            <w:pPr>
              <w:spacing w:line="280" w:lineRule="exact"/>
              <w:ind w:left="-7"/>
              <w:jc w:val="right"/>
              <w:rPr>
                <w:rFonts w:ascii="Arial" w:hAnsi="Arial" w:cs="Arial"/>
                <w:sz w:val="16"/>
                <w:szCs w:val="16"/>
                <w:lang w:val="en-US"/>
              </w:rPr>
            </w:pPr>
          </w:p>
          <w:p w14:paraId="3258A0D2"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751</w:t>
            </w:r>
          </w:p>
        </w:tc>
        <w:tc>
          <w:tcPr>
            <w:tcW w:w="1157" w:type="dxa"/>
          </w:tcPr>
          <w:p w14:paraId="0D1E6398"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p>
          <w:p w14:paraId="61DF86BF"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18</w:t>
            </w:r>
          </w:p>
        </w:tc>
      </w:tr>
      <w:tr w:rsidR="00893C5B" w:rsidRPr="00EA2F77" w14:paraId="69CE6C6E" w14:textId="77777777" w:rsidTr="00331E81">
        <w:trPr>
          <w:cantSplit/>
        </w:trPr>
        <w:tc>
          <w:tcPr>
            <w:tcW w:w="2420" w:type="dxa"/>
          </w:tcPr>
          <w:p w14:paraId="7E4D76E8"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sz w:val="16"/>
                <w:szCs w:val="16"/>
                <w:lang w:val="en-US"/>
              </w:rPr>
              <w:t>Trade and other payables</w:t>
            </w:r>
          </w:p>
        </w:tc>
        <w:tc>
          <w:tcPr>
            <w:tcW w:w="999" w:type="dxa"/>
          </w:tcPr>
          <w:p w14:paraId="7CD78D0D"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08" w:type="dxa"/>
            <w:gridSpan w:val="2"/>
          </w:tcPr>
          <w:p w14:paraId="744B25C7"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01F53F74" w14:textId="77777777" w:rsidR="00893C5B" w:rsidRPr="00EA2F77" w:rsidRDefault="00893C5B" w:rsidP="00331E81">
            <w:pP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980" w:type="dxa"/>
          </w:tcPr>
          <w:p w14:paraId="388FF7DE"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0624D85F"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619</w:t>
            </w:r>
          </w:p>
        </w:tc>
        <w:tc>
          <w:tcPr>
            <w:tcW w:w="993" w:type="dxa"/>
          </w:tcPr>
          <w:p w14:paraId="4E8D5B06"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619</w:t>
            </w:r>
          </w:p>
        </w:tc>
        <w:tc>
          <w:tcPr>
            <w:tcW w:w="1157" w:type="dxa"/>
          </w:tcPr>
          <w:p w14:paraId="1FE9DCF5" w14:textId="77777777" w:rsidR="00893C5B" w:rsidRPr="00EA2F77" w:rsidRDefault="00893C5B" w:rsidP="00331E81">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893C5B" w:rsidRPr="00EA2F77" w14:paraId="5C547DE6" w14:textId="77777777" w:rsidTr="00331E81">
        <w:trPr>
          <w:cantSplit/>
        </w:trPr>
        <w:tc>
          <w:tcPr>
            <w:tcW w:w="2420" w:type="dxa"/>
          </w:tcPr>
          <w:p w14:paraId="2F22B877"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Lease liabilities</w:t>
            </w:r>
          </w:p>
        </w:tc>
        <w:tc>
          <w:tcPr>
            <w:tcW w:w="999" w:type="dxa"/>
          </w:tcPr>
          <w:p w14:paraId="620B7469"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14</w:t>
            </w:r>
          </w:p>
        </w:tc>
        <w:tc>
          <w:tcPr>
            <w:tcW w:w="908" w:type="dxa"/>
            <w:gridSpan w:val="2"/>
          </w:tcPr>
          <w:p w14:paraId="6C7DCF69"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36</w:t>
            </w:r>
          </w:p>
        </w:tc>
        <w:tc>
          <w:tcPr>
            <w:tcW w:w="993" w:type="dxa"/>
          </w:tcPr>
          <w:p w14:paraId="318AE53C"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139</w:t>
            </w:r>
          </w:p>
        </w:tc>
        <w:tc>
          <w:tcPr>
            <w:tcW w:w="980" w:type="dxa"/>
          </w:tcPr>
          <w:p w14:paraId="3888EC77"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0" w:type="dxa"/>
          </w:tcPr>
          <w:p w14:paraId="77E45783"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0DFE24F8"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189</w:t>
            </w:r>
          </w:p>
        </w:tc>
        <w:tc>
          <w:tcPr>
            <w:tcW w:w="1157" w:type="dxa"/>
          </w:tcPr>
          <w:p w14:paraId="69DCF29E"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23</w:t>
            </w:r>
          </w:p>
        </w:tc>
      </w:tr>
      <w:tr w:rsidR="00893C5B" w:rsidRPr="00EA2F77" w14:paraId="7311B3C0" w14:textId="77777777" w:rsidTr="00331E81">
        <w:trPr>
          <w:cantSplit/>
        </w:trPr>
        <w:tc>
          <w:tcPr>
            <w:tcW w:w="2420" w:type="dxa"/>
          </w:tcPr>
          <w:p w14:paraId="306ECCFA"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Long-term loans from banks</w:t>
            </w:r>
          </w:p>
        </w:tc>
        <w:tc>
          <w:tcPr>
            <w:tcW w:w="999" w:type="dxa"/>
          </w:tcPr>
          <w:p w14:paraId="25BA664B"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33</w:t>
            </w:r>
          </w:p>
        </w:tc>
        <w:tc>
          <w:tcPr>
            <w:tcW w:w="908" w:type="dxa"/>
            <w:gridSpan w:val="2"/>
          </w:tcPr>
          <w:p w14:paraId="7AF30C0E"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323</w:t>
            </w:r>
          </w:p>
        </w:tc>
        <w:tc>
          <w:tcPr>
            <w:tcW w:w="993" w:type="dxa"/>
          </w:tcPr>
          <w:p w14:paraId="592279DC" w14:textId="77777777" w:rsidR="00893C5B" w:rsidRPr="00EA2F77" w:rsidRDefault="00893C5B" w:rsidP="00331E81">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90</w:t>
            </w:r>
          </w:p>
        </w:tc>
        <w:tc>
          <w:tcPr>
            <w:tcW w:w="980" w:type="dxa"/>
          </w:tcPr>
          <w:p w14:paraId="1AA9C1AB"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1,791</w:t>
            </w:r>
          </w:p>
        </w:tc>
        <w:tc>
          <w:tcPr>
            <w:tcW w:w="990" w:type="dxa"/>
          </w:tcPr>
          <w:p w14:paraId="7D77814D"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993" w:type="dxa"/>
          </w:tcPr>
          <w:p w14:paraId="6CA87269"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2,237</w:t>
            </w:r>
          </w:p>
        </w:tc>
        <w:tc>
          <w:tcPr>
            <w:tcW w:w="1157" w:type="dxa"/>
          </w:tcPr>
          <w:p w14:paraId="153A27B3"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21</w:t>
            </w:r>
          </w:p>
        </w:tc>
      </w:tr>
      <w:tr w:rsidR="00893C5B" w:rsidRPr="00EA2F77" w14:paraId="0D338F01" w14:textId="77777777" w:rsidTr="00331E81">
        <w:trPr>
          <w:cantSplit/>
        </w:trPr>
        <w:tc>
          <w:tcPr>
            <w:tcW w:w="2420" w:type="dxa"/>
          </w:tcPr>
          <w:p w14:paraId="0929AFA9" w14:textId="77777777" w:rsidR="00893C5B" w:rsidRPr="00EA2F77" w:rsidRDefault="00893C5B" w:rsidP="00331E81">
            <w:pPr>
              <w:spacing w:line="280" w:lineRule="exact"/>
              <w:ind w:right="-612"/>
              <w:jc w:val="both"/>
              <w:rPr>
                <w:rFonts w:ascii="Arial" w:eastAsia="Arial Unicode MS" w:hAnsi="Arial" w:cs="Arial"/>
                <w:sz w:val="16"/>
                <w:szCs w:val="16"/>
                <w:lang w:val="en-US"/>
              </w:rPr>
            </w:pPr>
          </w:p>
        </w:tc>
        <w:tc>
          <w:tcPr>
            <w:tcW w:w="999" w:type="dxa"/>
          </w:tcPr>
          <w:p w14:paraId="1F4490E2"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798</w:t>
            </w:r>
          </w:p>
        </w:tc>
        <w:tc>
          <w:tcPr>
            <w:tcW w:w="908" w:type="dxa"/>
            <w:gridSpan w:val="2"/>
          </w:tcPr>
          <w:p w14:paraId="2476E134"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359</w:t>
            </w:r>
          </w:p>
        </w:tc>
        <w:tc>
          <w:tcPr>
            <w:tcW w:w="993" w:type="dxa"/>
          </w:tcPr>
          <w:p w14:paraId="7FAA5D15"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229</w:t>
            </w:r>
          </w:p>
        </w:tc>
        <w:tc>
          <w:tcPr>
            <w:tcW w:w="980" w:type="dxa"/>
          </w:tcPr>
          <w:p w14:paraId="45C1DCA0"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1,791</w:t>
            </w:r>
          </w:p>
        </w:tc>
        <w:tc>
          <w:tcPr>
            <w:tcW w:w="990" w:type="dxa"/>
          </w:tcPr>
          <w:p w14:paraId="3939B27A"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619</w:t>
            </w:r>
          </w:p>
        </w:tc>
        <w:tc>
          <w:tcPr>
            <w:tcW w:w="993" w:type="dxa"/>
          </w:tcPr>
          <w:p w14:paraId="7580CFAE"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3,796</w:t>
            </w:r>
          </w:p>
        </w:tc>
        <w:tc>
          <w:tcPr>
            <w:tcW w:w="1157" w:type="dxa"/>
          </w:tcPr>
          <w:p w14:paraId="69AC2C7C" w14:textId="77777777" w:rsidR="00893C5B" w:rsidRPr="00EA2F77" w:rsidRDefault="00893C5B" w:rsidP="00331E81">
            <w:pPr>
              <w:spacing w:line="280" w:lineRule="exact"/>
              <w:ind w:left="-7" w:right="-108"/>
              <w:jc w:val="center"/>
              <w:rPr>
                <w:rFonts w:ascii="Arial" w:hAnsi="Arial" w:cs="Arial"/>
                <w:sz w:val="16"/>
                <w:szCs w:val="16"/>
                <w:lang w:val="en-US"/>
              </w:rPr>
            </w:pPr>
          </w:p>
        </w:tc>
      </w:tr>
    </w:tbl>
    <w:p w14:paraId="5C260E77" w14:textId="68303D1F" w:rsidR="006F2FD2" w:rsidRPr="00EA2F77"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5732D508" w14:textId="77777777" w:rsidR="00893C5B" w:rsidRPr="00EA2F77" w:rsidRDefault="00893C5B">
      <w:pPr>
        <w:overflowPunct/>
        <w:autoSpaceDE/>
        <w:autoSpaceDN/>
        <w:adjustRightInd/>
        <w:spacing w:after="200" w:line="276" w:lineRule="auto"/>
        <w:textAlignment w:val="auto"/>
        <w:rPr>
          <w:rFonts w:ascii="Arial" w:eastAsia="Arial Unicode MS" w:hAnsi="Arial" w:cs="Angsana New"/>
          <w:sz w:val="16"/>
          <w:szCs w:val="16"/>
          <w:lang w:val="en-US"/>
        </w:rPr>
      </w:pPr>
      <w:r w:rsidRPr="00EA2F77">
        <w:rPr>
          <w:rFonts w:ascii="Arial" w:eastAsia="Arial Unicode MS" w:hAnsi="Arial" w:cs="Angsana New"/>
          <w:sz w:val="16"/>
          <w:szCs w:val="16"/>
          <w:lang w:val="en-US"/>
        </w:rPr>
        <w:br w:type="page"/>
      </w:r>
    </w:p>
    <w:p w14:paraId="2CE67F9C" w14:textId="66E0C001" w:rsidR="006F2FD2" w:rsidRPr="00EA2F77" w:rsidRDefault="006F2FD2" w:rsidP="004307AF">
      <w:pPr>
        <w:tabs>
          <w:tab w:val="left" w:pos="360"/>
        </w:tabs>
        <w:spacing w:before="120" w:line="300" w:lineRule="exact"/>
        <w:ind w:left="907" w:right="-97"/>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lastRenderedPageBreak/>
        <w:t>(Unit: Million Baht)</w:t>
      </w:r>
    </w:p>
    <w:tbl>
      <w:tblPr>
        <w:tblW w:w="9180" w:type="dxa"/>
        <w:tblInd w:w="450" w:type="dxa"/>
        <w:tblLayout w:type="fixed"/>
        <w:tblLook w:val="0000" w:firstRow="0" w:lastRow="0" w:firstColumn="0" w:lastColumn="0" w:noHBand="0" w:noVBand="0"/>
      </w:tblPr>
      <w:tblGrid>
        <w:gridCol w:w="2430"/>
        <w:gridCol w:w="1170"/>
        <w:gridCol w:w="1080"/>
        <w:gridCol w:w="1080"/>
        <w:gridCol w:w="1170"/>
        <w:gridCol w:w="1080"/>
        <w:gridCol w:w="1170"/>
      </w:tblGrid>
      <w:tr w:rsidR="00220BC7" w:rsidRPr="00EA2F77" w14:paraId="1C6868BF" w14:textId="77777777" w:rsidTr="00893C5B">
        <w:trPr>
          <w:cantSplit/>
        </w:trPr>
        <w:tc>
          <w:tcPr>
            <w:tcW w:w="2430" w:type="dxa"/>
          </w:tcPr>
          <w:p w14:paraId="21BA5E30" w14:textId="77777777" w:rsidR="006F2FD2" w:rsidRPr="00EA2F77"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05BC1B1A" w14:textId="77777777" w:rsidR="006F2FD2" w:rsidRPr="00EA2F77" w:rsidRDefault="006F2FD2" w:rsidP="004307AF">
            <w:pPr>
              <w:pBdr>
                <w:bottom w:val="single" w:sz="4" w:space="1" w:color="auto"/>
              </w:pBdr>
              <w:spacing w:line="280" w:lineRule="exact"/>
              <w:ind w:left="-7" w:right="-102"/>
              <w:jc w:val="center"/>
              <w:rPr>
                <w:rFonts w:ascii="Arial" w:eastAsia="Arial Unicode MS" w:hAnsi="Arial" w:cs="Arial"/>
                <w:sz w:val="16"/>
                <w:szCs w:val="16"/>
                <w:cs/>
                <w:lang w:val="en-US"/>
              </w:rPr>
            </w:pPr>
            <w:r w:rsidRPr="00EA2F77">
              <w:rPr>
                <w:rFonts w:ascii="Arial" w:eastAsia="Arial Unicode MS" w:hAnsi="Arial" w:cs="Arial"/>
                <w:sz w:val="16"/>
                <w:szCs w:val="16"/>
                <w:lang w:val="en-US"/>
              </w:rPr>
              <w:t>Separate financial statements</w:t>
            </w:r>
          </w:p>
        </w:tc>
      </w:tr>
      <w:tr w:rsidR="00220BC7" w:rsidRPr="00EA2F77" w14:paraId="51331570" w14:textId="77777777" w:rsidTr="00893C5B">
        <w:trPr>
          <w:cantSplit/>
        </w:trPr>
        <w:tc>
          <w:tcPr>
            <w:tcW w:w="2430" w:type="dxa"/>
          </w:tcPr>
          <w:p w14:paraId="6C8738FB" w14:textId="77777777" w:rsidR="006F2FD2" w:rsidRPr="00EA2F77"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1AA1EDF8" w14:textId="056DB88A" w:rsidR="006F2FD2" w:rsidRPr="00EA2F77" w:rsidRDefault="006F2FD2" w:rsidP="004307AF">
            <w:pPr>
              <w:pBdr>
                <w:bottom w:val="single" w:sz="4" w:space="1" w:color="auto"/>
              </w:pBdr>
              <w:spacing w:line="280" w:lineRule="exact"/>
              <w:ind w:left="-7" w:right="-102"/>
              <w:jc w:val="center"/>
              <w:rPr>
                <w:rFonts w:ascii="Arial" w:eastAsia="Arial Unicode MS" w:hAnsi="Arial" w:cs="Arial"/>
                <w:sz w:val="16"/>
                <w:szCs w:val="16"/>
                <w:lang w:val="en-US"/>
              </w:rPr>
            </w:pPr>
            <w:r w:rsidRPr="00EA2F77">
              <w:rPr>
                <w:rFonts w:ascii="Arial" w:eastAsia="Arial Unicode MS" w:hAnsi="Arial" w:cs="Arial"/>
                <w:sz w:val="16"/>
                <w:szCs w:val="16"/>
                <w:cs/>
                <w:lang w:val="en-US"/>
              </w:rPr>
              <w:t>As at 31 December</w:t>
            </w:r>
            <w:r w:rsidRPr="00EA2F77">
              <w:rPr>
                <w:rFonts w:ascii="Arial" w:eastAsia="Arial Unicode MS" w:hAnsi="Arial" w:cs="Arial"/>
                <w:sz w:val="16"/>
                <w:szCs w:val="16"/>
                <w:lang w:val="en-US"/>
              </w:rPr>
              <w:t xml:space="preserve"> </w:t>
            </w:r>
            <w:r w:rsidR="00893C5B" w:rsidRPr="00EA2F77">
              <w:rPr>
                <w:rFonts w:ascii="Arial" w:eastAsia="Arial Unicode MS" w:hAnsi="Arial" w:cs="Arial"/>
                <w:sz w:val="16"/>
                <w:szCs w:val="16"/>
                <w:lang w:val="en-US"/>
              </w:rPr>
              <w:t>2022</w:t>
            </w:r>
          </w:p>
        </w:tc>
      </w:tr>
      <w:tr w:rsidR="00220BC7" w:rsidRPr="00EA2F77" w14:paraId="54A6CFFB" w14:textId="77777777" w:rsidTr="00893C5B">
        <w:trPr>
          <w:cantSplit/>
        </w:trPr>
        <w:tc>
          <w:tcPr>
            <w:tcW w:w="2430" w:type="dxa"/>
          </w:tcPr>
          <w:p w14:paraId="2FCA5B6E" w14:textId="77777777" w:rsidR="006F2FD2" w:rsidRPr="00EA2F77" w:rsidRDefault="006F2FD2" w:rsidP="005819C7">
            <w:pPr>
              <w:spacing w:line="280" w:lineRule="exact"/>
              <w:ind w:right="-432"/>
              <w:jc w:val="both"/>
              <w:rPr>
                <w:rFonts w:ascii="Arial" w:eastAsia="Arial Unicode MS" w:hAnsi="Arial" w:cs="Angsana New"/>
                <w:sz w:val="16"/>
                <w:szCs w:val="16"/>
                <w:lang w:val="en-US"/>
              </w:rPr>
            </w:pPr>
          </w:p>
        </w:tc>
        <w:tc>
          <w:tcPr>
            <w:tcW w:w="2250" w:type="dxa"/>
            <w:gridSpan w:val="2"/>
          </w:tcPr>
          <w:p w14:paraId="01225A77"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Fixed interest rates</w:t>
            </w:r>
          </w:p>
        </w:tc>
        <w:tc>
          <w:tcPr>
            <w:tcW w:w="1080" w:type="dxa"/>
          </w:tcPr>
          <w:p w14:paraId="1DF52FFE"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Floating</w:t>
            </w:r>
          </w:p>
        </w:tc>
        <w:tc>
          <w:tcPr>
            <w:tcW w:w="1170" w:type="dxa"/>
          </w:tcPr>
          <w:p w14:paraId="623EF5EB"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Non-</w:t>
            </w:r>
          </w:p>
        </w:tc>
        <w:tc>
          <w:tcPr>
            <w:tcW w:w="1080" w:type="dxa"/>
          </w:tcPr>
          <w:p w14:paraId="246D2B20" w14:textId="77777777" w:rsidR="006F2FD2" w:rsidRPr="00EA2F77"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0B1C3841" w14:textId="77777777" w:rsidR="006F2FD2" w:rsidRPr="00EA2F77"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r>
      <w:tr w:rsidR="00220BC7" w:rsidRPr="00EA2F77" w14:paraId="57FC394A" w14:textId="77777777" w:rsidTr="00893C5B">
        <w:trPr>
          <w:cantSplit/>
          <w:trHeight w:val="81"/>
        </w:trPr>
        <w:tc>
          <w:tcPr>
            <w:tcW w:w="2430" w:type="dxa"/>
          </w:tcPr>
          <w:p w14:paraId="1E85BD22" w14:textId="77777777" w:rsidR="006F2FD2" w:rsidRPr="00EA2F77"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0BB578E0"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Within</w:t>
            </w:r>
          </w:p>
        </w:tc>
        <w:tc>
          <w:tcPr>
            <w:tcW w:w="1080" w:type="dxa"/>
          </w:tcPr>
          <w:p w14:paraId="4BEAF3B4"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1-5</w:t>
            </w:r>
          </w:p>
        </w:tc>
        <w:tc>
          <w:tcPr>
            <w:tcW w:w="1080" w:type="dxa"/>
          </w:tcPr>
          <w:p w14:paraId="0F94216D"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1170" w:type="dxa"/>
          </w:tcPr>
          <w:p w14:paraId="40D30EB1"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1080" w:type="dxa"/>
          </w:tcPr>
          <w:p w14:paraId="7BE769B3" w14:textId="77777777" w:rsidR="006F2FD2" w:rsidRPr="00EA2F77" w:rsidRDefault="006F2FD2" w:rsidP="005819C7">
            <w:pPr>
              <w:spacing w:line="280" w:lineRule="exact"/>
              <w:ind w:left="-7"/>
              <w:jc w:val="center"/>
              <w:rPr>
                <w:rFonts w:ascii="Arial" w:eastAsia="Arial Unicode MS" w:hAnsi="Arial" w:cs="Angsana New"/>
                <w:sz w:val="16"/>
                <w:szCs w:val="16"/>
                <w:lang w:val="en-US"/>
              </w:rPr>
            </w:pPr>
          </w:p>
        </w:tc>
        <w:tc>
          <w:tcPr>
            <w:tcW w:w="1170" w:type="dxa"/>
          </w:tcPr>
          <w:p w14:paraId="77CEEA37" w14:textId="77777777" w:rsidR="006F2FD2" w:rsidRPr="00EA2F77" w:rsidRDefault="006F2FD2" w:rsidP="005819C7">
            <w:pPr>
              <w:spacing w:line="280" w:lineRule="exact"/>
              <w:ind w:left="-110" w:right="-108"/>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Effective</w:t>
            </w:r>
          </w:p>
        </w:tc>
      </w:tr>
      <w:tr w:rsidR="00220BC7" w:rsidRPr="00EA2F77" w14:paraId="1B0977FE" w14:textId="77777777" w:rsidTr="00893C5B">
        <w:trPr>
          <w:cantSplit/>
        </w:trPr>
        <w:tc>
          <w:tcPr>
            <w:tcW w:w="2430" w:type="dxa"/>
          </w:tcPr>
          <w:p w14:paraId="022EA8B9" w14:textId="77777777" w:rsidR="006F2FD2" w:rsidRPr="00EA2F77"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530B76B4"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 year</w:t>
            </w:r>
          </w:p>
        </w:tc>
        <w:tc>
          <w:tcPr>
            <w:tcW w:w="1080" w:type="dxa"/>
          </w:tcPr>
          <w:p w14:paraId="79D5CBC1"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years</w:t>
            </w:r>
          </w:p>
        </w:tc>
        <w:tc>
          <w:tcPr>
            <w:tcW w:w="1080" w:type="dxa"/>
          </w:tcPr>
          <w:p w14:paraId="19F69F54"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rate</w:t>
            </w:r>
          </w:p>
        </w:tc>
        <w:tc>
          <w:tcPr>
            <w:tcW w:w="1170" w:type="dxa"/>
          </w:tcPr>
          <w:p w14:paraId="254B28DE"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bearing</w:t>
            </w:r>
          </w:p>
        </w:tc>
        <w:tc>
          <w:tcPr>
            <w:tcW w:w="1080" w:type="dxa"/>
          </w:tcPr>
          <w:p w14:paraId="4F6B8DD6" w14:textId="77777777" w:rsidR="006F2FD2" w:rsidRPr="00EA2F77"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Total</w:t>
            </w:r>
          </w:p>
        </w:tc>
        <w:tc>
          <w:tcPr>
            <w:tcW w:w="1170" w:type="dxa"/>
          </w:tcPr>
          <w:p w14:paraId="6C2D25A1" w14:textId="77777777" w:rsidR="006F2FD2" w:rsidRPr="00EA2F77" w:rsidRDefault="006F2FD2" w:rsidP="00893C5B">
            <w:pPr>
              <w:pBdr>
                <w:bottom w:val="single" w:sz="4" w:space="1" w:color="auto"/>
              </w:pBdr>
              <w:spacing w:line="280" w:lineRule="exact"/>
              <w:ind w:left="-110" w:right="-15"/>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 rate</w:t>
            </w:r>
          </w:p>
        </w:tc>
      </w:tr>
      <w:tr w:rsidR="00220BC7" w:rsidRPr="00EA2F77" w14:paraId="4CD2E682" w14:textId="77777777" w:rsidTr="00893C5B">
        <w:trPr>
          <w:cantSplit/>
        </w:trPr>
        <w:tc>
          <w:tcPr>
            <w:tcW w:w="2430" w:type="dxa"/>
          </w:tcPr>
          <w:p w14:paraId="554D1155" w14:textId="77777777" w:rsidR="006F2FD2" w:rsidRPr="00EA2F77"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089EBD5A" w14:textId="77777777" w:rsidR="006F2FD2" w:rsidRPr="00EA2F77" w:rsidRDefault="006F2FD2" w:rsidP="00893C5B">
            <w:pPr>
              <w:spacing w:line="280" w:lineRule="exact"/>
              <w:ind w:left="-110" w:right="-15"/>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 per annum)</w:t>
            </w:r>
          </w:p>
        </w:tc>
      </w:tr>
      <w:tr w:rsidR="00220BC7" w:rsidRPr="00EA2F77" w14:paraId="6AC9210E" w14:textId="77777777" w:rsidTr="00893C5B">
        <w:trPr>
          <w:cantSplit/>
        </w:trPr>
        <w:tc>
          <w:tcPr>
            <w:tcW w:w="2430" w:type="dxa"/>
          </w:tcPr>
          <w:p w14:paraId="51E1E7A3" w14:textId="77777777" w:rsidR="006F2FD2" w:rsidRPr="00EA2F77" w:rsidRDefault="006F2FD2" w:rsidP="005819C7">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assets</w:t>
            </w:r>
          </w:p>
        </w:tc>
        <w:tc>
          <w:tcPr>
            <w:tcW w:w="1170" w:type="dxa"/>
          </w:tcPr>
          <w:p w14:paraId="62802CF5" w14:textId="77777777" w:rsidR="006F2FD2" w:rsidRPr="00EA2F77"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6A499D8D" w14:textId="77777777" w:rsidR="006F2FD2" w:rsidRPr="00EA2F77"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252E0F4E" w14:textId="77777777" w:rsidR="006F2FD2" w:rsidRPr="00EA2F77"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730DD815" w14:textId="77777777" w:rsidR="006F2FD2" w:rsidRPr="00EA2F77" w:rsidRDefault="006F2FD2" w:rsidP="005819C7">
            <w:pPr>
              <w:tabs>
                <w:tab w:val="decimal" w:pos="730"/>
              </w:tabs>
              <w:spacing w:line="280" w:lineRule="exact"/>
              <w:ind w:left="-7"/>
              <w:jc w:val="thaiDistribute"/>
              <w:rPr>
                <w:rFonts w:ascii="Arial" w:eastAsia="Arial Unicode MS" w:hAnsi="Arial" w:cs="Arial"/>
                <w:sz w:val="16"/>
                <w:szCs w:val="16"/>
                <w:lang w:val="en-US"/>
              </w:rPr>
            </w:pPr>
          </w:p>
        </w:tc>
        <w:tc>
          <w:tcPr>
            <w:tcW w:w="1080" w:type="dxa"/>
          </w:tcPr>
          <w:p w14:paraId="75279908" w14:textId="77777777" w:rsidR="006F2FD2" w:rsidRPr="00EA2F77" w:rsidRDefault="006F2FD2" w:rsidP="005819C7">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0B26CE68" w14:textId="77777777" w:rsidR="006F2FD2" w:rsidRPr="00EA2F77" w:rsidRDefault="006F2FD2" w:rsidP="005819C7">
            <w:pPr>
              <w:tabs>
                <w:tab w:val="decimal" w:pos="490"/>
              </w:tabs>
              <w:spacing w:line="280" w:lineRule="exact"/>
              <w:ind w:left="-7"/>
              <w:jc w:val="thaiDistribute"/>
              <w:rPr>
                <w:rFonts w:ascii="Arial" w:eastAsia="Arial Unicode MS" w:hAnsi="Arial" w:cs="Arial"/>
                <w:sz w:val="16"/>
                <w:szCs w:val="16"/>
                <w:lang w:val="en-US"/>
              </w:rPr>
            </w:pPr>
          </w:p>
        </w:tc>
      </w:tr>
      <w:tr w:rsidR="00220BC7" w:rsidRPr="00EA2F77" w14:paraId="63B82889" w14:textId="77777777" w:rsidTr="00893C5B">
        <w:trPr>
          <w:cantSplit/>
        </w:trPr>
        <w:tc>
          <w:tcPr>
            <w:tcW w:w="2430" w:type="dxa"/>
          </w:tcPr>
          <w:p w14:paraId="4105F58B" w14:textId="77777777" w:rsidR="006F2FD2" w:rsidRPr="00EA2F77" w:rsidRDefault="006F2FD2" w:rsidP="005819C7">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Cash and cash equivalents</w:t>
            </w:r>
          </w:p>
        </w:tc>
        <w:tc>
          <w:tcPr>
            <w:tcW w:w="1170" w:type="dxa"/>
          </w:tcPr>
          <w:p w14:paraId="1CA9BF39" w14:textId="075A4031" w:rsidR="006F2FD2" w:rsidRPr="00EA2F77" w:rsidRDefault="009C7B11"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3719AC7F" w14:textId="2C5D52B2" w:rsidR="006F2FD2" w:rsidRPr="00EA2F77" w:rsidRDefault="009C7B11"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6EFB6637" w14:textId="133A47AA" w:rsidR="006F2FD2" w:rsidRPr="00EA2F77" w:rsidRDefault="009C7B11" w:rsidP="005819C7">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4</w:t>
            </w:r>
          </w:p>
        </w:tc>
        <w:tc>
          <w:tcPr>
            <w:tcW w:w="1170" w:type="dxa"/>
          </w:tcPr>
          <w:p w14:paraId="3D8D4344" w14:textId="3DDC05CC" w:rsidR="006F2FD2" w:rsidRPr="00EA2F77" w:rsidRDefault="009C7B11" w:rsidP="005819C7">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11</w:t>
            </w:r>
          </w:p>
        </w:tc>
        <w:tc>
          <w:tcPr>
            <w:tcW w:w="1080" w:type="dxa"/>
          </w:tcPr>
          <w:p w14:paraId="6F5A6822" w14:textId="3CD73010" w:rsidR="006F2FD2" w:rsidRPr="00EA2F77" w:rsidRDefault="009C7B11" w:rsidP="005819C7">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15</w:t>
            </w:r>
          </w:p>
        </w:tc>
        <w:tc>
          <w:tcPr>
            <w:tcW w:w="1170" w:type="dxa"/>
          </w:tcPr>
          <w:p w14:paraId="7A59D7C9" w14:textId="265B9E32" w:rsidR="006F2FD2" w:rsidRPr="00EA2F77" w:rsidRDefault="009C7B11" w:rsidP="005819C7">
            <w:pPr>
              <w:spacing w:line="280" w:lineRule="exact"/>
              <w:ind w:left="-7" w:right="-108"/>
              <w:jc w:val="center"/>
              <w:rPr>
                <w:rFonts w:ascii="Arial" w:hAnsi="Arial" w:cs="Browallia New"/>
                <w:sz w:val="16"/>
                <w:szCs w:val="20"/>
                <w:lang w:val="en-US"/>
              </w:rPr>
            </w:pPr>
            <w:r w:rsidRPr="00EA2F77">
              <w:rPr>
                <w:rFonts w:ascii="Arial" w:hAnsi="Arial" w:cs="Arial"/>
                <w:sz w:val="16"/>
                <w:szCs w:val="16"/>
                <w:lang w:val="en-US"/>
              </w:rPr>
              <w:t>Note 7</w:t>
            </w:r>
          </w:p>
        </w:tc>
      </w:tr>
      <w:tr w:rsidR="00F82973" w:rsidRPr="00EA2F77" w14:paraId="57DA5DDA" w14:textId="77777777" w:rsidTr="00893C5B">
        <w:trPr>
          <w:cantSplit/>
        </w:trPr>
        <w:tc>
          <w:tcPr>
            <w:tcW w:w="2430" w:type="dxa"/>
          </w:tcPr>
          <w:p w14:paraId="4B0A7A94" w14:textId="29A66C36" w:rsidR="00F82973" w:rsidRPr="00EA2F77" w:rsidRDefault="00F82973" w:rsidP="005819C7">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 xml:space="preserve">Trade </w:t>
            </w:r>
            <w:r w:rsidRPr="00EA2F77">
              <w:rPr>
                <w:rFonts w:ascii="Arial" w:eastAsia="Arial Unicode MS" w:hAnsi="Arial" w:cs="Browallia New"/>
                <w:sz w:val="16"/>
                <w:szCs w:val="20"/>
                <w:lang w:val="en-US"/>
              </w:rPr>
              <w:t>and other</w:t>
            </w:r>
            <w:r w:rsidRPr="00EA2F77">
              <w:rPr>
                <w:rFonts w:ascii="Arial" w:eastAsia="Arial Unicode MS" w:hAnsi="Arial" w:cs="Arial"/>
                <w:sz w:val="16"/>
                <w:szCs w:val="16"/>
                <w:lang w:val="en-US"/>
              </w:rPr>
              <w:t xml:space="preserve"> receivables</w:t>
            </w:r>
          </w:p>
        </w:tc>
        <w:tc>
          <w:tcPr>
            <w:tcW w:w="1170" w:type="dxa"/>
          </w:tcPr>
          <w:p w14:paraId="6C0D551B" w14:textId="23D0A97A" w:rsidR="00F82973" w:rsidRPr="00EA2F77" w:rsidRDefault="009C7B11"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5686E8BD" w14:textId="17026179" w:rsidR="00F82973" w:rsidRPr="00EA2F77" w:rsidRDefault="009C7B11"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109B8549" w14:textId="5162229E" w:rsidR="00F82973" w:rsidRPr="00EA2F77" w:rsidRDefault="009C7B11" w:rsidP="005819C7">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39550734" w14:textId="3CD6E210" w:rsidR="00F82973" w:rsidRPr="00EA2F77" w:rsidRDefault="009C7B11" w:rsidP="005819C7">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464</w:t>
            </w:r>
          </w:p>
        </w:tc>
        <w:tc>
          <w:tcPr>
            <w:tcW w:w="1080" w:type="dxa"/>
          </w:tcPr>
          <w:p w14:paraId="0E022CE3" w14:textId="1AAB5169" w:rsidR="00F82973" w:rsidRPr="00EA2F77" w:rsidRDefault="009C7B11" w:rsidP="005819C7">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464</w:t>
            </w:r>
          </w:p>
        </w:tc>
        <w:tc>
          <w:tcPr>
            <w:tcW w:w="1170" w:type="dxa"/>
          </w:tcPr>
          <w:p w14:paraId="0480AF86" w14:textId="395EFB91" w:rsidR="00F82973" w:rsidRPr="00EA2F77" w:rsidRDefault="009C7B11" w:rsidP="005819C7">
            <w:pPr>
              <w:spacing w:line="280" w:lineRule="exact"/>
              <w:ind w:left="-7" w:right="-108"/>
              <w:jc w:val="center"/>
              <w:rPr>
                <w:rFonts w:ascii="Arial" w:hAnsi="Arial" w:cs="Browallia New"/>
                <w:sz w:val="16"/>
                <w:szCs w:val="20"/>
                <w:lang w:val="en-US"/>
              </w:rPr>
            </w:pPr>
            <w:r w:rsidRPr="00EA2F77">
              <w:rPr>
                <w:rFonts w:ascii="Arial" w:hAnsi="Arial" w:cs="Arial"/>
                <w:sz w:val="16"/>
                <w:szCs w:val="16"/>
                <w:lang w:val="en-US"/>
              </w:rPr>
              <w:t>-</w:t>
            </w:r>
          </w:p>
        </w:tc>
      </w:tr>
      <w:tr w:rsidR="00220BC7" w:rsidRPr="00EA2F77" w14:paraId="10444EE9" w14:textId="77777777" w:rsidTr="00893C5B">
        <w:trPr>
          <w:cantSplit/>
        </w:trPr>
        <w:tc>
          <w:tcPr>
            <w:tcW w:w="2430" w:type="dxa"/>
          </w:tcPr>
          <w:p w14:paraId="2AF80CFA" w14:textId="3DE345B9" w:rsidR="006F2FD2" w:rsidRPr="00EA2F77" w:rsidRDefault="00F82973" w:rsidP="005819C7">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Short-term loans to related party</w:t>
            </w:r>
          </w:p>
        </w:tc>
        <w:tc>
          <w:tcPr>
            <w:tcW w:w="1170" w:type="dxa"/>
          </w:tcPr>
          <w:p w14:paraId="09169A4E" w14:textId="0BE5BC07" w:rsidR="006F2FD2" w:rsidRPr="00EA2F77" w:rsidRDefault="009C7B11" w:rsidP="005819C7">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67</w:t>
            </w:r>
          </w:p>
        </w:tc>
        <w:tc>
          <w:tcPr>
            <w:tcW w:w="1080" w:type="dxa"/>
          </w:tcPr>
          <w:p w14:paraId="432A60C0" w14:textId="076AFD90" w:rsidR="006F2FD2" w:rsidRPr="00EA2F77" w:rsidRDefault="009C7B11" w:rsidP="005819C7">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1080" w:type="dxa"/>
          </w:tcPr>
          <w:p w14:paraId="4BCE8B5A" w14:textId="2E8E2673" w:rsidR="006F2FD2" w:rsidRPr="00EA2F77" w:rsidRDefault="009C7B11"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4DC4E139" w14:textId="1E65D8E7" w:rsidR="006F2FD2" w:rsidRPr="00EA2F77" w:rsidRDefault="009C7B11"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15012645" w14:textId="443EE890" w:rsidR="006F2FD2" w:rsidRPr="00EA2F77" w:rsidRDefault="009C7B11"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67</w:t>
            </w:r>
          </w:p>
        </w:tc>
        <w:tc>
          <w:tcPr>
            <w:tcW w:w="1170" w:type="dxa"/>
          </w:tcPr>
          <w:p w14:paraId="6825E162" w14:textId="3C6CC390" w:rsidR="006F2FD2" w:rsidRPr="00EA2F77" w:rsidRDefault="009C7B11" w:rsidP="005819C7">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Note 6</w:t>
            </w:r>
          </w:p>
        </w:tc>
      </w:tr>
      <w:tr w:rsidR="00220BC7" w:rsidRPr="00EA2F77" w14:paraId="3855B004" w14:textId="77777777" w:rsidTr="00893C5B">
        <w:trPr>
          <w:cantSplit/>
        </w:trPr>
        <w:tc>
          <w:tcPr>
            <w:tcW w:w="2430" w:type="dxa"/>
          </w:tcPr>
          <w:p w14:paraId="2794001C" w14:textId="77777777" w:rsidR="006F2FD2" w:rsidRPr="00EA2F77" w:rsidRDefault="006F2FD2" w:rsidP="005819C7">
            <w:pPr>
              <w:spacing w:line="280" w:lineRule="exact"/>
              <w:ind w:right="-432"/>
              <w:jc w:val="both"/>
              <w:rPr>
                <w:rFonts w:ascii="Arial" w:eastAsia="Arial Unicode MS" w:hAnsi="Arial" w:cs="Arial"/>
                <w:sz w:val="16"/>
                <w:szCs w:val="16"/>
                <w:lang w:val="en-US"/>
              </w:rPr>
            </w:pPr>
          </w:p>
        </w:tc>
        <w:tc>
          <w:tcPr>
            <w:tcW w:w="1170" w:type="dxa"/>
          </w:tcPr>
          <w:p w14:paraId="73D5063D" w14:textId="339750B1" w:rsidR="006F2FD2" w:rsidRPr="00EA2F77" w:rsidRDefault="009C7B11" w:rsidP="005819C7">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67</w:t>
            </w:r>
          </w:p>
        </w:tc>
        <w:tc>
          <w:tcPr>
            <w:tcW w:w="1080" w:type="dxa"/>
          </w:tcPr>
          <w:p w14:paraId="4E5D4AB8" w14:textId="4EFF66EC" w:rsidR="006F2FD2" w:rsidRPr="00EA2F77" w:rsidRDefault="009C7B11" w:rsidP="005819C7">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1080" w:type="dxa"/>
          </w:tcPr>
          <w:p w14:paraId="6C0858B9" w14:textId="371C56A8" w:rsidR="006F2FD2" w:rsidRPr="00EA2F77" w:rsidRDefault="009C7B11"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4</w:t>
            </w:r>
          </w:p>
        </w:tc>
        <w:tc>
          <w:tcPr>
            <w:tcW w:w="1170" w:type="dxa"/>
          </w:tcPr>
          <w:p w14:paraId="17408FEB" w14:textId="55354C96" w:rsidR="006F2FD2" w:rsidRPr="00EA2F77" w:rsidRDefault="009C7B11"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475</w:t>
            </w:r>
          </w:p>
        </w:tc>
        <w:tc>
          <w:tcPr>
            <w:tcW w:w="1080" w:type="dxa"/>
          </w:tcPr>
          <w:p w14:paraId="22DDF4A1" w14:textId="78C8035C" w:rsidR="006F2FD2" w:rsidRPr="00EA2F77" w:rsidRDefault="009C7B11"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546</w:t>
            </w:r>
          </w:p>
        </w:tc>
        <w:tc>
          <w:tcPr>
            <w:tcW w:w="1170" w:type="dxa"/>
          </w:tcPr>
          <w:p w14:paraId="37FE7831" w14:textId="77777777" w:rsidR="006F2FD2" w:rsidRPr="00EA2F77" w:rsidRDefault="006F2FD2" w:rsidP="005819C7">
            <w:pPr>
              <w:tabs>
                <w:tab w:val="decimal" w:pos="612"/>
              </w:tabs>
              <w:spacing w:line="280" w:lineRule="exact"/>
              <w:ind w:left="-7"/>
              <w:jc w:val="center"/>
              <w:rPr>
                <w:rFonts w:ascii="Arial" w:hAnsi="Arial" w:cs="Arial"/>
                <w:sz w:val="16"/>
                <w:szCs w:val="16"/>
                <w:lang w:val="en-US"/>
              </w:rPr>
            </w:pPr>
          </w:p>
        </w:tc>
      </w:tr>
      <w:tr w:rsidR="00220BC7" w:rsidRPr="00EA2F77" w14:paraId="2B5645E9" w14:textId="77777777" w:rsidTr="00893C5B">
        <w:trPr>
          <w:cantSplit/>
        </w:trPr>
        <w:tc>
          <w:tcPr>
            <w:tcW w:w="2430" w:type="dxa"/>
          </w:tcPr>
          <w:p w14:paraId="4A4E567B" w14:textId="77777777" w:rsidR="006F2FD2" w:rsidRPr="00EA2F77" w:rsidRDefault="006F2FD2" w:rsidP="005819C7">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liabilities</w:t>
            </w:r>
          </w:p>
        </w:tc>
        <w:tc>
          <w:tcPr>
            <w:tcW w:w="1170" w:type="dxa"/>
          </w:tcPr>
          <w:p w14:paraId="3A587C09" w14:textId="77777777" w:rsidR="006F2FD2" w:rsidRPr="00EA2F77" w:rsidRDefault="006F2FD2" w:rsidP="005819C7">
            <w:pPr>
              <w:spacing w:line="280" w:lineRule="exact"/>
              <w:ind w:left="-7"/>
              <w:jc w:val="right"/>
              <w:rPr>
                <w:rFonts w:ascii="Arial" w:hAnsi="Arial" w:cs="Arial"/>
                <w:sz w:val="16"/>
                <w:szCs w:val="16"/>
                <w:lang w:val="en-US"/>
              </w:rPr>
            </w:pPr>
          </w:p>
        </w:tc>
        <w:tc>
          <w:tcPr>
            <w:tcW w:w="1080" w:type="dxa"/>
          </w:tcPr>
          <w:p w14:paraId="6F9B2674" w14:textId="77777777" w:rsidR="006F2FD2" w:rsidRPr="00EA2F77" w:rsidRDefault="006F2FD2" w:rsidP="005819C7">
            <w:pPr>
              <w:spacing w:line="280" w:lineRule="exact"/>
              <w:ind w:left="-7"/>
              <w:jc w:val="right"/>
              <w:rPr>
                <w:rFonts w:ascii="Arial" w:hAnsi="Arial" w:cs="Arial"/>
                <w:sz w:val="16"/>
                <w:szCs w:val="16"/>
                <w:lang w:val="en-US"/>
              </w:rPr>
            </w:pPr>
          </w:p>
        </w:tc>
        <w:tc>
          <w:tcPr>
            <w:tcW w:w="1080" w:type="dxa"/>
          </w:tcPr>
          <w:p w14:paraId="2E1F3165" w14:textId="77777777" w:rsidR="006F2FD2" w:rsidRPr="00EA2F77" w:rsidRDefault="006F2FD2" w:rsidP="005819C7">
            <w:pPr>
              <w:spacing w:line="280" w:lineRule="exact"/>
              <w:ind w:left="-7"/>
              <w:jc w:val="right"/>
              <w:rPr>
                <w:rFonts w:ascii="Arial" w:hAnsi="Arial" w:cs="Arial"/>
                <w:sz w:val="16"/>
                <w:szCs w:val="16"/>
                <w:lang w:val="en-US"/>
              </w:rPr>
            </w:pPr>
          </w:p>
        </w:tc>
        <w:tc>
          <w:tcPr>
            <w:tcW w:w="1170" w:type="dxa"/>
          </w:tcPr>
          <w:p w14:paraId="7DB6AFE7" w14:textId="77777777" w:rsidR="006F2FD2" w:rsidRPr="00EA2F77" w:rsidRDefault="006F2FD2" w:rsidP="005819C7">
            <w:pPr>
              <w:spacing w:line="280" w:lineRule="exact"/>
              <w:ind w:left="-7"/>
              <w:jc w:val="right"/>
              <w:rPr>
                <w:rFonts w:ascii="Arial" w:hAnsi="Arial" w:cs="Arial"/>
                <w:sz w:val="16"/>
                <w:szCs w:val="16"/>
                <w:lang w:val="en-US"/>
              </w:rPr>
            </w:pPr>
          </w:p>
        </w:tc>
        <w:tc>
          <w:tcPr>
            <w:tcW w:w="1080" w:type="dxa"/>
          </w:tcPr>
          <w:p w14:paraId="6487244E" w14:textId="77777777" w:rsidR="006F2FD2" w:rsidRPr="00EA2F77" w:rsidRDefault="006F2FD2" w:rsidP="005819C7">
            <w:pPr>
              <w:spacing w:line="280" w:lineRule="exact"/>
              <w:ind w:left="-7"/>
              <w:jc w:val="right"/>
              <w:rPr>
                <w:rFonts w:ascii="Arial" w:hAnsi="Arial" w:cs="Arial"/>
                <w:sz w:val="16"/>
                <w:szCs w:val="16"/>
                <w:lang w:val="en-US"/>
              </w:rPr>
            </w:pPr>
          </w:p>
        </w:tc>
        <w:tc>
          <w:tcPr>
            <w:tcW w:w="1170" w:type="dxa"/>
          </w:tcPr>
          <w:p w14:paraId="2F88BA0D" w14:textId="77777777" w:rsidR="006F2FD2" w:rsidRPr="00EA2F77" w:rsidRDefault="006F2FD2" w:rsidP="005819C7">
            <w:pPr>
              <w:tabs>
                <w:tab w:val="decimal" w:pos="612"/>
              </w:tabs>
              <w:spacing w:line="280" w:lineRule="exact"/>
              <w:ind w:left="-7"/>
              <w:jc w:val="center"/>
              <w:rPr>
                <w:rFonts w:ascii="Arial" w:hAnsi="Arial" w:cs="Arial"/>
                <w:sz w:val="16"/>
                <w:szCs w:val="16"/>
                <w:lang w:val="en-US"/>
              </w:rPr>
            </w:pPr>
          </w:p>
        </w:tc>
      </w:tr>
      <w:tr w:rsidR="00220BC7" w:rsidRPr="00EA2F77" w14:paraId="4CD98C54" w14:textId="77777777" w:rsidTr="00893C5B">
        <w:trPr>
          <w:cantSplit/>
        </w:trPr>
        <w:tc>
          <w:tcPr>
            <w:tcW w:w="2430" w:type="dxa"/>
          </w:tcPr>
          <w:p w14:paraId="27C4D689" w14:textId="77777777" w:rsidR="006F2FD2" w:rsidRPr="00EA2F77" w:rsidRDefault="006F2FD2" w:rsidP="005819C7">
            <w:pPr>
              <w:spacing w:line="280" w:lineRule="exact"/>
              <w:ind w:left="160" w:right="-80" w:hanging="160"/>
              <w:rPr>
                <w:rFonts w:ascii="Arial" w:eastAsia="Arial Unicode MS" w:hAnsi="Arial" w:cs="Arial"/>
                <w:b/>
                <w:bCs/>
                <w:sz w:val="16"/>
                <w:szCs w:val="16"/>
                <w:lang w:val="en-US"/>
              </w:rPr>
            </w:pPr>
            <w:r w:rsidRPr="00EA2F77">
              <w:rPr>
                <w:rFonts w:ascii="Arial" w:eastAsia="Arial Unicode MS" w:hAnsi="Arial" w:cs="Arial"/>
                <w:sz w:val="16"/>
                <w:szCs w:val="16"/>
                <w:lang w:val="en-US"/>
              </w:rPr>
              <w:t>Bank overdraft and short-term loans from banks</w:t>
            </w:r>
          </w:p>
        </w:tc>
        <w:tc>
          <w:tcPr>
            <w:tcW w:w="1170" w:type="dxa"/>
          </w:tcPr>
          <w:p w14:paraId="203550DC" w14:textId="77777777" w:rsidR="001140A5" w:rsidRPr="00EA2F77" w:rsidRDefault="001140A5" w:rsidP="001140A5">
            <w:pPr>
              <w:spacing w:line="280" w:lineRule="exact"/>
              <w:ind w:left="-7"/>
              <w:jc w:val="right"/>
              <w:rPr>
                <w:rFonts w:ascii="Arial" w:hAnsi="Arial" w:cs="Arial"/>
                <w:sz w:val="16"/>
                <w:szCs w:val="16"/>
                <w:lang w:val="en-US"/>
              </w:rPr>
            </w:pPr>
          </w:p>
          <w:p w14:paraId="1C5A81B4" w14:textId="386BC5BD" w:rsidR="000033EA" w:rsidRPr="00EA2F77" w:rsidRDefault="001140A5"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859</w:t>
            </w:r>
          </w:p>
        </w:tc>
        <w:tc>
          <w:tcPr>
            <w:tcW w:w="1080" w:type="dxa"/>
          </w:tcPr>
          <w:p w14:paraId="198DB7E2" w14:textId="77777777" w:rsidR="001140A5" w:rsidRPr="00EA2F77" w:rsidRDefault="001140A5" w:rsidP="001140A5">
            <w:pPr>
              <w:spacing w:line="280" w:lineRule="exact"/>
              <w:ind w:left="-7"/>
              <w:jc w:val="right"/>
              <w:rPr>
                <w:rFonts w:ascii="Arial" w:hAnsi="Arial" w:cs="Arial"/>
                <w:sz w:val="16"/>
                <w:szCs w:val="16"/>
                <w:lang w:val="en-US"/>
              </w:rPr>
            </w:pPr>
          </w:p>
          <w:p w14:paraId="34374419" w14:textId="6CD412DE" w:rsidR="00E10B9E" w:rsidRPr="00EA2F77" w:rsidRDefault="001140A5"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1EE4D094" w14:textId="77777777" w:rsidR="001140A5" w:rsidRPr="00EA2F77" w:rsidRDefault="001140A5" w:rsidP="001140A5">
            <w:pPr>
              <w:tabs>
                <w:tab w:val="decimal" w:pos="912"/>
              </w:tabs>
              <w:spacing w:line="280" w:lineRule="exact"/>
              <w:ind w:left="-7"/>
              <w:jc w:val="right"/>
              <w:rPr>
                <w:rFonts w:ascii="Arial" w:hAnsi="Arial" w:cs="Arial"/>
                <w:sz w:val="16"/>
                <w:szCs w:val="16"/>
                <w:lang w:val="en-US"/>
              </w:rPr>
            </w:pPr>
          </w:p>
          <w:p w14:paraId="700F2384" w14:textId="4B22700B" w:rsidR="00E10B9E" w:rsidRPr="00EA2F77" w:rsidRDefault="001140A5" w:rsidP="005819C7">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03312B45" w14:textId="77777777" w:rsidR="001140A5" w:rsidRPr="00EA2F77" w:rsidRDefault="001140A5" w:rsidP="001140A5">
            <w:pPr>
              <w:tabs>
                <w:tab w:val="decimal" w:pos="912"/>
              </w:tabs>
              <w:spacing w:line="280" w:lineRule="exact"/>
              <w:ind w:left="-7"/>
              <w:jc w:val="right"/>
              <w:rPr>
                <w:rFonts w:ascii="Arial" w:hAnsi="Arial" w:cs="Arial"/>
                <w:sz w:val="16"/>
                <w:szCs w:val="16"/>
                <w:lang w:val="en-US"/>
              </w:rPr>
            </w:pPr>
          </w:p>
          <w:p w14:paraId="162638BB" w14:textId="10559E4E" w:rsidR="00E10B9E" w:rsidRPr="00EA2F77" w:rsidRDefault="001140A5"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3FA6DE92" w14:textId="77777777" w:rsidR="001140A5" w:rsidRPr="00EA2F77" w:rsidRDefault="001140A5" w:rsidP="001140A5">
            <w:pPr>
              <w:tabs>
                <w:tab w:val="decimal" w:pos="642"/>
              </w:tabs>
              <w:spacing w:line="280" w:lineRule="exact"/>
              <w:ind w:left="-7"/>
              <w:jc w:val="right"/>
              <w:rPr>
                <w:rFonts w:ascii="Arial" w:hAnsi="Arial" w:cs="Arial"/>
                <w:sz w:val="16"/>
                <w:szCs w:val="16"/>
                <w:lang w:val="en-US"/>
              </w:rPr>
            </w:pPr>
          </w:p>
          <w:p w14:paraId="69FF4090" w14:textId="7FB55569" w:rsidR="00E10B9E" w:rsidRPr="00EA2F77" w:rsidRDefault="001140A5" w:rsidP="005819C7">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859</w:t>
            </w:r>
          </w:p>
        </w:tc>
        <w:tc>
          <w:tcPr>
            <w:tcW w:w="1170" w:type="dxa"/>
          </w:tcPr>
          <w:p w14:paraId="6A9A9D32" w14:textId="77777777" w:rsidR="001140A5" w:rsidRPr="00EA2F77" w:rsidRDefault="001140A5" w:rsidP="001140A5">
            <w:pPr>
              <w:tabs>
                <w:tab w:val="decimal" w:pos="612"/>
              </w:tabs>
              <w:spacing w:line="280" w:lineRule="exact"/>
              <w:ind w:left="-7"/>
              <w:jc w:val="right"/>
              <w:rPr>
                <w:rFonts w:ascii="Arial" w:hAnsi="Arial" w:cs="Arial"/>
                <w:sz w:val="16"/>
                <w:szCs w:val="16"/>
                <w:lang w:val="en-US"/>
              </w:rPr>
            </w:pPr>
          </w:p>
          <w:p w14:paraId="7F9D33CF" w14:textId="488D7156" w:rsidR="006F2FD2" w:rsidRPr="00EA2F77" w:rsidRDefault="001140A5" w:rsidP="005819C7">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18</w:t>
            </w:r>
          </w:p>
        </w:tc>
      </w:tr>
      <w:tr w:rsidR="00220BC7" w:rsidRPr="00EA2F77" w14:paraId="4D86C4A4" w14:textId="77777777" w:rsidTr="00893C5B">
        <w:trPr>
          <w:cantSplit/>
        </w:trPr>
        <w:tc>
          <w:tcPr>
            <w:tcW w:w="2430" w:type="dxa"/>
          </w:tcPr>
          <w:p w14:paraId="50E94B9B" w14:textId="77777777" w:rsidR="006F2FD2" w:rsidRPr="00EA2F77" w:rsidRDefault="006F2FD2" w:rsidP="005819C7">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sz w:val="16"/>
                <w:szCs w:val="16"/>
                <w:lang w:val="en-US"/>
              </w:rPr>
              <w:t>Trade and other payables</w:t>
            </w:r>
          </w:p>
        </w:tc>
        <w:tc>
          <w:tcPr>
            <w:tcW w:w="1170" w:type="dxa"/>
          </w:tcPr>
          <w:p w14:paraId="21065207" w14:textId="7541D8D7" w:rsidR="006F2FD2" w:rsidRPr="00EA2F77" w:rsidRDefault="001140A5"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0A858C6C" w14:textId="7A289FD2" w:rsidR="006F2FD2" w:rsidRPr="00EA2F77" w:rsidRDefault="001140A5" w:rsidP="005819C7">
            <w:pP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1080" w:type="dxa"/>
          </w:tcPr>
          <w:p w14:paraId="4068AF5A" w14:textId="038834E7" w:rsidR="006F2FD2" w:rsidRPr="00EA2F77" w:rsidRDefault="001140A5" w:rsidP="005819C7">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0B1BD84E" w14:textId="1B622DE7" w:rsidR="006F2FD2" w:rsidRPr="00EA2F77" w:rsidRDefault="001140A5" w:rsidP="005819C7">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257</w:t>
            </w:r>
          </w:p>
        </w:tc>
        <w:tc>
          <w:tcPr>
            <w:tcW w:w="1080" w:type="dxa"/>
          </w:tcPr>
          <w:p w14:paraId="4645DC30" w14:textId="2087C24C" w:rsidR="006F2FD2" w:rsidRPr="00EA2F77" w:rsidRDefault="001140A5" w:rsidP="005819C7">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257</w:t>
            </w:r>
          </w:p>
        </w:tc>
        <w:tc>
          <w:tcPr>
            <w:tcW w:w="1170" w:type="dxa"/>
          </w:tcPr>
          <w:p w14:paraId="011CEB98" w14:textId="1335AD1D" w:rsidR="006F2FD2" w:rsidRPr="00EA2F77" w:rsidRDefault="001140A5" w:rsidP="005819C7">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BF557C" w:rsidRPr="00EA2F77" w14:paraId="7F48998B" w14:textId="77777777" w:rsidTr="00893C5B">
        <w:trPr>
          <w:cantSplit/>
        </w:trPr>
        <w:tc>
          <w:tcPr>
            <w:tcW w:w="2430" w:type="dxa"/>
          </w:tcPr>
          <w:p w14:paraId="2761347D" w14:textId="2B8B6D9A" w:rsidR="00BF557C" w:rsidRPr="00EA2F77" w:rsidRDefault="00BF557C" w:rsidP="005819C7">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Lease liabilities</w:t>
            </w:r>
          </w:p>
        </w:tc>
        <w:tc>
          <w:tcPr>
            <w:tcW w:w="1170" w:type="dxa"/>
          </w:tcPr>
          <w:p w14:paraId="57277653" w14:textId="0D3EDA4D" w:rsidR="00BF557C" w:rsidRPr="00EA2F77" w:rsidRDefault="001140A5" w:rsidP="005819C7">
            <w:pPr>
              <w:spacing w:line="280" w:lineRule="exact"/>
              <w:ind w:left="-7"/>
              <w:jc w:val="right"/>
              <w:rPr>
                <w:rFonts w:ascii="Arial" w:hAnsi="Arial" w:cs="Arial"/>
                <w:sz w:val="16"/>
                <w:szCs w:val="16"/>
                <w:lang w:val="en-US"/>
              </w:rPr>
            </w:pPr>
            <w:r w:rsidRPr="00EA2F77">
              <w:rPr>
                <w:rFonts w:ascii="Arial" w:hAnsi="Arial" w:cs="Arial"/>
                <w:sz w:val="16"/>
                <w:szCs w:val="16"/>
                <w:lang w:val="en-US"/>
              </w:rPr>
              <w:t>2</w:t>
            </w:r>
          </w:p>
        </w:tc>
        <w:tc>
          <w:tcPr>
            <w:tcW w:w="1080" w:type="dxa"/>
          </w:tcPr>
          <w:p w14:paraId="1FF342F8" w14:textId="3F496841" w:rsidR="00BF557C" w:rsidRPr="00EA2F77" w:rsidRDefault="001140A5" w:rsidP="005819C7">
            <w:pPr>
              <w:spacing w:line="280" w:lineRule="exact"/>
              <w:ind w:left="-7"/>
              <w:jc w:val="right"/>
              <w:rPr>
                <w:rFonts w:ascii="Arial" w:hAnsi="Arial" w:cs="Arial"/>
                <w:sz w:val="16"/>
                <w:szCs w:val="16"/>
                <w:cs/>
                <w:lang w:val="en-US"/>
              </w:rPr>
            </w:pPr>
            <w:r w:rsidRPr="00EA2F77">
              <w:rPr>
                <w:rFonts w:ascii="Arial" w:hAnsi="Arial" w:cs="Arial"/>
                <w:sz w:val="16"/>
                <w:szCs w:val="16"/>
                <w:lang w:val="en-US"/>
              </w:rPr>
              <w:t>3</w:t>
            </w:r>
          </w:p>
        </w:tc>
        <w:tc>
          <w:tcPr>
            <w:tcW w:w="1080" w:type="dxa"/>
          </w:tcPr>
          <w:p w14:paraId="525CDE63" w14:textId="7E316CDC" w:rsidR="00BF557C" w:rsidRPr="00EA2F77" w:rsidRDefault="001140A5" w:rsidP="005819C7">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4FCC61F1" w14:textId="492A3FAA" w:rsidR="00BF557C" w:rsidRPr="00EA2F77" w:rsidRDefault="001140A5" w:rsidP="005819C7">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6ED63C8E" w14:textId="74D92D74" w:rsidR="00BF557C" w:rsidRPr="00EA2F77" w:rsidRDefault="001140A5" w:rsidP="005819C7">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5</w:t>
            </w:r>
          </w:p>
        </w:tc>
        <w:tc>
          <w:tcPr>
            <w:tcW w:w="1170" w:type="dxa"/>
          </w:tcPr>
          <w:p w14:paraId="2BDE03E8" w14:textId="4AB1AD08" w:rsidR="00BF557C" w:rsidRPr="00EA2F77" w:rsidRDefault="001140A5" w:rsidP="00BF557C">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23</w:t>
            </w:r>
          </w:p>
        </w:tc>
      </w:tr>
      <w:tr w:rsidR="00220BC7" w:rsidRPr="00EA2F77" w14:paraId="05D877D1" w14:textId="77777777" w:rsidTr="00893C5B">
        <w:trPr>
          <w:cantSplit/>
        </w:trPr>
        <w:tc>
          <w:tcPr>
            <w:tcW w:w="2430" w:type="dxa"/>
          </w:tcPr>
          <w:p w14:paraId="463297AD" w14:textId="77777777" w:rsidR="006F2FD2" w:rsidRPr="00EA2F77" w:rsidRDefault="006F2FD2" w:rsidP="005819C7">
            <w:pPr>
              <w:spacing w:line="280" w:lineRule="exact"/>
              <w:ind w:left="162" w:right="-612" w:hanging="162"/>
              <w:jc w:val="both"/>
              <w:rPr>
                <w:rFonts w:ascii="Arial" w:eastAsia="Arial Unicode MS" w:hAnsi="Arial" w:cs="Arial"/>
                <w:sz w:val="16"/>
                <w:szCs w:val="16"/>
                <w:lang w:val="en-US"/>
              </w:rPr>
            </w:pPr>
            <w:r w:rsidRPr="00EA2F77">
              <w:rPr>
                <w:rFonts w:ascii="Arial" w:eastAsia="Arial Unicode MS" w:hAnsi="Arial" w:cs="Arial"/>
                <w:sz w:val="16"/>
                <w:szCs w:val="16"/>
                <w:lang w:val="en-US"/>
              </w:rPr>
              <w:t>Long-term loans from banks</w:t>
            </w:r>
          </w:p>
        </w:tc>
        <w:tc>
          <w:tcPr>
            <w:tcW w:w="1170" w:type="dxa"/>
          </w:tcPr>
          <w:p w14:paraId="1DF1B3D2" w14:textId="1D47E958" w:rsidR="006F2FD2" w:rsidRPr="00EA2F77" w:rsidRDefault="001140A5" w:rsidP="005819C7">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5C8C4F50" w14:textId="6ACF9BD9" w:rsidR="006F2FD2" w:rsidRPr="00EA2F77" w:rsidRDefault="001140A5" w:rsidP="005819C7">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1080" w:type="dxa"/>
          </w:tcPr>
          <w:p w14:paraId="0DCB899B" w14:textId="399ACD97" w:rsidR="006F2FD2" w:rsidRPr="00EA2F77" w:rsidRDefault="001140A5"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1,545</w:t>
            </w:r>
          </w:p>
        </w:tc>
        <w:tc>
          <w:tcPr>
            <w:tcW w:w="1170" w:type="dxa"/>
          </w:tcPr>
          <w:p w14:paraId="546AB51B" w14:textId="02CDFA24" w:rsidR="006F2FD2" w:rsidRPr="00EA2F77" w:rsidRDefault="001140A5"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1CB2B6AF" w14:textId="3301FA37" w:rsidR="006F2FD2" w:rsidRPr="00EA2F77" w:rsidRDefault="001140A5"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1,545</w:t>
            </w:r>
          </w:p>
        </w:tc>
        <w:tc>
          <w:tcPr>
            <w:tcW w:w="1170" w:type="dxa"/>
          </w:tcPr>
          <w:p w14:paraId="0F17244E" w14:textId="6DE8E03B" w:rsidR="006F2FD2" w:rsidRPr="00EA2F77" w:rsidRDefault="001140A5" w:rsidP="005819C7">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21</w:t>
            </w:r>
          </w:p>
        </w:tc>
      </w:tr>
      <w:tr w:rsidR="00220BC7" w:rsidRPr="00EA2F77" w14:paraId="17987E1C" w14:textId="77777777" w:rsidTr="00893C5B">
        <w:trPr>
          <w:cantSplit/>
        </w:trPr>
        <w:tc>
          <w:tcPr>
            <w:tcW w:w="2430" w:type="dxa"/>
          </w:tcPr>
          <w:p w14:paraId="5C79383C" w14:textId="77777777" w:rsidR="006F2FD2" w:rsidRPr="00EA2F77" w:rsidRDefault="006F2FD2" w:rsidP="005819C7">
            <w:pPr>
              <w:spacing w:line="280" w:lineRule="exact"/>
              <w:ind w:right="-612"/>
              <w:jc w:val="both"/>
              <w:rPr>
                <w:rFonts w:ascii="Arial" w:eastAsia="Arial Unicode MS" w:hAnsi="Arial" w:cs="Arial"/>
                <w:sz w:val="16"/>
                <w:szCs w:val="16"/>
                <w:lang w:val="en-US"/>
              </w:rPr>
            </w:pPr>
          </w:p>
        </w:tc>
        <w:tc>
          <w:tcPr>
            <w:tcW w:w="1170" w:type="dxa"/>
          </w:tcPr>
          <w:p w14:paraId="316F2F30" w14:textId="19EF1685" w:rsidR="006F2FD2" w:rsidRPr="00EA2F77" w:rsidRDefault="001140A5" w:rsidP="005819C7">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861</w:t>
            </w:r>
          </w:p>
        </w:tc>
        <w:tc>
          <w:tcPr>
            <w:tcW w:w="1080" w:type="dxa"/>
          </w:tcPr>
          <w:p w14:paraId="117212AA" w14:textId="043FB321" w:rsidR="006F2FD2" w:rsidRPr="00EA2F77" w:rsidRDefault="001140A5" w:rsidP="005819C7">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3</w:t>
            </w:r>
          </w:p>
        </w:tc>
        <w:tc>
          <w:tcPr>
            <w:tcW w:w="1080" w:type="dxa"/>
          </w:tcPr>
          <w:p w14:paraId="6042CF82" w14:textId="1AC79F0E" w:rsidR="006F2FD2" w:rsidRPr="00EA2F77" w:rsidRDefault="001140A5"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1,545</w:t>
            </w:r>
          </w:p>
        </w:tc>
        <w:tc>
          <w:tcPr>
            <w:tcW w:w="1170" w:type="dxa"/>
          </w:tcPr>
          <w:p w14:paraId="7E1FA090" w14:textId="772D9A0C" w:rsidR="006F2FD2" w:rsidRPr="00EA2F77" w:rsidRDefault="001140A5"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257</w:t>
            </w:r>
          </w:p>
        </w:tc>
        <w:tc>
          <w:tcPr>
            <w:tcW w:w="1080" w:type="dxa"/>
          </w:tcPr>
          <w:p w14:paraId="1E5FBB8F" w14:textId="2B7BC6E1" w:rsidR="006F2FD2" w:rsidRPr="00EA2F77" w:rsidRDefault="001140A5" w:rsidP="005819C7">
            <w:pPr>
              <w:pBdr>
                <w:bottom w:val="single" w:sz="4" w:space="1" w:color="auto"/>
              </w:pBdr>
              <w:tabs>
                <w:tab w:val="decimal" w:pos="600"/>
              </w:tabs>
              <w:spacing w:line="280" w:lineRule="exact"/>
              <w:ind w:left="-7"/>
              <w:jc w:val="right"/>
              <w:rPr>
                <w:rFonts w:ascii="Arial" w:hAnsi="Arial" w:cs="Arial"/>
                <w:sz w:val="16"/>
                <w:szCs w:val="16"/>
                <w:cs/>
                <w:lang w:val="en-US"/>
              </w:rPr>
            </w:pPr>
            <w:r w:rsidRPr="00EA2F77">
              <w:rPr>
                <w:rFonts w:ascii="Arial" w:hAnsi="Arial" w:cs="Arial"/>
                <w:sz w:val="16"/>
                <w:szCs w:val="16"/>
                <w:lang w:val="en-US"/>
              </w:rPr>
              <w:t>2,666</w:t>
            </w:r>
          </w:p>
        </w:tc>
        <w:tc>
          <w:tcPr>
            <w:tcW w:w="1170" w:type="dxa"/>
          </w:tcPr>
          <w:p w14:paraId="59AB318B" w14:textId="77777777" w:rsidR="006F2FD2" w:rsidRPr="00EA2F77" w:rsidRDefault="006F2FD2" w:rsidP="005819C7">
            <w:pPr>
              <w:spacing w:line="280" w:lineRule="exact"/>
              <w:ind w:left="-7" w:right="-108"/>
              <w:jc w:val="center"/>
              <w:rPr>
                <w:rFonts w:ascii="Arial" w:hAnsi="Arial" w:cs="Arial"/>
                <w:sz w:val="16"/>
                <w:szCs w:val="16"/>
                <w:lang w:val="en-US"/>
              </w:rPr>
            </w:pPr>
          </w:p>
        </w:tc>
      </w:tr>
    </w:tbl>
    <w:p w14:paraId="4FE2C4EE" w14:textId="65ECE478" w:rsidR="00D81F6F" w:rsidRPr="00EA2F77" w:rsidRDefault="00D81F6F" w:rsidP="004307AF">
      <w:pPr>
        <w:tabs>
          <w:tab w:val="left" w:pos="360"/>
        </w:tabs>
        <w:spacing w:before="120" w:line="300" w:lineRule="exact"/>
        <w:ind w:left="907" w:right="-97"/>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(Unit: Million Baht)</w:t>
      </w:r>
    </w:p>
    <w:tbl>
      <w:tblPr>
        <w:tblW w:w="9180" w:type="dxa"/>
        <w:tblInd w:w="450" w:type="dxa"/>
        <w:tblLayout w:type="fixed"/>
        <w:tblLook w:val="0000" w:firstRow="0" w:lastRow="0" w:firstColumn="0" w:lastColumn="0" w:noHBand="0" w:noVBand="0"/>
      </w:tblPr>
      <w:tblGrid>
        <w:gridCol w:w="2430"/>
        <w:gridCol w:w="1170"/>
        <w:gridCol w:w="1080"/>
        <w:gridCol w:w="1080"/>
        <w:gridCol w:w="1170"/>
        <w:gridCol w:w="1080"/>
        <w:gridCol w:w="1170"/>
      </w:tblGrid>
      <w:tr w:rsidR="00893C5B" w:rsidRPr="00EA2F77" w14:paraId="6F2416C8" w14:textId="77777777" w:rsidTr="00331E81">
        <w:trPr>
          <w:cantSplit/>
        </w:trPr>
        <w:tc>
          <w:tcPr>
            <w:tcW w:w="2430" w:type="dxa"/>
          </w:tcPr>
          <w:p w14:paraId="4C9D9BC5"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6750" w:type="dxa"/>
            <w:gridSpan w:val="6"/>
          </w:tcPr>
          <w:p w14:paraId="556DC4CF" w14:textId="77777777" w:rsidR="00893C5B" w:rsidRPr="00EA2F77" w:rsidRDefault="00893C5B" w:rsidP="00331E81">
            <w:pPr>
              <w:pBdr>
                <w:bottom w:val="single" w:sz="4" w:space="1" w:color="auto"/>
              </w:pBdr>
              <w:spacing w:line="280" w:lineRule="exact"/>
              <w:ind w:left="-7" w:right="-102"/>
              <w:jc w:val="center"/>
              <w:rPr>
                <w:rFonts w:ascii="Arial" w:eastAsia="Arial Unicode MS" w:hAnsi="Arial" w:cs="Arial"/>
                <w:sz w:val="16"/>
                <w:szCs w:val="16"/>
                <w:cs/>
                <w:lang w:val="en-US"/>
              </w:rPr>
            </w:pPr>
            <w:r w:rsidRPr="00EA2F77">
              <w:rPr>
                <w:rFonts w:ascii="Arial" w:eastAsia="Arial Unicode MS" w:hAnsi="Arial" w:cs="Arial"/>
                <w:sz w:val="16"/>
                <w:szCs w:val="16"/>
                <w:lang w:val="en-US"/>
              </w:rPr>
              <w:t>Separate financial statements</w:t>
            </w:r>
          </w:p>
        </w:tc>
      </w:tr>
      <w:tr w:rsidR="00893C5B" w:rsidRPr="00EA2F77" w14:paraId="7EE714EE" w14:textId="77777777" w:rsidTr="00331E81">
        <w:trPr>
          <w:cantSplit/>
        </w:trPr>
        <w:tc>
          <w:tcPr>
            <w:tcW w:w="2430" w:type="dxa"/>
          </w:tcPr>
          <w:p w14:paraId="568AF1D6"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6750" w:type="dxa"/>
            <w:gridSpan w:val="6"/>
          </w:tcPr>
          <w:p w14:paraId="2B6C9043" w14:textId="77777777" w:rsidR="00893C5B" w:rsidRPr="00EA2F77" w:rsidRDefault="00893C5B" w:rsidP="00331E81">
            <w:pPr>
              <w:pBdr>
                <w:bottom w:val="single" w:sz="4" w:space="1" w:color="auto"/>
              </w:pBdr>
              <w:spacing w:line="280" w:lineRule="exact"/>
              <w:ind w:left="-7" w:right="-102"/>
              <w:jc w:val="center"/>
              <w:rPr>
                <w:rFonts w:ascii="Arial" w:eastAsia="Arial Unicode MS" w:hAnsi="Arial" w:cs="Arial"/>
                <w:sz w:val="16"/>
                <w:szCs w:val="16"/>
                <w:lang w:val="en-US"/>
              </w:rPr>
            </w:pPr>
            <w:r w:rsidRPr="00EA2F77">
              <w:rPr>
                <w:rFonts w:ascii="Arial" w:eastAsia="Arial Unicode MS" w:hAnsi="Arial" w:cs="Arial"/>
                <w:sz w:val="16"/>
                <w:szCs w:val="16"/>
                <w:cs/>
                <w:lang w:val="en-US"/>
              </w:rPr>
              <w:t>As at 31 December</w:t>
            </w:r>
            <w:r w:rsidRPr="00EA2F77">
              <w:rPr>
                <w:rFonts w:ascii="Arial" w:eastAsia="Arial Unicode MS" w:hAnsi="Arial" w:cs="Arial"/>
                <w:sz w:val="16"/>
                <w:szCs w:val="16"/>
                <w:lang w:val="en-US"/>
              </w:rPr>
              <w:t xml:space="preserve"> </w:t>
            </w:r>
            <w:r w:rsidRPr="00EA2F77">
              <w:rPr>
                <w:rFonts w:ascii="Arial" w:eastAsia="Arial Unicode MS" w:hAnsi="Arial" w:cs="Arial"/>
                <w:sz w:val="16"/>
                <w:szCs w:val="16"/>
                <w:cs/>
                <w:lang w:val="en-US"/>
              </w:rPr>
              <w:t>20</w:t>
            </w:r>
            <w:r w:rsidRPr="00EA2F77">
              <w:rPr>
                <w:rFonts w:ascii="Arial" w:eastAsia="Arial Unicode MS" w:hAnsi="Arial" w:cs="Arial"/>
                <w:sz w:val="16"/>
                <w:szCs w:val="16"/>
                <w:lang w:val="en-US"/>
              </w:rPr>
              <w:t>21</w:t>
            </w:r>
          </w:p>
        </w:tc>
      </w:tr>
      <w:tr w:rsidR="00893C5B" w:rsidRPr="00EA2F77" w14:paraId="09636B68" w14:textId="77777777" w:rsidTr="00331E81">
        <w:trPr>
          <w:cantSplit/>
        </w:trPr>
        <w:tc>
          <w:tcPr>
            <w:tcW w:w="2430" w:type="dxa"/>
          </w:tcPr>
          <w:p w14:paraId="021AF051"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2250" w:type="dxa"/>
            <w:gridSpan w:val="2"/>
          </w:tcPr>
          <w:p w14:paraId="5E81FEA8"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Fixed interest rates</w:t>
            </w:r>
          </w:p>
        </w:tc>
        <w:tc>
          <w:tcPr>
            <w:tcW w:w="1080" w:type="dxa"/>
          </w:tcPr>
          <w:p w14:paraId="3C136BD2"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Floating</w:t>
            </w:r>
          </w:p>
        </w:tc>
        <w:tc>
          <w:tcPr>
            <w:tcW w:w="1170" w:type="dxa"/>
          </w:tcPr>
          <w:p w14:paraId="501C1A46"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Non-</w:t>
            </w:r>
          </w:p>
        </w:tc>
        <w:tc>
          <w:tcPr>
            <w:tcW w:w="1080" w:type="dxa"/>
          </w:tcPr>
          <w:p w14:paraId="6128D81A" w14:textId="77777777" w:rsidR="00893C5B" w:rsidRPr="00EA2F77" w:rsidRDefault="00893C5B" w:rsidP="00331E81">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76F75421" w14:textId="77777777" w:rsidR="00893C5B" w:rsidRPr="00EA2F77" w:rsidRDefault="00893C5B" w:rsidP="00331E81">
            <w:pPr>
              <w:tabs>
                <w:tab w:val="decimal" w:pos="490"/>
              </w:tabs>
              <w:spacing w:line="280" w:lineRule="exact"/>
              <w:ind w:left="-7"/>
              <w:jc w:val="thaiDistribute"/>
              <w:rPr>
                <w:rFonts w:ascii="Arial" w:eastAsia="Arial Unicode MS" w:hAnsi="Arial" w:cs="Angsana New"/>
                <w:sz w:val="16"/>
                <w:szCs w:val="16"/>
                <w:lang w:val="en-US"/>
              </w:rPr>
            </w:pPr>
          </w:p>
        </w:tc>
      </w:tr>
      <w:tr w:rsidR="00893C5B" w:rsidRPr="00EA2F77" w14:paraId="1C99D7B6" w14:textId="77777777" w:rsidTr="00331E81">
        <w:trPr>
          <w:cantSplit/>
          <w:trHeight w:val="81"/>
        </w:trPr>
        <w:tc>
          <w:tcPr>
            <w:tcW w:w="2430" w:type="dxa"/>
          </w:tcPr>
          <w:p w14:paraId="461C1A2C" w14:textId="77777777" w:rsidR="00893C5B" w:rsidRPr="00EA2F77" w:rsidRDefault="00893C5B" w:rsidP="00331E81">
            <w:pPr>
              <w:spacing w:line="280" w:lineRule="exact"/>
              <w:ind w:right="-432"/>
              <w:jc w:val="center"/>
              <w:rPr>
                <w:rFonts w:ascii="Arial" w:eastAsia="Arial Unicode MS" w:hAnsi="Arial" w:cs="Angsana New"/>
                <w:sz w:val="16"/>
                <w:szCs w:val="16"/>
                <w:lang w:val="en-US"/>
              </w:rPr>
            </w:pPr>
          </w:p>
        </w:tc>
        <w:tc>
          <w:tcPr>
            <w:tcW w:w="1170" w:type="dxa"/>
          </w:tcPr>
          <w:p w14:paraId="3F24D5F6"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Within</w:t>
            </w:r>
          </w:p>
        </w:tc>
        <w:tc>
          <w:tcPr>
            <w:tcW w:w="1080" w:type="dxa"/>
          </w:tcPr>
          <w:p w14:paraId="03311F41"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1-5</w:t>
            </w:r>
          </w:p>
        </w:tc>
        <w:tc>
          <w:tcPr>
            <w:tcW w:w="1080" w:type="dxa"/>
          </w:tcPr>
          <w:p w14:paraId="0E88AEC6"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1170" w:type="dxa"/>
          </w:tcPr>
          <w:p w14:paraId="2CA59137"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w:t>
            </w:r>
          </w:p>
        </w:tc>
        <w:tc>
          <w:tcPr>
            <w:tcW w:w="1080" w:type="dxa"/>
          </w:tcPr>
          <w:p w14:paraId="66C0A6B2" w14:textId="77777777" w:rsidR="00893C5B" w:rsidRPr="00EA2F77" w:rsidRDefault="00893C5B" w:rsidP="00331E81">
            <w:pPr>
              <w:spacing w:line="280" w:lineRule="exact"/>
              <w:ind w:left="-7"/>
              <w:jc w:val="center"/>
              <w:rPr>
                <w:rFonts w:ascii="Arial" w:eastAsia="Arial Unicode MS" w:hAnsi="Arial" w:cs="Angsana New"/>
                <w:sz w:val="16"/>
                <w:szCs w:val="16"/>
                <w:lang w:val="en-US"/>
              </w:rPr>
            </w:pPr>
          </w:p>
        </w:tc>
        <w:tc>
          <w:tcPr>
            <w:tcW w:w="1170" w:type="dxa"/>
          </w:tcPr>
          <w:p w14:paraId="07C7F1F4" w14:textId="77777777" w:rsidR="00893C5B" w:rsidRPr="00EA2F77" w:rsidRDefault="00893C5B" w:rsidP="00331E81">
            <w:pPr>
              <w:spacing w:line="280" w:lineRule="exact"/>
              <w:ind w:left="-110" w:right="-108"/>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Effective</w:t>
            </w:r>
          </w:p>
        </w:tc>
      </w:tr>
      <w:tr w:rsidR="00893C5B" w:rsidRPr="00EA2F77" w14:paraId="6BE7A671" w14:textId="77777777" w:rsidTr="00331E81">
        <w:trPr>
          <w:cantSplit/>
        </w:trPr>
        <w:tc>
          <w:tcPr>
            <w:tcW w:w="2430" w:type="dxa"/>
          </w:tcPr>
          <w:p w14:paraId="54F53230" w14:textId="77777777" w:rsidR="00893C5B" w:rsidRPr="00EA2F77" w:rsidRDefault="00893C5B" w:rsidP="00331E81">
            <w:pPr>
              <w:spacing w:line="280" w:lineRule="exact"/>
              <w:ind w:right="-432"/>
              <w:jc w:val="center"/>
              <w:rPr>
                <w:rFonts w:ascii="Arial" w:eastAsia="Arial Unicode MS" w:hAnsi="Arial" w:cs="Angsana New"/>
                <w:sz w:val="16"/>
                <w:szCs w:val="16"/>
                <w:lang w:val="en-US"/>
              </w:rPr>
            </w:pPr>
          </w:p>
        </w:tc>
        <w:tc>
          <w:tcPr>
            <w:tcW w:w="1170" w:type="dxa"/>
          </w:tcPr>
          <w:p w14:paraId="5D9349CE"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1 year</w:t>
            </w:r>
          </w:p>
        </w:tc>
        <w:tc>
          <w:tcPr>
            <w:tcW w:w="1080" w:type="dxa"/>
          </w:tcPr>
          <w:p w14:paraId="76835307"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years</w:t>
            </w:r>
          </w:p>
        </w:tc>
        <w:tc>
          <w:tcPr>
            <w:tcW w:w="1080" w:type="dxa"/>
          </w:tcPr>
          <w:p w14:paraId="271522AA"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rate</w:t>
            </w:r>
          </w:p>
        </w:tc>
        <w:tc>
          <w:tcPr>
            <w:tcW w:w="1170" w:type="dxa"/>
          </w:tcPr>
          <w:p w14:paraId="70DF959E"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bearing</w:t>
            </w:r>
          </w:p>
        </w:tc>
        <w:tc>
          <w:tcPr>
            <w:tcW w:w="1080" w:type="dxa"/>
          </w:tcPr>
          <w:p w14:paraId="4C7BC1A3" w14:textId="77777777" w:rsidR="00893C5B" w:rsidRPr="00EA2F77" w:rsidRDefault="00893C5B" w:rsidP="00331E81">
            <w:pPr>
              <w:pBdr>
                <w:bottom w:val="single" w:sz="4" w:space="1" w:color="auto"/>
              </w:pBdr>
              <w:spacing w:line="280" w:lineRule="exact"/>
              <w:ind w:left="-7"/>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Total</w:t>
            </w:r>
          </w:p>
        </w:tc>
        <w:tc>
          <w:tcPr>
            <w:tcW w:w="1170" w:type="dxa"/>
          </w:tcPr>
          <w:p w14:paraId="42C07224" w14:textId="77777777" w:rsidR="00893C5B" w:rsidRPr="00EA2F77" w:rsidRDefault="00893C5B" w:rsidP="00331E81">
            <w:pPr>
              <w:pBdr>
                <w:bottom w:val="single" w:sz="4" w:space="1" w:color="auto"/>
              </w:pBdr>
              <w:spacing w:line="280" w:lineRule="exact"/>
              <w:ind w:left="-110" w:right="-15"/>
              <w:jc w:val="center"/>
              <w:rPr>
                <w:rFonts w:ascii="Arial" w:eastAsia="Arial Unicode MS" w:hAnsi="Arial" w:cs="Angsana New"/>
                <w:sz w:val="16"/>
                <w:szCs w:val="16"/>
                <w:lang w:val="en-US"/>
              </w:rPr>
            </w:pPr>
            <w:r w:rsidRPr="00EA2F77">
              <w:rPr>
                <w:rFonts w:ascii="Arial" w:eastAsia="Arial Unicode MS" w:hAnsi="Arial" w:cs="Angsana New"/>
                <w:sz w:val="16"/>
                <w:szCs w:val="16"/>
                <w:lang w:val="en-US"/>
              </w:rPr>
              <w:t>interest rate</w:t>
            </w:r>
          </w:p>
        </w:tc>
      </w:tr>
      <w:tr w:rsidR="00893C5B" w:rsidRPr="00EA2F77" w14:paraId="3E88A95F" w14:textId="77777777" w:rsidTr="00331E81">
        <w:trPr>
          <w:cantSplit/>
        </w:trPr>
        <w:tc>
          <w:tcPr>
            <w:tcW w:w="2430" w:type="dxa"/>
          </w:tcPr>
          <w:p w14:paraId="30E93550" w14:textId="77777777" w:rsidR="00893C5B" w:rsidRPr="00EA2F77" w:rsidRDefault="00893C5B" w:rsidP="00331E81">
            <w:pPr>
              <w:spacing w:line="280" w:lineRule="exact"/>
              <w:ind w:right="-432"/>
              <w:jc w:val="both"/>
              <w:rPr>
                <w:rFonts w:ascii="Arial" w:eastAsia="Arial Unicode MS" w:hAnsi="Arial" w:cs="Angsana New"/>
                <w:sz w:val="16"/>
                <w:szCs w:val="16"/>
                <w:lang w:val="en-US"/>
              </w:rPr>
            </w:pPr>
          </w:p>
        </w:tc>
        <w:tc>
          <w:tcPr>
            <w:tcW w:w="6750" w:type="dxa"/>
            <w:gridSpan w:val="6"/>
          </w:tcPr>
          <w:p w14:paraId="7DAF0611" w14:textId="77777777" w:rsidR="00893C5B" w:rsidRPr="00EA2F77" w:rsidRDefault="00893C5B" w:rsidP="00331E81">
            <w:pPr>
              <w:spacing w:line="280" w:lineRule="exact"/>
              <w:ind w:left="-110" w:right="-15"/>
              <w:jc w:val="right"/>
              <w:rPr>
                <w:rFonts w:ascii="Arial" w:eastAsia="Arial Unicode MS" w:hAnsi="Arial" w:cs="Angsana New"/>
                <w:sz w:val="16"/>
                <w:szCs w:val="16"/>
                <w:lang w:val="en-US"/>
              </w:rPr>
            </w:pPr>
            <w:r w:rsidRPr="00EA2F77">
              <w:rPr>
                <w:rFonts w:ascii="Arial" w:eastAsia="Arial Unicode MS" w:hAnsi="Arial" w:cs="Angsana New"/>
                <w:sz w:val="16"/>
                <w:szCs w:val="16"/>
                <w:lang w:val="en-US"/>
              </w:rPr>
              <w:t>(% per annum)</w:t>
            </w:r>
          </w:p>
        </w:tc>
      </w:tr>
      <w:tr w:rsidR="00893C5B" w:rsidRPr="00EA2F77" w14:paraId="0FA30F53" w14:textId="77777777" w:rsidTr="00331E81">
        <w:trPr>
          <w:cantSplit/>
        </w:trPr>
        <w:tc>
          <w:tcPr>
            <w:tcW w:w="2430" w:type="dxa"/>
          </w:tcPr>
          <w:p w14:paraId="1BD66A45"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assets</w:t>
            </w:r>
          </w:p>
        </w:tc>
        <w:tc>
          <w:tcPr>
            <w:tcW w:w="1170" w:type="dxa"/>
          </w:tcPr>
          <w:p w14:paraId="0BB79ADB"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1080" w:type="dxa"/>
          </w:tcPr>
          <w:p w14:paraId="1DBC8978"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1080" w:type="dxa"/>
          </w:tcPr>
          <w:p w14:paraId="64F28620" w14:textId="77777777" w:rsidR="00893C5B" w:rsidRPr="00EA2F77" w:rsidRDefault="00893C5B" w:rsidP="00331E81">
            <w:pPr>
              <w:spacing w:line="280" w:lineRule="exact"/>
              <w:ind w:left="-7"/>
              <w:jc w:val="center"/>
              <w:rPr>
                <w:rFonts w:ascii="Arial" w:eastAsia="Arial Unicode MS" w:hAnsi="Arial" w:cs="Arial"/>
                <w:sz w:val="16"/>
                <w:szCs w:val="16"/>
                <w:lang w:val="en-US"/>
              </w:rPr>
            </w:pPr>
          </w:p>
        </w:tc>
        <w:tc>
          <w:tcPr>
            <w:tcW w:w="1170" w:type="dxa"/>
          </w:tcPr>
          <w:p w14:paraId="4710690B" w14:textId="77777777" w:rsidR="00893C5B" w:rsidRPr="00EA2F77" w:rsidRDefault="00893C5B" w:rsidP="00331E81">
            <w:pPr>
              <w:tabs>
                <w:tab w:val="decimal" w:pos="730"/>
              </w:tabs>
              <w:spacing w:line="280" w:lineRule="exact"/>
              <w:ind w:left="-7"/>
              <w:jc w:val="thaiDistribute"/>
              <w:rPr>
                <w:rFonts w:ascii="Arial" w:eastAsia="Arial Unicode MS" w:hAnsi="Arial" w:cs="Arial"/>
                <w:sz w:val="16"/>
                <w:szCs w:val="16"/>
                <w:lang w:val="en-US"/>
              </w:rPr>
            </w:pPr>
          </w:p>
        </w:tc>
        <w:tc>
          <w:tcPr>
            <w:tcW w:w="1080" w:type="dxa"/>
          </w:tcPr>
          <w:p w14:paraId="5B9AA8A8" w14:textId="77777777" w:rsidR="00893C5B" w:rsidRPr="00EA2F77" w:rsidRDefault="00893C5B" w:rsidP="00331E81">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574510D1" w14:textId="77777777" w:rsidR="00893C5B" w:rsidRPr="00EA2F77" w:rsidRDefault="00893C5B" w:rsidP="00331E81">
            <w:pPr>
              <w:tabs>
                <w:tab w:val="decimal" w:pos="490"/>
              </w:tabs>
              <w:spacing w:line="280" w:lineRule="exact"/>
              <w:ind w:left="-7"/>
              <w:jc w:val="thaiDistribute"/>
              <w:rPr>
                <w:rFonts w:ascii="Arial" w:eastAsia="Arial Unicode MS" w:hAnsi="Arial" w:cs="Arial"/>
                <w:sz w:val="16"/>
                <w:szCs w:val="16"/>
                <w:lang w:val="en-US"/>
              </w:rPr>
            </w:pPr>
          </w:p>
        </w:tc>
      </w:tr>
      <w:tr w:rsidR="00893C5B" w:rsidRPr="00EA2F77" w14:paraId="60E5B3A0" w14:textId="77777777" w:rsidTr="00331E81">
        <w:trPr>
          <w:cantSplit/>
        </w:trPr>
        <w:tc>
          <w:tcPr>
            <w:tcW w:w="2430" w:type="dxa"/>
          </w:tcPr>
          <w:p w14:paraId="7D8F9E1E"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Cash and cash equivalents</w:t>
            </w:r>
          </w:p>
        </w:tc>
        <w:tc>
          <w:tcPr>
            <w:tcW w:w="1170" w:type="dxa"/>
          </w:tcPr>
          <w:p w14:paraId="09B1E33B"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08670B81"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743108C3"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4</w:t>
            </w:r>
          </w:p>
        </w:tc>
        <w:tc>
          <w:tcPr>
            <w:tcW w:w="1170" w:type="dxa"/>
          </w:tcPr>
          <w:p w14:paraId="182A03D3"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7</w:t>
            </w:r>
          </w:p>
        </w:tc>
        <w:tc>
          <w:tcPr>
            <w:tcW w:w="1080" w:type="dxa"/>
          </w:tcPr>
          <w:p w14:paraId="1EE1672F"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11</w:t>
            </w:r>
          </w:p>
        </w:tc>
        <w:tc>
          <w:tcPr>
            <w:tcW w:w="1170" w:type="dxa"/>
          </w:tcPr>
          <w:p w14:paraId="48402C06" w14:textId="77777777" w:rsidR="00893C5B" w:rsidRPr="00EA2F77" w:rsidRDefault="00893C5B" w:rsidP="00331E81">
            <w:pPr>
              <w:spacing w:line="280" w:lineRule="exact"/>
              <w:ind w:left="-7" w:right="-108"/>
              <w:jc w:val="center"/>
              <w:rPr>
                <w:rFonts w:ascii="Arial" w:hAnsi="Arial" w:cs="Browallia New"/>
                <w:sz w:val="16"/>
                <w:szCs w:val="20"/>
                <w:lang w:val="en-US"/>
              </w:rPr>
            </w:pPr>
            <w:r w:rsidRPr="00EA2F77">
              <w:rPr>
                <w:rFonts w:ascii="Arial" w:hAnsi="Arial" w:cs="Browallia New"/>
                <w:sz w:val="16"/>
                <w:szCs w:val="20"/>
                <w:lang w:val="en-US"/>
              </w:rPr>
              <w:t>Note 7</w:t>
            </w:r>
          </w:p>
        </w:tc>
      </w:tr>
      <w:tr w:rsidR="00893C5B" w:rsidRPr="00EA2F77" w14:paraId="088F026B" w14:textId="77777777" w:rsidTr="00331E81">
        <w:trPr>
          <w:cantSplit/>
        </w:trPr>
        <w:tc>
          <w:tcPr>
            <w:tcW w:w="2430" w:type="dxa"/>
          </w:tcPr>
          <w:p w14:paraId="6728EBF8"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 xml:space="preserve">Trade </w:t>
            </w:r>
            <w:r w:rsidRPr="00EA2F77">
              <w:rPr>
                <w:rFonts w:ascii="Arial" w:eastAsia="Arial Unicode MS" w:hAnsi="Arial" w:cs="Browallia New"/>
                <w:sz w:val="16"/>
                <w:szCs w:val="20"/>
                <w:lang w:val="en-US"/>
              </w:rPr>
              <w:t>and other</w:t>
            </w:r>
            <w:r w:rsidRPr="00EA2F77">
              <w:rPr>
                <w:rFonts w:ascii="Arial" w:eastAsia="Arial Unicode MS" w:hAnsi="Arial" w:cs="Arial"/>
                <w:sz w:val="16"/>
                <w:szCs w:val="16"/>
                <w:lang w:val="en-US"/>
              </w:rPr>
              <w:t xml:space="preserve"> receivables</w:t>
            </w:r>
          </w:p>
        </w:tc>
        <w:tc>
          <w:tcPr>
            <w:tcW w:w="1170" w:type="dxa"/>
          </w:tcPr>
          <w:p w14:paraId="27F18A0C"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7849B8FC"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3F4A9874"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2BC76C30"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492</w:t>
            </w:r>
          </w:p>
        </w:tc>
        <w:tc>
          <w:tcPr>
            <w:tcW w:w="1080" w:type="dxa"/>
          </w:tcPr>
          <w:p w14:paraId="1C8E434F"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492</w:t>
            </w:r>
          </w:p>
        </w:tc>
        <w:tc>
          <w:tcPr>
            <w:tcW w:w="1170" w:type="dxa"/>
          </w:tcPr>
          <w:p w14:paraId="18B8E752" w14:textId="77777777" w:rsidR="00893C5B" w:rsidRPr="00EA2F77" w:rsidRDefault="00893C5B" w:rsidP="00331E81">
            <w:pPr>
              <w:spacing w:line="280" w:lineRule="exact"/>
              <w:ind w:left="-7" w:right="-108"/>
              <w:jc w:val="center"/>
              <w:rPr>
                <w:rFonts w:ascii="Arial" w:hAnsi="Arial" w:cs="Browallia New"/>
                <w:sz w:val="16"/>
                <w:szCs w:val="20"/>
                <w:lang w:val="en-US"/>
              </w:rPr>
            </w:pPr>
            <w:r w:rsidRPr="00EA2F77">
              <w:rPr>
                <w:rFonts w:ascii="Arial" w:hAnsi="Arial" w:cs="Arial"/>
                <w:sz w:val="16"/>
                <w:szCs w:val="16"/>
                <w:lang w:val="en-US"/>
              </w:rPr>
              <w:t>-</w:t>
            </w:r>
          </w:p>
        </w:tc>
      </w:tr>
      <w:tr w:rsidR="00893C5B" w:rsidRPr="00EA2F77" w14:paraId="26FA0472" w14:textId="77777777" w:rsidTr="00331E81">
        <w:trPr>
          <w:cantSplit/>
        </w:trPr>
        <w:tc>
          <w:tcPr>
            <w:tcW w:w="2430" w:type="dxa"/>
          </w:tcPr>
          <w:p w14:paraId="715C7D3D"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Short-term loans to related party</w:t>
            </w:r>
          </w:p>
        </w:tc>
        <w:tc>
          <w:tcPr>
            <w:tcW w:w="1170" w:type="dxa"/>
          </w:tcPr>
          <w:p w14:paraId="043D7A1C"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7</w:t>
            </w:r>
          </w:p>
        </w:tc>
        <w:tc>
          <w:tcPr>
            <w:tcW w:w="1080" w:type="dxa"/>
          </w:tcPr>
          <w:p w14:paraId="45823BD8" w14:textId="77777777" w:rsidR="00893C5B" w:rsidRPr="00EA2F77" w:rsidRDefault="00893C5B" w:rsidP="00331E81">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1080" w:type="dxa"/>
          </w:tcPr>
          <w:p w14:paraId="303EA5BC"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6E68F616"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4BB58D32" w14:textId="77777777" w:rsidR="00893C5B" w:rsidRPr="00EA2F77" w:rsidRDefault="00893C5B" w:rsidP="00331E81">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7</w:t>
            </w:r>
          </w:p>
        </w:tc>
        <w:tc>
          <w:tcPr>
            <w:tcW w:w="1170" w:type="dxa"/>
          </w:tcPr>
          <w:p w14:paraId="0EF6A3E3" w14:textId="77777777" w:rsidR="00893C5B" w:rsidRPr="00EA2F77" w:rsidRDefault="00893C5B" w:rsidP="00331E81">
            <w:pPr>
              <w:spacing w:line="280" w:lineRule="exact"/>
              <w:ind w:left="-7" w:right="-108"/>
              <w:jc w:val="center"/>
              <w:rPr>
                <w:rFonts w:ascii="Arial" w:hAnsi="Arial" w:cs="Arial"/>
                <w:sz w:val="16"/>
                <w:szCs w:val="16"/>
                <w:lang w:val="en-US"/>
              </w:rPr>
            </w:pPr>
            <w:r w:rsidRPr="00EA2F77">
              <w:rPr>
                <w:rFonts w:ascii="Arial" w:hAnsi="Arial" w:cs="Browallia New"/>
                <w:sz w:val="16"/>
                <w:szCs w:val="20"/>
                <w:lang w:val="en-US"/>
              </w:rPr>
              <w:t>Note 6</w:t>
            </w:r>
          </w:p>
        </w:tc>
      </w:tr>
      <w:tr w:rsidR="00893C5B" w:rsidRPr="00EA2F77" w14:paraId="63C401F7" w14:textId="77777777" w:rsidTr="00331E81">
        <w:trPr>
          <w:cantSplit/>
        </w:trPr>
        <w:tc>
          <w:tcPr>
            <w:tcW w:w="2430" w:type="dxa"/>
          </w:tcPr>
          <w:p w14:paraId="6089601B" w14:textId="77777777" w:rsidR="00893C5B" w:rsidRPr="00EA2F77" w:rsidRDefault="00893C5B" w:rsidP="00331E81">
            <w:pPr>
              <w:spacing w:line="280" w:lineRule="exact"/>
              <w:ind w:right="-432"/>
              <w:jc w:val="both"/>
              <w:rPr>
                <w:rFonts w:ascii="Arial" w:eastAsia="Arial Unicode MS" w:hAnsi="Arial" w:cs="Arial"/>
                <w:sz w:val="16"/>
                <w:szCs w:val="16"/>
                <w:lang w:val="en-US"/>
              </w:rPr>
            </w:pPr>
          </w:p>
        </w:tc>
        <w:tc>
          <w:tcPr>
            <w:tcW w:w="1170" w:type="dxa"/>
          </w:tcPr>
          <w:p w14:paraId="1138CBB8"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7</w:t>
            </w:r>
          </w:p>
        </w:tc>
        <w:tc>
          <w:tcPr>
            <w:tcW w:w="1080" w:type="dxa"/>
          </w:tcPr>
          <w:p w14:paraId="4AEC1880" w14:textId="77777777" w:rsidR="00893C5B" w:rsidRPr="00EA2F77" w:rsidRDefault="00893C5B" w:rsidP="00331E81">
            <w:pPr>
              <w:pBdr>
                <w:bottom w:val="single" w:sz="4" w:space="1" w:color="auto"/>
              </w:pBdr>
              <w:spacing w:line="280" w:lineRule="exact"/>
              <w:ind w:left="-7"/>
              <w:jc w:val="right"/>
              <w:rPr>
                <w:rFonts w:ascii="Arial" w:hAnsi="Arial" w:cs="Arial"/>
                <w:sz w:val="16"/>
                <w:szCs w:val="16"/>
                <w:rtl/>
                <w:cs/>
                <w:lang w:val="en-US"/>
              </w:rPr>
            </w:pPr>
            <w:r w:rsidRPr="00EA2F77">
              <w:rPr>
                <w:rFonts w:ascii="Arial" w:hAnsi="Arial" w:cs="Arial"/>
                <w:sz w:val="16"/>
                <w:szCs w:val="16"/>
                <w:lang w:val="en-US"/>
              </w:rPr>
              <w:t>-</w:t>
            </w:r>
          </w:p>
        </w:tc>
        <w:tc>
          <w:tcPr>
            <w:tcW w:w="1080" w:type="dxa"/>
          </w:tcPr>
          <w:p w14:paraId="5E74CB5A"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4</w:t>
            </w:r>
          </w:p>
        </w:tc>
        <w:tc>
          <w:tcPr>
            <w:tcW w:w="1170" w:type="dxa"/>
          </w:tcPr>
          <w:p w14:paraId="41AA2844"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499</w:t>
            </w:r>
          </w:p>
        </w:tc>
        <w:tc>
          <w:tcPr>
            <w:tcW w:w="1080" w:type="dxa"/>
          </w:tcPr>
          <w:p w14:paraId="37D79A1C" w14:textId="77777777" w:rsidR="00893C5B" w:rsidRPr="00EA2F77" w:rsidRDefault="00893C5B" w:rsidP="00331E81">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510</w:t>
            </w:r>
          </w:p>
        </w:tc>
        <w:tc>
          <w:tcPr>
            <w:tcW w:w="1170" w:type="dxa"/>
          </w:tcPr>
          <w:p w14:paraId="6540031B"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p>
        </w:tc>
      </w:tr>
      <w:tr w:rsidR="00893C5B" w:rsidRPr="00EA2F77" w14:paraId="3AF27478" w14:textId="77777777" w:rsidTr="00331E81">
        <w:trPr>
          <w:cantSplit/>
        </w:trPr>
        <w:tc>
          <w:tcPr>
            <w:tcW w:w="2430" w:type="dxa"/>
          </w:tcPr>
          <w:p w14:paraId="718C54CB"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b/>
                <w:bCs/>
                <w:sz w:val="16"/>
                <w:szCs w:val="16"/>
                <w:lang w:val="en-US"/>
              </w:rPr>
              <w:t>Financial liabilities</w:t>
            </w:r>
          </w:p>
        </w:tc>
        <w:tc>
          <w:tcPr>
            <w:tcW w:w="1170" w:type="dxa"/>
          </w:tcPr>
          <w:p w14:paraId="2F9DD773" w14:textId="77777777" w:rsidR="00893C5B" w:rsidRPr="00EA2F77" w:rsidRDefault="00893C5B" w:rsidP="00331E81">
            <w:pPr>
              <w:spacing w:line="280" w:lineRule="exact"/>
              <w:ind w:left="-7"/>
              <w:jc w:val="right"/>
              <w:rPr>
                <w:rFonts w:ascii="Arial" w:hAnsi="Arial" w:cs="Arial"/>
                <w:sz w:val="16"/>
                <w:szCs w:val="16"/>
                <w:lang w:val="en-US"/>
              </w:rPr>
            </w:pPr>
          </w:p>
        </w:tc>
        <w:tc>
          <w:tcPr>
            <w:tcW w:w="1080" w:type="dxa"/>
          </w:tcPr>
          <w:p w14:paraId="555F193D" w14:textId="77777777" w:rsidR="00893C5B" w:rsidRPr="00EA2F77" w:rsidRDefault="00893C5B" w:rsidP="00331E81">
            <w:pPr>
              <w:spacing w:line="280" w:lineRule="exact"/>
              <w:ind w:left="-7"/>
              <w:jc w:val="right"/>
              <w:rPr>
                <w:rFonts w:ascii="Arial" w:hAnsi="Arial" w:cs="Arial"/>
                <w:sz w:val="16"/>
                <w:szCs w:val="16"/>
                <w:lang w:val="en-US"/>
              </w:rPr>
            </w:pPr>
          </w:p>
        </w:tc>
        <w:tc>
          <w:tcPr>
            <w:tcW w:w="1080" w:type="dxa"/>
          </w:tcPr>
          <w:p w14:paraId="3C58176C" w14:textId="77777777" w:rsidR="00893C5B" w:rsidRPr="00EA2F77" w:rsidRDefault="00893C5B" w:rsidP="00331E81">
            <w:pPr>
              <w:spacing w:line="280" w:lineRule="exact"/>
              <w:ind w:left="-7"/>
              <w:jc w:val="right"/>
              <w:rPr>
                <w:rFonts w:ascii="Arial" w:hAnsi="Arial" w:cs="Arial"/>
                <w:sz w:val="16"/>
                <w:szCs w:val="16"/>
                <w:lang w:val="en-US"/>
              </w:rPr>
            </w:pPr>
          </w:p>
        </w:tc>
        <w:tc>
          <w:tcPr>
            <w:tcW w:w="1170" w:type="dxa"/>
          </w:tcPr>
          <w:p w14:paraId="1A87510B" w14:textId="77777777" w:rsidR="00893C5B" w:rsidRPr="00EA2F77" w:rsidRDefault="00893C5B" w:rsidP="00331E81">
            <w:pPr>
              <w:spacing w:line="280" w:lineRule="exact"/>
              <w:ind w:left="-7"/>
              <w:jc w:val="right"/>
              <w:rPr>
                <w:rFonts w:ascii="Arial" w:hAnsi="Arial" w:cs="Arial"/>
                <w:sz w:val="16"/>
                <w:szCs w:val="16"/>
                <w:lang w:val="en-US"/>
              </w:rPr>
            </w:pPr>
          </w:p>
        </w:tc>
        <w:tc>
          <w:tcPr>
            <w:tcW w:w="1080" w:type="dxa"/>
          </w:tcPr>
          <w:p w14:paraId="543CDF6C" w14:textId="77777777" w:rsidR="00893C5B" w:rsidRPr="00EA2F77" w:rsidRDefault="00893C5B" w:rsidP="00331E81">
            <w:pPr>
              <w:spacing w:line="280" w:lineRule="exact"/>
              <w:ind w:left="-7"/>
              <w:jc w:val="right"/>
              <w:rPr>
                <w:rFonts w:ascii="Arial" w:hAnsi="Arial" w:cs="Arial"/>
                <w:sz w:val="16"/>
                <w:szCs w:val="16"/>
                <w:lang w:val="en-US"/>
              </w:rPr>
            </w:pPr>
          </w:p>
        </w:tc>
        <w:tc>
          <w:tcPr>
            <w:tcW w:w="1170" w:type="dxa"/>
          </w:tcPr>
          <w:p w14:paraId="3E541690"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p>
        </w:tc>
      </w:tr>
      <w:tr w:rsidR="00893C5B" w:rsidRPr="00EA2F77" w14:paraId="1538CA63" w14:textId="77777777" w:rsidTr="00331E81">
        <w:trPr>
          <w:cantSplit/>
        </w:trPr>
        <w:tc>
          <w:tcPr>
            <w:tcW w:w="2430" w:type="dxa"/>
          </w:tcPr>
          <w:p w14:paraId="026AF77D" w14:textId="77777777" w:rsidR="00893C5B" w:rsidRPr="00EA2F77" w:rsidRDefault="00893C5B" w:rsidP="00331E81">
            <w:pPr>
              <w:spacing w:line="280" w:lineRule="exact"/>
              <w:ind w:left="160" w:right="-80" w:hanging="160"/>
              <w:rPr>
                <w:rFonts w:ascii="Arial" w:eastAsia="Arial Unicode MS" w:hAnsi="Arial" w:cs="Arial"/>
                <w:b/>
                <w:bCs/>
                <w:sz w:val="16"/>
                <w:szCs w:val="16"/>
                <w:lang w:val="en-US"/>
              </w:rPr>
            </w:pPr>
            <w:r w:rsidRPr="00EA2F77">
              <w:rPr>
                <w:rFonts w:ascii="Arial" w:eastAsia="Arial Unicode MS" w:hAnsi="Arial" w:cs="Arial"/>
                <w:sz w:val="16"/>
                <w:szCs w:val="16"/>
                <w:lang w:val="en-US"/>
              </w:rPr>
              <w:t>Bank overdraft and short-term loans from banks</w:t>
            </w:r>
          </w:p>
        </w:tc>
        <w:tc>
          <w:tcPr>
            <w:tcW w:w="1170" w:type="dxa"/>
          </w:tcPr>
          <w:p w14:paraId="5CA52C5B" w14:textId="77777777" w:rsidR="00893C5B" w:rsidRPr="00EA2F77" w:rsidRDefault="00893C5B" w:rsidP="00331E81">
            <w:pPr>
              <w:spacing w:line="280" w:lineRule="exact"/>
              <w:ind w:left="-7"/>
              <w:jc w:val="right"/>
              <w:rPr>
                <w:rFonts w:ascii="Arial" w:hAnsi="Arial" w:cs="Arial"/>
                <w:sz w:val="16"/>
                <w:szCs w:val="16"/>
                <w:lang w:val="en-US"/>
              </w:rPr>
            </w:pPr>
          </w:p>
          <w:p w14:paraId="47A396DF"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661</w:t>
            </w:r>
          </w:p>
        </w:tc>
        <w:tc>
          <w:tcPr>
            <w:tcW w:w="1080" w:type="dxa"/>
          </w:tcPr>
          <w:p w14:paraId="69DFC47F" w14:textId="77777777" w:rsidR="00893C5B" w:rsidRPr="00EA2F77" w:rsidRDefault="00893C5B" w:rsidP="00331E81">
            <w:pPr>
              <w:spacing w:line="280" w:lineRule="exact"/>
              <w:ind w:left="-7"/>
              <w:jc w:val="right"/>
              <w:rPr>
                <w:rFonts w:ascii="Arial" w:hAnsi="Arial" w:cs="Arial"/>
                <w:sz w:val="16"/>
                <w:szCs w:val="16"/>
                <w:lang w:val="en-US"/>
              </w:rPr>
            </w:pPr>
          </w:p>
          <w:p w14:paraId="48823406"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461295A2"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p>
          <w:p w14:paraId="52033E51"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617A9ACA" w14:textId="77777777" w:rsidR="00893C5B" w:rsidRPr="00EA2F77" w:rsidRDefault="00893C5B" w:rsidP="00331E81">
            <w:pPr>
              <w:spacing w:line="280" w:lineRule="exact"/>
              <w:ind w:left="-7"/>
              <w:jc w:val="right"/>
              <w:rPr>
                <w:rFonts w:ascii="Arial" w:hAnsi="Arial" w:cs="Arial"/>
                <w:sz w:val="16"/>
                <w:szCs w:val="16"/>
                <w:lang w:val="en-US"/>
              </w:rPr>
            </w:pPr>
          </w:p>
          <w:p w14:paraId="379130C4"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5808B2EE"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p>
          <w:p w14:paraId="60C54B98"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661</w:t>
            </w:r>
          </w:p>
        </w:tc>
        <w:tc>
          <w:tcPr>
            <w:tcW w:w="1170" w:type="dxa"/>
          </w:tcPr>
          <w:p w14:paraId="0BF1FF15" w14:textId="77777777" w:rsidR="00893C5B" w:rsidRPr="00EA2F77" w:rsidRDefault="00893C5B" w:rsidP="00331E81">
            <w:pPr>
              <w:tabs>
                <w:tab w:val="decimal" w:pos="612"/>
              </w:tabs>
              <w:spacing w:line="280" w:lineRule="exact"/>
              <w:ind w:left="-7"/>
              <w:jc w:val="center"/>
              <w:rPr>
                <w:rFonts w:ascii="Arial" w:hAnsi="Arial" w:cstheme="minorBidi"/>
                <w:sz w:val="16"/>
                <w:szCs w:val="16"/>
                <w:lang w:val="en-US"/>
              </w:rPr>
            </w:pPr>
          </w:p>
          <w:p w14:paraId="5DD37B94"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18</w:t>
            </w:r>
          </w:p>
        </w:tc>
      </w:tr>
      <w:tr w:rsidR="00893C5B" w:rsidRPr="00EA2F77" w14:paraId="01785E89" w14:textId="77777777" w:rsidTr="00331E81">
        <w:trPr>
          <w:cantSplit/>
        </w:trPr>
        <w:tc>
          <w:tcPr>
            <w:tcW w:w="2430" w:type="dxa"/>
          </w:tcPr>
          <w:p w14:paraId="3EB907D7" w14:textId="77777777" w:rsidR="00893C5B" w:rsidRPr="00EA2F77" w:rsidRDefault="00893C5B" w:rsidP="00331E81">
            <w:pPr>
              <w:spacing w:line="280" w:lineRule="exact"/>
              <w:ind w:right="-432"/>
              <w:jc w:val="both"/>
              <w:rPr>
                <w:rFonts w:ascii="Arial" w:eastAsia="Arial Unicode MS" w:hAnsi="Arial" w:cs="Arial"/>
                <w:b/>
                <w:bCs/>
                <w:sz w:val="16"/>
                <w:szCs w:val="16"/>
                <w:lang w:val="en-US"/>
              </w:rPr>
            </w:pPr>
            <w:r w:rsidRPr="00EA2F77">
              <w:rPr>
                <w:rFonts w:ascii="Arial" w:eastAsia="Arial Unicode MS" w:hAnsi="Arial" w:cs="Arial"/>
                <w:sz w:val="16"/>
                <w:szCs w:val="16"/>
                <w:lang w:val="en-US"/>
              </w:rPr>
              <w:t>Trade and other payables</w:t>
            </w:r>
          </w:p>
        </w:tc>
        <w:tc>
          <w:tcPr>
            <w:tcW w:w="1170" w:type="dxa"/>
          </w:tcPr>
          <w:p w14:paraId="5B6E8EB5"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3B659A29" w14:textId="77777777" w:rsidR="00893C5B" w:rsidRPr="00EA2F77" w:rsidRDefault="00893C5B" w:rsidP="00331E81">
            <w:pP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1080" w:type="dxa"/>
          </w:tcPr>
          <w:p w14:paraId="43D7D9A8"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4AC5D5CD"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319</w:t>
            </w:r>
          </w:p>
        </w:tc>
        <w:tc>
          <w:tcPr>
            <w:tcW w:w="1080" w:type="dxa"/>
          </w:tcPr>
          <w:p w14:paraId="22A7F629"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319</w:t>
            </w:r>
          </w:p>
        </w:tc>
        <w:tc>
          <w:tcPr>
            <w:tcW w:w="1170" w:type="dxa"/>
          </w:tcPr>
          <w:p w14:paraId="209B50D2" w14:textId="77777777" w:rsidR="00893C5B" w:rsidRPr="00EA2F77" w:rsidRDefault="00893C5B" w:rsidP="00331E81">
            <w:pPr>
              <w:spacing w:line="280" w:lineRule="exact"/>
              <w:ind w:left="-7" w:right="-108"/>
              <w:jc w:val="center"/>
              <w:rPr>
                <w:rFonts w:ascii="Arial" w:hAnsi="Arial" w:cs="Arial"/>
                <w:sz w:val="16"/>
                <w:szCs w:val="16"/>
                <w:lang w:val="en-US"/>
              </w:rPr>
            </w:pPr>
            <w:r w:rsidRPr="00EA2F77">
              <w:rPr>
                <w:rFonts w:ascii="Arial" w:hAnsi="Arial" w:cs="Arial"/>
                <w:sz w:val="16"/>
                <w:szCs w:val="16"/>
                <w:lang w:val="en-US"/>
              </w:rPr>
              <w:t>-</w:t>
            </w:r>
          </w:p>
        </w:tc>
      </w:tr>
      <w:tr w:rsidR="00893C5B" w:rsidRPr="00EA2F77" w14:paraId="7F73A5A2" w14:textId="77777777" w:rsidTr="00331E81">
        <w:trPr>
          <w:cantSplit/>
        </w:trPr>
        <w:tc>
          <w:tcPr>
            <w:tcW w:w="2430" w:type="dxa"/>
          </w:tcPr>
          <w:p w14:paraId="01CF63DF" w14:textId="77777777" w:rsidR="00893C5B" w:rsidRPr="00EA2F77" w:rsidRDefault="00893C5B" w:rsidP="00331E81">
            <w:pPr>
              <w:spacing w:line="280" w:lineRule="exact"/>
              <w:ind w:right="-432"/>
              <w:jc w:val="both"/>
              <w:rPr>
                <w:rFonts w:ascii="Arial" w:eastAsia="Arial Unicode MS" w:hAnsi="Arial" w:cs="Arial"/>
                <w:sz w:val="16"/>
                <w:szCs w:val="16"/>
                <w:lang w:val="en-US"/>
              </w:rPr>
            </w:pPr>
            <w:r w:rsidRPr="00EA2F77">
              <w:rPr>
                <w:rFonts w:ascii="Arial" w:eastAsia="Arial Unicode MS" w:hAnsi="Arial" w:cs="Arial"/>
                <w:sz w:val="16"/>
                <w:szCs w:val="16"/>
                <w:lang w:val="en-US"/>
              </w:rPr>
              <w:t>Lease liabilities</w:t>
            </w:r>
          </w:p>
        </w:tc>
        <w:tc>
          <w:tcPr>
            <w:tcW w:w="1170" w:type="dxa"/>
          </w:tcPr>
          <w:p w14:paraId="0C371B09" w14:textId="77777777" w:rsidR="00893C5B" w:rsidRPr="00EA2F77" w:rsidRDefault="00893C5B" w:rsidP="00331E81">
            <w:pPr>
              <w:spacing w:line="280" w:lineRule="exact"/>
              <w:ind w:left="-7"/>
              <w:jc w:val="right"/>
              <w:rPr>
                <w:rFonts w:ascii="Arial" w:hAnsi="Arial" w:cs="Arial"/>
                <w:sz w:val="16"/>
                <w:szCs w:val="16"/>
                <w:lang w:val="en-US"/>
              </w:rPr>
            </w:pPr>
            <w:r w:rsidRPr="00EA2F77">
              <w:rPr>
                <w:rFonts w:ascii="Arial" w:hAnsi="Arial" w:cs="Arial"/>
                <w:sz w:val="16"/>
                <w:szCs w:val="16"/>
                <w:lang w:val="en-US"/>
              </w:rPr>
              <w:t>2</w:t>
            </w:r>
          </w:p>
        </w:tc>
        <w:tc>
          <w:tcPr>
            <w:tcW w:w="1080" w:type="dxa"/>
          </w:tcPr>
          <w:p w14:paraId="3914F003" w14:textId="77777777" w:rsidR="00893C5B" w:rsidRPr="00EA2F77" w:rsidRDefault="00893C5B" w:rsidP="00331E81">
            <w:pPr>
              <w:spacing w:line="280" w:lineRule="exact"/>
              <w:ind w:left="-7"/>
              <w:jc w:val="right"/>
              <w:rPr>
                <w:rFonts w:ascii="Arial" w:hAnsi="Arial" w:cs="Arial"/>
                <w:sz w:val="16"/>
                <w:szCs w:val="16"/>
                <w:cs/>
                <w:lang w:val="en-US"/>
              </w:rPr>
            </w:pPr>
            <w:r w:rsidRPr="00EA2F77">
              <w:rPr>
                <w:rFonts w:ascii="Arial" w:hAnsi="Arial" w:cs="Arial"/>
                <w:sz w:val="16"/>
                <w:szCs w:val="16"/>
                <w:lang w:val="en-US"/>
              </w:rPr>
              <w:t>1</w:t>
            </w:r>
          </w:p>
        </w:tc>
        <w:tc>
          <w:tcPr>
            <w:tcW w:w="1080" w:type="dxa"/>
          </w:tcPr>
          <w:p w14:paraId="73487614" w14:textId="77777777" w:rsidR="00893C5B" w:rsidRPr="00EA2F77" w:rsidRDefault="00893C5B" w:rsidP="00331E81">
            <w:pP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170" w:type="dxa"/>
          </w:tcPr>
          <w:p w14:paraId="3DE6DFF1" w14:textId="77777777" w:rsidR="00893C5B" w:rsidRPr="00EA2F77" w:rsidRDefault="00893C5B" w:rsidP="00331E81">
            <w:pP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5D29F1FF" w14:textId="77777777" w:rsidR="00893C5B" w:rsidRPr="00EA2F77" w:rsidRDefault="00893C5B" w:rsidP="00331E81">
            <w:pP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3</w:t>
            </w:r>
          </w:p>
        </w:tc>
        <w:tc>
          <w:tcPr>
            <w:tcW w:w="1170" w:type="dxa"/>
          </w:tcPr>
          <w:p w14:paraId="2D35AE7C"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23</w:t>
            </w:r>
          </w:p>
        </w:tc>
      </w:tr>
      <w:tr w:rsidR="00893C5B" w:rsidRPr="00EA2F77" w14:paraId="6C70F950" w14:textId="77777777" w:rsidTr="00331E81">
        <w:trPr>
          <w:cantSplit/>
        </w:trPr>
        <w:tc>
          <w:tcPr>
            <w:tcW w:w="2430" w:type="dxa"/>
          </w:tcPr>
          <w:p w14:paraId="12A628D9" w14:textId="77777777" w:rsidR="00893C5B" w:rsidRPr="00EA2F77" w:rsidRDefault="00893C5B" w:rsidP="00331E81">
            <w:pPr>
              <w:spacing w:line="280" w:lineRule="exact"/>
              <w:ind w:left="162" w:right="-612" w:hanging="162"/>
              <w:jc w:val="both"/>
              <w:rPr>
                <w:rFonts w:ascii="Arial" w:eastAsia="Arial Unicode MS" w:hAnsi="Arial" w:cs="Arial"/>
                <w:sz w:val="16"/>
                <w:szCs w:val="16"/>
                <w:lang w:val="en-US"/>
              </w:rPr>
            </w:pPr>
            <w:r w:rsidRPr="00EA2F77">
              <w:rPr>
                <w:rFonts w:ascii="Arial" w:eastAsia="Arial Unicode MS" w:hAnsi="Arial" w:cs="Arial"/>
                <w:sz w:val="16"/>
                <w:szCs w:val="16"/>
                <w:lang w:val="en-US"/>
              </w:rPr>
              <w:t>Long-term loans from banks</w:t>
            </w:r>
          </w:p>
        </w:tc>
        <w:tc>
          <w:tcPr>
            <w:tcW w:w="1170" w:type="dxa"/>
          </w:tcPr>
          <w:p w14:paraId="0B79BD04"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5854EE0F" w14:textId="77777777" w:rsidR="00893C5B" w:rsidRPr="00EA2F77" w:rsidRDefault="00893C5B" w:rsidP="00331E81">
            <w:pPr>
              <w:pBdr>
                <w:bottom w:val="single" w:sz="4" w:space="1" w:color="auto"/>
              </w:pBdr>
              <w:spacing w:line="280" w:lineRule="exact"/>
              <w:ind w:left="-7"/>
              <w:jc w:val="right"/>
              <w:rPr>
                <w:rFonts w:ascii="Arial" w:hAnsi="Arial" w:cs="Arial"/>
                <w:sz w:val="16"/>
                <w:szCs w:val="16"/>
                <w:cs/>
                <w:lang w:val="en-US"/>
              </w:rPr>
            </w:pPr>
            <w:r w:rsidRPr="00EA2F77">
              <w:rPr>
                <w:rFonts w:ascii="Arial" w:hAnsi="Arial" w:cs="Arial"/>
                <w:sz w:val="16"/>
                <w:szCs w:val="16"/>
                <w:lang w:val="en-US"/>
              </w:rPr>
              <w:t>-</w:t>
            </w:r>
          </w:p>
        </w:tc>
        <w:tc>
          <w:tcPr>
            <w:tcW w:w="1080" w:type="dxa"/>
          </w:tcPr>
          <w:p w14:paraId="4D3DAAB6"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1,672</w:t>
            </w:r>
          </w:p>
        </w:tc>
        <w:tc>
          <w:tcPr>
            <w:tcW w:w="1170" w:type="dxa"/>
          </w:tcPr>
          <w:p w14:paraId="51CAEC38"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w:t>
            </w:r>
          </w:p>
        </w:tc>
        <w:tc>
          <w:tcPr>
            <w:tcW w:w="1080" w:type="dxa"/>
          </w:tcPr>
          <w:p w14:paraId="70D513F5" w14:textId="77777777" w:rsidR="00893C5B" w:rsidRPr="00EA2F77" w:rsidRDefault="00893C5B" w:rsidP="00331E81">
            <w:pPr>
              <w:pBdr>
                <w:bottom w:val="single" w:sz="4" w:space="1" w:color="auto"/>
              </w:pBdr>
              <w:tabs>
                <w:tab w:val="decimal" w:pos="600"/>
              </w:tabs>
              <w:spacing w:line="280" w:lineRule="exact"/>
              <w:ind w:left="-7"/>
              <w:jc w:val="right"/>
              <w:rPr>
                <w:rFonts w:ascii="Arial" w:hAnsi="Arial" w:cs="Arial"/>
                <w:sz w:val="16"/>
                <w:szCs w:val="16"/>
                <w:lang w:val="en-US"/>
              </w:rPr>
            </w:pPr>
            <w:r w:rsidRPr="00EA2F77">
              <w:rPr>
                <w:rFonts w:ascii="Arial" w:hAnsi="Arial" w:cs="Arial"/>
                <w:sz w:val="16"/>
                <w:szCs w:val="16"/>
                <w:lang w:val="en-US"/>
              </w:rPr>
              <w:t>1,672</w:t>
            </w:r>
          </w:p>
        </w:tc>
        <w:tc>
          <w:tcPr>
            <w:tcW w:w="1170" w:type="dxa"/>
          </w:tcPr>
          <w:p w14:paraId="396B8242" w14:textId="77777777" w:rsidR="00893C5B" w:rsidRPr="00EA2F77" w:rsidRDefault="00893C5B" w:rsidP="00331E81">
            <w:pPr>
              <w:tabs>
                <w:tab w:val="decimal" w:pos="612"/>
              </w:tabs>
              <w:spacing w:line="280" w:lineRule="exact"/>
              <w:ind w:left="-7"/>
              <w:jc w:val="center"/>
              <w:rPr>
                <w:rFonts w:ascii="Arial" w:hAnsi="Arial" w:cs="Arial"/>
                <w:sz w:val="16"/>
                <w:szCs w:val="16"/>
                <w:lang w:val="en-US"/>
              </w:rPr>
            </w:pPr>
            <w:r w:rsidRPr="00EA2F77">
              <w:rPr>
                <w:rFonts w:ascii="Arial" w:hAnsi="Arial" w:cs="Arial"/>
                <w:sz w:val="16"/>
                <w:szCs w:val="16"/>
                <w:lang w:val="en-US"/>
              </w:rPr>
              <w:t>Note 21</w:t>
            </w:r>
          </w:p>
        </w:tc>
      </w:tr>
      <w:tr w:rsidR="00893C5B" w:rsidRPr="00EA2F77" w14:paraId="3011EDA7" w14:textId="77777777" w:rsidTr="00331E81">
        <w:trPr>
          <w:cantSplit/>
        </w:trPr>
        <w:tc>
          <w:tcPr>
            <w:tcW w:w="2430" w:type="dxa"/>
          </w:tcPr>
          <w:p w14:paraId="45195C03" w14:textId="77777777" w:rsidR="00893C5B" w:rsidRPr="00EA2F77" w:rsidRDefault="00893C5B" w:rsidP="00331E81">
            <w:pPr>
              <w:spacing w:line="280" w:lineRule="exact"/>
              <w:ind w:right="-612"/>
              <w:jc w:val="both"/>
              <w:rPr>
                <w:rFonts w:ascii="Arial" w:eastAsia="Arial Unicode MS" w:hAnsi="Arial" w:cs="Arial"/>
                <w:sz w:val="16"/>
                <w:szCs w:val="16"/>
                <w:lang w:val="en-US"/>
              </w:rPr>
            </w:pPr>
          </w:p>
        </w:tc>
        <w:tc>
          <w:tcPr>
            <w:tcW w:w="1170" w:type="dxa"/>
          </w:tcPr>
          <w:p w14:paraId="78EBB2EE"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663</w:t>
            </w:r>
          </w:p>
        </w:tc>
        <w:tc>
          <w:tcPr>
            <w:tcW w:w="1080" w:type="dxa"/>
          </w:tcPr>
          <w:p w14:paraId="053C5E7C" w14:textId="77777777" w:rsidR="00893C5B" w:rsidRPr="00EA2F77" w:rsidRDefault="00893C5B" w:rsidP="00331E81">
            <w:pPr>
              <w:pBdr>
                <w:bottom w:val="single" w:sz="4" w:space="1" w:color="auto"/>
              </w:pBdr>
              <w:spacing w:line="280" w:lineRule="exact"/>
              <w:ind w:left="-7"/>
              <w:jc w:val="right"/>
              <w:rPr>
                <w:rFonts w:ascii="Arial" w:hAnsi="Arial" w:cs="Arial"/>
                <w:sz w:val="16"/>
                <w:szCs w:val="16"/>
                <w:lang w:val="en-US"/>
              </w:rPr>
            </w:pPr>
            <w:r w:rsidRPr="00EA2F77">
              <w:rPr>
                <w:rFonts w:ascii="Arial" w:hAnsi="Arial" w:cs="Arial"/>
                <w:sz w:val="16"/>
                <w:szCs w:val="16"/>
                <w:lang w:val="en-US"/>
              </w:rPr>
              <w:t>1</w:t>
            </w:r>
          </w:p>
        </w:tc>
        <w:tc>
          <w:tcPr>
            <w:tcW w:w="1080" w:type="dxa"/>
          </w:tcPr>
          <w:p w14:paraId="78015EA2" w14:textId="77777777" w:rsidR="00893C5B" w:rsidRPr="00EA2F77" w:rsidRDefault="00893C5B" w:rsidP="00331E81">
            <w:pPr>
              <w:pBdr>
                <w:bottom w:val="single" w:sz="4" w:space="1" w:color="auto"/>
              </w:pBdr>
              <w:tabs>
                <w:tab w:val="decimal" w:pos="790"/>
              </w:tabs>
              <w:spacing w:line="280" w:lineRule="exact"/>
              <w:ind w:left="-7"/>
              <w:jc w:val="right"/>
              <w:rPr>
                <w:rFonts w:ascii="Arial" w:hAnsi="Arial" w:cs="Arial"/>
                <w:sz w:val="16"/>
                <w:szCs w:val="16"/>
                <w:lang w:val="en-US"/>
              </w:rPr>
            </w:pPr>
            <w:r w:rsidRPr="00EA2F77">
              <w:rPr>
                <w:rFonts w:ascii="Arial" w:hAnsi="Arial" w:cs="Arial"/>
                <w:sz w:val="16"/>
                <w:szCs w:val="16"/>
                <w:lang w:val="en-US"/>
              </w:rPr>
              <w:t>1,672</w:t>
            </w:r>
          </w:p>
        </w:tc>
        <w:tc>
          <w:tcPr>
            <w:tcW w:w="1170" w:type="dxa"/>
          </w:tcPr>
          <w:p w14:paraId="679877C4" w14:textId="77777777" w:rsidR="00893C5B" w:rsidRPr="00EA2F77" w:rsidRDefault="00893C5B" w:rsidP="00331E81">
            <w:pPr>
              <w:pBdr>
                <w:bottom w:val="single" w:sz="4" w:space="1" w:color="auto"/>
              </w:pBdr>
              <w:tabs>
                <w:tab w:val="decimal" w:pos="580"/>
              </w:tabs>
              <w:spacing w:line="280" w:lineRule="exact"/>
              <w:ind w:left="-7"/>
              <w:jc w:val="right"/>
              <w:rPr>
                <w:rFonts w:ascii="Arial" w:hAnsi="Arial" w:cs="Arial"/>
                <w:sz w:val="16"/>
                <w:szCs w:val="16"/>
                <w:lang w:val="en-US"/>
              </w:rPr>
            </w:pPr>
            <w:r w:rsidRPr="00EA2F77">
              <w:rPr>
                <w:rFonts w:ascii="Arial" w:hAnsi="Arial" w:cs="Arial"/>
                <w:sz w:val="16"/>
                <w:szCs w:val="16"/>
                <w:lang w:val="en-US"/>
              </w:rPr>
              <w:t>319</w:t>
            </w:r>
          </w:p>
        </w:tc>
        <w:tc>
          <w:tcPr>
            <w:tcW w:w="1080" w:type="dxa"/>
          </w:tcPr>
          <w:p w14:paraId="5F37916A" w14:textId="77777777" w:rsidR="00893C5B" w:rsidRPr="00EA2F77" w:rsidRDefault="00893C5B" w:rsidP="00331E81">
            <w:pPr>
              <w:pBdr>
                <w:bottom w:val="single" w:sz="4" w:space="1" w:color="auto"/>
              </w:pBdr>
              <w:tabs>
                <w:tab w:val="decimal" w:pos="600"/>
              </w:tabs>
              <w:spacing w:line="280" w:lineRule="exact"/>
              <w:ind w:left="-7"/>
              <w:jc w:val="right"/>
              <w:rPr>
                <w:rFonts w:ascii="Arial" w:hAnsi="Arial" w:cs="Arial"/>
                <w:sz w:val="16"/>
                <w:szCs w:val="16"/>
                <w:cs/>
                <w:lang w:val="en-US"/>
              </w:rPr>
            </w:pPr>
            <w:r w:rsidRPr="00EA2F77">
              <w:rPr>
                <w:rFonts w:ascii="Arial" w:hAnsi="Arial" w:cs="Arial"/>
                <w:sz w:val="16"/>
                <w:szCs w:val="16"/>
                <w:lang w:val="en-US"/>
              </w:rPr>
              <w:t>2,655</w:t>
            </w:r>
          </w:p>
        </w:tc>
        <w:tc>
          <w:tcPr>
            <w:tcW w:w="1170" w:type="dxa"/>
          </w:tcPr>
          <w:p w14:paraId="71D268F8" w14:textId="77777777" w:rsidR="00893C5B" w:rsidRPr="00EA2F77" w:rsidRDefault="00893C5B" w:rsidP="00331E81">
            <w:pPr>
              <w:spacing w:line="280" w:lineRule="exact"/>
              <w:ind w:left="-7" w:right="-108"/>
              <w:jc w:val="center"/>
              <w:rPr>
                <w:rFonts w:ascii="Arial" w:hAnsi="Arial" w:cs="Arial"/>
                <w:sz w:val="16"/>
                <w:szCs w:val="16"/>
                <w:lang w:val="en-US"/>
              </w:rPr>
            </w:pPr>
          </w:p>
        </w:tc>
      </w:tr>
    </w:tbl>
    <w:p w14:paraId="75D2E7FC" w14:textId="77777777" w:rsidR="00D81F6F" w:rsidRPr="00EA2F77" w:rsidRDefault="00D81F6F"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EA2F77">
        <w:rPr>
          <w:rFonts w:ascii="Arial" w:hAnsi="Arial" w:cs="Arial"/>
          <w:i/>
          <w:iCs/>
          <w:sz w:val="22"/>
          <w:szCs w:val="22"/>
          <w:lang w:val="en-US"/>
        </w:rPr>
        <w:t>Interest rate sensitivity</w:t>
      </w:r>
    </w:p>
    <w:p w14:paraId="371A9C18" w14:textId="772BEAAD" w:rsidR="00D81F6F" w:rsidRPr="00EA2F77" w:rsidRDefault="00D332B4" w:rsidP="00D81F6F">
      <w:pPr>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lang w:val="en-US"/>
        </w:rPr>
      </w:pPr>
      <w:r w:rsidRPr="00EA2F77">
        <w:rPr>
          <w:rFonts w:ascii="Arial" w:hAnsi="Arial" w:cs="Arial"/>
          <w:sz w:val="22"/>
          <w:szCs w:val="22"/>
          <w:lang w:val="en-US"/>
        </w:rPr>
        <w:t xml:space="preserve">As </w:t>
      </w:r>
      <w:proofErr w:type="gramStart"/>
      <w:r w:rsidRPr="00EA2F77">
        <w:rPr>
          <w:rFonts w:ascii="Arial" w:hAnsi="Arial" w:cs="Arial"/>
          <w:sz w:val="22"/>
          <w:szCs w:val="22"/>
          <w:lang w:val="en-US"/>
        </w:rPr>
        <w:t>at</w:t>
      </w:r>
      <w:proofErr w:type="gramEnd"/>
      <w:r w:rsidRPr="00EA2F77">
        <w:rPr>
          <w:rFonts w:ascii="Arial" w:hAnsi="Arial" w:cs="Arial"/>
          <w:sz w:val="22"/>
          <w:szCs w:val="22"/>
          <w:lang w:val="en-US"/>
        </w:rPr>
        <w:t xml:space="preserve"> 31 December 2022 and 2021, t</w:t>
      </w:r>
      <w:r w:rsidR="00D81F6F" w:rsidRPr="00EA2F77">
        <w:rPr>
          <w:rFonts w:ascii="Arial" w:hAnsi="Arial" w:cs="Arial"/>
          <w:sz w:val="22"/>
          <w:szCs w:val="22"/>
          <w:lang w:val="en-US"/>
        </w:rPr>
        <w:t xml:space="preserve">he Group has no significant impact on the Group’s profit before tax and equity due to changes </w:t>
      </w:r>
      <w:r w:rsidR="00AC272F">
        <w:rPr>
          <w:rFonts w:ascii="Arial" w:hAnsi="Arial" w:cs="Browallia New"/>
          <w:sz w:val="22"/>
          <w:lang w:val="en-US"/>
        </w:rPr>
        <w:t xml:space="preserve">in </w:t>
      </w:r>
      <w:r w:rsidR="00D81F6F" w:rsidRPr="00EA2F77">
        <w:rPr>
          <w:rFonts w:ascii="Arial" w:hAnsi="Arial" w:cs="Arial"/>
          <w:sz w:val="22"/>
          <w:szCs w:val="22"/>
          <w:lang w:val="en-US"/>
        </w:rPr>
        <w:t>floating interest rate</w:t>
      </w:r>
      <w:r w:rsidRPr="00EA2F77">
        <w:rPr>
          <w:rFonts w:ascii="Arial" w:hAnsi="Arial" w:cs="Arial"/>
          <w:sz w:val="22"/>
          <w:szCs w:val="22"/>
          <w:lang w:val="en-US"/>
        </w:rPr>
        <w:t xml:space="preserve"> with </w:t>
      </w:r>
      <w:r w:rsidR="00D81F6F" w:rsidRPr="00EA2F77">
        <w:rPr>
          <w:rFonts w:ascii="Arial" w:hAnsi="Arial" w:cs="Arial"/>
          <w:sz w:val="22"/>
          <w:szCs w:val="22"/>
          <w:lang w:val="en-US"/>
        </w:rPr>
        <w:t>a reasonably possible change in interest rates within next one year</w:t>
      </w:r>
      <w:r w:rsidR="003C14F4" w:rsidRPr="00EA2F77">
        <w:rPr>
          <w:rFonts w:ascii="Arial" w:hAnsi="Arial" w:cs="Arial"/>
          <w:sz w:val="22"/>
          <w:szCs w:val="22"/>
          <w:lang w:val="en-US"/>
        </w:rPr>
        <w:t>.</w:t>
      </w:r>
    </w:p>
    <w:p w14:paraId="12E30DC7" w14:textId="77777777" w:rsidR="00D81F6F" w:rsidRPr="00EA2F77" w:rsidRDefault="00D81F6F" w:rsidP="00D81F6F">
      <w:pPr>
        <w:overflowPunct/>
        <w:autoSpaceDE/>
        <w:autoSpaceDN/>
        <w:adjustRightInd/>
        <w:spacing w:after="200" w:line="276" w:lineRule="auto"/>
        <w:textAlignment w:val="auto"/>
        <w:rPr>
          <w:rFonts w:ascii="Arial" w:hAnsi="Arial" w:cs="Arial"/>
          <w:b/>
          <w:bCs/>
          <w:i/>
          <w:iCs/>
          <w:sz w:val="22"/>
          <w:szCs w:val="22"/>
          <w:lang w:val="en-US"/>
        </w:rPr>
      </w:pPr>
      <w:r w:rsidRPr="00EA2F77">
        <w:rPr>
          <w:rFonts w:ascii="Arial" w:hAnsi="Arial" w:cs="Arial"/>
          <w:b/>
          <w:bCs/>
          <w:i/>
          <w:iCs/>
          <w:sz w:val="22"/>
          <w:szCs w:val="22"/>
          <w:lang w:val="en-US"/>
        </w:rPr>
        <w:br w:type="page"/>
      </w:r>
    </w:p>
    <w:p w14:paraId="2B944297" w14:textId="77777777" w:rsidR="00D81F6F" w:rsidRPr="00EA2F77" w:rsidRDefault="00D81F6F" w:rsidP="00D81F6F">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EA2F77">
        <w:rPr>
          <w:rFonts w:ascii="Arial" w:hAnsi="Arial" w:cs="Arial"/>
          <w:b/>
          <w:bCs/>
          <w:i/>
          <w:iCs/>
          <w:sz w:val="22"/>
          <w:szCs w:val="22"/>
          <w:lang w:val="en-US"/>
        </w:rPr>
        <w:lastRenderedPageBreak/>
        <w:t>Plastic polymers price risk</w:t>
      </w:r>
    </w:p>
    <w:p w14:paraId="71CB76A4" w14:textId="77777777" w:rsidR="00D81F6F" w:rsidRPr="00EA2F77" w:rsidRDefault="00D81F6F" w:rsidP="00D81F6F">
      <w:pPr>
        <w:keepLines/>
        <w:tabs>
          <w:tab w:val="left" w:pos="9828"/>
        </w:tabs>
        <w:spacing w:before="120" w:after="120" w:line="380" w:lineRule="exact"/>
        <w:ind w:left="547" w:right="-43"/>
        <w:jc w:val="both"/>
        <w:textAlignment w:val="auto"/>
        <w:rPr>
          <w:rFonts w:ascii="Arial" w:hAnsi="Arial" w:cstheme="minorBidi"/>
          <w:sz w:val="22"/>
          <w:szCs w:val="22"/>
          <w:lang w:val="en-US"/>
        </w:rPr>
      </w:pPr>
      <w:r w:rsidRPr="00EA2F77">
        <w:rPr>
          <w:rFonts w:ascii="Arial" w:hAnsi="Arial" w:cstheme="minorBidi"/>
          <w:sz w:val="22"/>
          <w:szCs w:val="22"/>
          <w:lang w:val="en-US"/>
        </w:rPr>
        <w:t>The Group is affected from a fluctuation of plastic polymers, as operations of the Group require to purchase plastic polymers, main raw material, for production. The Group has risk related to change in plastic polymers price of forecasted plastic polymers to be consumed.</w:t>
      </w:r>
    </w:p>
    <w:p w14:paraId="25935EFA" w14:textId="5B056EF4" w:rsidR="00D81F6F" w:rsidRPr="00EA2F77" w:rsidRDefault="00D81F6F" w:rsidP="00D81F6F">
      <w:pPr>
        <w:keepLines/>
        <w:tabs>
          <w:tab w:val="left" w:pos="9828"/>
        </w:tabs>
        <w:spacing w:before="120" w:after="120" w:line="380" w:lineRule="exact"/>
        <w:ind w:left="547" w:right="-43"/>
        <w:jc w:val="both"/>
        <w:textAlignment w:val="auto"/>
        <w:rPr>
          <w:rFonts w:ascii="Arial" w:hAnsi="Arial" w:cs="Arial"/>
          <w:sz w:val="22"/>
          <w:szCs w:val="22"/>
          <w:lang w:val="en-US"/>
        </w:rPr>
      </w:pPr>
      <w:r w:rsidRPr="00EA2F77">
        <w:rPr>
          <w:rFonts w:ascii="Arial" w:hAnsi="Arial" w:cs="Arial"/>
          <w:sz w:val="22"/>
          <w:szCs w:val="22"/>
          <w:lang w:val="en-US"/>
        </w:rPr>
        <w:t xml:space="preserve">The Group’s Board of Directors has developed and enacted a risk management strategy for plastic polymers price risk by having customer arrangements which allow the Group to adjust pricing to be in line with </w:t>
      </w:r>
      <w:r w:rsidRPr="00EA2F77">
        <w:rPr>
          <w:rFonts w:ascii="Arial" w:hAnsi="Arial" w:cs="Browallia New"/>
          <w:sz w:val="22"/>
          <w:lang w:val="en-US"/>
        </w:rPr>
        <w:t xml:space="preserve">quarterly </w:t>
      </w:r>
      <w:r w:rsidRPr="00EA2F77">
        <w:rPr>
          <w:rFonts w:ascii="Arial" w:hAnsi="Arial" w:cs="Arial"/>
          <w:sz w:val="22"/>
          <w:szCs w:val="22"/>
          <w:lang w:val="en-US"/>
        </w:rPr>
        <w:t>price movement of plastic polymers and diversified the risk of supply disruptions by purchasing plastic polymers from multiple local suppliers.</w:t>
      </w:r>
    </w:p>
    <w:p w14:paraId="5D92DCFE" w14:textId="60CFE640" w:rsidR="00D85F1A" w:rsidRPr="00EA2F77" w:rsidRDefault="00D85F1A" w:rsidP="00D85F1A">
      <w:pPr>
        <w:tabs>
          <w:tab w:val="left" w:pos="720"/>
        </w:tabs>
        <w:spacing w:before="240" w:after="120" w:line="380" w:lineRule="exact"/>
        <w:ind w:left="547" w:hanging="547"/>
        <w:jc w:val="both"/>
        <w:rPr>
          <w:rFonts w:ascii="Arial" w:hAnsi="Arial" w:cs="Arial"/>
          <w:b/>
          <w:bCs/>
          <w:sz w:val="22"/>
          <w:szCs w:val="22"/>
          <w:lang w:val="en-US"/>
        </w:rPr>
      </w:pPr>
      <w:r w:rsidRPr="00EA2F77">
        <w:rPr>
          <w:rFonts w:ascii="Arial" w:hAnsi="Arial" w:cstheme="minorBidi"/>
          <w:b/>
          <w:bCs/>
          <w:sz w:val="22"/>
          <w:szCs w:val="22"/>
          <w:lang w:val="en-US"/>
        </w:rPr>
        <w:t>36</w:t>
      </w:r>
      <w:r w:rsidRPr="00EA2F77">
        <w:rPr>
          <w:rFonts w:ascii="Arial" w:hAnsi="Arial" w:cs="Arial"/>
          <w:b/>
          <w:bCs/>
          <w:sz w:val="22"/>
          <w:szCs w:val="22"/>
          <w:lang w:val="en-US"/>
        </w:rPr>
        <w:t>.3</w:t>
      </w:r>
      <w:r w:rsidRPr="00EA2F77">
        <w:rPr>
          <w:rFonts w:ascii="Arial" w:hAnsi="Arial" w:cs="Arial"/>
          <w:b/>
          <w:bCs/>
          <w:sz w:val="22"/>
          <w:szCs w:val="22"/>
          <w:lang w:val="en-US"/>
        </w:rPr>
        <w:tab/>
        <w:t>Fair values of financial instruments</w:t>
      </w:r>
    </w:p>
    <w:p w14:paraId="6634DD9A" w14:textId="77777777" w:rsidR="00D85F1A" w:rsidRPr="00EA2F77" w:rsidRDefault="00D85F1A" w:rsidP="00D85F1A">
      <w:pPr>
        <w:spacing w:before="120" w:after="120" w:line="380" w:lineRule="exact"/>
        <w:ind w:left="540"/>
        <w:jc w:val="thaiDistribute"/>
        <w:rPr>
          <w:rFonts w:ascii="Angsana New" w:hAnsi="Angsana New"/>
          <w:i/>
          <w:iCs/>
          <w:sz w:val="36"/>
          <w:szCs w:val="36"/>
          <w:lang w:val="en-US"/>
        </w:rPr>
      </w:pPr>
      <w:r w:rsidRPr="00EA2F77">
        <w:rPr>
          <w:rFonts w:ascii="Arial" w:hAnsi="Arial"/>
          <w:sz w:val="22"/>
          <w:szCs w:val="22"/>
          <w:lang w:val="en-US"/>
        </w:rPr>
        <w:t xml:space="preserve">Since </w:t>
      </w:r>
      <w:proofErr w:type="gramStart"/>
      <w:r w:rsidRPr="00EA2F77">
        <w:rPr>
          <w:rFonts w:ascii="Arial" w:hAnsi="Arial"/>
          <w:sz w:val="22"/>
          <w:szCs w:val="22"/>
          <w:lang w:val="en-US"/>
        </w:rPr>
        <w:t>the majority of</w:t>
      </w:r>
      <w:proofErr w:type="gramEnd"/>
      <w:r w:rsidRPr="00EA2F77">
        <w:rPr>
          <w:rFonts w:ascii="Arial" w:hAnsi="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15265B47" w14:textId="177D6D95" w:rsidR="00D85F1A" w:rsidRPr="00EA2F77" w:rsidRDefault="00D85F1A" w:rsidP="00D85F1A">
      <w:pPr>
        <w:overflowPunct/>
        <w:autoSpaceDE/>
        <w:autoSpaceDN/>
        <w:adjustRightInd/>
        <w:spacing w:before="240" w:after="120" w:line="380" w:lineRule="exact"/>
        <w:ind w:left="540"/>
        <w:jc w:val="thaiDistribute"/>
        <w:textAlignment w:val="auto"/>
        <w:rPr>
          <w:rFonts w:ascii="Arial" w:hAnsi="Arial" w:cs="Arial"/>
          <w:sz w:val="22"/>
          <w:szCs w:val="22"/>
          <w:lang w:val="en-US"/>
        </w:rPr>
      </w:pPr>
      <w:r w:rsidRPr="00EA2F77">
        <w:rPr>
          <w:rFonts w:ascii="Arial" w:hAnsi="Arial" w:cs="Arial"/>
          <w:sz w:val="22"/>
          <w:szCs w:val="22"/>
          <w:lang w:val="en-US"/>
        </w:rPr>
        <w:t>The methods and assumptions used by the Group estimating the fair value of financial instruments are as follows:</w:t>
      </w:r>
    </w:p>
    <w:p w14:paraId="7B886FB5" w14:textId="1FA7193A" w:rsidR="00D85F1A" w:rsidRPr="00EA2F77"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A2F77">
        <w:rPr>
          <w:rFonts w:ascii="Arial" w:hAnsi="Arial" w:cs="Arial"/>
          <w:sz w:val="22"/>
          <w:szCs w:val="22"/>
          <w:lang w:val="en-US"/>
        </w:rPr>
        <w:t xml:space="preserve">For financial assets and liabilities which have short-term maturities, including cash and cash equivalents, accounts receivable, </w:t>
      </w:r>
      <w:r w:rsidR="00C95493" w:rsidRPr="00EA2F77">
        <w:rPr>
          <w:rFonts w:ascii="Arial" w:hAnsi="Arial" w:cs="Arial"/>
          <w:sz w:val="22"/>
          <w:szCs w:val="22"/>
          <w:lang w:val="en-US"/>
        </w:rPr>
        <w:t xml:space="preserve">short-term loans to related party, </w:t>
      </w:r>
      <w:r w:rsidRPr="00EA2F77">
        <w:rPr>
          <w:rFonts w:ascii="Arial" w:hAnsi="Arial" w:cs="Arial"/>
          <w:sz w:val="22"/>
          <w:szCs w:val="22"/>
          <w:lang w:val="en-US"/>
        </w:rPr>
        <w:t xml:space="preserve">account payable, bank overdraft and short-term loans from banks, the carrying amounts in the statement of financial position approximate their fair value. </w:t>
      </w:r>
    </w:p>
    <w:p w14:paraId="7490E845" w14:textId="589736C7" w:rsidR="00D85F1A" w:rsidRPr="00EA2F77" w:rsidRDefault="0055459F"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A2F77">
        <w:rPr>
          <w:rFonts w:ascii="Arial" w:hAnsi="Arial" w:cstheme="minorBidi"/>
          <w:color w:val="000000"/>
          <w:sz w:val="22"/>
          <w:szCs w:val="22"/>
          <w:lang w:val="en-US"/>
        </w:rPr>
        <w:t xml:space="preserve">The carrying amounts of </w:t>
      </w:r>
      <w:r w:rsidRPr="00EA2F77">
        <w:rPr>
          <w:rFonts w:ascii="Arial" w:hAnsi="Arial" w:cs="Arial"/>
          <w:color w:val="000000"/>
          <w:sz w:val="22"/>
          <w:szCs w:val="22"/>
          <w:lang w:val="en-US"/>
        </w:rPr>
        <w:t xml:space="preserve">long-term loans carrying interest at rates approximating the market rate, and fixed rate long-term loans which interest rate is comparable to market rate, in the </w:t>
      </w:r>
      <w:r w:rsidRPr="00EA2F77">
        <w:rPr>
          <w:rFonts w:ascii="Arial" w:hAnsi="Arial" w:cs="Cordia New"/>
          <w:color w:val="000000"/>
          <w:sz w:val="22"/>
          <w:lang w:val="en-US"/>
        </w:rPr>
        <w:t>statement of financial position</w:t>
      </w:r>
      <w:r w:rsidRPr="00EA2F77">
        <w:rPr>
          <w:rFonts w:ascii="Arial" w:hAnsi="Arial" w:cs="Arial"/>
          <w:color w:val="000000"/>
          <w:sz w:val="22"/>
          <w:szCs w:val="22"/>
          <w:lang w:val="en-US"/>
        </w:rPr>
        <w:t xml:space="preserve"> approximates their fair value.</w:t>
      </w:r>
    </w:p>
    <w:p w14:paraId="2AB4EAFF" w14:textId="3565DE7A" w:rsidR="00D85F1A" w:rsidRPr="00EA2F77"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A2F77">
        <w:rPr>
          <w:rFonts w:ascii="Arial" w:hAnsi="Arial" w:cs="Arial"/>
          <w:sz w:val="22"/>
          <w:szCs w:val="22"/>
          <w:lang w:val="en-US"/>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The Group considers </w:t>
      </w:r>
      <w:r w:rsidRPr="00EA2F77">
        <w:rPr>
          <w:rFonts w:ascii="Arial" w:hAnsi="Arial"/>
          <w:sz w:val="22"/>
          <w:szCs w:val="22"/>
          <w:lang w:val="en-US"/>
        </w:rPr>
        <w:t xml:space="preserve">counterparty credit risk when determining </w:t>
      </w:r>
      <w:r w:rsidRPr="00EA2F77">
        <w:rPr>
          <w:rFonts w:ascii="Arial" w:hAnsi="Arial" w:cs="Arial"/>
          <w:sz w:val="22"/>
          <w:szCs w:val="22"/>
          <w:lang w:val="en-US"/>
        </w:rPr>
        <w:t>the fair value of derivatives</w:t>
      </w:r>
    </w:p>
    <w:p w14:paraId="021F90AD" w14:textId="77777777" w:rsidR="00D85F1A" w:rsidRPr="00EA2F77" w:rsidRDefault="00D85F1A" w:rsidP="00D85F1A">
      <w:pPr>
        <w:tabs>
          <w:tab w:val="left" w:pos="360"/>
        </w:tabs>
        <w:overflowPunct/>
        <w:autoSpaceDE/>
        <w:autoSpaceDN/>
        <w:adjustRightInd/>
        <w:spacing w:before="120" w:after="120" w:line="380" w:lineRule="exact"/>
        <w:ind w:left="540"/>
        <w:jc w:val="both"/>
        <w:textAlignment w:val="auto"/>
        <w:rPr>
          <w:rFonts w:ascii="Arial" w:hAnsi="Arial"/>
          <w:sz w:val="22"/>
          <w:szCs w:val="22"/>
          <w:lang w:val="en-US"/>
        </w:rPr>
      </w:pPr>
      <w:r w:rsidRPr="00EA2F77">
        <w:rPr>
          <w:rFonts w:ascii="Arial" w:hAnsi="Arial"/>
          <w:sz w:val="22"/>
          <w:szCs w:val="22"/>
          <w:lang w:val="en-US"/>
        </w:rPr>
        <w:t>During the current year, there were no transfers within the fair value hierarchy.</w:t>
      </w:r>
    </w:p>
    <w:p w14:paraId="0FFDFCEA" w14:textId="77777777" w:rsidR="00D85F1A" w:rsidRPr="00EA2F77" w:rsidRDefault="00D85F1A" w:rsidP="00D85F1A">
      <w:pPr>
        <w:overflowPunct/>
        <w:autoSpaceDE/>
        <w:autoSpaceDN/>
        <w:adjustRightInd/>
        <w:spacing w:after="200" w:line="276" w:lineRule="auto"/>
        <w:textAlignment w:val="auto"/>
        <w:rPr>
          <w:rFonts w:ascii="Arial" w:hAnsi="Arial" w:cs="Arial"/>
          <w:b/>
          <w:bCs/>
          <w:sz w:val="22"/>
          <w:szCs w:val="22"/>
          <w:lang w:val="en-US"/>
        </w:rPr>
      </w:pPr>
      <w:r w:rsidRPr="00EA2F77">
        <w:rPr>
          <w:rFonts w:ascii="Arial" w:hAnsi="Arial" w:cs="Arial"/>
          <w:b/>
          <w:bCs/>
          <w:sz w:val="22"/>
          <w:szCs w:val="22"/>
          <w:lang w:val="en-US"/>
        </w:rPr>
        <w:br w:type="page"/>
      </w:r>
    </w:p>
    <w:p w14:paraId="1DDC5C1A" w14:textId="6FE96BC8" w:rsidR="00D85F1A" w:rsidRPr="00EA2F77" w:rsidRDefault="00D85F1A" w:rsidP="00D85F1A">
      <w:pPr>
        <w:tabs>
          <w:tab w:val="left" w:pos="900"/>
          <w:tab w:val="left" w:pos="2160"/>
        </w:tabs>
        <w:spacing w:before="120" w:after="120" w:line="380" w:lineRule="exact"/>
        <w:ind w:left="547" w:hanging="547"/>
        <w:jc w:val="both"/>
        <w:rPr>
          <w:rFonts w:ascii="Arial" w:hAnsi="Arial" w:cstheme="minorBidi"/>
          <w:b/>
          <w:bCs/>
          <w:sz w:val="22"/>
          <w:szCs w:val="22"/>
          <w:lang w:val="en-US"/>
        </w:rPr>
      </w:pPr>
      <w:proofErr w:type="gramStart"/>
      <w:r w:rsidRPr="00EA2F77">
        <w:rPr>
          <w:rFonts w:ascii="Arial" w:hAnsi="Arial" w:cs="Arial"/>
          <w:b/>
          <w:bCs/>
          <w:sz w:val="22"/>
          <w:szCs w:val="22"/>
          <w:lang w:val="en-US"/>
        </w:rPr>
        <w:lastRenderedPageBreak/>
        <w:t>3</w:t>
      </w:r>
      <w:r w:rsidR="005342CF" w:rsidRPr="00EA2F77">
        <w:rPr>
          <w:rFonts w:ascii="Arial" w:hAnsi="Arial" w:cs="Arial"/>
          <w:b/>
          <w:bCs/>
          <w:sz w:val="22"/>
          <w:szCs w:val="22"/>
          <w:lang w:val="en-US"/>
        </w:rPr>
        <w:t>6</w:t>
      </w:r>
      <w:r w:rsidRPr="00EA2F77">
        <w:rPr>
          <w:rFonts w:ascii="Arial" w:hAnsi="Arial" w:cs="Arial"/>
          <w:b/>
          <w:bCs/>
          <w:sz w:val="22"/>
          <w:szCs w:val="22"/>
          <w:lang w:val="en-US"/>
        </w:rPr>
        <w:t>.4</w:t>
      </w:r>
      <w:r w:rsidRPr="00EA2F77">
        <w:rPr>
          <w:rFonts w:ascii="Arial" w:hAnsi="Arial" w:cs="Arial"/>
          <w:b/>
          <w:bCs/>
          <w:sz w:val="22"/>
          <w:szCs w:val="22"/>
          <w:lang w:val="en-US"/>
        </w:rPr>
        <w:tab/>
      </w:r>
      <w:r w:rsidRPr="00EA2F77">
        <w:rPr>
          <w:rFonts w:ascii="Arial" w:hAnsi="Arial" w:cstheme="minorBidi"/>
          <w:b/>
          <w:bCs/>
          <w:sz w:val="22"/>
          <w:szCs w:val="22"/>
          <w:lang w:val="en-US"/>
        </w:rPr>
        <w:t>Reconciliation of recurring fair value measurements,</w:t>
      </w:r>
      <w:proofErr w:type="gramEnd"/>
      <w:r w:rsidRPr="00EA2F77">
        <w:rPr>
          <w:rFonts w:ascii="Arial" w:hAnsi="Arial" w:cstheme="minorBidi"/>
          <w:b/>
          <w:bCs/>
          <w:sz w:val="22"/>
          <w:szCs w:val="22"/>
          <w:lang w:val="en-US"/>
        </w:rPr>
        <w:t xml:space="preserve"> of </w:t>
      </w:r>
      <w:r w:rsidR="00607D1A" w:rsidRPr="00EA2F77">
        <w:rPr>
          <w:rFonts w:ascii="Arial" w:hAnsi="Arial" w:cstheme="minorBidi"/>
          <w:b/>
          <w:bCs/>
          <w:sz w:val="22"/>
          <w:szCs w:val="22"/>
          <w:lang w:val="en-US"/>
        </w:rPr>
        <w:t>financial</w:t>
      </w:r>
      <w:r w:rsidR="00607D1A" w:rsidRPr="00EA2F77">
        <w:rPr>
          <w:rFonts w:ascii="Arial" w:hAnsi="Arial" w:cs="Browallia New" w:hint="cs"/>
          <w:sz w:val="22"/>
          <w:cs/>
        </w:rPr>
        <w:t xml:space="preserve"> </w:t>
      </w:r>
      <w:r w:rsidRPr="00EA2F77">
        <w:rPr>
          <w:rFonts w:ascii="Arial" w:hAnsi="Arial" w:cstheme="minorBidi"/>
          <w:b/>
          <w:bCs/>
          <w:sz w:val="22"/>
          <w:szCs w:val="22"/>
          <w:lang w:val="en-US"/>
        </w:rPr>
        <w:t xml:space="preserve">assets and liabilities, </w:t>
      </w:r>
      <w:proofErr w:type="spellStart"/>
      <w:r w:rsidRPr="00EA2F77">
        <w:rPr>
          <w:rFonts w:ascii="Arial" w:hAnsi="Arial" w:cstheme="minorBidi"/>
          <w:b/>
          <w:bCs/>
          <w:sz w:val="22"/>
          <w:szCs w:val="22"/>
          <w:lang w:val="en-US"/>
        </w:rPr>
        <w:t>categorised</w:t>
      </w:r>
      <w:proofErr w:type="spellEnd"/>
      <w:r w:rsidRPr="00EA2F77">
        <w:rPr>
          <w:rFonts w:ascii="Arial" w:hAnsi="Arial" w:cstheme="minorBidi"/>
          <w:b/>
          <w:bCs/>
          <w:sz w:val="22"/>
          <w:szCs w:val="22"/>
          <w:lang w:val="en-US"/>
        </w:rPr>
        <w:t xml:space="preserve"> within Level 3 of the fair value hierarchy</w:t>
      </w:r>
    </w:p>
    <w:p w14:paraId="4F3CAEA1" w14:textId="77777777" w:rsidR="009B6845" w:rsidRPr="00EA2F77" w:rsidRDefault="009B6845" w:rsidP="009B6845">
      <w:pPr>
        <w:tabs>
          <w:tab w:val="left" w:pos="1440"/>
          <w:tab w:val="left" w:pos="2160"/>
        </w:tabs>
        <w:spacing w:line="380" w:lineRule="exact"/>
        <w:ind w:left="547" w:right="-7" w:hanging="547"/>
        <w:jc w:val="right"/>
        <w:rPr>
          <w:rFonts w:ascii="Arial" w:hAnsi="Arial"/>
          <w:sz w:val="20"/>
          <w:szCs w:val="20"/>
          <w:lang w:val="en-US"/>
        </w:rPr>
      </w:pPr>
      <w:r w:rsidRPr="00EA2F77">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9B6845" w:rsidRPr="00EA2F77" w14:paraId="4E836CA3" w14:textId="77777777" w:rsidTr="008B7FCE">
        <w:tc>
          <w:tcPr>
            <w:tcW w:w="3330" w:type="dxa"/>
          </w:tcPr>
          <w:p w14:paraId="66044920" w14:textId="77777777" w:rsidR="009B6845" w:rsidRPr="00EA2F77" w:rsidRDefault="009B6845" w:rsidP="00B9639B">
            <w:pPr>
              <w:spacing w:line="340" w:lineRule="exact"/>
              <w:rPr>
                <w:rFonts w:ascii="Arial" w:hAnsi="Arial" w:cs="Arial"/>
                <w:sz w:val="20"/>
                <w:szCs w:val="20"/>
                <w:rtl/>
                <w:cs/>
              </w:rPr>
            </w:pPr>
          </w:p>
        </w:tc>
        <w:tc>
          <w:tcPr>
            <w:tcW w:w="5760" w:type="dxa"/>
            <w:gridSpan w:val="2"/>
          </w:tcPr>
          <w:p w14:paraId="4D764D61" w14:textId="77777777" w:rsidR="009B6845" w:rsidRPr="00EA2F77" w:rsidRDefault="009B6845" w:rsidP="00B9639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EA2F77">
              <w:rPr>
                <w:rFonts w:ascii="Arial" w:hAnsi="Arial" w:cs="Arial"/>
                <w:sz w:val="20"/>
                <w:szCs w:val="20"/>
                <w:cs/>
              </w:rPr>
              <w:t>Consolidated financial statements</w:t>
            </w:r>
          </w:p>
        </w:tc>
      </w:tr>
      <w:tr w:rsidR="009B6845" w:rsidRPr="0015494D" w14:paraId="38F87393" w14:textId="77777777" w:rsidTr="008B7FCE">
        <w:tc>
          <w:tcPr>
            <w:tcW w:w="3330" w:type="dxa"/>
          </w:tcPr>
          <w:p w14:paraId="22EB805C" w14:textId="77777777" w:rsidR="009B6845" w:rsidRPr="00EA2F77" w:rsidRDefault="009B6845" w:rsidP="00B9639B">
            <w:pPr>
              <w:spacing w:line="340" w:lineRule="exact"/>
              <w:rPr>
                <w:rFonts w:ascii="Arial" w:hAnsi="Arial" w:cs="Arial"/>
                <w:sz w:val="20"/>
                <w:szCs w:val="20"/>
                <w:rtl/>
                <w:cs/>
              </w:rPr>
            </w:pPr>
          </w:p>
        </w:tc>
        <w:tc>
          <w:tcPr>
            <w:tcW w:w="2880" w:type="dxa"/>
          </w:tcPr>
          <w:p w14:paraId="3FA8066A" w14:textId="77777777" w:rsidR="009B6845" w:rsidRPr="00EA2F77" w:rsidRDefault="009B6845" w:rsidP="00B9639B">
            <w:pPr>
              <w:pBdr>
                <w:bottom w:val="single" w:sz="4" w:space="1" w:color="auto"/>
              </w:pBdr>
              <w:spacing w:line="340" w:lineRule="exact"/>
              <w:ind w:right="10"/>
              <w:jc w:val="center"/>
              <w:rPr>
                <w:rFonts w:ascii="Arial" w:eastAsia="Arial Unicode MS" w:hAnsi="Arial" w:cs="Arial"/>
                <w:sz w:val="20"/>
                <w:szCs w:val="20"/>
                <w:cs/>
              </w:rPr>
            </w:pPr>
            <w:r w:rsidRPr="00EA2F77">
              <w:rPr>
                <w:rFonts w:ascii="Arial" w:hAnsi="Arial" w:cs="Arial"/>
                <w:sz w:val="20"/>
                <w:szCs w:val="20"/>
                <w:cs/>
              </w:rPr>
              <w:t xml:space="preserve">Assets associated with </w:t>
            </w:r>
            <w:r w:rsidRPr="00EA2F77">
              <w:rPr>
                <w:rFonts w:ascii="Arial" w:hAnsi="Arial" w:cstheme="minorBidi"/>
                <w:sz w:val="20"/>
                <w:szCs w:val="20"/>
                <w:cs/>
              </w:rPr>
              <w:br/>
            </w:r>
            <w:r w:rsidRPr="00EA2F77">
              <w:rPr>
                <w:rFonts w:ascii="Arial" w:hAnsi="Arial" w:cs="Arial"/>
                <w:sz w:val="20"/>
                <w:szCs w:val="20"/>
                <w:cs/>
              </w:rPr>
              <w:t xml:space="preserve">call options granted by </w:t>
            </w:r>
            <w:r w:rsidRPr="00EA2F77">
              <w:rPr>
                <w:rFonts w:ascii="Arial" w:hAnsi="Arial" w:cstheme="minorBidi"/>
                <w:sz w:val="20"/>
                <w:szCs w:val="20"/>
                <w:cs/>
              </w:rPr>
              <w:br/>
            </w:r>
            <w:r w:rsidRPr="00EA2F77">
              <w:rPr>
                <w:rFonts w:ascii="Arial" w:hAnsi="Arial" w:cs="Arial"/>
                <w:sz w:val="20"/>
                <w:szCs w:val="20"/>
                <w:lang w:val="en-US"/>
              </w:rPr>
              <w:t xml:space="preserve">non-controlling interests of </w:t>
            </w:r>
            <w:r w:rsidRPr="00EA2F77">
              <w:rPr>
                <w:rFonts w:ascii="Arial" w:hAnsi="Arial" w:cs="Arial"/>
                <w:sz w:val="20"/>
                <w:szCs w:val="20"/>
                <w:lang w:val="en-US"/>
              </w:rPr>
              <w:br/>
              <w:t>the subsidiary</w:t>
            </w:r>
          </w:p>
        </w:tc>
        <w:tc>
          <w:tcPr>
            <w:tcW w:w="2880" w:type="dxa"/>
          </w:tcPr>
          <w:p w14:paraId="2C0AE4CE" w14:textId="77777777" w:rsidR="009B6845" w:rsidRPr="00EA2F77" w:rsidRDefault="009B6845" w:rsidP="00B9639B">
            <w:pPr>
              <w:pBdr>
                <w:bottom w:val="single" w:sz="4" w:space="1" w:color="auto"/>
              </w:pBdr>
              <w:spacing w:line="340" w:lineRule="exact"/>
              <w:ind w:right="-13"/>
              <w:jc w:val="center"/>
              <w:rPr>
                <w:rFonts w:ascii="Arial" w:eastAsia="Arial Unicode MS" w:hAnsi="Arial" w:cstheme="minorBidi"/>
                <w:sz w:val="20"/>
                <w:szCs w:val="20"/>
                <w:lang w:val="en-US"/>
              </w:rPr>
            </w:pPr>
            <w:r w:rsidRPr="00EA2F77">
              <w:rPr>
                <w:rFonts w:ascii="Arial" w:hAnsi="Arial" w:cs="Arial"/>
                <w:sz w:val="20"/>
                <w:szCs w:val="20"/>
                <w:lang w:val="en-US"/>
              </w:rPr>
              <w:t xml:space="preserve">Liabilities associated with </w:t>
            </w:r>
            <w:r w:rsidRPr="00EA2F77">
              <w:rPr>
                <w:rFonts w:ascii="Arial" w:hAnsi="Arial" w:cs="Arial"/>
                <w:sz w:val="20"/>
                <w:szCs w:val="20"/>
                <w:lang w:val="en-US"/>
              </w:rPr>
              <w:br/>
              <w:t xml:space="preserve">put options granted to </w:t>
            </w:r>
            <w:r w:rsidRPr="00EA2F77">
              <w:rPr>
                <w:rFonts w:ascii="Arial" w:hAnsi="Arial" w:cs="Arial"/>
                <w:sz w:val="20"/>
                <w:szCs w:val="20"/>
                <w:lang w:val="en-US"/>
              </w:rPr>
              <w:br/>
              <w:t xml:space="preserve">non-controlling interests of </w:t>
            </w:r>
            <w:r w:rsidRPr="00EA2F77">
              <w:rPr>
                <w:rFonts w:ascii="Arial" w:hAnsi="Arial" w:cs="Arial"/>
                <w:sz w:val="20"/>
                <w:szCs w:val="20"/>
                <w:lang w:val="en-US"/>
              </w:rPr>
              <w:br/>
              <w:t>the subsidiaries</w:t>
            </w:r>
          </w:p>
        </w:tc>
      </w:tr>
      <w:tr w:rsidR="00144DC1" w:rsidRPr="00EA2F77" w14:paraId="1B7EEE53" w14:textId="77777777" w:rsidTr="008B7FCE">
        <w:tc>
          <w:tcPr>
            <w:tcW w:w="3330" w:type="dxa"/>
          </w:tcPr>
          <w:p w14:paraId="2E76A5D8" w14:textId="77777777" w:rsidR="00144DC1" w:rsidRPr="00EA2F77" w:rsidRDefault="00144DC1" w:rsidP="00144DC1">
            <w:pPr>
              <w:tabs>
                <w:tab w:val="left" w:pos="162"/>
              </w:tabs>
              <w:spacing w:line="340" w:lineRule="exact"/>
              <w:rPr>
                <w:rFonts w:ascii="Arial" w:hAnsi="Arial" w:cs="Arial"/>
                <w:spacing w:val="-4"/>
                <w:sz w:val="20"/>
                <w:szCs w:val="20"/>
                <w:cs/>
              </w:rPr>
            </w:pPr>
            <w:r w:rsidRPr="00EA2F77">
              <w:rPr>
                <w:rFonts w:ascii="Arial" w:hAnsi="Arial" w:cs="Arial"/>
                <w:spacing w:val="-4"/>
                <w:sz w:val="20"/>
                <w:szCs w:val="20"/>
                <w:cs/>
              </w:rPr>
              <w:t xml:space="preserve">Balance as at </w:t>
            </w:r>
            <w:r w:rsidRPr="00EA2F77">
              <w:rPr>
                <w:rFonts w:ascii="Arial" w:hAnsi="Arial" w:cs="Arial" w:hint="cs"/>
                <w:spacing w:val="-4"/>
                <w:sz w:val="20"/>
                <w:szCs w:val="20"/>
                <w:cs/>
              </w:rPr>
              <w:t>1 January 2022</w:t>
            </w:r>
          </w:p>
        </w:tc>
        <w:tc>
          <w:tcPr>
            <w:tcW w:w="2880" w:type="dxa"/>
            <w:vAlign w:val="bottom"/>
          </w:tcPr>
          <w:p w14:paraId="18C52856" w14:textId="14FF60F8" w:rsidR="00144DC1" w:rsidRPr="00EA2F77" w:rsidRDefault="00144DC1" w:rsidP="00144DC1">
            <w:pP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6,410</w:t>
            </w:r>
          </w:p>
        </w:tc>
        <w:tc>
          <w:tcPr>
            <w:tcW w:w="2880" w:type="dxa"/>
            <w:vAlign w:val="bottom"/>
          </w:tcPr>
          <w:p w14:paraId="5EA92F0D" w14:textId="0CD44422" w:rsidR="00144DC1" w:rsidRPr="00EA2F77" w:rsidRDefault="00144DC1" w:rsidP="00144DC1">
            <w:pP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289,544</w:t>
            </w:r>
          </w:p>
        </w:tc>
      </w:tr>
      <w:tr w:rsidR="00144DC1" w:rsidRPr="00EA2F77" w14:paraId="72A73EB1" w14:textId="77777777" w:rsidTr="008B7FCE">
        <w:tc>
          <w:tcPr>
            <w:tcW w:w="3330" w:type="dxa"/>
          </w:tcPr>
          <w:p w14:paraId="6F89AF81" w14:textId="45F21A4A" w:rsidR="00144DC1" w:rsidRPr="00EA2F77" w:rsidRDefault="00144DC1" w:rsidP="00144DC1">
            <w:pPr>
              <w:tabs>
                <w:tab w:val="left" w:pos="162"/>
              </w:tabs>
              <w:spacing w:line="340" w:lineRule="exact"/>
              <w:ind w:left="246" w:hanging="246"/>
              <w:rPr>
                <w:rFonts w:ascii="Arial" w:hAnsi="Arial" w:cs="Arial"/>
                <w:spacing w:val="-4"/>
                <w:sz w:val="20"/>
                <w:szCs w:val="20"/>
                <w:cs/>
                <w:lang w:val="en-US"/>
              </w:rPr>
            </w:pPr>
            <w:r w:rsidRPr="00EA2F77">
              <w:rPr>
                <w:rFonts w:ascii="Arial" w:hAnsi="Arial" w:cs="Arial"/>
                <w:spacing w:val="-4"/>
                <w:sz w:val="20"/>
                <w:szCs w:val="20"/>
                <w:lang w:val="en-US"/>
              </w:rPr>
              <w:t>Increase (decrease) during the year</w:t>
            </w:r>
          </w:p>
        </w:tc>
        <w:tc>
          <w:tcPr>
            <w:tcW w:w="2880" w:type="dxa"/>
            <w:vAlign w:val="bottom"/>
          </w:tcPr>
          <w:p w14:paraId="101EE166" w14:textId="0D5E6E73" w:rsidR="00144DC1" w:rsidRPr="00EA2F77" w:rsidRDefault="00144DC1" w:rsidP="00144DC1">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A2F77">
              <w:rPr>
                <w:rFonts w:ascii="Arial" w:eastAsia="Arial Unicode MS" w:hAnsi="Arial" w:cstheme="minorBidi"/>
                <w:sz w:val="20"/>
                <w:szCs w:val="20"/>
                <w:lang w:val="en-US"/>
              </w:rPr>
              <w:t>(2,136)</w:t>
            </w:r>
          </w:p>
        </w:tc>
        <w:tc>
          <w:tcPr>
            <w:tcW w:w="2880" w:type="dxa"/>
            <w:vAlign w:val="bottom"/>
          </w:tcPr>
          <w:p w14:paraId="0BB9D183" w14:textId="1D0C9260" w:rsidR="00144DC1" w:rsidRPr="00EA2F77" w:rsidRDefault="00144DC1" w:rsidP="00144DC1">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A2F77">
              <w:rPr>
                <w:rFonts w:ascii="Arial" w:eastAsia="Arial Unicode MS" w:hAnsi="Arial" w:cstheme="minorBidi"/>
                <w:sz w:val="20"/>
                <w:szCs w:val="20"/>
                <w:lang w:val="en-US"/>
              </w:rPr>
              <w:t>51,019</w:t>
            </w:r>
          </w:p>
        </w:tc>
      </w:tr>
      <w:tr w:rsidR="00144DC1" w:rsidRPr="00EA2F77" w14:paraId="2D16A3DD" w14:textId="77777777" w:rsidTr="008B7FCE">
        <w:trPr>
          <w:trHeight w:val="261"/>
        </w:trPr>
        <w:tc>
          <w:tcPr>
            <w:tcW w:w="3330" w:type="dxa"/>
          </w:tcPr>
          <w:p w14:paraId="151CFDAC" w14:textId="1ED6054E" w:rsidR="00144DC1" w:rsidRPr="00EA2F77" w:rsidRDefault="00144DC1" w:rsidP="00144DC1">
            <w:pPr>
              <w:spacing w:line="340" w:lineRule="exact"/>
              <w:rPr>
                <w:rFonts w:ascii="Arial" w:hAnsi="Arial" w:cs="Arial"/>
                <w:spacing w:val="-4"/>
                <w:sz w:val="20"/>
                <w:szCs w:val="20"/>
                <w:cs/>
              </w:rPr>
            </w:pPr>
            <w:r w:rsidRPr="00EA2F77">
              <w:rPr>
                <w:rFonts w:ascii="Arial" w:hAnsi="Arial" w:cs="Arial"/>
                <w:spacing w:val="-4"/>
                <w:sz w:val="20"/>
                <w:szCs w:val="20"/>
                <w:cs/>
              </w:rPr>
              <w:t>Balance as a</w:t>
            </w:r>
            <w:r w:rsidRPr="00EA2F77">
              <w:rPr>
                <w:rFonts w:ascii="Arial" w:hAnsi="Arial" w:cstheme="minorBidi"/>
                <w:spacing w:val="-4"/>
                <w:sz w:val="20"/>
                <w:szCs w:val="20"/>
                <w:lang w:val="en-US"/>
              </w:rPr>
              <w:t>t 31 December</w:t>
            </w:r>
            <w:r w:rsidRPr="00EA2F77">
              <w:rPr>
                <w:rFonts w:ascii="Arial" w:hAnsi="Arial" w:cs="Arial" w:hint="cs"/>
                <w:spacing w:val="-4"/>
                <w:sz w:val="20"/>
                <w:szCs w:val="20"/>
                <w:cs/>
              </w:rPr>
              <w:t xml:space="preserve"> 2022</w:t>
            </w:r>
          </w:p>
        </w:tc>
        <w:tc>
          <w:tcPr>
            <w:tcW w:w="2880" w:type="dxa"/>
            <w:vAlign w:val="bottom"/>
          </w:tcPr>
          <w:p w14:paraId="143C5C38" w14:textId="3109A66C" w:rsidR="00144DC1" w:rsidRPr="00EA2F77" w:rsidRDefault="00144DC1" w:rsidP="00144DC1">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4,274</w:t>
            </w:r>
          </w:p>
        </w:tc>
        <w:tc>
          <w:tcPr>
            <w:tcW w:w="2880" w:type="dxa"/>
            <w:vAlign w:val="bottom"/>
          </w:tcPr>
          <w:p w14:paraId="6AAA94AD" w14:textId="7FC69861" w:rsidR="00144DC1" w:rsidRPr="00EA2F77" w:rsidRDefault="00144DC1" w:rsidP="00144DC1">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340,563</w:t>
            </w:r>
          </w:p>
        </w:tc>
      </w:tr>
    </w:tbl>
    <w:p w14:paraId="3858EF36" w14:textId="77777777" w:rsidR="008B7FCE" w:rsidRPr="00EA2F77" w:rsidRDefault="008B7FCE" w:rsidP="009B6845">
      <w:pPr>
        <w:tabs>
          <w:tab w:val="left" w:pos="1440"/>
          <w:tab w:val="left" w:pos="2160"/>
        </w:tabs>
        <w:spacing w:line="380" w:lineRule="exact"/>
        <w:ind w:left="547" w:right="-7" w:hanging="547"/>
        <w:jc w:val="right"/>
        <w:rPr>
          <w:rFonts w:ascii="Arial" w:hAnsi="Arial"/>
          <w:sz w:val="20"/>
          <w:szCs w:val="20"/>
          <w:lang w:val="en-US"/>
        </w:rPr>
      </w:pPr>
    </w:p>
    <w:p w14:paraId="58992828" w14:textId="7D7CD088" w:rsidR="009B6845" w:rsidRPr="00EA2F77" w:rsidRDefault="009B6845" w:rsidP="009B6845">
      <w:pPr>
        <w:tabs>
          <w:tab w:val="left" w:pos="1440"/>
          <w:tab w:val="left" w:pos="2160"/>
        </w:tabs>
        <w:spacing w:line="380" w:lineRule="exact"/>
        <w:ind w:left="547" w:right="-7" w:hanging="547"/>
        <w:jc w:val="right"/>
        <w:rPr>
          <w:rFonts w:ascii="Arial" w:hAnsi="Arial"/>
          <w:sz w:val="20"/>
          <w:szCs w:val="20"/>
          <w:lang w:val="en-US"/>
        </w:rPr>
      </w:pPr>
      <w:r w:rsidRPr="00EA2F77">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9B6845" w:rsidRPr="00EA2F77" w14:paraId="62A3045E" w14:textId="77777777" w:rsidTr="008B7FCE">
        <w:tc>
          <w:tcPr>
            <w:tcW w:w="3330" w:type="dxa"/>
          </w:tcPr>
          <w:p w14:paraId="06A65C54" w14:textId="77777777" w:rsidR="009B6845" w:rsidRPr="00EA2F77" w:rsidRDefault="009B6845" w:rsidP="00B9639B">
            <w:pPr>
              <w:spacing w:line="340" w:lineRule="exact"/>
              <w:rPr>
                <w:rFonts w:ascii="Arial" w:hAnsi="Arial" w:cs="Arial"/>
                <w:sz w:val="20"/>
                <w:szCs w:val="20"/>
                <w:rtl/>
                <w:cs/>
              </w:rPr>
            </w:pPr>
          </w:p>
        </w:tc>
        <w:tc>
          <w:tcPr>
            <w:tcW w:w="5760" w:type="dxa"/>
            <w:gridSpan w:val="2"/>
          </w:tcPr>
          <w:p w14:paraId="3730B52B" w14:textId="77777777" w:rsidR="009B6845" w:rsidRPr="00EA2F77" w:rsidRDefault="009B6845" w:rsidP="00B9639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EA2F77">
              <w:rPr>
                <w:rFonts w:ascii="Arial" w:hAnsi="Arial" w:cs="Arial"/>
                <w:sz w:val="20"/>
                <w:szCs w:val="20"/>
                <w:cs/>
              </w:rPr>
              <w:t>Separate financial statements</w:t>
            </w:r>
          </w:p>
        </w:tc>
      </w:tr>
      <w:tr w:rsidR="009B6845" w:rsidRPr="0015494D" w14:paraId="4F5A192E" w14:textId="77777777" w:rsidTr="008B7FCE">
        <w:tc>
          <w:tcPr>
            <w:tcW w:w="3330" w:type="dxa"/>
          </w:tcPr>
          <w:p w14:paraId="22EB6A82" w14:textId="77777777" w:rsidR="009B6845" w:rsidRPr="00EA2F77" w:rsidRDefault="009B6845" w:rsidP="00B9639B">
            <w:pPr>
              <w:spacing w:line="340" w:lineRule="exact"/>
              <w:rPr>
                <w:rFonts w:ascii="Arial" w:hAnsi="Arial" w:cs="Arial"/>
                <w:sz w:val="20"/>
                <w:szCs w:val="20"/>
                <w:rtl/>
                <w:cs/>
              </w:rPr>
            </w:pPr>
          </w:p>
        </w:tc>
        <w:tc>
          <w:tcPr>
            <w:tcW w:w="2880" w:type="dxa"/>
          </w:tcPr>
          <w:p w14:paraId="3C61C755" w14:textId="77777777" w:rsidR="009B6845" w:rsidRPr="00EA2F77" w:rsidRDefault="009B6845" w:rsidP="00B9639B">
            <w:pPr>
              <w:pBdr>
                <w:bottom w:val="single" w:sz="4" w:space="1" w:color="auto"/>
              </w:pBdr>
              <w:spacing w:line="340" w:lineRule="exact"/>
              <w:ind w:right="10"/>
              <w:jc w:val="center"/>
              <w:rPr>
                <w:rFonts w:ascii="Arial" w:eastAsia="Arial Unicode MS" w:hAnsi="Arial" w:cs="Arial"/>
                <w:sz w:val="20"/>
                <w:szCs w:val="20"/>
                <w:cs/>
              </w:rPr>
            </w:pPr>
            <w:r w:rsidRPr="00EA2F77">
              <w:rPr>
                <w:rFonts w:ascii="Arial" w:hAnsi="Arial" w:cs="Arial"/>
                <w:sz w:val="20"/>
                <w:szCs w:val="20"/>
                <w:cs/>
              </w:rPr>
              <w:t xml:space="preserve">Assets associated with </w:t>
            </w:r>
            <w:r w:rsidRPr="00EA2F77">
              <w:rPr>
                <w:rFonts w:ascii="Arial" w:hAnsi="Arial" w:cstheme="minorBidi"/>
                <w:sz w:val="20"/>
                <w:szCs w:val="20"/>
                <w:cs/>
              </w:rPr>
              <w:br/>
            </w:r>
            <w:r w:rsidRPr="00EA2F77">
              <w:rPr>
                <w:rFonts w:ascii="Arial" w:hAnsi="Arial" w:cs="Arial"/>
                <w:sz w:val="20"/>
                <w:szCs w:val="20"/>
                <w:cs/>
              </w:rPr>
              <w:t xml:space="preserve">call options granted by </w:t>
            </w:r>
            <w:r w:rsidRPr="00EA2F77">
              <w:rPr>
                <w:rFonts w:ascii="Arial" w:hAnsi="Arial" w:cstheme="minorBidi"/>
                <w:sz w:val="20"/>
                <w:szCs w:val="20"/>
                <w:cs/>
              </w:rPr>
              <w:br/>
            </w:r>
            <w:r w:rsidRPr="00EA2F77">
              <w:rPr>
                <w:rFonts w:ascii="Arial" w:hAnsi="Arial" w:cs="Arial"/>
                <w:sz w:val="20"/>
                <w:szCs w:val="20"/>
                <w:lang w:val="en-US"/>
              </w:rPr>
              <w:t xml:space="preserve">non-controlling interests of </w:t>
            </w:r>
            <w:r w:rsidRPr="00EA2F77">
              <w:rPr>
                <w:rFonts w:ascii="Arial" w:hAnsi="Arial" w:cs="Arial"/>
                <w:sz w:val="20"/>
                <w:szCs w:val="20"/>
                <w:lang w:val="en-US"/>
              </w:rPr>
              <w:br/>
              <w:t>the subsidiary</w:t>
            </w:r>
          </w:p>
        </w:tc>
        <w:tc>
          <w:tcPr>
            <w:tcW w:w="2880" w:type="dxa"/>
          </w:tcPr>
          <w:p w14:paraId="0E28D402" w14:textId="77777777" w:rsidR="009B6845" w:rsidRPr="00EA2F77" w:rsidRDefault="009B6845" w:rsidP="00B9639B">
            <w:pPr>
              <w:pBdr>
                <w:bottom w:val="single" w:sz="4" w:space="1" w:color="auto"/>
              </w:pBdr>
              <w:spacing w:line="340" w:lineRule="exact"/>
              <w:ind w:right="-13"/>
              <w:jc w:val="center"/>
              <w:rPr>
                <w:rFonts w:ascii="Arial" w:eastAsia="Arial Unicode MS" w:hAnsi="Arial" w:cstheme="minorBidi"/>
                <w:sz w:val="20"/>
                <w:szCs w:val="20"/>
                <w:lang w:val="en-US"/>
              </w:rPr>
            </w:pPr>
            <w:r w:rsidRPr="00EA2F77">
              <w:rPr>
                <w:rFonts w:ascii="Arial" w:hAnsi="Arial" w:cs="Arial"/>
                <w:sz w:val="20"/>
                <w:szCs w:val="20"/>
                <w:lang w:val="en-US"/>
              </w:rPr>
              <w:t xml:space="preserve">Liabilities associated with </w:t>
            </w:r>
            <w:r w:rsidRPr="00EA2F77">
              <w:rPr>
                <w:rFonts w:ascii="Arial" w:hAnsi="Arial" w:cs="Arial"/>
                <w:sz w:val="20"/>
                <w:szCs w:val="20"/>
                <w:lang w:val="en-US"/>
              </w:rPr>
              <w:br/>
              <w:t xml:space="preserve">put options granted to </w:t>
            </w:r>
            <w:r w:rsidRPr="00EA2F77">
              <w:rPr>
                <w:rFonts w:ascii="Arial" w:hAnsi="Arial" w:cs="Arial"/>
                <w:sz w:val="20"/>
                <w:szCs w:val="20"/>
                <w:lang w:val="en-US"/>
              </w:rPr>
              <w:br/>
              <w:t xml:space="preserve">non-controlling interests of </w:t>
            </w:r>
            <w:r w:rsidRPr="00EA2F77">
              <w:rPr>
                <w:rFonts w:ascii="Arial" w:hAnsi="Arial" w:cs="Arial"/>
                <w:sz w:val="20"/>
                <w:szCs w:val="20"/>
                <w:lang w:val="en-US"/>
              </w:rPr>
              <w:br/>
              <w:t>the subsidiaries</w:t>
            </w:r>
          </w:p>
        </w:tc>
      </w:tr>
      <w:tr w:rsidR="002F41C3" w:rsidRPr="00EA2F77" w14:paraId="60EE3878" w14:textId="77777777" w:rsidTr="008B7FCE">
        <w:tc>
          <w:tcPr>
            <w:tcW w:w="3330" w:type="dxa"/>
          </w:tcPr>
          <w:p w14:paraId="4E84EC5A" w14:textId="77777777" w:rsidR="002F41C3" w:rsidRPr="00EA2F77" w:rsidRDefault="002F41C3" w:rsidP="002F41C3">
            <w:pPr>
              <w:tabs>
                <w:tab w:val="left" w:pos="162"/>
              </w:tabs>
              <w:spacing w:line="340" w:lineRule="exact"/>
              <w:rPr>
                <w:rFonts w:ascii="Arial" w:hAnsi="Arial" w:cs="Arial"/>
                <w:spacing w:val="-4"/>
                <w:sz w:val="20"/>
                <w:szCs w:val="20"/>
                <w:cs/>
              </w:rPr>
            </w:pPr>
            <w:r w:rsidRPr="00EA2F77">
              <w:rPr>
                <w:rFonts w:ascii="Arial" w:hAnsi="Arial" w:cs="Arial"/>
                <w:spacing w:val="-4"/>
                <w:sz w:val="20"/>
                <w:szCs w:val="20"/>
                <w:cs/>
              </w:rPr>
              <w:t xml:space="preserve">Balance as at </w:t>
            </w:r>
            <w:r w:rsidRPr="00EA2F77">
              <w:rPr>
                <w:rFonts w:ascii="Arial" w:hAnsi="Arial" w:cs="Arial" w:hint="cs"/>
                <w:spacing w:val="-4"/>
                <w:sz w:val="20"/>
                <w:szCs w:val="20"/>
                <w:cs/>
              </w:rPr>
              <w:t>1 January 2022</w:t>
            </w:r>
          </w:p>
        </w:tc>
        <w:tc>
          <w:tcPr>
            <w:tcW w:w="2880" w:type="dxa"/>
            <w:vAlign w:val="bottom"/>
          </w:tcPr>
          <w:p w14:paraId="5C6C0F16" w14:textId="60131237" w:rsidR="002F41C3" w:rsidRPr="00EA2F77" w:rsidRDefault="002F41C3" w:rsidP="002F41C3">
            <w:pPr>
              <w:tabs>
                <w:tab w:val="decimal" w:pos="2456"/>
              </w:tabs>
              <w:spacing w:line="340" w:lineRule="exact"/>
              <w:ind w:right="9"/>
              <w:jc w:val="both"/>
              <w:rPr>
                <w:rFonts w:ascii="Arial" w:eastAsia="Arial Unicode MS" w:hAnsi="Arial" w:cstheme="minorBidi"/>
                <w:sz w:val="20"/>
                <w:szCs w:val="20"/>
                <w:rtl/>
                <w:cs/>
                <w:lang w:val="en-US"/>
              </w:rPr>
            </w:pPr>
            <w:r w:rsidRPr="00EA2F77">
              <w:rPr>
                <w:rFonts w:ascii="Arial" w:eastAsia="Arial Unicode MS" w:hAnsi="Arial" w:cstheme="minorBidi"/>
                <w:sz w:val="20"/>
                <w:szCs w:val="20"/>
                <w:lang w:val="en-US"/>
              </w:rPr>
              <w:t>6,410</w:t>
            </w:r>
          </w:p>
        </w:tc>
        <w:tc>
          <w:tcPr>
            <w:tcW w:w="2880" w:type="dxa"/>
            <w:vAlign w:val="bottom"/>
          </w:tcPr>
          <w:p w14:paraId="388BA964" w14:textId="4000AE94" w:rsidR="002F41C3" w:rsidRPr="00EA2F77" w:rsidRDefault="002F41C3" w:rsidP="002F41C3">
            <w:pPr>
              <w:tabs>
                <w:tab w:val="decimal" w:pos="2456"/>
              </w:tabs>
              <w:spacing w:line="340" w:lineRule="exact"/>
              <w:ind w:right="9"/>
              <w:jc w:val="both"/>
              <w:rPr>
                <w:rFonts w:ascii="Arial" w:eastAsia="Arial Unicode MS" w:hAnsi="Arial" w:cstheme="minorBidi"/>
                <w:sz w:val="20"/>
                <w:szCs w:val="20"/>
                <w:rtl/>
                <w:cs/>
                <w:lang w:val="en-US"/>
              </w:rPr>
            </w:pPr>
            <w:r w:rsidRPr="00EA2F77">
              <w:rPr>
                <w:rFonts w:ascii="Arial" w:eastAsia="Arial Unicode MS" w:hAnsi="Arial" w:cstheme="minorBidi"/>
                <w:sz w:val="20"/>
                <w:szCs w:val="20"/>
                <w:lang w:val="en-US"/>
              </w:rPr>
              <w:t>289,544</w:t>
            </w:r>
          </w:p>
        </w:tc>
      </w:tr>
      <w:tr w:rsidR="00F97268" w:rsidRPr="00EA2F77" w14:paraId="30E2A085" w14:textId="77777777" w:rsidTr="008B7FCE">
        <w:tc>
          <w:tcPr>
            <w:tcW w:w="3330" w:type="dxa"/>
          </w:tcPr>
          <w:p w14:paraId="2DF936F3" w14:textId="44F478B0" w:rsidR="00F97268" w:rsidRPr="00EA2F77" w:rsidRDefault="00F97268" w:rsidP="00F97268">
            <w:pPr>
              <w:tabs>
                <w:tab w:val="left" w:pos="162"/>
              </w:tabs>
              <w:spacing w:line="340" w:lineRule="exact"/>
              <w:ind w:left="246" w:hanging="246"/>
              <w:rPr>
                <w:rFonts w:ascii="Arial" w:hAnsi="Arial" w:cs="Arial"/>
                <w:spacing w:val="-4"/>
                <w:sz w:val="20"/>
                <w:szCs w:val="20"/>
                <w:cs/>
                <w:lang w:val="en-US"/>
              </w:rPr>
            </w:pPr>
            <w:r w:rsidRPr="00EA2F77">
              <w:rPr>
                <w:rFonts w:ascii="Arial" w:hAnsi="Arial" w:cs="Arial"/>
                <w:spacing w:val="-4"/>
                <w:sz w:val="20"/>
                <w:szCs w:val="20"/>
                <w:lang w:val="en-US"/>
              </w:rPr>
              <w:t>Increase (decrease) during the year</w:t>
            </w:r>
          </w:p>
        </w:tc>
        <w:tc>
          <w:tcPr>
            <w:tcW w:w="2880" w:type="dxa"/>
            <w:vAlign w:val="bottom"/>
          </w:tcPr>
          <w:p w14:paraId="4CBDDC92" w14:textId="064BD267" w:rsidR="00F97268" w:rsidRPr="00EA2F77" w:rsidRDefault="00F97268" w:rsidP="00F97268">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A2F77">
              <w:rPr>
                <w:rFonts w:ascii="Arial" w:eastAsia="Arial Unicode MS" w:hAnsi="Arial" w:cstheme="minorBidi"/>
                <w:sz w:val="20"/>
                <w:szCs w:val="20"/>
                <w:lang w:val="en-US"/>
              </w:rPr>
              <w:t>(2,136)</w:t>
            </w:r>
          </w:p>
        </w:tc>
        <w:tc>
          <w:tcPr>
            <w:tcW w:w="2880" w:type="dxa"/>
            <w:vAlign w:val="bottom"/>
          </w:tcPr>
          <w:p w14:paraId="2AC3B424" w14:textId="3CEBF4B9" w:rsidR="00F97268" w:rsidRPr="00EA2F77" w:rsidRDefault="00F97268" w:rsidP="00F97268">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A2F77">
              <w:rPr>
                <w:rFonts w:ascii="Arial" w:eastAsia="Arial Unicode MS" w:hAnsi="Arial" w:cstheme="minorBidi"/>
                <w:sz w:val="20"/>
                <w:szCs w:val="20"/>
                <w:lang w:val="en-US"/>
              </w:rPr>
              <w:t>3,445</w:t>
            </w:r>
          </w:p>
        </w:tc>
      </w:tr>
      <w:tr w:rsidR="00F97268" w:rsidRPr="00EA2F77" w14:paraId="3FACFD36" w14:textId="77777777" w:rsidTr="008B7FCE">
        <w:trPr>
          <w:trHeight w:val="261"/>
        </w:trPr>
        <w:tc>
          <w:tcPr>
            <w:tcW w:w="3330" w:type="dxa"/>
          </w:tcPr>
          <w:p w14:paraId="0134E72F" w14:textId="7419E913" w:rsidR="00F97268" w:rsidRPr="00EA2F77" w:rsidRDefault="00F97268" w:rsidP="00F97268">
            <w:pPr>
              <w:spacing w:line="340" w:lineRule="exact"/>
              <w:rPr>
                <w:rFonts w:ascii="Arial" w:hAnsi="Arial" w:cs="Arial"/>
                <w:spacing w:val="-4"/>
                <w:sz w:val="20"/>
                <w:szCs w:val="20"/>
                <w:cs/>
              </w:rPr>
            </w:pPr>
            <w:r w:rsidRPr="00EA2F77">
              <w:rPr>
                <w:rFonts w:ascii="Arial" w:hAnsi="Arial" w:cs="Arial"/>
                <w:spacing w:val="-4"/>
                <w:sz w:val="20"/>
                <w:szCs w:val="20"/>
                <w:cs/>
              </w:rPr>
              <w:t>Balance as a</w:t>
            </w:r>
            <w:r w:rsidRPr="00EA2F77">
              <w:rPr>
                <w:rFonts w:ascii="Arial" w:hAnsi="Arial" w:cstheme="minorBidi"/>
                <w:spacing w:val="-4"/>
                <w:sz w:val="20"/>
                <w:szCs w:val="20"/>
                <w:lang w:val="en-US"/>
              </w:rPr>
              <w:t>t 31 December</w:t>
            </w:r>
            <w:r w:rsidRPr="00EA2F77">
              <w:rPr>
                <w:rFonts w:ascii="Arial" w:hAnsi="Arial" w:cs="Arial" w:hint="cs"/>
                <w:spacing w:val="-4"/>
                <w:sz w:val="20"/>
                <w:szCs w:val="20"/>
                <w:cs/>
              </w:rPr>
              <w:t xml:space="preserve"> 2022</w:t>
            </w:r>
          </w:p>
        </w:tc>
        <w:tc>
          <w:tcPr>
            <w:tcW w:w="2880" w:type="dxa"/>
            <w:vAlign w:val="bottom"/>
          </w:tcPr>
          <w:p w14:paraId="6595B9E2" w14:textId="3A7E44F1" w:rsidR="00F97268" w:rsidRPr="00EA2F77" w:rsidRDefault="00F97268" w:rsidP="00F97268">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4,274</w:t>
            </w:r>
          </w:p>
        </w:tc>
        <w:tc>
          <w:tcPr>
            <w:tcW w:w="2880" w:type="dxa"/>
            <w:vAlign w:val="bottom"/>
          </w:tcPr>
          <w:p w14:paraId="3C08FBB4" w14:textId="11B72809" w:rsidR="00F97268" w:rsidRPr="00EA2F77" w:rsidRDefault="00F97268" w:rsidP="00F97268">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A2F77">
              <w:rPr>
                <w:rFonts w:ascii="Arial" w:eastAsia="Arial Unicode MS" w:hAnsi="Arial" w:cstheme="minorBidi"/>
                <w:sz w:val="20"/>
                <w:szCs w:val="20"/>
                <w:lang w:val="en-US"/>
              </w:rPr>
              <w:t>292,989</w:t>
            </w:r>
          </w:p>
        </w:tc>
      </w:tr>
    </w:tbl>
    <w:p w14:paraId="6A7ACBC5" w14:textId="77777777" w:rsidR="009B6845" w:rsidRPr="00EA2F77" w:rsidRDefault="009B6845" w:rsidP="009B6845">
      <w:pPr>
        <w:spacing w:before="120" w:after="120" w:line="380" w:lineRule="exact"/>
        <w:ind w:left="547"/>
        <w:jc w:val="thaiDistribute"/>
        <w:rPr>
          <w:rFonts w:ascii="Arial" w:hAnsi="Arial" w:cs="Arial"/>
          <w:sz w:val="22"/>
          <w:szCs w:val="22"/>
          <w:lang w:val="en-US"/>
        </w:rPr>
      </w:pPr>
      <w:r w:rsidRPr="00EA2F77">
        <w:rPr>
          <w:rFonts w:ascii="Arial" w:hAnsi="Arial" w:cs="Arial"/>
          <w:sz w:val="22"/>
          <w:szCs w:val="22"/>
          <w:lang w:val="en-US"/>
        </w:rPr>
        <w:t xml:space="preserve">Key assumptions used in the valuation are </w:t>
      </w:r>
      <w:proofErr w:type="spellStart"/>
      <w:r w:rsidRPr="00EA2F77">
        <w:rPr>
          <w:rFonts w:ascii="Arial" w:hAnsi="Arial" w:cs="Arial"/>
          <w:sz w:val="22"/>
          <w:szCs w:val="22"/>
          <w:lang w:val="en-US"/>
        </w:rPr>
        <w:t>summarised</w:t>
      </w:r>
      <w:proofErr w:type="spellEnd"/>
      <w:r w:rsidRPr="00EA2F77">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9B6845" w:rsidRPr="0015494D" w14:paraId="0430CF82" w14:textId="77777777" w:rsidTr="00241C6C">
        <w:trPr>
          <w:trHeight w:val="432"/>
        </w:trPr>
        <w:tc>
          <w:tcPr>
            <w:tcW w:w="1955" w:type="dxa"/>
            <w:vAlign w:val="bottom"/>
          </w:tcPr>
          <w:p w14:paraId="03E82587" w14:textId="77777777" w:rsidR="009B6845" w:rsidRPr="00EA2F77" w:rsidRDefault="009B6845" w:rsidP="00B9639B">
            <w:pPr>
              <w:pBdr>
                <w:bottom w:val="single" w:sz="4" w:space="1" w:color="auto"/>
              </w:pBdr>
              <w:spacing w:line="320" w:lineRule="exact"/>
              <w:jc w:val="center"/>
              <w:rPr>
                <w:rFonts w:ascii="Arial" w:hAnsi="Arial" w:cs="Arial"/>
                <w:sz w:val="20"/>
                <w:szCs w:val="20"/>
              </w:rPr>
            </w:pPr>
            <w:r w:rsidRPr="00EA2F77">
              <w:rPr>
                <w:rFonts w:ascii="Arial" w:hAnsi="Arial" w:cs="Arial"/>
                <w:sz w:val="20"/>
                <w:szCs w:val="20"/>
              </w:rPr>
              <w:t>Financial instruments</w:t>
            </w:r>
          </w:p>
        </w:tc>
        <w:tc>
          <w:tcPr>
            <w:tcW w:w="2098" w:type="dxa"/>
            <w:vAlign w:val="bottom"/>
          </w:tcPr>
          <w:p w14:paraId="7BF4612A" w14:textId="77777777" w:rsidR="009B6845" w:rsidRPr="00EA2F77" w:rsidRDefault="009B6845" w:rsidP="00B9639B">
            <w:pPr>
              <w:pBdr>
                <w:bottom w:val="single" w:sz="4" w:space="1" w:color="auto"/>
              </w:pBdr>
              <w:spacing w:line="320" w:lineRule="exact"/>
              <w:jc w:val="center"/>
              <w:rPr>
                <w:rFonts w:ascii="Arial" w:hAnsi="Arial" w:cstheme="minorBidi"/>
                <w:sz w:val="20"/>
                <w:szCs w:val="20"/>
              </w:rPr>
            </w:pPr>
          </w:p>
          <w:p w14:paraId="69408024" w14:textId="77777777" w:rsidR="009B6845" w:rsidRPr="00EA2F77" w:rsidRDefault="009B6845" w:rsidP="00B9639B">
            <w:pPr>
              <w:pBdr>
                <w:bottom w:val="single" w:sz="4" w:space="1" w:color="auto"/>
              </w:pBdr>
              <w:spacing w:line="320" w:lineRule="exact"/>
              <w:jc w:val="center"/>
              <w:rPr>
                <w:rFonts w:ascii="Arial" w:hAnsi="Arial" w:cs="Arial"/>
                <w:sz w:val="20"/>
                <w:szCs w:val="20"/>
              </w:rPr>
            </w:pPr>
            <w:r w:rsidRPr="00EA2F77">
              <w:rPr>
                <w:rFonts w:ascii="Arial" w:hAnsi="Arial" w:cs="Arial"/>
                <w:sz w:val="20"/>
                <w:szCs w:val="20"/>
              </w:rPr>
              <w:t>Valuation technique</w:t>
            </w:r>
          </w:p>
        </w:tc>
        <w:tc>
          <w:tcPr>
            <w:tcW w:w="2097" w:type="dxa"/>
            <w:vAlign w:val="bottom"/>
          </w:tcPr>
          <w:p w14:paraId="6A80D6E4" w14:textId="77777777" w:rsidR="009B6845" w:rsidRPr="00EA2F77" w:rsidRDefault="009B6845" w:rsidP="00B9639B">
            <w:pPr>
              <w:pBdr>
                <w:bottom w:val="single" w:sz="4" w:space="1" w:color="auto"/>
              </w:pBdr>
              <w:spacing w:line="320" w:lineRule="exact"/>
              <w:jc w:val="center"/>
              <w:rPr>
                <w:rFonts w:ascii="Arial" w:hAnsi="Arial" w:cs="Arial"/>
                <w:sz w:val="20"/>
                <w:szCs w:val="20"/>
              </w:rPr>
            </w:pPr>
            <w:r w:rsidRPr="00EA2F77">
              <w:rPr>
                <w:rFonts w:ascii="Arial" w:hAnsi="Arial" w:cs="Arial"/>
                <w:sz w:val="20"/>
                <w:szCs w:val="20"/>
              </w:rPr>
              <w:t>Significant unobservable inputs</w:t>
            </w:r>
          </w:p>
        </w:tc>
        <w:tc>
          <w:tcPr>
            <w:tcW w:w="1319" w:type="dxa"/>
            <w:vAlign w:val="bottom"/>
          </w:tcPr>
          <w:p w14:paraId="6BC0E5A8" w14:textId="77777777" w:rsidR="009B6845" w:rsidRPr="00EA2F77" w:rsidRDefault="009B6845" w:rsidP="00B9639B">
            <w:pPr>
              <w:pBdr>
                <w:bottom w:val="single" w:sz="4" w:space="1" w:color="auto"/>
              </w:pBdr>
              <w:spacing w:line="320" w:lineRule="exact"/>
              <w:jc w:val="center"/>
              <w:rPr>
                <w:rFonts w:ascii="Arial" w:hAnsi="Arial" w:cstheme="minorBidi"/>
                <w:sz w:val="20"/>
                <w:szCs w:val="20"/>
              </w:rPr>
            </w:pPr>
          </w:p>
          <w:p w14:paraId="62374F65" w14:textId="77777777" w:rsidR="009B6845" w:rsidRPr="00EA2F77" w:rsidRDefault="009B6845" w:rsidP="00B9639B">
            <w:pPr>
              <w:pBdr>
                <w:bottom w:val="single" w:sz="4" w:space="1" w:color="auto"/>
              </w:pBdr>
              <w:spacing w:line="320" w:lineRule="exact"/>
              <w:jc w:val="center"/>
              <w:rPr>
                <w:rFonts w:ascii="Arial" w:hAnsi="Arial" w:cs="Arial"/>
                <w:sz w:val="20"/>
                <w:szCs w:val="20"/>
              </w:rPr>
            </w:pPr>
            <w:r w:rsidRPr="00EA2F77">
              <w:rPr>
                <w:rFonts w:ascii="Arial" w:hAnsi="Arial" w:cs="Arial"/>
                <w:sz w:val="20"/>
                <w:szCs w:val="20"/>
              </w:rPr>
              <w:t>Rates</w:t>
            </w:r>
          </w:p>
        </w:tc>
        <w:tc>
          <w:tcPr>
            <w:tcW w:w="1621" w:type="dxa"/>
            <w:vAlign w:val="bottom"/>
          </w:tcPr>
          <w:p w14:paraId="7EEDCF26" w14:textId="0185A29A" w:rsidR="009B6845" w:rsidRPr="00EA2F77" w:rsidRDefault="009B6845" w:rsidP="00B9639B">
            <w:pPr>
              <w:pBdr>
                <w:bottom w:val="single" w:sz="4" w:space="1" w:color="auto"/>
              </w:pBdr>
              <w:spacing w:line="320" w:lineRule="exact"/>
              <w:jc w:val="center"/>
              <w:rPr>
                <w:rFonts w:ascii="Arial" w:hAnsi="Arial" w:cs="Arial"/>
                <w:sz w:val="20"/>
                <w:szCs w:val="20"/>
                <w:lang w:val="en-US"/>
              </w:rPr>
            </w:pPr>
            <w:r w:rsidRPr="00EA2F77">
              <w:rPr>
                <w:rFonts w:ascii="Arial" w:hAnsi="Arial" w:cs="Arial"/>
                <w:sz w:val="20"/>
                <w:szCs w:val="20"/>
                <w:lang w:val="en-US"/>
              </w:rPr>
              <w:t xml:space="preserve">Sensitivity of the input to </w:t>
            </w:r>
            <w:r w:rsidR="000F2770">
              <w:rPr>
                <w:rFonts w:ascii="Arial" w:hAnsi="Arial" w:cstheme="minorBidi" w:hint="cs"/>
                <w:sz w:val="20"/>
                <w:szCs w:val="20"/>
                <w:cs/>
                <w:lang w:val="en-US"/>
              </w:rPr>
              <w:t xml:space="preserve">   </w:t>
            </w:r>
            <w:r w:rsidRPr="00EA2F77">
              <w:rPr>
                <w:rFonts w:ascii="Arial" w:hAnsi="Arial" w:cs="Arial"/>
                <w:sz w:val="20"/>
                <w:szCs w:val="20"/>
                <w:lang w:val="en-US"/>
              </w:rPr>
              <w:t>fair</w:t>
            </w:r>
            <w:r w:rsidR="00241C6C">
              <w:rPr>
                <w:rFonts w:ascii="Arial" w:hAnsi="Arial" w:cstheme="minorBidi" w:hint="cs"/>
                <w:sz w:val="20"/>
                <w:szCs w:val="20"/>
                <w:cs/>
                <w:lang w:val="en-US"/>
              </w:rPr>
              <w:t xml:space="preserve"> </w:t>
            </w:r>
            <w:r w:rsidR="00241C6C" w:rsidRPr="00EA2F77">
              <w:rPr>
                <w:rFonts w:ascii="Arial" w:hAnsi="Arial" w:cs="Arial"/>
                <w:sz w:val="20"/>
                <w:szCs w:val="20"/>
                <w:lang w:val="en-US"/>
              </w:rPr>
              <w:t xml:space="preserve">value </w:t>
            </w:r>
          </w:p>
        </w:tc>
      </w:tr>
      <w:tr w:rsidR="009B6845" w:rsidRPr="00EA2F77" w14:paraId="52B80300" w14:textId="77777777" w:rsidTr="00535E93">
        <w:trPr>
          <w:trHeight w:val="432"/>
        </w:trPr>
        <w:tc>
          <w:tcPr>
            <w:tcW w:w="1955" w:type="dxa"/>
          </w:tcPr>
          <w:p w14:paraId="5F955483" w14:textId="77777777" w:rsidR="009B6845" w:rsidRPr="00EA2F77" w:rsidRDefault="009B6845" w:rsidP="00B9639B">
            <w:pPr>
              <w:spacing w:line="320" w:lineRule="exact"/>
              <w:ind w:left="66" w:hanging="66"/>
              <w:rPr>
                <w:rFonts w:ascii="Arial" w:hAnsi="Arial" w:cs="Arial"/>
                <w:sz w:val="20"/>
                <w:szCs w:val="20"/>
                <w:lang w:val="en-US"/>
              </w:rPr>
            </w:pPr>
            <w:r w:rsidRPr="00EA2F77">
              <w:rPr>
                <w:rFonts w:ascii="Arial" w:hAnsi="Arial" w:cs="Arial"/>
                <w:sz w:val="20"/>
                <w:szCs w:val="20"/>
                <w:cs/>
                <w:lang w:val="en-US"/>
              </w:rPr>
              <w:t xml:space="preserve">Assets associated with call options granted by </w:t>
            </w:r>
            <w:r w:rsidRPr="00EA2F77">
              <w:rPr>
                <w:rFonts w:ascii="Arial" w:hAnsi="Arial" w:cs="Arial"/>
                <w:sz w:val="20"/>
                <w:szCs w:val="20"/>
                <w:lang w:val="en-US"/>
              </w:rPr>
              <w:br/>
              <w:t>non-controlling interests of the subsidiary</w:t>
            </w:r>
          </w:p>
        </w:tc>
        <w:tc>
          <w:tcPr>
            <w:tcW w:w="2098" w:type="dxa"/>
          </w:tcPr>
          <w:p w14:paraId="7ED81ED2" w14:textId="77777777" w:rsidR="009B6845" w:rsidRPr="00EA2F77" w:rsidRDefault="009B6845" w:rsidP="00B9639B">
            <w:pPr>
              <w:spacing w:line="320" w:lineRule="exact"/>
              <w:ind w:left="102" w:hanging="90"/>
              <w:rPr>
                <w:rFonts w:ascii="Arial" w:hAnsi="Arial" w:cs="Arial"/>
                <w:sz w:val="20"/>
                <w:szCs w:val="20"/>
              </w:rPr>
            </w:pPr>
            <w:r w:rsidRPr="00EA2F77">
              <w:rPr>
                <w:rFonts w:ascii="Arial" w:hAnsi="Arial" w:cs="Arial"/>
                <w:sz w:val="20"/>
                <w:szCs w:val="20"/>
              </w:rPr>
              <w:t>Black Scholes Model</w:t>
            </w:r>
          </w:p>
        </w:tc>
        <w:tc>
          <w:tcPr>
            <w:tcW w:w="2097" w:type="dxa"/>
          </w:tcPr>
          <w:p w14:paraId="44235A72" w14:textId="77777777" w:rsidR="009B6845" w:rsidRPr="00EA2F77" w:rsidRDefault="009B6845" w:rsidP="00B9639B">
            <w:pPr>
              <w:spacing w:line="320" w:lineRule="exact"/>
              <w:ind w:left="102" w:hanging="90"/>
              <w:rPr>
                <w:rFonts w:ascii="Arial" w:hAnsi="Arial" w:cs="Arial"/>
                <w:sz w:val="20"/>
                <w:szCs w:val="20"/>
                <w:cs/>
              </w:rPr>
            </w:pPr>
            <w:r w:rsidRPr="00EA2F77">
              <w:rPr>
                <w:rFonts w:ascii="Arial" w:hAnsi="Arial" w:cs="Arial"/>
                <w:sz w:val="20"/>
                <w:szCs w:val="20"/>
                <w:cs/>
              </w:rPr>
              <w:t xml:space="preserve">Stock </w:t>
            </w:r>
            <w:r w:rsidRPr="00EA2F77">
              <w:rPr>
                <w:rFonts w:ascii="Arial" w:hAnsi="Arial" w:cs="Arial" w:hint="cs"/>
                <w:sz w:val="20"/>
                <w:szCs w:val="20"/>
                <w:cs/>
              </w:rPr>
              <w:t>price</w:t>
            </w:r>
            <w:r w:rsidRPr="00EA2F77">
              <w:rPr>
                <w:rFonts w:ascii="Arial" w:hAnsi="Arial" w:cs="Arial"/>
                <w:sz w:val="20"/>
                <w:szCs w:val="20"/>
                <w:cs/>
              </w:rPr>
              <w:t xml:space="preserve"> and strike price</w:t>
            </w:r>
          </w:p>
        </w:tc>
        <w:tc>
          <w:tcPr>
            <w:tcW w:w="1319" w:type="dxa"/>
          </w:tcPr>
          <w:p w14:paraId="1B51A082" w14:textId="77777777" w:rsidR="009B6845" w:rsidRPr="00EA2F77" w:rsidRDefault="009B6845" w:rsidP="00B9639B">
            <w:pPr>
              <w:spacing w:line="320" w:lineRule="exact"/>
              <w:ind w:left="102" w:hanging="90"/>
              <w:rPr>
                <w:rFonts w:ascii="Arial" w:hAnsi="Arial" w:cs="Arial"/>
                <w:sz w:val="20"/>
                <w:szCs w:val="20"/>
                <w:cs/>
              </w:rPr>
            </w:pPr>
            <w:r w:rsidRPr="00EA2F77">
              <w:rPr>
                <w:rFonts w:ascii="Arial" w:hAnsi="Arial" w:cs="Arial"/>
                <w:sz w:val="20"/>
                <w:szCs w:val="20"/>
                <w:cs/>
              </w:rPr>
              <w:t xml:space="preserve">0.16 </w:t>
            </w:r>
            <w:r w:rsidRPr="00EA2F77">
              <w:rPr>
                <w:rFonts w:ascii="Arial" w:hAnsi="Arial" w:cs="Arial" w:hint="cs"/>
                <w:sz w:val="20"/>
                <w:szCs w:val="20"/>
                <w:cs/>
              </w:rPr>
              <w:t>AED</w:t>
            </w:r>
            <w:r w:rsidRPr="00EA2F77">
              <w:rPr>
                <w:rFonts w:ascii="Arial" w:hAnsi="Arial" w:cs="Arial"/>
                <w:sz w:val="20"/>
                <w:szCs w:val="20"/>
                <w:cs/>
              </w:rPr>
              <w:t>/share</w:t>
            </w:r>
          </w:p>
        </w:tc>
        <w:tc>
          <w:tcPr>
            <w:tcW w:w="1621" w:type="dxa"/>
          </w:tcPr>
          <w:p w14:paraId="25874D95" w14:textId="77777777" w:rsidR="009B6845" w:rsidRPr="00EA2F77" w:rsidRDefault="009B6845" w:rsidP="00B9639B">
            <w:pPr>
              <w:spacing w:line="320" w:lineRule="exact"/>
              <w:rPr>
                <w:rFonts w:ascii="Arial" w:hAnsi="Arial" w:cs="Arial"/>
                <w:sz w:val="20"/>
                <w:szCs w:val="20"/>
                <w:cs/>
              </w:rPr>
            </w:pPr>
            <w:r w:rsidRPr="00EA2F77">
              <w:rPr>
                <w:rFonts w:ascii="Arial" w:hAnsi="Arial" w:cs="Arial"/>
                <w:sz w:val="20"/>
                <w:szCs w:val="20"/>
              </w:rPr>
              <w:t xml:space="preserve">No significant impact </w:t>
            </w:r>
          </w:p>
        </w:tc>
      </w:tr>
      <w:tr w:rsidR="009B6845" w:rsidRPr="00EA2F77" w14:paraId="7AB45C99" w14:textId="77777777" w:rsidTr="00535E93">
        <w:trPr>
          <w:trHeight w:val="432"/>
        </w:trPr>
        <w:tc>
          <w:tcPr>
            <w:tcW w:w="1955" w:type="dxa"/>
          </w:tcPr>
          <w:p w14:paraId="785807D7" w14:textId="77777777" w:rsidR="009B6845" w:rsidRPr="00EA2F77" w:rsidRDefault="009B6845" w:rsidP="00B9639B">
            <w:pPr>
              <w:spacing w:line="320" w:lineRule="exact"/>
              <w:ind w:left="66" w:hanging="66"/>
              <w:rPr>
                <w:rFonts w:ascii="Arial" w:hAnsi="Arial" w:cs="Arial"/>
                <w:sz w:val="20"/>
                <w:szCs w:val="20"/>
                <w:lang w:val="en-US"/>
              </w:rPr>
            </w:pPr>
            <w:r w:rsidRPr="00EA2F77">
              <w:rPr>
                <w:rFonts w:ascii="Arial" w:hAnsi="Arial" w:cs="Arial"/>
                <w:sz w:val="20"/>
                <w:szCs w:val="20"/>
                <w:lang w:val="en-US"/>
              </w:rPr>
              <w:t xml:space="preserve">Liabilities associated with put options granted to </w:t>
            </w:r>
            <w:r w:rsidRPr="00EA2F77">
              <w:rPr>
                <w:rFonts w:ascii="Arial" w:hAnsi="Arial" w:cs="Arial"/>
                <w:sz w:val="20"/>
                <w:szCs w:val="20"/>
                <w:lang w:val="en-US"/>
              </w:rPr>
              <w:br/>
              <w:t>non-controlling interests of the subsidiaries</w:t>
            </w:r>
          </w:p>
        </w:tc>
        <w:tc>
          <w:tcPr>
            <w:tcW w:w="2098" w:type="dxa"/>
          </w:tcPr>
          <w:p w14:paraId="6431B213" w14:textId="77777777" w:rsidR="009B6845" w:rsidRPr="00EA2F77" w:rsidRDefault="009B6845" w:rsidP="00B9639B">
            <w:pPr>
              <w:spacing w:line="320" w:lineRule="exact"/>
              <w:ind w:left="102" w:hanging="90"/>
              <w:rPr>
                <w:rFonts w:ascii="Arial" w:hAnsi="Arial" w:cs="Arial"/>
                <w:sz w:val="20"/>
                <w:szCs w:val="20"/>
                <w:cs/>
              </w:rPr>
            </w:pPr>
            <w:r w:rsidRPr="00EA2F77">
              <w:rPr>
                <w:rFonts w:ascii="Arial" w:hAnsi="Arial" w:cs="Arial"/>
                <w:sz w:val="20"/>
                <w:szCs w:val="20"/>
                <w:lang w:val="en-US"/>
              </w:rPr>
              <w:t xml:space="preserve">Discounted cash flow </w:t>
            </w:r>
            <w:r w:rsidRPr="00EA2F77">
              <w:rPr>
                <w:rFonts w:ascii="Arial" w:hAnsi="Arial" w:cs="Arial"/>
                <w:sz w:val="20"/>
                <w:szCs w:val="20"/>
                <w:cs/>
                <w:lang w:val="en-US"/>
              </w:rPr>
              <w:t>based on the expected exercise price</w:t>
            </w:r>
          </w:p>
        </w:tc>
        <w:tc>
          <w:tcPr>
            <w:tcW w:w="2097" w:type="dxa"/>
          </w:tcPr>
          <w:p w14:paraId="61895D30" w14:textId="77777777" w:rsidR="009B6845" w:rsidRPr="00EA2F77" w:rsidRDefault="009B6845" w:rsidP="00B9639B">
            <w:pPr>
              <w:spacing w:line="320" w:lineRule="exact"/>
              <w:ind w:left="102" w:hanging="90"/>
              <w:rPr>
                <w:rFonts w:ascii="Arial" w:hAnsi="Arial" w:cs="Arial"/>
                <w:sz w:val="20"/>
                <w:szCs w:val="20"/>
                <w:cs/>
              </w:rPr>
            </w:pPr>
            <w:r w:rsidRPr="00EA2F77">
              <w:rPr>
                <w:rFonts w:ascii="Arial" w:hAnsi="Arial" w:cs="Arial"/>
                <w:sz w:val="20"/>
                <w:szCs w:val="20"/>
              </w:rPr>
              <w:t>E</w:t>
            </w:r>
            <w:r w:rsidRPr="00EA2F77">
              <w:rPr>
                <w:rFonts w:ascii="Arial" w:hAnsi="Arial" w:cs="Arial"/>
                <w:sz w:val="20"/>
                <w:szCs w:val="20"/>
                <w:cs/>
              </w:rPr>
              <w:t>xercise price</w:t>
            </w:r>
          </w:p>
        </w:tc>
        <w:tc>
          <w:tcPr>
            <w:tcW w:w="1319" w:type="dxa"/>
          </w:tcPr>
          <w:p w14:paraId="6DC8F5EB" w14:textId="77777777" w:rsidR="009B6845" w:rsidRPr="00EA2F77" w:rsidRDefault="009B6845" w:rsidP="00B9639B">
            <w:pPr>
              <w:spacing w:line="320" w:lineRule="exact"/>
              <w:ind w:left="102" w:hanging="90"/>
              <w:rPr>
                <w:rFonts w:ascii="Arial" w:hAnsi="Arial" w:cs="Arial"/>
                <w:sz w:val="20"/>
                <w:szCs w:val="20"/>
                <w:lang w:val="en-US"/>
              </w:rPr>
            </w:pPr>
            <w:r w:rsidRPr="00EA2F77">
              <w:rPr>
                <w:rFonts w:ascii="Arial" w:hAnsi="Arial" w:cs="Arial"/>
                <w:sz w:val="20"/>
                <w:szCs w:val="20"/>
                <w:lang w:val="en-US"/>
              </w:rPr>
              <w:t>107.92</w:t>
            </w:r>
            <w:r w:rsidRPr="00EA2F77">
              <w:rPr>
                <w:rFonts w:ascii="Arial" w:hAnsi="Arial" w:cs="Arial"/>
                <w:sz w:val="20"/>
                <w:szCs w:val="20"/>
                <w:cs/>
              </w:rPr>
              <w:t xml:space="preserve"> MYR/share</w:t>
            </w:r>
            <w:r w:rsidRPr="00EA2F77">
              <w:rPr>
                <w:rFonts w:ascii="Arial" w:hAnsi="Arial" w:cs="Arial" w:hint="cs"/>
                <w:sz w:val="20"/>
                <w:szCs w:val="20"/>
                <w:cs/>
              </w:rPr>
              <w:t xml:space="preserve"> and</w:t>
            </w:r>
            <w:r w:rsidRPr="00EA2F77">
              <w:rPr>
                <w:rFonts w:ascii="Arial" w:hAnsi="Arial" w:cs="Arial"/>
                <w:sz w:val="20"/>
                <w:szCs w:val="20"/>
                <w:lang w:val="en-US"/>
              </w:rPr>
              <w:t xml:space="preserve"> 300.97 INR/share</w:t>
            </w:r>
          </w:p>
        </w:tc>
        <w:tc>
          <w:tcPr>
            <w:tcW w:w="1621" w:type="dxa"/>
          </w:tcPr>
          <w:p w14:paraId="518F1F66" w14:textId="18C2ADB0" w:rsidR="009B6845" w:rsidRPr="00EA2F77" w:rsidRDefault="00535E93" w:rsidP="00B9639B">
            <w:pPr>
              <w:spacing w:line="320" w:lineRule="exact"/>
              <w:ind w:left="102" w:hanging="90"/>
              <w:rPr>
                <w:rFonts w:ascii="Arial" w:hAnsi="Arial" w:cs="Arial"/>
                <w:sz w:val="20"/>
                <w:szCs w:val="20"/>
                <w:lang w:val="en-US"/>
              </w:rPr>
            </w:pPr>
            <w:r w:rsidRPr="00EA2F77">
              <w:rPr>
                <w:rFonts w:ascii="Arial" w:hAnsi="Arial" w:cs="Arial"/>
                <w:sz w:val="20"/>
                <w:szCs w:val="20"/>
              </w:rPr>
              <w:t>No significant impact</w:t>
            </w:r>
          </w:p>
        </w:tc>
      </w:tr>
    </w:tbl>
    <w:p w14:paraId="68D8BB15" w14:textId="5D8E1654" w:rsidR="009B6845" w:rsidRPr="00EA2F77" w:rsidRDefault="009B6845" w:rsidP="00D85F1A">
      <w:pPr>
        <w:tabs>
          <w:tab w:val="left" w:pos="900"/>
          <w:tab w:val="left" w:pos="2160"/>
        </w:tabs>
        <w:spacing w:before="120" w:after="120" w:line="380" w:lineRule="exact"/>
        <w:ind w:left="547" w:hanging="547"/>
        <w:jc w:val="both"/>
        <w:rPr>
          <w:rFonts w:ascii="Arial" w:hAnsi="Arial" w:cstheme="minorBidi"/>
          <w:b/>
          <w:bCs/>
          <w:sz w:val="22"/>
          <w:szCs w:val="22"/>
          <w:lang w:val="en-US"/>
        </w:rPr>
      </w:pPr>
    </w:p>
    <w:p w14:paraId="25CE7D0A" w14:textId="69874496" w:rsidR="00085CBF" w:rsidRPr="00EA2F77" w:rsidRDefault="00554F5C" w:rsidP="00085CBF">
      <w:pPr>
        <w:tabs>
          <w:tab w:val="left" w:pos="2160"/>
        </w:tabs>
        <w:spacing w:before="240" w:after="120" w:line="380" w:lineRule="exact"/>
        <w:ind w:left="547" w:hanging="547"/>
        <w:jc w:val="both"/>
        <w:rPr>
          <w:rFonts w:ascii="Arial" w:hAnsi="Arial" w:cs="Angsana New"/>
          <w:b/>
          <w:bCs/>
          <w:sz w:val="22"/>
          <w:szCs w:val="22"/>
          <w:lang w:val="en-US"/>
        </w:rPr>
      </w:pPr>
      <w:r w:rsidRPr="00EA2F77">
        <w:rPr>
          <w:rFonts w:ascii="Arial" w:hAnsi="Arial" w:cs="Angsana New"/>
          <w:b/>
          <w:bCs/>
          <w:sz w:val="22"/>
          <w:szCs w:val="22"/>
          <w:lang w:val="en-US"/>
        </w:rPr>
        <w:lastRenderedPageBreak/>
        <w:t>3</w:t>
      </w:r>
      <w:r w:rsidR="00085CBF" w:rsidRPr="00EA2F77">
        <w:rPr>
          <w:rFonts w:ascii="Arial" w:hAnsi="Arial" w:cs="Angsana New"/>
          <w:b/>
          <w:bCs/>
          <w:sz w:val="22"/>
          <w:szCs w:val="22"/>
          <w:lang w:val="en-US"/>
        </w:rPr>
        <w:t>7.</w:t>
      </w:r>
      <w:r w:rsidR="00085CBF" w:rsidRPr="00EA2F77">
        <w:rPr>
          <w:rFonts w:ascii="Arial" w:hAnsi="Arial" w:cs="Angsana New"/>
          <w:b/>
          <w:bCs/>
          <w:sz w:val="22"/>
          <w:szCs w:val="22"/>
          <w:lang w:val="en-US"/>
        </w:rPr>
        <w:tab/>
        <w:t>Capital management</w:t>
      </w:r>
    </w:p>
    <w:p w14:paraId="4880D841" w14:textId="77777777" w:rsidR="00F25CB4" w:rsidRPr="00EA2F77" w:rsidRDefault="00085CBF" w:rsidP="00FF3F12">
      <w:pPr>
        <w:spacing w:before="120" w:after="120" w:line="380" w:lineRule="exact"/>
        <w:ind w:left="540"/>
        <w:jc w:val="both"/>
        <w:rPr>
          <w:sz w:val="22"/>
          <w:szCs w:val="22"/>
          <w:lang w:val="en-US"/>
        </w:rPr>
      </w:pPr>
      <w:r w:rsidRPr="00EA2F77">
        <w:rPr>
          <w:rFonts w:ascii="Arial" w:hAnsi="Arial"/>
          <w:sz w:val="22"/>
          <w:szCs w:val="22"/>
          <w:lang w:val="en-US"/>
        </w:rPr>
        <w:t xml:space="preserve">The primary objective of </w:t>
      </w:r>
      <w:r w:rsidR="00AA5120" w:rsidRPr="00EA2F77">
        <w:rPr>
          <w:rFonts w:ascii="Arial" w:hAnsi="Arial"/>
          <w:sz w:val="22"/>
          <w:szCs w:val="22"/>
          <w:lang w:val="en-US"/>
        </w:rPr>
        <w:t xml:space="preserve">the Group’s </w:t>
      </w:r>
      <w:r w:rsidRPr="00EA2F77">
        <w:rPr>
          <w:rFonts w:ascii="Arial" w:hAnsi="Arial"/>
          <w:sz w:val="22"/>
          <w:szCs w:val="22"/>
          <w:lang w:val="en-US"/>
        </w:rPr>
        <w:t xml:space="preserve">capital management is to ensure that it has appropriate capital structure </w:t>
      </w:r>
      <w:proofErr w:type="gramStart"/>
      <w:r w:rsidRPr="00EA2F77">
        <w:rPr>
          <w:rFonts w:ascii="Arial" w:hAnsi="Arial"/>
          <w:sz w:val="22"/>
          <w:szCs w:val="22"/>
          <w:lang w:val="en-US"/>
        </w:rPr>
        <w:t>in order to</w:t>
      </w:r>
      <w:proofErr w:type="gramEnd"/>
      <w:r w:rsidRPr="00EA2F77">
        <w:rPr>
          <w:rFonts w:ascii="Arial" w:hAnsi="Arial"/>
          <w:sz w:val="22"/>
          <w:szCs w:val="22"/>
          <w:lang w:val="en-US"/>
        </w:rPr>
        <w:t xml:space="preserve"> support its business and </w:t>
      </w:r>
      <w:proofErr w:type="spellStart"/>
      <w:r w:rsidRPr="00EA2F77">
        <w:rPr>
          <w:rFonts w:ascii="Arial" w:hAnsi="Arial"/>
          <w:sz w:val="22"/>
          <w:szCs w:val="22"/>
          <w:lang w:val="en-US"/>
        </w:rPr>
        <w:t>maximise</w:t>
      </w:r>
      <w:proofErr w:type="spellEnd"/>
      <w:r w:rsidRPr="00EA2F77">
        <w:rPr>
          <w:rFonts w:ascii="Arial" w:hAnsi="Arial"/>
          <w:sz w:val="22"/>
          <w:szCs w:val="22"/>
          <w:lang w:val="en-US"/>
        </w:rPr>
        <w:t xml:space="preserve"> shareholder value</w:t>
      </w:r>
      <w:r w:rsidR="0055459F" w:rsidRPr="00EA2F77">
        <w:rPr>
          <w:rFonts w:ascii="Arial" w:hAnsi="Arial"/>
          <w:sz w:val="22"/>
          <w:szCs w:val="22"/>
          <w:lang w:val="en-US"/>
        </w:rPr>
        <w:t>,</w:t>
      </w:r>
      <w:r w:rsidR="0055459F" w:rsidRPr="00EA2F77">
        <w:rPr>
          <w:rFonts w:ascii="Arial" w:hAnsi="Arial" w:hint="cs"/>
          <w:sz w:val="22"/>
          <w:szCs w:val="22"/>
          <w:cs/>
          <w:lang w:val="en-US"/>
        </w:rPr>
        <w:t xml:space="preserve"> </w:t>
      </w:r>
      <w:r w:rsidR="0055459F" w:rsidRPr="00EA2F77">
        <w:rPr>
          <w:rFonts w:ascii="Arial" w:hAnsi="Arial"/>
          <w:sz w:val="22"/>
          <w:szCs w:val="22"/>
          <w:lang w:val="en-US"/>
        </w:rPr>
        <w:t>and it meets financial covenants attached to the loan agreements.</w:t>
      </w:r>
      <w:r w:rsidR="0055459F" w:rsidRPr="00EA2F77">
        <w:rPr>
          <w:rFonts w:ascii="Arial" w:hAnsi="Arial" w:hint="cs"/>
          <w:sz w:val="22"/>
          <w:szCs w:val="22"/>
          <w:cs/>
          <w:lang w:val="en-US"/>
        </w:rPr>
        <w:t xml:space="preserve"> </w:t>
      </w:r>
      <w:r w:rsidR="0055459F" w:rsidRPr="00EA2F77">
        <w:rPr>
          <w:rFonts w:ascii="Arial" w:hAnsi="Arial"/>
          <w:sz w:val="22"/>
          <w:szCs w:val="22"/>
          <w:lang w:val="en-US"/>
        </w:rPr>
        <w:t>The Group has complied with these covenants throughout the reporting periods</w:t>
      </w:r>
      <w:r w:rsidRPr="00EA2F77">
        <w:rPr>
          <w:rFonts w:ascii="Arial" w:hAnsi="Arial"/>
          <w:sz w:val="22"/>
          <w:szCs w:val="22"/>
          <w:lang w:val="en-US"/>
        </w:rPr>
        <w:t xml:space="preserve">. As </w:t>
      </w:r>
      <w:proofErr w:type="gramStart"/>
      <w:r w:rsidRPr="00EA2F77">
        <w:rPr>
          <w:rFonts w:ascii="Arial" w:hAnsi="Arial"/>
          <w:sz w:val="22"/>
          <w:szCs w:val="22"/>
          <w:lang w:val="en-US"/>
        </w:rPr>
        <w:t>at</w:t>
      </w:r>
      <w:proofErr w:type="gramEnd"/>
      <w:r w:rsidRPr="00EA2F77">
        <w:rPr>
          <w:rFonts w:ascii="Arial" w:hAnsi="Arial"/>
          <w:sz w:val="22"/>
          <w:szCs w:val="22"/>
          <w:lang w:val="en-US"/>
        </w:rPr>
        <w:t xml:space="preserve"> 31 December </w:t>
      </w:r>
      <w:r w:rsidR="00893C5B" w:rsidRPr="00EA2F77">
        <w:rPr>
          <w:rFonts w:ascii="Arial" w:hAnsi="Arial"/>
          <w:sz w:val="22"/>
          <w:szCs w:val="22"/>
          <w:lang w:val="en-US"/>
        </w:rPr>
        <w:t>2022</w:t>
      </w:r>
      <w:r w:rsidRPr="00EA2F77">
        <w:rPr>
          <w:rFonts w:ascii="Arial" w:hAnsi="Arial"/>
          <w:sz w:val="22"/>
          <w:szCs w:val="22"/>
          <w:lang w:val="en-US"/>
        </w:rPr>
        <w:t xml:space="preserve">, </w:t>
      </w:r>
      <w:r w:rsidR="008C32D9" w:rsidRPr="00EA2F77">
        <w:rPr>
          <w:rFonts w:ascii="Arial" w:eastAsia="MS Mincho" w:hAnsi="Arial" w:cs="Arial"/>
          <w:sz w:val="22"/>
          <w:szCs w:val="22"/>
          <w:lang w:val="en-US"/>
        </w:rPr>
        <w:t>the Group's</w:t>
      </w:r>
      <w:r w:rsidR="00F45D53" w:rsidRPr="00EA2F77">
        <w:rPr>
          <w:rFonts w:ascii="Arial" w:eastAsia="MS Mincho" w:hAnsi="Arial" w:cs="Arial"/>
          <w:sz w:val="22"/>
          <w:szCs w:val="22"/>
          <w:lang w:val="en-US"/>
        </w:rPr>
        <w:t xml:space="preserve"> </w:t>
      </w:r>
      <w:r w:rsidR="00F45D53" w:rsidRPr="00EA2F77">
        <w:rPr>
          <w:rFonts w:ascii="Arial" w:hAnsi="Arial" w:cs="Arial"/>
          <w:sz w:val="22"/>
          <w:szCs w:val="22"/>
          <w:lang w:val="en-US"/>
        </w:rPr>
        <w:t>interest bearing</w:t>
      </w:r>
      <w:r w:rsidR="008C32D9" w:rsidRPr="00EA2F77">
        <w:rPr>
          <w:rFonts w:ascii="Arial" w:eastAsia="MS Mincho" w:hAnsi="Arial" w:cs="Arial"/>
          <w:sz w:val="22"/>
          <w:szCs w:val="22"/>
          <w:lang w:val="en-US"/>
        </w:rPr>
        <w:t xml:space="preserve"> </w:t>
      </w:r>
      <w:r w:rsidRPr="00EA2F77">
        <w:rPr>
          <w:rFonts w:ascii="Arial" w:hAnsi="Arial"/>
          <w:sz w:val="22"/>
          <w:szCs w:val="22"/>
          <w:lang w:val="en-US"/>
        </w:rPr>
        <w:t>debt</w:t>
      </w:r>
      <w:r w:rsidR="00F45D53" w:rsidRPr="00EA2F77">
        <w:rPr>
          <w:rFonts w:ascii="Arial" w:hAnsi="Arial"/>
          <w:sz w:val="22"/>
          <w:szCs w:val="22"/>
          <w:lang w:val="en-US"/>
        </w:rPr>
        <w:t xml:space="preserve"> </w:t>
      </w:r>
      <w:r w:rsidRPr="00EA2F77">
        <w:rPr>
          <w:rFonts w:ascii="Arial" w:hAnsi="Arial"/>
          <w:sz w:val="22"/>
          <w:szCs w:val="22"/>
          <w:lang w:val="en-US"/>
        </w:rPr>
        <w:t>to</w:t>
      </w:r>
      <w:r w:rsidR="00F45D53" w:rsidRPr="00EA2F77">
        <w:rPr>
          <w:rFonts w:ascii="Arial" w:hAnsi="Arial"/>
          <w:sz w:val="22"/>
          <w:szCs w:val="22"/>
          <w:lang w:val="en-US"/>
        </w:rPr>
        <w:t xml:space="preserve"> </w:t>
      </w:r>
      <w:r w:rsidRPr="00EA2F77">
        <w:rPr>
          <w:rFonts w:ascii="Arial" w:hAnsi="Arial"/>
          <w:sz w:val="22"/>
          <w:szCs w:val="22"/>
          <w:lang w:val="en-US"/>
        </w:rPr>
        <w:t>equity ratio was</w:t>
      </w:r>
      <w:r w:rsidR="00FF3F12" w:rsidRPr="00EA2F77">
        <w:rPr>
          <w:rFonts w:ascii="Arial" w:eastAsia="MS Mincho" w:hAnsi="Arial" w:cs="Arial"/>
          <w:sz w:val="22"/>
          <w:szCs w:val="22"/>
          <w:lang w:val="en-US"/>
        </w:rPr>
        <w:t xml:space="preserve"> 1.27:</w:t>
      </w:r>
      <w:r w:rsidR="006553A3" w:rsidRPr="00EA2F77">
        <w:rPr>
          <w:rFonts w:ascii="Arial" w:eastAsia="MS Mincho" w:hAnsi="Arial" w:cs="Arial"/>
          <w:sz w:val="22"/>
          <w:szCs w:val="22"/>
          <w:lang w:val="en-US"/>
        </w:rPr>
        <w:t>1</w:t>
      </w:r>
      <w:r w:rsidRPr="00EA2F77">
        <w:rPr>
          <w:rFonts w:ascii="Arial" w:eastAsia="MS Mincho" w:hAnsi="Arial" w:cs="Arial"/>
          <w:sz w:val="22"/>
          <w:szCs w:val="22"/>
          <w:lang w:val="en-US"/>
        </w:rPr>
        <w:t xml:space="preserve"> </w:t>
      </w:r>
      <w:r w:rsidRPr="00EA2F77">
        <w:rPr>
          <w:rFonts w:ascii="Arial" w:hAnsi="Arial"/>
          <w:sz w:val="22"/>
          <w:szCs w:val="22"/>
          <w:lang w:val="en-US"/>
        </w:rPr>
        <w:t>(</w:t>
      </w:r>
      <w:r w:rsidR="00893C5B" w:rsidRPr="00EA2F77">
        <w:rPr>
          <w:rFonts w:ascii="Arial" w:hAnsi="Arial"/>
          <w:sz w:val="22"/>
          <w:szCs w:val="22"/>
          <w:lang w:val="en-US"/>
        </w:rPr>
        <w:t>2021</w:t>
      </w:r>
      <w:r w:rsidRPr="00EA2F77">
        <w:rPr>
          <w:rFonts w:ascii="Arial" w:hAnsi="Arial"/>
          <w:sz w:val="22"/>
          <w:szCs w:val="22"/>
          <w:lang w:val="en-US"/>
        </w:rPr>
        <w:t xml:space="preserve">: </w:t>
      </w:r>
      <w:r w:rsidR="00893C5B" w:rsidRPr="00EA2F77">
        <w:rPr>
          <w:rFonts w:ascii="Arial" w:hAnsi="Arial"/>
          <w:sz w:val="22"/>
          <w:szCs w:val="22"/>
          <w:lang w:val="en-US"/>
        </w:rPr>
        <w:t>1.28</w:t>
      </w:r>
      <w:r w:rsidR="00AA5120" w:rsidRPr="00EA2F77">
        <w:rPr>
          <w:rFonts w:ascii="Arial" w:hAnsi="Arial"/>
          <w:sz w:val="22"/>
          <w:szCs w:val="22"/>
          <w:lang w:val="en-US"/>
        </w:rPr>
        <w:t>:1</w:t>
      </w:r>
      <w:r w:rsidRPr="00EA2F77">
        <w:rPr>
          <w:rFonts w:ascii="Arial" w:hAnsi="Arial"/>
          <w:sz w:val="22"/>
          <w:szCs w:val="22"/>
          <w:lang w:val="en-US"/>
        </w:rPr>
        <w:t>) and the Company's</w:t>
      </w:r>
      <w:r w:rsidR="00F45D53" w:rsidRPr="00EA2F77">
        <w:rPr>
          <w:rFonts w:ascii="Arial" w:hAnsi="Arial"/>
          <w:sz w:val="22"/>
          <w:szCs w:val="22"/>
          <w:lang w:val="en-US"/>
        </w:rPr>
        <w:t xml:space="preserve"> </w:t>
      </w:r>
      <w:r w:rsidR="00F45D53" w:rsidRPr="00EA2F77">
        <w:rPr>
          <w:rFonts w:ascii="Arial" w:hAnsi="Arial" w:cs="Arial"/>
          <w:sz w:val="22"/>
          <w:szCs w:val="22"/>
          <w:lang w:val="en-US"/>
        </w:rPr>
        <w:t>interest bearing</w:t>
      </w:r>
      <w:r w:rsidRPr="00EA2F77">
        <w:rPr>
          <w:rFonts w:ascii="Arial" w:hAnsi="Arial"/>
          <w:sz w:val="22"/>
          <w:szCs w:val="22"/>
          <w:lang w:val="en-US"/>
        </w:rPr>
        <w:t xml:space="preserve"> debt</w:t>
      </w:r>
      <w:r w:rsidR="00F45D53" w:rsidRPr="00EA2F77">
        <w:rPr>
          <w:rFonts w:ascii="Arial" w:hAnsi="Arial"/>
          <w:sz w:val="22"/>
          <w:szCs w:val="22"/>
          <w:lang w:val="en-US"/>
        </w:rPr>
        <w:t xml:space="preserve"> </w:t>
      </w:r>
      <w:r w:rsidRPr="00EA2F77">
        <w:rPr>
          <w:rFonts w:ascii="Arial" w:hAnsi="Arial"/>
          <w:sz w:val="22"/>
          <w:szCs w:val="22"/>
          <w:lang w:val="en-US"/>
        </w:rPr>
        <w:t>to</w:t>
      </w:r>
      <w:r w:rsidR="00F45D53" w:rsidRPr="00EA2F77">
        <w:rPr>
          <w:rFonts w:ascii="Arial" w:hAnsi="Arial"/>
          <w:sz w:val="22"/>
          <w:szCs w:val="22"/>
          <w:lang w:val="en-US"/>
        </w:rPr>
        <w:t xml:space="preserve"> </w:t>
      </w:r>
      <w:r w:rsidRPr="00EA2F77">
        <w:rPr>
          <w:rFonts w:ascii="Arial" w:hAnsi="Arial"/>
          <w:sz w:val="22"/>
          <w:szCs w:val="22"/>
          <w:lang w:val="en-US"/>
        </w:rPr>
        <w:t>equity ratio was</w:t>
      </w:r>
      <w:r w:rsidR="00FF3F12" w:rsidRPr="00EA2F77">
        <w:rPr>
          <w:rFonts w:ascii="Arial" w:eastAsia="MS Mincho" w:hAnsi="Arial" w:cs="Arial"/>
          <w:sz w:val="22"/>
          <w:szCs w:val="22"/>
          <w:lang w:val="en-US"/>
        </w:rPr>
        <w:t xml:space="preserve"> 1.30:1</w:t>
      </w:r>
      <w:r w:rsidR="00AA5120" w:rsidRPr="00EA2F77">
        <w:rPr>
          <w:rFonts w:ascii="Arial" w:eastAsia="MS Mincho" w:hAnsi="Arial" w:cs="Arial"/>
          <w:sz w:val="22"/>
          <w:szCs w:val="22"/>
          <w:lang w:val="en-US"/>
        </w:rPr>
        <w:t xml:space="preserve"> </w:t>
      </w:r>
      <w:r w:rsidRPr="00EA2F77">
        <w:rPr>
          <w:rFonts w:ascii="Arial" w:hAnsi="Arial"/>
          <w:sz w:val="22"/>
          <w:szCs w:val="22"/>
          <w:lang w:val="en-US"/>
        </w:rPr>
        <w:t>(</w:t>
      </w:r>
      <w:r w:rsidR="00893C5B" w:rsidRPr="00EA2F77">
        <w:rPr>
          <w:rFonts w:ascii="Arial" w:hAnsi="Arial"/>
          <w:sz w:val="22"/>
          <w:szCs w:val="22"/>
          <w:lang w:val="en-US"/>
        </w:rPr>
        <w:t>2021</w:t>
      </w:r>
      <w:r w:rsidRPr="00EA2F77">
        <w:rPr>
          <w:rFonts w:ascii="Arial" w:hAnsi="Arial"/>
          <w:sz w:val="22"/>
          <w:szCs w:val="22"/>
          <w:lang w:val="en-US"/>
        </w:rPr>
        <w:t xml:space="preserve">: </w:t>
      </w:r>
      <w:r w:rsidR="00893C5B" w:rsidRPr="00EA2F77">
        <w:rPr>
          <w:rFonts w:ascii="Arial" w:hAnsi="Arial"/>
          <w:sz w:val="22"/>
          <w:szCs w:val="22"/>
          <w:lang w:val="en-US"/>
        </w:rPr>
        <w:t>1.30</w:t>
      </w:r>
      <w:r w:rsidR="00AA5120" w:rsidRPr="00EA2F77">
        <w:rPr>
          <w:rFonts w:ascii="Arial" w:hAnsi="Arial"/>
          <w:sz w:val="22"/>
          <w:szCs w:val="22"/>
          <w:lang w:val="en-US"/>
        </w:rPr>
        <w:t>:1</w:t>
      </w:r>
      <w:r w:rsidRPr="00EA2F77">
        <w:rPr>
          <w:rFonts w:ascii="Arial" w:hAnsi="Arial"/>
          <w:sz w:val="22"/>
          <w:szCs w:val="22"/>
          <w:lang w:val="en-US"/>
        </w:rPr>
        <w:t>).</w:t>
      </w:r>
      <w:r w:rsidRPr="00EA2F77">
        <w:rPr>
          <w:sz w:val="22"/>
          <w:szCs w:val="22"/>
          <w:lang w:val="en-US"/>
        </w:rPr>
        <w:t xml:space="preserve"> </w:t>
      </w:r>
    </w:p>
    <w:p w14:paraId="55713598" w14:textId="00A3CF39" w:rsidR="00425DD0" w:rsidRPr="00EA2F77" w:rsidRDefault="00AD329F" w:rsidP="00852952">
      <w:pPr>
        <w:tabs>
          <w:tab w:val="left" w:pos="2160"/>
        </w:tabs>
        <w:spacing w:before="240" w:after="120" w:line="380" w:lineRule="exact"/>
        <w:ind w:left="547" w:hanging="547"/>
        <w:jc w:val="both"/>
        <w:rPr>
          <w:rFonts w:ascii="Arial" w:hAnsi="Arial" w:cs="Angsana New"/>
          <w:b/>
          <w:bCs/>
          <w:sz w:val="22"/>
          <w:szCs w:val="22"/>
          <w:lang w:val="en-US"/>
        </w:rPr>
      </w:pPr>
      <w:r w:rsidRPr="00EA2F77">
        <w:rPr>
          <w:rFonts w:ascii="Arial" w:hAnsi="Arial" w:cs="Angsana New"/>
          <w:b/>
          <w:bCs/>
          <w:sz w:val="22"/>
          <w:szCs w:val="22"/>
          <w:lang w:val="en-US"/>
        </w:rPr>
        <w:t>38</w:t>
      </w:r>
      <w:r w:rsidR="00425DD0" w:rsidRPr="00EA2F77">
        <w:rPr>
          <w:rFonts w:ascii="Arial" w:hAnsi="Arial" w:cs="Angsana New"/>
          <w:b/>
          <w:bCs/>
          <w:sz w:val="22"/>
          <w:szCs w:val="22"/>
          <w:lang w:val="en-US"/>
        </w:rPr>
        <w:t>.</w:t>
      </w:r>
      <w:r w:rsidR="00425DD0" w:rsidRPr="00EA2F77">
        <w:rPr>
          <w:rFonts w:ascii="Arial" w:hAnsi="Arial" w:cs="Angsana New"/>
          <w:b/>
          <w:bCs/>
          <w:sz w:val="22"/>
          <w:szCs w:val="22"/>
          <w:lang w:val="en-US"/>
        </w:rPr>
        <w:tab/>
      </w:r>
      <w:r w:rsidRPr="00EA2F77">
        <w:rPr>
          <w:rFonts w:ascii="Arial" w:hAnsi="Arial" w:cs="Angsana New"/>
          <w:b/>
          <w:bCs/>
          <w:sz w:val="22"/>
          <w:szCs w:val="22"/>
          <w:lang w:val="en-US"/>
        </w:rPr>
        <w:t>Events after the reporting period</w:t>
      </w:r>
    </w:p>
    <w:p w14:paraId="193A486D" w14:textId="3B475C09" w:rsidR="00AD329F" w:rsidRPr="00EA2F77" w:rsidRDefault="009F5F07" w:rsidP="00AD329F">
      <w:pPr>
        <w:spacing w:before="120" w:after="120" w:line="380" w:lineRule="exact"/>
        <w:ind w:left="547" w:hanging="547"/>
        <w:jc w:val="thaiDistribute"/>
        <w:rPr>
          <w:rFonts w:ascii="Arial" w:hAnsi="Arial" w:cs="Arial"/>
          <w:sz w:val="22"/>
          <w:szCs w:val="22"/>
          <w:lang w:val="en-US"/>
        </w:rPr>
      </w:pPr>
      <w:r w:rsidRPr="00EA2F77">
        <w:rPr>
          <w:rFonts w:ascii="Arial" w:hAnsi="Arial" w:cs="Arial"/>
          <w:sz w:val="22"/>
          <w:szCs w:val="22"/>
          <w:lang w:val="en-US"/>
        </w:rPr>
        <w:t>38.1</w:t>
      </w:r>
      <w:r w:rsidRPr="00EA2F77">
        <w:rPr>
          <w:rFonts w:ascii="Arial" w:hAnsi="Arial" w:cs="Arial"/>
          <w:sz w:val="22"/>
          <w:szCs w:val="22"/>
          <w:lang w:val="en-US"/>
        </w:rPr>
        <w:tab/>
      </w:r>
      <w:r w:rsidR="003C585C" w:rsidRPr="00C40952">
        <w:rPr>
          <w:rFonts w:ascii="Arial" w:hAnsi="Arial" w:cs="Arial"/>
          <w:sz w:val="22"/>
          <w:szCs w:val="22"/>
          <w:lang w:val="en-US"/>
        </w:rPr>
        <w:t>On</w:t>
      </w:r>
      <w:r w:rsidR="003C585C">
        <w:rPr>
          <w:rFonts w:ascii="Arial" w:hAnsi="Arial" w:cs="Arial"/>
          <w:sz w:val="22"/>
          <w:szCs w:val="22"/>
          <w:lang w:val="en-US"/>
        </w:rPr>
        <w:t xml:space="preserve"> 3 January</w:t>
      </w:r>
      <w:r w:rsidR="003C585C" w:rsidRPr="00C40952">
        <w:rPr>
          <w:rFonts w:ascii="Arial" w:hAnsi="Arial" w:cs="Arial"/>
          <w:sz w:val="22"/>
          <w:szCs w:val="22"/>
          <w:lang w:val="en-US"/>
        </w:rPr>
        <w:t xml:space="preserve"> 202</w:t>
      </w:r>
      <w:r w:rsidR="003C585C">
        <w:rPr>
          <w:rFonts w:ascii="Arial" w:hAnsi="Arial" w:cs="Arial"/>
          <w:sz w:val="22"/>
          <w:szCs w:val="22"/>
          <w:lang w:val="en-US"/>
        </w:rPr>
        <w:t>3</w:t>
      </w:r>
      <w:r w:rsidR="003C585C" w:rsidRPr="00C40952">
        <w:rPr>
          <w:rFonts w:ascii="Arial" w:hAnsi="Arial" w:cs="Arial"/>
          <w:sz w:val="22"/>
          <w:szCs w:val="22"/>
          <w:lang w:val="en-US"/>
        </w:rPr>
        <w:t xml:space="preserve">, </w:t>
      </w:r>
      <w:r w:rsidR="003C585C" w:rsidRPr="00153E0B">
        <w:rPr>
          <w:rFonts w:ascii="Arial" w:hAnsi="Arial" w:cs="Arial"/>
          <w:sz w:val="22"/>
          <w:szCs w:val="22"/>
          <w:lang w:val="en-US"/>
        </w:rPr>
        <w:t>the Board of Directors’ Meeting</w:t>
      </w:r>
      <w:r w:rsidR="009C08F5">
        <w:rPr>
          <w:rFonts w:ascii="Arial" w:hAnsi="Arial" w:cs="Arial"/>
          <w:sz w:val="22"/>
          <w:szCs w:val="22"/>
          <w:lang w:val="en-US"/>
        </w:rPr>
        <w:t xml:space="preserve"> of</w:t>
      </w:r>
      <w:r w:rsidR="003C585C">
        <w:rPr>
          <w:rFonts w:ascii="Arial" w:hAnsi="Arial" w:cs="Arial"/>
          <w:sz w:val="22"/>
          <w:szCs w:val="22"/>
          <w:lang w:val="en-US"/>
        </w:rPr>
        <w:t xml:space="preserve"> </w:t>
      </w:r>
      <w:r w:rsidR="003C585C" w:rsidRPr="00104327">
        <w:rPr>
          <w:rFonts w:ascii="Arial" w:hAnsi="Arial" w:cs="Arial"/>
          <w:sz w:val="22"/>
          <w:szCs w:val="22"/>
          <w:lang w:val="en-US"/>
        </w:rPr>
        <w:t xml:space="preserve">Sun Packaging Systems (FZC) </w:t>
      </w:r>
      <w:r w:rsidR="003C585C" w:rsidRPr="00C40952">
        <w:rPr>
          <w:rFonts w:ascii="Arial" w:hAnsi="Arial" w:cs="Arial"/>
          <w:sz w:val="22"/>
          <w:szCs w:val="22"/>
          <w:lang w:val="en-US"/>
        </w:rPr>
        <w:t xml:space="preserve">passed a resolution to </w:t>
      </w:r>
      <w:r w:rsidR="003C585C" w:rsidRPr="0038401E">
        <w:rPr>
          <w:rFonts w:ascii="Arial" w:hAnsi="Arial" w:cs="Arial"/>
          <w:sz w:val="22"/>
          <w:szCs w:val="22"/>
          <w:lang w:val="en-US"/>
        </w:rPr>
        <w:t>pay a</w:t>
      </w:r>
      <w:r w:rsidR="009E737E">
        <w:rPr>
          <w:rFonts w:ascii="Arial" w:hAnsi="Arial" w:cs="Arial"/>
          <w:sz w:val="22"/>
          <w:szCs w:val="22"/>
          <w:lang w:val="en-US"/>
        </w:rPr>
        <w:t>n interim</w:t>
      </w:r>
      <w:r w:rsidR="003C585C" w:rsidRPr="0038401E">
        <w:rPr>
          <w:rFonts w:ascii="Arial" w:hAnsi="Arial" w:cs="Arial"/>
          <w:sz w:val="22"/>
          <w:szCs w:val="22"/>
          <w:lang w:val="en-US"/>
        </w:rPr>
        <w:t xml:space="preserve"> dividend from operating results for the year 202</w:t>
      </w:r>
      <w:r w:rsidR="009E737E">
        <w:rPr>
          <w:rFonts w:ascii="Arial" w:hAnsi="Arial" w:cs="Arial"/>
          <w:sz w:val="22"/>
          <w:szCs w:val="22"/>
          <w:lang w:val="en-US"/>
        </w:rPr>
        <w:t>2</w:t>
      </w:r>
      <w:r w:rsidR="003C585C" w:rsidRPr="0038401E">
        <w:rPr>
          <w:rFonts w:ascii="Arial" w:hAnsi="Arial" w:cs="Arial"/>
          <w:sz w:val="22"/>
          <w:szCs w:val="22"/>
          <w:lang w:val="en-US"/>
        </w:rPr>
        <w:t xml:space="preserve"> of </w:t>
      </w:r>
      <w:r w:rsidR="009E737E" w:rsidRPr="00EA2F77">
        <w:rPr>
          <w:rFonts w:ascii="Arial" w:hAnsi="Arial" w:cs="Arial" w:hint="cs"/>
          <w:sz w:val="20"/>
          <w:szCs w:val="20"/>
          <w:cs/>
        </w:rPr>
        <w:t>AED</w:t>
      </w:r>
      <w:r w:rsidR="009E737E" w:rsidRPr="0038401E">
        <w:rPr>
          <w:rFonts w:ascii="Arial" w:hAnsi="Arial" w:cs="Arial"/>
          <w:sz w:val="22"/>
          <w:szCs w:val="22"/>
          <w:lang w:val="en-US"/>
        </w:rPr>
        <w:t xml:space="preserve"> </w:t>
      </w:r>
      <w:r w:rsidR="009E737E">
        <w:rPr>
          <w:rFonts w:ascii="Arial" w:hAnsi="Arial" w:cs="Arial"/>
          <w:sz w:val="22"/>
          <w:szCs w:val="22"/>
          <w:lang w:val="en-US"/>
        </w:rPr>
        <w:t xml:space="preserve">20,000 </w:t>
      </w:r>
      <w:r w:rsidR="003C585C" w:rsidRPr="0038401E">
        <w:rPr>
          <w:rFonts w:ascii="Arial" w:hAnsi="Arial" w:cs="Arial"/>
          <w:sz w:val="22"/>
          <w:szCs w:val="22"/>
          <w:lang w:val="en-US"/>
        </w:rPr>
        <w:t xml:space="preserve">per share, totaling </w:t>
      </w:r>
      <w:r w:rsidR="001065EE">
        <w:rPr>
          <w:rFonts w:ascii="Arial" w:hAnsi="Arial" w:cs="Arial"/>
          <w:sz w:val="22"/>
          <w:szCs w:val="22"/>
          <w:lang w:val="en-US"/>
        </w:rPr>
        <w:t>AED</w:t>
      </w:r>
      <w:r w:rsidR="003C585C" w:rsidRPr="0038401E">
        <w:rPr>
          <w:rFonts w:ascii="Arial" w:hAnsi="Arial" w:cs="Arial"/>
          <w:sz w:val="22"/>
          <w:szCs w:val="22"/>
          <w:lang w:val="en-US"/>
        </w:rPr>
        <w:t xml:space="preserve"> </w:t>
      </w:r>
      <w:r w:rsidR="003C585C">
        <w:rPr>
          <w:rFonts w:ascii="Arial" w:hAnsi="Arial" w:cs="Arial"/>
          <w:sz w:val="22"/>
          <w:szCs w:val="22"/>
          <w:lang w:val="en-US"/>
        </w:rPr>
        <w:t>6</w:t>
      </w:r>
      <w:r w:rsidR="003C585C" w:rsidRPr="0038401E">
        <w:rPr>
          <w:rFonts w:ascii="Arial" w:hAnsi="Arial" w:cs="Arial"/>
          <w:sz w:val="22"/>
          <w:szCs w:val="22"/>
          <w:lang w:val="en-US"/>
        </w:rPr>
        <w:t xml:space="preserve"> million. </w:t>
      </w:r>
      <w:r w:rsidR="001065EE">
        <w:rPr>
          <w:rFonts w:ascii="Arial" w:hAnsi="Arial" w:cs="Arial"/>
          <w:sz w:val="22"/>
          <w:szCs w:val="22"/>
          <w:lang w:val="en-US"/>
        </w:rPr>
        <w:t xml:space="preserve">The Company received dividend </w:t>
      </w:r>
      <w:r w:rsidR="001065EE" w:rsidRPr="001065EE">
        <w:rPr>
          <w:rFonts w:ascii="Arial" w:hAnsi="Arial" w:cs="Arial"/>
          <w:sz w:val="22"/>
          <w:szCs w:val="22"/>
          <w:lang w:val="en-US"/>
        </w:rPr>
        <w:t xml:space="preserve">in proportion to its shareholding </w:t>
      </w:r>
      <w:r w:rsidR="0007639F">
        <w:rPr>
          <w:rFonts w:ascii="Arial" w:hAnsi="Arial" w:cs="Arial"/>
          <w:sz w:val="22"/>
          <w:szCs w:val="22"/>
          <w:lang w:val="en-US"/>
        </w:rPr>
        <w:t>amounting to</w:t>
      </w:r>
      <w:r w:rsidR="001065EE" w:rsidRPr="001065EE">
        <w:rPr>
          <w:rFonts w:ascii="Arial" w:hAnsi="Arial" w:cs="Arial"/>
          <w:sz w:val="22"/>
          <w:szCs w:val="22"/>
          <w:lang w:val="en-US"/>
        </w:rPr>
        <w:t xml:space="preserve"> UAE 5.3 million or approximately Baht 48.5 million</w:t>
      </w:r>
      <w:r w:rsidR="005F56F2">
        <w:rPr>
          <w:rFonts w:ascii="Arial" w:hAnsi="Arial" w:cs="Arial"/>
          <w:sz w:val="22"/>
          <w:szCs w:val="22"/>
          <w:lang w:val="en-US"/>
        </w:rPr>
        <w:t xml:space="preserve"> on 9 January 2023</w:t>
      </w:r>
      <w:r w:rsidR="001065EE" w:rsidRPr="001065EE">
        <w:rPr>
          <w:rFonts w:ascii="Arial" w:hAnsi="Arial" w:cs="Arial"/>
          <w:sz w:val="22"/>
          <w:szCs w:val="22"/>
          <w:lang w:val="en-US"/>
        </w:rPr>
        <w:t>.</w:t>
      </w:r>
    </w:p>
    <w:p w14:paraId="2F2A17EB" w14:textId="3BA29EBC" w:rsidR="00476BE1" w:rsidRPr="00EA2F77" w:rsidRDefault="00F32776" w:rsidP="00F32776">
      <w:pPr>
        <w:spacing w:before="120" w:after="120" w:line="380" w:lineRule="exact"/>
        <w:ind w:left="547"/>
        <w:jc w:val="thaiDistribute"/>
        <w:rPr>
          <w:rFonts w:ascii="Arial" w:hAnsi="Arial" w:cs="Arial"/>
          <w:sz w:val="22"/>
          <w:szCs w:val="22"/>
          <w:lang w:val="en-US"/>
        </w:rPr>
      </w:pPr>
      <w:r w:rsidRPr="00C40952">
        <w:rPr>
          <w:rFonts w:ascii="Arial" w:hAnsi="Arial" w:cs="Arial"/>
          <w:sz w:val="22"/>
          <w:szCs w:val="22"/>
          <w:lang w:val="en-US"/>
        </w:rPr>
        <w:t>On</w:t>
      </w:r>
      <w:r>
        <w:rPr>
          <w:rFonts w:ascii="Arial" w:hAnsi="Arial" w:cs="Arial"/>
          <w:sz w:val="22"/>
          <w:szCs w:val="22"/>
          <w:lang w:val="en-US"/>
        </w:rPr>
        <w:t xml:space="preserve"> 5 January</w:t>
      </w:r>
      <w:r w:rsidRPr="00C40952">
        <w:rPr>
          <w:rFonts w:ascii="Arial" w:hAnsi="Arial" w:cs="Arial"/>
          <w:sz w:val="22"/>
          <w:szCs w:val="22"/>
          <w:lang w:val="en-US"/>
        </w:rPr>
        <w:t xml:space="preserve"> 202</w:t>
      </w:r>
      <w:r>
        <w:rPr>
          <w:rFonts w:ascii="Arial" w:hAnsi="Arial" w:cs="Arial"/>
          <w:sz w:val="22"/>
          <w:szCs w:val="22"/>
          <w:lang w:val="en-US"/>
        </w:rPr>
        <w:t>3</w:t>
      </w:r>
      <w:r w:rsidRPr="00C40952">
        <w:rPr>
          <w:rFonts w:ascii="Arial" w:hAnsi="Arial" w:cs="Arial"/>
          <w:sz w:val="22"/>
          <w:szCs w:val="22"/>
          <w:lang w:val="en-US"/>
        </w:rPr>
        <w:t xml:space="preserve">, </w:t>
      </w:r>
      <w:r w:rsidRPr="00153E0B">
        <w:rPr>
          <w:rFonts w:ascii="Arial" w:hAnsi="Arial" w:cs="Arial"/>
          <w:sz w:val="22"/>
          <w:szCs w:val="22"/>
          <w:lang w:val="en-US"/>
        </w:rPr>
        <w:t>the Board of Directors’ Meeting</w:t>
      </w:r>
      <w:r>
        <w:rPr>
          <w:rFonts w:ascii="Arial" w:hAnsi="Arial" w:cs="Arial"/>
          <w:sz w:val="22"/>
          <w:szCs w:val="22"/>
          <w:lang w:val="en-US"/>
        </w:rPr>
        <w:t xml:space="preserve"> of </w:t>
      </w:r>
      <w:r w:rsidR="00455A60" w:rsidRPr="00455A60">
        <w:rPr>
          <w:rFonts w:ascii="Arial" w:hAnsi="Arial" w:cs="Arial"/>
          <w:sz w:val="22"/>
          <w:szCs w:val="22"/>
          <w:lang w:val="en-US"/>
        </w:rPr>
        <w:t xml:space="preserve">Combi-Pack </w:t>
      </w:r>
      <w:proofErr w:type="spellStart"/>
      <w:r w:rsidR="00455A60" w:rsidRPr="00455A60">
        <w:rPr>
          <w:rFonts w:ascii="Arial" w:hAnsi="Arial" w:cs="Arial"/>
          <w:sz w:val="22"/>
          <w:szCs w:val="22"/>
          <w:lang w:val="en-US"/>
        </w:rPr>
        <w:t>Sdn</w:t>
      </w:r>
      <w:proofErr w:type="spellEnd"/>
      <w:r w:rsidR="00455A60" w:rsidRPr="00455A60">
        <w:rPr>
          <w:rFonts w:ascii="Arial" w:hAnsi="Arial" w:cs="Arial"/>
          <w:sz w:val="22"/>
          <w:szCs w:val="22"/>
          <w:lang w:val="en-US"/>
        </w:rPr>
        <w:t xml:space="preserve"> </w:t>
      </w:r>
      <w:proofErr w:type="spellStart"/>
      <w:r w:rsidR="00455A60" w:rsidRPr="00455A60">
        <w:rPr>
          <w:rFonts w:ascii="Arial" w:hAnsi="Arial" w:cs="Arial"/>
          <w:sz w:val="22"/>
          <w:szCs w:val="22"/>
          <w:lang w:val="en-US"/>
        </w:rPr>
        <w:t>Bhd</w:t>
      </w:r>
      <w:proofErr w:type="spellEnd"/>
      <w:r w:rsidR="00455A60" w:rsidRPr="00455A60">
        <w:rPr>
          <w:rFonts w:ascii="Arial" w:hAnsi="Arial" w:cs="Arial" w:hint="cs"/>
          <w:sz w:val="22"/>
          <w:szCs w:val="22"/>
          <w:cs/>
          <w:lang w:val="en-US"/>
        </w:rPr>
        <w:t xml:space="preserve"> </w:t>
      </w:r>
      <w:r w:rsidRPr="00C40952">
        <w:rPr>
          <w:rFonts w:ascii="Arial" w:hAnsi="Arial" w:cs="Arial"/>
          <w:sz w:val="22"/>
          <w:szCs w:val="22"/>
          <w:lang w:val="en-US"/>
        </w:rPr>
        <w:t xml:space="preserve">passed a resolution to </w:t>
      </w:r>
      <w:r w:rsidRPr="0038401E">
        <w:rPr>
          <w:rFonts w:ascii="Arial" w:hAnsi="Arial" w:cs="Arial"/>
          <w:sz w:val="22"/>
          <w:szCs w:val="22"/>
          <w:lang w:val="en-US"/>
        </w:rPr>
        <w:t>pay a</w:t>
      </w:r>
      <w:r>
        <w:rPr>
          <w:rFonts w:ascii="Arial" w:hAnsi="Arial" w:cs="Arial"/>
          <w:sz w:val="22"/>
          <w:szCs w:val="22"/>
          <w:lang w:val="en-US"/>
        </w:rPr>
        <w:t>n interim</w:t>
      </w:r>
      <w:r w:rsidRPr="0038401E">
        <w:rPr>
          <w:rFonts w:ascii="Arial" w:hAnsi="Arial" w:cs="Arial"/>
          <w:sz w:val="22"/>
          <w:szCs w:val="22"/>
          <w:lang w:val="en-US"/>
        </w:rPr>
        <w:t xml:space="preserve"> dividend from operating results for the year 202</w:t>
      </w:r>
      <w:r w:rsidR="00B34039">
        <w:rPr>
          <w:rFonts w:ascii="Arial" w:hAnsi="Arial" w:cs="Arial"/>
          <w:sz w:val="22"/>
          <w:szCs w:val="22"/>
          <w:lang w:val="en-US"/>
        </w:rPr>
        <w:t>3</w:t>
      </w:r>
      <w:r w:rsidRPr="0038401E">
        <w:rPr>
          <w:rFonts w:ascii="Arial" w:hAnsi="Arial" w:cs="Arial"/>
          <w:sz w:val="22"/>
          <w:szCs w:val="22"/>
          <w:lang w:val="en-US"/>
        </w:rPr>
        <w:t xml:space="preserve"> o</w:t>
      </w:r>
      <w:r w:rsidR="00E94E74">
        <w:rPr>
          <w:rFonts w:ascii="Arial" w:hAnsi="Arial" w:cs="Arial"/>
          <w:sz w:val="22"/>
          <w:szCs w:val="22"/>
          <w:lang w:val="en-US"/>
        </w:rPr>
        <w:t xml:space="preserve">f MYR 5           </w:t>
      </w:r>
      <w:r w:rsidRPr="0038401E">
        <w:rPr>
          <w:rFonts w:ascii="Arial" w:hAnsi="Arial" w:cs="Arial"/>
          <w:sz w:val="22"/>
          <w:szCs w:val="22"/>
          <w:lang w:val="en-US"/>
        </w:rPr>
        <w:t xml:space="preserve">per share, totaling </w:t>
      </w:r>
      <w:r w:rsidR="00E94E74">
        <w:rPr>
          <w:rFonts w:ascii="Arial" w:hAnsi="Arial" w:cs="Arial"/>
          <w:sz w:val="22"/>
          <w:szCs w:val="22"/>
          <w:lang w:val="en-US"/>
        </w:rPr>
        <w:t>MYR 10</w:t>
      </w:r>
      <w:r w:rsidRPr="0038401E">
        <w:rPr>
          <w:rFonts w:ascii="Arial" w:hAnsi="Arial" w:cs="Arial"/>
          <w:sz w:val="22"/>
          <w:szCs w:val="22"/>
          <w:lang w:val="en-US"/>
        </w:rPr>
        <w:t xml:space="preserve"> million. </w:t>
      </w:r>
      <w:r>
        <w:rPr>
          <w:rFonts w:ascii="Arial" w:hAnsi="Arial" w:cs="Arial"/>
          <w:sz w:val="22"/>
          <w:szCs w:val="22"/>
          <w:lang w:val="en-US"/>
        </w:rPr>
        <w:t xml:space="preserve">The Company received dividend </w:t>
      </w:r>
      <w:r w:rsidRPr="001065EE">
        <w:rPr>
          <w:rFonts w:ascii="Arial" w:hAnsi="Arial" w:cs="Arial"/>
          <w:sz w:val="22"/>
          <w:szCs w:val="22"/>
          <w:lang w:val="en-US"/>
        </w:rPr>
        <w:t xml:space="preserve">in proportion to its shareholding </w:t>
      </w:r>
      <w:r>
        <w:rPr>
          <w:rFonts w:ascii="Arial" w:hAnsi="Arial" w:cs="Arial"/>
          <w:sz w:val="22"/>
          <w:szCs w:val="22"/>
          <w:lang w:val="en-US"/>
        </w:rPr>
        <w:t>amounting to</w:t>
      </w:r>
      <w:r w:rsidRPr="001065EE">
        <w:rPr>
          <w:rFonts w:ascii="Arial" w:hAnsi="Arial" w:cs="Arial"/>
          <w:sz w:val="22"/>
          <w:szCs w:val="22"/>
          <w:lang w:val="en-US"/>
        </w:rPr>
        <w:t xml:space="preserve"> </w:t>
      </w:r>
      <w:r w:rsidR="00E94E74">
        <w:rPr>
          <w:rFonts w:ascii="Arial" w:hAnsi="Arial" w:cs="Arial"/>
          <w:sz w:val="22"/>
          <w:szCs w:val="22"/>
          <w:lang w:val="en-US"/>
        </w:rPr>
        <w:t>MYR 8.0</w:t>
      </w:r>
      <w:r w:rsidRPr="001065EE">
        <w:rPr>
          <w:rFonts w:ascii="Arial" w:hAnsi="Arial" w:cs="Arial"/>
          <w:sz w:val="22"/>
          <w:szCs w:val="22"/>
          <w:lang w:val="en-US"/>
        </w:rPr>
        <w:t xml:space="preserve"> million or approximately Baht </w:t>
      </w:r>
      <w:r w:rsidR="00E94E74">
        <w:rPr>
          <w:rFonts w:ascii="Arial" w:hAnsi="Arial" w:cs="Arial"/>
          <w:sz w:val="22"/>
          <w:szCs w:val="22"/>
          <w:lang w:val="en-US"/>
        </w:rPr>
        <w:t>61.0</w:t>
      </w:r>
      <w:r w:rsidRPr="001065EE">
        <w:rPr>
          <w:rFonts w:ascii="Arial" w:hAnsi="Arial" w:cs="Arial"/>
          <w:sz w:val="22"/>
          <w:szCs w:val="22"/>
          <w:lang w:val="en-US"/>
        </w:rPr>
        <w:t xml:space="preserve"> million</w:t>
      </w:r>
      <w:r>
        <w:rPr>
          <w:rFonts w:ascii="Arial" w:hAnsi="Arial" w:cs="Arial"/>
          <w:sz w:val="22"/>
          <w:szCs w:val="22"/>
          <w:lang w:val="en-US"/>
        </w:rPr>
        <w:t xml:space="preserve"> on </w:t>
      </w:r>
      <w:r w:rsidR="001D1521">
        <w:rPr>
          <w:rFonts w:ascii="Arial" w:hAnsi="Arial" w:cs="Arial"/>
          <w:sz w:val="22"/>
          <w:szCs w:val="22"/>
          <w:lang w:val="en-US"/>
        </w:rPr>
        <w:t>20</w:t>
      </w:r>
      <w:r>
        <w:rPr>
          <w:rFonts w:ascii="Arial" w:hAnsi="Arial" w:cs="Arial"/>
          <w:sz w:val="22"/>
          <w:szCs w:val="22"/>
          <w:lang w:val="en-US"/>
        </w:rPr>
        <w:t xml:space="preserve"> January 2023</w:t>
      </w:r>
      <w:r w:rsidRPr="001065EE">
        <w:rPr>
          <w:rFonts w:ascii="Arial" w:hAnsi="Arial" w:cs="Arial"/>
          <w:sz w:val="22"/>
          <w:szCs w:val="22"/>
          <w:lang w:val="en-US"/>
        </w:rPr>
        <w:t>.</w:t>
      </w:r>
    </w:p>
    <w:p w14:paraId="7B9C9130" w14:textId="6C5C9DE3" w:rsidR="00550566" w:rsidRPr="00220BC7" w:rsidRDefault="00550566" w:rsidP="00550566">
      <w:pPr>
        <w:spacing w:before="120" w:after="120" w:line="380" w:lineRule="exact"/>
        <w:ind w:left="547" w:hanging="547"/>
        <w:jc w:val="thaiDistribute"/>
        <w:rPr>
          <w:rFonts w:ascii="Arial" w:hAnsi="Arial" w:cs="Arial"/>
          <w:sz w:val="22"/>
          <w:szCs w:val="22"/>
          <w:lang w:val="en-US"/>
        </w:rPr>
      </w:pPr>
      <w:r w:rsidRPr="00550566">
        <w:rPr>
          <w:rFonts w:ascii="Arial" w:hAnsi="Arial" w:cs="Arial"/>
          <w:sz w:val="22"/>
          <w:szCs w:val="22"/>
          <w:lang w:val="en-US"/>
        </w:rPr>
        <w:t>38.2</w:t>
      </w:r>
      <w:r w:rsidRPr="00550566">
        <w:rPr>
          <w:rFonts w:ascii="Arial" w:hAnsi="Arial" w:cs="Arial"/>
          <w:sz w:val="22"/>
          <w:szCs w:val="22"/>
          <w:lang w:val="en-US"/>
        </w:rPr>
        <w:tab/>
        <w:t>O</w:t>
      </w:r>
      <w:r w:rsidRPr="00563D20">
        <w:rPr>
          <w:rFonts w:ascii="Arial" w:hAnsi="Arial" w:cs="Arial"/>
          <w:sz w:val="22"/>
          <w:szCs w:val="22"/>
          <w:lang w:val="en-US"/>
        </w:rPr>
        <w:t xml:space="preserve">n </w:t>
      </w:r>
      <w:r>
        <w:rPr>
          <w:rFonts w:ascii="Arial" w:hAnsi="Arial" w:cs="Arial"/>
          <w:sz w:val="22"/>
          <w:szCs w:val="22"/>
          <w:lang w:val="en-US"/>
        </w:rPr>
        <w:t>25 January 2023</w:t>
      </w:r>
      <w:r w:rsidRPr="00563D20">
        <w:rPr>
          <w:rFonts w:ascii="Arial" w:hAnsi="Arial" w:cs="Arial"/>
          <w:sz w:val="22"/>
          <w:szCs w:val="22"/>
          <w:lang w:val="en-US"/>
        </w:rPr>
        <w:t>, the Company made early principal repayment</w:t>
      </w:r>
      <w:r w:rsidRPr="00550566">
        <w:rPr>
          <w:rFonts w:ascii="Arial" w:hAnsi="Arial" w:cs="Arial" w:hint="cs"/>
          <w:sz w:val="22"/>
          <w:szCs w:val="22"/>
          <w:cs/>
          <w:lang w:val="en-US"/>
        </w:rPr>
        <w:t xml:space="preserve"> </w:t>
      </w:r>
      <w:r w:rsidRPr="00550566">
        <w:rPr>
          <w:rFonts w:ascii="Arial" w:hAnsi="Arial" w:cs="Arial"/>
          <w:sz w:val="22"/>
          <w:szCs w:val="22"/>
          <w:lang w:val="en-US"/>
        </w:rPr>
        <w:t xml:space="preserve">for </w:t>
      </w:r>
      <w:r w:rsidR="007263EE">
        <w:rPr>
          <w:rFonts w:ascii="Arial" w:hAnsi="Arial" w:cs="Arial"/>
          <w:sz w:val="22"/>
          <w:szCs w:val="22"/>
          <w:lang w:val="en-US"/>
        </w:rPr>
        <w:t>three</w:t>
      </w:r>
      <w:r w:rsidRPr="00550566">
        <w:rPr>
          <w:rFonts w:ascii="Arial" w:hAnsi="Arial" w:cs="Arial"/>
          <w:sz w:val="22"/>
          <w:szCs w:val="22"/>
          <w:lang w:val="en-US"/>
        </w:rPr>
        <w:t xml:space="preserve"> installments with due date in </w:t>
      </w:r>
      <w:r w:rsidR="007263EE">
        <w:rPr>
          <w:rFonts w:ascii="Arial" w:hAnsi="Arial" w:cs="Arial"/>
          <w:sz w:val="22"/>
          <w:szCs w:val="22"/>
          <w:lang w:val="en-US"/>
        </w:rPr>
        <w:t xml:space="preserve">March, </w:t>
      </w:r>
      <w:proofErr w:type="gramStart"/>
      <w:r w:rsidRPr="00550566">
        <w:rPr>
          <w:rFonts w:ascii="Arial" w:hAnsi="Arial" w:cs="Arial"/>
          <w:sz w:val="22"/>
          <w:szCs w:val="22"/>
          <w:lang w:val="en-US"/>
        </w:rPr>
        <w:t>June</w:t>
      </w:r>
      <w:proofErr w:type="gramEnd"/>
      <w:r w:rsidRPr="00550566">
        <w:rPr>
          <w:rFonts w:ascii="Arial" w:hAnsi="Arial" w:cs="Arial"/>
          <w:sz w:val="22"/>
          <w:szCs w:val="22"/>
          <w:lang w:val="en-US"/>
        </w:rPr>
        <w:t xml:space="preserve"> and September 202</w:t>
      </w:r>
      <w:r w:rsidR="007263EE">
        <w:rPr>
          <w:rFonts w:ascii="Arial" w:hAnsi="Arial" w:cs="Arial"/>
          <w:sz w:val="22"/>
          <w:szCs w:val="22"/>
          <w:lang w:val="en-US"/>
        </w:rPr>
        <w:t>3</w:t>
      </w:r>
      <w:r w:rsidRPr="00563D20">
        <w:rPr>
          <w:rFonts w:ascii="Arial" w:hAnsi="Arial" w:cs="Arial"/>
          <w:sz w:val="22"/>
          <w:szCs w:val="22"/>
          <w:lang w:val="en-US"/>
        </w:rPr>
        <w:t xml:space="preserve"> by Baht </w:t>
      </w:r>
      <w:r w:rsidR="007263EE">
        <w:rPr>
          <w:rFonts w:ascii="Arial" w:hAnsi="Arial" w:cs="Arial"/>
          <w:sz w:val="22"/>
          <w:szCs w:val="22"/>
          <w:lang w:val="en-US"/>
        </w:rPr>
        <w:t>77.1</w:t>
      </w:r>
      <w:r w:rsidRPr="00563D20">
        <w:rPr>
          <w:rFonts w:ascii="Arial" w:hAnsi="Arial" w:cs="Arial"/>
          <w:sz w:val="22"/>
          <w:szCs w:val="22"/>
          <w:lang w:val="en-US"/>
        </w:rPr>
        <w:t xml:space="preserve"> million.</w:t>
      </w:r>
    </w:p>
    <w:p w14:paraId="53A7950F" w14:textId="583847C5" w:rsidR="00615AEA" w:rsidRDefault="001872FC" w:rsidP="00AD329F">
      <w:pPr>
        <w:spacing w:before="120" w:after="120" w:line="380" w:lineRule="exact"/>
        <w:ind w:left="547" w:hanging="547"/>
        <w:jc w:val="thaiDistribute"/>
        <w:rPr>
          <w:rFonts w:ascii="Arial" w:hAnsi="Arial" w:cs="Arial"/>
          <w:sz w:val="22"/>
          <w:szCs w:val="22"/>
          <w:lang w:val="en-US"/>
        </w:rPr>
      </w:pPr>
      <w:r w:rsidRPr="00EA2F77">
        <w:rPr>
          <w:rFonts w:ascii="Arial" w:hAnsi="Arial" w:cs="Arial"/>
          <w:sz w:val="22"/>
          <w:szCs w:val="22"/>
          <w:lang w:val="en-US"/>
        </w:rPr>
        <w:t>38.</w:t>
      </w:r>
      <w:r w:rsidR="00550566">
        <w:rPr>
          <w:rFonts w:ascii="Arial" w:hAnsi="Arial" w:cs="Arial"/>
          <w:sz w:val="22"/>
          <w:szCs w:val="22"/>
          <w:lang w:val="en-US"/>
        </w:rPr>
        <w:t>3</w:t>
      </w:r>
      <w:r w:rsidRPr="00EA2F77">
        <w:rPr>
          <w:rFonts w:ascii="Arial" w:hAnsi="Arial" w:cs="Arial"/>
          <w:sz w:val="22"/>
          <w:szCs w:val="22"/>
          <w:lang w:val="en-US"/>
        </w:rPr>
        <w:tab/>
      </w:r>
      <w:r w:rsidR="003C585C" w:rsidRPr="00C40952">
        <w:rPr>
          <w:rFonts w:ascii="Arial" w:hAnsi="Arial" w:cs="Arial"/>
          <w:sz w:val="22"/>
          <w:szCs w:val="22"/>
          <w:lang w:val="en-US"/>
        </w:rPr>
        <w:t>On 2</w:t>
      </w:r>
      <w:r w:rsidR="00FB1966">
        <w:rPr>
          <w:rFonts w:ascii="Arial" w:hAnsi="Arial" w:cs="Arial"/>
          <w:sz w:val="22"/>
          <w:szCs w:val="22"/>
          <w:lang w:val="en-US"/>
        </w:rPr>
        <w:t>4</w:t>
      </w:r>
      <w:r w:rsidR="003C585C" w:rsidRPr="00C40952">
        <w:rPr>
          <w:rFonts w:ascii="Arial" w:hAnsi="Arial" w:cs="Arial"/>
          <w:sz w:val="22"/>
          <w:szCs w:val="22"/>
          <w:lang w:val="en-US"/>
        </w:rPr>
        <w:t xml:space="preserve"> February 202</w:t>
      </w:r>
      <w:r w:rsidR="00FB1966">
        <w:rPr>
          <w:rFonts w:ascii="Arial" w:hAnsi="Arial" w:cstheme="minorBidi"/>
          <w:sz w:val="22"/>
          <w:szCs w:val="22"/>
          <w:lang w:val="en-US"/>
        </w:rPr>
        <w:t>3</w:t>
      </w:r>
      <w:r w:rsidR="003C585C" w:rsidRPr="00C40952">
        <w:rPr>
          <w:rFonts w:ascii="Arial" w:hAnsi="Arial" w:cs="Arial"/>
          <w:sz w:val="22"/>
          <w:szCs w:val="22"/>
          <w:lang w:val="en-US"/>
        </w:rPr>
        <w:t xml:space="preserve">, </w:t>
      </w:r>
      <w:r w:rsidR="003C585C" w:rsidRPr="00153E0B">
        <w:rPr>
          <w:rFonts w:ascii="Arial" w:hAnsi="Arial" w:cs="Arial"/>
          <w:sz w:val="22"/>
          <w:szCs w:val="22"/>
          <w:lang w:val="en-US"/>
        </w:rPr>
        <w:t>the</w:t>
      </w:r>
      <w:r w:rsidR="003C585C">
        <w:rPr>
          <w:rFonts w:ascii="Arial" w:hAnsi="Arial" w:cs="Arial"/>
          <w:sz w:val="22"/>
          <w:szCs w:val="22"/>
          <w:lang w:val="en-US"/>
        </w:rPr>
        <w:t xml:space="preserve"> Company’s</w:t>
      </w:r>
      <w:r w:rsidR="003C585C" w:rsidRPr="00153E0B">
        <w:rPr>
          <w:rFonts w:ascii="Arial" w:hAnsi="Arial" w:cs="Arial"/>
          <w:sz w:val="22"/>
          <w:szCs w:val="22"/>
          <w:lang w:val="en-US"/>
        </w:rPr>
        <w:t xml:space="preserve"> Board of Directors’ Meeting No. </w:t>
      </w:r>
      <w:r w:rsidR="003C585C">
        <w:rPr>
          <w:rFonts w:ascii="Arial" w:hAnsi="Arial" w:cs="Arial"/>
          <w:sz w:val="22"/>
          <w:szCs w:val="22"/>
          <w:lang w:val="en-US"/>
        </w:rPr>
        <w:t>1</w:t>
      </w:r>
      <w:r w:rsidR="003C585C" w:rsidRPr="00153E0B">
        <w:rPr>
          <w:rFonts w:ascii="Arial" w:hAnsi="Arial" w:cs="Arial"/>
          <w:sz w:val="22"/>
          <w:szCs w:val="22"/>
          <w:lang w:val="en-US"/>
        </w:rPr>
        <w:t>/202</w:t>
      </w:r>
      <w:r w:rsidR="00FB1966">
        <w:rPr>
          <w:rFonts w:ascii="Arial" w:hAnsi="Arial" w:cs="Arial"/>
          <w:sz w:val="22"/>
          <w:szCs w:val="22"/>
          <w:lang w:val="en-US"/>
        </w:rPr>
        <w:t>3</w:t>
      </w:r>
      <w:r w:rsidR="003C585C" w:rsidRPr="00C40952">
        <w:rPr>
          <w:rFonts w:ascii="Arial" w:hAnsi="Arial" w:cs="Arial"/>
          <w:sz w:val="22"/>
          <w:szCs w:val="22"/>
          <w:lang w:val="en-US"/>
        </w:rPr>
        <w:t xml:space="preserve"> passed a resolution to propose the annual </w:t>
      </w:r>
      <w:r w:rsidR="003C585C" w:rsidRPr="0038401E">
        <w:rPr>
          <w:rFonts w:ascii="Arial" w:hAnsi="Arial" w:cs="Arial"/>
          <w:sz w:val="22"/>
          <w:szCs w:val="22"/>
          <w:lang w:val="en-US"/>
        </w:rPr>
        <w:t xml:space="preserve">general meeting of the Company's shareholders </w:t>
      </w:r>
      <w:r w:rsidR="004E02F8">
        <w:rPr>
          <w:rFonts w:ascii="Arial" w:hAnsi="Arial" w:cs="Arial"/>
          <w:sz w:val="22"/>
          <w:szCs w:val="22"/>
          <w:lang w:val="en-US"/>
        </w:rPr>
        <w:t xml:space="preserve">as </w:t>
      </w:r>
      <w:r w:rsidR="00615AEA">
        <w:rPr>
          <w:rFonts w:ascii="Arial" w:hAnsi="Arial" w:cs="Arial"/>
          <w:sz w:val="22"/>
          <w:szCs w:val="22"/>
          <w:lang w:val="en-US"/>
        </w:rPr>
        <w:t>follows.</w:t>
      </w:r>
    </w:p>
    <w:p w14:paraId="37FCDE44" w14:textId="43BF3B67" w:rsidR="001872FC" w:rsidRDefault="00BD6402" w:rsidP="00615AEA">
      <w:pPr>
        <w:pStyle w:val="ListParagraph"/>
        <w:numPr>
          <w:ilvl w:val="0"/>
          <w:numId w:val="24"/>
        </w:numPr>
        <w:spacing w:before="120" w:after="120" w:line="380" w:lineRule="exact"/>
        <w:jc w:val="thaiDistribute"/>
        <w:rPr>
          <w:rFonts w:ascii="Arial" w:hAnsi="Arial" w:cs="Arial"/>
          <w:sz w:val="22"/>
          <w:szCs w:val="22"/>
        </w:rPr>
      </w:pPr>
      <w:r w:rsidRPr="00BD6402">
        <w:rPr>
          <w:rFonts w:ascii="Arial" w:hAnsi="Arial" w:cs="Arial"/>
          <w:sz w:val="22"/>
          <w:szCs w:val="22"/>
        </w:rPr>
        <w:t>Approv</w:t>
      </w:r>
      <w:r w:rsidR="00EB62F7">
        <w:rPr>
          <w:rFonts w:ascii="Arial" w:hAnsi="Arial" w:cs="Arial"/>
          <w:sz w:val="22"/>
          <w:szCs w:val="22"/>
        </w:rPr>
        <w:t>al</w:t>
      </w:r>
      <w:r w:rsidRPr="00615AEA">
        <w:rPr>
          <w:rFonts w:ascii="Arial" w:hAnsi="Arial" w:cs="Arial"/>
          <w:sz w:val="22"/>
          <w:szCs w:val="22"/>
        </w:rPr>
        <w:t xml:space="preserve"> </w:t>
      </w:r>
      <w:r w:rsidR="003C585C" w:rsidRPr="00615AEA">
        <w:rPr>
          <w:rFonts w:ascii="Arial" w:hAnsi="Arial" w:cs="Arial"/>
          <w:sz w:val="22"/>
          <w:szCs w:val="22"/>
        </w:rPr>
        <w:t>to pay a dividend from operating results for the year 202</w:t>
      </w:r>
      <w:r w:rsidR="00867E0E">
        <w:rPr>
          <w:rFonts w:ascii="Arial" w:hAnsi="Arial" w:cs="Arial"/>
          <w:sz w:val="22"/>
          <w:szCs w:val="22"/>
        </w:rPr>
        <w:t>2</w:t>
      </w:r>
      <w:r w:rsidR="003C585C" w:rsidRPr="00615AEA">
        <w:rPr>
          <w:rFonts w:ascii="Arial" w:hAnsi="Arial" w:cs="Arial"/>
          <w:sz w:val="22"/>
          <w:szCs w:val="22"/>
        </w:rPr>
        <w:t xml:space="preserve"> of Baht </w:t>
      </w:r>
      <w:r w:rsidR="00867E0E" w:rsidRPr="00867E0E">
        <w:rPr>
          <w:rFonts w:ascii="Arial" w:hAnsi="Arial" w:cs="Arial"/>
          <w:sz w:val="22"/>
          <w:szCs w:val="22"/>
        </w:rPr>
        <w:t>0.293</w:t>
      </w:r>
      <w:r w:rsidR="003C585C" w:rsidRPr="00615AEA">
        <w:rPr>
          <w:rFonts w:ascii="Arial" w:hAnsi="Arial" w:cs="Arial"/>
          <w:sz w:val="22"/>
          <w:szCs w:val="22"/>
        </w:rPr>
        <w:t xml:space="preserve"> per share, totaling Baht </w:t>
      </w:r>
      <w:r w:rsidR="00867E0E" w:rsidRPr="00867E0E">
        <w:rPr>
          <w:rFonts w:ascii="Arial" w:hAnsi="Arial" w:cs="Arial"/>
          <w:sz w:val="22"/>
          <w:szCs w:val="22"/>
        </w:rPr>
        <w:t>96</w:t>
      </w:r>
      <w:r w:rsidR="003C585C" w:rsidRPr="00615AEA">
        <w:rPr>
          <w:rFonts w:ascii="Arial" w:hAnsi="Arial" w:cs="Arial"/>
          <w:sz w:val="22"/>
          <w:szCs w:val="22"/>
        </w:rPr>
        <w:t xml:space="preserve"> million. The dividend will be paid and recorded after it is approved by the annual general meeting of the Company's shareholders.</w:t>
      </w:r>
    </w:p>
    <w:p w14:paraId="1A56B82F" w14:textId="10FF7F0A" w:rsidR="00693631" w:rsidRPr="00615AEA" w:rsidRDefault="00EB57E1" w:rsidP="00615AEA">
      <w:pPr>
        <w:pStyle w:val="ListParagraph"/>
        <w:numPr>
          <w:ilvl w:val="0"/>
          <w:numId w:val="24"/>
        </w:numPr>
        <w:spacing w:before="120" w:after="120" w:line="380" w:lineRule="exact"/>
        <w:jc w:val="thaiDistribute"/>
        <w:rPr>
          <w:rFonts w:ascii="Arial" w:hAnsi="Arial" w:cs="Arial"/>
          <w:sz w:val="22"/>
          <w:szCs w:val="22"/>
        </w:rPr>
      </w:pPr>
      <w:r>
        <w:rPr>
          <w:rFonts w:ascii="Arial" w:hAnsi="Arial" w:cs="Arial"/>
          <w:sz w:val="22"/>
          <w:szCs w:val="22"/>
        </w:rPr>
        <w:t>Approval</w:t>
      </w:r>
      <w:r w:rsidR="004E02F8">
        <w:rPr>
          <w:rFonts w:ascii="Arial" w:hAnsi="Arial" w:cs="Arial"/>
          <w:sz w:val="22"/>
          <w:szCs w:val="22"/>
        </w:rPr>
        <w:t xml:space="preserve"> of</w:t>
      </w:r>
      <w:r>
        <w:rPr>
          <w:rFonts w:ascii="Arial" w:hAnsi="Arial" w:cs="Arial"/>
          <w:sz w:val="22"/>
          <w:szCs w:val="22"/>
        </w:rPr>
        <w:t xml:space="preserve"> </w:t>
      </w:r>
      <w:r w:rsidRPr="00EB57E1">
        <w:rPr>
          <w:rFonts w:ascii="Arial" w:hAnsi="Arial" w:cs="Arial"/>
          <w:sz w:val="22"/>
          <w:szCs w:val="22"/>
        </w:rPr>
        <w:t>TPAC Packaging India</w:t>
      </w:r>
      <w:r w:rsidRPr="00EB57E1">
        <w:rPr>
          <w:rFonts w:ascii="Arial" w:hAnsi="Arial" w:cs="Arial" w:hint="cs"/>
          <w:sz w:val="22"/>
          <w:szCs w:val="22"/>
          <w:cs/>
        </w:rPr>
        <w:t xml:space="preserve"> </w:t>
      </w:r>
      <w:r w:rsidRPr="00EB57E1">
        <w:rPr>
          <w:rFonts w:ascii="Arial" w:hAnsi="Arial" w:cs="Arial"/>
          <w:sz w:val="22"/>
          <w:szCs w:val="22"/>
        </w:rPr>
        <w:t>Private Limited to increase its share capital in total of INR 90 million by the Company (9 million shares with a par value of INR 10 each) as for repayment of short-term loan of a subsidiary.</w:t>
      </w:r>
    </w:p>
    <w:p w14:paraId="5EFC17FD" w14:textId="5EDA2263" w:rsidR="00AD329F" w:rsidRPr="00EA2F77" w:rsidRDefault="00AD329F" w:rsidP="00AD329F">
      <w:pPr>
        <w:tabs>
          <w:tab w:val="left" w:pos="540"/>
          <w:tab w:val="decimal" w:pos="1084"/>
        </w:tabs>
        <w:spacing w:before="120" w:after="120" w:line="380" w:lineRule="exact"/>
        <w:ind w:right="-130"/>
        <w:jc w:val="both"/>
        <w:rPr>
          <w:rFonts w:ascii="Arial" w:hAnsi="Arial" w:cs="Arial"/>
          <w:b/>
          <w:bCs/>
          <w:sz w:val="22"/>
          <w:szCs w:val="22"/>
          <w:lang w:val="en-US"/>
        </w:rPr>
      </w:pPr>
      <w:r w:rsidRPr="00EA2F77">
        <w:rPr>
          <w:rFonts w:ascii="Arial" w:hAnsi="Arial" w:cs="Arial"/>
          <w:b/>
          <w:bCs/>
          <w:sz w:val="22"/>
          <w:szCs w:val="22"/>
          <w:lang w:val="en-US"/>
        </w:rPr>
        <w:t>39</w:t>
      </w:r>
      <w:r w:rsidR="00CC4ED3" w:rsidRPr="00EA2F77">
        <w:rPr>
          <w:rFonts w:ascii="Arial" w:hAnsi="Arial" w:cs="Arial"/>
          <w:b/>
          <w:bCs/>
          <w:sz w:val="22"/>
          <w:szCs w:val="22"/>
          <w:lang w:val="en-US"/>
        </w:rPr>
        <w:t>.</w:t>
      </w:r>
      <w:r w:rsidR="00CC4ED3" w:rsidRPr="00EA2F77">
        <w:rPr>
          <w:rFonts w:ascii="Arial" w:hAnsi="Arial" w:cs="Arial"/>
          <w:b/>
          <w:bCs/>
          <w:sz w:val="22"/>
          <w:szCs w:val="22"/>
          <w:lang w:val="en-US"/>
        </w:rPr>
        <w:tab/>
      </w:r>
      <w:r w:rsidRPr="00EA2F77">
        <w:rPr>
          <w:rFonts w:ascii="Arial" w:hAnsi="Arial" w:cs="Arial"/>
          <w:b/>
          <w:bCs/>
          <w:sz w:val="22"/>
          <w:szCs w:val="22"/>
          <w:lang w:val="en-US"/>
        </w:rPr>
        <w:t>Approval of financial statements</w:t>
      </w:r>
    </w:p>
    <w:p w14:paraId="5AE85189" w14:textId="77777777" w:rsidR="00BB5EC1" w:rsidRPr="00BB5EC1" w:rsidRDefault="00AD329F" w:rsidP="00BB5EC1">
      <w:pPr>
        <w:tabs>
          <w:tab w:val="left" w:pos="2880"/>
          <w:tab w:val="left" w:pos="5760"/>
          <w:tab w:val="left" w:pos="6660"/>
          <w:tab w:val="left" w:pos="7110"/>
          <w:tab w:val="left" w:pos="7920"/>
        </w:tabs>
        <w:overflowPunct/>
        <w:spacing w:before="120" w:after="120" w:line="380" w:lineRule="exact"/>
        <w:ind w:left="540"/>
        <w:jc w:val="both"/>
        <w:rPr>
          <w:rFonts w:eastAsia="MS Mincho"/>
          <w:sz w:val="22"/>
          <w:szCs w:val="22"/>
          <w:lang w:val="en-US"/>
        </w:rPr>
      </w:pPr>
      <w:r w:rsidRPr="00EA2F77">
        <w:rPr>
          <w:rFonts w:ascii="Arial" w:eastAsia="MS Mincho" w:hAnsi="Arial" w:cs="Arial"/>
          <w:sz w:val="22"/>
          <w:szCs w:val="22"/>
          <w:lang w:val="en-US"/>
        </w:rPr>
        <w:t xml:space="preserve">These financial statements were </w:t>
      </w:r>
      <w:proofErr w:type="spellStart"/>
      <w:r w:rsidRPr="00EA2F77">
        <w:rPr>
          <w:rFonts w:ascii="Arial" w:eastAsia="MS Mincho" w:hAnsi="Arial" w:cs="Arial"/>
          <w:sz w:val="22"/>
          <w:szCs w:val="22"/>
          <w:lang w:val="en-US"/>
        </w:rPr>
        <w:t>authorised</w:t>
      </w:r>
      <w:proofErr w:type="spellEnd"/>
      <w:r w:rsidRPr="00EA2F77">
        <w:rPr>
          <w:rFonts w:ascii="Arial" w:eastAsia="MS Mincho" w:hAnsi="Arial" w:cs="Arial"/>
          <w:sz w:val="22"/>
          <w:szCs w:val="22"/>
          <w:lang w:val="en-US"/>
        </w:rPr>
        <w:t xml:space="preserve"> for issue by the Company’s Board of Directors on </w:t>
      </w:r>
      <w:r w:rsidR="00BB5EC1" w:rsidRPr="00EA2F77">
        <w:rPr>
          <w:rFonts w:ascii="Arial" w:eastAsia="MS Mincho" w:hAnsi="Arial" w:cs="Arial"/>
          <w:sz w:val="22"/>
          <w:szCs w:val="22"/>
          <w:lang w:val="en-US"/>
        </w:rPr>
        <w:t>24 February</w:t>
      </w:r>
      <w:r w:rsidR="00893C5B" w:rsidRPr="00EA2F77">
        <w:rPr>
          <w:rFonts w:ascii="Arial" w:eastAsia="MS Mincho" w:hAnsi="Arial" w:cs="Arial"/>
          <w:sz w:val="22"/>
          <w:szCs w:val="22"/>
          <w:lang w:val="en-US"/>
        </w:rPr>
        <w:t xml:space="preserve"> 2023</w:t>
      </w:r>
      <w:r w:rsidRPr="00EA2F77">
        <w:rPr>
          <w:rFonts w:ascii="Arial" w:eastAsia="MS Mincho" w:hAnsi="Arial" w:cs="Arial"/>
          <w:sz w:val="22"/>
          <w:szCs w:val="22"/>
          <w:lang w:val="en-US"/>
        </w:rPr>
        <w:t>.</w:t>
      </w:r>
    </w:p>
    <w:p w14:paraId="3609D52E" w14:textId="007C7AA5" w:rsidR="00CC4ED3" w:rsidRPr="00220BC7" w:rsidRDefault="00CC4ED3" w:rsidP="00C01231">
      <w:pPr>
        <w:tabs>
          <w:tab w:val="left" w:pos="2880"/>
          <w:tab w:val="left" w:pos="5760"/>
          <w:tab w:val="decimal" w:pos="6660"/>
          <w:tab w:val="left" w:pos="7110"/>
          <w:tab w:val="decimal" w:pos="7920"/>
        </w:tabs>
        <w:spacing w:before="120" w:after="120" w:line="380" w:lineRule="exact"/>
        <w:jc w:val="both"/>
        <w:rPr>
          <w:rFonts w:ascii="Arial" w:hAnsi="Arial" w:cs="Arial"/>
          <w:sz w:val="22"/>
          <w:szCs w:val="22"/>
          <w:lang w:val="en-US"/>
        </w:rPr>
      </w:pPr>
    </w:p>
    <w:sectPr w:rsidR="00CC4ED3" w:rsidRPr="00220BC7" w:rsidSect="00417CCC">
      <w:footerReference w:type="even"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46C6" w14:textId="77777777" w:rsidR="0059236F" w:rsidRDefault="0059236F" w:rsidP="00142E3E">
      <w:pPr>
        <w:rPr>
          <w:rFonts w:cs="Times New Roman"/>
          <w:cs/>
        </w:rPr>
      </w:pPr>
      <w:r>
        <w:separator/>
      </w:r>
    </w:p>
  </w:endnote>
  <w:endnote w:type="continuationSeparator" w:id="0">
    <w:p w14:paraId="0EE4A77F" w14:textId="77777777" w:rsidR="0059236F" w:rsidRDefault="0059236F" w:rsidP="00142E3E">
      <w:pPr>
        <w:rPr>
          <w:rFonts w:cs="Times New Roman"/>
          <w:cs/>
        </w:rPr>
      </w:pPr>
      <w:r>
        <w:continuationSeparator/>
      </w:r>
    </w:p>
  </w:endnote>
  <w:endnote w:type="continuationNotice" w:id="1">
    <w:p w14:paraId="46B7F5C4" w14:textId="77777777" w:rsidR="00215A0F" w:rsidRDefault="0021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59236F" w:rsidRDefault="0059236F"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59236F" w:rsidRDefault="0059236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59236F" w:rsidRPr="00F855EE" w:rsidRDefault="0059236F"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w:t>
    </w:r>
    <w:r w:rsidRPr="00F855EE">
      <w:rPr>
        <w:rStyle w:val="PageNumber"/>
        <w:rFonts w:ascii="Arial" w:eastAsia="Arial Unicode MS" w:hAnsi="Arial" w:cs="Arial"/>
        <w:noProof/>
        <w:sz w:val="22"/>
        <w:szCs w:val="22"/>
        <w:cs/>
      </w:rPr>
      <w:t>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59236F" w:rsidRPr="00343833" w:rsidRDefault="0059236F">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089E6" w14:textId="77777777" w:rsidR="0059236F" w:rsidRDefault="0059236F" w:rsidP="00142E3E">
      <w:pPr>
        <w:rPr>
          <w:rFonts w:cs="Times New Roman"/>
          <w:cs/>
        </w:rPr>
      </w:pPr>
      <w:r>
        <w:separator/>
      </w:r>
    </w:p>
  </w:footnote>
  <w:footnote w:type="continuationSeparator" w:id="0">
    <w:p w14:paraId="3FB97F81" w14:textId="77777777" w:rsidR="0059236F" w:rsidRDefault="0059236F" w:rsidP="00142E3E">
      <w:pPr>
        <w:rPr>
          <w:rFonts w:cs="Times New Roman"/>
          <w:cs/>
        </w:rPr>
      </w:pPr>
      <w:r>
        <w:continuationSeparator/>
      </w:r>
    </w:p>
  </w:footnote>
  <w:footnote w:type="continuationNotice" w:id="1">
    <w:p w14:paraId="76905507" w14:textId="77777777" w:rsidR="00215A0F" w:rsidRDefault="00215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BC3F6A"/>
    <w:multiLevelType w:val="hybridMultilevel"/>
    <w:tmpl w:val="DDF6B328"/>
    <w:lvl w:ilvl="0" w:tplc="AE823244">
      <w:start w:val="202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6"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A8B5F28"/>
    <w:multiLevelType w:val="hybridMultilevel"/>
    <w:tmpl w:val="C93478DC"/>
    <w:lvl w:ilvl="0" w:tplc="A5C06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1"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5A6022E"/>
    <w:multiLevelType w:val="hybridMultilevel"/>
    <w:tmpl w:val="20DE70BA"/>
    <w:lvl w:ilvl="0" w:tplc="52DA10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AF113E"/>
    <w:multiLevelType w:val="hybridMultilevel"/>
    <w:tmpl w:val="3B36E628"/>
    <w:lvl w:ilvl="0" w:tplc="B588D454">
      <w:start w:val="1"/>
      <w:numFmt w:val="decimal"/>
      <w:lvlText w:val="%1)"/>
      <w:lvlJc w:val="left"/>
      <w:pPr>
        <w:ind w:left="2520" w:hanging="2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7B2923"/>
    <w:multiLevelType w:val="hybridMultilevel"/>
    <w:tmpl w:val="4F32C49E"/>
    <w:lvl w:ilvl="0" w:tplc="E636678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2"/>
  </w:num>
  <w:num w:numId="3">
    <w:abstractNumId w:val="13"/>
  </w:num>
  <w:num w:numId="4">
    <w:abstractNumId w:val="17"/>
  </w:num>
  <w:num w:numId="5">
    <w:abstractNumId w:val="18"/>
  </w:num>
  <w:num w:numId="6">
    <w:abstractNumId w:val="19"/>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2"/>
  </w:num>
  <w:num w:numId="12">
    <w:abstractNumId w:val="21"/>
  </w:num>
  <w:num w:numId="13">
    <w:abstractNumId w:val="9"/>
  </w:num>
  <w:num w:numId="14">
    <w:abstractNumId w:val="3"/>
  </w:num>
  <w:num w:numId="15">
    <w:abstractNumId w:val="5"/>
  </w:num>
  <w:num w:numId="16">
    <w:abstractNumId w:val="10"/>
  </w:num>
  <w:num w:numId="17">
    <w:abstractNumId w:val="4"/>
  </w:num>
  <w:num w:numId="18">
    <w:abstractNumId w:val="20"/>
  </w:num>
  <w:num w:numId="19">
    <w:abstractNumId w:val="8"/>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
  </w:num>
  <w:num w:numId="24">
    <w:abstractNumId w:val="1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06E"/>
    <w:rsid w:val="000016B5"/>
    <w:rsid w:val="00002517"/>
    <w:rsid w:val="00002773"/>
    <w:rsid w:val="000029BF"/>
    <w:rsid w:val="00002C71"/>
    <w:rsid w:val="000033EA"/>
    <w:rsid w:val="0000361A"/>
    <w:rsid w:val="00003BF8"/>
    <w:rsid w:val="00003CA4"/>
    <w:rsid w:val="00004383"/>
    <w:rsid w:val="0000459C"/>
    <w:rsid w:val="000046D2"/>
    <w:rsid w:val="00005130"/>
    <w:rsid w:val="0000554B"/>
    <w:rsid w:val="0000618F"/>
    <w:rsid w:val="00006D95"/>
    <w:rsid w:val="00007012"/>
    <w:rsid w:val="00010351"/>
    <w:rsid w:val="000107AF"/>
    <w:rsid w:val="0001198D"/>
    <w:rsid w:val="00011A90"/>
    <w:rsid w:val="00011CE5"/>
    <w:rsid w:val="00012E42"/>
    <w:rsid w:val="0001319E"/>
    <w:rsid w:val="00013D3D"/>
    <w:rsid w:val="0001427F"/>
    <w:rsid w:val="00014844"/>
    <w:rsid w:val="00014D25"/>
    <w:rsid w:val="00014F17"/>
    <w:rsid w:val="000150E1"/>
    <w:rsid w:val="000156EA"/>
    <w:rsid w:val="00015970"/>
    <w:rsid w:val="00015B72"/>
    <w:rsid w:val="0001760C"/>
    <w:rsid w:val="00017F80"/>
    <w:rsid w:val="000200E3"/>
    <w:rsid w:val="000202F9"/>
    <w:rsid w:val="00020713"/>
    <w:rsid w:val="00020942"/>
    <w:rsid w:val="00021B2F"/>
    <w:rsid w:val="00022337"/>
    <w:rsid w:val="00022A3F"/>
    <w:rsid w:val="00022B31"/>
    <w:rsid w:val="00022F7F"/>
    <w:rsid w:val="000230C0"/>
    <w:rsid w:val="00023802"/>
    <w:rsid w:val="00023916"/>
    <w:rsid w:val="00023CF9"/>
    <w:rsid w:val="000241F3"/>
    <w:rsid w:val="000242D4"/>
    <w:rsid w:val="00024490"/>
    <w:rsid w:val="00024496"/>
    <w:rsid w:val="00024674"/>
    <w:rsid w:val="00024804"/>
    <w:rsid w:val="00024924"/>
    <w:rsid w:val="00024EBF"/>
    <w:rsid w:val="000254ED"/>
    <w:rsid w:val="00025DBA"/>
    <w:rsid w:val="00025E18"/>
    <w:rsid w:val="0002668B"/>
    <w:rsid w:val="00026B00"/>
    <w:rsid w:val="00026DE0"/>
    <w:rsid w:val="00027B77"/>
    <w:rsid w:val="00027C7A"/>
    <w:rsid w:val="00030951"/>
    <w:rsid w:val="000310E9"/>
    <w:rsid w:val="00031A0D"/>
    <w:rsid w:val="00031AB8"/>
    <w:rsid w:val="00032A2D"/>
    <w:rsid w:val="00032EFA"/>
    <w:rsid w:val="0003309A"/>
    <w:rsid w:val="00033E5D"/>
    <w:rsid w:val="0003431C"/>
    <w:rsid w:val="00034B18"/>
    <w:rsid w:val="0003552E"/>
    <w:rsid w:val="000357E9"/>
    <w:rsid w:val="00035E27"/>
    <w:rsid w:val="00035E7B"/>
    <w:rsid w:val="000363DC"/>
    <w:rsid w:val="000365C4"/>
    <w:rsid w:val="00037557"/>
    <w:rsid w:val="00037620"/>
    <w:rsid w:val="00037A58"/>
    <w:rsid w:val="00037BE8"/>
    <w:rsid w:val="00037C73"/>
    <w:rsid w:val="00037C77"/>
    <w:rsid w:val="0004029D"/>
    <w:rsid w:val="00041D26"/>
    <w:rsid w:val="00042377"/>
    <w:rsid w:val="00042558"/>
    <w:rsid w:val="000425AC"/>
    <w:rsid w:val="000427DD"/>
    <w:rsid w:val="00042CEE"/>
    <w:rsid w:val="00042E86"/>
    <w:rsid w:val="000434FC"/>
    <w:rsid w:val="00043C80"/>
    <w:rsid w:val="00044063"/>
    <w:rsid w:val="00044270"/>
    <w:rsid w:val="0004456B"/>
    <w:rsid w:val="00044FC5"/>
    <w:rsid w:val="0004534A"/>
    <w:rsid w:val="00045D78"/>
    <w:rsid w:val="00047986"/>
    <w:rsid w:val="00047E67"/>
    <w:rsid w:val="0005028E"/>
    <w:rsid w:val="00050681"/>
    <w:rsid w:val="00050822"/>
    <w:rsid w:val="0005085D"/>
    <w:rsid w:val="00050A63"/>
    <w:rsid w:val="00050DBA"/>
    <w:rsid w:val="00051DBD"/>
    <w:rsid w:val="00051F84"/>
    <w:rsid w:val="00052493"/>
    <w:rsid w:val="000532EB"/>
    <w:rsid w:val="00053699"/>
    <w:rsid w:val="00054633"/>
    <w:rsid w:val="000550BD"/>
    <w:rsid w:val="0005555E"/>
    <w:rsid w:val="0005576F"/>
    <w:rsid w:val="00055A86"/>
    <w:rsid w:val="00055AA2"/>
    <w:rsid w:val="00055D73"/>
    <w:rsid w:val="0005691C"/>
    <w:rsid w:val="00056C6A"/>
    <w:rsid w:val="0006028B"/>
    <w:rsid w:val="00060362"/>
    <w:rsid w:val="000614BF"/>
    <w:rsid w:val="00061648"/>
    <w:rsid w:val="00061B52"/>
    <w:rsid w:val="00061EC4"/>
    <w:rsid w:val="00061F29"/>
    <w:rsid w:val="00062CE2"/>
    <w:rsid w:val="00062F50"/>
    <w:rsid w:val="000635B1"/>
    <w:rsid w:val="0006390F"/>
    <w:rsid w:val="00063F61"/>
    <w:rsid w:val="00064350"/>
    <w:rsid w:val="000645A8"/>
    <w:rsid w:val="0006460D"/>
    <w:rsid w:val="000650E5"/>
    <w:rsid w:val="000653F1"/>
    <w:rsid w:val="00065BB2"/>
    <w:rsid w:val="00065FCA"/>
    <w:rsid w:val="00066115"/>
    <w:rsid w:val="000662AD"/>
    <w:rsid w:val="000663ED"/>
    <w:rsid w:val="000665DD"/>
    <w:rsid w:val="000667BD"/>
    <w:rsid w:val="000672E0"/>
    <w:rsid w:val="000673EA"/>
    <w:rsid w:val="00067AA0"/>
    <w:rsid w:val="00070B92"/>
    <w:rsid w:val="000715A8"/>
    <w:rsid w:val="00071D03"/>
    <w:rsid w:val="00072D64"/>
    <w:rsid w:val="00072DFD"/>
    <w:rsid w:val="00073096"/>
    <w:rsid w:val="000737D4"/>
    <w:rsid w:val="00073E92"/>
    <w:rsid w:val="00074A4D"/>
    <w:rsid w:val="00075822"/>
    <w:rsid w:val="000759DA"/>
    <w:rsid w:val="00075C31"/>
    <w:rsid w:val="0007639F"/>
    <w:rsid w:val="000763C7"/>
    <w:rsid w:val="000767B0"/>
    <w:rsid w:val="00076A4F"/>
    <w:rsid w:val="00077162"/>
    <w:rsid w:val="000779A6"/>
    <w:rsid w:val="00077B8B"/>
    <w:rsid w:val="00077D04"/>
    <w:rsid w:val="000800F1"/>
    <w:rsid w:val="00081000"/>
    <w:rsid w:val="0008107F"/>
    <w:rsid w:val="000814CD"/>
    <w:rsid w:val="000815B2"/>
    <w:rsid w:val="000815B8"/>
    <w:rsid w:val="00081CE3"/>
    <w:rsid w:val="00081E6C"/>
    <w:rsid w:val="00081FC7"/>
    <w:rsid w:val="00082014"/>
    <w:rsid w:val="0008232B"/>
    <w:rsid w:val="000824F7"/>
    <w:rsid w:val="00082748"/>
    <w:rsid w:val="00082EDB"/>
    <w:rsid w:val="0008344D"/>
    <w:rsid w:val="000839E6"/>
    <w:rsid w:val="00083C21"/>
    <w:rsid w:val="000842F0"/>
    <w:rsid w:val="00084486"/>
    <w:rsid w:val="0008456E"/>
    <w:rsid w:val="000845CF"/>
    <w:rsid w:val="000848C2"/>
    <w:rsid w:val="00084ECC"/>
    <w:rsid w:val="000853B6"/>
    <w:rsid w:val="00085A15"/>
    <w:rsid w:val="00085A80"/>
    <w:rsid w:val="00085B5E"/>
    <w:rsid w:val="00085BDF"/>
    <w:rsid w:val="00085CBF"/>
    <w:rsid w:val="00085E3A"/>
    <w:rsid w:val="00086B40"/>
    <w:rsid w:val="00086D33"/>
    <w:rsid w:val="000871FD"/>
    <w:rsid w:val="00087661"/>
    <w:rsid w:val="00087C8D"/>
    <w:rsid w:val="000906AD"/>
    <w:rsid w:val="00090B6F"/>
    <w:rsid w:val="00090DE4"/>
    <w:rsid w:val="00090DEF"/>
    <w:rsid w:val="00090FCF"/>
    <w:rsid w:val="000910FA"/>
    <w:rsid w:val="000919DB"/>
    <w:rsid w:val="00091CFB"/>
    <w:rsid w:val="000924DC"/>
    <w:rsid w:val="000929ED"/>
    <w:rsid w:val="00092A40"/>
    <w:rsid w:val="00092B17"/>
    <w:rsid w:val="00092DA3"/>
    <w:rsid w:val="00092F7C"/>
    <w:rsid w:val="00093082"/>
    <w:rsid w:val="000932D8"/>
    <w:rsid w:val="000934B1"/>
    <w:rsid w:val="00093712"/>
    <w:rsid w:val="000938D9"/>
    <w:rsid w:val="0009397E"/>
    <w:rsid w:val="000943C3"/>
    <w:rsid w:val="0009453E"/>
    <w:rsid w:val="00094635"/>
    <w:rsid w:val="00094EF9"/>
    <w:rsid w:val="00094F9C"/>
    <w:rsid w:val="000953D5"/>
    <w:rsid w:val="0009564A"/>
    <w:rsid w:val="00095A96"/>
    <w:rsid w:val="00096919"/>
    <w:rsid w:val="0009697C"/>
    <w:rsid w:val="00096B61"/>
    <w:rsid w:val="00097205"/>
    <w:rsid w:val="0009796C"/>
    <w:rsid w:val="000979EB"/>
    <w:rsid w:val="00097C83"/>
    <w:rsid w:val="000A0014"/>
    <w:rsid w:val="000A0170"/>
    <w:rsid w:val="000A0B1E"/>
    <w:rsid w:val="000A0DF0"/>
    <w:rsid w:val="000A154D"/>
    <w:rsid w:val="000A20F2"/>
    <w:rsid w:val="000A268D"/>
    <w:rsid w:val="000A276F"/>
    <w:rsid w:val="000A3129"/>
    <w:rsid w:val="000A3403"/>
    <w:rsid w:val="000A53E5"/>
    <w:rsid w:val="000A5F72"/>
    <w:rsid w:val="000A5F7B"/>
    <w:rsid w:val="000A60C6"/>
    <w:rsid w:val="000A675B"/>
    <w:rsid w:val="000A73AA"/>
    <w:rsid w:val="000A75FE"/>
    <w:rsid w:val="000A7F40"/>
    <w:rsid w:val="000B00DC"/>
    <w:rsid w:val="000B0148"/>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4FF2"/>
    <w:rsid w:val="000B6032"/>
    <w:rsid w:val="000B6053"/>
    <w:rsid w:val="000B637E"/>
    <w:rsid w:val="000B66C1"/>
    <w:rsid w:val="000B6AFF"/>
    <w:rsid w:val="000B7482"/>
    <w:rsid w:val="000B764F"/>
    <w:rsid w:val="000C0FB8"/>
    <w:rsid w:val="000C1B5A"/>
    <w:rsid w:val="000C23CD"/>
    <w:rsid w:val="000C2A70"/>
    <w:rsid w:val="000C2AE3"/>
    <w:rsid w:val="000C2E81"/>
    <w:rsid w:val="000C3070"/>
    <w:rsid w:val="000C36C9"/>
    <w:rsid w:val="000C4476"/>
    <w:rsid w:val="000C47B7"/>
    <w:rsid w:val="000C4B45"/>
    <w:rsid w:val="000C4CA2"/>
    <w:rsid w:val="000C5B50"/>
    <w:rsid w:val="000C60E3"/>
    <w:rsid w:val="000C6B29"/>
    <w:rsid w:val="000C6CF4"/>
    <w:rsid w:val="000D04D4"/>
    <w:rsid w:val="000D07FD"/>
    <w:rsid w:val="000D121F"/>
    <w:rsid w:val="000D1433"/>
    <w:rsid w:val="000D17E0"/>
    <w:rsid w:val="000D1CE4"/>
    <w:rsid w:val="000D25FD"/>
    <w:rsid w:val="000D2F85"/>
    <w:rsid w:val="000D33B9"/>
    <w:rsid w:val="000D36A5"/>
    <w:rsid w:val="000D4815"/>
    <w:rsid w:val="000D483B"/>
    <w:rsid w:val="000D4974"/>
    <w:rsid w:val="000D4E9D"/>
    <w:rsid w:val="000D57D6"/>
    <w:rsid w:val="000D65E6"/>
    <w:rsid w:val="000D6E9F"/>
    <w:rsid w:val="000D726E"/>
    <w:rsid w:val="000D7831"/>
    <w:rsid w:val="000E02DA"/>
    <w:rsid w:val="000E03C4"/>
    <w:rsid w:val="000E04D2"/>
    <w:rsid w:val="000E0672"/>
    <w:rsid w:val="000E0C67"/>
    <w:rsid w:val="000E0E69"/>
    <w:rsid w:val="000E0E8D"/>
    <w:rsid w:val="000E1A1F"/>
    <w:rsid w:val="000E1C03"/>
    <w:rsid w:val="000E3D80"/>
    <w:rsid w:val="000E46E5"/>
    <w:rsid w:val="000E505D"/>
    <w:rsid w:val="000E6148"/>
    <w:rsid w:val="000E63F3"/>
    <w:rsid w:val="000E6452"/>
    <w:rsid w:val="000E676C"/>
    <w:rsid w:val="000E67D7"/>
    <w:rsid w:val="000E6D42"/>
    <w:rsid w:val="000E70B4"/>
    <w:rsid w:val="000E78F6"/>
    <w:rsid w:val="000E7A69"/>
    <w:rsid w:val="000F010D"/>
    <w:rsid w:val="000F016C"/>
    <w:rsid w:val="000F077E"/>
    <w:rsid w:val="000F12C7"/>
    <w:rsid w:val="000F14AD"/>
    <w:rsid w:val="000F1688"/>
    <w:rsid w:val="000F16CA"/>
    <w:rsid w:val="000F179A"/>
    <w:rsid w:val="000F1EFB"/>
    <w:rsid w:val="000F2243"/>
    <w:rsid w:val="000F25E1"/>
    <w:rsid w:val="000F2770"/>
    <w:rsid w:val="000F280B"/>
    <w:rsid w:val="000F2EEA"/>
    <w:rsid w:val="000F3797"/>
    <w:rsid w:val="000F3EF8"/>
    <w:rsid w:val="000F469F"/>
    <w:rsid w:val="000F5E17"/>
    <w:rsid w:val="000F6F49"/>
    <w:rsid w:val="000F7261"/>
    <w:rsid w:val="000F76FB"/>
    <w:rsid w:val="000F7851"/>
    <w:rsid w:val="000F78B8"/>
    <w:rsid w:val="000F7B7C"/>
    <w:rsid w:val="001003EA"/>
    <w:rsid w:val="00100599"/>
    <w:rsid w:val="00100B8D"/>
    <w:rsid w:val="00100C7B"/>
    <w:rsid w:val="00101B38"/>
    <w:rsid w:val="00101C67"/>
    <w:rsid w:val="00101C92"/>
    <w:rsid w:val="001021C6"/>
    <w:rsid w:val="001024F7"/>
    <w:rsid w:val="0010251C"/>
    <w:rsid w:val="0010275D"/>
    <w:rsid w:val="001027FC"/>
    <w:rsid w:val="00103A91"/>
    <w:rsid w:val="00103B02"/>
    <w:rsid w:val="00104327"/>
    <w:rsid w:val="00104401"/>
    <w:rsid w:val="0010591A"/>
    <w:rsid w:val="00106047"/>
    <w:rsid w:val="001065EE"/>
    <w:rsid w:val="00106835"/>
    <w:rsid w:val="00106D2E"/>
    <w:rsid w:val="00107D0F"/>
    <w:rsid w:val="001103E0"/>
    <w:rsid w:val="001105CD"/>
    <w:rsid w:val="001105EF"/>
    <w:rsid w:val="0011095F"/>
    <w:rsid w:val="00110A07"/>
    <w:rsid w:val="001112C3"/>
    <w:rsid w:val="0011194B"/>
    <w:rsid w:val="00111C29"/>
    <w:rsid w:val="00111FFA"/>
    <w:rsid w:val="001122DF"/>
    <w:rsid w:val="0011260C"/>
    <w:rsid w:val="00112747"/>
    <w:rsid w:val="001129A5"/>
    <w:rsid w:val="00112A9E"/>
    <w:rsid w:val="00112C30"/>
    <w:rsid w:val="00113B9F"/>
    <w:rsid w:val="00113D07"/>
    <w:rsid w:val="00113DA6"/>
    <w:rsid w:val="001140A5"/>
    <w:rsid w:val="001144B1"/>
    <w:rsid w:val="00114D70"/>
    <w:rsid w:val="0011508E"/>
    <w:rsid w:val="001155AC"/>
    <w:rsid w:val="00115DC9"/>
    <w:rsid w:val="00116186"/>
    <w:rsid w:val="001167F5"/>
    <w:rsid w:val="00116AE3"/>
    <w:rsid w:val="00116BCB"/>
    <w:rsid w:val="00116CDE"/>
    <w:rsid w:val="001177F7"/>
    <w:rsid w:val="00117FEA"/>
    <w:rsid w:val="001207AA"/>
    <w:rsid w:val="0012097F"/>
    <w:rsid w:val="00120FD5"/>
    <w:rsid w:val="00121670"/>
    <w:rsid w:val="00122274"/>
    <w:rsid w:val="00122278"/>
    <w:rsid w:val="00122E72"/>
    <w:rsid w:val="00123298"/>
    <w:rsid w:val="00124A2B"/>
    <w:rsid w:val="00124FE3"/>
    <w:rsid w:val="001253C3"/>
    <w:rsid w:val="00125770"/>
    <w:rsid w:val="00125EEC"/>
    <w:rsid w:val="0012635E"/>
    <w:rsid w:val="001264A3"/>
    <w:rsid w:val="00126D83"/>
    <w:rsid w:val="00126ECC"/>
    <w:rsid w:val="00127439"/>
    <w:rsid w:val="0012775C"/>
    <w:rsid w:val="001279D8"/>
    <w:rsid w:val="00127D3F"/>
    <w:rsid w:val="00127DF0"/>
    <w:rsid w:val="00130317"/>
    <w:rsid w:val="0013058D"/>
    <w:rsid w:val="001317A5"/>
    <w:rsid w:val="00131BAE"/>
    <w:rsid w:val="00131DB9"/>
    <w:rsid w:val="001323CA"/>
    <w:rsid w:val="00133B27"/>
    <w:rsid w:val="00133C77"/>
    <w:rsid w:val="001340D3"/>
    <w:rsid w:val="00134407"/>
    <w:rsid w:val="001345A6"/>
    <w:rsid w:val="001345DC"/>
    <w:rsid w:val="00134849"/>
    <w:rsid w:val="00134BA1"/>
    <w:rsid w:val="00134DAC"/>
    <w:rsid w:val="0013530A"/>
    <w:rsid w:val="0013591D"/>
    <w:rsid w:val="0013642A"/>
    <w:rsid w:val="00136CA2"/>
    <w:rsid w:val="00136F8D"/>
    <w:rsid w:val="00137203"/>
    <w:rsid w:val="001377FB"/>
    <w:rsid w:val="00137DA4"/>
    <w:rsid w:val="0014033E"/>
    <w:rsid w:val="0014098F"/>
    <w:rsid w:val="001412B2"/>
    <w:rsid w:val="001414E7"/>
    <w:rsid w:val="00141D35"/>
    <w:rsid w:val="00142426"/>
    <w:rsid w:val="0014291D"/>
    <w:rsid w:val="00142AEA"/>
    <w:rsid w:val="00142E3E"/>
    <w:rsid w:val="00142F86"/>
    <w:rsid w:val="001430EB"/>
    <w:rsid w:val="0014458B"/>
    <w:rsid w:val="00144DC1"/>
    <w:rsid w:val="00145989"/>
    <w:rsid w:val="00145A32"/>
    <w:rsid w:val="00145D36"/>
    <w:rsid w:val="0014609F"/>
    <w:rsid w:val="001462E1"/>
    <w:rsid w:val="0014646E"/>
    <w:rsid w:val="0014696F"/>
    <w:rsid w:val="00146DCD"/>
    <w:rsid w:val="00146FFF"/>
    <w:rsid w:val="00147C85"/>
    <w:rsid w:val="00147D3E"/>
    <w:rsid w:val="00147DA0"/>
    <w:rsid w:val="001501F7"/>
    <w:rsid w:val="00150C89"/>
    <w:rsid w:val="00151043"/>
    <w:rsid w:val="00151709"/>
    <w:rsid w:val="00151A5F"/>
    <w:rsid w:val="00151B03"/>
    <w:rsid w:val="00151CE5"/>
    <w:rsid w:val="0015287D"/>
    <w:rsid w:val="00153E0B"/>
    <w:rsid w:val="0015494D"/>
    <w:rsid w:val="001549EF"/>
    <w:rsid w:val="0015508F"/>
    <w:rsid w:val="001552EE"/>
    <w:rsid w:val="001554F8"/>
    <w:rsid w:val="00156A87"/>
    <w:rsid w:val="00156CB1"/>
    <w:rsid w:val="00156ECD"/>
    <w:rsid w:val="00156F04"/>
    <w:rsid w:val="00157BDC"/>
    <w:rsid w:val="00160275"/>
    <w:rsid w:val="00160823"/>
    <w:rsid w:val="001610C8"/>
    <w:rsid w:val="0016185B"/>
    <w:rsid w:val="00163022"/>
    <w:rsid w:val="001635F6"/>
    <w:rsid w:val="00163CC6"/>
    <w:rsid w:val="00163E30"/>
    <w:rsid w:val="00163F77"/>
    <w:rsid w:val="00164817"/>
    <w:rsid w:val="00164A27"/>
    <w:rsid w:val="00164AB1"/>
    <w:rsid w:val="00164B57"/>
    <w:rsid w:val="001656AB"/>
    <w:rsid w:val="00165A8E"/>
    <w:rsid w:val="00165E02"/>
    <w:rsid w:val="00165E2B"/>
    <w:rsid w:val="0016657F"/>
    <w:rsid w:val="0016707B"/>
    <w:rsid w:val="00167440"/>
    <w:rsid w:val="00167577"/>
    <w:rsid w:val="0017076F"/>
    <w:rsid w:val="001710F0"/>
    <w:rsid w:val="001718BF"/>
    <w:rsid w:val="00171D54"/>
    <w:rsid w:val="00172BCE"/>
    <w:rsid w:val="001734F3"/>
    <w:rsid w:val="001739AE"/>
    <w:rsid w:val="00173CED"/>
    <w:rsid w:val="001740AD"/>
    <w:rsid w:val="001749E6"/>
    <w:rsid w:val="00174C3B"/>
    <w:rsid w:val="0017506A"/>
    <w:rsid w:val="001768D4"/>
    <w:rsid w:val="00176ABC"/>
    <w:rsid w:val="00176E1F"/>
    <w:rsid w:val="00177464"/>
    <w:rsid w:val="00177F71"/>
    <w:rsid w:val="0018041C"/>
    <w:rsid w:val="00180464"/>
    <w:rsid w:val="00180630"/>
    <w:rsid w:val="00180B44"/>
    <w:rsid w:val="00180C1D"/>
    <w:rsid w:val="00181193"/>
    <w:rsid w:val="00181242"/>
    <w:rsid w:val="001812B8"/>
    <w:rsid w:val="00181585"/>
    <w:rsid w:val="00181A1D"/>
    <w:rsid w:val="00181E3A"/>
    <w:rsid w:val="00181F3D"/>
    <w:rsid w:val="00182852"/>
    <w:rsid w:val="00183576"/>
    <w:rsid w:val="00183750"/>
    <w:rsid w:val="00183B25"/>
    <w:rsid w:val="001844E9"/>
    <w:rsid w:val="001847DE"/>
    <w:rsid w:val="0018538C"/>
    <w:rsid w:val="001857D7"/>
    <w:rsid w:val="00185E6F"/>
    <w:rsid w:val="00185E89"/>
    <w:rsid w:val="00186139"/>
    <w:rsid w:val="00186A64"/>
    <w:rsid w:val="00186CE6"/>
    <w:rsid w:val="00187217"/>
    <w:rsid w:val="001872FC"/>
    <w:rsid w:val="00187812"/>
    <w:rsid w:val="00187F80"/>
    <w:rsid w:val="00190053"/>
    <w:rsid w:val="001902CD"/>
    <w:rsid w:val="00190897"/>
    <w:rsid w:val="0019100B"/>
    <w:rsid w:val="001912EE"/>
    <w:rsid w:val="0019248C"/>
    <w:rsid w:val="00192970"/>
    <w:rsid w:val="00193F03"/>
    <w:rsid w:val="00194971"/>
    <w:rsid w:val="00194E93"/>
    <w:rsid w:val="00194F94"/>
    <w:rsid w:val="0019506E"/>
    <w:rsid w:val="0019550A"/>
    <w:rsid w:val="001955C3"/>
    <w:rsid w:val="001956C8"/>
    <w:rsid w:val="001956D6"/>
    <w:rsid w:val="001959EB"/>
    <w:rsid w:val="001965CD"/>
    <w:rsid w:val="00196CA7"/>
    <w:rsid w:val="001973E5"/>
    <w:rsid w:val="00197CF7"/>
    <w:rsid w:val="00197D12"/>
    <w:rsid w:val="001A02D7"/>
    <w:rsid w:val="001A12D0"/>
    <w:rsid w:val="001A2207"/>
    <w:rsid w:val="001A27E4"/>
    <w:rsid w:val="001A281A"/>
    <w:rsid w:val="001A292A"/>
    <w:rsid w:val="001A2F7A"/>
    <w:rsid w:val="001A3EB0"/>
    <w:rsid w:val="001A3F55"/>
    <w:rsid w:val="001A3F60"/>
    <w:rsid w:val="001A4338"/>
    <w:rsid w:val="001A4CBF"/>
    <w:rsid w:val="001A4E4B"/>
    <w:rsid w:val="001A50CC"/>
    <w:rsid w:val="001A543E"/>
    <w:rsid w:val="001A613C"/>
    <w:rsid w:val="001A653A"/>
    <w:rsid w:val="001A69D5"/>
    <w:rsid w:val="001A6B9E"/>
    <w:rsid w:val="001A6BB5"/>
    <w:rsid w:val="001A6C81"/>
    <w:rsid w:val="001A6E66"/>
    <w:rsid w:val="001B0156"/>
    <w:rsid w:val="001B024A"/>
    <w:rsid w:val="001B0603"/>
    <w:rsid w:val="001B0B8B"/>
    <w:rsid w:val="001B1B05"/>
    <w:rsid w:val="001B1E99"/>
    <w:rsid w:val="001B2A45"/>
    <w:rsid w:val="001B3934"/>
    <w:rsid w:val="001B43CD"/>
    <w:rsid w:val="001B45D9"/>
    <w:rsid w:val="001B4731"/>
    <w:rsid w:val="001B4783"/>
    <w:rsid w:val="001B4AED"/>
    <w:rsid w:val="001B4EF2"/>
    <w:rsid w:val="001B54AB"/>
    <w:rsid w:val="001B5878"/>
    <w:rsid w:val="001B5A88"/>
    <w:rsid w:val="001B5B42"/>
    <w:rsid w:val="001B6762"/>
    <w:rsid w:val="001B6893"/>
    <w:rsid w:val="001B6B2B"/>
    <w:rsid w:val="001B72D4"/>
    <w:rsid w:val="001B748D"/>
    <w:rsid w:val="001B7888"/>
    <w:rsid w:val="001B7901"/>
    <w:rsid w:val="001B7910"/>
    <w:rsid w:val="001B7D74"/>
    <w:rsid w:val="001C0378"/>
    <w:rsid w:val="001C099B"/>
    <w:rsid w:val="001C14A3"/>
    <w:rsid w:val="001C1A95"/>
    <w:rsid w:val="001C250D"/>
    <w:rsid w:val="001C2876"/>
    <w:rsid w:val="001C34AA"/>
    <w:rsid w:val="001C3F4E"/>
    <w:rsid w:val="001C40FA"/>
    <w:rsid w:val="001C42B2"/>
    <w:rsid w:val="001C4347"/>
    <w:rsid w:val="001C47B9"/>
    <w:rsid w:val="001C47F4"/>
    <w:rsid w:val="001C566F"/>
    <w:rsid w:val="001C65F1"/>
    <w:rsid w:val="001C6A67"/>
    <w:rsid w:val="001C71C1"/>
    <w:rsid w:val="001C766D"/>
    <w:rsid w:val="001C7C0C"/>
    <w:rsid w:val="001C7E18"/>
    <w:rsid w:val="001D018F"/>
    <w:rsid w:val="001D05D7"/>
    <w:rsid w:val="001D080C"/>
    <w:rsid w:val="001D0D6F"/>
    <w:rsid w:val="001D0EE2"/>
    <w:rsid w:val="001D1521"/>
    <w:rsid w:val="001D1E9B"/>
    <w:rsid w:val="001D1FE8"/>
    <w:rsid w:val="001D2040"/>
    <w:rsid w:val="001D23D9"/>
    <w:rsid w:val="001D2B80"/>
    <w:rsid w:val="001D2E8B"/>
    <w:rsid w:val="001D3169"/>
    <w:rsid w:val="001D3963"/>
    <w:rsid w:val="001D3AF8"/>
    <w:rsid w:val="001D3B31"/>
    <w:rsid w:val="001D44FE"/>
    <w:rsid w:val="001D4694"/>
    <w:rsid w:val="001D46D0"/>
    <w:rsid w:val="001D4B31"/>
    <w:rsid w:val="001D4DDD"/>
    <w:rsid w:val="001D4E36"/>
    <w:rsid w:val="001D4EDC"/>
    <w:rsid w:val="001D506D"/>
    <w:rsid w:val="001D50C7"/>
    <w:rsid w:val="001D5503"/>
    <w:rsid w:val="001D6220"/>
    <w:rsid w:val="001D629F"/>
    <w:rsid w:val="001D6406"/>
    <w:rsid w:val="001D6590"/>
    <w:rsid w:val="001D65DF"/>
    <w:rsid w:val="001D66D9"/>
    <w:rsid w:val="001D6702"/>
    <w:rsid w:val="001D6883"/>
    <w:rsid w:val="001D6F17"/>
    <w:rsid w:val="001D6F6C"/>
    <w:rsid w:val="001D6F8F"/>
    <w:rsid w:val="001E091B"/>
    <w:rsid w:val="001E16DF"/>
    <w:rsid w:val="001E1F20"/>
    <w:rsid w:val="001E4C82"/>
    <w:rsid w:val="001E4D4E"/>
    <w:rsid w:val="001E5151"/>
    <w:rsid w:val="001E547A"/>
    <w:rsid w:val="001E5953"/>
    <w:rsid w:val="001E62B2"/>
    <w:rsid w:val="001E6658"/>
    <w:rsid w:val="001E6ED8"/>
    <w:rsid w:val="001E7482"/>
    <w:rsid w:val="001E7BD3"/>
    <w:rsid w:val="001F01E6"/>
    <w:rsid w:val="001F04C5"/>
    <w:rsid w:val="001F0744"/>
    <w:rsid w:val="001F075E"/>
    <w:rsid w:val="001F08A8"/>
    <w:rsid w:val="001F10D2"/>
    <w:rsid w:val="001F11D4"/>
    <w:rsid w:val="001F1238"/>
    <w:rsid w:val="001F1302"/>
    <w:rsid w:val="001F1743"/>
    <w:rsid w:val="001F30AE"/>
    <w:rsid w:val="001F30FE"/>
    <w:rsid w:val="001F31A4"/>
    <w:rsid w:val="001F32AB"/>
    <w:rsid w:val="001F330E"/>
    <w:rsid w:val="001F33A3"/>
    <w:rsid w:val="001F34A3"/>
    <w:rsid w:val="001F3567"/>
    <w:rsid w:val="001F362B"/>
    <w:rsid w:val="001F46D1"/>
    <w:rsid w:val="001F48EA"/>
    <w:rsid w:val="001F5336"/>
    <w:rsid w:val="001F5F22"/>
    <w:rsid w:val="001F6147"/>
    <w:rsid w:val="001F6782"/>
    <w:rsid w:val="001F7487"/>
    <w:rsid w:val="001F79C7"/>
    <w:rsid w:val="001F7A17"/>
    <w:rsid w:val="001F7ACA"/>
    <w:rsid w:val="001F7ED1"/>
    <w:rsid w:val="00200355"/>
    <w:rsid w:val="00200B25"/>
    <w:rsid w:val="00200DE1"/>
    <w:rsid w:val="00200DFE"/>
    <w:rsid w:val="00200E71"/>
    <w:rsid w:val="00201404"/>
    <w:rsid w:val="00201907"/>
    <w:rsid w:val="00201A00"/>
    <w:rsid w:val="00201B12"/>
    <w:rsid w:val="00201FFA"/>
    <w:rsid w:val="00202260"/>
    <w:rsid w:val="002023B7"/>
    <w:rsid w:val="00202643"/>
    <w:rsid w:val="00202A24"/>
    <w:rsid w:val="0020316A"/>
    <w:rsid w:val="0020496A"/>
    <w:rsid w:val="00204A11"/>
    <w:rsid w:val="00204A15"/>
    <w:rsid w:val="0020545B"/>
    <w:rsid w:val="00205924"/>
    <w:rsid w:val="00205FCF"/>
    <w:rsid w:val="0020638F"/>
    <w:rsid w:val="00206793"/>
    <w:rsid w:val="002069FB"/>
    <w:rsid w:val="00206D28"/>
    <w:rsid w:val="002073B8"/>
    <w:rsid w:val="0020779B"/>
    <w:rsid w:val="00207ABC"/>
    <w:rsid w:val="00207C6F"/>
    <w:rsid w:val="002103F3"/>
    <w:rsid w:val="0021063F"/>
    <w:rsid w:val="00210C8D"/>
    <w:rsid w:val="0021151B"/>
    <w:rsid w:val="00211EDB"/>
    <w:rsid w:val="00211EE9"/>
    <w:rsid w:val="002125A5"/>
    <w:rsid w:val="0021275E"/>
    <w:rsid w:val="002127FA"/>
    <w:rsid w:val="0021288C"/>
    <w:rsid w:val="00212A81"/>
    <w:rsid w:val="00212E4E"/>
    <w:rsid w:val="00213250"/>
    <w:rsid w:val="0021335A"/>
    <w:rsid w:val="002133D8"/>
    <w:rsid w:val="00213BC6"/>
    <w:rsid w:val="00214645"/>
    <w:rsid w:val="00214D4C"/>
    <w:rsid w:val="00215A0F"/>
    <w:rsid w:val="002160DE"/>
    <w:rsid w:val="0021638F"/>
    <w:rsid w:val="00216640"/>
    <w:rsid w:val="002168BF"/>
    <w:rsid w:val="00216AE4"/>
    <w:rsid w:val="00217877"/>
    <w:rsid w:val="00217913"/>
    <w:rsid w:val="002179F1"/>
    <w:rsid w:val="00217B7F"/>
    <w:rsid w:val="00217BAD"/>
    <w:rsid w:val="00220028"/>
    <w:rsid w:val="00220341"/>
    <w:rsid w:val="00220927"/>
    <w:rsid w:val="00220BC7"/>
    <w:rsid w:val="00220CDC"/>
    <w:rsid w:val="00220F17"/>
    <w:rsid w:val="0022105B"/>
    <w:rsid w:val="002211B5"/>
    <w:rsid w:val="002216D4"/>
    <w:rsid w:val="0022184E"/>
    <w:rsid w:val="00222862"/>
    <w:rsid w:val="00222ABE"/>
    <w:rsid w:val="00223018"/>
    <w:rsid w:val="0022306D"/>
    <w:rsid w:val="002237F7"/>
    <w:rsid w:val="00223D29"/>
    <w:rsid w:val="002245CE"/>
    <w:rsid w:val="00225110"/>
    <w:rsid w:val="00225B5C"/>
    <w:rsid w:val="00225E53"/>
    <w:rsid w:val="002269A7"/>
    <w:rsid w:val="002269D2"/>
    <w:rsid w:val="00226AF0"/>
    <w:rsid w:val="00226C5C"/>
    <w:rsid w:val="00227165"/>
    <w:rsid w:val="00227396"/>
    <w:rsid w:val="0023075B"/>
    <w:rsid w:val="00230E9A"/>
    <w:rsid w:val="00231462"/>
    <w:rsid w:val="00231BDA"/>
    <w:rsid w:val="00231F3C"/>
    <w:rsid w:val="00233270"/>
    <w:rsid w:val="00233A9A"/>
    <w:rsid w:val="00234029"/>
    <w:rsid w:val="0023458D"/>
    <w:rsid w:val="00234888"/>
    <w:rsid w:val="00235109"/>
    <w:rsid w:val="00235651"/>
    <w:rsid w:val="0023580A"/>
    <w:rsid w:val="00235854"/>
    <w:rsid w:val="00235945"/>
    <w:rsid w:val="00235D6F"/>
    <w:rsid w:val="00235F3F"/>
    <w:rsid w:val="002361EF"/>
    <w:rsid w:val="00236339"/>
    <w:rsid w:val="002366AE"/>
    <w:rsid w:val="00236908"/>
    <w:rsid w:val="00236AA3"/>
    <w:rsid w:val="002372FA"/>
    <w:rsid w:val="002379CF"/>
    <w:rsid w:val="00237C00"/>
    <w:rsid w:val="00240227"/>
    <w:rsid w:val="00240265"/>
    <w:rsid w:val="0024070A"/>
    <w:rsid w:val="00240CDF"/>
    <w:rsid w:val="00240D82"/>
    <w:rsid w:val="00241260"/>
    <w:rsid w:val="002413B9"/>
    <w:rsid w:val="00241761"/>
    <w:rsid w:val="00241C6C"/>
    <w:rsid w:val="00242C7E"/>
    <w:rsid w:val="00243481"/>
    <w:rsid w:val="00243D56"/>
    <w:rsid w:val="00243ED1"/>
    <w:rsid w:val="002442C5"/>
    <w:rsid w:val="00244776"/>
    <w:rsid w:val="00244F75"/>
    <w:rsid w:val="0024552F"/>
    <w:rsid w:val="00245871"/>
    <w:rsid w:val="00246209"/>
    <w:rsid w:val="002464A8"/>
    <w:rsid w:val="00246777"/>
    <w:rsid w:val="00246D32"/>
    <w:rsid w:val="00246E15"/>
    <w:rsid w:val="00246E39"/>
    <w:rsid w:val="0024736B"/>
    <w:rsid w:val="002473F8"/>
    <w:rsid w:val="00247C2D"/>
    <w:rsid w:val="00250133"/>
    <w:rsid w:val="002501C5"/>
    <w:rsid w:val="002503BF"/>
    <w:rsid w:val="00250498"/>
    <w:rsid w:val="00250F85"/>
    <w:rsid w:val="0025125E"/>
    <w:rsid w:val="0025139A"/>
    <w:rsid w:val="002515BA"/>
    <w:rsid w:val="002517C9"/>
    <w:rsid w:val="002519EC"/>
    <w:rsid w:val="00251B98"/>
    <w:rsid w:val="0025210C"/>
    <w:rsid w:val="00252345"/>
    <w:rsid w:val="00252CC8"/>
    <w:rsid w:val="002537C8"/>
    <w:rsid w:val="0025395B"/>
    <w:rsid w:val="00253D17"/>
    <w:rsid w:val="00254C75"/>
    <w:rsid w:val="00254DAB"/>
    <w:rsid w:val="00255AD0"/>
    <w:rsid w:val="00255E4D"/>
    <w:rsid w:val="00256D0A"/>
    <w:rsid w:val="00256E2E"/>
    <w:rsid w:val="00257599"/>
    <w:rsid w:val="00257C5D"/>
    <w:rsid w:val="00257D24"/>
    <w:rsid w:val="00260022"/>
    <w:rsid w:val="00260784"/>
    <w:rsid w:val="00260CA9"/>
    <w:rsid w:val="00261760"/>
    <w:rsid w:val="00261A8B"/>
    <w:rsid w:val="00262382"/>
    <w:rsid w:val="0026408D"/>
    <w:rsid w:val="002642F2"/>
    <w:rsid w:val="00264FBC"/>
    <w:rsid w:val="0026558F"/>
    <w:rsid w:val="00265963"/>
    <w:rsid w:val="00265A08"/>
    <w:rsid w:val="00265BE2"/>
    <w:rsid w:val="00265CD4"/>
    <w:rsid w:val="00265F99"/>
    <w:rsid w:val="002661F8"/>
    <w:rsid w:val="00266D7E"/>
    <w:rsid w:val="00266F87"/>
    <w:rsid w:val="00267326"/>
    <w:rsid w:val="00267D1A"/>
    <w:rsid w:val="00270405"/>
    <w:rsid w:val="002709F5"/>
    <w:rsid w:val="00270B5F"/>
    <w:rsid w:val="00271387"/>
    <w:rsid w:val="0027189C"/>
    <w:rsid w:val="002719BA"/>
    <w:rsid w:val="00271B0C"/>
    <w:rsid w:val="0027217F"/>
    <w:rsid w:val="0027295A"/>
    <w:rsid w:val="00272A4D"/>
    <w:rsid w:val="00272B7B"/>
    <w:rsid w:val="00272B97"/>
    <w:rsid w:val="002733E4"/>
    <w:rsid w:val="00273D57"/>
    <w:rsid w:val="002743A4"/>
    <w:rsid w:val="002743E2"/>
    <w:rsid w:val="0027446E"/>
    <w:rsid w:val="0027494C"/>
    <w:rsid w:val="00274F2E"/>
    <w:rsid w:val="00274F68"/>
    <w:rsid w:val="00275698"/>
    <w:rsid w:val="002758A8"/>
    <w:rsid w:val="002759FD"/>
    <w:rsid w:val="00275B95"/>
    <w:rsid w:val="00276C0C"/>
    <w:rsid w:val="00277FC3"/>
    <w:rsid w:val="00280115"/>
    <w:rsid w:val="00280358"/>
    <w:rsid w:val="002806A9"/>
    <w:rsid w:val="0028209B"/>
    <w:rsid w:val="002820CC"/>
    <w:rsid w:val="002823A1"/>
    <w:rsid w:val="00282722"/>
    <w:rsid w:val="00282C36"/>
    <w:rsid w:val="0028354D"/>
    <w:rsid w:val="00283A33"/>
    <w:rsid w:val="00283BB9"/>
    <w:rsid w:val="00283DBF"/>
    <w:rsid w:val="00284C18"/>
    <w:rsid w:val="00284CAB"/>
    <w:rsid w:val="00285846"/>
    <w:rsid w:val="00285A06"/>
    <w:rsid w:val="00285A35"/>
    <w:rsid w:val="00285DFA"/>
    <w:rsid w:val="00285EB6"/>
    <w:rsid w:val="00287E0D"/>
    <w:rsid w:val="0029009D"/>
    <w:rsid w:val="00290289"/>
    <w:rsid w:val="002910A0"/>
    <w:rsid w:val="0029143E"/>
    <w:rsid w:val="002915BA"/>
    <w:rsid w:val="00291750"/>
    <w:rsid w:val="00291F72"/>
    <w:rsid w:val="002920D6"/>
    <w:rsid w:val="002921FA"/>
    <w:rsid w:val="00292272"/>
    <w:rsid w:val="002928E4"/>
    <w:rsid w:val="00292A17"/>
    <w:rsid w:val="002930A8"/>
    <w:rsid w:val="00293669"/>
    <w:rsid w:val="00293918"/>
    <w:rsid w:val="00293919"/>
    <w:rsid w:val="00293C38"/>
    <w:rsid w:val="002949A6"/>
    <w:rsid w:val="00295394"/>
    <w:rsid w:val="0029684C"/>
    <w:rsid w:val="00296FD2"/>
    <w:rsid w:val="00297081"/>
    <w:rsid w:val="0029786F"/>
    <w:rsid w:val="002A0214"/>
    <w:rsid w:val="002A0593"/>
    <w:rsid w:val="002A0ADF"/>
    <w:rsid w:val="002A0EAC"/>
    <w:rsid w:val="002A16FD"/>
    <w:rsid w:val="002A1A6B"/>
    <w:rsid w:val="002A2011"/>
    <w:rsid w:val="002A224C"/>
    <w:rsid w:val="002A244A"/>
    <w:rsid w:val="002A24A7"/>
    <w:rsid w:val="002A291D"/>
    <w:rsid w:val="002A346B"/>
    <w:rsid w:val="002A3D34"/>
    <w:rsid w:val="002A3E60"/>
    <w:rsid w:val="002A3F41"/>
    <w:rsid w:val="002A4070"/>
    <w:rsid w:val="002A45F9"/>
    <w:rsid w:val="002A5263"/>
    <w:rsid w:val="002A52D2"/>
    <w:rsid w:val="002A5464"/>
    <w:rsid w:val="002A5640"/>
    <w:rsid w:val="002A5F88"/>
    <w:rsid w:val="002A63C0"/>
    <w:rsid w:val="002A65AC"/>
    <w:rsid w:val="002A680C"/>
    <w:rsid w:val="002A69BE"/>
    <w:rsid w:val="002A6C12"/>
    <w:rsid w:val="002A7225"/>
    <w:rsid w:val="002A7B0B"/>
    <w:rsid w:val="002B05A9"/>
    <w:rsid w:val="002B05DC"/>
    <w:rsid w:val="002B17D6"/>
    <w:rsid w:val="002B2084"/>
    <w:rsid w:val="002B266A"/>
    <w:rsid w:val="002B27BD"/>
    <w:rsid w:val="002B2F36"/>
    <w:rsid w:val="002B30DA"/>
    <w:rsid w:val="002B33BF"/>
    <w:rsid w:val="002B3A61"/>
    <w:rsid w:val="002B3D47"/>
    <w:rsid w:val="002B4209"/>
    <w:rsid w:val="002B47C8"/>
    <w:rsid w:val="002B4C76"/>
    <w:rsid w:val="002B4F26"/>
    <w:rsid w:val="002B52AF"/>
    <w:rsid w:val="002B55D5"/>
    <w:rsid w:val="002B61B7"/>
    <w:rsid w:val="002B6EE2"/>
    <w:rsid w:val="002B713C"/>
    <w:rsid w:val="002B7CC1"/>
    <w:rsid w:val="002C06CF"/>
    <w:rsid w:val="002C0961"/>
    <w:rsid w:val="002C15FB"/>
    <w:rsid w:val="002C1682"/>
    <w:rsid w:val="002C2B17"/>
    <w:rsid w:val="002C30D2"/>
    <w:rsid w:val="002C3601"/>
    <w:rsid w:val="002C4235"/>
    <w:rsid w:val="002C4260"/>
    <w:rsid w:val="002C4B00"/>
    <w:rsid w:val="002C4E35"/>
    <w:rsid w:val="002C5306"/>
    <w:rsid w:val="002C6AA9"/>
    <w:rsid w:val="002C6AAE"/>
    <w:rsid w:val="002C77CF"/>
    <w:rsid w:val="002C7928"/>
    <w:rsid w:val="002C7955"/>
    <w:rsid w:val="002D0389"/>
    <w:rsid w:val="002D06B6"/>
    <w:rsid w:val="002D09D6"/>
    <w:rsid w:val="002D111A"/>
    <w:rsid w:val="002D15F4"/>
    <w:rsid w:val="002D1AE4"/>
    <w:rsid w:val="002D1B52"/>
    <w:rsid w:val="002D2035"/>
    <w:rsid w:val="002D22EC"/>
    <w:rsid w:val="002D2753"/>
    <w:rsid w:val="002D301D"/>
    <w:rsid w:val="002D35AC"/>
    <w:rsid w:val="002D3730"/>
    <w:rsid w:val="002D3D81"/>
    <w:rsid w:val="002D3F0A"/>
    <w:rsid w:val="002D4147"/>
    <w:rsid w:val="002D441E"/>
    <w:rsid w:val="002D490C"/>
    <w:rsid w:val="002D4B17"/>
    <w:rsid w:val="002D50D8"/>
    <w:rsid w:val="002D54FF"/>
    <w:rsid w:val="002D566F"/>
    <w:rsid w:val="002D6141"/>
    <w:rsid w:val="002D64EA"/>
    <w:rsid w:val="002D72ED"/>
    <w:rsid w:val="002D73B8"/>
    <w:rsid w:val="002D7789"/>
    <w:rsid w:val="002E036F"/>
    <w:rsid w:val="002E03DC"/>
    <w:rsid w:val="002E0668"/>
    <w:rsid w:val="002E0B92"/>
    <w:rsid w:val="002E13EC"/>
    <w:rsid w:val="002E197E"/>
    <w:rsid w:val="002E21E7"/>
    <w:rsid w:val="002E22F9"/>
    <w:rsid w:val="002E32B6"/>
    <w:rsid w:val="002E3362"/>
    <w:rsid w:val="002E36B0"/>
    <w:rsid w:val="002E42C3"/>
    <w:rsid w:val="002E52C4"/>
    <w:rsid w:val="002E6860"/>
    <w:rsid w:val="002E729E"/>
    <w:rsid w:val="002E7449"/>
    <w:rsid w:val="002E756C"/>
    <w:rsid w:val="002E7635"/>
    <w:rsid w:val="002E78BB"/>
    <w:rsid w:val="002E7A98"/>
    <w:rsid w:val="002F0041"/>
    <w:rsid w:val="002F039F"/>
    <w:rsid w:val="002F0672"/>
    <w:rsid w:val="002F12A2"/>
    <w:rsid w:val="002F1504"/>
    <w:rsid w:val="002F1FEE"/>
    <w:rsid w:val="002F234F"/>
    <w:rsid w:val="002F258A"/>
    <w:rsid w:val="002F270D"/>
    <w:rsid w:val="002F2D5C"/>
    <w:rsid w:val="002F30DA"/>
    <w:rsid w:val="002F3EC7"/>
    <w:rsid w:val="002F41C3"/>
    <w:rsid w:val="002F444C"/>
    <w:rsid w:val="002F4BEA"/>
    <w:rsid w:val="002F4E7A"/>
    <w:rsid w:val="002F4FDB"/>
    <w:rsid w:val="002F503E"/>
    <w:rsid w:val="002F62B1"/>
    <w:rsid w:val="002F6490"/>
    <w:rsid w:val="002F64F3"/>
    <w:rsid w:val="002F655E"/>
    <w:rsid w:val="002F65D6"/>
    <w:rsid w:val="002F6C93"/>
    <w:rsid w:val="002F6E0D"/>
    <w:rsid w:val="002F78F9"/>
    <w:rsid w:val="002F79B2"/>
    <w:rsid w:val="002F7A08"/>
    <w:rsid w:val="003001F6"/>
    <w:rsid w:val="00300457"/>
    <w:rsid w:val="003004DB"/>
    <w:rsid w:val="003006AD"/>
    <w:rsid w:val="00301106"/>
    <w:rsid w:val="003018E9"/>
    <w:rsid w:val="003019DF"/>
    <w:rsid w:val="00302A3D"/>
    <w:rsid w:val="003035A3"/>
    <w:rsid w:val="00303746"/>
    <w:rsid w:val="003045EA"/>
    <w:rsid w:val="00304B3C"/>
    <w:rsid w:val="00304FB6"/>
    <w:rsid w:val="003051F8"/>
    <w:rsid w:val="003052E5"/>
    <w:rsid w:val="0030552C"/>
    <w:rsid w:val="00305B75"/>
    <w:rsid w:val="00306038"/>
    <w:rsid w:val="00306105"/>
    <w:rsid w:val="00306D3F"/>
    <w:rsid w:val="00307033"/>
    <w:rsid w:val="003077E0"/>
    <w:rsid w:val="00307CC3"/>
    <w:rsid w:val="00310045"/>
    <w:rsid w:val="00310ECE"/>
    <w:rsid w:val="00311256"/>
    <w:rsid w:val="0031131E"/>
    <w:rsid w:val="00311B38"/>
    <w:rsid w:val="00312220"/>
    <w:rsid w:val="00312A74"/>
    <w:rsid w:val="00312E3A"/>
    <w:rsid w:val="0031339F"/>
    <w:rsid w:val="00313ECF"/>
    <w:rsid w:val="00314288"/>
    <w:rsid w:val="003151BC"/>
    <w:rsid w:val="00315777"/>
    <w:rsid w:val="00315DF1"/>
    <w:rsid w:val="00315F88"/>
    <w:rsid w:val="00316117"/>
    <w:rsid w:val="00316244"/>
    <w:rsid w:val="0031675B"/>
    <w:rsid w:val="00316CBA"/>
    <w:rsid w:val="00316F06"/>
    <w:rsid w:val="003172A6"/>
    <w:rsid w:val="00317601"/>
    <w:rsid w:val="00317C86"/>
    <w:rsid w:val="00320854"/>
    <w:rsid w:val="00320A77"/>
    <w:rsid w:val="00320B20"/>
    <w:rsid w:val="00320CF1"/>
    <w:rsid w:val="0032149F"/>
    <w:rsid w:val="003222A5"/>
    <w:rsid w:val="003223E1"/>
    <w:rsid w:val="003227CC"/>
    <w:rsid w:val="00322ADC"/>
    <w:rsid w:val="00322DFE"/>
    <w:rsid w:val="00323A51"/>
    <w:rsid w:val="00324390"/>
    <w:rsid w:val="0032492B"/>
    <w:rsid w:val="003267F5"/>
    <w:rsid w:val="00326C62"/>
    <w:rsid w:val="00326CD7"/>
    <w:rsid w:val="00326E53"/>
    <w:rsid w:val="003279B0"/>
    <w:rsid w:val="00327D8B"/>
    <w:rsid w:val="00330520"/>
    <w:rsid w:val="003310FA"/>
    <w:rsid w:val="003314D4"/>
    <w:rsid w:val="003317A9"/>
    <w:rsid w:val="003319BC"/>
    <w:rsid w:val="00331A02"/>
    <w:rsid w:val="00332190"/>
    <w:rsid w:val="00332451"/>
    <w:rsid w:val="00332BDF"/>
    <w:rsid w:val="003331FF"/>
    <w:rsid w:val="003333D8"/>
    <w:rsid w:val="00333636"/>
    <w:rsid w:val="00333830"/>
    <w:rsid w:val="00333CE9"/>
    <w:rsid w:val="00335029"/>
    <w:rsid w:val="003351BF"/>
    <w:rsid w:val="00335508"/>
    <w:rsid w:val="00335703"/>
    <w:rsid w:val="0033596E"/>
    <w:rsid w:val="00335B5B"/>
    <w:rsid w:val="00336288"/>
    <w:rsid w:val="00336474"/>
    <w:rsid w:val="0033647C"/>
    <w:rsid w:val="0033651E"/>
    <w:rsid w:val="00336610"/>
    <w:rsid w:val="0034005B"/>
    <w:rsid w:val="00340848"/>
    <w:rsid w:val="00340F68"/>
    <w:rsid w:val="00341561"/>
    <w:rsid w:val="00341592"/>
    <w:rsid w:val="00341CDD"/>
    <w:rsid w:val="00341E42"/>
    <w:rsid w:val="003428E4"/>
    <w:rsid w:val="003430EE"/>
    <w:rsid w:val="00343784"/>
    <w:rsid w:val="0034380F"/>
    <w:rsid w:val="00344147"/>
    <w:rsid w:val="00344462"/>
    <w:rsid w:val="003446B3"/>
    <w:rsid w:val="003446F4"/>
    <w:rsid w:val="003447B0"/>
    <w:rsid w:val="003448B7"/>
    <w:rsid w:val="00346228"/>
    <w:rsid w:val="00346546"/>
    <w:rsid w:val="00347BA2"/>
    <w:rsid w:val="003508A3"/>
    <w:rsid w:val="00350924"/>
    <w:rsid w:val="00350DD0"/>
    <w:rsid w:val="00350EDF"/>
    <w:rsid w:val="0035127D"/>
    <w:rsid w:val="003512C4"/>
    <w:rsid w:val="003518BD"/>
    <w:rsid w:val="00351935"/>
    <w:rsid w:val="00351D99"/>
    <w:rsid w:val="00351E92"/>
    <w:rsid w:val="00351F59"/>
    <w:rsid w:val="00352530"/>
    <w:rsid w:val="003527BB"/>
    <w:rsid w:val="00353AC7"/>
    <w:rsid w:val="00354277"/>
    <w:rsid w:val="00354731"/>
    <w:rsid w:val="0035494E"/>
    <w:rsid w:val="00354A1B"/>
    <w:rsid w:val="00354B33"/>
    <w:rsid w:val="00354B78"/>
    <w:rsid w:val="003553A7"/>
    <w:rsid w:val="003553EF"/>
    <w:rsid w:val="00355547"/>
    <w:rsid w:val="00355906"/>
    <w:rsid w:val="00355CAC"/>
    <w:rsid w:val="00355F19"/>
    <w:rsid w:val="00355FF2"/>
    <w:rsid w:val="00356230"/>
    <w:rsid w:val="0035692E"/>
    <w:rsid w:val="00356FBD"/>
    <w:rsid w:val="0035715C"/>
    <w:rsid w:val="0035731D"/>
    <w:rsid w:val="003601C5"/>
    <w:rsid w:val="0036071C"/>
    <w:rsid w:val="00361502"/>
    <w:rsid w:val="00362012"/>
    <w:rsid w:val="00362198"/>
    <w:rsid w:val="00362661"/>
    <w:rsid w:val="00362705"/>
    <w:rsid w:val="00362B13"/>
    <w:rsid w:val="00362B2A"/>
    <w:rsid w:val="00362CE8"/>
    <w:rsid w:val="003631C4"/>
    <w:rsid w:val="00363560"/>
    <w:rsid w:val="00363DFE"/>
    <w:rsid w:val="00363EA5"/>
    <w:rsid w:val="00363F93"/>
    <w:rsid w:val="00364238"/>
    <w:rsid w:val="003642D7"/>
    <w:rsid w:val="00364418"/>
    <w:rsid w:val="003644F6"/>
    <w:rsid w:val="00364EBD"/>
    <w:rsid w:val="00365DC3"/>
    <w:rsid w:val="00366070"/>
    <w:rsid w:val="00366338"/>
    <w:rsid w:val="00366ABB"/>
    <w:rsid w:val="00366E8D"/>
    <w:rsid w:val="00367142"/>
    <w:rsid w:val="0036742D"/>
    <w:rsid w:val="003675D8"/>
    <w:rsid w:val="003677AB"/>
    <w:rsid w:val="0036782E"/>
    <w:rsid w:val="00370415"/>
    <w:rsid w:val="00370A3D"/>
    <w:rsid w:val="00371B2A"/>
    <w:rsid w:val="00372B4A"/>
    <w:rsid w:val="00372ED7"/>
    <w:rsid w:val="00373157"/>
    <w:rsid w:val="00373509"/>
    <w:rsid w:val="00373917"/>
    <w:rsid w:val="00374244"/>
    <w:rsid w:val="003742A7"/>
    <w:rsid w:val="00374BB9"/>
    <w:rsid w:val="003751E4"/>
    <w:rsid w:val="00375560"/>
    <w:rsid w:val="00375A64"/>
    <w:rsid w:val="00375CF9"/>
    <w:rsid w:val="0037635D"/>
    <w:rsid w:val="00376818"/>
    <w:rsid w:val="00376E0A"/>
    <w:rsid w:val="00377203"/>
    <w:rsid w:val="003806FD"/>
    <w:rsid w:val="00380A66"/>
    <w:rsid w:val="003819AF"/>
    <w:rsid w:val="00381CEE"/>
    <w:rsid w:val="00381F6C"/>
    <w:rsid w:val="003823FD"/>
    <w:rsid w:val="00382477"/>
    <w:rsid w:val="003825B4"/>
    <w:rsid w:val="003827D2"/>
    <w:rsid w:val="00382A24"/>
    <w:rsid w:val="0038312F"/>
    <w:rsid w:val="0038337C"/>
    <w:rsid w:val="00383C57"/>
    <w:rsid w:val="0038401E"/>
    <w:rsid w:val="00384F6F"/>
    <w:rsid w:val="00385077"/>
    <w:rsid w:val="0038589F"/>
    <w:rsid w:val="00385B96"/>
    <w:rsid w:val="00385C0E"/>
    <w:rsid w:val="00385D97"/>
    <w:rsid w:val="003860DA"/>
    <w:rsid w:val="00386124"/>
    <w:rsid w:val="00386175"/>
    <w:rsid w:val="003863B2"/>
    <w:rsid w:val="003866A4"/>
    <w:rsid w:val="003866FF"/>
    <w:rsid w:val="00386963"/>
    <w:rsid w:val="00386D5B"/>
    <w:rsid w:val="003877F0"/>
    <w:rsid w:val="003900F9"/>
    <w:rsid w:val="00390122"/>
    <w:rsid w:val="00390508"/>
    <w:rsid w:val="00390547"/>
    <w:rsid w:val="00390B64"/>
    <w:rsid w:val="00390BF7"/>
    <w:rsid w:val="00391318"/>
    <w:rsid w:val="00391C4F"/>
    <w:rsid w:val="00392BCC"/>
    <w:rsid w:val="00392C52"/>
    <w:rsid w:val="003943A4"/>
    <w:rsid w:val="0039474F"/>
    <w:rsid w:val="0039485F"/>
    <w:rsid w:val="003948F3"/>
    <w:rsid w:val="00394E5D"/>
    <w:rsid w:val="00395C21"/>
    <w:rsid w:val="00396297"/>
    <w:rsid w:val="00396696"/>
    <w:rsid w:val="003967D8"/>
    <w:rsid w:val="0039702A"/>
    <w:rsid w:val="003972A4"/>
    <w:rsid w:val="0039752D"/>
    <w:rsid w:val="00397B1A"/>
    <w:rsid w:val="003A0213"/>
    <w:rsid w:val="003A096A"/>
    <w:rsid w:val="003A0E48"/>
    <w:rsid w:val="003A10D4"/>
    <w:rsid w:val="003A161A"/>
    <w:rsid w:val="003A1871"/>
    <w:rsid w:val="003A1ADC"/>
    <w:rsid w:val="003A1CD8"/>
    <w:rsid w:val="003A2D14"/>
    <w:rsid w:val="003A3147"/>
    <w:rsid w:val="003A318D"/>
    <w:rsid w:val="003A34BB"/>
    <w:rsid w:val="003A405B"/>
    <w:rsid w:val="003A468C"/>
    <w:rsid w:val="003A4F7B"/>
    <w:rsid w:val="003A5851"/>
    <w:rsid w:val="003A5A9B"/>
    <w:rsid w:val="003A5C0E"/>
    <w:rsid w:val="003A5C61"/>
    <w:rsid w:val="003A62B5"/>
    <w:rsid w:val="003A62CC"/>
    <w:rsid w:val="003A64AF"/>
    <w:rsid w:val="003A71AB"/>
    <w:rsid w:val="003A7267"/>
    <w:rsid w:val="003A765C"/>
    <w:rsid w:val="003A7E8C"/>
    <w:rsid w:val="003B021D"/>
    <w:rsid w:val="003B081E"/>
    <w:rsid w:val="003B096B"/>
    <w:rsid w:val="003B0AB6"/>
    <w:rsid w:val="003B1A53"/>
    <w:rsid w:val="003B2351"/>
    <w:rsid w:val="003B2729"/>
    <w:rsid w:val="003B2935"/>
    <w:rsid w:val="003B2FEB"/>
    <w:rsid w:val="003B3BE3"/>
    <w:rsid w:val="003B4513"/>
    <w:rsid w:val="003B4FE7"/>
    <w:rsid w:val="003B526F"/>
    <w:rsid w:val="003B52BB"/>
    <w:rsid w:val="003B54AA"/>
    <w:rsid w:val="003B58D3"/>
    <w:rsid w:val="003B5FDB"/>
    <w:rsid w:val="003B60C9"/>
    <w:rsid w:val="003B62E2"/>
    <w:rsid w:val="003B6B42"/>
    <w:rsid w:val="003B6BB2"/>
    <w:rsid w:val="003B6C5C"/>
    <w:rsid w:val="003B7232"/>
    <w:rsid w:val="003B786C"/>
    <w:rsid w:val="003B7AB9"/>
    <w:rsid w:val="003B7B64"/>
    <w:rsid w:val="003B7E93"/>
    <w:rsid w:val="003C0193"/>
    <w:rsid w:val="003C09B9"/>
    <w:rsid w:val="003C09D9"/>
    <w:rsid w:val="003C0EA0"/>
    <w:rsid w:val="003C0EF8"/>
    <w:rsid w:val="003C14F4"/>
    <w:rsid w:val="003C1BD6"/>
    <w:rsid w:val="003C1E94"/>
    <w:rsid w:val="003C29C9"/>
    <w:rsid w:val="003C2BDD"/>
    <w:rsid w:val="003C2C56"/>
    <w:rsid w:val="003C2F9E"/>
    <w:rsid w:val="003C381D"/>
    <w:rsid w:val="003C3EF6"/>
    <w:rsid w:val="003C3FAE"/>
    <w:rsid w:val="003C40CA"/>
    <w:rsid w:val="003C48AF"/>
    <w:rsid w:val="003C4D46"/>
    <w:rsid w:val="003C585C"/>
    <w:rsid w:val="003C59B0"/>
    <w:rsid w:val="003C5AE4"/>
    <w:rsid w:val="003C6096"/>
    <w:rsid w:val="003C611E"/>
    <w:rsid w:val="003C6349"/>
    <w:rsid w:val="003C64AF"/>
    <w:rsid w:val="003C6983"/>
    <w:rsid w:val="003C7826"/>
    <w:rsid w:val="003D0419"/>
    <w:rsid w:val="003D0C88"/>
    <w:rsid w:val="003D0CDE"/>
    <w:rsid w:val="003D177A"/>
    <w:rsid w:val="003D18F9"/>
    <w:rsid w:val="003D223B"/>
    <w:rsid w:val="003D2511"/>
    <w:rsid w:val="003D29D2"/>
    <w:rsid w:val="003D2E77"/>
    <w:rsid w:val="003D2F44"/>
    <w:rsid w:val="003D30EF"/>
    <w:rsid w:val="003D35D9"/>
    <w:rsid w:val="003D3771"/>
    <w:rsid w:val="003D3B09"/>
    <w:rsid w:val="003D3B39"/>
    <w:rsid w:val="003D3CE3"/>
    <w:rsid w:val="003D3D1B"/>
    <w:rsid w:val="003D4200"/>
    <w:rsid w:val="003D48CE"/>
    <w:rsid w:val="003D4B46"/>
    <w:rsid w:val="003D5E6D"/>
    <w:rsid w:val="003D6648"/>
    <w:rsid w:val="003D6FE0"/>
    <w:rsid w:val="003D7073"/>
    <w:rsid w:val="003D70FC"/>
    <w:rsid w:val="003D7E71"/>
    <w:rsid w:val="003E03E1"/>
    <w:rsid w:val="003E0822"/>
    <w:rsid w:val="003E0D22"/>
    <w:rsid w:val="003E0D76"/>
    <w:rsid w:val="003E139E"/>
    <w:rsid w:val="003E141C"/>
    <w:rsid w:val="003E1C10"/>
    <w:rsid w:val="003E24E6"/>
    <w:rsid w:val="003E28B1"/>
    <w:rsid w:val="003E2CF1"/>
    <w:rsid w:val="003E3120"/>
    <w:rsid w:val="003E3474"/>
    <w:rsid w:val="003E3E92"/>
    <w:rsid w:val="003E42E0"/>
    <w:rsid w:val="003E5139"/>
    <w:rsid w:val="003E52A3"/>
    <w:rsid w:val="003E560C"/>
    <w:rsid w:val="003E5F12"/>
    <w:rsid w:val="003E60CC"/>
    <w:rsid w:val="003E611C"/>
    <w:rsid w:val="003E6A75"/>
    <w:rsid w:val="003E70B2"/>
    <w:rsid w:val="003E7114"/>
    <w:rsid w:val="003E7262"/>
    <w:rsid w:val="003E73BE"/>
    <w:rsid w:val="003E74EE"/>
    <w:rsid w:val="003E7759"/>
    <w:rsid w:val="003E7BA4"/>
    <w:rsid w:val="003E7ECD"/>
    <w:rsid w:val="003F0139"/>
    <w:rsid w:val="003F0494"/>
    <w:rsid w:val="003F178A"/>
    <w:rsid w:val="003F1A47"/>
    <w:rsid w:val="003F1C05"/>
    <w:rsid w:val="003F23D8"/>
    <w:rsid w:val="003F242A"/>
    <w:rsid w:val="003F2ACC"/>
    <w:rsid w:val="003F2B8D"/>
    <w:rsid w:val="003F2F7C"/>
    <w:rsid w:val="003F35B6"/>
    <w:rsid w:val="003F3826"/>
    <w:rsid w:val="003F382F"/>
    <w:rsid w:val="003F3F5A"/>
    <w:rsid w:val="003F4545"/>
    <w:rsid w:val="003F4806"/>
    <w:rsid w:val="003F4C75"/>
    <w:rsid w:val="003F4DFF"/>
    <w:rsid w:val="003F551B"/>
    <w:rsid w:val="003F55BD"/>
    <w:rsid w:val="003F63C4"/>
    <w:rsid w:val="003F65F4"/>
    <w:rsid w:val="003F67EA"/>
    <w:rsid w:val="003F6861"/>
    <w:rsid w:val="003F69F0"/>
    <w:rsid w:val="003F6D2D"/>
    <w:rsid w:val="003F7ABF"/>
    <w:rsid w:val="004006F8"/>
    <w:rsid w:val="004008CE"/>
    <w:rsid w:val="00400EDA"/>
    <w:rsid w:val="004013A1"/>
    <w:rsid w:val="00401484"/>
    <w:rsid w:val="004016F1"/>
    <w:rsid w:val="00401D41"/>
    <w:rsid w:val="00401ECD"/>
    <w:rsid w:val="0040232C"/>
    <w:rsid w:val="00402CD0"/>
    <w:rsid w:val="00402DB9"/>
    <w:rsid w:val="00402DC0"/>
    <w:rsid w:val="00402E6C"/>
    <w:rsid w:val="00402EA3"/>
    <w:rsid w:val="004034D9"/>
    <w:rsid w:val="004035AB"/>
    <w:rsid w:val="00403D8A"/>
    <w:rsid w:val="00404029"/>
    <w:rsid w:val="004040D0"/>
    <w:rsid w:val="004044AA"/>
    <w:rsid w:val="004044E9"/>
    <w:rsid w:val="0040578E"/>
    <w:rsid w:val="00405B9C"/>
    <w:rsid w:val="00405CA2"/>
    <w:rsid w:val="00405D7B"/>
    <w:rsid w:val="00406410"/>
    <w:rsid w:val="004069AB"/>
    <w:rsid w:val="00407018"/>
    <w:rsid w:val="004101F0"/>
    <w:rsid w:val="004109DC"/>
    <w:rsid w:val="00411047"/>
    <w:rsid w:val="0041164D"/>
    <w:rsid w:val="004118C5"/>
    <w:rsid w:val="00411C30"/>
    <w:rsid w:val="00412827"/>
    <w:rsid w:val="00412AC4"/>
    <w:rsid w:val="00412D4D"/>
    <w:rsid w:val="00413384"/>
    <w:rsid w:val="0041379C"/>
    <w:rsid w:val="00413AC2"/>
    <w:rsid w:val="00413C4C"/>
    <w:rsid w:val="00413CDF"/>
    <w:rsid w:val="00413E29"/>
    <w:rsid w:val="0041403F"/>
    <w:rsid w:val="00414A89"/>
    <w:rsid w:val="00415B9D"/>
    <w:rsid w:val="00415D24"/>
    <w:rsid w:val="004161DA"/>
    <w:rsid w:val="00416917"/>
    <w:rsid w:val="00416A99"/>
    <w:rsid w:val="004176D6"/>
    <w:rsid w:val="00417997"/>
    <w:rsid w:val="00417A23"/>
    <w:rsid w:val="00417B89"/>
    <w:rsid w:val="00417CCC"/>
    <w:rsid w:val="004202B4"/>
    <w:rsid w:val="004204CF"/>
    <w:rsid w:val="004205E4"/>
    <w:rsid w:val="00421A72"/>
    <w:rsid w:val="00421C69"/>
    <w:rsid w:val="00421E48"/>
    <w:rsid w:val="004222B5"/>
    <w:rsid w:val="004231A7"/>
    <w:rsid w:val="00423AD3"/>
    <w:rsid w:val="00424769"/>
    <w:rsid w:val="004250FF"/>
    <w:rsid w:val="0042543C"/>
    <w:rsid w:val="004259EB"/>
    <w:rsid w:val="00425A00"/>
    <w:rsid w:val="00425DD0"/>
    <w:rsid w:val="004276D2"/>
    <w:rsid w:val="0043022D"/>
    <w:rsid w:val="004304B7"/>
    <w:rsid w:val="00430609"/>
    <w:rsid w:val="004307AF"/>
    <w:rsid w:val="004311BB"/>
    <w:rsid w:val="004328CB"/>
    <w:rsid w:val="00433374"/>
    <w:rsid w:val="0043362E"/>
    <w:rsid w:val="00434438"/>
    <w:rsid w:val="00434733"/>
    <w:rsid w:val="00434FAC"/>
    <w:rsid w:val="00435061"/>
    <w:rsid w:val="00435293"/>
    <w:rsid w:val="004352FD"/>
    <w:rsid w:val="00436112"/>
    <w:rsid w:val="004361EA"/>
    <w:rsid w:val="004364A4"/>
    <w:rsid w:val="004365CC"/>
    <w:rsid w:val="00436BD0"/>
    <w:rsid w:val="00437683"/>
    <w:rsid w:val="00437973"/>
    <w:rsid w:val="00437A8D"/>
    <w:rsid w:val="00437AD4"/>
    <w:rsid w:val="00437E68"/>
    <w:rsid w:val="004409CE"/>
    <w:rsid w:val="00440BF3"/>
    <w:rsid w:val="004411CB"/>
    <w:rsid w:val="00441482"/>
    <w:rsid w:val="004418E6"/>
    <w:rsid w:val="00442554"/>
    <w:rsid w:val="004425F2"/>
    <w:rsid w:val="00442C01"/>
    <w:rsid w:val="00442C33"/>
    <w:rsid w:val="00444058"/>
    <w:rsid w:val="004440B5"/>
    <w:rsid w:val="0044417C"/>
    <w:rsid w:val="00444A28"/>
    <w:rsid w:val="00444D64"/>
    <w:rsid w:val="00445719"/>
    <w:rsid w:val="00445F6C"/>
    <w:rsid w:val="00446291"/>
    <w:rsid w:val="0044686A"/>
    <w:rsid w:val="00447117"/>
    <w:rsid w:val="0044738B"/>
    <w:rsid w:val="0044778D"/>
    <w:rsid w:val="00450310"/>
    <w:rsid w:val="00451500"/>
    <w:rsid w:val="00451BAD"/>
    <w:rsid w:val="00451DF0"/>
    <w:rsid w:val="00451FF7"/>
    <w:rsid w:val="00452274"/>
    <w:rsid w:val="0045249B"/>
    <w:rsid w:val="00452613"/>
    <w:rsid w:val="004529F3"/>
    <w:rsid w:val="00452B79"/>
    <w:rsid w:val="00453773"/>
    <w:rsid w:val="00453C31"/>
    <w:rsid w:val="004546BB"/>
    <w:rsid w:val="00454BBD"/>
    <w:rsid w:val="00454DF0"/>
    <w:rsid w:val="00455436"/>
    <w:rsid w:val="0045598D"/>
    <w:rsid w:val="00455A60"/>
    <w:rsid w:val="00456DD5"/>
    <w:rsid w:val="00457498"/>
    <w:rsid w:val="004578E2"/>
    <w:rsid w:val="00457957"/>
    <w:rsid w:val="00460259"/>
    <w:rsid w:val="004602E1"/>
    <w:rsid w:val="004605EA"/>
    <w:rsid w:val="004607E3"/>
    <w:rsid w:val="0046098F"/>
    <w:rsid w:val="00460A06"/>
    <w:rsid w:val="00460A22"/>
    <w:rsid w:val="00460F43"/>
    <w:rsid w:val="0046197D"/>
    <w:rsid w:val="00461C1B"/>
    <w:rsid w:val="004627FC"/>
    <w:rsid w:val="00462CC2"/>
    <w:rsid w:val="00462E00"/>
    <w:rsid w:val="004642F1"/>
    <w:rsid w:val="004646F1"/>
    <w:rsid w:val="004649C3"/>
    <w:rsid w:val="00465101"/>
    <w:rsid w:val="0046548F"/>
    <w:rsid w:val="004656D0"/>
    <w:rsid w:val="00465951"/>
    <w:rsid w:val="004659CF"/>
    <w:rsid w:val="00465BA5"/>
    <w:rsid w:val="00465EF1"/>
    <w:rsid w:val="004666C4"/>
    <w:rsid w:val="00466A5D"/>
    <w:rsid w:val="00467671"/>
    <w:rsid w:val="004677B2"/>
    <w:rsid w:val="00467E01"/>
    <w:rsid w:val="004701B0"/>
    <w:rsid w:val="00470380"/>
    <w:rsid w:val="00470899"/>
    <w:rsid w:val="00471608"/>
    <w:rsid w:val="0047166E"/>
    <w:rsid w:val="00472023"/>
    <w:rsid w:val="00472C14"/>
    <w:rsid w:val="00472D38"/>
    <w:rsid w:val="004732FA"/>
    <w:rsid w:val="00473477"/>
    <w:rsid w:val="00473855"/>
    <w:rsid w:val="004738D1"/>
    <w:rsid w:val="00474384"/>
    <w:rsid w:val="00474495"/>
    <w:rsid w:val="004752D5"/>
    <w:rsid w:val="004762A8"/>
    <w:rsid w:val="00476BE1"/>
    <w:rsid w:val="00477055"/>
    <w:rsid w:val="004770EC"/>
    <w:rsid w:val="00477536"/>
    <w:rsid w:val="00477A57"/>
    <w:rsid w:val="00477BA6"/>
    <w:rsid w:val="00480014"/>
    <w:rsid w:val="0048015A"/>
    <w:rsid w:val="00480676"/>
    <w:rsid w:val="00480681"/>
    <w:rsid w:val="00480759"/>
    <w:rsid w:val="0048079A"/>
    <w:rsid w:val="00481038"/>
    <w:rsid w:val="00481184"/>
    <w:rsid w:val="004814A0"/>
    <w:rsid w:val="00481826"/>
    <w:rsid w:val="0048235A"/>
    <w:rsid w:val="004823A5"/>
    <w:rsid w:val="00482498"/>
    <w:rsid w:val="004826BA"/>
    <w:rsid w:val="00483501"/>
    <w:rsid w:val="00483944"/>
    <w:rsid w:val="00483D0E"/>
    <w:rsid w:val="004846C3"/>
    <w:rsid w:val="00484889"/>
    <w:rsid w:val="004850AE"/>
    <w:rsid w:val="004852A9"/>
    <w:rsid w:val="00485E7C"/>
    <w:rsid w:val="00486F10"/>
    <w:rsid w:val="00487060"/>
    <w:rsid w:val="00487DC3"/>
    <w:rsid w:val="00487E8A"/>
    <w:rsid w:val="00490AB0"/>
    <w:rsid w:val="00490DA8"/>
    <w:rsid w:val="00490E16"/>
    <w:rsid w:val="00491101"/>
    <w:rsid w:val="004912C6"/>
    <w:rsid w:val="004915FC"/>
    <w:rsid w:val="00491A41"/>
    <w:rsid w:val="00491BFC"/>
    <w:rsid w:val="00491CD5"/>
    <w:rsid w:val="004927C0"/>
    <w:rsid w:val="00492B2F"/>
    <w:rsid w:val="00493161"/>
    <w:rsid w:val="00493534"/>
    <w:rsid w:val="00493576"/>
    <w:rsid w:val="004935F9"/>
    <w:rsid w:val="00493C11"/>
    <w:rsid w:val="004948D7"/>
    <w:rsid w:val="00495899"/>
    <w:rsid w:val="0049625F"/>
    <w:rsid w:val="00496D58"/>
    <w:rsid w:val="00496EE7"/>
    <w:rsid w:val="004972A6"/>
    <w:rsid w:val="00497360"/>
    <w:rsid w:val="004A0553"/>
    <w:rsid w:val="004A0805"/>
    <w:rsid w:val="004A094F"/>
    <w:rsid w:val="004A11CD"/>
    <w:rsid w:val="004A17C0"/>
    <w:rsid w:val="004A1BDA"/>
    <w:rsid w:val="004A23B1"/>
    <w:rsid w:val="004A316A"/>
    <w:rsid w:val="004A3731"/>
    <w:rsid w:val="004A3B78"/>
    <w:rsid w:val="004A4473"/>
    <w:rsid w:val="004A493D"/>
    <w:rsid w:val="004A4A66"/>
    <w:rsid w:val="004A4E38"/>
    <w:rsid w:val="004A579C"/>
    <w:rsid w:val="004A5FE2"/>
    <w:rsid w:val="004A6625"/>
    <w:rsid w:val="004A6763"/>
    <w:rsid w:val="004A70CF"/>
    <w:rsid w:val="004A773F"/>
    <w:rsid w:val="004A7E55"/>
    <w:rsid w:val="004B0CE6"/>
    <w:rsid w:val="004B1BBC"/>
    <w:rsid w:val="004B223B"/>
    <w:rsid w:val="004B2F55"/>
    <w:rsid w:val="004B35E8"/>
    <w:rsid w:val="004B38C5"/>
    <w:rsid w:val="004B3B94"/>
    <w:rsid w:val="004B47F0"/>
    <w:rsid w:val="004B4AF0"/>
    <w:rsid w:val="004B58F9"/>
    <w:rsid w:val="004B5D43"/>
    <w:rsid w:val="004B60A1"/>
    <w:rsid w:val="004B618D"/>
    <w:rsid w:val="004B644F"/>
    <w:rsid w:val="004B7890"/>
    <w:rsid w:val="004B7FAB"/>
    <w:rsid w:val="004C0027"/>
    <w:rsid w:val="004C036F"/>
    <w:rsid w:val="004C05E5"/>
    <w:rsid w:val="004C062B"/>
    <w:rsid w:val="004C0A73"/>
    <w:rsid w:val="004C0D7B"/>
    <w:rsid w:val="004C0E80"/>
    <w:rsid w:val="004C2D8D"/>
    <w:rsid w:val="004C2DD1"/>
    <w:rsid w:val="004C2DE1"/>
    <w:rsid w:val="004C2F8F"/>
    <w:rsid w:val="004C350F"/>
    <w:rsid w:val="004C395F"/>
    <w:rsid w:val="004C3B1C"/>
    <w:rsid w:val="004C40FC"/>
    <w:rsid w:val="004C43D0"/>
    <w:rsid w:val="004C490C"/>
    <w:rsid w:val="004C4D16"/>
    <w:rsid w:val="004C57E4"/>
    <w:rsid w:val="004C59ED"/>
    <w:rsid w:val="004C5EEE"/>
    <w:rsid w:val="004C5FE2"/>
    <w:rsid w:val="004C6E66"/>
    <w:rsid w:val="004C6F1F"/>
    <w:rsid w:val="004C70BB"/>
    <w:rsid w:val="004C7407"/>
    <w:rsid w:val="004D0007"/>
    <w:rsid w:val="004D060E"/>
    <w:rsid w:val="004D1242"/>
    <w:rsid w:val="004D13D9"/>
    <w:rsid w:val="004D1BFE"/>
    <w:rsid w:val="004D2EFA"/>
    <w:rsid w:val="004D3837"/>
    <w:rsid w:val="004D396F"/>
    <w:rsid w:val="004D3D73"/>
    <w:rsid w:val="004D4249"/>
    <w:rsid w:val="004D4353"/>
    <w:rsid w:val="004D4525"/>
    <w:rsid w:val="004D45E4"/>
    <w:rsid w:val="004D4686"/>
    <w:rsid w:val="004D47DE"/>
    <w:rsid w:val="004D4899"/>
    <w:rsid w:val="004D4981"/>
    <w:rsid w:val="004D4BBE"/>
    <w:rsid w:val="004D5850"/>
    <w:rsid w:val="004D5AD6"/>
    <w:rsid w:val="004D61C0"/>
    <w:rsid w:val="004D63AB"/>
    <w:rsid w:val="004D6668"/>
    <w:rsid w:val="004D6A1D"/>
    <w:rsid w:val="004D6B85"/>
    <w:rsid w:val="004D74B6"/>
    <w:rsid w:val="004D74C1"/>
    <w:rsid w:val="004D7859"/>
    <w:rsid w:val="004D797F"/>
    <w:rsid w:val="004E00DB"/>
    <w:rsid w:val="004E00ED"/>
    <w:rsid w:val="004E02F8"/>
    <w:rsid w:val="004E073E"/>
    <w:rsid w:val="004E095D"/>
    <w:rsid w:val="004E0B8D"/>
    <w:rsid w:val="004E0D4C"/>
    <w:rsid w:val="004E0E3C"/>
    <w:rsid w:val="004E1625"/>
    <w:rsid w:val="004E1C4D"/>
    <w:rsid w:val="004E2E48"/>
    <w:rsid w:val="004E33FF"/>
    <w:rsid w:val="004E3E3D"/>
    <w:rsid w:val="004E49DC"/>
    <w:rsid w:val="004E53C7"/>
    <w:rsid w:val="004E5BCF"/>
    <w:rsid w:val="004E63AF"/>
    <w:rsid w:val="004E6418"/>
    <w:rsid w:val="004E7860"/>
    <w:rsid w:val="004E7EB7"/>
    <w:rsid w:val="004F1183"/>
    <w:rsid w:val="004F18A3"/>
    <w:rsid w:val="004F1C57"/>
    <w:rsid w:val="004F1EB1"/>
    <w:rsid w:val="004F1F38"/>
    <w:rsid w:val="004F21E2"/>
    <w:rsid w:val="004F22AD"/>
    <w:rsid w:val="004F2D67"/>
    <w:rsid w:val="004F2FCD"/>
    <w:rsid w:val="004F31D3"/>
    <w:rsid w:val="004F3361"/>
    <w:rsid w:val="004F3491"/>
    <w:rsid w:val="004F377F"/>
    <w:rsid w:val="004F3952"/>
    <w:rsid w:val="004F4AEF"/>
    <w:rsid w:val="004F4D8B"/>
    <w:rsid w:val="004F52E7"/>
    <w:rsid w:val="004F58AD"/>
    <w:rsid w:val="004F5B27"/>
    <w:rsid w:val="004F5CAF"/>
    <w:rsid w:val="004F5F09"/>
    <w:rsid w:val="004F5FEB"/>
    <w:rsid w:val="004F647A"/>
    <w:rsid w:val="004F64E8"/>
    <w:rsid w:val="004F64EE"/>
    <w:rsid w:val="004F717A"/>
    <w:rsid w:val="004F72D4"/>
    <w:rsid w:val="004F7442"/>
    <w:rsid w:val="004F7909"/>
    <w:rsid w:val="0050000F"/>
    <w:rsid w:val="00500780"/>
    <w:rsid w:val="005007B0"/>
    <w:rsid w:val="00500D49"/>
    <w:rsid w:val="00500F30"/>
    <w:rsid w:val="00500FC8"/>
    <w:rsid w:val="005015DE"/>
    <w:rsid w:val="005018EE"/>
    <w:rsid w:val="005021AF"/>
    <w:rsid w:val="00502760"/>
    <w:rsid w:val="005028F2"/>
    <w:rsid w:val="00502D6C"/>
    <w:rsid w:val="005031C3"/>
    <w:rsid w:val="005037F0"/>
    <w:rsid w:val="00503DD6"/>
    <w:rsid w:val="0050417F"/>
    <w:rsid w:val="005044AD"/>
    <w:rsid w:val="00505099"/>
    <w:rsid w:val="00505407"/>
    <w:rsid w:val="00505512"/>
    <w:rsid w:val="005055EA"/>
    <w:rsid w:val="0050563A"/>
    <w:rsid w:val="00505E5D"/>
    <w:rsid w:val="0050621D"/>
    <w:rsid w:val="0050679D"/>
    <w:rsid w:val="00506F29"/>
    <w:rsid w:val="00506F2D"/>
    <w:rsid w:val="00506F80"/>
    <w:rsid w:val="0050725A"/>
    <w:rsid w:val="005075CF"/>
    <w:rsid w:val="00507625"/>
    <w:rsid w:val="00507BE4"/>
    <w:rsid w:val="00507C62"/>
    <w:rsid w:val="00507D66"/>
    <w:rsid w:val="00507D89"/>
    <w:rsid w:val="00507D98"/>
    <w:rsid w:val="00510266"/>
    <w:rsid w:val="00510B5F"/>
    <w:rsid w:val="00510FEB"/>
    <w:rsid w:val="0051160C"/>
    <w:rsid w:val="0051181B"/>
    <w:rsid w:val="005120B8"/>
    <w:rsid w:val="00512247"/>
    <w:rsid w:val="005123E3"/>
    <w:rsid w:val="00513205"/>
    <w:rsid w:val="00513603"/>
    <w:rsid w:val="00513812"/>
    <w:rsid w:val="00513A55"/>
    <w:rsid w:val="00513D40"/>
    <w:rsid w:val="00513DB6"/>
    <w:rsid w:val="00514087"/>
    <w:rsid w:val="00514496"/>
    <w:rsid w:val="00514B6C"/>
    <w:rsid w:val="00515DA2"/>
    <w:rsid w:val="00515E0A"/>
    <w:rsid w:val="00516AE3"/>
    <w:rsid w:val="00516D88"/>
    <w:rsid w:val="00517412"/>
    <w:rsid w:val="00520526"/>
    <w:rsid w:val="005208B3"/>
    <w:rsid w:val="0052119D"/>
    <w:rsid w:val="0052160D"/>
    <w:rsid w:val="00521730"/>
    <w:rsid w:val="0052211A"/>
    <w:rsid w:val="00522B55"/>
    <w:rsid w:val="00522C3C"/>
    <w:rsid w:val="00522C74"/>
    <w:rsid w:val="00522DD4"/>
    <w:rsid w:val="00522FC4"/>
    <w:rsid w:val="00523070"/>
    <w:rsid w:val="005231AE"/>
    <w:rsid w:val="005234A4"/>
    <w:rsid w:val="00523D0D"/>
    <w:rsid w:val="00523DA3"/>
    <w:rsid w:val="00523E56"/>
    <w:rsid w:val="00523F42"/>
    <w:rsid w:val="00524156"/>
    <w:rsid w:val="00524653"/>
    <w:rsid w:val="0052467D"/>
    <w:rsid w:val="005246FA"/>
    <w:rsid w:val="005250E4"/>
    <w:rsid w:val="00525234"/>
    <w:rsid w:val="00525675"/>
    <w:rsid w:val="0052591D"/>
    <w:rsid w:val="00526029"/>
    <w:rsid w:val="005268DD"/>
    <w:rsid w:val="005268F6"/>
    <w:rsid w:val="00526935"/>
    <w:rsid w:val="00526CBC"/>
    <w:rsid w:val="00527115"/>
    <w:rsid w:val="005274A4"/>
    <w:rsid w:val="005279EB"/>
    <w:rsid w:val="00527FAE"/>
    <w:rsid w:val="0053068C"/>
    <w:rsid w:val="00530AB1"/>
    <w:rsid w:val="005313D8"/>
    <w:rsid w:val="00531923"/>
    <w:rsid w:val="005328D2"/>
    <w:rsid w:val="00532A9D"/>
    <w:rsid w:val="00532E2F"/>
    <w:rsid w:val="005330F6"/>
    <w:rsid w:val="00533919"/>
    <w:rsid w:val="00533B3E"/>
    <w:rsid w:val="00534042"/>
    <w:rsid w:val="005342CF"/>
    <w:rsid w:val="00534ADE"/>
    <w:rsid w:val="00535018"/>
    <w:rsid w:val="005350B2"/>
    <w:rsid w:val="005353C7"/>
    <w:rsid w:val="00535E0E"/>
    <w:rsid w:val="00535E93"/>
    <w:rsid w:val="005360CE"/>
    <w:rsid w:val="00536B7D"/>
    <w:rsid w:val="00536D84"/>
    <w:rsid w:val="00536DDF"/>
    <w:rsid w:val="00536F62"/>
    <w:rsid w:val="0053762B"/>
    <w:rsid w:val="00537D11"/>
    <w:rsid w:val="005405B2"/>
    <w:rsid w:val="00540B74"/>
    <w:rsid w:val="00540BDB"/>
    <w:rsid w:val="00540EBF"/>
    <w:rsid w:val="00541087"/>
    <w:rsid w:val="005410CC"/>
    <w:rsid w:val="00541740"/>
    <w:rsid w:val="00541838"/>
    <w:rsid w:val="0054183B"/>
    <w:rsid w:val="00542051"/>
    <w:rsid w:val="005427B5"/>
    <w:rsid w:val="00542B55"/>
    <w:rsid w:val="00542CA9"/>
    <w:rsid w:val="00543168"/>
    <w:rsid w:val="005431E7"/>
    <w:rsid w:val="005432A1"/>
    <w:rsid w:val="0054355E"/>
    <w:rsid w:val="005436DF"/>
    <w:rsid w:val="005437F0"/>
    <w:rsid w:val="00543A01"/>
    <w:rsid w:val="00543C78"/>
    <w:rsid w:val="00543D2F"/>
    <w:rsid w:val="0054415E"/>
    <w:rsid w:val="00544239"/>
    <w:rsid w:val="005445EA"/>
    <w:rsid w:val="00544A72"/>
    <w:rsid w:val="00544B5E"/>
    <w:rsid w:val="005452A6"/>
    <w:rsid w:val="005452C7"/>
    <w:rsid w:val="005455C8"/>
    <w:rsid w:val="0054631C"/>
    <w:rsid w:val="00547717"/>
    <w:rsid w:val="00547A8C"/>
    <w:rsid w:val="00547C14"/>
    <w:rsid w:val="00550186"/>
    <w:rsid w:val="00550566"/>
    <w:rsid w:val="00551270"/>
    <w:rsid w:val="005515B0"/>
    <w:rsid w:val="005516BE"/>
    <w:rsid w:val="00551CEC"/>
    <w:rsid w:val="00551E3C"/>
    <w:rsid w:val="00551EEF"/>
    <w:rsid w:val="00551F63"/>
    <w:rsid w:val="00552076"/>
    <w:rsid w:val="00552631"/>
    <w:rsid w:val="005526F0"/>
    <w:rsid w:val="00552796"/>
    <w:rsid w:val="00553568"/>
    <w:rsid w:val="0055459F"/>
    <w:rsid w:val="0055461C"/>
    <w:rsid w:val="005548CC"/>
    <w:rsid w:val="00554CFE"/>
    <w:rsid w:val="00554F5C"/>
    <w:rsid w:val="00555346"/>
    <w:rsid w:val="0055534F"/>
    <w:rsid w:val="00555C00"/>
    <w:rsid w:val="00555C5B"/>
    <w:rsid w:val="0055650F"/>
    <w:rsid w:val="005565EB"/>
    <w:rsid w:val="00556C6B"/>
    <w:rsid w:val="00557421"/>
    <w:rsid w:val="0055775F"/>
    <w:rsid w:val="00557F03"/>
    <w:rsid w:val="00560278"/>
    <w:rsid w:val="0056031D"/>
    <w:rsid w:val="00560336"/>
    <w:rsid w:val="0056039E"/>
    <w:rsid w:val="0056073A"/>
    <w:rsid w:val="005607CC"/>
    <w:rsid w:val="00560822"/>
    <w:rsid w:val="00560A4D"/>
    <w:rsid w:val="00560CD5"/>
    <w:rsid w:val="00560D6F"/>
    <w:rsid w:val="00561264"/>
    <w:rsid w:val="00561CD4"/>
    <w:rsid w:val="0056279E"/>
    <w:rsid w:val="00562A9B"/>
    <w:rsid w:val="00562B71"/>
    <w:rsid w:val="00563439"/>
    <w:rsid w:val="00563D20"/>
    <w:rsid w:val="00563EB7"/>
    <w:rsid w:val="0056416F"/>
    <w:rsid w:val="005643B4"/>
    <w:rsid w:val="00564979"/>
    <w:rsid w:val="0056555F"/>
    <w:rsid w:val="00565E68"/>
    <w:rsid w:val="005660AA"/>
    <w:rsid w:val="00566B13"/>
    <w:rsid w:val="00566DC4"/>
    <w:rsid w:val="00567446"/>
    <w:rsid w:val="0056797B"/>
    <w:rsid w:val="00570002"/>
    <w:rsid w:val="005700FD"/>
    <w:rsid w:val="00570DD7"/>
    <w:rsid w:val="00571381"/>
    <w:rsid w:val="00571475"/>
    <w:rsid w:val="0057147C"/>
    <w:rsid w:val="0057342B"/>
    <w:rsid w:val="005739A3"/>
    <w:rsid w:val="00573C2D"/>
    <w:rsid w:val="00574770"/>
    <w:rsid w:val="00574D5A"/>
    <w:rsid w:val="00575479"/>
    <w:rsid w:val="00575804"/>
    <w:rsid w:val="00576244"/>
    <w:rsid w:val="005766AA"/>
    <w:rsid w:val="00576D69"/>
    <w:rsid w:val="00577139"/>
    <w:rsid w:val="005771E8"/>
    <w:rsid w:val="00577A75"/>
    <w:rsid w:val="00577AF2"/>
    <w:rsid w:val="00577D41"/>
    <w:rsid w:val="005805CB"/>
    <w:rsid w:val="005805DE"/>
    <w:rsid w:val="0058073C"/>
    <w:rsid w:val="0058077D"/>
    <w:rsid w:val="00580B97"/>
    <w:rsid w:val="00580D59"/>
    <w:rsid w:val="00580DA4"/>
    <w:rsid w:val="005811D6"/>
    <w:rsid w:val="005813EB"/>
    <w:rsid w:val="00581538"/>
    <w:rsid w:val="005819C7"/>
    <w:rsid w:val="00581A40"/>
    <w:rsid w:val="00581C84"/>
    <w:rsid w:val="005826C6"/>
    <w:rsid w:val="00582DBB"/>
    <w:rsid w:val="00582F1A"/>
    <w:rsid w:val="005833BE"/>
    <w:rsid w:val="00583480"/>
    <w:rsid w:val="0058385B"/>
    <w:rsid w:val="00583AE4"/>
    <w:rsid w:val="00583B67"/>
    <w:rsid w:val="00584429"/>
    <w:rsid w:val="005845FD"/>
    <w:rsid w:val="00584B5C"/>
    <w:rsid w:val="00584EF8"/>
    <w:rsid w:val="00585B02"/>
    <w:rsid w:val="00586147"/>
    <w:rsid w:val="00586605"/>
    <w:rsid w:val="00586E06"/>
    <w:rsid w:val="00587102"/>
    <w:rsid w:val="00587B5C"/>
    <w:rsid w:val="00590700"/>
    <w:rsid w:val="005912F0"/>
    <w:rsid w:val="00591594"/>
    <w:rsid w:val="005921C8"/>
    <w:rsid w:val="0059236F"/>
    <w:rsid w:val="00592422"/>
    <w:rsid w:val="00592A41"/>
    <w:rsid w:val="00593249"/>
    <w:rsid w:val="0059329A"/>
    <w:rsid w:val="005932B7"/>
    <w:rsid w:val="005934D9"/>
    <w:rsid w:val="0059352F"/>
    <w:rsid w:val="0059418B"/>
    <w:rsid w:val="00594D43"/>
    <w:rsid w:val="005960DC"/>
    <w:rsid w:val="00596519"/>
    <w:rsid w:val="0059661F"/>
    <w:rsid w:val="005967E6"/>
    <w:rsid w:val="005968BE"/>
    <w:rsid w:val="00596AC3"/>
    <w:rsid w:val="0059736D"/>
    <w:rsid w:val="00597537"/>
    <w:rsid w:val="00597882"/>
    <w:rsid w:val="005A0510"/>
    <w:rsid w:val="005A08B3"/>
    <w:rsid w:val="005A0E7E"/>
    <w:rsid w:val="005A0F16"/>
    <w:rsid w:val="005A137E"/>
    <w:rsid w:val="005A1FF0"/>
    <w:rsid w:val="005A1FF9"/>
    <w:rsid w:val="005A2D32"/>
    <w:rsid w:val="005A3440"/>
    <w:rsid w:val="005A359D"/>
    <w:rsid w:val="005A3D8A"/>
    <w:rsid w:val="005A3EED"/>
    <w:rsid w:val="005A3FA6"/>
    <w:rsid w:val="005A4392"/>
    <w:rsid w:val="005A44C6"/>
    <w:rsid w:val="005A4526"/>
    <w:rsid w:val="005A479A"/>
    <w:rsid w:val="005A503A"/>
    <w:rsid w:val="005A576E"/>
    <w:rsid w:val="005A5923"/>
    <w:rsid w:val="005A5EC6"/>
    <w:rsid w:val="005A6160"/>
    <w:rsid w:val="005A6749"/>
    <w:rsid w:val="005A68E9"/>
    <w:rsid w:val="005A69E0"/>
    <w:rsid w:val="005A6B28"/>
    <w:rsid w:val="005A7272"/>
    <w:rsid w:val="005A73D3"/>
    <w:rsid w:val="005A7F26"/>
    <w:rsid w:val="005B007C"/>
    <w:rsid w:val="005B0590"/>
    <w:rsid w:val="005B0725"/>
    <w:rsid w:val="005B0D18"/>
    <w:rsid w:val="005B0E53"/>
    <w:rsid w:val="005B1477"/>
    <w:rsid w:val="005B150C"/>
    <w:rsid w:val="005B158C"/>
    <w:rsid w:val="005B1D19"/>
    <w:rsid w:val="005B233B"/>
    <w:rsid w:val="005B3320"/>
    <w:rsid w:val="005B3788"/>
    <w:rsid w:val="005B388F"/>
    <w:rsid w:val="005B3935"/>
    <w:rsid w:val="005B3B47"/>
    <w:rsid w:val="005B3D35"/>
    <w:rsid w:val="005B3DA5"/>
    <w:rsid w:val="005B3EA6"/>
    <w:rsid w:val="005B402B"/>
    <w:rsid w:val="005B4226"/>
    <w:rsid w:val="005B4651"/>
    <w:rsid w:val="005B47BB"/>
    <w:rsid w:val="005B558E"/>
    <w:rsid w:val="005B57D7"/>
    <w:rsid w:val="005B59CF"/>
    <w:rsid w:val="005B5AED"/>
    <w:rsid w:val="005B6CAB"/>
    <w:rsid w:val="005B78A4"/>
    <w:rsid w:val="005B791D"/>
    <w:rsid w:val="005B7BC6"/>
    <w:rsid w:val="005B7E6B"/>
    <w:rsid w:val="005C08E4"/>
    <w:rsid w:val="005C0B43"/>
    <w:rsid w:val="005C0D63"/>
    <w:rsid w:val="005C0F98"/>
    <w:rsid w:val="005C1021"/>
    <w:rsid w:val="005C1B9E"/>
    <w:rsid w:val="005C1E6E"/>
    <w:rsid w:val="005C1FD9"/>
    <w:rsid w:val="005C289A"/>
    <w:rsid w:val="005C28A1"/>
    <w:rsid w:val="005C2A84"/>
    <w:rsid w:val="005C2D78"/>
    <w:rsid w:val="005C363B"/>
    <w:rsid w:val="005C38E1"/>
    <w:rsid w:val="005C3F21"/>
    <w:rsid w:val="005C4312"/>
    <w:rsid w:val="005C4FAD"/>
    <w:rsid w:val="005C5D2A"/>
    <w:rsid w:val="005C61D9"/>
    <w:rsid w:val="005C6C3C"/>
    <w:rsid w:val="005C72D9"/>
    <w:rsid w:val="005C7896"/>
    <w:rsid w:val="005D0650"/>
    <w:rsid w:val="005D066D"/>
    <w:rsid w:val="005D0B62"/>
    <w:rsid w:val="005D1001"/>
    <w:rsid w:val="005D23AA"/>
    <w:rsid w:val="005D2837"/>
    <w:rsid w:val="005D3C30"/>
    <w:rsid w:val="005D4091"/>
    <w:rsid w:val="005D4E9D"/>
    <w:rsid w:val="005D51B2"/>
    <w:rsid w:val="005D5B58"/>
    <w:rsid w:val="005D616C"/>
    <w:rsid w:val="005D638F"/>
    <w:rsid w:val="005D646D"/>
    <w:rsid w:val="005D6A4D"/>
    <w:rsid w:val="005D6C81"/>
    <w:rsid w:val="005D7812"/>
    <w:rsid w:val="005D797B"/>
    <w:rsid w:val="005E0578"/>
    <w:rsid w:val="005E0838"/>
    <w:rsid w:val="005E0B2E"/>
    <w:rsid w:val="005E0F0A"/>
    <w:rsid w:val="005E100A"/>
    <w:rsid w:val="005E1048"/>
    <w:rsid w:val="005E1546"/>
    <w:rsid w:val="005E1607"/>
    <w:rsid w:val="005E1628"/>
    <w:rsid w:val="005E1658"/>
    <w:rsid w:val="005E1F89"/>
    <w:rsid w:val="005E21CB"/>
    <w:rsid w:val="005E21CF"/>
    <w:rsid w:val="005E28C4"/>
    <w:rsid w:val="005E28EC"/>
    <w:rsid w:val="005E2E58"/>
    <w:rsid w:val="005E312A"/>
    <w:rsid w:val="005E3716"/>
    <w:rsid w:val="005E3750"/>
    <w:rsid w:val="005E45FE"/>
    <w:rsid w:val="005E488C"/>
    <w:rsid w:val="005E5224"/>
    <w:rsid w:val="005E6073"/>
    <w:rsid w:val="005E64E5"/>
    <w:rsid w:val="005E6644"/>
    <w:rsid w:val="005E6B7B"/>
    <w:rsid w:val="005E6C5D"/>
    <w:rsid w:val="005E6EC0"/>
    <w:rsid w:val="005E7097"/>
    <w:rsid w:val="005E7109"/>
    <w:rsid w:val="005E762D"/>
    <w:rsid w:val="005E7819"/>
    <w:rsid w:val="005E7968"/>
    <w:rsid w:val="005E7CF3"/>
    <w:rsid w:val="005E7E18"/>
    <w:rsid w:val="005E7F3A"/>
    <w:rsid w:val="005F08A1"/>
    <w:rsid w:val="005F0951"/>
    <w:rsid w:val="005F0982"/>
    <w:rsid w:val="005F0C07"/>
    <w:rsid w:val="005F113B"/>
    <w:rsid w:val="005F1151"/>
    <w:rsid w:val="005F197D"/>
    <w:rsid w:val="005F1B16"/>
    <w:rsid w:val="005F2546"/>
    <w:rsid w:val="005F28E7"/>
    <w:rsid w:val="005F29AF"/>
    <w:rsid w:val="005F2E3A"/>
    <w:rsid w:val="005F2E54"/>
    <w:rsid w:val="005F3688"/>
    <w:rsid w:val="005F39BF"/>
    <w:rsid w:val="005F4476"/>
    <w:rsid w:val="005F459C"/>
    <w:rsid w:val="005F45D7"/>
    <w:rsid w:val="005F4E51"/>
    <w:rsid w:val="005F5535"/>
    <w:rsid w:val="005F56F2"/>
    <w:rsid w:val="005F5FAB"/>
    <w:rsid w:val="005F6791"/>
    <w:rsid w:val="005F69B8"/>
    <w:rsid w:val="005F726E"/>
    <w:rsid w:val="005F7A80"/>
    <w:rsid w:val="005F7B52"/>
    <w:rsid w:val="006001DF"/>
    <w:rsid w:val="00600683"/>
    <w:rsid w:val="00600F5C"/>
    <w:rsid w:val="00600FE6"/>
    <w:rsid w:val="00601131"/>
    <w:rsid w:val="00601C48"/>
    <w:rsid w:val="00601CE4"/>
    <w:rsid w:val="00601E31"/>
    <w:rsid w:val="0060204C"/>
    <w:rsid w:val="00602086"/>
    <w:rsid w:val="00603139"/>
    <w:rsid w:val="0060328A"/>
    <w:rsid w:val="00603594"/>
    <w:rsid w:val="006035FE"/>
    <w:rsid w:val="00603C31"/>
    <w:rsid w:val="00603F3C"/>
    <w:rsid w:val="0060414F"/>
    <w:rsid w:val="0060472C"/>
    <w:rsid w:val="00604BAA"/>
    <w:rsid w:val="0060533F"/>
    <w:rsid w:val="00605E51"/>
    <w:rsid w:val="00606194"/>
    <w:rsid w:val="006062EB"/>
    <w:rsid w:val="006069BA"/>
    <w:rsid w:val="00606C8C"/>
    <w:rsid w:val="00606FB9"/>
    <w:rsid w:val="00607617"/>
    <w:rsid w:val="00607695"/>
    <w:rsid w:val="00607AB1"/>
    <w:rsid w:val="00607D1A"/>
    <w:rsid w:val="006100A0"/>
    <w:rsid w:val="006105C9"/>
    <w:rsid w:val="00610D3B"/>
    <w:rsid w:val="006114D2"/>
    <w:rsid w:val="00611EF3"/>
    <w:rsid w:val="00611F76"/>
    <w:rsid w:val="00611FD3"/>
    <w:rsid w:val="00612260"/>
    <w:rsid w:val="00612968"/>
    <w:rsid w:val="00612DD6"/>
    <w:rsid w:val="006132F7"/>
    <w:rsid w:val="00613F70"/>
    <w:rsid w:val="00614175"/>
    <w:rsid w:val="006146EE"/>
    <w:rsid w:val="00615191"/>
    <w:rsid w:val="006152A0"/>
    <w:rsid w:val="00615AEA"/>
    <w:rsid w:val="00615B87"/>
    <w:rsid w:val="00615C6C"/>
    <w:rsid w:val="00615F0B"/>
    <w:rsid w:val="00616579"/>
    <w:rsid w:val="00616971"/>
    <w:rsid w:val="006169C9"/>
    <w:rsid w:val="00616B7A"/>
    <w:rsid w:val="00616C42"/>
    <w:rsid w:val="00617C3F"/>
    <w:rsid w:val="00617EE1"/>
    <w:rsid w:val="0062009D"/>
    <w:rsid w:val="00620412"/>
    <w:rsid w:val="006214DF"/>
    <w:rsid w:val="00621947"/>
    <w:rsid w:val="00621F30"/>
    <w:rsid w:val="0062208C"/>
    <w:rsid w:val="0062209D"/>
    <w:rsid w:val="006222E5"/>
    <w:rsid w:val="0062231D"/>
    <w:rsid w:val="00622594"/>
    <w:rsid w:val="006225B0"/>
    <w:rsid w:val="0062261E"/>
    <w:rsid w:val="00622667"/>
    <w:rsid w:val="00622918"/>
    <w:rsid w:val="00622F07"/>
    <w:rsid w:val="00623090"/>
    <w:rsid w:val="00623354"/>
    <w:rsid w:val="0062339A"/>
    <w:rsid w:val="00623806"/>
    <w:rsid w:val="00623850"/>
    <w:rsid w:val="00623AAE"/>
    <w:rsid w:val="0062417B"/>
    <w:rsid w:val="006246F0"/>
    <w:rsid w:val="00624991"/>
    <w:rsid w:val="00625035"/>
    <w:rsid w:val="0062512E"/>
    <w:rsid w:val="0062574F"/>
    <w:rsid w:val="00625968"/>
    <w:rsid w:val="00625CA2"/>
    <w:rsid w:val="00626323"/>
    <w:rsid w:val="00626FF6"/>
    <w:rsid w:val="006270CB"/>
    <w:rsid w:val="006276EB"/>
    <w:rsid w:val="00627932"/>
    <w:rsid w:val="00627A5C"/>
    <w:rsid w:val="00630720"/>
    <w:rsid w:val="006310D2"/>
    <w:rsid w:val="0063180D"/>
    <w:rsid w:val="00631868"/>
    <w:rsid w:val="0063193E"/>
    <w:rsid w:val="00631BAC"/>
    <w:rsid w:val="00631D6D"/>
    <w:rsid w:val="00631D98"/>
    <w:rsid w:val="00631EF9"/>
    <w:rsid w:val="006321F8"/>
    <w:rsid w:val="006327F4"/>
    <w:rsid w:val="006329AF"/>
    <w:rsid w:val="00632CE5"/>
    <w:rsid w:val="00632F62"/>
    <w:rsid w:val="00633D7B"/>
    <w:rsid w:val="00635358"/>
    <w:rsid w:val="006354D7"/>
    <w:rsid w:val="006356F0"/>
    <w:rsid w:val="00635813"/>
    <w:rsid w:val="006358ED"/>
    <w:rsid w:val="00635BF0"/>
    <w:rsid w:val="006360B8"/>
    <w:rsid w:val="00636641"/>
    <w:rsid w:val="00636AA2"/>
    <w:rsid w:val="00636D47"/>
    <w:rsid w:val="00636DC0"/>
    <w:rsid w:val="00637262"/>
    <w:rsid w:val="006379FD"/>
    <w:rsid w:val="0064069B"/>
    <w:rsid w:val="00640BB7"/>
    <w:rsid w:val="00641FF9"/>
    <w:rsid w:val="006424A1"/>
    <w:rsid w:val="0064295D"/>
    <w:rsid w:val="00643A85"/>
    <w:rsid w:val="00643E03"/>
    <w:rsid w:val="00643E5D"/>
    <w:rsid w:val="006443F1"/>
    <w:rsid w:val="006448FC"/>
    <w:rsid w:val="00644B82"/>
    <w:rsid w:val="00644E32"/>
    <w:rsid w:val="00644F25"/>
    <w:rsid w:val="006451EE"/>
    <w:rsid w:val="006459D3"/>
    <w:rsid w:val="00645CAB"/>
    <w:rsid w:val="0064604E"/>
    <w:rsid w:val="006465B0"/>
    <w:rsid w:val="0064695D"/>
    <w:rsid w:val="00646B78"/>
    <w:rsid w:val="00647C2D"/>
    <w:rsid w:val="00650313"/>
    <w:rsid w:val="00650518"/>
    <w:rsid w:val="00650679"/>
    <w:rsid w:val="00650CC3"/>
    <w:rsid w:val="00650F9C"/>
    <w:rsid w:val="00651265"/>
    <w:rsid w:val="00651DEE"/>
    <w:rsid w:val="006530CF"/>
    <w:rsid w:val="00653560"/>
    <w:rsid w:val="006546CD"/>
    <w:rsid w:val="006547D8"/>
    <w:rsid w:val="006548BF"/>
    <w:rsid w:val="00654CA0"/>
    <w:rsid w:val="006553A3"/>
    <w:rsid w:val="006561DB"/>
    <w:rsid w:val="00656736"/>
    <w:rsid w:val="00656A2F"/>
    <w:rsid w:val="006571E5"/>
    <w:rsid w:val="00657275"/>
    <w:rsid w:val="006575E8"/>
    <w:rsid w:val="00657AE5"/>
    <w:rsid w:val="00657DCE"/>
    <w:rsid w:val="00657F5F"/>
    <w:rsid w:val="006604AB"/>
    <w:rsid w:val="0066080C"/>
    <w:rsid w:val="00660C00"/>
    <w:rsid w:val="00661268"/>
    <w:rsid w:val="00661424"/>
    <w:rsid w:val="00661A9E"/>
    <w:rsid w:val="006624ED"/>
    <w:rsid w:val="00662BB4"/>
    <w:rsid w:val="00662C1D"/>
    <w:rsid w:val="006635F8"/>
    <w:rsid w:val="00663893"/>
    <w:rsid w:val="00663A99"/>
    <w:rsid w:val="006646D0"/>
    <w:rsid w:val="0066499D"/>
    <w:rsid w:val="00664FEB"/>
    <w:rsid w:val="006652DF"/>
    <w:rsid w:val="006656DC"/>
    <w:rsid w:val="00665811"/>
    <w:rsid w:val="00665CE8"/>
    <w:rsid w:val="00666D4F"/>
    <w:rsid w:val="00666EDB"/>
    <w:rsid w:val="00667A4C"/>
    <w:rsid w:val="00667AC8"/>
    <w:rsid w:val="00667CDF"/>
    <w:rsid w:val="00667EAA"/>
    <w:rsid w:val="00670CE8"/>
    <w:rsid w:val="00671166"/>
    <w:rsid w:val="00671A3C"/>
    <w:rsid w:val="00671F05"/>
    <w:rsid w:val="00672014"/>
    <w:rsid w:val="00672224"/>
    <w:rsid w:val="006729C6"/>
    <w:rsid w:val="006735A8"/>
    <w:rsid w:val="0067389A"/>
    <w:rsid w:val="00673AAE"/>
    <w:rsid w:val="00673B03"/>
    <w:rsid w:val="00674F44"/>
    <w:rsid w:val="006755D5"/>
    <w:rsid w:val="00675CD2"/>
    <w:rsid w:val="00676D4A"/>
    <w:rsid w:val="006776D7"/>
    <w:rsid w:val="0068051B"/>
    <w:rsid w:val="00680722"/>
    <w:rsid w:val="006814BD"/>
    <w:rsid w:val="00681B79"/>
    <w:rsid w:val="00683187"/>
    <w:rsid w:val="006835E7"/>
    <w:rsid w:val="00683DAD"/>
    <w:rsid w:val="006849A0"/>
    <w:rsid w:val="00684A90"/>
    <w:rsid w:val="00684BD5"/>
    <w:rsid w:val="00684E51"/>
    <w:rsid w:val="00685233"/>
    <w:rsid w:val="006857A6"/>
    <w:rsid w:val="006858D3"/>
    <w:rsid w:val="00685D1F"/>
    <w:rsid w:val="00686029"/>
    <w:rsid w:val="00686859"/>
    <w:rsid w:val="00687824"/>
    <w:rsid w:val="00687833"/>
    <w:rsid w:val="0068784F"/>
    <w:rsid w:val="0069053B"/>
    <w:rsid w:val="00690AC2"/>
    <w:rsid w:val="00690FF6"/>
    <w:rsid w:val="0069122F"/>
    <w:rsid w:val="0069169B"/>
    <w:rsid w:val="00691B97"/>
    <w:rsid w:val="006924B5"/>
    <w:rsid w:val="00692759"/>
    <w:rsid w:val="006928E8"/>
    <w:rsid w:val="00692A35"/>
    <w:rsid w:val="00692C35"/>
    <w:rsid w:val="00693048"/>
    <w:rsid w:val="006932D5"/>
    <w:rsid w:val="00693631"/>
    <w:rsid w:val="00693988"/>
    <w:rsid w:val="006939FB"/>
    <w:rsid w:val="00694789"/>
    <w:rsid w:val="00694814"/>
    <w:rsid w:val="00694E91"/>
    <w:rsid w:val="006951E9"/>
    <w:rsid w:val="0069541C"/>
    <w:rsid w:val="00695673"/>
    <w:rsid w:val="00695C5E"/>
    <w:rsid w:val="006963D4"/>
    <w:rsid w:val="006964C6"/>
    <w:rsid w:val="00696BE5"/>
    <w:rsid w:val="00696F41"/>
    <w:rsid w:val="0069709B"/>
    <w:rsid w:val="00697370"/>
    <w:rsid w:val="00697441"/>
    <w:rsid w:val="00697FBB"/>
    <w:rsid w:val="006A0498"/>
    <w:rsid w:val="006A0738"/>
    <w:rsid w:val="006A1860"/>
    <w:rsid w:val="006A22BB"/>
    <w:rsid w:val="006A2594"/>
    <w:rsid w:val="006A319B"/>
    <w:rsid w:val="006A3D3C"/>
    <w:rsid w:val="006A4022"/>
    <w:rsid w:val="006A43DA"/>
    <w:rsid w:val="006A48D9"/>
    <w:rsid w:val="006A4972"/>
    <w:rsid w:val="006A4A81"/>
    <w:rsid w:val="006A4CE6"/>
    <w:rsid w:val="006A4DAD"/>
    <w:rsid w:val="006A512A"/>
    <w:rsid w:val="006A548B"/>
    <w:rsid w:val="006A61C5"/>
    <w:rsid w:val="006A6460"/>
    <w:rsid w:val="006A74DC"/>
    <w:rsid w:val="006A7605"/>
    <w:rsid w:val="006A7FCF"/>
    <w:rsid w:val="006B0180"/>
    <w:rsid w:val="006B0344"/>
    <w:rsid w:val="006B0A16"/>
    <w:rsid w:val="006B0B5A"/>
    <w:rsid w:val="006B0CB8"/>
    <w:rsid w:val="006B16E9"/>
    <w:rsid w:val="006B1B7B"/>
    <w:rsid w:val="006B1DC2"/>
    <w:rsid w:val="006B2292"/>
    <w:rsid w:val="006B23CB"/>
    <w:rsid w:val="006B275F"/>
    <w:rsid w:val="006B28D3"/>
    <w:rsid w:val="006B33D4"/>
    <w:rsid w:val="006B34BB"/>
    <w:rsid w:val="006B3F35"/>
    <w:rsid w:val="006B4000"/>
    <w:rsid w:val="006B44B4"/>
    <w:rsid w:val="006B59E9"/>
    <w:rsid w:val="006B5B96"/>
    <w:rsid w:val="006B5BD7"/>
    <w:rsid w:val="006B6172"/>
    <w:rsid w:val="006B66D2"/>
    <w:rsid w:val="006B6876"/>
    <w:rsid w:val="006B6D5D"/>
    <w:rsid w:val="006B6E1F"/>
    <w:rsid w:val="006B72A7"/>
    <w:rsid w:val="006B7E79"/>
    <w:rsid w:val="006C04BF"/>
    <w:rsid w:val="006C0EBC"/>
    <w:rsid w:val="006C1234"/>
    <w:rsid w:val="006C1397"/>
    <w:rsid w:val="006C1585"/>
    <w:rsid w:val="006C168D"/>
    <w:rsid w:val="006C1A67"/>
    <w:rsid w:val="006C1FA2"/>
    <w:rsid w:val="006C295C"/>
    <w:rsid w:val="006C3143"/>
    <w:rsid w:val="006C3593"/>
    <w:rsid w:val="006C3A26"/>
    <w:rsid w:val="006C45E9"/>
    <w:rsid w:val="006C488D"/>
    <w:rsid w:val="006C55CF"/>
    <w:rsid w:val="006C59A8"/>
    <w:rsid w:val="006C59DB"/>
    <w:rsid w:val="006C637F"/>
    <w:rsid w:val="006C6D5C"/>
    <w:rsid w:val="006C7289"/>
    <w:rsid w:val="006C78C2"/>
    <w:rsid w:val="006C7A36"/>
    <w:rsid w:val="006C7A9D"/>
    <w:rsid w:val="006C7FCC"/>
    <w:rsid w:val="006D0778"/>
    <w:rsid w:val="006D0885"/>
    <w:rsid w:val="006D15BE"/>
    <w:rsid w:val="006D260A"/>
    <w:rsid w:val="006D3070"/>
    <w:rsid w:val="006D30E6"/>
    <w:rsid w:val="006D313C"/>
    <w:rsid w:val="006D3330"/>
    <w:rsid w:val="006D37DA"/>
    <w:rsid w:val="006D4284"/>
    <w:rsid w:val="006D43B6"/>
    <w:rsid w:val="006D4530"/>
    <w:rsid w:val="006D4966"/>
    <w:rsid w:val="006D4BED"/>
    <w:rsid w:val="006D583E"/>
    <w:rsid w:val="006D64F6"/>
    <w:rsid w:val="006D70D6"/>
    <w:rsid w:val="006D7591"/>
    <w:rsid w:val="006E0B96"/>
    <w:rsid w:val="006E11C5"/>
    <w:rsid w:val="006E15FC"/>
    <w:rsid w:val="006E1799"/>
    <w:rsid w:val="006E20AE"/>
    <w:rsid w:val="006E24FD"/>
    <w:rsid w:val="006E297D"/>
    <w:rsid w:val="006E2B79"/>
    <w:rsid w:val="006E38E4"/>
    <w:rsid w:val="006E3A1E"/>
    <w:rsid w:val="006E4CF9"/>
    <w:rsid w:val="006E5B25"/>
    <w:rsid w:val="006E5C82"/>
    <w:rsid w:val="006E60EA"/>
    <w:rsid w:val="006E66E2"/>
    <w:rsid w:val="006E70F2"/>
    <w:rsid w:val="006E78B0"/>
    <w:rsid w:val="006F060D"/>
    <w:rsid w:val="006F07A3"/>
    <w:rsid w:val="006F08E8"/>
    <w:rsid w:val="006F10BD"/>
    <w:rsid w:val="006F1234"/>
    <w:rsid w:val="006F136B"/>
    <w:rsid w:val="006F1976"/>
    <w:rsid w:val="006F1FBC"/>
    <w:rsid w:val="006F2805"/>
    <w:rsid w:val="006F2B4F"/>
    <w:rsid w:val="006F2CDE"/>
    <w:rsid w:val="006F2DBA"/>
    <w:rsid w:val="006F2FD2"/>
    <w:rsid w:val="006F3047"/>
    <w:rsid w:val="006F3077"/>
    <w:rsid w:val="006F3200"/>
    <w:rsid w:val="006F435A"/>
    <w:rsid w:val="006F43D8"/>
    <w:rsid w:val="006F4504"/>
    <w:rsid w:val="006F45B8"/>
    <w:rsid w:val="006F4FC8"/>
    <w:rsid w:val="006F5297"/>
    <w:rsid w:val="006F52DA"/>
    <w:rsid w:val="006F5369"/>
    <w:rsid w:val="006F567A"/>
    <w:rsid w:val="006F5996"/>
    <w:rsid w:val="006F6F8E"/>
    <w:rsid w:val="006F744F"/>
    <w:rsid w:val="006F7D79"/>
    <w:rsid w:val="006F7E2E"/>
    <w:rsid w:val="006F7F4E"/>
    <w:rsid w:val="00700C66"/>
    <w:rsid w:val="00700CF7"/>
    <w:rsid w:val="00700D87"/>
    <w:rsid w:val="00700DCE"/>
    <w:rsid w:val="00700FD4"/>
    <w:rsid w:val="007015FF"/>
    <w:rsid w:val="00701609"/>
    <w:rsid w:val="00701659"/>
    <w:rsid w:val="00701683"/>
    <w:rsid w:val="00701684"/>
    <w:rsid w:val="00702DA5"/>
    <w:rsid w:val="00702EB3"/>
    <w:rsid w:val="007035E5"/>
    <w:rsid w:val="0070364E"/>
    <w:rsid w:val="007039AC"/>
    <w:rsid w:val="00703A29"/>
    <w:rsid w:val="00703C42"/>
    <w:rsid w:val="00703D1B"/>
    <w:rsid w:val="00704117"/>
    <w:rsid w:val="0070420B"/>
    <w:rsid w:val="00704E0E"/>
    <w:rsid w:val="00704F6D"/>
    <w:rsid w:val="007057BA"/>
    <w:rsid w:val="007057D5"/>
    <w:rsid w:val="0070593A"/>
    <w:rsid w:val="00705C71"/>
    <w:rsid w:val="00705EA9"/>
    <w:rsid w:val="0070612C"/>
    <w:rsid w:val="0070624C"/>
    <w:rsid w:val="00706431"/>
    <w:rsid w:val="0070663C"/>
    <w:rsid w:val="00706662"/>
    <w:rsid w:val="007072DF"/>
    <w:rsid w:val="00710D60"/>
    <w:rsid w:val="00710DE1"/>
    <w:rsid w:val="00710FBA"/>
    <w:rsid w:val="007110F1"/>
    <w:rsid w:val="007111C8"/>
    <w:rsid w:val="00711898"/>
    <w:rsid w:val="00711A90"/>
    <w:rsid w:val="00711AD2"/>
    <w:rsid w:val="00711CC6"/>
    <w:rsid w:val="00711E4B"/>
    <w:rsid w:val="00711EA5"/>
    <w:rsid w:val="00711FDB"/>
    <w:rsid w:val="0071217B"/>
    <w:rsid w:val="007121F1"/>
    <w:rsid w:val="00712408"/>
    <w:rsid w:val="007125DD"/>
    <w:rsid w:val="0071294A"/>
    <w:rsid w:val="007136F6"/>
    <w:rsid w:val="007145F9"/>
    <w:rsid w:val="007147D5"/>
    <w:rsid w:val="00714E71"/>
    <w:rsid w:val="0071549B"/>
    <w:rsid w:val="00716476"/>
    <w:rsid w:val="00716BAC"/>
    <w:rsid w:val="0071727F"/>
    <w:rsid w:val="00720495"/>
    <w:rsid w:val="00720603"/>
    <w:rsid w:val="00720A75"/>
    <w:rsid w:val="00720BF2"/>
    <w:rsid w:val="00720F71"/>
    <w:rsid w:val="00721AC5"/>
    <w:rsid w:val="00721E5A"/>
    <w:rsid w:val="00721F2B"/>
    <w:rsid w:val="00722796"/>
    <w:rsid w:val="00722B7D"/>
    <w:rsid w:val="00723463"/>
    <w:rsid w:val="007239D7"/>
    <w:rsid w:val="00724152"/>
    <w:rsid w:val="007242C7"/>
    <w:rsid w:val="00724307"/>
    <w:rsid w:val="007247E8"/>
    <w:rsid w:val="00724965"/>
    <w:rsid w:val="0072503B"/>
    <w:rsid w:val="00725230"/>
    <w:rsid w:val="007257FA"/>
    <w:rsid w:val="00725A87"/>
    <w:rsid w:val="00725AF6"/>
    <w:rsid w:val="007263EE"/>
    <w:rsid w:val="00726423"/>
    <w:rsid w:val="00726658"/>
    <w:rsid w:val="00726664"/>
    <w:rsid w:val="0072675A"/>
    <w:rsid w:val="007268FB"/>
    <w:rsid w:val="00726FFE"/>
    <w:rsid w:val="007272BC"/>
    <w:rsid w:val="0072737C"/>
    <w:rsid w:val="0072787D"/>
    <w:rsid w:val="00727EDF"/>
    <w:rsid w:val="00727F7A"/>
    <w:rsid w:val="00730AFA"/>
    <w:rsid w:val="00731CC3"/>
    <w:rsid w:val="00732038"/>
    <w:rsid w:val="0073222C"/>
    <w:rsid w:val="007324B0"/>
    <w:rsid w:val="00732B01"/>
    <w:rsid w:val="00732C04"/>
    <w:rsid w:val="007335EA"/>
    <w:rsid w:val="00735B48"/>
    <w:rsid w:val="00735D5F"/>
    <w:rsid w:val="00736715"/>
    <w:rsid w:val="00736ED4"/>
    <w:rsid w:val="00737250"/>
    <w:rsid w:val="00737992"/>
    <w:rsid w:val="00737D96"/>
    <w:rsid w:val="00741272"/>
    <w:rsid w:val="00741583"/>
    <w:rsid w:val="00741657"/>
    <w:rsid w:val="00741B6A"/>
    <w:rsid w:val="00743076"/>
    <w:rsid w:val="00743364"/>
    <w:rsid w:val="00743BB6"/>
    <w:rsid w:val="00744826"/>
    <w:rsid w:val="00744E4E"/>
    <w:rsid w:val="00744E8E"/>
    <w:rsid w:val="00745986"/>
    <w:rsid w:val="00745C00"/>
    <w:rsid w:val="00745EF8"/>
    <w:rsid w:val="007462EE"/>
    <w:rsid w:val="00746D30"/>
    <w:rsid w:val="007474F7"/>
    <w:rsid w:val="00747664"/>
    <w:rsid w:val="007479E3"/>
    <w:rsid w:val="00747C7C"/>
    <w:rsid w:val="00750581"/>
    <w:rsid w:val="0075060F"/>
    <w:rsid w:val="00750867"/>
    <w:rsid w:val="0075087A"/>
    <w:rsid w:val="00750A47"/>
    <w:rsid w:val="00750C97"/>
    <w:rsid w:val="00750FD3"/>
    <w:rsid w:val="00751070"/>
    <w:rsid w:val="007514DD"/>
    <w:rsid w:val="00751598"/>
    <w:rsid w:val="00751BBD"/>
    <w:rsid w:val="00751C4D"/>
    <w:rsid w:val="00751DC4"/>
    <w:rsid w:val="0075244C"/>
    <w:rsid w:val="007527CC"/>
    <w:rsid w:val="00752EA1"/>
    <w:rsid w:val="00753171"/>
    <w:rsid w:val="00753350"/>
    <w:rsid w:val="00753798"/>
    <w:rsid w:val="0075446F"/>
    <w:rsid w:val="007549E8"/>
    <w:rsid w:val="007550DD"/>
    <w:rsid w:val="00755CF1"/>
    <w:rsid w:val="0075614E"/>
    <w:rsid w:val="0075626F"/>
    <w:rsid w:val="00756466"/>
    <w:rsid w:val="00756D0A"/>
    <w:rsid w:val="00756E01"/>
    <w:rsid w:val="00756F8D"/>
    <w:rsid w:val="0075788C"/>
    <w:rsid w:val="00757D46"/>
    <w:rsid w:val="0076005E"/>
    <w:rsid w:val="007600C3"/>
    <w:rsid w:val="0076022D"/>
    <w:rsid w:val="0076026D"/>
    <w:rsid w:val="0076059B"/>
    <w:rsid w:val="0076071D"/>
    <w:rsid w:val="00760B2A"/>
    <w:rsid w:val="00760CC4"/>
    <w:rsid w:val="007613CB"/>
    <w:rsid w:val="00762081"/>
    <w:rsid w:val="0076238A"/>
    <w:rsid w:val="00762AAC"/>
    <w:rsid w:val="00762B0C"/>
    <w:rsid w:val="0076322B"/>
    <w:rsid w:val="007633A5"/>
    <w:rsid w:val="0076435E"/>
    <w:rsid w:val="00765264"/>
    <w:rsid w:val="0076540C"/>
    <w:rsid w:val="0076549E"/>
    <w:rsid w:val="007657DA"/>
    <w:rsid w:val="00765962"/>
    <w:rsid w:val="00765DB9"/>
    <w:rsid w:val="00765F7F"/>
    <w:rsid w:val="0076604E"/>
    <w:rsid w:val="00766511"/>
    <w:rsid w:val="00766560"/>
    <w:rsid w:val="007668D4"/>
    <w:rsid w:val="00766AB2"/>
    <w:rsid w:val="007670B3"/>
    <w:rsid w:val="007670C2"/>
    <w:rsid w:val="0076723F"/>
    <w:rsid w:val="00767C03"/>
    <w:rsid w:val="00770E36"/>
    <w:rsid w:val="00770FBE"/>
    <w:rsid w:val="0077127B"/>
    <w:rsid w:val="00771286"/>
    <w:rsid w:val="0077193E"/>
    <w:rsid w:val="007720FA"/>
    <w:rsid w:val="00772C03"/>
    <w:rsid w:val="007730EE"/>
    <w:rsid w:val="007733A7"/>
    <w:rsid w:val="00773A7F"/>
    <w:rsid w:val="007744A9"/>
    <w:rsid w:val="007745BC"/>
    <w:rsid w:val="007745ED"/>
    <w:rsid w:val="00774DBF"/>
    <w:rsid w:val="00775659"/>
    <w:rsid w:val="0077588B"/>
    <w:rsid w:val="00776146"/>
    <w:rsid w:val="00776501"/>
    <w:rsid w:val="00776749"/>
    <w:rsid w:val="00776D3E"/>
    <w:rsid w:val="00777012"/>
    <w:rsid w:val="00777232"/>
    <w:rsid w:val="00777305"/>
    <w:rsid w:val="0077785C"/>
    <w:rsid w:val="00777B64"/>
    <w:rsid w:val="00777E64"/>
    <w:rsid w:val="007802F6"/>
    <w:rsid w:val="007803ED"/>
    <w:rsid w:val="00780A43"/>
    <w:rsid w:val="00780FBC"/>
    <w:rsid w:val="00781143"/>
    <w:rsid w:val="00781AFB"/>
    <w:rsid w:val="00781D12"/>
    <w:rsid w:val="00782B19"/>
    <w:rsid w:val="00782BCE"/>
    <w:rsid w:val="00782CB1"/>
    <w:rsid w:val="00783989"/>
    <w:rsid w:val="00783B45"/>
    <w:rsid w:val="00783D86"/>
    <w:rsid w:val="00783F17"/>
    <w:rsid w:val="00784C51"/>
    <w:rsid w:val="0078510D"/>
    <w:rsid w:val="0078535E"/>
    <w:rsid w:val="0078563D"/>
    <w:rsid w:val="00785956"/>
    <w:rsid w:val="00786507"/>
    <w:rsid w:val="00787479"/>
    <w:rsid w:val="0078789C"/>
    <w:rsid w:val="00787D38"/>
    <w:rsid w:val="0079148F"/>
    <w:rsid w:val="007914BD"/>
    <w:rsid w:val="00791C8C"/>
    <w:rsid w:val="0079255F"/>
    <w:rsid w:val="00792CE0"/>
    <w:rsid w:val="007931EB"/>
    <w:rsid w:val="00793457"/>
    <w:rsid w:val="00793DF6"/>
    <w:rsid w:val="00793EA6"/>
    <w:rsid w:val="00793F3C"/>
    <w:rsid w:val="007940D5"/>
    <w:rsid w:val="0079414E"/>
    <w:rsid w:val="00794168"/>
    <w:rsid w:val="0079450D"/>
    <w:rsid w:val="00794CB0"/>
    <w:rsid w:val="007950D6"/>
    <w:rsid w:val="0079585A"/>
    <w:rsid w:val="0079656E"/>
    <w:rsid w:val="00796AB0"/>
    <w:rsid w:val="00797056"/>
    <w:rsid w:val="007974AE"/>
    <w:rsid w:val="007978AD"/>
    <w:rsid w:val="007A05DD"/>
    <w:rsid w:val="007A0C86"/>
    <w:rsid w:val="007A0D20"/>
    <w:rsid w:val="007A0E2A"/>
    <w:rsid w:val="007A19CA"/>
    <w:rsid w:val="007A1E4D"/>
    <w:rsid w:val="007A2B27"/>
    <w:rsid w:val="007A2C99"/>
    <w:rsid w:val="007A321C"/>
    <w:rsid w:val="007A3405"/>
    <w:rsid w:val="007A37AD"/>
    <w:rsid w:val="007A3D04"/>
    <w:rsid w:val="007A44C6"/>
    <w:rsid w:val="007A4C6E"/>
    <w:rsid w:val="007A5526"/>
    <w:rsid w:val="007A64FE"/>
    <w:rsid w:val="007A65AC"/>
    <w:rsid w:val="007A6A1C"/>
    <w:rsid w:val="007A6A42"/>
    <w:rsid w:val="007A755A"/>
    <w:rsid w:val="007A7D7F"/>
    <w:rsid w:val="007B0566"/>
    <w:rsid w:val="007B07FF"/>
    <w:rsid w:val="007B0B0E"/>
    <w:rsid w:val="007B1079"/>
    <w:rsid w:val="007B1209"/>
    <w:rsid w:val="007B1259"/>
    <w:rsid w:val="007B1417"/>
    <w:rsid w:val="007B1E96"/>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CD7"/>
    <w:rsid w:val="007B5FA3"/>
    <w:rsid w:val="007B66BE"/>
    <w:rsid w:val="007B79F2"/>
    <w:rsid w:val="007B7AA0"/>
    <w:rsid w:val="007B7AF7"/>
    <w:rsid w:val="007C02B0"/>
    <w:rsid w:val="007C0315"/>
    <w:rsid w:val="007C078D"/>
    <w:rsid w:val="007C0A6F"/>
    <w:rsid w:val="007C0EB7"/>
    <w:rsid w:val="007C1608"/>
    <w:rsid w:val="007C1F7D"/>
    <w:rsid w:val="007C2232"/>
    <w:rsid w:val="007C2B92"/>
    <w:rsid w:val="007C31B4"/>
    <w:rsid w:val="007C3F75"/>
    <w:rsid w:val="007C4B31"/>
    <w:rsid w:val="007C5F31"/>
    <w:rsid w:val="007C5FA7"/>
    <w:rsid w:val="007C6B54"/>
    <w:rsid w:val="007D0843"/>
    <w:rsid w:val="007D1485"/>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DDD"/>
    <w:rsid w:val="007D72A6"/>
    <w:rsid w:val="007D7419"/>
    <w:rsid w:val="007D7E31"/>
    <w:rsid w:val="007D7EED"/>
    <w:rsid w:val="007E00F9"/>
    <w:rsid w:val="007E012F"/>
    <w:rsid w:val="007E037C"/>
    <w:rsid w:val="007E0F64"/>
    <w:rsid w:val="007E1027"/>
    <w:rsid w:val="007E1E26"/>
    <w:rsid w:val="007E1FAD"/>
    <w:rsid w:val="007E234A"/>
    <w:rsid w:val="007E27D5"/>
    <w:rsid w:val="007E28C8"/>
    <w:rsid w:val="007E2AC9"/>
    <w:rsid w:val="007E32B5"/>
    <w:rsid w:val="007E33F9"/>
    <w:rsid w:val="007E39B3"/>
    <w:rsid w:val="007E3C5C"/>
    <w:rsid w:val="007E3E66"/>
    <w:rsid w:val="007E450F"/>
    <w:rsid w:val="007E55F0"/>
    <w:rsid w:val="007E60BA"/>
    <w:rsid w:val="007E6AE9"/>
    <w:rsid w:val="007E7265"/>
    <w:rsid w:val="007E751D"/>
    <w:rsid w:val="007E753F"/>
    <w:rsid w:val="007E7849"/>
    <w:rsid w:val="007F0109"/>
    <w:rsid w:val="007F0A3E"/>
    <w:rsid w:val="007F165F"/>
    <w:rsid w:val="007F171F"/>
    <w:rsid w:val="007F1848"/>
    <w:rsid w:val="007F27C0"/>
    <w:rsid w:val="007F27F2"/>
    <w:rsid w:val="007F2E01"/>
    <w:rsid w:val="007F2E5D"/>
    <w:rsid w:val="007F3BA6"/>
    <w:rsid w:val="007F4128"/>
    <w:rsid w:val="007F4A8E"/>
    <w:rsid w:val="007F4CA7"/>
    <w:rsid w:val="007F4E6A"/>
    <w:rsid w:val="007F525D"/>
    <w:rsid w:val="007F539C"/>
    <w:rsid w:val="007F5427"/>
    <w:rsid w:val="007F5740"/>
    <w:rsid w:val="007F5C92"/>
    <w:rsid w:val="007F5D6E"/>
    <w:rsid w:val="007F60F2"/>
    <w:rsid w:val="007F6B88"/>
    <w:rsid w:val="007F6D82"/>
    <w:rsid w:val="007F71FB"/>
    <w:rsid w:val="007F74C3"/>
    <w:rsid w:val="007F7678"/>
    <w:rsid w:val="007F7BE1"/>
    <w:rsid w:val="007F7D37"/>
    <w:rsid w:val="007F7D44"/>
    <w:rsid w:val="007F7D5D"/>
    <w:rsid w:val="007F7FEE"/>
    <w:rsid w:val="00801761"/>
    <w:rsid w:val="008017A8"/>
    <w:rsid w:val="008018C7"/>
    <w:rsid w:val="00801F73"/>
    <w:rsid w:val="00802456"/>
    <w:rsid w:val="008040D4"/>
    <w:rsid w:val="00804188"/>
    <w:rsid w:val="00804222"/>
    <w:rsid w:val="0080484E"/>
    <w:rsid w:val="00804DF8"/>
    <w:rsid w:val="0080537D"/>
    <w:rsid w:val="00805AB4"/>
    <w:rsid w:val="00805FD0"/>
    <w:rsid w:val="0080646D"/>
    <w:rsid w:val="008068D8"/>
    <w:rsid w:val="00806AEF"/>
    <w:rsid w:val="0080706D"/>
    <w:rsid w:val="008101C8"/>
    <w:rsid w:val="00810497"/>
    <w:rsid w:val="00810F01"/>
    <w:rsid w:val="00810FD6"/>
    <w:rsid w:val="00811A7A"/>
    <w:rsid w:val="00811D8D"/>
    <w:rsid w:val="00811E57"/>
    <w:rsid w:val="00812245"/>
    <w:rsid w:val="0081278B"/>
    <w:rsid w:val="00813320"/>
    <w:rsid w:val="0081442F"/>
    <w:rsid w:val="008144ED"/>
    <w:rsid w:val="008146B7"/>
    <w:rsid w:val="00814966"/>
    <w:rsid w:val="00814D5F"/>
    <w:rsid w:val="008152DF"/>
    <w:rsid w:val="00815D35"/>
    <w:rsid w:val="008169C0"/>
    <w:rsid w:val="00816C7B"/>
    <w:rsid w:val="00816DC2"/>
    <w:rsid w:val="00817540"/>
    <w:rsid w:val="00817752"/>
    <w:rsid w:val="00817E09"/>
    <w:rsid w:val="00820040"/>
    <w:rsid w:val="00820CEB"/>
    <w:rsid w:val="0082125D"/>
    <w:rsid w:val="00821F6B"/>
    <w:rsid w:val="0082241C"/>
    <w:rsid w:val="00822999"/>
    <w:rsid w:val="00822A1E"/>
    <w:rsid w:val="008234A4"/>
    <w:rsid w:val="00823662"/>
    <w:rsid w:val="008239C3"/>
    <w:rsid w:val="00823FBA"/>
    <w:rsid w:val="0082476A"/>
    <w:rsid w:val="00824CF1"/>
    <w:rsid w:val="008257E6"/>
    <w:rsid w:val="00825A78"/>
    <w:rsid w:val="00825E88"/>
    <w:rsid w:val="008260A1"/>
    <w:rsid w:val="008260DA"/>
    <w:rsid w:val="00826870"/>
    <w:rsid w:val="00826D59"/>
    <w:rsid w:val="00827264"/>
    <w:rsid w:val="00827E4B"/>
    <w:rsid w:val="00830824"/>
    <w:rsid w:val="00831526"/>
    <w:rsid w:val="00831A22"/>
    <w:rsid w:val="0083214C"/>
    <w:rsid w:val="008321D9"/>
    <w:rsid w:val="008326A6"/>
    <w:rsid w:val="00833817"/>
    <w:rsid w:val="00833A31"/>
    <w:rsid w:val="00833FD1"/>
    <w:rsid w:val="008343AE"/>
    <w:rsid w:val="008347BC"/>
    <w:rsid w:val="0083483C"/>
    <w:rsid w:val="00834C1F"/>
    <w:rsid w:val="00834D33"/>
    <w:rsid w:val="0083556A"/>
    <w:rsid w:val="00835A6B"/>
    <w:rsid w:val="0083629C"/>
    <w:rsid w:val="00836A95"/>
    <w:rsid w:val="00837010"/>
    <w:rsid w:val="00837669"/>
    <w:rsid w:val="008402C2"/>
    <w:rsid w:val="0084094E"/>
    <w:rsid w:val="008418BD"/>
    <w:rsid w:val="00842358"/>
    <w:rsid w:val="008430B7"/>
    <w:rsid w:val="00843A9B"/>
    <w:rsid w:val="00843BDA"/>
    <w:rsid w:val="00843EE2"/>
    <w:rsid w:val="0084404B"/>
    <w:rsid w:val="00844127"/>
    <w:rsid w:val="0084418D"/>
    <w:rsid w:val="0084420B"/>
    <w:rsid w:val="00844DCF"/>
    <w:rsid w:val="0084539A"/>
    <w:rsid w:val="00845A47"/>
    <w:rsid w:val="00846662"/>
    <w:rsid w:val="00846C6D"/>
    <w:rsid w:val="0085047D"/>
    <w:rsid w:val="008505FA"/>
    <w:rsid w:val="008508FE"/>
    <w:rsid w:val="00850B05"/>
    <w:rsid w:val="00851209"/>
    <w:rsid w:val="00851888"/>
    <w:rsid w:val="008518A3"/>
    <w:rsid w:val="00852952"/>
    <w:rsid w:val="0085297D"/>
    <w:rsid w:val="00852A13"/>
    <w:rsid w:val="00852DB2"/>
    <w:rsid w:val="0085310A"/>
    <w:rsid w:val="00853239"/>
    <w:rsid w:val="008533F3"/>
    <w:rsid w:val="00853829"/>
    <w:rsid w:val="00853E89"/>
    <w:rsid w:val="00854C22"/>
    <w:rsid w:val="00854E2E"/>
    <w:rsid w:val="00855232"/>
    <w:rsid w:val="0085640B"/>
    <w:rsid w:val="008565AC"/>
    <w:rsid w:val="0085675F"/>
    <w:rsid w:val="008568E5"/>
    <w:rsid w:val="00857087"/>
    <w:rsid w:val="00857847"/>
    <w:rsid w:val="00857C33"/>
    <w:rsid w:val="00857F95"/>
    <w:rsid w:val="0086021E"/>
    <w:rsid w:val="00861146"/>
    <w:rsid w:val="0086138E"/>
    <w:rsid w:val="00861710"/>
    <w:rsid w:val="00861BB6"/>
    <w:rsid w:val="008621DF"/>
    <w:rsid w:val="00862342"/>
    <w:rsid w:val="00862893"/>
    <w:rsid w:val="008629E2"/>
    <w:rsid w:val="00862B7B"/>
    <w:rsid w:val="00862E6A"/>
    <w:rsid w:val="00864397"/>
    <w:rsid w:val="00864A88"/>
    <w:rsid w:val="00864BBA"/>
    <w:rsid w:val="00864D44"/>
    <w:rsid w:val="00864E1D"/>
    <w:rsid w:val="008656C1"/>
    <w:rsid w:val="00865CEA"/>
    <w:rsid w:val="00866387"/>
    <w:rsid w:val="00866ABF"/>
    <w:rsid w:val="00867E0E"/>
    <w:rsid w:val="00867EFD"/>
    <w:rsid w:val="00867FE5"/>
    <w:rsid w:val="008700DA"/>
    <w:rsid w:val="0087076D"/>
    <w:rsid w:val="008709AE"/>
    <w:rsid w:val="00871636"/>
    <w:rsid w:val="0087184D"/>
    <w:rsid w:val="0087197B"/>
    <w:rsid w:val="00871DD5"/>
    <w:rsid w:val="008722D3"/>
    <w:rsid w:val="0087291D"/>
    <w:rsid w:val="00872BF0"/>
    <w:rsid w:val="00874DBE"/>
    <w:rsid w:val="00874DC4"/>
    <w:rsid w:val="008750ED"/>
    <w:rsid w:val="00875A35"/>
    <w:rsid w:val="00875C60"/>
    <w:rsid w:val="00875E01"/>
    <w:rsid w:val="00875F7B"/>
    <w:rsid w:val="00876C30"/>
    <w:rsid w:val="0087760C"/>
    <w:rsid w:val="00877CF2"/>
    <w:rsid w:val="00877D42"/>
    <w:rsid w:val="00877EF0"/>
    <w:rsid w:val="0088076D"/>
    <w:rsid w:val="008808AE"/>
    <w:rsid w:val="00880EBE"/>
    <w:rsid w:val="008811F2"/>
    <w:rsid w:val="008813D4"/>
    <w:rsid w:val="008816BA"/>
    <w:rsid w:val="00881C70"/>
    <w:rsid w:val="008821F9"/>
    <w:rsid w:val="00882D04"/>
    <w:rsid w:val="00882E1E"/>
    <w:rsid w:val="00883460"/>
    <w:rsid w:val="00883A50"/>
    <w:rsid w:val="00884626"/>
    <w:rsid w:val="00884DE7"/>
    <w:rsid w:val="00885718"/>
    <w:rsid w:val="00885EE1"/>
    <w:rsid w:val="00886119"/>
    <w:rsid w:val="008866D2"/>
    <w:rsid w:val="008873C4"/>
    <w:rsid w:val="0088775B"/>
    <w:rsid w:val="00887D4E"/>
    <w:rsid w:val="008904B5"/>
    <w:rsid w:val="0089055B"/>
    <w:rsid w:val="00890C38"/>
    <w:rsid w:val="00891BDF"/>
    <w:rsid w:val="00892259"/>
    <w:rsid w:val="008928BF"/>
    <w:rsid w:val="00892C6D"/>
    <w:rsid w:val="00892E9A"/>
    <w:rsid w:val="0089399E"/>
    <w:rsid w:val="00893A5A"/>
    <w:rsid w:val="00893C5B"/>
    <w:rsid w:val="008940E3"/>
    <w:rsid w:val="00894300"/>
    <w:rsid w:val="00894654"/>
    <w:rsid w:val="00894962"/>
    <w:rsid w:val="00894D08"/>
    <w:rsid w:val="00894FBF"/>
    <w:rsid w:val="008955CB"/>
    <w:rsid w:val="00895A45"/>
    <w:rsid w:val="00895AEC"/>
    <w:rsid w:val="0089600A"/>
    <w:rsid w:val="0089644E"/>
    <w:rsid w:val="00896C2E"/>
    <w:rsid w:val="00896F7D"/>
    <w:rsid w:val="00896FA3"/>
    <w:rsid w:val="008970C4"/>
    <w:rsid w:val="00897406"/>
    <w:rsid w:val="008975E5"/>
    <w:rsid w:val="00897685"/>
    <w:rsid w:val="00897C38"/>
    <w:rsid w:val="008A015C"/>
    <w:rsid w:val="008A0D0C"/>
    <w:rsid w:val="008A0D0D"/>
    <w:rsid w:val="008A1518"/>
    <w:rsid w:val="008A1935"/>
    <w:rsid w:val="008A1DC8"/>
    <w:rsid w:val="008A2101"/>
    <w:rsid w:val="008A2565"/>
    <w:rsid w:val="008A27EB"/>
    <w:rsid w:val="008A2EA8"/>
    <w:rsid w:val="008A2FD2"/>
    <w:rsid w:val="008A3CD0"/>
    <w:rsid w:val="008A4027"/>
    <w:rsid w:val="008A47E7"/>
    <w:rsid w:val="008A4E2E"/>
    <w:rsid w:val="008A5292"/>
    <w:rsid w:val="008A5D45"/>
    <w:rsid w:val="008A6772"/>
    <w:rsid w:val="008A67EA"/>
    <w:rsid w:val="008A6D8A"/>
    <w:rsid w:val="008A7317"/>
    <w:rsid w:val="008A745D"/>
    <w:rsid w:val="008A79CB"/>
    <w:rsid w:val="008A7D54"/>
    <w:rsid w:val="008B0E51"/>
    <w:rsid w:val="008B10A2"/>
    <w:rsid w:val="008B1AE7"/>
    <w:rsid w:val="008B23D7"/>
    <w:rsid w:val="008B2719"/>
    <w:rsid w:val="008B2761"/>
    <w:rsid w:val="008B3F90"/>
    <w:rsid w:val="008B4241"/>
    <w:rsid w:val="008B43E2"/>
    <w:rsid w:val="008B4F7B"/>
    <w:rsid w:val="008B5ED6"/>
    <w:rsid w:val="008B6875"/>
    <w:rsid w:val="008B7231"/>
    <w:rsid w:val="008B78CA"/>
    <w:rsid w:val="008B7BC1"/>
    <w:rsid w:val="008B7F97"/>
    <w:rsid w:val="008B7FCE"/>
    <w:rsid w:val="008C07E8"/>
    <w:rsid w:val="008C083E"/>
    <w:rsid w:val="008C0C7B"/>
    <w:rsid w:val="008C10D7"/>
    <w:rsid w:val="008C1362"/>
    <w:rsid w:val="008C167E"/>
    <w:rsid w:val="008C1B7C"/>
    <w:rsid w:val="008C24F5"/>
    <w:rsid w:val="008C25E5"/>
    <w:rsid w:val="008C25FE"/>
    <w:rsid w:val="008C2A73"/>
    <w:rsid w:val="008C32D9"/>
    <w:rsid w:val="008C3564"/>
    <w:rsid w:val="008C39A8"/>
    <w:rsid w:val="008C3D87"/>
    <w:rsid w:val="008C46CF"/>
    <w:rsid w:val="008C5B0C"/>
    <w:rsid w:val="008C62A7"/>
    <w:rsid w:val="008C7541"/>
    <w:rsid w:val="008C760E"/>
    <w:rsid w:val="008C76DF"/>
    <w:rsid w:val="008C7BB6"/>
    <w:rsid w:val="008C7E43"/>
    <w:rsid w:val="008C7E61"/>
    <w:rsid w:val="008D15AD"/>
    <w:rsid w:val="008D17BD"/>
    <w:rsid w:val="008D1C18"/>
    <w:rsid w:val="008D2344"/>
    <w:rsid w:val="008D23E5"/>
    <w:rsid w:val="008D2D39"/>
    <w:rsid w:val="008D2E99"/>
    <w:rsid w:val="008D3527"/>
    <w:rsid w:val="008D387D"/>
    <w:rsid w:val="008D3E34"/>
    <w:rsid w:val="008D3FDD"/>
    <w:rsid w:val="008D41C1"/>
    <w:rsid w:val="008D43CB"/>
    <w:rsid w:val="008D48B8"/>
    <w:rsid w:val="008D4AE5"/>
    <w:rsid w:val="008D4C3B"/>
    <w:rsid w:val="008D4E7B"/>
    <w:rsid w:val="008D50DB"/>
    <w:rsid w:val="008D5438"/>
    <w:rsid w:val="008D5AC9"/>
    <w:rsid w:val="008D5D9C"/>
    <w:rsid w:val="008D6EA1"/>
    <w:rsid w:val="008D70CF"/>
    <w:rsid w:val="008D7260"/>
    <w:rsid w:val="008D74EF"/>
    <w:rsid w:val="008D7E7A"/>
    <w:rsid w:val="008D7F74"/>
    <w:rsid w:val="008E0135"/>
    <w:rsid w:val="008E0151"/>
    <w:rsid w:val="008E0327"/>
    <w:rsid w:val="008E0815"/>
    <w:rsid w:val="008E093D"/>
    <w:rsid w:val="008E0AE4"/>
    <w:rsid w:val="008E1044"/>
    <w:rsid w:val="008E177F"/>
    <w:rsid w:val="008E1AD9"/>
    <w:rsid w:val="008E262D"/>
    <w:rsid w:val="008E27B7"/>
    <w:rsid w:val="008E2D0D"/>
    <w:rsid w:val="008E3F25"/>
    <w:rsid w:val="008E4497"/>
    <w:rsid w:val="008E4A27"/>
    <w:rsid w:val="008E4EA6"/>
    <w:rsid w:val="008E698A"/>
    <w:rsid w:val="008E6C77"/>
    <w:rsid w:val="008E6E71"/>
    <w:rsid w:val="008E7F1F"/>
    <w:rsid w:val="008F1A31"/>
    <w:rsid w:val="008F1B49"/>
    <w:rsid w:val="008F2B32"/>
    <w:rsid w:val="008F39C0"/>
    <w:rsid w:val="008F39F7"/>
    <w:rsid w:val="008F3DE6"/>
    <w:rsid w:val="008F4564"/>
    <w:rsid w:val="008F45BF"/>
    <w:rsid w:val="008F4A5D"/>
    <w:rsid w:val="008F4B51"/>
    <w:rsid w:val="008F4D69"/>
    <w:rsid w:val="008F50B6"/>
    <w:rsid w:val="008F510C"/>
    <w:rsid w:val="008F5186"/>
    <w:rsid w:val="008F5597"/>
    <w:rsid w:val="008F5959"/>
    <w:rsid w:val="008F5C0B"/>
    <w:rsid w:val="008F5CBC"/>
    <w:rsid w:val="008F6346"/>
    <w:rsid w:val="008F6549"/>
    <w:rsid w:val="008F7889"/>
    <w:rsid w:val="008F7DA8"/>
    <w:rsid w:val="008F7DAE"/>
    <w:rsid w:val="00900335"/>
    <w:rsid w:val="00900577"/>
    <w:rsid w:val="00900A0C"/>
    <w:rsid w:val="00900DB3"/>
    <w:rsid w:val="00901224"/>
    <w:rsid w:val="009013BE"/>
    <w:rsid w:val="0090171F"/>
    <w:rsid w:val="00901A95"/>
    <w:rsid w:val="00902336"/>
    <w:rsid w:val="00902587"/>
    <w:rsid w:val="0090289E"/>
    <w:rsid w:val="00902C72"/>
    <w:rsid w:val="0090346B"/>
    <w:rsid w:val="009036A5"/>
    <w:rsid w:val="009037E3"/>
    <w:rsid w:val="009039A0"/>
    <w:rsid w:val="00903D01"/>
    <w:rsid w:val="00903D2C"/>
    <w:rsid w:val="00903E23"/>
    <w:rsid w:val="00904CE3"/>
    <w:rsid w:val="00904E50"/>
    <w:rsid w:val="00906937"/>
    <w:rsid w:val="0090796F"/>
    <w:rsid w:val="00907BF3"/>
    <w:rsid w:val="0091026B"/>
    <w:rsid w:val="0091057E"/>
    <w:rsid w:val="009106EC"/>
    <w:rsid w:val="00910B41"/>
    <w:rsid w:val="00910BAC"/>
    <w:rsid w:val="00911221"/>
    <w:rsid w:val="00911495"/>
    <w:rsid w:val="009114B1"/>
    <w:rsid w:val="0091158D"/>
    <w:rsid w:val="00911754"/>
    <w:rsid w:val="00911E78"/>
    <w:rsid w:val="009122E6"/>
    <w:rsid w:val="00912485"/>
    <w:rsid w:val="00912A45"/>
    <w:rsid w:val="00912ADF"/>
    <w:rsid w:val="009132E0"/>
    <w:rsid w:val="00913578"/>
    <w:rsid w:val="00913846"/>
    <w:rsid w:val="00913A10"/>
    <w:rsid w:val="009146CB"/>
    <w:rsid w:val="009147F1"/>
    <w:rsid w:val="00914B21"/>
    <w:rsid w:val="00914B29"/>
    <w:rsid w:val="00914C26"/>
    <w:rsid w:val="009151FA"/>
    <w:rsid w:val="00915247"/>
    <w:rsid w:val="0091526E"/>
    <w:rsid w:val="00915336"/>
    <w:rsid w:val="009153E3"/>
    <w:rsid w:val="009155D8"/>
    <w:rsid w:val="009160A8"/>
    <w:rsid w:val="00916302"/>
    <w:rsid w:val="00916F44"/>
    <w:rsid w:val="009201DC"/>
    <w:rsid w:val="00920611"/>
    <w:rsid w:val="00920653"/>
    <w:rsid w:val="0092093D"/>
    <w:rsid w:val="00920B0D"/>
    <w:rsid w:val="00920CF1"/>
    <w:rsid w:val="00920EA0"/>
    <w:rsid w:val="00920F2F"/>
    <w:rsid w:val="00921077"/>
    <w:rsid w:val="00921617"/>
    <w:rsid w:val="00921861"/>
    <w:rsid w:val="00921CBC"/>
    <w:rsid w:val="009225FE"/>
    <w:rsid w:val="00922815"/>
    <w:rsid w:val="00923212"/>
    <w:rsid w:val="00923593"/>
    <w:rsid w:val="009236B5"/>
    <w:rsid w:val="009246FF"/>
    <w:rsid w:val="00924DF0"/>
    <w:rsid w:val="009250DA"/>
    <w:rsid w:val="0092580E"/>
    <w:rsid w:val="009259EA"/>
    <w:rsid w:val="009259F5"/>
    <w:rsid w:val="00926BC9"/>
    <w:rsid w:val="0092724E"/>
    <w:rsid w:val="009278DF"/>
    <w:rsid w:val="0093089C"/>
    <w:rsid w:val="00930E4A"/>
    <w:rsid w:val="00931470"/>
    <w:rsid w:val="009316F3"/>
    <w:rsid w:val="009319A8"/>
    <w:rsid w:val="00931E6E"/>
    <w:rsid w:val="00932D9F"/>
    <w:rsid w:val="009335C7"/>
    <w:rsid w:val="009336F8"/>
    <w:rsid w:val="00934C79"/>
    <w:rsid w:val="00934D05"/>
    <w:rsid w:val="00935366"/>
    <w:rsid w:val="00935469"/>
    <w:rsid w:val="00936211"/>
    <w:rsid w:val="00936B55"/>
    <w:rsid w:val="00936C2D"/>
    <w:rsid w:val="00936D06"/>
    <w:rsid w:val="009371AC"/>
    <w:rsid w:val="00937740"/>
    <w:rsid w:val="00940231"/>
    <w:rsid w:val="00940D72"/>
    <w:rsid w:val="00940D7E"/>
    <w:rsid w:val="009411FE"/>
    <w:rsid w:val="00941722"/>
    <w:rsid w:val="009417A2"/>
    <w:rsid w:val="00941AE7"/>
    <w:rsid w:val="00941F14"/>
    <w:rsid w:val="009420FC"/>
    <w:rsid w:val="009422E6"/>
    <w:rsid w:val="00942465"/>
    <w:rsid w:val="009425BF"/>
    <w:rsid w:val="009439BA"/>
    <w:rsid w:val="00943B40"/>
    <w:rsid w:val="00943F48"/>
    <w:rsid w:val="009444E4"/>
    <w:rsid w:val="009447FF"/>
    <w:rsid w:val="00944BFC"/>
    <w:rsid w:val="009454F8"/>
    <w:rsid w:val="00945929"/>
    <w:rsid w:val="009461DC"/>
    <w:rsid w:val="009462EE"/>
    <w:rsid w:val="00946329"/>
    <w:rsid w:val="0094647F"/>
    <w:rsid w:val="00946675"/>
    <w:rsid w:val="00946815"/>
    <w:rsid w:val="00946B71"/>
    <w:rsid w:val="00947376"/>
    <w:rsid w:val="00950686"/>
    <w:rsid w:val="009506D7"/>
    <w:rsid w:val="00950AF3"/>
    <w:rsid w:val="00950BE1"/>
    <w:rsid w:val="00951CC9"/>
    <w:rsid w:val="009523F8"/>
    <w:rsid w:val="009546D7"/>
    <w:rsid w:val="00954D30"/>
    <w:rsid w:val="00954ECF"/>
    <w:rsid w:val="00955332"/>
    <w:rsid w:val="0095538E"/>
    <w:rsid w:val="00955B06"/>
    <w:rsid w:val="00955C2C"/>
    <w:rsid w:val="00956712"/>
    <w:rsid w:val="009569EC"/>
    <w:rsid w:val="00956F0A"/>
    <w:rsid w:val="00957B8A"/>
    <w:rsid w:val="00957C6B"/>
    <w:rsid w:val="00957CA9"/>
    <w:rsid w:val="00957D31"/>
    <w:rsid w:val="00957E2B"/>
    <w:rsid w:val="00957EF5"/>
    <w:rsid w:val="0096003D"/>
    <w:rsid w:val="00960B2A"/>
    <w:rsid w:val="009618D0"/>
    <w:rsid w:val="00961CBF"/>
    <w:rsid w:val="00962552"/>
    <w:rsid w:val="009628EE"/>
    <w:rsid w:val="009629AF"/>
    <w:rsid w:val="0096324E"/>
    <w:rsid w:val="009634C1"/>
    <w:rsid w:val="00963A44"/>
    <w:rsid w:val="00963E2A"/>
    <w:rsid w:val="00964428"/>
    <w:rsid w:val="0096511E"/>
    <w:rsid w:val="009651C9"/>
    <w:rsid w:val="00965D28"/>
    <w:rsid w:val="00965E98"/>
    <w:rsid w:val="00966079"/>
    <w:rsid w:val="009661DE"/>
    <w:rsid w:val="009666BC"/>
    <w:rsid w:val="00966750"/>
    <w:rsid w:val="00966FB9"/>
    <w:rsid w:val="009676AB"/>
    <w:rsid w:val="00967ACB"/>
    <w:rsid w:val="00970263"/>
    <w:rsid w:val="00970301"/>
    <w:rsid w:val="009703D6"/>
    <w:rsid w:val="00970BEE"/>
    <w:rsid w:val="00971386"/>
    <w:rsid w:val="009713B2"/>
    <w:rsid w:val="00971E01"/>
    <w:rsid w:val="00971E44"/>
    <w:rsid w:val="009727B2"/>
    <w:rsid w:val="00973172"/>
    <w:rsid w:val="00973237"/>
    <w:rsid w:val="0097391C"/>
    <w:rsid w:val="00974463"/>
    <w:rsid w:val="00974626"/>
    <w:rsid w:val="00974BEE"/>
    <w:rsid w:val="00974CBA"/>
    <w:rsid w:val="00974F20"/>
    <w:rsid w:val="0097703A"/>
    <w:rsid w:val="00977471"/>
    <w:rsid w:val="0097754A"/>
    <w:rsid w:val="0098048B"/>
    <w:rsid w:val="00980DF7"/>
    <w:rsid w:val="00980EC2"/>
    <w:rsid w:val="00980EDE"/>
    <w:rsid w:val="009812AF"/>
    <w:rsid w:val="009813E4"/>
    <w:rsid w:val="00981772"/>
    <w:rsid w:val="00982493"/>
    <w:rsid w:val="009829FD"/>
    <w:rsid w:val="00982D1B"/>
    <w:rsid w:val="00984A1F"/>
    <w:rsid w:val="00985A88"/>
    <w:rsid w:val="00985C0E"/>
    <w:rsid w:val="0098622D"/>
    <w:rsid w:val="00986244"/>
    <w:rsid w:val="00986C33"/>
    <w:rsid w:val="00986EB0"/>
    <w:rsid w:val="0098735B"/>
    <w:rsid w:val="009873DD"/>
    <w:rsid w:val="00987BF3"/>
    <w:rsid w:val="00987FE1"/>
    <w:rsid w:val="00990B0A"/>
    <w:rsid w:val="00990C58"/>
    <w:rsid w:val="00990EA1"/>
    <w:rsid w:val="0099196B"/>
    <w:rsid w:val="00992625"/>
    <w:rsid w:val="009929BB"/>
    <w:rsid w:val="00992A45"/>
    <w:rsid w:val="00992A4D"/>
    <w:rsid w:val="009933D7"/>
    <w:rsid w:val="00993525"/>
    <w:rsid w:val="00993D14"/>
    <w:rsid w:val="00995680"/>
    <w:rsid w:val="00995D6F"/>
    <w:rsid w:val="0099624D"/>
    <w:rsid w:val="009968CF"/>
    <w:rsid w:val="009969E3"/>
    <w:rsid w:val="00997543"/>
    <w:rsid w:val="009977C7"/>
    <w:rsid w:val="00997836"/>
    <w:rsid w:val="009979FB"/>
    <w:rsid w:val="00997E23"/>
    <w:rsid w:val="009A07E3"/>
    <w:rsid w:val="009A0A99"/>
    <w:rsid w:val="009A1292"/>
    <w:rsid w:val="009A1477"/>
    <w:rsid w:val="009A14F0"/>
    <w:rsid w:val="009A1568"/>
    <w:rsid w:val="009A1BD9"/>
    <w:rsid w:val="009A1C6A"/>
    <w:rsid w:val="009A2835"/>
    <w:rsid w:val="009A2AE6"/>
    <w:rsid w:val="009A356F"/>
    <w:rsid w:val="009A4503"/>
    <w:rsid w:val="009A4586"/>
    <w:rsid w:val="009A47E7"/>
    <w:rsid w:val="009A4B79"/>
    <w:rsid w:val="009A52B7"/>
    <w:rsid w:val="009A60C0"/>
    <w:rsid w:val="009A6108"/>
    <w:rsid w:val="009A6646"/>
    <w:rsid w:val="009A69B3"/>
    <w:rsid w:val="009A6C7F"/>
    <w:rsid w:val="009A6EC5"/>
    <w:rsid w:val="009A6ED1"/>
    <w:rsid w:val="009A6F85"/>
    <w:rsid w:val="009A6FF6"/>
    <w:rsid w:val="009A73FB"/>
    <w:rsid w:val="009A77C6"/>
    <w:rsid w:val="009A7DF6"/>
    <w:rsid w:val="009A7E26"/>
    <w:rsid w:val="009B023E"/>
    <w:rsid w:val="009B0A59"/>
    <w:rsid w:val="009B15D7"/>
    <w:rsid w:val="009B180B"/>
    <w:rsid w:val="009B1D50"/>
    <w:rsid w:val="009B2D2E"/>
    <w:rsid w:val="009B34CF"/>
    <w:rsid w:val="009B3559"/>
    <w:rsid w:val="009B389A"/>
    <w:rsid w:val="009B3AE9"/>
    <w:rsid w:val="009B3C04"/>
    <w:rsid w:val="009B488B"/>
    <w:rsid w:val="009B4A23"/>
    <w:rsid w:val="009B4C59"/>
    <w:rsid w:val="009B4DA3"/>
    <w:rsid w:val="009B584D"/>
    <w:rsid w:val="009B6845"/>
    <w:rsid w:val="009B6924"/>
    <w:rsid w:val="009B6B3C"/>
    <w:rsid w:val="009B6EDC"/>
    <w:rsid w:val="009B7087"/>
    <w:rsid w:val="009B7433"/>
    <w:rsid w:val="009B7498"/>
    <w:rsid w:val="009B7813"/>
    <w:rsid w:val="009C00F3"/>
    <w:rsid w:val="009C030F"/>
    <w:rsid w:val="009C08F5"/>
    <w:rsid w:val="009C0930"/>
    <w:rsid w:val="009C0973"/>
    <w:rsid w:val="009C0A35"/>
    <w:rsid w:val="009C0F71"/>
    <w:rsid w:val="009C13BB"/>
    <w:rsid w:val="009C14C7"/>
    <w:rsid w:val="009C1532"/>
    <w:rsid w:val="009C172E"/>
    <w:rsid w:val="009C18E5"/>
    <w:rsid w:val="009C1C94"/>
    <w:rsid w:val="009C200F"/>
    <w:rsid w:val="009C2171"/>
    <w:rsid w:val="009C234A"/>
    <w:rsid w:val="009C24D9"/>
    <w:rsid w:val="009C3383"/>
    <w:rsid w:val="009C33D3"/>
    <w:rsid w:val="009C37CB"/>
    <w:rsid w:val="009C3C8E"/>
    <w:rsid w:val="009C40E5"/>
    <w:rsid w:val="009C4B4E"/>
    <w:rsid w:val="009C5446"/>
    <w:rsid w:val="009C5BB6"/>
    <w:rsid w:val="009C5CFD"/>
    <w:rsid w:val="009C5DEF"/>
    <w:rsid w:val="009C5DF0"/>
    <w:rsid w:val="009C614C"/>
    <w:rsid w:val="009C66D1"/>
    <w:rsid w:val="009C67A8"/>
    <w:rsid w:val="009C6BBD"/>
    <w:rsid w:val="009C6E5E"/>
    <w:rsid w:val="009C6E96"/>
    <w:rsid w:val="009C6FD5"/>
    <w:rsid w:val="009C7714"/>
    <w:rsid w:val="009C79F1"/>
    <w:rsid w:val="009C7B11"/>
    <w:rsid w:val="009C7E69"/>
    <w:rsid w:val="009D02EF"/>
    <w:rsid w:val="009D0701"/>
    <w:rsid w:val="009D0A3D"/>
    <w:rsid w:val="009D0BCD"/>
    <w:rsid w:val="009D114E"/>
    <w:rsid w:val="009D1B7B"/>
    <w:rsid w:val="009D1C7D"/>
    <w:rsid w:val="009D2BE5"/>
    <w:rsid w:val="009D3929"/>
    <w:rsid w:val="009D3B45"/>
    <w:rsid w:val="009D3CA5"/>
    <w:rsid w:val="009D3E93"/>
    <w:rsid w:val="009D3EB7"/>
    <w:rsid w:val="009D4B4F"/>
    <w:rsid w:val="009D4B79"/>
    <w:rsid w:val="009D5859"/>
    <w:rsid w:val="009D5921"/>
    <w:rsid w:val="009D5A47"/>
    <w:rsid w:val="009D5EF7"/>
    <w:rsid w:val="009D5F94"/>
    <w:rsid w:val="009D5FFC"/>
    <w:rsid w:val="009D6166"/>
    <w:rsid w:val="009D65D9"/>
    <w:rsid w:val="009D6B4C"/>
    <w:rsid w:val="009D706F"/>
    <w:rsid w:val="009D7941"/>
    <w:rsid w:val="009E01CA"/>
    <w:rsid w:val="009E033F"/>
    <w:rsid w:val="009E0E3A"/>
    <w:rsid w:val="009E1116"/>
    <w:rsid w:val="009E1693"/>
    <w:rsid w:val="009E1F1A"/>
    <w:rsid w:val="009E1F22"/>
    <w:rsid w:val="009E26D7"/>
    <w:rsid w:val="009E2FAF"/>
    <w:rsid w:val="009E31F8"/>
    <w:rsid w:val="009E332D"/>
    <w:rsid w:val="009E3461"/>
    <w:rsid w:val="009E38D6"/>
    <w:rsid w:val="009E3B27"/>
    <w:rsid w:val="009E48FA"/>
    <w:rsid w:val="009E4D3E"/>
    <w:rsid w:val="009E5134"/>
    <w:rsid w:val="009E5769"/>
    <w:rsid w:val="009E5878"/>
    <w:rsid w:val="009E5CC1"/>
    <w:rsid w:val="009E606E"/>
    <w:rsid w:val="009E6532"/>
    <w:rsid w:val="009E694E"/>
    <w:rsid w:val="009E737E"/>
    <w:rsid w:val="009E73B3"/>
    <w:rsid w:val="009E74A2"/>
    <w:rsid w:val="009E76E9"/>
    <w:rsid w:val="009E76F2"/>
    <w:rsid w:val="009E7AF6"/>
    <w:rsid w:val="009E7C1F"/>
    <w:rsid w:val="009F14CB"/>
    <w:rsid w:val="009F14CD"/>
    <w:rsid w:val="009F1992"/>
    <w:rsid w:val="009F19DF"/>
    <w:rsid w:val="009F1C8D"/>
    <w:rsid w:val="009F206A"/>
    <w:rsid w:val="009F2431"/>
    <w:rsid w:val="009F274D"/>
    <w:rsid w:val="009F2A20"/>
    <w:rsid w:val="009F2A30"/>
    <w:rsid w:val="009F2DD2"/>
    <w:rsid w:val="009F2EB4"/>
    <w:rsid w:val="009F302D"/>
    <w:rsid w:val="009F3107"/>
    <w:rsid w:val="009F37A5"/>
    <w:rsid w:val="009F3CBD"/>
    <w:rsid w:val="009F4755"/>
    <w:rsid w:val="009F4A34"/>
    <w:rsid w:val="009F4B2D"/>
    <w:rsid w:val="009F501C"/>
    <w:rsid w:val="009F515A"/>
    <w:rsid w:val="009F5352"/>
    <w:rsid w:val="009F5770"/>
    <w:rsid w:val="009F5F07"/>
    <w:rsid w:val="009F6158"/>
    <w:rsid w:val="009F67D4"/>
    <w:rsid w:val="009F68A0"/>
    <w:rsid w:val="00A00613"/>
    <w:rsid w:val="00A00B62"/>
    <w:rsid w:val="00A011AD"/>
    <w:rsid w:val="00A012E8"/>
    <w:rsid w:val="00A01501"/>
    <w:rsid w:val="00A0167D"/>
    <w:rsid w:val="00A01C4F"/>
    <w:rsid w:val="00A02091"/>
    <w:rsid w:val="00A02757"/>
    <w:rsid w:val="00A029D1"/>
    <w:rsid w:val="00A02CB9"/>
    <w:rsid w:val="00A02CFC"/>
    <w:rsid w:val="00A03378"/>
    <w:rsid w:val="00A03AD8"/>
    <w:rsid w:val="00A03F62"/>
    <w:rsid w:val="00A053EE"/>
    <w:rsid w:val="00A06012"/>
    <w:rsid w:val="00A0623B"/>
    <w:rsid w:val="00A06716"/>
    <w:rsid w:val="00A0687D"/>
    <w:rsid w:val="00A06984"/>
    <w:rsid w:val="00A06B9C"/>
    <w:rsid w:val="00A06C2D"/>
    <w:rsid w:val="00A06F41"/>
    <w:rsid w:val="00A0729A"/>
    <w:rsid w:val="00A076E5"/>
    <w:rsid w:val="00A079A9"/>
    <w:rsid w:val="00A07BA0"/>
    <w:rsid w:val="00A10058"/>
    <w:rsid w:val="00A1035D"/>
    <w:rsid w:val="00A10855"/>
    <w:rsid w:val="00A11AC0"/>
    <w:rsid w:val="00A11C29"/>
    <w:rsid w:val="00A11FFB"/>
    <w:rsid w:val="00A12069"/>
    <w:rsid w:val="00A125BE"/>
    <w:rsid w:val="00A12C58"/>
    <w:rsid w:val="00A12EEE"/>
    <w:rsid w:val="00A137F4"/>
    <w:rsid w:val="00A14019"/>
    <w:rsid w:val="00A140DE"/>
    <w:rsid w:val="00A14564"/>
    <w:rsid w:val="00A1477A"/>
    <w:rsid w:val="00A14B31"/>
    <w:rsid w:val="00A150DD"/>
    <w:rsid w:val="00A15D7D"/>
    <w:rsid w:val="00A1645F"/>
    <w:rsid w:val="00A16AFD"/>
    <w:rsid w:val="00A16BB8"/>
    <w:rsid w:val="00A17383"/>
    <w:rsid w:val="00A1792C"/>
    <w:rsid w:val="00A179F8"/>
    <w:rsid w:val="00A17E2B"/>
    <w:rsid w:val="00A202D1"/>
    <w:rsid w:val="00A20BEB"/>
    <w:rsid w:val="00A220CB"/>
    <w:rsid w:val="00A2242B"/>
    <w:rsid w:val="00A22ACD"/>
    <w:rsid w:val="00A22B07"/>
    <w:rsid w:val="00A22D44"/>
    <w:rsid w:val="00A2346D"/>
    <w:rsid w:val="00A23591"/>
    <w:rsid w:val="00A23E5F"/>
    <w:rsid w:val="00A23F49"/>
    <w:rsid w:val="00A24349"/>
    <w:rsid w:val="00A245F1"/>
    <w:rsid w:val="00A24E16"/>
    <w:rsid w:val="00A25608"/>
    <w:rsid w:val="00A256B0"/>
    <w:rsid w:val="00A25703"/>
    <w:rsid w:val="00A2624A"/>
    <w:rsid w:val="00A26BA5"/>
    <w:rsid w:val="00A27177"/>
    <w:rsid w:val="00A277A8"/>
    <w:rsid w:val="00A27F9D"/>
    <w:rsid w:val="00A3151D"/>
    <w:rsid w:val="00A31540"/>
    <w:rsid w:val="00A31812"/>
    <w:rsid w:val="00A31B8A"/>
    <w:rsid w:val="00A323CB"/>
    <w:rsid w:val="00A32D73"/>
    <w:rsid w:val="00A33486"/>
    <w:rsid w:val="00A3358A"/>
    <w:rsid w:val="00A33B54"/>
    <w:rsid w:val="00A33CB6"/>
    <w:rsid w:val="00A34183"/>
    <w:rsid w:val="00A346C3"/>
    <w:rsid w:val="00A3480D"/>
    <w:rsid w:val="00A352BD"/>
    <w:rsid w:val="00A353D7"/>
    <w:rsid w:val="00A35DAC"/>
    <w:rsid w:val="00A361D6"/>
    <w:rsid w:val="00A36305"/>
    <w:rsid w:val="00A36837"/>
    <w:rsid w:val="00A36943"/>
    <w:rsid w:val="00A3718E"/>
    <w:rsid w:val="00A37AE6"/>
    <w:rsid w:val="00A37F15"/>
    <w:rsid w:val="00A40353"/>
    <w:rsid w:val="00A403FD"/>
    <w:rsid w:val="00A407A3"/>
    <w:rsid w:val="00A4239B"/>
    <w:rsid w:val="00A42F13"/>
    <w:rsid w:val="00A43456"/>
    <w:rsid w:val="00A44687"/>
    <w:rsid w:val="00A447AE"/>
    <w:rsid w:val="00A44D6C"/>
    <w:rsid w:val="00A45638"/>
    <w:rsid w:val="00A4569A"/>
    <w:rsid w:val="00A45CCA"/>
    <w:rsid w:val="00A468C7"/>
    <w:rsid w:val="00A46ABD"/>
    <w:rsid w:val="00A46BAC"/>
    <w:rsid w:val="00A46CB0"/>
    <w:rsid w:val="00A47135"/>
    <w:rsid w:val="00A4774C"/>
    <w:rsid w:val="00A47F59"/>
    <w:rsid w:val="00A5017A"/>
    <w:rsid w:val="00A50BC1"/>
    <w:rsid w:val="00A5139A"/>
    <w:rsid w:val="00A515CB"/>
    <w:rsid w:val="00A519FA"/>
    <w:rsid w:val="00A51A96"/>
    <w:rsid w:val="00A51D10"/>
    <w:rsid w:val="00A52446"/>
    <w:rsid w:val="00A529F0"/>
    <w:rsid w:val="00A52E19"/>
    <w:rsid w:val="00A5331C"/>
    <w:rsid w:val="00A53764"/>
    <w:rsid w:val="00A53C3C"/>
    <w:rsid w:val="00A5473C"/>
    <w:rsid w:val="00A54765"/>
    <w:rsid w:val="00A5480E"/>
    <w:rsid w:val="00A54B3D"/>
    <w:rsid w:val="00A54DB5"/>
    <w:rsid w:val="00A54DFF"/>
    <w:rsid w:val="00A54EAE"/>
    <w:rsid w:val="00A554AB"/>
    <w:rsid w:val="00A55BC1"/>
    <w:rsid w:val="00A55EAB"/>
    <w:rsid w:val="00A56BFC"/>
    <w:rsid w:val="00A56D52"/>
    <w:rsid w:val="00A57768"/>
    <w:rsid w:val="00A5781F"/>
    <w:rsid w:val="00A57932"/>
    <w:rsid w:val="00A57952"/>
    <w:rsid w:val="00A57FB3"/>
    <w:rsid w:val="00A603FC"/>
    <w:rsid w:val="00A6114B"/>
    <w:rsid w:val="00A619AE"/>
    <w:rsid w:val="00A61CEE"/>
    <w:rsid w:val="00A620DB"/>
    <w:rsid w:val="00A6394C"/>
    <w:rsid w:val="00A64786"/>
    <w:rsid w:val="00A64A64"/>
    <w:rsid w:val="00A6558C"/>
    <w:rsid w:val="00A65674"/>
    <w:rsid w:val="00A65960"/>
    <w:rsid w:val="00A659B0"/>
    <w:rsid w:val="00A65B7A"/>
    <w:rsid w:val="00A6606C"/>
    <w:rsid w:val="00A66391"/>
    <w:rsid w:val="00A670A0"/>
    <w:rsid w:val="00A674B4"/>
    <w:rsid w:val="00A67A3D"/>
    <w:rsid w:val="00A67CD5"/>
    <w:rsid w:val="00A7026F"/>
    <w:rsid w:val="00A704A4"/>
    <w:rsid w:val="00A70F35"/>
    <w:rsid w:val="00A70F82"/>
    <w:rsid w:val="00A71254"/>
    <w:rsid w:val="00A7125F"/>
    <w:rsid w:val="00A717F8"/>
    <w:rsid w:val="00A72005"/>
    <w:rsid w:val="00A72018"/>
    <w:rsid w:val="00A726D1"/>
    <w:rsid w:val="00A72D4F"/>
    <w:rsid w:val="00A72E27"/>
    <w:rsid w:val="00A73347"/>
    <w:rsid w:val="00A735D9"/>
    <w:rsid w:val="00A738F1"/>
    <w:rsid w:val="00A73B1C"/>
    <w:rsid w:val="00A73C80"/>
    <w:rsid w:val="00A73EE9"/>
    <w:rsid w:val="00A744C5"/>
    <w:rsid w:val="00A74884"/>
    <w:rsid w:val="00A75168"/>
    <w:rsid w:val="00A75256"/>
    <w:rsid w:val="00A75DCB"/>
    <w:rsid w:val="00A762A6"/>
    <w:rsid w:val="00A76D30"/>
    <w:rsid w:val="00A76F4D"/>
    <w:rsid w:val="00A76FBC"/>
    <w:rsid w:val="00A7722C"/>
    <w:rsid w:val="00A77F86"/>
    <w:rsid w:val="00A803E2"/>
    <w:rsid w:val="00A80A99"/>
    <w:rsid w:val="00A80D4A"/>
    <w:rsid w:val="00A80F1F"/>
    <w:rsid w:val="00A813D5"/>
    <w:rsid w:val="00A815B4"/>
    <w:rsid w:val="00A82BB1"/>
    <w:rsid w:val="00A82C68"/>
    <w:rsid w:val="00A83010"/>
    <w:rsid w:val="00A837E6"/>
    <w:rsid w:val="00A8396F"/>
    <w:rsid w:val="00A83F57"/>
    <w:rsid w:val="00A84D6E"/>
    <w:rsid w:val="00A84ECC"/>
    <w:rsid w:val="00A8545E"/>
    <w:rsid w:val="00A85725"/>
    <w:rsid w:val="00A86145"/>
    <w:rsid w:val="00A863BF"/>
    <w:rsid w:val="00A8643B"/>
    <w:rsid w:val="00A86994"/>
    <w:rsid w:val="00A86B84"/>
    <w:rsid w:val="00A86E70"/>
    <w:rsid w:val="00A86E9A"/>
    <w:rsid w:val="00A87828"/>
    <w:rsid w:val="00A9013B"/>
    <w:rsid w:val="00A9028B"/>
    <w:rsid w:val="00A90E97"/>
    <w:rsid w:val="00A9107F"/>
    <w:rsid w:val="00A9121D"/>
    <w:rsid w:val="00A914A5"/>
    <w:rsid w:val="00A91694"/>
    <w:rsid w:val="00A9179E"/>
    <w:rsid w:val="00A91F3E"/>
    <w:rsid w:val="00A92674"/>
    <w:rsid w:val="00A92902"/>
    <w:rsid w:val="00A92995"/>
    <w:rsid w:val="00A929F4"/>
    <w:rsid w:val="00A92B69"/>
    <w:rsid w:val="00A92CF5"/>
    <w:rsid w:val="00A92EF0"/>
    <w:rsid w:val="00A92FAE"/>
    <w:rsid w:val="00A93766"/>
    <w:rsid w:val="00A9387F"/>
    <w:rsid w:val="00A93B4F"/>
    <w:rsid w:val="00A940F5"/>
    <w:rsid w:val="00A94736"/>
    <w:rsid w:val="00A94913"/>
    <w:rsid w:val="00A949EC"/>
    <w:rsid w:val="00A9523A"/>
    <w:rsid w:val="00A958CA"/>
    <w:rsid w:val="00A95C5E"/>
    <w:rsid w:val="00A95E44"/>
    <w:rsid w:val="00A960DF"/>
    <w:rsid w:val="00A96225"/>
    <w:rsid w:val="00A96496"/>
    <w:rsid w:val="00A965B7"/>
    <w:rsid w:val="00A969FE"/>
    <w:rsid w:val="00A96C57"/>
    <w:rsid w:val="00A97552"/>
    <w:rsid w:val="00A97D59"/>
    <w:rsid w:val="00AA1E53"/>
    <w:rsid w:val="00AA2653"/>
    <w:rsid w:val="00AA379B"/>
    <w:rsid w:val="00AA4195"/>
    <w:rsid w:val="00AA44FC"/>
    <w:rsid w:val="00AA4E97"/>
    <w:rsid w:val="00AA501A"/>
    <w:rsid w:val="00AA5120"/>
    <w:rsid w:val="00AA5D14"/>
    <w:rsid w:val="00AA6094"/>
    <w:rsid w:val="00AA60B5"/>
    <w:rsid w:val="00AA6A74"/>
    <w:rsid w:val="00AA6A7D"/>
    <w:rsid w:val="00AA7141"/>
    <w:rsid w:val="00AA7E0E"/>
    <w:rsid w:val="00AA7EB0"/>
    <w:rsid w:val="00AB0001"/>
    <w:rsid w:val="00AB0644"/>
    <w:rsid w:val="00AB0C3A"/>
    <w:rsid w:val="00AB1025"/>
    <w:rsid w:val="00AB104C"/>
    <w:rsid w:val="00AB1162"/>
    <w:rsid w:val="00AB11B3"/>
    <w:rsid w:val="00AB19F2"/>
    <w:rsid w:val="00AB201D"/>
    <w:rsid w:val="00AB2036"/>
    <w:rsid w:val="00AB2182"/>
    <w:rsid w:val="00AB25EC"/>
    <w:rsid w:val="00AB271E"/>
    <w:rsid w:val="00AB27A4"/>
    <w:rsid w:val="00AB2B65"/>
    <w:rsid w:val="00AB33E9"/>
    <w:rsid w:val="00AB3AAC"/>
    <w:rsid w:val="00AB4052"/>
    <w:rsid w:val="00AB426A"/>
    <w:rsid w:val="00AB45DB"/>
    <w:rsid w:val="00AB4A22"/>
    <w:rsid w:val="00AB4CED"/>
    <w:rsid w:val="00AB53B2"/>
    <w:rsid w:val="00AB5404"/>
    <w:rsid w:val="00AB55A4"/>
    <w:rsid w:val="00AB594F"/>
    <w:rsid w:val="00AB5BAD"/>
    <w:rsid w:val="00AB6092"/>
    <w:rsid w:val="00AB617D"/>
    <w:rsid w:val="00AB633F"/>
    <w:rsid w:val="00AB645F"/>
    <w:rsid w:val="00AB6613"/>
    <w:rsid w:val="00AB66CF"/>
    <w:rsid w:val="00AB71B0"/>
    <w:rsid w:val="00AB73CC"/>
    <w:rsid w:val="00AB773C"/>
    <w:rsid w:val="00AC07C1"/>
    <w:rsid w:val="00AC0838"/>
    <w:rsid w:val="00AC091E"/>
    <w:rsid w:val="00AC0AEB"/>
    <w:rsid w:val="00AC0BE1"/>
    <w:rsid w:val="00AC0DDE"/>
    <w:rsid w:val="00AC1696"/>
    <w:rsid w:val="00AC17D4"/>
    <w:rsid w:val="00AC1D5B"/>
    <w:rsid w:val="00AC2356"/>
    <w:rsid w:val="00AC2666"/>
    <w:rsid w:val="00AC26FE"/>
    <w:rsid w:val="00AC272F"/>
    <w:rsid w:val="00AC3987"/>
    <w:rsid w:val="00AC4446"/>
    <w:rsid w:val="00AC4912"/>
    <w:rsid w:val="00AC50EA"/>
    <w:rsid w:val="00AC528E"/>
    <w:rsid w:val="00AC5941"/>
    <w:rsid w:val="00AC5D8C"/>
    <w:rsid w:val="00AC5EA2"/>
    <w:rsid w:val="00AC5FC8"/>
    <w:rsid w:val="00AC64BB"/>
    <w:rsid w:val="00AC6C24"/>
    <w:rsid w:val="00AC7892"/>
    <w:rsid w:val="00AC7B79"/>
    <w:rsid w:val="00AD09B4"/>
    <w:rsid w:val="00AD0A2A"/>
    <w:rsid w:val="00AD0F8F"/>
    <w:rsid w:val="00AD1319"/>
    <w:rsid w:val="00AD1929"/>
    <w:rsid w:val="00AD1B9E"/>
    <w:rsid w:val="00AD268C"/>
    <w:rsid w:val="00AD329F"/>
    <w:rsid w:val="00AD37D9"/>
    <w:rsid w:val="00AD3A4A"/>
    <w:rsid w:val="00AD4A80"/>
    <w:rsid w:val="00AD543C"/>
    <w:rsid w:val="00AD58BF"/>
    <w:rsid w:val="00AD5A51"/>
    <w:rsid w:val="00AD5DBF"/>
    <w:rsid w:val="00AD5E4F"/>
    <w:rsid w:val="00AD67CF"/>
    <w:rsid w:val="00AD6CB5"/>
    <w:rsid w:val="00AD6CDF"/>
    <w:rsid w:val="00AD6FE8"/>
    <w:rsid w:val="00AD70BA"/>
    <w:rsid w:val="00AD77FD"/>
    <w:rsid w:val="00AD7B9E"/>
    <w:rsid w:val="00AE02C1"/>
    <w:rsid w:val="00AE0A9D"/>
    <w:rsid w:val="00AE0C5F"/>
    <w:rsid w:val="00AE152B"/>
    <w:rsid w:val="00AE1CF2"/>
    <w:rsid w:val="00AE28B8"/>
    <w:rsid w:val="00AE2C03"/>
    <w:rsid w:val="00AE2CA4"/>
    <w:rsid w:val="00AE30A9"/>
    <w:rsid w:val="00AE30E8"/>
    <w:rsid w:val="00AE374D"/>
    <w:rsid w:val="00AE379F"/>
    <w:rsid w:val="00AE3C1C"/>
    <w:rsid w:val="00AE3CA8"/>
    <w:rsid w:val="00AE3F59"/>
    <w:rsid w:val="00AE4063"/>
    <w:rsid w:val="00AE418E"/>
    <w:rsid w:val="00AE48D9"/>
    <w:rsid w:val="00AE5069"/>
    <w:rsid w:val="00AE5365"/>
    <w:rsid w:val="00AE53F0"/>
    <w:rsid w:val="00AE579D"/>
    <w:rsid w:val="00AE58FD"/>
    <w:rsid w:val="00AE649D"/>
    <w:rsid w:val="00AE673C"/>
    <w:rsid w:val="00AE6DD7"/>
    <w:rsid w:val="00AE6E01"/>
    <w:rsid w:val="00AE6E89"/>
    <w:rsid w:val="00AE72A2"/>
    <w:rsid w:val="00AE7E54"/>
    <w:rsid w:val="00AF04AE"/>
    <w:rsid w:val="00AF054B"/>
    <w:rsid w:val="00AF0791"/>
    <w:rsid w:val="00AF1358"/>
    <w:rsid w:val="00AF203D"/>
    <w:rsid w:val="00AF23A6"/>
    <w:rsid w:val="00AF37D1"/>
    <w:rsid w:val="00AF4724"/>
    <w:rsid w:val="00AF4BC6"/>
    <w:rsid w:val="00AF5047"/>
    <w:rsid w:val="00AF526B"/>
    <w:rsid w:val="00AF5CF9"/>
    <w:rsid w:val="00AF6693"/>
    <w:rsid w:val="00AF686F"/>
    <w:rsid w:val="00AF68C8"/>
    <w:rsid w:val="00AF6EC3"/>
    <w:rsid w:val="00AF723D"/>
    <w:rsid w:val="00AF7823"/>
    <w:rsid w:val="00AF7933"/>
    <w:rsid w:val="00B00826"/>
    <w:rsid w:val="00B008AD"/>
    <w:rsid w:val="00B01792"/>
    <w:rsid w:val="00B01E6A"/>
    <w:rsid w:val="00B021D3"/>
    <w:rsid w:val="00B02DED"/>
    <w:rsid w:val="00B0340B"/>
    <w:rsid w:val="00B03753"/>
    <w:rsid w:val="00B05720"/>
    <w:rsid w:val="00B06398"/>
    <w:rsid w:val="00B065BB"/>
    <w:rsid w:val="00B06956"/>
    <w:rsid w:val="00B06B00"/>
    <w:rsid w:val="00B06B04"/>
    <w:rsid w:val="00B06CA3"/>
    <w:rsid w:val="00B07006"/>
    <w:rsid w:val="00B07288"/>
    <w:rsid w:val="00B07B5D"/>
    <w:rsid w:val="00B10373"/>
    <w:rsid w:val="00B10727"/>
    <w:rsid w:val="00B109F4"/>
    <w:rsid w:val="00B10ACA"/>
    <w:rsid w:val="00B10C4A"/>
    <w:rsid w:val="00B11032"/>
    <w:rsid w:val="00B11444"/>
    <w:rsid w:val="00B11845"/>
    <w:rsid w:val="00B11E8D"/>
    <w:rsid w:val="00B12089"/>
    <w:rsid w:val="00B12161"/>
    <w:rsid w:val="00B124DE"/>
    <w:rsid w:val="00B12CD2"/>
    <w:rsid w:val="00B13249"/>
    <w:rsid w:val="00B13C35"/>
    <w:rsid w:val="00B14CE9"/>
    <w:rsid w:val="00B15B5E"/>
    <w:rsid w:val="00B15EC7"/>
    <w:rsid w:val="00B15FAA"/>
    <w:rsid w:val="00B16CBD"/>
    <w:rsid w:val="00B17139"/>
    <w:rsid w:val="00B17159"/>
    <w:rsid w:val="00B2010A"/>
    <w:rsid w:val="00B2054B"/>
    <w:rsid w:val="00B2072E"/>
    <w:rsid w:val="00B20F22"/>
    <w:rsid w:val="00B21037"/>
    <w:rsid w:val="00B2109A"/>
    <w:rsid w:val="00B21311"/>
    <w:rsid w:val="00B213EF"/>
    <w:rsid w:val="00B21475"/>
    <w:rsid w:val="00B21B58"/>
    <w:rsid w:val="00B21B67"/>
    <w:rsid w:val="00B221E1"/>
    <w:rsid w:val="00B22A1E"/>
    <w:rsid w:val="00B23130"/>
    <w:rsid w:val="00B2373B"/>
    <w:rsid w:val="00B23A2A"/>
    <w:rsid w:val="00B23CF7"/>
    <w:rsid w:val="00B2472A"/>
    <w:rsid w:val="00B2485E"/>
    <w:rsid w:val="00B24C4A"/>
    <w:rsid w:val="00B24F9A"/>
    <w:rsid w:val="00B25626"/>
    <w:rsid w:val="00B25EE2"/>
    <w:rsid w:val="00B2602D"/>
    <w:rsid w:val="00B26311"/>
    <w:rsid w:val="00B26582"/>
    <w:rsid w:val="00B26676"/>
    <w:rsid w:val="00B267BE"/>
    <w:rsid w:val="00B2687E"/>
    <w:rsid w:val="00B26E87"/>
    <w:rsid w:val="00B26FE2"/>
    <w:rsid w:val="00B27F08"/>
    <w:rsid w:val="00B27F95"/>
    <w:rsid w:val="00B31040"/>
    <w:rsid w:val="00B313D9"/>
    <w:rsid w:val="00B31731"/>
    <w:rsid w:val="00B31DE6"/>
    <w:rsid w:val="00B32017"/>
    <w:rsid w:val="00B32360"/>
    <w:rsid w:val="00B323D7"/>
    <w:rsid w:val="00B327F8"/>
    <w:rsid w:val="00B32858"/>
    <w:rsid w:val="00B32E3D"/>
    <w:rsid w:val="00B33500"/>
    <w:rsid w:val="00B33600"/>
    <w:rsid w:val="00B33C18"/>
    <w:rsid w:val="00B34039"/>
    <w:rsid w:val="00B34343"/>
    <w:rsid w:val="00B34B05"/>
    <w:rsid w:val="00B34F35"/>
    <w:rsid w:val="00B351F5"/>
    <w:rsid w:val="00B36495"/>
    <w:rsid w:val="00B3742C"/>
    <w:rsid w:val="00B37557"/>
    <w:rsid w:val="00B3761E"/>
    <w:rsid w:val="00B37FFA"/>
    <w:rsid w:val="00B403D1"/>
    <w:rsid w:val="00B40BA4"/>
    <w:rsid w:val="00B40C6D"/>
    <w:rsid w:val="00B413D6"/>
    <w:rsid w:val="00B41580"/>
    <w:rsid w:val="00B41AA1"/>
    <w:rsid w:val="00B41C57"/>
    <w:rsid w:val="00B42522"/>
    <w:rsid w:val="00B42A28"/>
    <w:rsid w:val="00B4364C"/>
    <w:rsid w:val="00B4370C"/>
    <w:rsid w:val="00B445D0"/>
    <w:rsid w:val="00B449D8"/>
    <w:rsid w:val="00B44BB3"/>
    <w:rsid w:val="00B4509E"/>
    <w:rsid w:val="00B45250"/>
    <w:rsid w:val="00B458C2"/>
    <w:rsid w:val="00B459E3"/>
    <w:rsid w:val="00B4636F"/>
    <w:rsid w:val="00B47271"/>
    <w:rsid w:val="00B47898"/>
    <w:rsid w:val="00B50980"/>
    <w:rsid w:val="00B50B4C"/>
    <w:rsid w:val="00B50DC8"/>
    <w:rsid w:val="00B50F3C"/>
    <w:rsid w:val="00B511A0"/>
    <w:rsid w:val="00B51429"/>
    <w:rsid w:val="00B514DC"/>
    <w:rsid w:val="00B5183B"/>
    <w:rsid w:val="00B518B4"/>
    <w:rsid w:val="00B51A1A"/>
    <w:rsid w:val="00B51B9E"/>
    <w:rsid w:val="00B51E96"/>
    <w:rsid w:val="00B51ECD"/>
    <w:rsid w:val="00B520BD"/>
    <w:rsid w:val="00B52229"/>
    <w:rsid w:val="00B524B8"/>
    <w:rsid w:val="00B5355F"/>
    <w:rsid w:val="00B53B7E"/>
    <w:rsid w:val="00B53FB8"/>
    <w:rsid w:val="00B543D7"/>
    <w:rsid w:val="00B544FA"/>
    <w:rsid w:val="00B54EE7"/>
    <w:rsid w:val="00B55467"/>
    <w:rsid w:val="00B555B5"/>
    <w:rsid w:val="00B5578B"/>
    <w:rsid w:val="00B55F69"/>
    <w:rsid w:val="00B5600D"/>
    <w:rsid w:val="00B5675B"/>
    <w:rsid w:val="00B56A37"/>
    <w:rsid w:val="00B56CD7"/>
    <w:rsid w:val="00B56EE4"/>
    <w:rsid w:val="00B57967"/>
    <w:rsid w:val="00B57A30"/>
    <w:rsid w:val="00B57FA7"/>
    <w:rsid w:val="00B6001E"/>
    <w:rsid w:val="00B60396"/>
    <w:rsid w:val="00B60425"/>
    <w:rsid w:val="00B6081B"/>
    <w:rsid w:val="00B6103E"/>
    <w:rsid w:val="00B61705"/>
    <w:rsid w:val="00B61DAE"/>
    <w:rsid w:val="00B61E12"/>
    <w:rsid w:val="00B628B2"/>
    <w:rsid w:val="00B63AB3"/>
    <w:rsid w:val="00B63C58"/>
    <w:rsid w:val="00B64072"/>
    <w:rsid w:val="00B64220"/>
    <w:rsid w:val="00B64401"/>
    <w:rsid w:val="00B6441A"/>
    <w:rsid w:val="00B64761"/>
    <w:rsid w:val="00B64D2C"/>
    <w:rsid w:val="00B64EC5"/>
    <w:rsid w:val="00B65B1D"/>
    <w:rsid w:val="00B65BF3"/>
    <w:rsid w:val="00B65CDA"/>
    <w:rsid w:val="00B66100"/>
    <w:rsid w:val="00B6638B"/>
    <w:rsid w:val="00B6655B"/>
    <w:rsid w:val="00B67410"/>
    <w:rsid w:val="00B67706"/>
    <w:rsid w:val="00B6778A"/>
    <w:rsid w:val="00B67825"/>
    <w:rsid w:val="00B678E4"/>
    <w:rsid w:val="00B678EA"/>
    <w:rsid w:val="00B70EDA"/>
    <w:rsid w:val="00B71318"/>
    <w:rsid w:val="00B7132A"/>
    <w:rsid w:val="00B71413"/>
    <w:rsid w:val="00B7158B"/>
    <w:rsid w:val="00B72222"/>
    <w:rsid w:val="00B726FC"/>
    <w:rsid w:val="00B72708"/>
    <w:rsid w:val="00B72A4C"/>
    <w:rsid w:val="00B72DAC"/>
    <w:rsid w:val="00B72FFD"/>
    <w:rsid w:val="00B73403"/>
    <w:rsid w:val="00B73C5E"/>
    <w:rsid w:val="00B74AF5"/>
    <w:rsid w:val="00B74D9C"/>
    <w:rsid w:val="00B753C4"/>
    <w:rsid w:val="00B75476"/>
    <w:rsid w:val="00B765F7"/>
    <w:rsid w:val="00B76A75"/>
    <w:rsid w:val="00B76B1F"/>
    <w:rsid w:val="00B76F19"/>
    <w:rsid w:val="00B771ED"/>
    <w:rsid w:val="00B7787D"/>
    <w:rsid w:val="00B779E9"/>
    <w:rsid w:val="00B77B95"/>
    <w:rsid w:val="00B80210"/>
    <w:rsid w:val="00B80891"/>
    <w:rsid w:val="00B808D8"/>
    <w:rsid w:val="00B80AA8"/>
    <w:rsid w:val="00B80B29"/>
    <w:rsid w:val="00B80ECA"/>
    <w:rsid w:val="00B81205"/>
    <w:rsid w:val="00B81C4F"/>
    <w:rsid w:val="00B82CF4"/>
    <w:rsid w:val="00B832D9"/>
    <w:rsid w:val="00B8385B"/>
    <w:rsid w:val="00B83A5B"/>
    <w:rsid w:val="00B83DF4"/>
    <w:rsid w:val="00B83E1A"/>
    <w:rsid w:val="00B84368"/>
    <w:rsid w:val="00B8457D"/>
    <w:rsid w:val="00B845AB"/>
    <w:rsid w:val="00B84AFE"/>
    <w:rsid w:val="00B85189"/>
    <w:rsid w:val="00B85193"/>
    <w:rsid w:val="00B85895"/>
    <w:rsid w:val="00B85A19"/>
    <w:rsid w:val="00B85A50"/>
    <w:rsid w:val="00B85C9D"/>
    <w:rsid w:val="00B8606B"/>
    <w:rsid w:val="00B869FC"/>
    <w:rsid w:val="00B86D24"/>
    <w:rsid w:val="00B877B1"/>
    <w:rsid w:val="00B87C06"/>
    <w:rsid w:val="00B90568"/>
    <w:rsid w:val="00B907DB"/>
    <w:rsid w:val="00B909E6"/>
    <w:rsid w:val="00B916EB"/>
    <w:rsid w:val="00B91829"/>
    <w:rsid w:val="00B91CE6"/>
    <w:rsid w:val="00B91D4F"/>
    <w:rsid w:val="00B91D5F"/>
    <w:rsid w:val="00B91DFE"/>
    <w:rsid w:val="00B92070"/>
    <w:rsid w:val="00B92618"/>
    <w:rsid w:val="00B928C3"/>
    <w:rsid w:val="00B92C5D"/>
    <w:rsid w:val="00B92F89"/>
    <w:rsid w:val="00B94D2F"/>
    <w:rsid w:val="00B94EA1"/>
    <w:rsid w:val="00B95319"/>
    <w:rsid w:val="00B953B1"/>
    <w:rsid w:val="00B955DC"/>
    <w:rsid w:val="00B9595C"/>
    <w:rsid w:val="00B95A3B"/>
    <w:rsid w:val="00B95C2E"/>
    <w:rsid w:val="00B95D3C"/>
    <w:rsid w:val="00B9605B"/>
    <w:rsid w:val="00B96274"/>
    <w:rsid w:val="00B97464"/>
    <w:rsid w:val="00B9769D"/>
    <w:rsid w:val="00B97CBF"/>
    <w:rsid w:val="00BA06CA"/>
    <w:rsid w:val="00BA07C1"/>
    <w:rsid w:val="00BA0835"/>
    <w:rsid w:val="00BA0950"/>
    <w:rsid w:val="00BA0A59"/>
    <w:rsid w:val="00BA0F48"/>
    <w:rsid w:val="00BA11C6"/>
    <w:rsid w:val="00BA1589"/>
    <w:rsid w:val="00BA2238"/>
    <w:rsid w:val="00BA2E6C"/>
    <w:rsid w:val="00BA45DF"/>
    <w:rsid w:val="00BA473A"/>
    <w:rsid w:val="00BA58CC"/>
    <w:rsid w:val="00BA5D96"/>
    <w:rsid w:val="00BA5FB3"/>
    <w:rsid w:val="00BA637D"/>
    <w:rsid w:val="00BA6FF5"/>
    <w:rsid w:val="00BA7DBF"/>
    <w:rsid w:val="00BA7FDB"/>
    <w:rsid w:val="00BB00C5"/>
    <w:rsid w:val="00BB00C8"/>
    <w:rsid w:val="00BB030C"/>
    <w:rsid w:val="00BB0585"/>
    <w:rsid w:val="00BB0DA0"/>
    <w:rsid w:val="00BB0F69"/>
    <w:rsid w:val="00BB19F6"/>
    <w:rsid w:val="00BB284B"/>
    <w:rsid w:val="00BB2F67"/>
    <w:rsid w:val="00BB35E4"/>
    <w:rsid w:val="00BB53F7"/>
    <w:rsid w:val="00BB5694"/>
    <w:rsid w:val="00BB5EC1"/>
    <w:rsid w:val="00BB601D"/>
    <w:rsid w:val="00BB650D"/>
    <w:rsid w:val="00BB681F"/>
    <w:rsid w:val="00BB6FE1"/>
    <w:rsid w:val="00BB7525"/>
    <w:rsid w:val="00BB7651"/>
    <w:rsid w:val="00BB77F6"/>
    <w:rsid w:val="00BB7851"/>
    <w:rsid w:val="00BC0324"/>
    <w:rsid w:val="00BC16F4"/>
    <w:rsid w:val="00BC1AC2"/>
    <w:rsid w:val="00BC1FCD"/>
    <w:rsid w:val="00BC23EE"/>
    <w:rsid w:val="00BC2532"/>
    <w:rsid w:val="00BC2A0E"/>
    <w:rsid w:val="00BC2DC0"/>
    <w:rsid w:val="00BC3094"/>
    <w:rsid w:val="00BC3D16"/>
    <w:rsid w:val="00BC4B37"/>
    <w:rsid w:val="00BC57CF"/>
    <w:rsid w:val="00BC5A3A"/>
    <w:rsid w:val="00BC5AED"/>
    <w:rsid w:val="00BC5C26"/>
    <w:rsid w:val="00BC5C37"/>
    <w:rsid w:val="00BC5E69"/>
    <w:rsid w:val="00BC5FA1"/>
    <w:rsid w:val="00BC62C4"/>
    <w:rsid w:val="00BC6629"/>
    <w:rsid w:val="00BC6BFB"/>
    <w:rsid w:val="00BC711A"/>
    <w:rsid w:val="00BC73D1"/>
    <w:rsid w:val="00BC75DE"/>
    <w:rsid w:val="00BC7798"/>
    <w:rsid w:val="00BD008C"/>
    <w:rsid w:val="00BD0190"/>
    <w:rsid w:val="00BD068E"/>
    <w:rsid w:val="00BD0752"/>
    <w:rsid w:val="00BD129C"/>
    <w:rsid w:val="00BD1597"/>
    <w:rsid w:val="00BD15FD"/>
    <w:rsid w:val="00BD1E82"/>
    <w:rsid w:val="00BD2589"/>
    <w:rsid w:val="00BD2CDA"/>
    <w:rsid w:val="00BD2D56"/>
    <w:rsid w:val="00BD385A"/>
    <w:rsid w:val="00BD3B9E"/>
    <w:rsid w:val="00BD42B3"/>
    <w:rsid w:val="00BD48CB"/>
    <w:rsid w:val="00BD547E"/>
    <w:rsid w:val="00BD56BB"/>
    <w:rsid w:val="00BD5FE5"/>
    <w:rsid w:val="00BD6113"/>
    <w:rsid w:val="00BD6402"/>
    <w:rsid w:val="00BD697F"/>
    <w:rsid w:val="00BD6B00"/>
    <w:rsid w:val="00BD6BD8"/>
    <w:rsid w:val="00BD71AB"/>
    <w:rsid w:val="00BD7ABB"/>
    <w:rsid w:val="00BD7C6A"/>
    <w:rsid w:val="00BD7F3A"/>
    <w:rsid w:val="00BE0115"/>
    <w:rsid w:val="00BE020A"/>
    <w:rsid w:val="00BE0B1C"/>
    <w:rsid w:val="00BE0B56"/>
    <w:rsid w:val="00BE113E"/>
    <w:rsid w:val="00BE17A1"/>
    <w:rsid w:val="00BE1CD8"/>
    <w:rsid w:val="00BE22D2"/>
    <w:rsid w:val="00BE26BC"/>
    <w:rsid w:val="00BE2C58"/>
    <w:rsid w:val="00BE2ED9"/>
    <w:rsid w:val="00BE3023"/>
    <w:rsid w:val="00BE32A2"/>
    <w:rsid w:val="00BE3816"/>
    <w:rsid w:val="00BE3871"/>
    <w:rsid w:val="00BE401F"/>
    <w:rsid w:val="00BE407A"/>
    <w:rsid w:val="00BE42C7"/>
    <w:rsid w:val="00BE488B"/>
    <w:rsid w:val="00BE4A29"/>
    <w:rsid w:val="00BE4C91"/>
    <w:rsid w:val="00BE503E"/>
    <w:rsid w:val="00BE595B"/>
    <w:rsid w:val="00BE6C80"/>
    <w:rsid w:val="00BE6E78"/>
    <w:rsid w:val="00BE7060"/>
    <w:rsid w:val="00BE7C3E"/>
    <w:rsid w:val="00BE7E7E"/>
    <w:rsid w:val="00BE7FB8"/>
    <w:rsid w:val="00BE7FD0"/>
    <w:rsid w:val="00BF02CC"/>
    <w:rsid w:val="00BF0608"/>
    <w:rsid w:val="00BF08D3"/>
    <w:rsid w:val="00BF0C83"/>
    <w:rsid w:val="00BF10DF"/>
    <w:rsid w:val="00BF15B8"/>
    <w:rsid w:val="00BF18EE"/>
    <w:rsid w:val="00BF1D9B"/>
    <w:rsid w:val="00BF1F46"/>
    <w:rsid w:val="00BF2018"/>
    <w:rsid w:val="00BF298B"/>
    <w:rsid w:val="00BF31A3"/>
    <w:rsid w:val="00BF3AF7"/>
    <w:rsid w:val="00BF3E66"/>
    <w:rsid w:val="00BF4BA5"/>
    <w:rsid w:val="00BF557C"/>
    <w:rsid w:val="00BF5B96"/>
    <w:rsid w:val="00BF5C68"/>
    <w:rsid w:val="00BF6478"/>
    <w:rsid w:val="00BF64A3"/>
    <w:rsid w:val="00BF6AC7"/>
    <w:rsid w:val="00BF6D1A"/>
    <w:rsid w:val="00BF6D24"/>
    <w:rsid w:val="00BF7304"/>
    <w:rsid w:val="00BF7376"/>
    <w:rsid w:val="00BF747F"/>
    <w:rsid w:val="00BF74D4"/>
    <w:rsid w:val="00BF7A2B"/>
    <w:rsid w:val="00BF7B59"/>
    <w:rsid w:val="00BF7D1B"/>
    <w:rsid w:val="00BF7E9F"/>
    <w:rsid w:val="00C0027F"/>
    <w:rsid w:val="00C00C7A"/>
    <w:rsid w:val="00C01231"/>
    <w:rsid w:val="00C01275"/>
    <w:rsid w:val="00C0149E"/>
    <w:rsid w:val="00C01AA1"/>
    <w:rsid w:val="00C0291B"/>
    <w:rsid w:val="00C03096"/>
    <w:rsid w:val="00C03308"/>
    <w:rsid w:val="00C03CF1"/>
    <w:rsid w:val="00C045C8"/>
    <w:rsid w:val="00C04A54"/>
    <w:rsid w:val="00C056B8"/>
    <w:rsid w:val="00C056BC"/>
    <w:rsid w:val="00C0594E"/>
    <w:rsid w:val="00C05BB4"/>
    <w:rsid w:val="00C05C4D"/>
    <w:rsid w:val="00C05D89"/>
    <w:rsid w:val="00C06149"/>
    <w:rsid w:val="00C06AA8"/>
    <w:rsid w:val="00C0714F"/>
    <w:rsid w:val="00C074CA"/>
    <w:rsid w:val="00C078B8"/>
    <w:rsid w:val="00C07C03"/>
    <w:rsid w:val="00C07CF9"/>
    <w:rsid w:val="00C1010A"/>
    <w:rsid w:val="00C1030B"/>
    <w:rsid w:val="00C104FD"/>
    <w:rsid w:val="00C11206"/>
    <w:rsid w:val="00C113E7"/>
    <w:rsid w:val="00C11873"/>
    <w:rsid w:val="00C11AA4"/>
    <w:rsid w:val="00C11D09"/>
    <w:rsid w:val="00C12FE9"/>
    <w:rsid w:val="00C132B2"/>
    <w:rsid w:val="00C143DF"/>
    <w:rsid w:val="00C144EF"/>
    <w:rsid w:val="00C14C9D"/>
    <w:rsid w:val="00C1558B"/>
    <w:rsid w:val="00C15CFB"/>
    <w:rsid w:val="00C166CD"/>
    <w:rsid w:val="00C172E0"/>
    <w:rsid w:val="00C17851"/>
    <w:rsid w:val="00C178CC"/>
    <w:rsid w:val="00C2000F"/>
    <w:rsid w:val="00C2039A"/>
    <w:rsid w:val="00C20C67"/>
    <w:rsid w:val="00C21007"/>
    <w:rsid w:val="00C215F3"/>
    <w:rsid w:val="00C21BCF"/>
    <w:rsid w:val="00C22169"/>
    <w:rsid w:val="00C2298F"/>
    <w:rsid w:val="00C2309D"/>
    <w:rsid w:val="00C23229"/>
    <w:rsid w:val="00C2337F"/>
    <w:rsid w:val="00C238DC"/>
    <w:rsid w:val="00C23BCB"/>
    <w:rsid w:val="00C23C56"/>
    <w:rsid w:val="00C240CE"/>
    <w:rsid w:val="00C2502E"/>
    <w:rsid w:val="00C256F1"/>
    <w:rsid w:val="00C25B8D"/>
    <w:rsid w:val="00C262AF"/>
    <w:rsid w:val="00C2777F"/>
    <w:rsid w:val="00C27A8B"/>
    <w:rsid w:val="00C27B6F"/>
    <w:rsid w:val="00C27F4F"/>
    <w:rsid w:val="00C30200"/>
    <w:rsid w:val="00C30359"/>
    <w:rsid w:val="00C304C4"/>
    <w:rsid w:val="00C3096B"/>
    <w:rsid w:val="00C309D6"/>
    <w:rsid w:val="00C30C66"/>
    <w:rsid w:val="00C30D79"/>
    <w:rsid w:val="00C30F2F"/>
    <w:rsid w:val="00C313CE"/>
    <w:rsid w:val="00C314D0"/>
    <w:rsid w:val="00C31D44"/>
    <w:rsid w:val="00C32376"/>
    <w:rsid w:val="00C323BD"/>
    <w:rsid w:val="00C3271C"/>
    <w:rsid w:val="00C3284F"/>
    <w:rsid w:val="00C32C23"/>
    <w:rsid w:val="00C336A9"/>
    <w:rsid w:val="00C339A8"/>
    <w:rsid w:val="00C339E2"/>
    <w:rsid w:val="00C33BB1"/>
    <w:rsid w:val="00C343E9"/>
    <w:rsid w:val="00C34779"/>
    <w:rsid w:val="00C347D5"/>
    <w:rsid w:val="00C34906"/>
    <w:rsid w:val="00C350A9"/>
    <w:rsid w:val="00C35691"/>
    <w:rsid w:val="00C35700"/>
    <w:rsid w:val="00C35A99"/>
    <w:rsid w:val="00C360F9"/>
    <w:rsid w:val="00C3621B"/>
    <w:rsid w:val="00C36A41"/>
    <w:rsid w:val="00C36CE1"/>
    <w:rsid w:val="00C36E62"/>
    <w:rsid w:val="00C36E79"/>
    <w:rsid w:val="00C37010"/>
    <w:rsid w:val="00C372AA"/>
    <w:rsid w:val="00C4049E"/>
    <w:rsid w:val="00C40761"/>
    <w:rsid w:val="00C40810"/>
    <w:rsid w:val="00C40952"/>
    <w:rsid w:val="00C4099C"/>
    <w:rsid w:val="00C41199"/>
    <w:rsid w:val="00C4120D"/>
    <w:rsid w:val="00C412C8"/>
    <w:rsid w:val="00C41B8B"/>
    <w:rsid w:val="00C41C6C"/>
    <w:rsid w:val="00C41E0A"/>
    <w:rsid w:val="00C42188"/>
    <w:rsid w:val="00C421E5"/>
    <w:rsid w:val="00C42234"/>
    <w:rsid w:val="00C42538"/>
    <w:rsid w:val="00C427B8"/>
    <w:rsid w:val="00C42882"/>
    <w:rsid w:val="00C42887"/>
    <w:rsid w:val="00C42FFF"/>
    <w:rsid w:val="00C43A7D"/>
    <w:rsid w:val="00C43F44"/>
    <w:rsid w:val="00C45809"/>
    <w:rsid w:val="00C45E1A"/>
    <w:rsid w:val="00C4621C"/>
    <w:rsid w:val="00C468A7"/>
    <w:rsid w:val="00C469FE"/>
    <w:rsid w:val="00C46D95"/>
    <w:rsid w:val="00C46EE5"/>
    <w:rsid w:val="00C47119"/>
    <w:rsid w:val="00C476F6"/>
    <w:rsid w:val="00C47730"/>
    <w:rsid w:val="00C510A5"/>
    <w:rsid w:val="00C514CD"/>
    <w:rsid w:val="00C5150F"/>
    <w:rsid w:val="00C5180E"/>
    <w:rsid w:val="00C51A2F"/>
    <w:rsid w:val="00C51B1E"/>
    <w:rsid w:val="00C51C54"/>
    <w:rsid w:val="00C521B4"/>
    <w:rsid w:val="00C52371"/>
    <w:rsid w:val="00C53653"/>
    <w:rsid w:val="00C53AFE"/>
    <w:rsid w:val="00C53D84"/>
    <w:rsid w:val="00C56C10"/>
    <w:rsid w:val="00C57341"/>
    <w:rsid w:val="00C57353"/>
    <w:rsid w:val="00C573E6"/>
    <w:rsid w:val="00C5760F"/>
    <w:rsid w:val="00C5787E"/>
    <w:rsid w:val="00C57B5B"/>
    <w:rsid w:val="00C57DC2"/>
    <w:rsid w:val="00C60147"/>
    <w:rsid w:val="00C6090E"/>
    <w:rsid w:val="00C60DE9"/>
    <w:rsid w:val="00C6201F"/>
    <w:rsid w:val="00C62CC2"/>
    <w:rsid w:val="00C6360D"/>
    <w:rsid w:val="00C64CFE"/>
    <w:rsid w:val="00C65411"/>
    <w:rsid w:val="00C655E2"/>
    <w:rsid w:val="00C65EFB"/>
    <w:rsid w:val="00C665F2"/>
    <w:rsid w:val="00C66714"/>
    <w:rsid w:val="00C673DB"/>
    <w:rsid w:val="00C6751B"/>
    <w:rsid w:val="00C67E27"/>
    <w:rsid w:val="00C70077"/>
    <w:rsid w:val="00C702DB"/>
    <w:rsid w:val="00C704BA"/>
    <w:rsid w:val="00C70688"/>
    <w:rsid w:val="00C70CE0"/>
    <w:rsid w:val="00C71FB1"/>
    <w:rsid w:val="00C7268E"/>
    <w:rsid w:val="00C72953"/>
    <w:rsid w:val="00C72A5A"/>
    <w:rsid w:val="00C72E1F"/>
    <w:rsid w:val="00C72E63"/>
    <w:rsid w:val="00C7349A"/>
    <w:rsid w:val="00C73799"/>
    <w:rsid w:val="00C7396F"/>
    <w:rsid w:val="00C74323"/>
    <w:rsid w:val="00C74470"/>
    <w:rsid w:val="00C746EF"/>
    <w:rsid w:val="00C74740"/>
    <w:rsid w:val="00C74FE7"/>
    <w:rsid w:val="00C752B4"/>
    <w:rsid w:val="00C753BF"/>
    <w:rsid w:val="00C75473"/>
    <w:rsid w:val="00C754C7"/>
    <w:rsid w:val="00C75566"/>
    <w:rsid w:val="00C7583E"/>
    <w:rsid w:val="00C75D83"/>
    <w:rsid w:val="00C75EAD"/>
    <w:rsid w:val="00C76468"/>
    <w:rsid w:val="00C7658F"/>
    <w:rsid w:val="00C76FF2"/>
    <w:rsid w:val="00C77669"/>
    <w:rsid w:val="00C778B4"/>
    <w:rsid w:val="00C80B59"/>
    <w:rsid w:val="00C80C67"/>
    <w:rsid w:val="00C8154D"/>
    <w:rsid w:val="00C816AD"/>
    <w:rsid w:val="00C82010"/>
    <w:rsid w:val="00C8223F"/>
    <w:rsid w:val="00C82BC9"/>
    <w:rsid w:val="00C82F88"/>
    <w:rsid w:val="00C83D21"/>
    <w:rsid w:val="00C840DA"/>
    <w:rsid w:val="00C846C4"/>
    <w:rsid w:val="00C84739"/>
    <w:rsid w:val="00C847D4"/>
    <w:rsid w:val="00C85199"/>
    <w:rsid w:val="00C8533D"/>
    <w:rsid w:val="00C857DE"/>
    <w:rsid w:val="00C859F6"/>
    <w:rsid w:val="00C85AFD"/>
    <w:rsid w:val="00C85B78"/>
    <w:rsid w:val="00C85BEF"/>
    <w:rsid w:val="00C85D1C"/>
    <w:rsid w:val="00C864A2"/>
    <w:rsid w:val="00C8682F"/>
    <w:rsid w:val="00C86E57"/>
    <w:rsid w:val="00C87B76"/>
    <w:rsid w:val="00C90419"/>
    <w:rsid w:val="00C9062B"/>
    <w:rsid w:val="00C909A5"/>
    <w:rsid w:val="00C90C33"/>
    <w:rsid w:val="00C90DFF"/>
    <w:rsid w:val="00C90E8E"/>
    <w:rsid w:val="00C91631"/>
    <w:rsid w:val="00C918D7"/>
    <w:rsid w:val="00C9200E"/>
    <w:rsid w:val="00C924B2"/>
    <w:rsid w:val="00C9271B"/>
    <w:rsid w:val="00C9299E"/>
    <w:rsid w:val="00C92E5E"/>
    <w:rsid w:val="00C93828"/>
    <w:rsid w:val="00C93F1A"/>
    <w:rsid w:val="00C94681"/>
    <w:rsid w:val="00C94C26"/>
    <w:rsid w:val="00C94D13"/>
    <w:rsid w:val="00C94E94"/>
    <w:rsid w:val="00C95493"/>
    <w:rsid w:val="00C957B1"/>
    <w:rsid w:val="00C95ADE"/>
    <w:rsid w:val="00C95B3C"/>
    <w:rsid w:val="00C95BC8"/>
    <w:rsid w:val="00C95C1F"/>
    <w:rsid w:val="00C95EE3"/>
    <w:rsid w:val="00C96276"/>
    <w:rsid w:val="00C96624"/>
    <w:rsid w:val="00C968B4"/>
    <w:rsid w:val="00C969CA"/>
    <w:rsid w:val="00C97215"/>
    <w:rsid w:val="00C9748F"/>
    <w:rsid w:val="00C97B24"/>
    <w:rsid w:val="00C97CFF"/>
    <w:rsid w:val="00C97EA9"/>
    <w:rsid w:val="00CA0384"/>
    <w:rsid w:val="00CA19BE"/>
    <w:rsid w:val="00CA253A"/>
    <w:rsid w:val="00CA2A30"/>
    <w:rsid w:val="00CA2EDB"/>
    <w:rsid w:val="00CA31F3"/>
    <w:rsid w:val="00CA392A"/>
    <w:rsid w:val="00CA3D43"/>
    <w:rsid w:val="00CA3F1D"/>
    <w:rsid w:val="00CA437E"/>
    <w:rsid w:val="00CA49A0"/>
    <w:rsid w:val="00CA5B50"/>
    <w:rsid w:val="00CA5FC5"/>
    <w:rsid w:val="00CA62F3"/>
    <w:rsid w:val="00CA704B"/>
    <w:rsid w:val="00CA7777"/>
    <w:rsid w:val="00CA7B34"/>
    <w:rsid w:val="00CA7DD4"/>
    <w:rsid w:val="00CB0072"/>
    <w:rsid w:val="00CB04E9"/>
    <w:rsid w:val="00CB06F9"/>
    <w:rsid w:val="00CB0C0B"/>
    <w:rsid w:val="00CB0E89"/>
    <w:rsid w:val="00CB18BD"/>
    <w:rsid w:val="00CB1DCE"/>
    <w:rsid w:val="00CB24A6"/>
    <w:rsid w:val="00CB2620"/>
    <w:rsid w:val="00CB2E39"/>
    <w:rsid w:val="00CB38FB"/>
    <w:rsid w:val="00CB3B31"/>
    <w:rsid w:val="00CB3D67"/>
    <w:rsid w:val="00CB4A7A"/>
    <w:rsid w:val="00CB4BB3"/>
    <w:rsid w:val="00CB4FC4"/>
    <w:rsid w:val="00CB5024"/>
    <w:rsid w:val="00CB5190"/>
    <w:rsid w:val="00CB54F9"/>
    <w:rsid w:val="00CB5789"/>
    <w:rsid w:val="00CB57AC"/>
    <w:rsid w:val="00CB57BE"/>
    <w:rsid w:val="00CB5E5A"/>
    <w:rsid w:val="00CB6771"/>
    <w:rsid w:val="00CB6E4E"/>
    <w:rsid w:val="00CB76D2"/>
    <w:rsid w:val="00CB7733"/>
    <w:rsid w:val="00CB77CE"/>
    <w:rsid w:val="00CB781C"/>
    <w:rsid w:val="00CB7B5F"/>
    <w:rsid w:val="00CC0197"/>
    <w:rsid w:val="00CC1145"/>
    <w:rsid w:val="00CC1DF4"/>
    <w:rsid w:val="00CC229E"/>
    <w:rsid w:val="00CC24E5"/>
    <w:rsid w:val="00CC2EE5"/>
    <w:rsid w:val="00CC36E5"/>
    <w:rsid w:val="00CC3D9D"/>
    <w:rsid w:val="00CC4114"/>
    <w:rsid w:val="00CC43B0"/>
    <w:rsid w:val="00CC4ED3"/>
    <w:rsid w:val="00CC51E6"/>
    <w:rsid w:val="00CC5514"/>
    <w:rsid w:val="00CC553B"/>
    <w:rsid w:val="00CC799E"/>
    <w:rsid w:val="00CD06FF"/>
    <w:rsid w:val="00CD085F"/>
    <w:rsid w:val="00CD0DE5"/>
    <w:rsid w:val="00CD163C"/>
    <w:rsid w:val="00CD21FE"/>
    <w:rsid w:val="00CD274D"/>
    <w:rsid w:val="00CD2905"/>
    <w:rsid w:val="00CD32D8"/>
    <w:rsid w:val="00CD34DB"/>
    <w:rsid w:val="00CD390C"/>
    <w:rsid w:val="00CD455E"/>
    <w:rsid w:val="00CD53E0"/>
    <w:rsid w:val="00CD5A20"/>
    <w:rsid w:val="00CD5FBC"/>
    <w:rsid w:val="00CD61E5"/>
    <w:rsid w:val="00CD68A4"/>
    <w:rsid w:val="00CD6F84"/>
    <w:rsid w:val="00CD75D2"/>
    <w:rsid w:val="00CD7A5B"/>
    <w:rsid w:val="00CD7B51"/>
    <w:rsid w:val="00CD7C62"/>
    <w:rsid w:val="00CD7D3C"/>
    <w:rsid w:val="00CD7D40"/>
    <w:rsid w:val="00CD7DC4"/>
    <w:rsid w:val="00CD7EEE"/>
    <w:rsid w:val="00CE0005"/>
    <w:rsid w:val="00CE015C"/>
    <w:rsid w:val="00CE069A"/>
    <w:rsid w:val="00CE0974"/>
    <w:rsid w:val="00CE16BC"/>
    <w:rsid w:val="00CE174E"/>
    <w:rsid w:val="00CE17E7"/>
    <w:rsid w:val="00CE2094"/>
    <w:rsid w:val="00CE23E4"/>
    <w:rsid w:val="00CE2665"/>
    <w:rsid w:val="00CE28AF"/>
    <w:rsid w:val="00CE2B69"/>
    <w:rsid w:val="00CE3202"/>
    <w:rsid w:val="00CE3A88"/>
    <w:rsid w:val="00CE3D13"/>
    <w:rsid w:val="00CE3ED4"/>
    <w:rsid w:val="00CE40CF"/>
    <w:rsid w:val="00CE42EF"/>
    <w:rsid w:val="00CE4D3E"/>
    <w:rsid w:val="00CE4DFC"/>
    <w:rsid w:val="00CE4F97"/>
    <w:rsid w:val="00CE5475"/>
    <w:rsid w:val="00CE5AA8"/>
    <w:rsid w:val="00CE6190"/>
    <w:rsid w:val="00CE64B5"/>
    <w:rsid w:val="00CE720D"/>
    <w:rsid w:val="00CE7D62"/>
    <w:rsid w:val="00CF0468"/>
    <w:rsid w:val="00CF04AF"/>
    <w:rsid w:val="00CF0586"/>
    <w:rsid w:val="00CF065B"/>
    <w:rsid w:val="00CF07E3"/>
    <w:rsid w:val="00CF09E3"/>
    <w:rsid w:val="00CF0A46"/>
    <w:rsid w:val="00CF1AC7"/>
    <w:rsid w:val="00CF1C24"/>
    <w:rsid w:val="00CF26C1"/>
    <w:rsid w:val="00CF3808"/>
    <w:rsid w:val="00CF3AB5"/>
    <w:rsid w:val="00CF4F05"/>
    <w:rsid w:val="00CF4F43"/>
    <w:rsid w:val="00CF649D"/>
    <w:rsid w:val="00CF6BFF"/>
    <w:rsid w:val="00CF6CC2"/>
    <w:rsid w:val="00CF7474"/>
    <w:rsid w:val="00CF7516"/>
    <w:rsid w:val="00CF7566"/>
    <w:rsid w:val="00CF78F4"/>
    <w:rsid w:val="00D00151"/>
    <w:rsid w:val="00D00208"/>
    <w:rsid w:val="00D0097F"/>
    <w:rsid w:val="00D0106E"/>
    <w:rsid w:val="00D01C2E"/>
    <w:rsid w:val="00D0250F"/>
    <w:rsid w:val="00D02A8E"/>
    <w:rsid w:val="00D02C80"/>
    <w:rsid w:val="00D033DD"/>
    <w:rsid w:val="00D03756"/>
    <w:rsid w:val="00D039DD"/>
    <w:rsid w:val="00D03AC1"/>
    <w:rsid w:val="00D03BD3"/>
    <w:rsid w:val="00D042BE"/>
    <w:rsid w:val="00D046D0"/>
    <w:rsid w:val="00D04C0E"/>
    <w:rsid w:val="00D05203"/>
    <w:rsid w:val="00D0541A"/>
    <w:rsid w:val="00D0550E"/>
    <w:rsid w:val="00D055A0"/>
    <w:rsid w:val="00D055FD"/>
    <w:rsid w:val="00D05F98"/>
    <w:rsid w:val="00D0677B"/>
    <w:rsid w:val="00D06A14"/>
    <w:rsid w:val="00D06C5B"/>
    <w:rsid w:val="00D06D5E"/>
    <w:rsid w:val="00D07138"/>
    <w:rsid w:val="00D07A1D"/>
    <w:rsid w:val="00D1015D"/>
    <w:rsid w:val="00D104D5"/>
    <w:rsid w:val="00D109F8"/>
    <w:rsid w:val="00D10D68"/>
    <w:rsid w:val="00D117AF"/>
    <w:rsid w:val="00D11BCA"/>
    <w:rsid w:val="00D11C22"/>
    <w:rsid w:val="00D11E28"/>
    <w:rsid w:val="00D12024"/>
    <w:rsid w:val="00D12063"/>
    <w:rsid w:val="00D12B83"/>
    <w:rsid w:val="00D13B7D"/>
    <w:rsid w:val="00D13E7C"/>
    <w:rsid w:val="00D141DD"/>
    <w:rsid w:val="00D14395"/>
    <w:rsid w:val="00D149BF"/>
    <w:rsid w:val="00D151D2"/>
    <w:rsid w:val="00D155DB"/>
    <w:rsid w:val="00D16071"/>
    <w:rsid w:val="00D166D0"/>
    <w:rsid w:val="00D16C18"/>
    <w:rsid w:val="00D17A66"/>
    <w:rsid w:val="00D17EB9"/>
    <w:rsid w:val="00D17F26"/>
    <w:rsid w:val="00D206C0"/>
    <w:rsid w:val="00D2088C"/>
    <w:rsid w:val="00D2089C"/>
    <w:rsid w:val="00D20E7A"/>
    <w:rsid w:val="00D21F60"/>
    <w:rsid w:val="00D228F6"/>
    <w:rsid w:val="00D22EE4"/>
    <w:rsid w:val="00D231CD"/>
    <w:rsid w:val="00D23AE2"/>
    <w:rsid w:val="00D24102"/>
    <w:rsid w:val="00D24862"/>
    <w:rsid w:val="00D255EC"/>
    <w:rsid w:val="00D25B7E"/>
    <w:rsid w:val="00D25EDF"/>
    <w:rsid w:val="00D264CC"/>
    <w:rsid w:val="00D266CF"/>
    <w:rsid w:val="00D27201"/>
    <w:rsid w:val="00D272EC"/>
    <w:rsid w:val="00D279BA"/>
    <w:rsid w:val="00D3078D"/>
    <w:rsid w:val="00D31554"/>
    <w:rsid w:val="00D31BCA"/>
    <w:rsid w:val="00D31F04"/>
    <w:rsid w:val="00D3245F"/>
    <w:rsid w:val="00D326B4"/>
    <w:rsid w:val="00D33267"/>
    <w:rsid w:val="00D332B4"/>
    <w:rsid w:val="00D33BF0"/>
    <w:rsid w:val="00D33D25"/>
    <w:rsid w:val="00D34976"/>
    <w:rsid w:val="00D34E92"/>
    <w:rsid w:val="00D34ECE"/>
    <w:rsid w:val="00D34F79"/>
    <w:rsid w:val="00D35256"/>
    <w:rsid w:val="00D35728"/>
    <w:rsid w:val="00D359E6"/>
    <w:rsid w:val="00D361AC"/>
    <w:rsid w:val="00D37231"/>
    <w:rsid w:val="00D37351"/>
    <w:rsid w:val="00D376CC"/>
    <w:rsid w:val="00D37ECF"/>
    <w:rsid w:val="00D4084F"/>
    <w:rsid w:val="00D40B9D"/>
    <w:rsid w:val="00D40C3F"/>
    <w:rsid w:val="00D40E27"/>
    <w:rsid w:val="00D412B1"/>
    <w:rsid w:val="00D41F98"/>
    <w:rsid w:val="00D42023"/>
    <w:rsid w:val="00D42178"/>
    <w:rsid w:val="00D421D1"/>
    <w:rsid w:val="00D423FA"/>
    <w:rsid w:val="00D42CDA"/>
    <w:rsid w:val="00D4329A"/>
    <w:rsid w:val="00D435A0"/>
    <w:rsid w:val="00D436C3"/>
    <w:rsid w:val="00D44107"/>
    <w:rsid w:val="00D4466B"/>
    <w:rsid w:val="00D46397"/>
    <w:rsid w:val="00D468DE"/>
    <w:rsid w:val="00D46A50"/>
    <w:rsid w:val="00D46FDD"/>
    <w:rsid w:val="00D47195"/>
    <w:rsid w:val="00D4722E"/>
    <w:rsid w:val="00D4747B"/>
    <w:rsid w:val="00D474FD"/>
    <w:rsid w:val="00D47940"/>
    <w:rsid w:val="00D47EA4"/>
    <w:rsid w:val="00D507D1"/>
    <w:rsid w:val="00D50FE4"/>
    <w:rsid w:val="00D5132D"/>
    <w:rsid w:val="00D51465"/>
    <w:rsid w:val="00D52581"/>
    <w:rsid w:val="00D53000"/>
    <w:rsid w:val="00D532AB"/>
    <w:rsid w:val="00D53A8D"/>
    <w:rsid w:val="00D53BDC"/>
    <w:rsid w:val="00D53F4E"/>
    <w:rsid w:val="00D54186"/>
    <w:rsid w:val="00D541B9"/>
    <w:rsid w:val="00D543C5"/>
    <w:rsid w:val="00D54BC9"/>
    <w:rsid w:val="00D550CD"/>
    <w:rsid w:val="00D55129"/>
    <w:rsid w:val="00D55BA9"/>
    <w:rsid w:val="00D566A0"/>
    <w:rsid w:val="00D56E27"/>
    <w:rsid w:val="00D60EDF"/>
    <w:rsid w:val="00D60F5C"/>
    <w:rsid w:val="00D61122"/>
    <w:rsid w:val="00D63411"/>
    <w:rsid w:val="00D649D9"/>
    <w:rsid w:val="00D64EE7"/>
    <w:rsid w:val="00D65639"/>
    <w:rsid w:val="00D65D4A"/>
    <w:rsid w:val="00D65E42"/>
    <w:rsid w:val="00D66BD3"/>
    <w:rsid w:val="00D67340"/>
    <w:rsid w:val="00D674BE"/>
    <w:rsid w:val="00D7001C"/>
    <w:rsid w:val="00D700CC"/>
    <w:rsid w:val="00D701CE"/>
    <w:rsid w:val="00D704CC"/>
    <w:rsid w:val="00D707B8"/>
    <w:rsid w:val="00D71505"/>
    <w:rsid w:val="00D7187E"/>
    <w:rsid w:val="00D7202B"/>
    <w:rsid w:val="00D72371"/>
    <w:rsid w:val="00D72962"/>
    <w:rsid w:val="00D72C09"/>
    <w:rsid w:val="00D72ECB"/>
    <w:rsid w:val="00D730E5"/>
    <w:rsid w:val="00D732A5"/>
    <w:rsid w:val="00D73F0F"/>
    <w:rsid w:val="00D74228"/>
    <w:rsid w:val="00D745BA"/>
    <w:rsid w:val="00D7514B"/>
    <w:rsid w:val="00D75742"/>
    <w:rsid w:val="00D75933"/>
    <w:rsid w:val="00D75E56"/>
    <w:rsid w:val="00D76EA1"/>
    <w:rsid w:val="00D76EE9"/>
    <w:rsid w:val="00D76F20"/>
    <w:rsid w:val="00D7738D"/>
    <w:rsid w:val="00D77B29"/>
    <w:rsid w:val="00D77CC3"/>
    <w:rsid w:val="00D77DFB"/>
    <w:rsid w:val="00D80396"/>
    <w:rsid w:val="00D80932"/>
    <w:rsid w:val="00D810ED"/>
    <w:rsid w:val="00D81D87"/>
    <w:rsid w:val="00D81F6F"/>
    <w:rsid w:val="00D82329"/>
    <w:rsid w:val="00D82485"/>
    <w:rsid w:val="00D82D99"/>
    <w:rsid w:val="00D82D9E"/>
    <w:rsid w:val="00D83CF2"/>
    <w:rsid w:val="00D83E12"/>
    <w:rsid w:val="00D84045"/>
    <w:rsid w:val="00D84E77"/>
    <w:rsid w:val="00D857C8"/>
    <w:rsid w:val="00D8581C"/>
    <w:rsid w:val="00D85E17"/>
    <w:rsid w:val="00D85E56"/>
    <w:rsid w:val="00D85F1A"/>
    <w:rsid w:val="00D862E0"/>
    <w:rsid w:val="00D86CC7"/>
    <w:rsid w:val="00D872BD"/>
    <w:rsid w:val="00D87598"/>
    <w:rsid w:val="00D87A03"/>
    <w:rsid w:val="00D90362"/>
    <w:rsid w:val="00D903D5"/>
    <w:rsid w:val="00D9200E"/>
    <w:rsid w:val="00D9239D"/>
    <w:rsid w:val="00D928D9"/>
    <w:rsid w:val="00D931E1"/>
    <w:rsid w:val="00D93895"/>
    <w:rsid w:val="00D939E3"/>
    <w:rsid w:val="00D93F42"/>
    <w:rsid w:val="00D93F4B"/>
    <w:rsid w:val="00D94087"/>
    <w:rsid w:val="00D9426F"/>
    <w:rsid w:val="00D943E5"/>
    <w:rsid w:val="00D9474F"/>
    <w:rsid w:val="00D948BE"/>
    <w:rsid w:val="00D95919"/>
    <w:rsid w:val="00D969CA"/>
    <w:rsid w:val="00D97E02"/>
    <w:rsid w:val="00DA0888"/>
    <w:rsid w:val="00DA0DB4"/>
    <w:rsid w:val="00DA1426"/>
    <w:rsid w:val="00DA1AFC"/>
    <w:rsid w:val="00DA1C7B"/>
    <w:rsid w:val="00DA1D2C"/>
    <w:rsid w:val="00DA230E"/>
    <w:rsid w:val="00DA32FB"/>
    <w:rsid w:val="00DA4285"/>
    <w:rsid w:val="00DA43AE"/>
    <w:rsid w:val="00DA4ACB"/>
    <w:rsid w:val="00DA4D49"/>
    <w:rsid w:val="00DA4F51"/>
    <w:rsid w:val="00DA54EC"/>
    <w:rsid w:val="00DA6725"/>
    <w:rsid w:val="00DA6B58"/>
    <w:rsid w:val="00DA7186"/>
    <w:rsid w:val="00DA766D"/>
    <w:rsid w:val="00DA7B9E"/>
    <w:rsid w:val="00DA7F6B"/>
    <w:rsid w:val="00DA7FD8"/>
    <w:rsid w:val="00DB00AD"/>
    <w:rsid w:val="00DB0FC8"/>
    <w:rsid w:val="00DB124C"/>
    <w:rsid w:val="00DB1664"/>
    <w:rsid w:val="00DB1B88"/>
    <w:rsid w:val="00DB1D6F"/>
    <w:rsid w:val="00DB1E2C"/>
    <w:rsid w:val="00DB1F2C"/>
    <w:rsid w:val="00DB21E9"/>
    <w:rsid w:val="00DB27EB"/>
    <w:rsid w:val="00DB2AB9"/>
    <w:rsid w:val="00DB2ECD"/>
    <w:rsid w:val="00DB32AD"/>
    <w:rsid w:val="00DB35B7"/>
    <w:rsid w:val="00DB42C4"/>
    <w:rsid w:val="00DB4767"/>
    <w:rsid w:val="00DB4C7B"/>
    <w:rsid w:val="00DB4E86"/>
    <w:rsid w:val="00DB5EC5"/>
    <w:rsid w:val="00DB6170"/>
    <w:rsid w:val="00DB623D"/>
    <w:rsid w:val="00DB6F8A"/>
    <w:rsid w:val="00DB7378"/>
    <w:rsid w:val="00DC0202"/>
    <w:rsid w:val="00DC130D"/>
    <w:rsid w:val="00DC1631"/>
    <w:rsid w:val="00DC2309"/>
    <w:rsid w:val="00DC2368"/>
    <w:rsid w:val="00DC2B0A"/>
    <w:rsid w:val="00DC31CB"/>
    <w:rsid w:val="00DC3559"/>
    <w:rsid w:val="00DC45FF"/>
    <w:rsid w:val="00DC4A85"/>
    <w:rsid w:val="00DC4B72"/>
    <w:rsid w:val="00DC5C2B"/>
    <w:rsid w:val="00DC5C9B"/>
    <w:rsid w:val="00DC60F7"/>
    <w:rsid w:val="00DC6AE3"/>
    <w:rsid w:val="00DC6DA0"/>
    <w:rsid w:val="00DC7689"/>
    <w:rsid w:val="00DC78F4"/>
    <w:rsid w:val="00DC7EF0"/>
    <w:rsid w:val="00DD0F02"/>
    <w:rsid w:val="00DD14E2"/>
    <w:rsid w:val="00DD15EC"/>
    <w:rsid w:val="00DD1E08"/>
    <w:rsid w:val="00DD2CBB"/>
    <w:rsid w:val="00DD30BE"/>
    <w:rsid w:val="00DD3AAE"/>
    <w:rsid w:val="00DD3B0F"/>
    <w:rsid w:val="00DD3DD1"/>
    <w:rsid w:val="00DD4053"/>
    <w:rsid w:val="00DD4916"/>
    <w:rsid w:val="00DD4932"/>
    <w:rsid w:val="00DD4AED"/>
    <w:rsid w:val="00DD4EDC"/>
    <w:rsid w:val="00DD4FE2"/>
    <w:rsid w:val="00DD5377"/>
    <w:rsid w:val="00DD54CE"/>
    <w:rsid w:val="00DD564B"/>
    <w:rsid w:val="00DD574F"/>
    <w:rsid w:val="00DD5906"/>
    <w:rsid w:val="00DD679C"/>
    <w:rsid w:val="00DD7C6B"/>
    <w:rsid w:val="00DD7D3D"/>
    <w:rsid w:val="00DD7DB0"/>
    <w:rsid w:val="00DD7DF6"/>
    <w:rsid w:val="00DE033B"/>
    <w:rsid w:val="00DE03C7"/>
    <w:rsid w:val="00DE04F2"/>
    <w:rsid w:val="00DE0FB9"/>
    <w:rsid w:val="00DE15DA"/>
    <w:rsid w:val="00DE27E8"/>
    <w:rsid w:val="00DE29B4"/>
    <w:rsid w:val="00DE2B71"/>
    <w:rsid w:val="00DE35BC"/>
    <w:rsid w:val="00DE3B59"/>
    <w:rsid w:val="00DE3ECC"/>
    <w:rsid w:val="00DE42FE"/>
    <w:rsid w:val="00DE4341"/>
    <w:rsid w:val="00DE43B8"/>
    <w:rsid w:val="00DE4832"/>
    <w:rsid w:val="00DE4888"/>
    <w:rsid w:val="00DE493C"/>
    <w:rsid w:val="00DE4B64"/>
    <w:rsid w:val="00DE56B4"/>
    <w:rsid w:val="00DE5733"/>
    <w:rsid w:val="00DE57BB"/>
    <w:rsid w:val="00DE5EDA"/>
    <w:rsid w:val="00DE6A50"/>
    <w:rsid w:val="00DE76F1"/>
    <w:rsid w:val="00DF0C78"/>
    <w:rsid w:val="00DF1005"/>
    <w:rsid w:val="00DF13C1"/>
    <w:rsid w:val="00DF13F7"/>
    <w:rsid w:val="00DF1533"/>
    <w:rsid w:val="00DF1920"/>
    <w:rsid w:val="00DF1C89"/>
    <w:rsid w:val="00DF1FF5"/>
    <w:rsid w:val="00DF22B4"/>
    <w:rsid w:val="00DF2AC3"/>
    <w:rsid w:val="00DF2B2D"/>
    <w:rsid w:val="00DF2EBE"/>
    <w:rsid w:val="00DF3FEA"/>
    <w:rsid w:val="00DF4276"/>
    <w:rsid w:val="00DF4614"/>
    <w:rsid w:val="00DF47FE"/>
    <w:rsid w:val="00DF4C8A"/>
    <w:rsid w:val="00DF4CEF"/>
    <w:rsid w:val="00DF4E8A"/>
    <w:rsid w:val="00DF5173"/>
    <w:rsid w:val="00DF540E"/>
    <w:rsid w:val="00DF5BFA"/>
    <w:rsid w:val="00DF6112"/>
    <w:rsid w:val="00DF64FB"/>
    <w:rsid w:val="00DF6C9A"/>
    <w:rsid w:val="00DF6FBC"/>
    <w:rsid w:val="00DF713F"/>
    <w:rsid w:val="00DF72C6"/>
    <w:rsid w:val="00DF76A1"/>
    <w:rsid w:val="00DF7982"/>
    <w:rsid w:val="00DF7B7A"/>
    <w:rsid w:val="00DF7E86"/>
    <w:rsid w:val="00DF7F41"/>
    <w:rsid w:val="00E0025A"/>
    <w:rsid w:val="00E00848"/>
    <w:rsid w:val="00E008A7"/>
    <w:rsid w:val="00E008AF"/>
    <w:rsid w:val="00E0139F"/>
    <w:rsid w:val="00E01525"/>
    <w:rsid w:val="00E01739"/>
    <w:rsid w:val="00E01CB8"/>
    <w:rsid w:val="00E01F0F"/>
    <w:rsid w:val="00E01F1C"/>
    <w:rsid w:val="00E024AE"/>
    <w:rsid w:val="00E0258F"/>
    <w:rsid w:val="00E02749"/>
    <w:rsid w:val="00E02787"/>
    <w:rsid w:val="00E028A7"/>
    <w:rsid w:val="00E02B18"/>
    <w:rsid w:val="00E02C02"/>
    <w:rsid w:val="00E0357C"/>
    <w:rsid w:val="00E03D2F"/>
    <w:rsid w:val="00E03DB3"/>
    <w:rsid w:val="00E04072"/>
    <w:rsid w:val="00E047D3"/>
    <w:rsid w:val="00E050B3"/>
    <w:rsid w:val="00E06F2A"/>
    <w:rsid w:val="00E07853"/>
    <w:rsid w:val="00E07B0D"/>
    <w:rsid w:val="00E10509"/>
    <w:rsid w:val="00E105B6"/>
    <w:rsid w:val="00E105E8"/>
    <w:rsid w:val="00E10AA8"/>
    <w:rsid w:val="00E10B9E"/>
    <w:rsid w:val="00E10E30"/>
    <w:rsid w:val="00E11095"/>
    <w:rsid w:val="00E112A2"/>
    <w:rsid w:val="00E11ADF"/>
    <w:rsid w:val="00E11B05"/>
    <w:rsid w:val="00E128D3"/>
    <w:rsid w:val="00E1294F"/>
    <w:rsid w:val="00E12E29"/>
    <w:rsid w:val="00E1394A"/>
    <w:rsid w:val="00E142A8"/>
    <w:rsid w:val="00E149FA"/>
    <w:rsid w:val="00E15055"/>
    <w:rsid w:val="00E15102"/>
    <w:rsid w:val="00E159E3"/>
    <w:rsid w:val="00E15CBD"/>
    <w:rsid w:val="00E169AD"/>
    <w:rsid w:val="00E16D4B"/>
    <w:rsid w:val="00E16E9E"/>
    <w:rsid w:val="00E17208"/>
    <w:rsid w:val="00E17775"/>
    <w:rsid w:val="00E17C7F"/>
    <w:rsid w:val="00E17D0D"/>
    <w:rsid w:val="00E17F4E"/>
    <w:rsid w:val="00E20B94"/>
    <w:rsid w:val="00E20E14"/>
    <w:rsid w:val="00E21480"/>
    <w:rsid w:val="00E22EE1"/>
    <w:rsid w:val="00E23079"/>
    <w:rsid w:val="00E23366"/>
    <w:rsid w:val="00E23534"/>
    <w:rsid w:val="00E2375E"/>
    <w:rsid w:val="00E23A0E"/>
    <w:rsid w:val="00E23B2D"/>
    <w:rsid w:val="00E23F0C"/>
    <w:rsid w:val="00E24058"/>
    <w:rsid w:val="00E249A8"/>
    <w:rsid w:val="00E24CCA"/>
    <w:rsid w:val="00E24D82"/>
    <w:rsid w:val="00E24F23"/>
    <w:rsid w:val="00E250F6"/>
    <w:rsid w:val="00E25499"/>
    <w:rsid w:val="00E260E4"/>
    <w:rsid w:val="00E266D4"/>
    <w:rsid w:val="00E26740"/>
    <w:rsid w:val="00E26C44"/>
    <w:rsid w:val="00E272D5"/>
    <w:rsid w:val="00E272EC"/>
    <w:rsid w:val="00E27B36"/>
    <w:rsid w:val="00E27F7A"/>
    <w:rsid w:val="00E300C9"/>
    <w:rsid w:val="00E302EA"/>
    <w:rsid w:val="00E30972"/>
    <w:rsid w:val="00E311AF"/>
    <w:rsid w:val="00E31A6E"/>
    <w:rsid w:val="00E31AF5"/>
    <w:rsid w:val="00E31CCB"/>
    <w:rsid w:val="00E3257B"/>
    <w:rsid w:val="00E326A8"/>
    <w:rsid w:val="00E32C8A"/>
    <w:rsid w:val="00E334B4"/>
    <w:rsid w:val="00E3370F"/>
    <w:rsid w:val="00E33BF1"/>
    <w:rsid w:val="00E34136"/>
    <w:rsid w:val="00E34220"/>
    <w:rsid w:val="00E34D80"/>
    <w:rsid w:val="00E357A2"/>
    <w:rsid w:val="00E35B13"/>
    <w:rsid w:val="00E35BD9"/>
    <w:rsid w:val="00E35DA0"/>
    <w:rsid w:val="00E36060"/>
    <w:rsid w:val="00E37CC1"/>
    <w:rsid w:val="00E406B6"/>
    <w:rsid w:val="00E40FA3"/>
    <w:rsid w:val="00E411FE"/>
    <w:rsid w:val="00E4139A"/>
    <w:rsid w:val="00E41AAF"/>
    <w:rsid w:val="00E41CA2"/>
    <w:rsid w:val="00E41CD0"/>
    <w:rsid w:val="00E42055"/>
    <w:rsid w:val="00E42283"/>
    <w:rsid w:val="00E42590"/>
    <w:rsid w:val="00E428B3"/>
    <w:rsid w:val="00E429A0"/>
    <w:rsid w:val="00E42B52"/>
    <w:rsid w:val="00E42C85"/>
    <w:rsid w:val="00E433B3"/>
    <w:rsid w:val="00E4385F"/>
    <w:rsid w:val="00E45007"/>
    <w:rsid w:val="00E45819"/>
    <w:rsid w:val="00E459E7"/>
    <w:rsid w:val="00E45C60"/>
    <w:rsid w:val="00E45CB2"/>
    <w:rsid w:val="00E45EA3"/>
    <w:rsid w:val="00E46511"/>
    <w:rsid w:val="00E471ED"/>
    <w:rsid w:val="00E479C8"/>
    <w:rsid w:val="00E47DAA"/>
    <w:rsid w:val="00E51C05"/>
    <w:rsid w:val="00E5292D"/>
    <w:rsid w:val="00E52986"/>
    <w:rsid w:val="00E52B32"/>
    <w:rsid w:val="00E52B7A"/>
    <w:rsid w:val="00E52D8C"/>
    <w:rsid w:val="00E53172"/>
    <w:rsid w:val="00E5327C"/>
    <w:rsid w:val="00E533AB"/>
    <w:rsid w:val="00E53414"/>
    <w:rsid w:val="00E53705"/>
    <w:rsid w:val="00E53706"/>
    <w:rsid w:val="00E537A3"/>
    <w:rsid w:val="00E53914"/>
    <w:rsid w:val="00E539F0"/>
    <w:rsid w:val="00E53A03"/>
    <w:rsid w:val="00E53B02"/>
    <w:rsid w:val="00E54699"/>
    <w:rsid w:val="00E54779"/>
    <w:rsid w:val="00E54B0F"/>
    <w:rsid w:val="00E54B77"/>
    <w:rsid w:val="00E553F6"/>
    <w:rsid w:val="00E5594D"/>
    <w:rsid w:val="00E55B9A"/>
    <w:rsid w:val="00E56459"/>
    <w:rsid w:val="00E5670C"/>
    <w:rsid w:val="00E56890"/>
    <w:rsid w:val="00E56B2E"/>
    <w:rsid w:val="00E56E53"/>
    <w:rsid w:val="00E5787F"/>
    <w:rsid w:val="00E578AB"/>
    <w:rsid w:val="00E60382"/>
    <w:rsid w:val="00E604FE"/>
    <w:rsid w:val="00E60898"/>
    <w:rsid w:val="00E608FA"/>
    <w:rsid w:val="00E611E6"/>
    <w:rsid w:val="00E61790"/>
    <w:rsid w:val="00E61C68"/>
    <w:rsid w:val="00E61D3A"/>
    <w:rsid w:val="00E61DA3"/>
    <w:rsid w:val="00E61E8E"/>
    <w:rsid w:val="00E625F1"/>
    <w:rsid w:val="00E62FF9"/>
    <w:rsid w:val="00E63529"/>
    <w:rsid w:val="00E63B2A"/>
    <w:rsid w:val="00E63D22"/>
    <w:rsid w:val="00E641B4"/>
    <w:rsid w:val="00E6467F"/>
    <w:rsid w:val="00E64D04"/>
    <w:rsid w:val="00E64DA8"/>
    <w:rsid w:val="00E65050"/>
    <w:rsid w:val="00E65499"/>
    <w:rsid w:val="00E65627"/>
    <w:rsid w:val="00E6594C"/>
    <w:rsid w:val="00E65A76"/>
    <w:rsid w:val="00E65B9A"/>
    <w:rsid w:val="00E67A09"/>
    <w:rsid w:val="00E67E2F"/>
    <w:rsid w:val="00E700A8"/>
    <w:rsid w:val="00E70184"/>
    <w:rsid w:val="00E706B6"/>
    <w:rsid w:val="00E70C6E"/>
    <w:rsid w:val="00E70C8C"/>
    <w:rsid w:val="00E70EB9"/>
    <w:rsid w:val="00E71095"/>
    <w:rsid w:val="00E72A1F"/>
    <w:rsid w:val="00E7349C"/>
    <w:rsid w:val="00E734D9"/>
    <w:rsid w:val="00E7352A"/>
    <w:rsid w:val="00E7378F"/>
    <w:rsid w:val="00E737CE"/>
    <w:rsid w:val="00E73CEF"/>
    <w:rsid w:val="00E73DFA"/>
    <w:rsid w:val="00E7411C"/>
    <w:rsid w:val="00E7450F"/>
    <w:rsid w:val="00E74A24"/>
    <w:rsid w:val="00E75802"/>
    <w:rsid w:val="00E75B7E"/>
    <w:rsid w:val="00E75E36"/>
    <w:rsid w:val="00E76016"/>
    <w:rsid w:val="00E764B1"/>
    <w:rsid w:val="00E76C43"/>
    <w:rsid w:val="00E7773F"/>
    <w:rsid w:val="00E779C9"/>
    <w:rsid w:val="00E80513"/>
    <w:rsid w:val="00E80BF4"/>
    <w:rsid w:val="00E80C31"/>
    <w:rsid w:val="00E80FF7"/>
    <w:rsid w:val="00E820D4"/>
    <w:rsid w:val="00E82110"/>
    <w:rsid w:val="00E8267C"/>
    <w:rsid w:val="00E82792"/>
    <w:rsid w:val="00E82A87"/>
    <w:rsid w:val="00E82E06"/>
    <w:rsid w:val="00E832C2"/>
    <w:rsid w:val="00E8334A"/>
    <w:rsid w:val="00E83BD3"/>
    <w:rsid w:val="00E842F6"/>
    <w:rsid w:val="00E84C6F"/>
    <w:rsid w:val="00E8542D"/>
    <w:rsid w:val="00E85558"/>
    <w:rsid w:val="00E8570C"/>
    <w:rsid w:val="00E85BAC"/>
    <w:rsid w:val="00E86B77"/>
    <w:rsid w:val="00E86CAD"/>
    <w:rsid w:val="00E86E89"/>
    <w:rsid w:val="00E87109"/>
    <w:rsid w:val="00E9008C"/>
    <w:rsid w:val="00E9070C"/>
    <w:rsid w:val="00E90725"/>
    <w:rsid w:val="00E90A19"/>
    <w:rsid w:val="00E91703"/>
    <w:rsid w:val="00E91CF5"/>
    <w:rsid w:val="00E91D0F"/>
    <w:rsid w:val="00E923F7"/>
    <w:rsid w:val="00E92E31"/>
    <w:rsid w:val="00E93765"/>
    <w:rsid w:val="00E938CE"/>
    <w:rsid w:val="00E93D93"/>
    <w:rsid w:val="00E93EF7"/>
    <w:rsid w:val="00E945BA"/>
    <w:rsid w:val="00E94D87"/>
    <w:rsid w:val="00E94E74"/>
    <w:rsid w:val="00E958FD"/>
    <w:rsid w:val="00E964CB"/>
    <w:rsid w:val="00E96CFE"/>
    <w:rsid w:val="00E96FFF"/>
    <w:rsid w:val="00E970F8"/>
    <w:rsid w:val="00E978A6"/>
    <w:rsid w:val="00E97902"/>
    <w:rsid w:val="00E9793E"/>
    <w:rsid w:val="00E979F9"/>
    <w:rsid w:val="00EA0A3E"/>
    <w:rsid w:val="00EA0E5E"/>
    <w:rsid w:val="00EA178C"/>
    <w:rsid w:val="00EA1AFE"/>
    <w:rsid w:val="00EA239B"/>
    <w:rsid w:val="00EA2602"/>
    <w:rsid w:val="00EA2CDD"/>
    <w:rsid w:val="00EA2F77"/>
    <w:rsid w:val="00EA2FBD"/>
    <w:rsid w:val="00EA3275"/>
    <w:rsid w:val="00EA34DF"/>
    <w:rsid w:val="00EA3868"/>
    <w:rsid w:val="00EA389E"/>
    <w:rsid w:val="00EA5162"/>
    <w:rsid w:val="00EA53BA"/>
    <w:rsid w:val="00EA546B"/>
    <w:rsid w:val="00EA5564"/>
    <w:rsid w:val="00EA604F"/>
    <w:rsid w:val="00EA6080"/>
    <w:rsid w:val="00EA6456"/>
    <w:rsid w:val="00EA6B9C"/>
    <w:rsid w:val="00EA7140"/>
    <w:rsid w:val="00EA78BB"/>
    <w:rsid w:val="00EB0BCB"/>
    <w:rsid w:val="00EB0C8B"/>
    <w:rsid w:val="00EB0D9B"/>
    <w:rsid w:val="00EB11F8"/>
    <w:rsid w:val="00EB1AF7"/>
    <w:rsid w:val="00EB20CE"/>
    <w:rsid w:val="00EB27E5"/>
    <w:rsid w:val="00EB333B"/>
    <w:rsid w:val="00EB346B"/>
    <w:rsid w:val="00EB358C"/>
    <w:rsid w:val="00EB3914"/>
    <w:rsid w:val="00EB3C77"/>
    <w:rsid w:val="00EB4959"/>
    <w:rsid w:val="00EB504C"/>
    <w:rsid w:val="00EB55C3"/>
    <w:rsid w:val="00EB57E1"/>
    <w:rsid w:val="00EB5D44"/>
    <w:rsid w:val="00EB5DC7"/>
    <w:rsid w:val="00EB62F7"/>
    <w:rsid w:val="00EB6697"/>
    <w:rsid w:val="00EB73F6"/>
    <w:rsid w:val="00EB7987"/>
    <w:rsid w:val="00EB7D95"/>
    <w:rsid w:val="00EC009C"/>
    <w:rsid w:val="00EC036B"/>
    <w:rsid w:val="00EC0AE2"/>
    <w:rsid w:val="00EC0B3D"/>
    <w:rsid w:val="00EC0F82"/>
    <w:rsid w:val="00EC18B8"/>
    <w:rsid w:val="00EC1C32"/>
    <w:rsid w:val="00EC1D2B"/>
    <w:rsid w:val="00EC1DAF"/>
    <w:rsid w:val="00EC2A73"/>
    <w:rsid w:val="00EC30ED"/>
    <w:rsid w:val="00EC3333"/>
    <w:rsid w:val="00EC3C01"/>
    <w:rsid w:val="00EC4040"/>
    <w:rsid w:val="00EC4251"/>
    <w:rsid w:val="00EC43D6"/>
    <w:rsid w:val="00EC45C1"/>
    <w:rsid w:val="00EC48F7"/>
    <w:rsid w:val="00EC497C"/>
    <w:rsid w:val="00EC49F8"/>
    <w:rsid w:val="00EC513B"/>
    <w:rsid w:val="00EC5704"/>
    <w:rsid w:val="00EC5E03"/>
    <w:rsid w:val="00EC6528"/>
    <w:rsid w:val="00EC6951"/>
    <w:rsid w:val="00EC69D2"/>
    <w:rsid w:val="00EC712A"/>
    <w:rsid w:val="00ED0574"/>
    <w:rsid w:val="00ED05EB"/>
    <w:rsid w:val="00ED09EC"/>
    <w:rsid w:val="00ED15DC"/>
    <w:rsid w:val="00ED1AF9"/>
    <w:rsid w:val="00ED2442"/>
    <w:rsid w:val="00ED2877"/>
    <w:rsid w:val="00ED3519"/>
    <w:rsid w:val="00ED4217"/>
    <w:rsid w:val="00ED4B7E"/>
    <w:rsid w:val="00ED4BD7"/>
    <w:rsid w:val="00ED4CA7"/>
    <w:rsid w:val="00ED4FD3"/>
    <w:rsid w:val="00ED511D"/>
    <w:rsid w:val="00ED5719"/>
    <w:rsid w:val="00ED583B"/>
    <w:rsid w:val="00ED5BA7"/>
    <w:rsid w:val="00ED5E76"/>
    <w:rsid w:val="00ED5F50"/>
    <w:rsid w:val="00ED6138"/>
    <w:rsid w:val="00ED6B80"/>
    <w:rsid w:val="00ED6F16"/>
    <w:rsid w:val="00ED7782"/>
    <w:rsid w:val="00EE028F"/>
    <w:rsid w:val="00EE0A07"/>
    <w:rsid w:val="00EE0B4D"/>
    <w:rsid w:val="00EE18EF"/>
    <w:rsid w:val="00EE1901"/>
    <w:rsid w:val="00EE1910"/>
    <w:rsid w:val="00EE1B54"/>
    <w:rsid w:val="00EE2CAC"/>
    <w:rsid w:val="00EE2DF3"/>
    <w:rsid w:val="00EE30D4"/>
    <w:rsid w:val="00EE36EE"/>
    <w:rsid w:val="00EE3A67"/>
    <w:rsid w:val="00EE560A"/>
    <w:rsid w:val="00EE5850"/>
    <w:rsid w:val="00EE5993"/>
    <w:rsid w:val="00EE5D26"/>
    <w:rsid w:val="00EE605B"/>
    <w:rsid w:val="00EE6468"/>
    <w:rsid w:val="00EE656F"/>
    <w:rsid w:val="00EE6930"/>
    <w:rsid w:val="00EE6B34"/>
    <w:rsid w:val="00EE6EDE"/>
    <w:rsid w:val="00EE6EF4"/>
    <w:rsid w:val="00EE75AE"/>
    <w:rsid w:val="00EE7774"/>
    <w:rsid w:val="00EE7862"/>
    <w:rsid w:val="00EE7C66"/>
    <w:rsid w:val="00EE7EBF"/>
    <w:rsid w:val="00EF0509"/>
    <w:rsid w:val="00EF0C39"/>
    <w:rsid w:val="00EF0C9D"/>
    <w:rsid w:val="00EF0E67"/>
    <w:rsid w:val="00EF1148"/>
    <w:rsid w:val="00EF184F"/>
    <w:rsid w:val="00EF2139"/>
    <w:rsid w:val="00EF2526"/>
    <w:rsid w:val="00EF31B2"/>
    <w:rsid w:val="00EF390C"/>
    <w:rsid w:val="00EF3B4D"/>
    <w:rsid w:val="00EF3E4C"/>
    <w:rsid w:val="00EF3EE5"/>
    <w:rsid w:val="00EF41AD"/>
    <w:rsid w:val="00EF42A2"/>
    <w:rsid w:val="00EF469D"/>
    <w:rsid w:val="00EF470A"/>
    <w:rsid w:val="00EF56CC"/>
    <w:rsid w:val="00EF5E6A"/>
    <w:rsid w:val="00EF5FE4"/>
    <w:rsid w:val="00EF63BD"/>
    <w:rsid w:val="00EF6412"/>
    <w:rsid w:val="00EF7136"/>
    <w:rsid w:val="00EF738E"/>
    <w:rsid w:val="00EF7485"/>
    <w:rsid w:val="00EF7765"/>
    <w:rsid w:val="00EF7BF4"/>
    <w:rsid w:val="00F002AB"/>
    <w:rsid w:val="00F022E5"/>
    <w:rsid w:val="00F026F9"/>
    <w:rsid w:val="00F02A6E"/>
    <w:rsid w:val="00F031FD"/>
    <w:rsid w:val="00F03365"/>
    <w:rsid w:val="00F0347C"/>
    <w:rsid w:val="00F0471C"/>
    <w:rsid w:val="00F047E4"/>
    <w:rsid w:val="00F0511A"/>
    <w:rsid w:val="00F051F9"/>
    <w:rsid w:val="00F06682"/>
    <w:rsid w:val="00F06CFD"/>
    <w:rsid w:val="00F06DF6"/>
    <w:rsid w:val="00F071BD"/>
    <w:rsid w:val="00F074EC"/>
    <w:rsid w:val="00F10849"/>
    <w:rsid w:val="00F123CA"/>
    <w:rsid w:val="00F133DC"/>
    <w:rsid w:val="00F14234"/>
    <w:rsid w:val="00F14270"/>
    <w:rsid w:val="00F1430A"/>
    <w:rsid w:val="00F1475C"/>
    <w:rsid w:val="00F1479B"/>
    <w:rsid w:val="00F1582F"/>
    <w:rsid w:val="00F15D60"/>
    <w:rsid w:val="00F15F3D"/>
    <w:rsid w:val="00F16240"/>
    <w:rsid w:val="00F16372"/>
    <w:rsid w:val="00F1698C"/>
    <w:rsid w:val="00F16B4E"/>
    <w:rsid w:val="00F16DDB"/>
    <w:rsid w:val="00F1724E"/>
    <w:rsid w:val="00F17C47"/>
    <w:rsid w:val="00F17DEA"/>
    <w:rsid w:val="00F20B27"/>
    <w:rsid w:val="00F21389"/>
    <w:rsid w:val="00F215DE"/>
    <w:rsid w:val="00F21FA7"/>
    <w:rsid w:val="00F221D3"/>
    <w:rsid w:val="00F22241"/>
    <w:rsid w:val="00F22545"/>
    <w:rsid w:val="00F22851"/>
    <w:rsid w:val="00F22898"/>
    <w:rsid w:val="00F22C39"/>
    <w:rsid w:val="00F23390"/>
    <w:rsid w:val="00F23745"/>
    <w:rsid w:val="00F23C31"/>
    <w:rsid w:val="00F24300"/>
    <w:rsid w:val="00F24DB0"/>
    <w:rsid w:val="00F254F3"/>
    <w:rsid w:val="00F25A15"/>
    <w:rsid w:val="00F25CB4"/>
    <w:rsid w:val="00F26586"/>
    <w:rsid w:val="00F26FCE"/>
    <w:rsid w:val="00F27980"/>
    <w:rsid w:val="00F27A6C"/>
    <w:rsid w:val="00F27D20"/>
    <w:rsid w:val="00F27D5C"/>
    <w:rsid w:val="00F300F3"/>
    <w:rsid w:val="00F304DC"/>
    <w:rsid w:val="00F30843"/>
    <w:rsid w:val="00F318E1"/>
    <w:rsid w:val="00F318FE"/>
    <w:rsid w:val="00F31F88"/>
    <w:rsid w:val="00F321EA"/>
    <w:rsid w:val="00F32776"/>
    <w:rsid w:val="00F32AFA"/>
    <w:rsid w:val="00F32D82"/>
    <w:rsid w:val="00F334F6"/>
    <w:rsid w:val="00F33D36"/>
    <w:rsid w:val="00F33DE1"/>
    <w:rsid w:val="00F33FA7"/>
    <w:rsid w:val="00F342B1"/>
    <w:rsid w:val="00F3435F"/>
    <w:rsid w:val="00F34FC5"/>
    <w:rsid w:val="00F35659"/>
    <w:rsid w:val="00F35B89"/>
    <w:rsid w:val="00F35BA2"/>
    <w:rsid w:val="00F35DA7"/>
    <w:rsid w:val="00F36342"/>
    <w:rsid w:val="00F36480"/>
    <w:rsid w:val="00F364D6"/>
    <w:rsid w:val="00F364D8"/>
    <w:rsid w:val="00F3684A"/>
    <w:rsid w:val="00F368C6"/>
    <w:rsid w:val="00F37B6A"/>
    <w:rsid w:val="00F37F2C"/>
    <w:rsid w:val="00F4012E"/>
    <w:rsid w:val="00F40309"/>
    <w:rsid w:val="00F40672"/>
    <w:rsid w:val="00F4094C"/>
    <w:rsid w:val="00F40D00"/>
    <w:rsid w:val="00F4117B"/>
    <w:rsid w:val="00F41733"/>
    <w:rsid w:val="00F41D63"/>
    <w:rsid w:val="00F426A1"/>
    <w:rsid w:val="00F42DD2"/>
    <w:rsid w:val="00F43081"/>
    <w:rsid w:val="00F44821"/>
    <w:rsid w:val="00F44D14"/>
    <w:rsid w:val="00F45350"/>
    <w:rsid w:val="00F457A5"/>
    <w:rsid w:val="00F45D53"/>
    <w:rsid w:val="00F465B9"/>
    <w:rsid w:val="00F46C8D"/>
    <w:rsid w:val="00F46F04"/>
    <w:rsid w:val="00F470B1"/>
    <w:rsid w:val="00F4722A"/>
    <w:rsid w:val="00F47538"/>
    <w:rsid w:val="00F477F9"/>
    <w:rsid w:val="00F47912"/>
    <w:rsid w:val="00F47BF6"/>
    <w:rsid w:val="00F47C63"/>
    <w:rsid w:val="00F47E2F"/>
    <w:rsid w:val="00F5004F"/>
    <w:rsid w:val="00F504AC"/>
    <w:rsid w:val="00F5071F"/>
    <w:rsid w:val="00F5082B"/>
    <w:rsid w:val="00F508C6"/>
    <w:rsid w:val="00F50A7E"/>
    <w:rsid w:val="00F50E97"/>
    <w:rsid w:val="00F5101B"/>
    <w:rsid w:val="00F5113F"/>
    <w:rsid w:val="00F51220"/>
    <w:rsid w:val="00F51453"/>
    <w:rsid w:val="00F514A1"/>
    <w:rsid w:val="00F51722"/>
    <w:rsid w:val="00F523E5"/>
    <w:rsid w:val="00F52694"/>
    <w:rsid w:val="00F529B9"/>
    <w:rsid w:val="00F534D4"/>
    <w:rsid w:val="00F537FB"/>
    <w:rsid w:val="00F53997"/>
    <w:rsid w:val="00F53C73"/>
    <w:rsid w:val="00F54ABD"/>
    <w:rsid w:val="00F54F06"/>
    <w:rsid w:val="00F558C4"/>
    <w:rsid w:val="00F55913"/>
    <w:rsid w:val="00F55B6A"/>
    <w:rsid w:val="00F55EAA"/>
    <w:rsid w:val="00F56325"/>
    <w:rsid w:val="00F57652"/>
    <w:rsid w:val="00F578AF"/>
    <w:rsid w:val="00F60216"/>
    <w:rsid w:val="00F609F0"/>
    <w:rsid w:val="00F60F5D"/>
    <w:rsid w:val="00F612DE"/>
    <w:rsid w:val="00F61379"/>
    <w:rsid w:val="00F6148A"/>
    <w:rsid w:val="00F6162D"/>
    <w:rsid w:val="00F61B07"/>
    <w:rsid w:val="00F6224C"/>
    <w:rsid w:val="00F62495"/>
    <w:rsid w:val="00F625A2"/>
    <w:rsid w:val="00F625C3"/>
    <w:rsid w:val="00F6279E"/>
    <w:rsid w:val="00F62C43"/>
    <w:rsid w:val="00F6347C"/>
    <w:rsid w:val="00F639E5"/>
    <w:rsid w:val="00F640EB"/>
    <w:rsid w:val="00F64CDD"/>
    <w:rsid w:val="00F654BF"/>
    <w:rsid w:val="00F6649A"/>
    <w:rsid w:val="00F664B5"/>
    <w:rsid w:val="00F66509"/>
    <w:rsid w:val="00F66C3F"/>
    <w:rsid w:val="00F66D93"/>
    <w:rsid w:val="00F67148"/>
    <w:rsid w:val="00F6728C"/>
    <w:rsid w:val="00F675D6"/>
    <w:rsid w:val="00F677B8"/>
    <w:rsid w:val="00F67EFC"/>
    <w:rsid w:val="00F702A4"/>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5880"/>
    <w:rsid w:val="00F75ABF"/>
    <w:rsid w:val="00F75E45"/>
    <w:rsid w:val="00F765B3"/>
    <w:rsid w:val="00F76EEA"/>
    <w:rsid w:val="00F7786E"/>
    <w:rsid w:val="00F77905"/>
    <w:rsid w:val="00F8010D"/>
    <w:rsid w:val="00F8150B"/>
    <w:rsid w:val="00F815E0"/>
    <w:rsid w:val="00F8179D"/>
    <w:rsid w:val="00F81FF3"/>
    <w:rsid w:val="00F82049"/>
    <w:rsid w:val="00F82898"/>
    <w:rsid w:val="00F82973"/>
    <w:rsid w:val="00F83A22"/>
    <w:rsid w:val="00F83E8A"/>
    <w:rsid w:val="00F83E93"/>
    <w:rsid w:val="00F84459"/>
    <w:rsid w:val="00F84B54"/>
    <w:rsid w:val="00F855EE"/>
    <w:rsid w:val="00F857EF"/>
    <w:rsid w:val="00F868C7"/>
    <w:rsid w:val="00F86C54"/>
    <w:rsid w:val="00F87947"/>
    <w:rsid w:val="00F87C46"/>
    <w:rsid w:val="00F87D87"/>
    <w:rsid w:val="00F9075F"/>
    <w:rsid w:val="00F9085B"/>
    <w:rsid w:val="00F909F2"/>
    <w:rsid w:val="00F91991"/>
    <w:rsid w:val="00F9238A"/>
    <w:rsid w:val="00F935C6"/>
    <w:rsid w:val="00F94703"/>
    <w:rsid w:val="00F95224"/>
    <w:rsid w:val="00F9569A"/>
    <w:rsid w:val="00F95875"/>
    <w:rsid w:val="00F95BB4"/>
    <w:rsid w:val="00F95D37"/>
    <w:rsid w:val="00F97268"/>
    <w:rsid w:val="00F974AC"/>
    <w:rsid w:val="00F97658"/>
    <w:rsid w:val="00F97880"/>
    <w:rsid w:val="00F97E46"/>
    <w:rsid w:val="00F97E78"/>
    <w:rsid w:val="00FA07C7"/>
    <w:rsid w:val="00FA0A3A"/>
    <w:rsid w:val="00FA0F64"/>
    <w:rsid w:val="00FA0F69"/>
    <w:rsid w:val="00FA1042"/>
    <w:rsid w:val="00FA16AF"/>
    <w:rsid w:val="00FA20A9"/>
    <w:rsid w:val="00FA286E"/>
    <w:rsid w:val="00FA2D99"/>
    <w:rsid w:val="00FA2F26"/>
    <w:rsid w:val="00FA30DF"/>
    <w:rsid w:val="00FA349D"/>
    <w:rsid w:val="00FA3D99"/>
    <w:rsid w:val="00FA3E8F"/>
    <w:rsid w:val="00FA44E3"/>
    <w:rsid w:val="00FA46E7"/>
    <w:rsid w:val="00FA4960"/>
    <w:rsid w:val="00FA56C7"/>
    <w:rsid w:val="00FA6587"/>
    <w:rsid w:val="00FA6B01"/>
    <w:rsid w:val="00FA6F65"/>
    <w:rsid w:val="00FA72FD"/>
    <w:rsid w:val="00FA74E9"/>
    <w:rsid w:val="00FA76F7"/>
    <w:rsid w:val="00FA787D"/>
    <w:rsid w:val="00FA7E92"/>
    <w:rsid w:val="00FB00BC"/>
    <w:rsid w:val="00FB02B0"/>
    <w:rsid w:val="00FB09B6"/>
    <w:rsid w:val="00FB0F3E"/>
    <w:rsid w:val="00FB1966"/>
    <w:rsid w:val="00FB25C6"/>
    <w:rsid w:val="00FB2D3F"/>
    <w:rsid w:val="00FB31E9"/>
    <w:rsid w:val="00FB34A3"/>
    <w:rsid w:val="00FB3578"/>
    <w:rsid w:val="00FB3752"/>
    <w:rsid w:val="00FB41E6"/>
    <w:rsid w:val="00FB4273"/>
    <w:rsid w:val="00FB44DD"/>
    <w:rsid w:val="00FB4F10"/>
    <w:rsid w:val="00FB4FB9"/>
    <w:rsid w:val="00FB5089"/>
    <w:rsid w:val="00FB53E3"/>
    <w:rsid w:val="00FB5942"/>
    <w:rsid w:val="00FB5A2C"/>
    <w:rsid w:val="00FB5C5E"/>
    <w:rsid w:val="00FB5FFF"/>
    <w:rsid w:val="00FB6067"/>
    <w:rsid w:val="00FB618F"/>
    <w:rsid w:val="00FB6AB8"/>
    <w:rsid w:val="00FB6B2E"/>
    <w:rsid w:val="00FB6B6D"/>
    <w:rsid w:val="00FB6DEF"/>
    <w:rsid w:val="00FB6F33"/>
    <w:rsid w:val="00FB751F"/>
    <w:rsid w:val="00FB7ED2"/>
    <w:rsid w:val="00FC000D"/>
    <w:rsid w:val="00FC0CFC"/>
    <w:rsid w:val="00FC0F05"/>
    <w:rsid w:val="00FC17CD"/>
    <w:rsid w:val="00FC1CFC"/>
    <w:rsid w:val="00FC23F8"/>
    <w:rsid w:val="00FC25DD"/>
    <w:rsid w:val="00FC2AD8"/>
    <w:rsid w:val="00FC2FAD"/>
    <w:rsid w:val="00FC30A2"/>
    <w:rsid w:val="00FC364F"/>
    <w:rsid w:val="00FC4E76"/>
    <w:rsid w:val="00FC5281"/>
    <w:rsid w:val="00FC52B3"/>
    <w:rsid w:val="00FC546D"/>
    <w:rsid w:val="00FC579E"/>
    <w:rsid w:val="00FC6C97"/>
    <w:rsid w:val="00FC71F2"/>
    <w:rsid w:val="00FC7949"/>
    <w:rsid w:val="00FD1593"/>
    <w:rsid w:val="00FD1734"/>
    <w:rsid w:val="00FD1863"/>
    <w:rsid w:val="00FD1F64"/>
    <w:rsid w:val="00FD26F8"/>
    <w:rsid w:val="00FD2784"/>
    <w:rsid w:val="00FD2AB0"/>
    <w:rsid w:val="00FD2BCB"/>
    <w:rsid w:val="00FD2D13"/>
    <w:rsid w:val="00FD32CA"/>
    <w:rsid w:val="00FD35FE"/>
    <w:rsid w:val="00FD3D36"/>
    <w:rsid w:val="00FD3D3C"/>
    <w:rsid w:val="00FD3E93"/>
    <w:rsid w:val="00FD423E"/>
    <w:rsid w:val="00FD4887"/>
    <w:rsid w:val="00FD4CA4"/>
    <w:rsid w:val="00FD590B"/>
    <w:rsid w:val="00FD598A"/>
    <w:rsid w:val="00FD636A"/>
    <w:rsid w:val="00FD704C"/>
    <w:rsid w:val="00FD764D"/>
    <w:rsid w:val="00FD79B2"/>
    <w:rsid w:val="00FD7BCE"/>
    <w:rsid w:val="00FE0650"/>
    <w:rsid w:val="00FE0F31"/>
    <w:rsid w:val="00FE18AC"/>
    <w:rsid w:val="00FE1A68"/>
    <w:rsid w:val="00FE1D06"/>
    <w:rsid w:val="00FE1FD8"/>
    <w:rsid w:val="00FE2179"/>
    <w:rsid w:val="00FE225D"/>
    <w:rsid w:val="00FE2BD6"/>
    <w:rsid w:val="00FE3491"/>
    <w:rsid w:val="00FE38F3"/>
    <w:rsid w:val="00FE3BAC"/>
    <w:rsid w:val="00FE48BC"/>
    <w:rsid w:val="00FE4B21"/>
    <w:rsid w:val="00FE4B51"/>
    <w:rsid w:val="00FE4B8F"/>
    <w:rsid w:val="00FE4C6A"/>
    <w:rsid w:val="00FE5AA1"/>
    <w:rsid w:val="00FE5E53"/>
    <w:rsid w:val="00FE632E"/>
    <w:rsid w:val="00FE65ED"/>
    <w:rsid w:val="00FE680E"/>
    <w:rsid w:val="00FE772F"/>
    <w:rsid w:val="00FE7764"/>
    <w:rsid w:val="00FE78F7"/>
    <w:rsid w:val="00FF1E32"/>
    <w:rsid w:val="00FF1F4E"/>
    <w:rsid w:val="00FF2FA0"/>
    <w:rsid w:val="00FF33E1"/>
    <w:rsid w:val="00FF3B10"/>
    <w:rsid w:val="00FF3B1A"/>
    <w:rsid w:val="00FF3F12"/>
    <w:rsid w:val="00FF5491"/>
    <w:rsid w:val="00FF55F9"/>
    <w:rsid w:val="00FF583A"/>
    <w:rsid w:val="00FF58B6"/>
    <w:rsid w:val="00FF5939"/>
    <w:rsid w:val="00FF66B3"/>
    <w:rsid w:val="00FF6ACC"/>
    <w:rsid w:val="00FF6D11"/>
    <w:rsid w:val="00FF6EA2"/>
    <w:rsid w:val="00FF7680"/>
    <w:rsid w:val="00FF7B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107"/>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B6638B"/>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B6638B"/>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360">
      <w:bodyDiv w:val="1"/>
      <w:marLeft w:val="0"/>
      <w:marRight w:val="0"/>
      <w:marTop w:val="0"/>
      <w:marBottom w:val="0"/>
      <w:divBdr>
        <w:top w:val="none" w:sz="0" w:space="0" w:color="auto"/>
        <w:left w:val="none" w:sz="0" w:space="0" w:color="auto"/>
        <w:bottom w:val="none" w:sz="0" w:space="0" w:color="auto"/>
        <w:right w:val="none" w:sz="0" w:space="0" w:color="auto"/>
      </w:divBdr>
    </w:div>
    <w:div w:id="9911783">
      <w:bodyDiv w:val="1"/>
      <w:marLeft w:val="0"/>
      <w:marRight w:val="0"/>
      <w:marTop w:val="0"/>
      <w:marBottom w:val="0"/>
      <w:divBdr>
        <w:top w:val="none" w:sz="0" w:space="0" w:color="auto"/>
        <w:left w:val="none" w:sz="0" w:space="0" w:color="auto"/>
        <w:bottom w:val="none" w:sz="0" w:space="0" w:color="auto"/>
        <w:right w:val="none" w:sz="0" w:space="0" w:color="auto"/>
      </w:divBdr>
    </w:div>
    <w:div w:id="28262642">
      <w:bodyDiv w:val="1"/>
      <w:marLeft w:val="0"/>
      <w:marRight w:val="0"/>
      <w:marTop w:val="0"/>
      <w:marBottom w:val="0"/>
      <w:divBdr>
        <w:top w:val="none" w:sz="0" w:space="0" w:color="auto"/>
        <w:left w:val="none" w:sz="0" w:space="0" w:color="auto"/>
        <w:bottom w:val="none" w:sz="0" w:space="0" w:color="auto"/>
        <w:right w:val="none" w:sz="0" w:space="0" w:color="auto"/>
      </w:divBdr>
    </w:div>
    <w:div w:id="29959194">
      <w:bodyDiv w:val="1"/>
      <w:marLeft w:val="0"/>
      <w:marRight w:val="0"/>
      <w:marTop w:val="0"/>
      <w:marBottom w:val="0"/>
      <w:divBdr>
        <w:top w:val="none" w:sz="0" w:space="0" w:color="auto"/>
        <w:left w:val="none" w:sz="0" w:space="0" w:color="auto"/>
        <w:bottom w:val="none" w:sz="0" w:space="0" w:color="auto"/>
        <w:right w:val="none" w:sz="0" w:space="0" w:color="auto"/>
      </w:divBdr>
    </w:div>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50009100">
      <w:bodyDiv w:val="1"/>
      <w:marLeft w:val="0"/>
      <w:marRight w:val="0"/>
      <w:marTop w:val="0"/>
      <w:marBottom w:val="0"/>
      <w:divBdr>
        <w:top w:val="none" w:sz="0" w:space="0" w:color="auto"/>
        <w:left w:val="none" w:sz="0" w:space="0" w:color="auto"/>
        <w:bottom w:val="none" w:sz="0" w:space="0" w:color="auto"/>
        <w:right w:val="none" w:sz="0" w:space="0" w:color="auto"/>
      </w:divBdr>
    </w:div>
    <w:div w:id="89201422">
      <w:bodyDiv w:val="1"/>
      <w:marLeft w:val="0"/>
      <w:marRight w:val="0"/>
      <w:marTop w:val="0"/>
      <w:marBottom w:val="0"/>
      <w:divBdr>
        <w:top w:val="none" w:sz="0" w:space="0" w:color="auto"/>
        <w:left w:val="none" w:sz="0" w:space="0" w:color="auto"/>
        <w:bottom w:val="none" w:sz="0" w:space="0" w:color="auto"/>
        <w:right w:val="none" w:sz="0" w:space="0" w:color="auto"/>
      </w:divBdr>
    </w:div>
    <w:div w:id="107899920">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32672921">
      <w:bodyDiv w:val="1"/>
      <w:marLeft w:val="0"/>
      <w:marRight w:val="0"/>
      <w:marTop w:val="0"/>
      <w:marBottom w:val="0"/>
      <w:divBdr>
        <w:top w:val="none" w:sz="0" w:space="0" w:color="auto"/>
        <w:left w:val="none" w:sz="0" w:space="0" w:color="auto"/>
        <w:bottom w:val="none" w:sz="0" w:space="0" w:color="auto"/>
        <w:right w:val="none" w:sz="0" w:space="0" w:color="auto"/>
      </w:divBdr>
    </w:div>
    <w:div w:id="143158428">
      <w:bodyDiv w:val="1"/>
      <w:marLeft w:val="0"/>
      <w:marRight w:val="0"/>
      <w:marTop w:val="0"/>
      <w:marBottom w:val="0"/>
      <w:divBdr>
        <w:top w:val="none" w:sz="0" w:space="0" w:color="auto"/>
        <w:left w:val="none" w:sz="0" w:space="0" w:color="auto"/>
        <w:bottom w:val="none" w:sz="0" w:space="0" w:color="auto"/>
        <w:right w:val="none" w:sz="0" w:space="0" w:color="auto"/>
      </w:divBdr>
    </w:div>
    <w:div w:id="146408404">
      <w:bodyDiv w:val="1"/>
      <w:marLeft w:val="0"/>
      <w:marRight w:val="0"/>
      <w:marTop w:val="0"/>
      <w:marBottom w:val="0"/>
      <w:divBdr>
        <w:top w:val="none" w:sz="0" w:space="0" w:color="auto"/>
        <w:left w:val="none" w:sz="0" w:space="0" w:color="auto"/>
        <w:bottom w:val="none" w:sz="0" w:space="0" w:color="auto"/>
        <w:right w:val="none" w:sz="0" w:space="0" w:color="auto"/>
      </w:divBdr>
    </w:div>
    <w:div w:id="151066673">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39028726">
      <w:bodyDiv w:val="1"/>
      <w:marLeft w:val="0"/>
      <w:marRight w:val="0"/>
      <w:marTop w:val="0"/>
      <w:marBottom w:val="0"/>
      <w:divBdr>
        <w:top w:val="none" w:sz="0" w:space="0" w:color="auto"/>
        <w:left w:val="none" w:sz="0" w:space="0" w:color="auto"/>
        <w:bottom w:val="none" w:sz="0" w:space="0" w:color="auto"/>
        <w:right w:val="none" w:sz="0" w:space="0" w:color="auto"/>
      </w:divBdr>
    </w:div>
    <w:div w:id="258373431">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67025577">
      <w:bodyDiv w:val="1"/>
      <w:marLeft w:val="0"/>
      <w:marRight w:val="0"/>
      <w:marTop w:val="0"/>
      <w:marBottom w:val="0"/>
      <w:divBdr>
        <w:top w:val="none" w:sz="0" w:space="0" w:color="auto"/>
        <w:left w:val="none" w:sz="0" w:space="0" w:color="auto"/>
        <w:bottom w:val="none" w:sz="0" w:space="0" w:color="auto"/>
        <w:right w:val="none" w:sz="0" w:space="0" w:color="auto"/>
      </w:divBdr>
    </w:div>
    <w:div w:id="387457207">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19392599">
      <w:bodyDiv w:val="1"/>
      <w:marLeft w:val="0"/>
      <w:marRight w:val="0"/>
      <w:marTop w:val="0"/>
      <w:marBottom w:val="0"/>
      <w:divBdr>
        <w:top w:val="none" w:sz="0" w:space="0" w:color="auto"/>
        <w:left w:val="none" w:sz="0" w:space="0" w:color="auto"/>
        <w:bottom w:val="none" w:sz="0" w:space="0" w:color="auto"/>
        <w:right w:val="none" w:sz="0" w:space="0" w:color="auto"/>
      </w:divBdr>
    </w:div>
    <w:div w:id="530723292">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578516430">
      <w:bodyDiv w:val="1"/>
      <w:marLeft w:val="0"/>
      <w:marRight w:val="0"/>
      <w:marTop w:val="0"/>
      <w:marBottom w:val="0"/>
      <w:divBdr>
        <w:top w:val="none" w:sz="0" w:space="0" w:color="auto"/>
        <w:left w:val="none" w:sz="0" w:space="0" w:color="auto"/>
        <w:bottom w:val="none" w:sz="0" w:space="0" w:color="auto"/>
        <w:right w:val="none" w:sz="0" w:space="0" w:color="auto"/>
      </w:divBdr>
    </w:div>
    <w:div w:id="587471326">
      <w:bodyDiv w:val="1"/>
      <w:marLeft w:val="0"/>
      <w:marRight w:val="0"/>
      <w:marTop w:val="0"/>
      <w:marBottom w:val="0"/>
      <w:divBdr>
        <w:top w:val="none" w:sz="0" w:space="0" w:color="auto"/>
        <w:left w:val="none" w:sz="0" w:space="0" w:color="auto"/>
        <w:bottom w:val="none" w:sz="0" w:space="0" w:color="auto"/>
        <w:right w:val="none" w:sz="0" w:space="0" w:color="auto"/>
      </w:divBdr>
    </w:div>
    <w:div w:id="631178637">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42469567">
      <w:bodyDiv w:val="1"/>
      <w:marLeft w:val="0"/>
      <w:marRight w:val="0"/>
      <w:marTop w:val="0"/>
      <w:marBottom w:val="0"/>
      <w:divBdr>
        <w:top w:val="none" w:sz="0" w:space="0" w:color="auto"/>
        <w:left w:val="none" w:sz="0" w:space="0" w:color="auto"/>
        <w:bottom w:val="none" w:sz="0" w:space="0" w:color="auto"/>
        <w:right w:val="none" w:sz="0" w:space="0" w:color="auto"/>
      </w:divBdr>
    </w:div>
    <w:div w:id="66856036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79354762">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29620328">
      <w:bodyDiv w:val="1"/>
      <w:marLeft w:val="0"/>
      <w:marRight w:val="0"/>
      <w:marTop w:val="0"/>
      <w:marBottom w:val="0"/>
      <w:divBdr>
        <w:top w:val="none" w:sz="0" w:space="0" w:color="auto"/>
        <w:left w:val="none" w:sz="0" w:space="0" w:color="auto"/>
        <w:bottom w:val="none" w:sz="0" w:space="0" w:color="auto"/>
        <w:right w:val="none" w:sz="0" w:space="0" w:color="auto"/>
      </w:divBdr>
    </w:div>
    <w:div w:id="739252106">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791679897">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16847732">
      <w:bodyDiv w:val="1"/>
      <w:marLeft w:val="0"/>
      <w:marRight w:val="0"/>
      <w:marTop w:val="0"/>
      <w:marBottom w:val="0"/>
      <w:divBdr>
        <w:top w:val="none" w:sz="0" w:space="0" w:color="auto"/>
        <w:left w:val="none" w:sz="0" w:space="0" w:color="auto"/>
        <w:bottom w:val="none" w:sz="0" w:space="0" w:color="auto"/>
        <w:right w:val="none" w:sz="0" w:space="0" w:color="auto"/>
      </w:divBdr>
    </w:div>
    <w:div w:id="854270195">
      <w:bodyDiv w:val="1"/>
      <w:marLeft w:val="0"/>
      <w:marRight w:val="0"/>
      <w:marTop w:val="0"/>
      <w:marBottom w:val="0"/>
      <w:divBdr>
        <w:top w:val="none" w:sz="0" w:space="0" w:color="auto"/>
        <w:left w:val="none" w:sz="0" w:space="0" w:color="auto"/>
        <w:bottom w:val="none" w:sz="0" w:space="0" w:color="auto"/>
        <w:right w:val="none" w:sz="0" w:space="0" w:color="auto"/>
      </w:divBdr>
    </w:div>
    <w:div w:id="857236999">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38415245">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985818002">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15309486">
      <w:bodyDiv w:val="1"/>
      <w:marLeft w:val="0"/>
      <w:marRight w:val="0"/>
      <w:marTop w:val="0"/>
      <w:marBottom w:val="0"/>
      <w:divBdr>
        <w:top w:val="none" w:sz="0" w:space="0" w:color="auto"/>
        <w:left w:val="none" w:sz="0" w:space="0" w:color="auto"/>
        <w:bottom w:val="none" w:sz="0" w:space="0" w:color="auto"/>
        <w:right w:val="none" w:sz="0" w:space="0" w:color="auto"/>
      </w:divBdr>
    </w:div>
    <w:div w:id="1047491897">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65108880">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117022393">
      <w:bodyDiv w:val="1"/>
      <w:marLeft w:val="0"/>
      <w:marRight w:val="0"/>
      <w:marTop w:val="0"/>
      <w:marBottom w:val="0"/>
      <w:divBdr>
        <w:top w:val="none" w:sz="0" w:space="0" w:color="auto"/>
        <w:left w:val="none" w:sz="0" w:space="0" w:color="auto"/>
        <w:bottom w:val="none" w:sz="0" w:space="0" w:color="auto"/>
        <w:right w:val="none" w:sz="0" w:space="0" w:color="auto"/>
      </w:divBdr>
    </w:div>
    <w:div w:id="1196892259">
      <w:bodyDiv w:val="1"/>
      <w:marLeft w:val="0"/>
      <w:marRight w:val="0"/>
      <w:marTop w:val="0"/>
      <w:marBottom w:val="0"/>
      <w:divBdr>
        <w:top w:val="none" w:sz="0" w:space="0" w:color="auto"/>
        <w:left w:val="none" w:sz="0" w:space="0" w:color="auto"/>
        <w:bottom w:val="none" w:sz="0" w:space="0" w:color="auto"/>
        <w:right w:val="none" w:sz="0" w:space="0" w:color="auto"/>
      </w:divBdr>
    </w:div>
    <w:div w:id="1210998858">
      <w:bodyDiv w:val="1"/>
      <w:marLeft w:val="0"/>
      <w:marRight w:val="0"/>
      <w:marTop w:val="0"/>
      <w:marBottom w:val="0"/>
      <w:divBdr>
        <w:top w:val="none" w:sz="0" w:space="0" w:color="auto"/>
        <w:left w:val="none" w:sz="0" w:space="0" w:color="auto"/>
        <w:bottom w:val="none" w:sz="0" w:space="0" w:color="auto"/>
        <w:right w:val="none" w:sz="0" w:space="0" w:color="auto"/>
      </w:divBdr>
    </w:div>
    <w:div w:id="1222014852">
      <w:bodyDiv w:val="1"/>
      <w:marLeft w:val="0"/>
      <w:marRight w:val="0"/>
      <w:marTop w:val="0"/>
      <w:marBottom w:val="0"/>
      <w:divBdr>
        <w:top w:val="none" w:sz="0" w:space="0" w:color="auto"/>
        <w:left w:val="none" w:sz="0" w:space="0" w:color="auto"/>
        <w:bottom w:val="none" w:sz="0" w:space="0" w:color="auto"/>
        <w:right w:val="none" w:sz="0" w:space="0" w:color="auto"/>
      </w:divBdr>
    </w:div>
    <w:div w:id="1231846558">
      <w:bodyDiv w:val="1"/>
      <w:marLeft w:val="0"/>
      <w:marRight w:val="0"/>
      <w:marTop w:val="0"/>
      <w:marBottom w:val="0"/>
      <w:divBdr>
        <w:top w:val="none" w:sz="0" w:space="0" w:color="auto"/>
        <w:left w:val="none" w:sz="0" w:space="0" w:color="auto"/>
        <w:bottom w:val="none" w:sz="0" w:space="0" w:color="auto"/>
        <w:right w:val="none" w:sz="0" w:space="0" w:color="auto"/>
      </w:divBdr>
    </w:div>
    <w:div w:id="1255744066">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7930556">
      <w:bodyDiv w:val="1"/>
      <w:marLeft w:val="0"/>
      <w:marRight w:val="0"/>
      <w:marTop w:val="0"/>
      <w:marBottom w:val="0"/>
      <w:divBdr>
        <w:top w:val="none" w:sz="0" w:space="0" w:color="auto"/>
        <w:left w:val="none" w:sz="0" w:space="0" w:color="auto"/>
        <w:bottom w:val="none" w:sz="0" w:space="0" w:color="auto"/>
        <w:right w:val="none" w:sz="0" w:space="0" w:color="auto"/>
      </w:divBdr>
    </w:div>
    <w:div w:id="1331372092">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82705517">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437823337">
      <w:bodyDiv w:val="1"/>
      <w:marLeft w:val="0"/>
      <w:marRight w:val="0"/>
      <w:marTop w:val="0"/>
      <w:marBottom w:val="0"/>
      <w:divBdr>
        <w:top w:val="none" w:sz="0" w:space="0" w:color="auto"/>
        <w:left w:val="none" w:sz="0" w:space="0" w:color="auto"/>
        <w:bottom w:val="none" w:sz="0" w:space="0" w:color="auto"/>
        <w:right w:val="none" w:sz="0" w:space="0" w:color="auto"/>
      </w:divBdr>
    </w:div>
    <w:div w:id="1546061513">
      <w:bodyDiv w:val="1"/>
      <w:marLeft w:val="0"/>
      <w:marRight w:val="0"/>
      <w:marTop w:val="0"/>
      <w:marBottom w:val="0"/>
      <w:divBdr>
        <w:top w:val="none" w:sz="0" w:space="0" w:color="auto"/>
        <w:left w:val="none" w:sz="0" w:space="0" w:color="auto"/>
        <w:bottom w:val="none" w:sz="0" w:space="0" w:color="auto"/>
        <w:right w:val="none" w:sz="0" w:space="0" w:color="auto"/>
      </w:divBdr>
    </w:div>
    <w:div w:id="1591235640">
      <w:bodyDiv w:val="1"/>
      <w:marLeft w:val="0"/>
      <w:marRight w:val="0"/>
      <w:marTop w:val="0"/>
      <w:marBottom w:val="0"/>
      <w:divBdr>
        <w:top w:val="none" w:sz="0" w:space="0" w:color="auto"/>
        <w:left w:val="none" w:sz="0" w:space="0" w:color="auto"/>
        <w:bottom w:val="none" w:sz="0" w:space="0" w:color="auto"/>
        <w:right w:val="none" w:sz="0" w:space="0" w:color="auto"/>
      </w:divBdr>
    </w:div>
    <w:div w:id="1644044660">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87756765">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76712707">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816139378">
      <w:bodyDiv w:val="1"/>
      <w:marLeft w:val="0"/>
      <w:marRight w:val="0"/>
      <w:marTop w:val="0"/>
      <w:marBottom w:val="0"/>
      <w:divBdr>
        <w:top w:val="none" w:sz="0" w:space="0" w:color="auto"/>
        <w:left w:val="none" w:sz="0" w:space="0" w:color="auto"/>
        <w:bottom w:val="none" w:sz="0" w:space="0" w:color="auto"/>
        <w:right w:val="none" w:sz="0" w:space="0" w:color="auto"/>
      </w:divBdr>
    </w:div>
    <w:div w:id="1916819122">
      <w:bodyDiv w:val="1"/>
      <w:marLeft w:val="0"/>
      <w:marRight w:val="0"/>
      <w:marTop w:val="0"/>
      <w:marBottom w:val="0"/>
      <w:divBdr>
        <w:top w:val="none" w:sz="0" w:space="0" w:color="auto"/>
        <w:left w:val="none" w:sz="0" w:space="0" w:color="auto"/>
        <w:bottom w:val="none" w:sz="0" w:space="0" w:color="auto"/>
        <w:right w:val="none" w:sz="0" w:space="0" w:color="auto"/>
      </w:divBdr>
    </w:div>
    <w:div w:id="1931349631">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049330622">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283388</vt:lpwstr>
  </property>
  <property fmtid="{D5CDD505-2E9C-101B-9397-08002B2CF9AE}" pid="4" name="OptimizationTime">
    <vt:lpwstr>20230224_1301</vt:lpwstr>
  </property>
</Properties>
</file>

<file path=docProps/app.xml><?xml version="1.0" encoding="utf-8"?>
<Properties xmlns="http://schemas.openxmlformats.org/officeDocument/2006/extended-properties" xmlns:vt="http://schemas.openxmlformats.org/officeDocument/2006/docPropsVTypes">
  <Template>Normal.dotm</Template>
  <TotalTime>16825</TotalTime>
  <Pages>62</Pages>
  <Words>17635</Words>
  <Characters>100525</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2847</cp:revision>
  <cp:lastPrinted>2022-02-25T13:06:00Z</cp:lastPrinted>
  <dcterms:created xsi:type="dcterms:W3CDTF">2012-02-18T07:37:00Z</dcterms:created>
  <dcterms:modified xsi:type="dcterms:W3CDTF">2023-02-24T05:36:00Z</dcterms:modified>
</cp:coreProperties>
</file>