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3319"/>
        <w:tblW w:w="10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85"/>
        <w:gridCol w:w="8472"/>
      </w:tblGrid>
      <w:tr w:rsidR="00E0585C" w14:paraId="32DF959D" w14:textId="77777777" w:rsidTr="00104211">
        <w:trPr>
          <w:trHeight w:val="2556"/>
        </w:trPr>
        <w:tc>
          <w:tcPr>
            <w:tcW w:w="1985" w:type="dxa"/>
          </w:tcPr>
          <w:p w14:paraId="443FD0DA" w14:textId="77777777" w:rsidR="00E0585C" w:rsidRPr="00785330" w:rsidRDefault="00E0585C" w:rsidP="0098354A">
            <w:pPr>
              <w:rPr>
                <w:rFonts w:ascii="Angsana New" w:hAnsi="Angsana New"/>
                <w:b/>
                <w:bCs/>
                <w:color w:val="000000" w:themeColor="text1"/>
                <w:sz w:val="32"/>
                <w:szCs w:val="32"/>
                <w:cs/>
              </w:rPr>
            </w:pPr>
          </w:p>
        </w:tc>
        <w:tc>
          <w:tcPr>
            <w:tcW w:w="8472" w:type="dxa"/>
            <w:vAlign w:val="center"/>
          </w:tcPr>
          <w:p w14:paraId="6F786354" w14:textId="77777777" w:rsidR="00A47A71" w:rsidRDefault="00A47A71" w:rsidP="0096217F">
            <w:pPr>
              <w:spacing w:line="380" w:lineRule="exact"/>
              <w:ind w:left="-14" w:right="-45"/>
              <w:rPr>
                <w:rFonts w:ascii="Angsana New" w:hAnsi="Angsana New"/>
                <w:b/>
                <w:bCs/>
                <w:sz w:val="32"/>
                <w:szCs w:val="32"/>
              </w:rPr>
            </w:pPr>
          </w:p>
          <w:p w14:paraId="134EF7F4" w14:textId="77777777" w:rsidR="00B96F6A" w:rsidRDefault="00B96F6A" w:rsidP="0096217F">
            <w:pPr>
              <w:spacing w:line="380" w:lineRule="exact"/>
              <w:ind w:left="-14" w:right="-45"/>
              <w:rPr>
                <w:rFonts w:ascii="Angsana New" w:hAnsi="Angsana New"/>
                <w:b/>
                <w:bCs/>
                <w:sz w:val="32"/>
                <w:szCs w:val="32"/>
              </w:rPr>
            </w:pPr>
          </w:p>
          <w:p w14:paraId="5F3C1F39" w14:textId="3BD84649" w:rsidR="00B143E5" w:rsidRPr="00353C96" w:rsidRDefault="00C634EE" w:rsidP="00353C96">
            <w:pPr>
              <w:ind w:left="142" w:right="-45"/>
              <w:rPr>
                <w:rFonts w:ascii="Angsana New" w:hAnsi="Angsana New"/>
                <w:b/>
                <w:bCs/>
                <w:color w:val="000000"/>
                <w:sz w:val="32"/>
                <w:szCs w:val="32"/>
              </w:rPr>
            </w:pPr>
            <w:r w:rsidRPr="00353C96">
              <w:rPr>
                <w:rFonts w:ascii="Angsana New" w:hAnsi="Angsana New"/>
                <w:b/>
                <w:bCs/>
                <w:sz w:val="32"/>
                <w:szCs w:val="32"/>
              </w:rPr>
              <w:t>MORE RETURN PUBLIC COMPANY LIMITED</w:t>
            </w:r>
            <w:r w:rsidR="00B96F6A" w:rsidRPr="00353C96">
              <w:rPr>
                <w:rFonts w:ascii="Angsana New" w:hAnsi="Angsana New"/>
                <w:b/>
                <w:bCs/>
                <w:sz w:val="32"/>
                <w:szCs w:val="32"/>
              </w:rPr>
              <w:t xml:space="preserve"> </w:t>
            </w:r>
            <w:r w:rsidR="00B47E1D" w:rsidRPr="00353C96">
              <w:rPr>
                <w:rFonts w:ascii="Angsana New" w:hAnsi="Angsana New" w:hint="cs"/>
                <w:b/>
                <w:bCs/>
                <w:color w:val="000000" w:themeColor="text1"/>
                <w:sz w:val="32"/>
                <w:szCs w:val="32"/>
              </w:rPr>
              <w:t>A</w:t>
            </w:r>
            <w:r w:rsidR="00B47E1D" w:rsidRPr="00353C96">
              <w:rPr>
                <w:rFonts w:ascii="Angsana New" w:hAnsi="Angsana New"/>
                <w:b/>
                <w:bCs/>
                <w:color w:val="000000" w:themeColor="text1"/>
                <w:sz w:val="32"/>
                <w:szCs w:val="32"/>
              </w:rPr>
              <w:t>ND</w:t>
            </w:r>
            <w:r w:rsidRPr="00353C96">
              <w:rPr>
                <w:rFonts w:ascii="Angsana New" w:hAnsi="Angsana New"/>
                <w:b/>
                <w:bCs/>
                <w:color w:val="000000" w:themeColor="text1"/>
                <w:sz w:val="32"/>
                <w:szCs w:val="32"/>
              </w:rPr>
              <w:t xml:space="preserve"> </w:t>
            </w:r>
            <w:r w:rsidR="00B47E1D" w:rsidRPr="00353C96">
              <w:rPr>
                <w:rFonts w:ascii="Angsana New" w:hAnsi="Angsana New"/>
                <w:b/>
                <w:bCs/>
                <w:color w:val="000000" w:themeColor="text1"/>
                <w:sz w:val="32"/>
                <w:szCs w:val="32"/>
              </w:rPr>
              <w:t>ITS</w:t>
            </w:r>
            <w:r w:rsidRPr="00353C96">
              <w:rPr>
                <w:rFonts w:ascii="Angsana New" w:hAnsi="Angsana New"/>
                <w:b/>
                <w:bCs/>
                <w:color w:val="000000" w:themeColor="text1"/>
                <w:sz w:val="32"/>
                <w:szCs w:val="32"/>
              </w:rPr>
              <w:t xml:space="preserve"> </w:t>
            </w:r>
            <w:r w:rsidR="00B47E1D" w:rsidRPr="00353C96">
              <w:rPr>
                <w:rFonts w:ascii="Angsana New" w:hAnsi="Angsana New"/>
                <w:b/>
                <w:bCs/>
                <w:color w:val="000000" w:themeColor="text1"/>
                <w:sz w:val="32"/>
                <w:szCs w:val="32"/>
              </w:rPr>
              <w:t>SUBSIDIARIES</w:t>
            </w:r>
          </w:p>
          <w:p w14:paraId="2086BA5B" w14:textId="1D70E5A8" w:rsidR="00D422B6" w:rsidRPr="00353C96" w:rsidRDefault="00353C96" w:rsidP="00353C96">
            <w:pPr>
              <w:ind w:left="142"/>
              <w:rPr>
                <w:rFonts w:ascii="Angsana New" w:hAnsi="Angsana New"/>
                <w:b/>
                <w:bCs/>
                <w:color w:val="000000" w:themeColor="text1"/>
                <w:sz w:val="32"/>
                <w:szCs w:val="32"/>
              </w:rPr>
            </w:pPr>
            <w:r w:rsidRPr="00353C96">
              <w:rPr>
                <w:rFonts w:ascii="Angsana New" w:eastAsia="Arial Unicode MS" w:hAnsi="Angsana New"/>
                <w:b/>
                <w:bCs/>
                <w:sz w:val="32"/>
                <w:szCs w:val="32"/>
              </w:rPr>
              <w:t xml:space="preserve">CONSOLIDATED AND SEPARATE </w:t>
            </w:r>
            <w:r w:rsidR="00D422B6" w:rsidRPr="00353C96">
              <w:rPr>
                <w:rFonts w:ascii="Angsana New" w:hAnsi="Angsana New"/>
                <w:b/>
                <w:bCs/>
                <w:color w:val="000000" w:themeColor="text1"/>
                <w:sz w:val="32"/>
                <w:szCs w:val="32"/>
              </w:rPr>
              <w:t xml:space="preserve">FINANCIAL </w:t>
            </w:r>
            <w:r w:rsidR="00104DAC" w:rsidRPr="00353C96">
              <w:rPr>
                <w:rFonts w:ascii="Angsana New" w:hAnsi="Angsana New"/>
                <w:b/>
                <w:bCs/>
                <w:color w:val="000000" w:themeColor="text1"/>
                <w:sz w:val="32"/>
                <w:szCs w:val="32"/>
              </w:rPr>
              <w:t>STATEMENT</w:t>
            </w:r>
          </w:p>
          <w:p w14:paraId="6BA7F711" w14:textId="3F69CF61" w:rsidR="00D422B6" w:rsidRPr="00DC7FE6" w:rsidRDefault="00104DAC" w:rsidP="00353C96">
            <w:pPr>
              <w:ind w:left="142"/>
              <w:rPr>
                <w:rFonts w:ascii="Angsana New" w:hAnsi="Angsana New"/>
                <w:b/>
                <w:bCs/>
                <w:color w:val="000000" w:themeColor="text1"/>
                <w:sz w:val="32"/>
                <w:szCs w:val="32"/>
              </w:rPr>
            </w:pPr>
            <w:r>
              <w:rPr>
                <w:rFonts w:ascii="Angsana New" w:hAnsi="Angsana New"/>
                <w:b/>
                <w:bCs/>
                <w:color w:val="000000" w:themeColor="text1"/>
                <w:sz w:val="32"/>
                <w:szCs w:val="32"/>
              </w:rPr>
              <w:t>DEC</w:t>
            </w:r>
            <w:r w:rsidR="002D0AFC">
              <w:rPr>
                <w:rFonts w:ascii="Angsana New" w:hAnsi="Angsana New"/>
                <w:b/>
                <w:bCs/>
                <w:color w:val="000000" w:themeColor="text1"/>
                <w:sz w:val="32"/>
                <w:szCs w:val="32"/>
              </w:rPr>
              <w:t>EMBER</w:t>
            </w:r>
            <w:r w:rsidR="001651F8">
              <w:rPr>
                <w:rFonts w:ascii="Angsana New" w:hAnsi="Angsana New"/>
                <w:b/>
                <w:bCs/>
                <w:color w:val="000000" w:themeColor="text1"/>
                <w:sz w:val="32"/>
                <w:szCs w:val="32"/>
              </w:rPr>
              <w:t xml:space="preserve"> 3</w:t>
            </w:r>
            <w:r>
              <w:rPr>
                <w:rFonts w:ascii="Angsana New" w:hAnsi="Angsana New"/>
                <w:b/>
                <w:bCs/>
                <w:color w:val="000000" w:themeColor="text1"/>
                <w:sz w:val="32"/>
                <w:szCs w:val="32"/>
              </w:rPr>
              <w:t>1</w:t>
            </w:r>
            <w:r w:rsidR="00D422B6" w:rsidRPr="00DC7FE6">
              <w:rPr>
                <w:rFonts w:ascii="Angsana New" w:hAnsi="Angsana New"/>
                <w:b/>
                <w:bCs/>
                <w:color w:val="000000" w:themeColor="text1"/>
                <w:sz w:val="32"/>
                <w:szCs w:val="32"/>
              </w:rPr>
              <w:t>, 20</w:t>
            </w:r>
            <w:r w:rsidR="00351636">
              <w:rPr>
                <w:rFonts w:ascii="Angsana New" w:hAnsi="Angsana New"/>
                <w:b/>
                <w:bCs/>
                <w:color w:val="000000" w:themeColor="text1"/>
                <w:sz w:val="32"/>
                <w:szCs w:val="32"/>
              </w:rPr>
              <w:t>2</w:t>
            </w:r>
            <w:r w:rsidR="00D93BD2">
              <w:rPr>
                <w:rFonts w:ascii="Angsana New" w:hAnsi="Angsana New"/>
                <w:b/>
                <w:bCs/>
                <w:color w:val="000000" w:themeColor="text1"/>
                <w:sz w:val="32"/>
                <w:szCs w:val="32"/>
              </w:rPr>
              <w:t>2</w:t>
            </w:r>
          </w:p>
          <w:p w14:paraId="0FEA843B" w14:textId="0DA6CD55" w:rsidR="006F04B3" w:rsidRPr="007C7488" w:rsidRDefault="00C81601" w:rsidP="00353C96">
            <w:pPr>
              <w:ind w:left="142"/>
              <w:rPr>
                <w:rFonts w:ascii="Angsana New" w:hAnsi="Angsana New"/>
                <w:b/>
                <w:bCs/>
                <w:color w:val="000000" w:themeColor="text1"/>
                <w:sz w:val="32"/>
                <w:szCs w:val="32"/>
              </w:rPr>
            </w:pPr>
            <w:r>
              <w:rPr>
                <w:rFonts w:ascii="Angsana New" w:hAnsi="Angsana New"/>
                <w:b/>
                <w:bCs/>
                <w:color w:val="000000" w:themeColor="text1"/>
                <w:sz w:val="32"/>
                <w:szCs w:val="32"/>
              </w:rPr>
              <w:t>AND</w:t>
            </w:r>
            <w:r w:rsidRPr="00C81601">
              <w:rPr>
                <w:rFonts w:ascii="Angsana New" w:hAnsi="Angsana New"/>
                <w:b/>
                <w:bCs/>
                <w:color w:val="000000" w:themeColor="text1"/>
                <w:sz w:val="32"/>
                <w:szCs w:val="32"/>
              </w:rPr>
              <w:t xml:space="preserve"> </w:t>
            </w:r>
            <w:r w:rsidR="00012E8B" w:rsidRPr="00012E8B">
              <w:rPr>
                <w:rFonts w:ascii="Angsana New" w:hAnsi="Angsana New"/>
                <w:b/>
                <w:bCs/>
                <w:color w:val="000000" w:themeColor="text1"/>
                <w:sz w:val="32"/>
                <w:szCs w:val="32"/>
              </w:rPr>
              <w:t xml:space="preserve">INDEPENDENT AUDITOR’S REPORT </w:t>
            </w:r>
          </w:p>
        </w:tc>
      </w:tr>
    </w:tbl>
    <w:p w14:paraId="467B7B21" w14:textId="77777777" w:rsidR="00B626F4" w:rsidRPr="00785330" w:rsidRDefault="00B626F4">
      <w:pPr>
        <w:rPr>
          <w:szCs w:val="24"/>
        </w:rPr>
        <w:sectPr w:rsidR="00B626F4" w:rsidRPr="00785330" w:rsidSect="00104211">
          <w:headerReference w:type="first" r:id="rId8"/>
          <w:footerReference w:type="first" r:id="rId9"/>
          <w:pgSz w:w="11907" w:h="16840" w:code="9"/>
          <w:pgMar w:top="1728" w:right="1080" w:bottom="9356" w:left="360" w:header="720" w:footer="720" w:gutter="0"/>
          <w:cols w:space="720"/>
          <w:docGrid w:linePitch="360"/>
        </w:sectPr>
      </w:pPr>
    </w:p>
    <w:p w14:paraId="7AB71728" w14:textId="77777777" w:rsidR="006D5886" w:rsidRDefault="006D5886" w:rsidP="00D62318">
      <w:pPr>
        <w:tabs>
          <w:tab w:val="left" w:pos="2160"/>
        </w:tabs>
        <w:spacing w:before="120" w:line="380" w:lineRule="exact"/>
        <w:jc w:val="both"/>
        <w:rPr>
          <w:rFonts w:ascii="Angsana New" w:hAnsi="Angsana New"/>
          <w:b/>
          <w:bCs/>
          <w:sz w:val="28"/>
        </w:rPr>
      </w:pPr>
    </w:p>
    <w:p w14:paraId="6BFA0F5C" w14:textId="476EA4DA" w:rsidR="003712BF" w:rsidRDefault="004F4F5A" w:rsidP="00D62318">
      <w:pPr>
        <w:tabs>
          <w:tab w:val="left" w:pos="2160"/>
        </w:tabs>
        <w:spacing w:before="120" w:line="380" w:lineRule="exact"/>
        <w:jc w:val="both"/>
        <w:rPr>
          <w:rFonts w:ascii="Angsana New" w:hAnsi="Angsana New"/>
          <w:b/>
          <w:bCs/>
          <w:sz w:val="28"/>
        </w:rPr>
      </w:pPr>
      <w:r w:rsidRPr="004F4F5A">
        <w:rPr>
          <w:rFonts w:ascii="Angsana New" w:hAnsi="Angsana New"/>
          <w:b/>
          <w:bCs/>
          <w:sz w:val="28"/>
        </w:rPr>
        <w:t xml:space="preserve">Independent </w:t>
      </w:r>
      <w:r w:rsidR="00FB6C3D">
        <w:rPr>
          <w:rFonts w:ascii="Angsana New" w:hAnsi="Angsana New"/>
          <w:b/>
          <w:bCs/>
          <w:sz w:val="28"/>
        </w:rPr>
        <w:t>a</w:t>
      </w:r>
      <w:r w:rsidRPr="004F4F5A">
        <w:rPr>
          <w:rFonts w:ascii="Angsana New" w:hAnsi="Angsana New"/>
          <w:b/>
          <w:bCs/>
          <w:sz w:val="28"/>
        </w:rPr>
        <w:t xml:space="preserve">uditor’s </w:t>
      </w:r>
      <w:r w:rsidR="00FB6C3D">
        <w:rPr>
          <w:rFonts w:ascii="Angsana New" w:hAnsi="Angsana New"/>
          <w:b/>
          <w:bCs/>
          <w:sz w:val="28"/>
        </w:rPr>
        <w:t>r</w:t>
      </w:r>
      <w:r w:rsidRPr="004F4F5A">
        <w:rPr>
          <w:rFonts w:ascii="Angsana New" w:hAnsi="Angsana New"/>
          <w:b/>
          <w:bCs/>
          <w:sz w:val="28"/>
        </w:rPr>
        <w:t xml:space="preserve">eport </w:t>
      </w:r>
      <w:r>
        <w:rPr>
          <w:rFonts w:ascii="Angsana New" w:hAnsi="Angsana New"/>
          <w:b/>
          <w:bCs/>
          <w:sz w:val="28"/>
        </w:rPr>
        <w:t xml:space="preserve"> </w:t>
      </w:r>
    </w:p>
    <w:p w14:paraId="0F09F65E" w14:textId="13115AD6" w:rsidR="0081303D" w:rsidRDefault="00A55D21" w:rsidP="00C634EE">
      <w:pPr>
        <w:spacing w:before="240" w:line="380" w:lineRule="exact"/>
        <w:jc w:val="both"/>
        <w:rPr>
          <w:rFonts w:ascii="Angsana New" w:eastAsia="Arial Unicode MS" w:hAnsi="Angsana New"/>
          <w:sz w:val="28"/>
        </w:rPr>
      </w:pPr>
      <w:r w:rsidRPr="00A55D21">
        <w:rPr>
          <w:rFonts w:ascii="Angsana New" w:eastAsia="Arial Unicode MS" w:hAnsi="Angsana New"/>
          <w:sz w:val="28"/>
        </w:rPr>
        <w:t xml:space="preserve">To </w:t>
      </w:r>
      <w:r w:rsidR="0081303D">
        <w:rPr>
          <w:rFonts w:ascii="Angsana New" w:eastAsia="Arial Unicode MS" w:hAnsi="Angsana New"/>
          <w:sz w:val="28"/>
        </w:rPr>
        <w:t>t</w:t>
      </w:r>
      <w:r w:rsidRPr="00A55D21">
        <w:rPr>
          <w:rFonts w:ascii="Angsana New" w:eastAsia="Arial Unicode MS" w:hAnsi="Angsana New"/>
          <w:sz w:val="28"/>
        </w:rPr>
        <w:t>he Shareholders of More Return Public Company Limited</w:t>
      </w:r>
    </w:p>
    <w:p w14:paraId="1D439ED8" w14:textId="2B1FD002" w:rsidR="0081303D" w:rsidRPr="0081303D" w:rsidRDefault="0081303D" w:rsidP="0081303D">
      <w:pPr>
        <w:spacing w:before="240" w:line="380" w:lineRule="exact"/>
        <w:jc w:val="both"/>
        <w:rPr>
          <w:rFonts w:ascii="Angsana New" w:eastAsia="Arial Unicode MS" w:hAnsi="Angsana New"/>
          <w:b/>
          <w:bCs/>
          <w:sz w:val="28"/>
        </w:rPr>
      </w:pPr>
      <w:r w:rsidRPr="0081303D">
        <w:rPr>
          <w:rFonts w:ascii="Angsana New" w:eastAsia="Arial Unicode MS" w:hAnsi="Angsana New"/>
          <w:b/>
          <w:bCs/>
          <w:sz w:val="28"/>
        </w:rPr>
        <w:t>Opinion</w:t>
      </w:r>
    </w:p>
    <w:p w14:paraId="463194A4" w14:textId="5C0E2EA8" w:rsidR="0081303D" w:rsidRPr="0081303D" w:rsidRDefault="0081303D" w:rsidP="00D757E3">
      <w:pPr>
        <w:spacing w:before="240"/>
        <w:jc w:val="thaiDistribute"/>
        <w:rPr>
          <w:rFonts w:ascii="Angsana New" w:eastAsia="Arial Unicode MS" w:hAnsi="Angsana New"/>
          <w:sz w:val="28"/>
        </w:rPr>
      </w:pPr>
      <w:r w:rsidRPr="0081303D">
        <w:rPr>
          <w:rFonts w:ascii="Angsana New" w:eastAsia="Arial Unicode MS" w:hAnsi="Angsana New"/>
          <w:sz w:val="28"/>
        </w:rPr>
        <w:t xml:space="preserve">I have audited the </w:t>
      </w:r>
      <w:r w:rsidR="00E6525D">
        <w:rPr>
          <w:rFonts w:ascii="Angsana New" w:eastAsia="Arial Unicode MS" w:hAnsi="Angsana New"/>
          <w:sz w:val="28"/>
        </w:rPr>
        <w:t xml:space="preserve">accompanying of </w:t>
      </w:r>
      <w:r w:rsidRPr="0081303D">
        <w:rPr>
          <w:rFonts w:ascii="Angsana New" w:eastAsia="Arial Unicode MS" w:hAnsi="Angsana New"/>
          <w:sz w:val="28"/>
        </w:rPr>
        <w:t>consolidated and separate financial statements of More Return Public Company Limited and its subsidiaries, which comprise the consolidated and separate statements of financial position as at December 31, 202</w:t>
      </w:r>
      <w:r w:rsidR="00CC7E89">
        <w:rPr>
          <w:rFonts w:ascii="Angsana New" w:eastAsia="Arial Unicode MS" w:hAnsi="Angsana New"/>
          <w:sz w:val="28"/>
        </w:rPr>
        <w:t>2</w:t>
      </w:r>
      <w:r w:rsidRPr="0081303D">
        <w:rPr>
          <w:rFonts w:ascii="Angsana New" w:eastAsia="Arial Unicode MS" w:hAnsi="Angsana New"/>
          <w:sz w:val="28"/>
        </w:rPr>
        <w:t xml:space="preserve">, the related consolidated and separate statements of comprehensive income, </w:t>
      </w:r>
      <w:r w:rsidR="003B760D">
        <w:rPr>
          <w:rFonts w:ascii="Angsana New" w:eastAsia="Arial Unicode MS" w:hAnsi="Angsana New"/>
          <w:sz w:val="28"/>
        </w:rPr>
        <w:t>the related statement of consolidated and</w:t>
      </w:r>
      <w:r w:rsidR="00D757E3">
        <w:rPr>
          <w:rFonts w:ascii="Angsana New" w:eastAsia="Arial Unicode MS" w:hAnsi="Angsana New" w:hint="cs"/>
          <w:sz w:val="28"/>
          <w:cs/>
        </w:rPr>
        <w:t xml:space="preserve"> </w:t>
      </w:r>
      <w:r w:rsidR="003B760D">
        <w:rPr>
          <w:rFonts w:ascii="Angsana New" w:eastAsia="Arial Unicode MS" w:hAnsi="Angsana New"/>
          <w:sz w:val="28"/>
        </w:rPr>
        <w:t xml:space="preserve">separate </w:t>
      </w:r>
      <w:r w:rsidRPr="0081303D">
        <w:rPr>
          <w:rFonts w:ascii="Angsana New" w:eastAsia="Arial Unicode MS" w:hAnsi="Angsana New"/>
          <w:sz w:val="28"/>
        </w:rPr>
        <w:t>changes in shareholders’ equity and cash flows for the year then ended, and notes to the financial statement, including a summary of significant accounting policies.</w:t>
      </w:r>
    </w:p>
    <w:p w14:paraId="434ADE8E" w14:textId="4567A79E" w:rsidR="00C022B3" w:rsidRDefault="0081303D" w:rsidP="00961AD9">
      <w:pPr>
        <w:spacing w:before="240" w:line="380" w:lineRule="exact"/>
        <w:jc w:val="thaiDistribute"/>
        <w:rPr>
          <w:rFonts w:ascii="Angsana New" w:eastAsia="Arial Unicode MS" w:hAnsi="Angsana New"/>
          <w:sz w:val="28"/>
        </w:rPr>
      </w:pPr>
      <w:r w:rsidRPr="0081303D">
        <w:rPr>
          <w:rFonts w:ascii="Angsana New" w:eastAsia="Arial Unicode MS" w:hAnsi="Angsana New"/>
          <w:sz w:val="28"/>
        </w:rPr>
        <w:t xml:space="preserve">In my opinion, </w:t>
      </w:r>
      <w:r w:rsidR="002C4AEE">
        <w:rPr>
          <w:rFonts w:ascii="Angsana New" w:eastAsia="Arial Unicode MS" w:hAnsi="Angsana New"/>
          <w:sz w:val="28"/>
        </w:rPr>
        <w:t xml:space="preserve">accompanying </w:t>
      </w:r>
      <w:r w:rsidRPr="0081303D">
        <w:rPr>
          <w:rFonts w:ascii="Angsana New" w:eastAsia="Arial Unicode MS" w:hAnsi="Angsana New"/>
          <w:sz w:val="28"/>
        </w:rPr>
        <w:t>the consolidated and separate financial statements referred to above present fairly, in all material respects, the financial position of More Return Public Company Limited and its subsidiaries, as at December 31, 202</w:t>
      </w:r>
      <w:r w:rsidR="00CC7E89">
        <w:rPr>
          <w:rFonts w:ascii="Angsana New" w:eastAsia="Arial Unicode MS" w:hAnsi="Angsana New"/>
          <w:sz w:val="28"/>
        </w:rPr>
        <w:t>2</w:t>
      </w:r>
      <w:r w:rsidRPr="0081303D">
        <w:rPr>
          <w:rFonts w:ascii="Angsana New" w:eastAsia="Arial Unicode MS" w:hAnsi="Angsana New"/>
          <w:sz w:val="28"/>
        </w:rPr>
        <w:t xml:space="preserve">, and their financial </w:t>
      </w:r>
      <w:r w:rsidR="007172B9">
        <w:rPr>
          <w:rFonts w:ascii="Angsana New" w:eastAsia="Arial Unicode MS" w:hAnsi="Angsana New"/>
          <w:sz w:val="28"/>
        </w:rPr>
        <w:t xml:space="preserve">consolidated and separate statement financial </w:t>
      </w:r>
      <w:r w:rsidRPr="0081303D">
        <w:rPr>
          <w:rFonts w:ascii="Angsana New" w:eastAsia="Arial Unicode MS" w:hAnsi="Angsana New"/>
          <w:sz w:val="28"/>
        </w:rPr>
        <w:t>performance and cash flows for the year then ended in accordance with Thai Financial Reporting Standards.</w:t>
      </w:r>
    </w:p>
    <w:p w14:paraId="429A3E0E" w14:textId="7CFCB3AA" w:rsidR="00EB551F" w:rsidRPr="00EB551F" w:rsidRDefault="00EB551F" w:rsidP="00EB551F">
      <w:pPr>
        <w:spacing w:before="240" w:line="380" w:lineRule="exact"/>
        <w:jc w:val="both"/>
        <w:rPr>
          <w:rFonts w:ascii="Angsana New" w:hAnsi="Angsana New"/>
          <w:b/>
          <w:bCs/>
          <w:sz w:val="28"/>
        </w:rPr>
      </w:pPr>
      <w:r w:rsidRPr="00EB551F">
        <w:rPr>
          <w:rFonts w:ascii="Angsana New" w:hAnsi="Angsana New"/>
          <w:b/>
          <w:bCs/>
          <w:sz w:val="28"/>
        </w:rPr>
        <w:t xml:space="preserve">Basis for </w:t>
      </w:r>
      <w:r w:rsidR="007172B9">
        <w:rPr>
          <w:rFonts w:ascii="Angsana New" w:hAnsi="Angsana New"/>
          <w:b/>
          <w:bCs/>
          <w:sz w:val="28"/>
        </w:rPr>
        <w:t>o</w:t>
      </w:r>
      <w:r w:rsidRPr="00EB551F">
        <w:rPr>
          <w:rFonts w:ascii="Angsana New" w:hAnsi="Angsana New"/>
          <w:b/>
          <w:bCs/>
          <w:sz w:val="28"/>
        </w:rPr>
        <w:t>pinion</w:t>
      </w:r>
    </w:p>
    <w:p w14:paraId="2FC19DAF" w14:textId="7C5F3D7B" w:rsidR="00EB551F" w:rsidRPr="00EB551F" w:rsidRDefault="00EB551F" w:rsidP="00961AD9">
      <w:pPr>
        <w:spacing w:before="240" w:line="380" w:lineRule="exact"/>
        <w:jc w:val="thaiDistribute"/>
        <w:rPr>
          <w:rFonts w:ascii="Angsana New" w:eastAsia="Arial Unicode MS" w:hAnsi="Angsana New"/>
          <w:sz w:val="28"/>
        </w:rPr>
      </w:pPr>
      <w:r w:rsidRPr="00EB551F">
        <w:rPr>
          <w:rFonts w:ascii="Angsana New" w:eastAsia="Arial Unicode MS" w:hAnsi="Angsana New"/>
          <w:sz w:val="28"/>
        </w:rPr>
        <w:t>I conducted my audit in accordance with Thai Standards on Auditing. My responsibilities under those standards are further described in the Auditor’s Responsibilities for the Audit of the Consolidated Financial Statements section of my report. I am independent of the Group in accordance with the Code of Ethics for Professional Accountants as issued by the Federation of Accounting Professions under the Royal Patronage of His Majesty the King as relevant to my audit of the consolidated financial statements, and I have fulfilled my other ethical responsibilities in accordance with the Code. I believe that the audit evidence</w:t>
      </w:r>
      <w:r w:rsidR="00CA20A5">
        <w:rPr>
          <w:rFonts w:ascii="Angsana New" w:eastAsia="Arial Unicode MS" w:hAnsi="Angsana New"/>
          <w:sz w:val="28"/>
        </w:rPr>
        <w:t xml:space="preserve">. </w:t>
      </w:r>
      <w:r w:rsidRPr="00EB551F">
        <w:rPr>
          <w:rFonts w:ascii="Angsana New" w:eastAsia="Arial Unicode MS" w:hAnsi="Angsana New"/>
          <w:sz w:val="28"/>
        </w:rPr>
        <w:t>I have obtained is sufficient and appropriate to provide a basis for my opinion.</w:t>
      </w:r>
    </w:p>
    <w:p w14:paraId="3D85F4E7" w14:textId="703C6559" w:rsidR="00137D34" w:rsidRPr="00353C96" w:rsidRDefault="00137D34" w:rsidP="00137D34">
      <w:pPr>
        <w:spacing w:before="240" w:line="380" w:lineRule="exact"/>
        <w:jc w:val="both"/>
        <w:rPr>
          <w:rFonts w:ascii="Angsana New" w:hAnsi="Angsana New"/>
          <w:b/>
          <w:bCs/>
          <w:sz w:val="28"/>
        </w:rPr>
      </w:pPr>
      <w:r w:rsidRPr="00353C96">
        <w:rPr>
          <w:rFonts w:ascii="Angsana New" w:hAnsi="Angsana New"/>
          <w:b/>
          <w:bCs/>
          <w:sz w:val="28"/>
        </w:rPr>
        <w:t xml:space="preserve">Key </w:t>
      </w:r>
      <w:r w:rsidR="000B7DE2" w:rsidRPr="00353C96">
        <w:rPr>
          <w:rFonts w:ascii="Angsana New" w:hAnsi="Angsana New"/>
          <w:b/>
          <w:bCs/>
          <w:sz w:val="28"/>
        </w:rPr>
        <w:t>a</w:t>
      </w:r>
      <w:r w:rsidRPr="00353C96">
        <w:rPr>
          <w:rFonts w:ascii="Angsana New" w:hAnsi="Angsana New"/>
          <w:b/>
          <w:bCs/>
          <w:sz w:val="28"/>
        </w:rPr>
        <w:t xml:space="preserve">udit </w:t>
      </w:r>
      <w:r w:rsidR="000B7DE2" w:rsidRPr="00353C96">
        <w:rPr>
          <w:rFonts w:ascii="Angsana New" w:hAnsi="Angsana New"/>
          <w:b/>
          <w:bCs/>
          <w:sz w:val="28"/>
        </w:rPr>
        <w:t>m</w:t>
      </w:r>
      <w:r w:rsidRPr="00353C96">
        <w:rPr>
          <w:rFonts w:ascii="Angsana New" w:hAnsi="Angsana New"/>
          <w:b/>
          <w:bCs/>
          <w:sz w:val="28"/>
        </w:rPr>
        <w:t>atters</w:t>
      </w:r>
    </w:p>
    <w:p w14:paraId="2C2D3833" w14:textId="571107AD" w:rsidR="00D25827" w:rsidRPr="00353C96" w:rsidRDefault="00137D34" w:rsidP="00961AD9">
      <w:pPr>
        <w:spacing w:before="240" w:after="120"/>
        <w:jc w:val="thaiDistribute"/>
        <w:rPr>
          <w:rFonts w:ascii="Angsana New" w:hAnsi="Angsana New"/>
          <w:sz w:val="28"/>
        </w:rPr>
      </w:pPr>
      <w:r w:rsidRPr="00353C96">
        <w:rPr>
          <w:rFonts w:ascii="Angsana New" w:hAnsi="Angsana New"/>
          <w:sz w:val="28"/>
        </w:rPr>
        <w:t>Key audit matters are those matters that, in my professional judgment, were of most significance in my audit of the consolidated financial statements of the current period. These matters were addressed in the context of my audit of the consolidated financial statements as a whole, and in forming my opinion thereon, and I do not provide a separate opinion on these matters.</w:t>
      </w:r>
    </w:p>
    <w:p w14:paraId="42CBC6BC" w14:textId="6595B892" w:rsidR="008664A1" w:rsidRDefault="008664A1" w:rsidP="00D25827">
      <w:pPr>
        <w:spacing w:before="240" w:after="120" w:line="380" w:lineRule="exact"/>
        <w:jc w:val="both"/>
        <w:rPr>
          <w:rFonts w:ascii="Angsana New" w:hAnsi="Angsana New"/>
          <w:sz w:val="28"/>
        </w:rPr>
      </w:pPr>
    </w:p>
    <w:p w14:paraId="3BD6ACBB" w14:textId="77777777" w:rsidR="00A52B26" w:rsidRPr="00353C96" w:rsidRDefault="00A52B26" w:rsidP="00D25827">
      <w:pPr>
        <w:spacing w:before="240" w:after="120" w:line="380" w:lineRule="exact"/>
        <w:jc w:val="both"/>
        <w:rPr>
          <w:rFonts w:ascii="Angsana New" w:hAnsi="Angsana New"/>
          <w:sz w:val="28"/>
        </w:rPr>
      </w:pPr>
    </w:p>
    <w:p w14:paraId="423CAF69" w14:textId="77777777" w:rsidR="008664A1" w:rsidRPr="00051023" w:rsidRDefault="008664A1" w:rsidP="002D68F5">
      <w:pPr>
        <w:spacing w:before="120"/>
        <w:ind w:right="28"/>
        <w:jc w:val="right"/>
        <w:rPr>
          <w:rFonts w:ascii="Angsana New" w:hAnsi="Angsana New"/>
          <w:sz w:val="28"/>
          <w:highlight w:val="yellow"/>
        </w:rPr>
      </w:pPr>
    </w:p>
    <w:p w14:paraId="4AD26DB1" w14:textId="44596479" w:rsidR="00353C96" w:rsidRDefault="00D25827" w:rsidP="006D5886">
      <w:pPr>
        <w:spacing w:before="120"/>
        <w:ind w:right="28"/>
        <w:jc w:val="right"/>
        <w:rPr>
          <w:rFonts w:ascii="Angsana New" w:hAnsi="Angsana New"/>
          <w:sz w:val="28"/>
        </w:rPr>
      </w:pPr>
      <w:r w:rsidRPr="00353C96">
        <w:rPr>
          <w:rFonts w:ascii="Angsana New" w:hAnsi="Angsana New"/>
          <w:sz w:val="28"/>
        </w:rPr>
        <w:t>****/2</w:t>
      </w:r>
    </w:p>
    <w:p w14:paraId="29309AFB" w14:textId="77777777" w:rsidR="00D25827" w:rsidRPr="00353C96" w:rsidRDefault="00D25827" w:rsidP="00D25827">
      <w:pPr>
        <w:spacing w:before="120"/>
        <w:ind w:right="28"/>
        <w:jc w:val="center"/>
        <w:rPr>
          <w:rFonts w:ascii="Angsana New" w:hAnsi="Angsana New"/>
          <w:sz w:val="28"/>
        </w:rPr>
      </w:pPr>
      <w:r w:rsidRPr="00353C96">
        <w:rPr>
          <w:rFonts w:ascii="Angsana New" w:hAnsi="Angsana New"/>
          <w:sz w:val="28"/>
        </w:rPr>
        <w:lastRenderedPageBreak/>
        <w:t>-2-</w:t>
      </w:r>
    </w:p>
    <w:p w14:paraId="04020E9F" w14:textId="0980B65C" w:rsidR="008664A1" w:rsidRPr="00353C96" w:rsidRDefault="008664A1" w:rsidP="00856BB1">
      <w:pPr>
        <w:spacing w:before="200" w:line="380" w:lineRule="exact"/>
        <w:jc w:val="thaiDistribute"/>
        <w:rPr>
          <w:rFonts w:ascii="Angsana New" w:hAnsi="Angsana New"/>
          <w:b/>
          <w:bCs/>
          <w:sz w:val="28"/>
          <w:u w:val="single"/>
        </w:rPr>
      </w:pPr>
      <w:r w:rsidRPr="00353C96">
        <w:rPr>
          <w:rFonts w:ascii="Angsana New" w:hAnsi="Angsana New"/>
          <w:b/>
          <w:bCs/>
          <w:sz w:val="28"/>
          <w:u w:val="single"/>
        </w:rPr>
        <w:t>Impairment of investment</w:t>
      </w:r>
      <w:r w:rsidR="007D6DB2">
        <w:rPr>
          <w:rFonts w:ascii="Angsana New" w:hAnsi="Angsana New"/>
          <w:b/>
          <w:bCs/>
          <w:sz w:val="28"/>
          <w:u w:val="single"/>
        </w:rPr>
        <w:t xml:space="preserve"> </w:t>
      </w:r>
      <w:r w:rsidR="007D6DB2" w:rsidRPr="007D6DB2">
        <w:rPr>
          <w:rFonts w:ascii="Angsana New" w:hAnsi="Angsana New"/>
          <w:b/>
          <w:bCs/>
          <w:sz w:val="28"/>
          <w:u w:val="single"/>
        </w:rPr>
        <w:t xml:space="preserve">in subsidiaries </w:t>
      </w:r>
      <w:r w:rsidRPr="00353C96">
        <w:rPr>
          <w:rFonts w:ascii="Angsana New" w:hAnsi="Angsana New"/>
          <w:b/>
          <w:bCs/>
          <w:sz w:val="28"/>
          <w:u w:val="single"/>
        </w:rPr>
        <w:t xml:space="preserve">and </w:t>
      </w:r>
      <w:r w:rsidR="002A2FDF">
        <w:rPr>
          <w:rFonts w:ascii="Angsana New" w:hAnsi="Angsana New"/>
          <w:b/>
          <w:bCs/>
          <w:sz w:val="28"/>
          <w:u w:val="single"/>
        </w:rPr>
        <w:t>A</w:t>
      </w:r>
      <w:r w:rsidRPr="00353C96">
        <w:rPr>
          <w:rFonts w:ascii="Angsana New" w:hAnsi="Angsana New"/>
          <w:b/>
          <w:bCs/>
          <w:sz w:val="28"/>
          <w:u w:val="single"/>
        </w:rPr>
        <w:t xml:space="preserve">llowance for expected credit loss of trade and other </w:t>
      </w:r>
      <w:r w:rsidR="00075E6C" w:rsidRPr="00075E6C">
        <w:rPr>
          <w:rFonts w:ascii="Angsana New" w:hAnsi="Angsana New"/>
          <w:b/>
          <w:bCs/>
          <w:sz w:val="28"/>
          <w:u w:val="single"/>
        </w:rPr>
        <w:t>current</w:t>
      </w:r>
      <w:r w:rsidRPr="00353C96">
        <w:rPr>
          <w:rFonts w:ascii="Angsana New" w:hAnsi="Angsana New"/>
          <w:b/>
          <w:bCs/>
          <w:sz w:val="28"/>
          <w:u w:val="single"/>
        </w:rPr>
        <w:t xml:space="preserve"> receivables </w:t>
      </w:r>
      <w:r w:rsidR="00075E6C" w:rsidRPr="00075E6C">
        <w:rPr>
          <w:rFonts w:ascii="Angsana New" w:hAnsi="Angsana New"/>
          <w:b/>
          <w:bCs/>
          <w:sz w:val="28"/>
          <w:u w:val="single"/>
        </w:rPr>
        <w:t xml:space="preserve">- related parties </w:t>
      </w:r>
      <w:r w:rsidRPr="00353C96">
        <w:rPr>
          <w:rFonts w:ascii="Angsana New" w:hAnsi="Angsana New"/>
          <w:b/>
          <w:bCs/>
          <w:sz w:val="28"/>
          <w:u w:val="single"/>
        </w:rPr>
        <w:t xml:space="preserve">and </w:t>
      </w:r>
      <w:r w:rsidR="002A2FDF">
        <w:rPr>
          <w:rFonts w:ascii="Angsana New" w:hAnsi="Angsana New"/>
          <w:b/>
          <w:bCs/>
          <w:sz w:val="28"/>
          <w:u w:val="single"/>
        </w:rPr>
        <w:t>A</w:t>
      </w:r>
      <w:r w:rsidRPr="00353C96">
        <w:rPr>
          <w:rFonts w:ascii="Angsana New" w:hAnsi="Angsana New"/>
          <w:b/>
          <w:bCs/>
          <w:sz w:val="28"/>
          <w:u w:val="single"/>
        </w:rPr>
        <w:t>llowance for expected credit loss for doubtful accounts for loans to and interest receivable from subsidiaries in the separate financial statements</w:t>
      </w:r>
    </w:p>
    <w:p w14:paraId="69955B36" w14:textId="1BD069EF" w:rsidR="0000642A" w:rsidRPr="00051023" w:rsidRDefault="00353C96" w:rsidP="0003791A">
      <w:pPr>
        <w:spacing w:before="200"/>
        <w:jc w:val="thaiDistribute"/>
        <w:rPr>
          <w:rFonts w:ascii="Angsana New" w:hAnsi="Angsana New"/>
          <w:sz w:val="28"/>
          <w:highlight w:val="yellow"/>
        </w:rPr>
      </w:pPr>
      <w:r w:rsidRPr="00353C96">
        <w:rPr>
          <w:rFonts w:ascii="Angsana New" w:hAnsi="Angsana New"/>
          <w:sz w:val="28"/>
        </w:rPr>
        <w:t xml:space="preserve">As disclosed in Note </w:t>
      </w:r>
      <w:r w:rsidR="00D73F4D">
        <w:rPr>
          <w:rFonts w:ascii="Angsana New" w:hAnsi="Angsana New"/>
          <w:sz w:val="28"/>
        </w:rPr>
        <w:t>5</w:t>
      </w:r>
      <w:r w:rsidRPr="00353C96">
        <w:rPr>
          <w:rFonts w:ascii="Angsana New" w:hAnsi="Angsana New"/>
          <w:sz w:val="28"/>
        </w:rPr>
        <w:t xml:space="preserve"> </w:t>
      </w:r>
      <w:r w:rsidR="0000642A" w:rsidRPr="00353C96">
        <w:rPr>
          <w:rFonts w:ascii="Angsana New" w:hAnsi="Angsana New"/>
          <w:sz w:val="28"/>
        </w:rPr>
        <w:t xml:space="preserve">and </w:t>
      </w:r>
      <w:r w:rsidR="00D73F4D">
        <w:rPr>
          <w:rFonts w:ascii="Angsana New" w:hAnsi="Angsana New"/>
          <w:sz w:val="28"/>
        </w:rPr>
        <w:t>13</w:t>
      </w:r>
      <w:r w:rsidR="0000642A" w:rsidRPr="00353C96">
        <w:rPr>
          <w:rFonts w:ascii="Angsana New" w:hAnsi="Angsana New"/>
          <w:sz w:val="28"/>
        </w:rPr>
        <w:t xml:space="preserve"> As of December 31, 202</w:t>
      </w:r>
      <w:r w:rsidR="009816C2">
        <w:rPr>
          <w:rFonts w:ascii="Angsana New" w:hAnsi="Angsana New"/>
          <w:sz w:val="28"/>
        </w:rPr>
        <w:t>2</w:t>
      </w:r>
      <w:r w:rsidR="0000642A" w:rsidRPr="00353C96">
        <w:rPr>
          <w:rFonts w:ascii="Angsana New" w:hAnsi="Angsana New"/>
          <w:sz w:val="28"/>
        </w:rPr>
        <w:t>, the Company’s separate financial statements included net investment in th</w:t>
      </w:r>
      <w:r w:rsidR="00961AD9">
        <w:rPr>
          <w:rFonts w:ascii="Angsana New" w:hAnsi="Angsana New"/>
          <w:sz w:val="28"/>
        </w:rPr>
        <w:t>ese</w:t>
      </w:r>
      <w:r w:rsidRPr="00353C96">
        <w:rPr>
          <w:rFonts w:ascii="Angsana New" w:hAnsi="Angsana New"/>
          <w:sz w:val="28"/>
        </w:rPr>
        <w:t xml:space="preserve"> subsidiaries amount of Baht </w:t>
      </w:r>
      <w:r w:rsidR="00672261">
        <w:rPr>
          <w:rFonts w:ascii="Angsana New" w:hAnsi="Angsana New"/>
          <w:sz w:val="28"/>
        </w:rPr>
        <w:t>322.55</w:t>
      </w:r>
      <w:r w:rsidR="0000642A" w:rsidRPr="00353C96">
        <w:rPr>
          <w:rFonts w:ascii="Angsana New" w:hAnsi="Angsana New"/>
          <w:sz w:val="28"/>
        </w:rPr>
        <w:t xml:space="preserve"> million and Trade and other current receivables</w:t>
      </w:r>
      <w:r w:rsidR="00075E6C">
        <w:rPr>
          <w:rFonts w:ascii="Angsana New" w:hAnsi="Angsana New"/>
          <w:sz w:val="28"/>
        </w:rPr>
        <w:t xml:space="preserve"> </w:t>
      </w:r>
      <w:r w:rsidR="0000642A" w:rsidRPr="00353C96">
        <w:rPr>
          <w:rFonts w:ascii="Angsana New" w:hAnsi="Angsana New"/>
          <w:sz w:val="28"/>
        </w:rPr>
        <w:t xml:space="preserve">- related </w:t>
      </w:r>
      <w:proofErr w:type="gramStart"/>
      <w:r w:rsidR="0000642A" w:rsidRPr="00353C96">
        <w:rPr>
          <w:rFonts w:ascii="Angsana New" w:hAnsi="Angsana New"/>
          <w:sz w:val="28"/>
        </w:rPr>
        <w:t>parties</w:t>
      </w:r>
      <w:proofErr w:type="gramEnd"/>
      <w:r w:rsidR="0000642A" w:rsidRPr="00353C96">
        <w:rPr>
          <w:rFonts w:ascii="Angsana New" w:hAnsi="Angsana New"/>
          <w:sz w:val="28"/>
        </w:rPr>
        <w:t xml:space="preserve"> amount of Baht </w:t>
      </w:r>
      <w:r w:rsidR="00625DB2">
        <w:rPr>
          <w:rFonts w:ascii="Angsana New" w:hAnsi="Angsana New"/>
          <w:sz w:val="28"/>
        </w:rPr>
        <w:t>98.17</w:t>
      </w:r>
      <w:r w:rsidR="0000642A" w:rsidRPr="00353C96">
        <w:rPr>
          <w:rFonts w:ascii="Angsana New" w:hAnsi="Angsana New"/>
          <w:sz w:val="28"/>
        </w:rPr>
        <w:t xml:space="preserve"> million and loans provided to the subsidiaries, which including interest receivable amount to Baht </w:t>
      </w:r>
      <w:r w:rsidR="00D73F4D">
        <w:rPr>
          <w:rFonts w:ascii="Angsana New" w:hAnsi="Angsana New"/>
          <w:sz w:val="28"/>
        </w:rPr>
        <w:t>162.82</w:t>
      </w:r>
      <w:r w:rsidR="0000642A" w:rsidRPr="00353C96">
        <w:rPr>
          <w:rFonts w:ascii="Angsana New" w:hAnsi="Angsana New"/>
          <w:sz w:val="28"/>
        </w:rPr>
        <w:t xml:space="preserve"> million. I have paid particular attention to the determination of impairment of investment in subsidiaries and allowance for expected credit loss of trade other account receivables and the allowance for expected credit loss for doubtful accounts with respect to loans to and interest receivable from the subsidiaries in the separate financial statements, since these accounts required the exercise of significant management judgment with respect to projections of the future operating performance of the subsidiaries, and the determination of an appropriate discount rate and key assumptions. There is thus a risk with respect to the amount of impairment loss and the allowance for doubtful accounts.</w:t>
      </w:r>
    </w:p>
    <w:p w14:paraId="21D90E52" w14:textId="77777777" w:rsidR="0000642A" w:rsidRPr="00353C96" w:rsidRDefault="0000642A" w:rsidP="00856BB1">
      <w:pPr>
        <w:spacing w:before="200"/>
        <w:jc w:val="both"/>
        <w:rPr>
          <w:rFonts w:ascii="Angsana New" w:hAnsi="Angsana New"/>
          <w:b/>
          <w:bCs/>
          <w:sz w:val="28"/>
        </w:rPr>
      </w:pPr>
      <w:r w:rsidRPr="00353C96">
        <w:rPr>
          <w:rFonts w:ascii="Angsana New" w:hAnsi="Angsana New"/>
          <w:b/>
          <w:bCs/>
          <w:sz w:val="28"/>
        </w:rPr>
        <w:t>Risk Responses of Auditor</w:t>
      </w:r>
    </w:p>
    <w:p w14:paraId="1F072241" w14:textId="510198FB" w:rsidR="0000642A" w:rsidRPr="00353C96" w:rsidRDefault="0000642A" w:rsidP="0003791A">
      <w:pPr>
        <w:pStyle w:val="ListParagraph"/>
        <w:numPr>
          <w:ilvl w:val="0"/>
          <w:numId w:val="7"/>
        </w:numPr>
        <w:spacing w:before="200"/>
        <w:ind w:left="425" w:hanging="425"/>
        <w:contextualSpacing w:val="0"/>
        <w:jc w:val="thaiDistribute"/>
        <w:rPr>
          <w:rFonts w:ascii="Angsana New" w:hAnsi="Angsana New"/>
          <w:sz w:val="28"/>
        </w:rPr>
      </w:pPr>
      <w:r w:rsidRPr="00353C96">
        <w:rPr>
          <w:rFonts w:ascii="Angsana New" w:hAnsi="Angsana New"/>
          <w:sz w:val="28"/>
        </w:rPr>
        <w:t>I assessed the management’s identification of cash-generating units. I also gained an understanding of and assessed the cash flow projections of the subsidiaries</w:t>
      </w:r>
    </w:p>
    <w:p w14:paraId="6FB9CF82" w14:textId="7B16FC7F" w:rsidR="0000642A" w:rsidRPr="00353C96" w:rsidRDefault="002A2FDF" w:rsidP="00814549">
      <w:pPr>
        <w:pStyle w:val="ListParagraph"/>
        <w:numPr>
          <w:ilvl w:val="0"/>
          <w:numId w:val="7"/>
        </w:numPr>
        <w:ind w:left="425" w:hanging="425"/>
        <w:contextualSpacing w:val="0"/>
        <w:jc w:val="thaiDistribute"/>
        <w:rPr>
          <w:rFonts w:ascii="Angsana New" w:hAnsi="Angsana New"/>
          <w:sz w:val="28"/>
        </w:rPr>
      </w:pPr>
      <w:r>
        <w:rPr>
          <w:rFonts w:ascii="Angsana New" w:hAnsi="Angsana New"/>
          <w:sz w:val="28"/>
        </w:rPr>
        <w:t>Understand the process of acquiring the figure and compare projection of expected future cash flows.</w:t>
      </w:r>
    </w:p>
    <w:p w14:paraId="465A9B66" w14:textId="2CFEAC85" w:rsidR="0000642A" w:rsidRPr="004A2913" w:rsidRDefault="0000642A" w:rsidP="00814549">
      <w:pPr>
        <w:pStyle w:val="ListParagraph"/>
        <w:numPr>
          <w:ilvl w:val="0"/>
          <w:numId w:val="7"/>
        </w:numPr>
        <w:ind w:left="425" w:hanging="425"/>
        <w:contextualSpacing w:val="0"/>
        <w:jc w:val="thaiDistribute"/>
        <w:rPr>
          <w:rFonts w:ascii="Angsana New" w:hAnsi="Angsana New"/>
          <w:spacing w:val="-4"/>
          <w:sz w:val="28"/>
        </w:rPr>
      </w:pPr>
      <w:r w:rsidRPr="004A2913">
        <w:rPr>
          <w:rFonts w:ascii="Angsana New" w:hAnsi="Angsana New"/>
          <w:spacing w:val="-4"/>
          <w:sz w:val="28"/>
        </w:rPr>
        <w:t>Discussions with the management to understand the assumptions used by the management in preparing cash flow projections</w:t>
      </w:r>
    </w:p>
    <w:p w14:paraId="1D08648F" w14:textId="14E3B9C0" w:rsidR="0000642A" w:rsidRPr="00353C96" w:rsidRDefault="0000642A" w:rsidP="00814549">
      <w:pPr>
        <w:pStyle w:val="ListParagraph"/>
        <w:numPr>
          <w:ilvl w:val="0"/>
          <w:numId w:val="7"/>
        </w:numPr>
        <w:ind w:left="425" w:hanging="425"/>
        <w:contextualSpacing w:val="0"/>
        <w:jc w:val="thaiDistribute"/>
        <w:rPr>
          <w:rFonts w:ascii="Angsana New" w:hAnsi="Angsana New"/>
          <w:sz w:val="28"/>
        </w:rPr>
      </w:pPr>
      <w:r w:rsidRPr="00353C96">
        <w:rPr>
          <w:rFonts w:ascii="Angsana New" w:hAnsi="Angsana New"/>
          <w:sz w:val="28"/>
        </w:rPr>
        <w:t>Review accounting records related to impairment of investments allowance for doubtful accounts, allowance for expected credit loss of trade and other receivables and allowance for expected credit loss for doubtful accounts for loans and accrued interest receivable to subsidiaries in the separate financial statements</w:t>
      </w:r>
    </w:p>
    <w:p w14:paraId="244C5BEA" w14:textId="135556CC" w:rsidR="00625DB2" w:rsidRPr="00625DB2" w:rsidRDefault="002A2FDF" w:rsidP="00625DB2">
      <w:pPr>
        <w:pStyle w:val="ListParagraph"/>
        <w:numPr>
          <w:ilvl w:val="0"/>
          <w:numId w:val="7"/>
        </w:numPr>
        <w:ind w:left="425" w:hanging="425"/>
        <w:contextualSpacing w:val="0"/>
        <w:jc w:val="thaiDistribute"/>
        <w:rPr>
          <w:rFonts w:ascii="Angsana New" w:hAnsi="Angsana New"/>
          <w:sz w:val="28"/>
        </w:rPr>
      </w:pPr>
      <w:r>
        <w:rPr>
          <w:rFonts w:ascii="Angsana New" w:hAnsi="Angsana New"/>
          <w:sz w:val="28"/>
        </w:rPr>
        <w:t>Adequate d</w:t>
      </w:r>
      <w:r w:rsidR="0000642A" w:rsidRPr="00353C96">
        <w:rPr>
          <w:rFonts w:ascii="Angsana New" w:hAnsi="Angsana New"/>
          <w:sz w:val="28"/>
        </w:rPr>
        <w:t>isclosing information about accounting policies and amounts relating to recognition of allowance for impairment of investments, allowance for expected credit loss of trade and other receivables and allowance for expected credit loss for doubtful accounts for loans and accrued interest receivable to subsidiaries in the separate financial statements</w:t>
      </w:r>
    </w:p>
    <w:p w14:paraId="3E1A3A98" w14:textId="31F81380" w:rsidR="005F7A70" w:rsidRDefault="005F7A70" w:rsidP="005F7A70">
      <w:pPr>
        <w:rPr>
          <w:rFonts w:ascii="Angsana New" w:hAnsi="Angsana New"/>
          <w:b/>
          <w:bCs/>
          <w:sz w:val="28"/>
          <w:u w:val="single"/>
        </w:rPr>
      </w:pPr>
      <w:r w:rsidRPr="005F7A70">
        <w:rPr>
          <w:rFonts w:ascii="Angsana New" w:hAnsi="Angsana New"/>
          <w:b/>
          <w:bCs/>
          <w:sz w:val="28"/>
          <w:u w:val="single"/>
        </w:rPr>
        <w:t>Other non</w:t>
      </w:r>
      <w:r w:rsidRPr="005F7A70">
        <w:rPr>
          <w:rFonts w:ascii="Angsana New" w:hAnsi="Angsana New"/>
          <w:b/>
          <w:bCs/>
          <w:sz w:val="28"/>
          <w:u w:val="single"/>
          <w:cs/>
        </w:rPr>
        <w:t>-</w:t>
      </w:r>
      <w:r w:rsidRPr="005F7A70">
        <w:rPr>
          <w:rFonts w:ascii="Angsana New" w:hAnsi="Angsana New"/>
          <w:b/>
          <w:bCs/>
          <w:sz w:val="28"/>
          <w:u w:val="single"/>
        </w:rPr>
        <w:t xml:space="preserve">current financial assets </w:t>
      </w:r>
      <w:r w:rsidRPr="005F7A70">
        <w:rPr>
          <w:rFonts w:ascii="Angsana New" w:hAnsi="Angsana New"/>
          <w:b/>
          <w:bCs/>
          <w:sz w:val="28"/>
          <w:u w:val="single"/>
          <w:cs/>
        </w:rPr>
        <w:t xml:space="preserve">- </w:t>
      </w:r>
      <w:r w:rsidRPr="005F7A70">
        <w:rPr>
          <w:rFonts w:ascii="Angsana New" w:hAnsi="Angsana New"/>
          <w:b/>
          <w:bCs/>
          <w:sz w:val="28"/>
          <w:u w:val="single"/>
        </w:rPr>
        <w:t>listed securities on the stock exchange and measurement</w:t>
      </w:r>
    </w:p>
    <w:p w14:paraId="1510F078" w14:textId="32A0253E" w:rsidR="005F7A70" w:rsidRPr="005F7A70" w:rsidRDefault="005F7A70" w:rsidP="005F7A70">
      <w:pPr>
        <w:spacing w:before="200"/>
        <w:jc w:val="thaiDistribute"/>
        <w:rPr>
          <w:rFonts w:ascii="Angsana New" w:hAnsi="Angsana New"/>
          <w:sz w:val="28"/>
        </w:rPr>
      </w:pPr>
      <w:r w:rsidRPr="00CF1445">
        <w:rPr>
          <w:rFonts w:ascii="Angsana New" w:hAnsi="Angsana New"/>
          <w:sz w:val="28"/>
        </w:rPr>
        <w:t xml:space="preserve">As of December </w:t>
      </w:r>
      <w:r w:rsidRPr="00CF1445">
        <w:rPr>
          <w:rFonts w:ascii="Angsana New" w:hAnsi="Angsana New"/>
          <w:sz w:val="28"/>
          <w:cs/>
        </w:rPr>
        <w:t>31</w:t>
      </w:r>
      <w:r w:rsidRPr="00CF1445">
        <w:rPr>
          <w:rFonts w:ascii="Angsana New" w:hAnsi="Angsana New"/>
          <w:sz w:val="28"/>
        </w:rPr>
        <w:t xml:space="preserve">, </w:t>
      </w:r>
      <w:r w:rsidRPr="00CF1445">
        <w:rPr>
          <w:rFonts w:ascii="Angsana New" w:hAnsi="Angsana New"/>
          <w:sz w:val="28"/>
          <w:cs/>
        </w:rPr>
        <w:t>2022</w:t>
      </w:r>
      <w:r w:rsidRPr="00CF1445">
        <w:rPr>
          <w:rFonts w:ascii="Angsana New" w:hAnsi="Angsana New"/>
          <w:sz w:val="28"/>
        </w:rPr>
        <w:t>, the Company has other non</w:t>
      </w:r>
      <w:r w:rsidRPr="00CF1445">
        <w:rPr>
          <w:rFonts w:ascii="Angsana New" w:hAnsi="Angsana New"/>
          <w:sz w:val="28"/>
          <w:cs/>
        </w:rPr>
        <w:t>-</w:t>
      </w:r>
      <w:r w:rsidRPr="00CF1445">
        <w:rPr>
          <w:rFonts w:ascii="Angsana New" w:hAnsi="Angsana New"/>
          <w:sz w:val="28"/>
        </w:rPr>
        <w:t xml:space="preserve">current financial assets </w:t>
      </w:r>
      <w:r w:rsidRPr="00CF1445">
        <w:rPr>
          <w:rFonts w:ascii="Angsana New" w:hAnsi="Angsana New"/>
          <w:sz w:val="28"/>
          <w:cs/>
        </w:rPr>
        <w:t xml:space="preserve">- </w:t>
      </w:r>
      <w:r w:rsidRPr="00CF1445">
        <w:rPr>
          <w:rFonts w:ascii="Angsana New" w:hAnsi="Angsana New"/>
          <w:sz w:val="28"/>
        </w:rPr>
        <w:t xml:space="preserve">securities listed on the stock exchange in the amount of </w:t>
      </w:r>
      <w:r w:rsidRPr="00CF1445">
        <w:rPr>
          <w:rFonts w:ascii="Angsana New" w:hAnsi="Angsana New"/>
          <w:sz w:val="28"/>
          <w:cs/>
        </w:rPr>
        <w:t xml:space="preserve">576.13 </w:t>
      </w:r>
      <w:r w:rsidRPr="00CF1445">
        <w:rPr>
          <w:rFonts w:ascii="Angsana New" w:hAnsi="Angsana New"/>
          <w:sz w:val="28"/>
        </w:rPr>
        <w:t xml:space="preserve">million baht </w:t>
      </w:r>
      <w:r w:rsidRPr="00CF1445">
        <w:rPr>
          <w:rFonts w:ascii="Angsana New" w:hAnsi="Angsana New"/>
          <w:sz w:val="28"/>
          <w:cs/>
        </w:rPr>
        <w:t xml:space="preserve">(29 </w:t>
      </w:r>
      <w:r w:rsidRPr="00CF1445">
        <w:rPr>
          <w:rFonts w:ascii="Angsana New" w:hAnsi="Angsana New"/>
          <w:sz w:val="28"/>
        </w:rPr>
        <w:t>percent of total assets on the consolidated financial statements</w:t>
      </w:r>
      <w:r w:rsidRPr="00CF1445">
        <w:rPr>
          <w:rFonts w:ascii="Angsana New" w:hAnsi="Angsana New"/>
          <w:sz w:val="28"/>
          <w:cs/>
        </w:rPr>
        <w:t>)</w:t>
      </w:r>
      <w:r w:rsidRPr="00CF1445">
        <w:rPr>
          <w:rFonts w:ascii="Angsana New" w:hAnsi="Angsana New"/>
          <w:sz w:val="28"/>
        </w:rPr>
        <w:t xml:space="preserve"> and of total assets on separate financial statements</w:t>
      </w:r>
      <w:r w:rsidRPr="00CF1445">
        <w:rPr>
          <w:rFonts w:ascii="Angsana New" w:hAnsi="Angsana New"/>
          <w:sz w:val="28"/>
          <w:cs/>
        </w:rPr>
        <w:t>)</w:t>
      </w:r>
      <w:r w:rsidRPr="00CF1445">
        <w:rPr>
          <w:rFonts w:ascii="Angsana New" w:hAnsi="Angsana New"/>
          <w:sz w:val="28"/>
        </w:rPr>
        <w:t xml:space="preserve"> received from the allocation of newly issued ordinary shares of a public limited company as payment for the purchase of ordinary shares of a subsidiary</w:t>
      </w:r>
      <w:r w:rsidRPr="00CF1445">
        <w:rPr>
          <w:rFonts w:ascii="Angsana New" w:hAnsi="Angsana New"/>
          <w:sz w:val="28"/>
          <w:cs/>
        </w:rPr>
        <w:t xml:space="preserve"> </w:t>
      </w:r>
      <w:r w:rsidRPr="00CF1445">
        <w:rPr>
          <w:rFonts w:ascii="Angsana New" w:hAnsi="Angsana New"/>
          <w:sz w:val="28"/>
        </w:rPr>
        <w:t>limited company As a result, the Company holds shares in such public companies</w:t>
      </w:r>
      <w:r w:rsidRPr="00CF1445">
        <w:rPr>
          <w:rFonts w:ascii="Angsana New" w:hAnsi="Angsana New"/>
          <w:sz w:val="28"/>
          <w:cs/>
        </w:rPr>
        <w:t xml:space="preserve">. </w:t>
      </w:r>
      <w:r w:rsidRPr="00CF1445">
        <w:rPr>
          <w:rFonts w:ascii="Angsana New" w:hAnsi="Angsana New"/>
          <w:sz w:val="28"/>
        </w:rPr>
        <w:t xml:space="preserve">in the proportion of </w:t>
      </w:r>
      <w:r w:rsidRPr="00CF1445">
        <w:rPr>
          <w:rFonts w:ascii="Angsana New" w:hAnsi="Angsana New"/>
          <w:sz w:val="28"/>
          <w:cs/>
        </w:rPr>
        <w:t xml:space="preserve">36.07 </w:t>
      </w:r>
      <w:r w:rsidRPr="00CF1445">
        <w:rPr>
          <w:rFonts w:ascii="Angsana New" w:hAnsi="Angsana New"/>
          <w:sz w:val="28"/>
        </w:rPr>
        <w:t>percent</w:t>
      </w:r>
      <w:r w:rsidRPr="00CF1445">
        <w:rPr>
          <w:rFonts w:ascii="Angsana New" w:hAnsi="Angsana New"/>
          <w:sz w:val="28"/>
          <w:cs/>
        </w:rPr>
        <w:t xml:space="preserve">. </w:t>
      </w:r>
      <w:r w:rsidRPr="00CF1445">
        <w:rPr>
          <w:rFonts w:ascii="Angsana New" w:hAnsi="Angsana New"/>
          <w:sz w:val="28"/>
        </w:rPr>
        <w:t>Management has considered the listed securities received as other non</w:t>
      </w:r>
      <w:r w:rsidRPr="00CF1445">
        <w:rPr>
          <w:rFonts w:ascii="Angsana New" w:hAnsi="Angsana New"/>
          <w:sz w:val="28"/>
          <w:cs/>
        </w:rPr>
        <w:t>-</w:t>
      </w:r>
      <w:r w:rsidRPr="00CF1445">
        <w:rPr>
          <w:rFonts w:ascii="Angsana New" w:hAnsi="Angsana New"/>
          <w:sz w:val="28"/>
        </w:rPr>
        <w:t xml:space="preserve">current financial assets </w:t>
      </w:r>
      <w:r w:rsidRPr="00CF1445">
        <w:rPr>
          <w:rFonts w:ascii="Angsana New" w:hAnsi="Angsana New"/>
          <w:sz w:val="28"/>
          <w:cs/>
        </w:rPr>
        <w:t xml:space="preserve">- </w:t>
      </w:r>
      <w:r w:rsidRPr="00CF1445">
        <w:rPr>
          <w:rFonts w:ascii="Angsana New" w:hAnsi="Angsana New"/>
          <w:sz w:val="28"/>
        </w:rPr>
        <w:t>listed securities on the SET</w:t>
      </w:r>
      <w:r w:rsidRPr="00CF1445">
        <w:rPr>
          <w:rFonts w:ascii="Angsana New" w:hAnsi="Angsana New"/>
          <w:sz w:val="28"/>
          <w:cs/>
        </w:rPr>
        <w:t>.</w:t>
      </w:r>
      <w:r w:rsidRPr="00CF1445">
        <w:rPr>
          <w:rFonts w:ascii="Angsana New" w:hAnsi="Angsana New"/>
          <w:sz w:val="28"/>
        </w:rPr>
        <w:t>as a result of the Company notifying the shareholders in the Extraordinary General Meeting</w:t>
      </w:r>
    </w:p>
    <w:p w14:paraId="1D6AB4BE" w14:textId="77777777" w:rsidR="005F7A70" w:rsidRPr="005F7A70" w:rsidRDefault="005F7A70" w:rsidP="00625DB2">
      <w:pPr>
        <w:spacing w:before="120" w:after="120"/>
        <w:jc w:val="thaiDistribute"/>
        <w:rPr>
          <w:rFonts w:ascii="Angsana New" w:hAnsi="Angsana New"/>
          <w:b/>
          <w:bCs/>
          <w:u w:val="single"/>
        </w:rPr>
      </w:pPr>
    </w:p>
    <w:p w14:paraId="016AA04A" w14:textId="77777777" w:rsidR="00625DB2" w:rsidRPr="0003791A" w:rsidRDefault="00625DB2" w:rsidP="00625DB2">
      <w:pPr>
        <w:spacing w:before="120"/>
        <w:jc w:val="right"/>
        <w:rPr>
          <w:rFonts w:ascii="Angsana New" w:eastAsia="Calibri" w:hAnsi="Angsana New"/>
          <w:sz w:val="28"/>
          <w:lang w:val="en-GB"/>
        </w:rPr>
      </w:pPr>
      <w:r w:rsidRPr="00353C96">
        <w:rPr>
          <w:rFonts w:ascii="Angsana New" w:hAnsi="Angsana New"/>
          <w:sz w:val="28"/>
        </w:rPr>
        <w:t>****/3</w:t>
      </w:r>
    </w:p>
    <w:p w14:paraId="18013568" w14:textId="24E36588" w:rsidR="00625DB2" w:rsidRDefault="00625DB2" w:rsidP="00625DB2">
      <w:pPr>
        <w:spacing w:before="120"/>
        <w:ind w:right="28"/>
        <w:jc w:val="center"/>
        <w:rPr>
          <w:rFonts w:ascii="Angsana New" w:hAnsi="Angsana New"/>
          <w:sz w:val="28"/>
        </w:rPr>
      </w:pPr>
      <w:r w:rsidRPr="00353C96">
        <w:rPr>
          <w:rFonts w:ascii="Angsana New" w:hAnsi="Angsana New"/>
          <w:sz w:val="28"/>
        </w:rPr>
        <w:lastRenderedPageBreak/>
        <w:t>-3-</w:t>
      </w:r>
    </w:p>
    <w:p w14:paraId="18C94A7E" w14:textId="77777777" w:rsidR="005F7A70" w:rsidRPr="00CF1445" w:rsidRDefault="005F7A70" w:rsidP="005F7A70">
      <w:pPr>
        <w:spacing w:before="200"/>
        <w:jc w:val="thaiDistribute"/>
        <w:rPr>
          <w:rFonts w:ascii="Angsana New" w:hAnsi="Angsana New"/>
          <w:sz w:val="28"/>
        </w:rPr>
      </w:pPr>
      <w:r w:rsidRPr="00CF1445">
        <w:rPr>
          <w:rFonts w:ascii="Angsana New" w:hAnsi="Angsana New"/>
          <w:sz w:val="28"/>
        </w:rPr>
        <w:t>of Shareholders To not send a representative to manage or being a director in that public limited company The management must exercise discretion in considering the recording of such transactions in accordance with the relevant accounting standards</w:t>
      </w:r>
      <w:r w:rsidRPr="00CF1445">
        <w:rPr>
          <w:rFonts w:ascii="Angsana New" w:hAnsi="Angsana New"/>
          <w:sz w:val="28"/>
          <w:cs/>
        </w:rPr>
        <w:t>.</w:t>
      </w:r>
    </w:p>
    <w:p w14:paraId="7D3B8E53" w14:textId="77777777" w:rsidR="005F7A70" w:rsidRPr="00CF1445" w:rsidRDefault="005F7A70" w:rsidP="005F7A70">
      <w:pPr>
        <w:spacing w:before="200"/>
        <w:jc w:val="thaiDistribute"/>
        <w:rPr>
          <w:rFonts w:ascii="Angsana New" w:hAnsi="Angsana New"/>
          <w:sz w:val="28"/>
        </w:rPr>
      </w:pPr>
      <w:r w:rsidRPr="00CF1445">
        <w:rPr>
          <w:rFonts w:ascii="Angsana New" w:hAnsi="Angsana New"/>
          <w:sz w:val="28"/>
        </w:rPr>
        <w:t>Therefore, I attach great importance to this, as financial assets recognized for accounting transactions and measured at fair value have a material value to the Company's consolidated and separate financial statements</w:t>
      </w:r>
      <w:r w:rsidRPr="00CF1445">
        <w:rPr>
          <w:rFonts w:ascii="Angsana New" w:hAnsi="Angsana New"/>
          <w:sz w:val="28"/>
          <w:cs/>
        </w:rPr>
        <w:t>.</w:t>
      </w:r>
    </w:p>
    <w:p w14:paraId="70CFFC16" w14:textId="77777777" w:rsidR="005F7A70" w:rsidRPr="00CF1445" w:rsidRDefault="005F7A70" w:rsidP="005F7A70">
      <w:pPr>
        <w:spacing w:before="200"/>
        <w:jc w:val="thaiDistribute"/>
        <w:rPr>
          <w:rFonts w:ascii="Angsana New" w:hAnsi="Angsana New"/>
          <w:sz w:val="28"/>
        </w:rPr>
      </w:pPr>
      <w:r w:rsidRPr="00CF1445">
        <w:rPr>
          <w:rFonts w:ascii="Angsana New" w:hAnsi="Angsana New"/>
          <w:sz w:val="28"/>
        </w:rPr>
        <w:t xml:space="preserve">Financial assets measured at fair value of a company </w:t>
      </w:r>
      <w:proofErr w:type="gramStart"/>
      <w:r w:rsidRPr="00CF1445">
        <w:rPr>
          <w:rFonts w:ascii="Angsana New" w:hAnsi="Angsana New"/>
          <w:sz w:val="28"/>
        </w:rPr>
        <w:t>include</w:t>
      </w:r>
      <w:r w:rsidRPr="00CF1445">
        <w:rPr>
          <w:rFonts w:ascii="Angsana New" w:hAnsi="Angsana New"/>
          <w:sz w:val="28"/>
          <w:cs/>
        </w:rPr>
        <w:t>:</w:t>
      </w:r>
      <w:proofErr w:type="gramEnd"/>
      <w:r w:rsidRPr="00CF1445">
        <w:rPr>
          <w:rFonts w:ascii="Angsana New" w:hAnsi="Angsana New"/>
          <w:sz w:val="28"/>
          <w:cs/>
        </w:rPr>
        <w:t xml:space="preserve"> </w:t>
      </w:r>
      <w:r w:rsidRPr="00CF1445">
        <w:rPr>
          <w:rFonts w:ascii="Angsana New" w:hAnsi="Angsana New"/>
          <w:sz w:val="28"/>
        </w:rPr>
        <w:t xml:space="preserve">Equities </w:t>
      </w:r>
      <w:r w:rsidRPr="00CF1445">
        <w:rPr>
          <w:rFonts w:ascii="Angsana New" w:hAnsi="Angsana New"/>
          <w:sz w:val="28"/>
          <w:cs/>
        </w:rPr>
        <w:t xml:space="preserve">- </w:t>
      </w:r>
      <w:r w:rsidRPr="00CF1445">
        <w:rPr>
          <w:rFonts w:ascii="Angsana New" w:hAnsi="Angsana New"/>
          <w:sz w:val="28"/>
        </w:rPr>
        <w:t>Securities listed on the stock exchange and warrants to purchase ordinary shares that are measured at fair value using Level 1</w:t>
      </w:r>
      <w:r w:rsidRPr="00CF1445">
        <w:rPr>
          <w:rFonts w:ascii="Angsana New" w:hAnsi="Angsana New"/>
          <w:sz w:val="28"/>
          <w:cs/>
        </w:rPr>
        <w:t>.</w:t>
      </w:r>
    </w:p>
    <w:p w14:paraId="7606D498" w14:textId="77777777" w:rsidR="005F7A70" w:rsidRPr="00CF1445" w:rsidRDefault="005F7A70" w:rsidP="005F7A70">
      <w:pPr>
        <w:spacing w:before="200"/>
        <w:jc w:val="thaiDistribute"/>
        <w:rPr>
          <w:rFonts w:ascii="Angsana New" w:hAnsi="Angsana New"/>
          <w:sz w:val="28"/>
        </w:rPr>
      </w:pPr>
      <w:r w:rsidRPr="00CF1445">
        <w:rPr>
          <w:rFonts w:ascii="Angsana New" w:hAnsi="Angsana New"/>
          <w:sz w:val="28"/>
        </w:rPr>
        <w:t>Accounting policy and details of other non</w:t>
      </w:r>
      <w:r w:rsidRPr="00CF1445">
        <w:rPr>
          <w:rFonts w:ascii="Angsana New" w:hAnsi="Angsana New"/>
          <w:sz w:val="28"/>
          <w:cs/>
        </w:rPr>
        <w:t>-</w:t>
      </w:r>
      <w:r w:rsidRPr="00CF1445">
        <w:rPr>
          <w:rFonts w:ascii="Angsana New" w:hAnsi="Angsana New"/>
          <w:sz w:val="28"/>
        </w:rPr>
        <w:t xml:space="preserve">current financial assets </w:t>
      </w:r>
      <w:r w:rsidRPr="00CF1445">
        <w:rPr>
          <w:rFonts w:ascii="Angsana New" w:hAnsi="Angsana New"/>
          <w:sz w:val="28"/>
          <w:cs/>
        </w:rPr>
        <w:t xml:space="preserve">- </w:t>
      </w:r>
      <w:r w:rsidRPr="00CF1445">
        <w:rPr>
          <w:rFonts w:ascii="Angsana New" w:hAnsi="Angsana New"/>
          <w:sz w:val="28"/>
        </w:rPr>
        <w:t>Securities listed on the Stock Exchange of Thailand are listed in Notes 4</w:t>
      </w:r>
      <w:r w:rsidRPr="00CF1445">
        <w:rPr>
          <w:rFonts w:ascii="Angsana New" w:hAnsi="Angsana New"/>
          <w:sz w:val="28"/>
          <w:cs/>
        </w:rPr>
        <w:t>.</w:t>
      </w:r>
      <w:r w:rsidRPr="00CF1445">
        <w:rPr>
          <w:rFonts w:ascii="Angsana New" w:hAnsi="Angsana New"/>
          <w:sz w:val="28"/>
        </w:rPr>
        <w:t>5 and 11 of the Financial Statements</w:t>
      </w:r>
      <w:r w:rsidRPr="00CF1445">
        <w:rPr>
          <w:rFonts w:ascii="Angsana New" w:hAnsi="Angsana New"/>
          <w:sz w:val="28"/>
          <w:cs/>
        </w:rPr>
        <w:t>.</w:t>
      </w:r>
    </w:p>
    <w:p w14:paraId="1DCE9225" w14:textId="06B49F2A" w:rsidR="005F7A70" w:rsidRDefault="005F7A70" w:rsidP="005F7A70">
      <w:pPr>
        <w:spacing w:before="200"/>
        <w:jc w:val="both"/>
        <w:rPr>
          <w:rFonts w:ascii="Angsana New" w:hAnsi="Angsana New"/>
          <w:b/>
          <w:bCs/>
          <w:sz w:val="28"/>
        </w:rPr>
      </w:pPr>
      <w:r w:rsidRPr="00353C96">
        <w:rPr>
          <w:rFonts w:ascii="Angsana New" w:hAnsi="Angsana New"/>
          <w:b/>
          <w:bCs/>
          <w:sz w:val="28"/>
        </w:rPr>
        <w:t>Risk Responses of Auditor</w:t>
      </w:r>
    </w:p>
    <w:p w14:paraId="70E1423D" w14:textId="288624C7" w:rsidR="005F7A70" w:rsidRPr="00CF1445" w:rsidRDefault="005F7A70" w:rsidP="005F7A70">
      <w:pPr>
        <w:pStyle w:val="ListParagraph"/>
        <w:numPr>
          <w:ilvl w:val="0"/>
          <w:numId w:val="7"/>
        </w:numPr>
        <w:ind w:left="425" w:hanging="425"/>
        <w:contextualSpacing w:val="0"/>
        <w:jc w:val="thaiDistribute"/>
        <w:rPr>
          <w:rFonts w:ascii="Angsana New" w:hAnsi="Angsana New"/>
          <w:sz w:val="28"/>
        </w:rPr>
      </w:pPr>
      <w:r w:rsidRPr="00CF1445">
        <w:rPr>
          <w:rFonts w:ascii="Angsana New" w:hAnsi="Angsana New"/>
          <w:sz w:val="28"/>
          <w:cs/>
        </w:rPr>
        <w:t xml:space="preserve"> </w:t>
      </w:r>
      <w:r w:rsidRPr="00CF1445">
        <w:rPr>
          <w:rFonts w:ascii="Angsana New" w:hAnsi="Angsana New"/>
          <w:sz w:val="28"/>
        </w:rPr>
        <w:t>Understand the process of recording the acquisition of non</w:t>
      </w:r>
      <w:r w:rsidRPr="00CF1445">
        <w:rPr>
          <w:rFonts w:ascii="Angsana New" w:hAnsi="Angsana New"/>
          <w:sz w:val="28"/>
          <w:cs/>
        </w:rPr>
        <w:t>-</w:t>
      </w:r>
      <w:r w:rsidRPr="00CF1445">
        <w:rPr>
          <w:rFonts w:ascii="Angsana New" w:hAnsi="Angsana New"/>
          <w:sz w:val="28"/>
        </w:rPr>
        <w:t xml:space="preserve">current financial assets </w:t>
      </w:r>
      <w:r w:rsidRPr="00CF1445">
        <w:rPr>
          <w:rFonts w:ascii="Angsana New" w:hAnsi="Angsana New"/>
          <w:sz w:val="28"/>
          <w:cs/>
        </w:rPr>
        <w:t xml:space="preserve">- </w:t>
      </w:r>
      <w:r w:rsidRPr="00CF1445">
        <w:rPr>
          <w:rFonts w:ascii="Angsana New" w:hAnsi="Angsana New"/>
          <w:sz w:val="28"/>
        </w:rPr>
        <w:t>Securities listed on the stock exchange, transaction approval and other related processes</w:t>
      </w:r>
      <w:r w:rsidRPr="00CF1445">
        <w:rPr>
          <w:rFonts w:ascii="Angsana New" w:hAnsi="Angsana New"/>
          <w:sz w:val="28"/>
          <w:cs/>
        </w:rPr>
        <w:t>.</w:t>
      </w:r>
    </w:p>
    <w:p w14:paraId="0CB704E4" w14:textId="3D3DAD1A" w:rsidR="005F7A70" w:rsidRPr="00CF1445" w:rsidRDefault="005F7A70" w:rsidP="005F7A70">
      <w:pPr>
        <w:pStyle w:val="ListParagraph"/>
        <w:numPr>
          <w:ilvl w:val="0"/>
          <w:numId w:val="7"/>
        </w:numPr>
        <w:ind w:left="425" w:hanging="425"/>
        <w:contextualSpacing w:val="0"/>
        <w:jc w:val="thaiDistribute"/>
        <w:rPr>
          <w:rFonts w:ascii="Angsana New" w:hAnsi="Angsana New"/>
          <w:sz w:val="28"/>
        </w:rPr>
      </w:pPr>
      <w:r w:rsidRPr="00CF1445">
        <w:rPr>
          <w:rFonts w:ascii="Angsana New" w:hAnsi="Angsana New"/>
          <w:sz w:val="28"/>
          <w:cs/>
        </w:rPr>
        <w:t xml:space="preserve"> </w:t>
      </w:r>
      <w:r w:rsidRPr="00CF1445">
        <w:rPr>
          <w:rFonts w:ascii="Angsana New" w:hAnsi="Angsana New"/>
          <w:sz w:val="28"/>
        </w:rPr>
        <w:t>Read the contract to buy and sell shares to understand the important terms and conditions, as well as check all relevant transaction documents</w:t>
      </w:r>
      <w:r w:rsidRPr="00CF1445">
        <w:rPr>
          <w:rFonts w:ascii="Angsana New" w:hAnsi="Angsana New"/>
          <w:sz w:val="28"/>
          <w:cs/>
        </w:rPr>
        <w:t>.</w:t>
      </w:r>
    </w:p>
    <w:p w14:paraId="64435380" w14:textId="1BAA7158" w:rsidR="005F7A70" w:rsidRPr="00CF1445" w:rsidRDefault="005F7A70" w:rsidP="005F7A70">
      <w:pPr>
        <w:pStyle w:val="ListParagraph"/>
        <w:numPr>
          <w:ilvl w:val="0"/>
          <w:numId w:val="7"/>
        </w:numPr>
        <w:ind w:left="425" w:hanging="425"/>
        <w:contextualSpacing w:val="0"/>
        <w:jc w:val="thaiDistribute"/>
        <w:rPr>
          <w:rFonts w:ascii="Angsana New" w:hAnsi="Angsana New"/>
          <w:sz w:val="28"/>
        </w:rPr>
      </w:pPr>
      <w:r w:rsidRPr="00CF1445">
        <w:rPr>
          <w:rFonts w:ascii="Angsana New" w:hAnsi="Angsana New"/>
          <w:sz w:val="28"/>
        </w:rPr>
        <w:t>Ask management to understand the criteria under which items are classified and measured the value of financial assets received</w:t>
      </w:r>
      <w:r w:rsidRPr="00CF1445">
        <w:rPr>
          <w:rFonts w:ascii="Angsana New" w:hAnsi="Angsana New"/>
          <w:sz w:val="28"/>
          <w:cs/>
        </w:rPr>
        <w:t>.</w:t>
      </w:r>
    </w:p>
    <w:p w14:paraId="05E749F1" w14:textId="74CAF8C3" w:rsidR="005F7A70" w:rsidRPr="00CF1445" w:rsidRDefault="005F7A70" w:rsidP="005F7A70">
      <w:pPr>
        <w:pStyle w:val="ListParagraph"/>
        <w:numPr>
          <w:ilvl w:val="0"/>
          <w:numId w:val="7"/>
        </w:numPr>
        <w:ind w:left="425" w:hanging="425"/>
        <w:contextualSpacing w:val="0"/>
        <w:jc w:val="thaiDistribute"/>
        <w:rPr>
          <w:rFonts w:ascii="Angsana New" w:hAnsi="Angsana New"/>
          <w:sz w:val="28"/>
        </w:rPr>
      </w:pPr>
      <w:r w:rsidRPr="00CF1445">
        <w:rPr>
          <w:rFonts w:ascii="Angsana New" w:hAnsi="Angsana New"/>
          <w:sz w:val="28"/>
          <w:cs/>
        </w:rPr>
        <w:t xml:space="preserve"> </w:t>
      </w:r>
      <w:r w:rsidRPr="00CF1445">
        <w:rPr>
          <w:rFonts w:ascii="Angsana New" w:hAnsi="Angsana New"/>
          <w:sz w:val="28"/>
        </w:rPr>
        <w:t>Review the content, which includes</w:t>
      </w:r>
      <w:r w:rsidRPr="00CF1445">
        <w:rPr>
          <w:rFonts w:ascii="Angsana New" w:hAnsi="Angsana New"/>
          <w:sz w:val="28"/>
          <w:cs/>
        </w:rPr>
        <w:t>:</w:t>
      </w:r>
    </w:p>
    <w:p w14:paraId="150C605F" w14:textId="77777777" w:rsidR="005F7A70" w:rsidRPr="00CF1445" w:rsidRDefault="005F7A70" w:rsidP="005F7A70">
      <w:pPr>
        <w:ind w:left="567" w:hanging="141"/>
        <w:jc w:val="both"/>
        <w:rPr>
          <w:rFonts w:ascii="Angsana New" w:hAnsi="Angsana New"/>
          <w:sz w:val="28"/>
        </w:rPr>
      </w:pPr>
      <w:r w:rsidRPr="00CF1445">
        <w:rPr>
          <w:rFonts w:ascii="Angsana New" w:hAnsi="Angsana New"/>
          <w:sz w:val="28"/>
          <w:cs/>
        </w:rPr>
        <w:t xml:space="preserve">- </w:t>
      </w:r>
      <w:r w:rsidRPr="00CF1445">
        <w:rPr>
          <w:rFonts w:ascii="Angsana New" w:hAnsi="Angsana New"/>
          <w:sz w:val="28"/>
        </w:rPr>
        <w:t>Check the company's accounting records to ensure that they are consistent and accurate with relevant accounting standards</w:t>
      </w:r>
      <w:r w:rsidRPr="00CF1445">
        <w:rPr>
          <w:rFonts w:ascii="Angsana New" w:hAnsi="Angsana New"/>
          <w:sz w:val="28"/>
          <w:cs/>
        </w:rPr>
        <w:t>.</w:t>
      </w:r>
    </w:p>
    <w:p w14:paraId="16D9CA5F" w14:textId="77777777" w:rsidR="005F7A70" w:rsidRPr="00CF1445" w:rsidRDefault="005F7A70" w:rsidP="005F7A70">
      <w:pPr>
        <w:ind w:left="567" w:hanging="141"/>
        <w:jc w:val="both"/>
        <w:rPr>
          <w:rFonts w:ascii="Angsana New" w:hAnsi="Angsana New"/>
          <w:sz w:val="28"/>
        </w:rPr>
      </w:pPr>
      <w:r w:rsidRPr="00CF1445">
        <w:rPr>
          <w:rFonts w:ascii="Angsana New" w:hAnsi="Angsana New"/>
          <w:sz w:val="28"/>
          <w:cs/>
        </w:rPr>
        <w:t xml:space="preserve">- </w:t>
      </w:r>
      <w:r w:rsidRPr="00CF1445">
        <w:rPr>
          <w:rFonts w:ascii="Angsana New" w:hAnsi="Angsana New"/>
          <w:sz w:val="28"/>
        </w:rPr>
        <w:t>Send a letter confirming the amount of securities at the end of the period</w:t>
      </w:r>
      <w:r w:rsidRPr="00CF1445">
        <w:rPr>
          <w:rFonts w:ascii="Angsana New" w:hAnsi="Angsana New"/>
          <w:sz w:val="28"/>
          <w:cs/>
        </w:rPr>
        <w:t>.</w:t>
      </w:r>
    </w:p>
    <w:p w14:paraId="3C355848" w14:textId="77777777" w:rsidR="005F7A70" w:rsidRPr="00CF1445" w:rsidRDefault="005F7A70" w:rsidP="005F7A70">
      <w:pPr>
        <w:ind w:left="567" w:hanging="141"/>
        <w:jc w:val="both"/>
        <w:rPr>
          <w:rFonts w:ascii="Angsana New" w:hAnsi="Angsana New"/>
          <w:sz w:val="28"/>
        </w:rPr>
      </w:pPr>
      <w:r w:rsidRPr="00CF1445">
        <w:rPr>
          <w:rFonts w:ascii="Angsana New" w:hAnsi="Angsana New"/>
          <w:sz w:val="28"/>
          <w:cs/>
        </w:rPr>
        <w:t xml:space="preserve">- </w:t>
      </w:r>
      <w:r w:rsidRPr="00CF1445">
        <w:rPr>
          <w:rFonts w:ascii="Angsana New" w:hAnsi="Angsana New"/>
          <w:sz w:val="28"/>
        </w:rPr>
        <w:t>Check the movement of securities during the year with the accompanying documents, accounting records</w:t>
      </w:r>
      <w:r w:rsidRPr="00CF1445">
        <w:rPr>
          <w:rFonts w:ascii="Angsana New" w:hAnsi="Angsana New"/>
          <w:sz w:val="28"/>
          <w:cs/>
        </w:rPr>
        <w:t>.</w:t>
      </w:r>
    </w:p>
    <w:p w14:paraId="65889DB7" w14:textId="77777777" w:rsidR="005F7A70" w:rsidRPr="00CF1445" w:rsidRDefault="005F7A70" w:rsidP="005F7A70">
      <w:pPr>
        <w:ind w:left="567" w:hanging="141"/>
        <w:jc w:val="both"/>
        <w:rPr>
          <w:rFonts w:ascii="Angsana New" w:hAnsi="Angsana New"/>
          <w:sz w:val="28"/>
        </w:rPr>
      </w:pPr>
      <w:r w:rsidRPr="00CF1445">
        <w:rPr>
          <w:rFonts w:ascii="Angsana New" w:hAnsi="Angsana New"/>
          <w:sz w:val="28"/>
          <w:cs/>
        </w:rPr>
        <w:t xml:space="preserve">- </w:t>
      </w:r>
      <w:r w:rsidRPr="00CF1445">
        <w:rPr>
          <w:rFonts w:ascii="Angsana New" w:hAnsi="Angsana New"/>
          <w:sz w:val="28"/>
        </w:rPr>
        <w:t>Monitor the value improvement of other non</w:t>
      </w:r>
      <w:r w:rsidRPr="00CF1445">
        <w:rPr>
          <w:rFonts w:ascii="Angsana New" w:hAnsi="Angsana New"/>
          <w:sz w:val="28"/>
          <w:cs/>
        </w:rPr>
        <w:t>-</w:t>
      </w:r>
      <w:r w:rsidRPr="00CF1445">
        <w:rPr>
          <w:rFonts w:ascii="Angsana New" w:hAnsi="Angsana New"/>
          <w:sz w:val="28"/>
        </w:rPr>
        <w:t>current financial assets that are traded on the SET</w:t>
      </w:r>
      <w:r w:rsidRPr="00CF1445">
        <w:rPr>
          <w:rFonts w:ascii="Angsana New" w:hAnsi="Angsana New"/>
          <w:sz w:val="28"/>
          <w:cs/>
        </w:rPr>
        <w:t>.</w:t>
      </w:r>
    </w:p>
    <w:p w14:paraId="45177456" w14:textId="77777777" w:rsidR="005F7A70" w:rsidRPr="00CF1445" w:rsidRDefault="005F7A70" w:rsidP="005F7A70">
      <w:pPr>
        <w:ind w:left="567" w:hanging="141"/>
        <w:jc w:val="both"/>
        <w:rPr>
          <w:rFonts w:ascii="Angsana New" w:hAnsi="Angsana New"/>
          <w:sz w:val="28"/>
        </w:rPr>
      </w:pPr>
      <w:r w:rsidRPr="00CF1445">
        <w:rPr>
          <w:rFonts w:ascii="Angsana New" w:hAnsi="Angsana New"/>
          <w:sz w:val="28"/>
          <w:cs/>
        </w:rPr>
        <w:t xml:space="preserve">- </w:t>
      </w:r>
      <w:r w:rsidRPr="00CF1445">
        <w:rPr>
          <w:rFonts w:ascii="Angsana New" w:hAnsi="Angsana New"/>
          <w:sz w:val="28"/>
        </w:rPr>
        <w:t>Test the appropriateness of fair value by analyzing the fair value that the entity uses with the available market data</w:t>
      </w:r>
      <w:r w:rsidRPr="00CF1445">
        <w:rPr>
          <w:rFonts w:ascii="Angsana New" w:hAnsi="Angsana New"/>
          <w:sz w:val="28"/>
          <w:cs/>
        </w:rPr>
        <w:t>.</w:t>
      </w:r>
    </w:p>
    <w:p w14:paraId="2FD6CE93" w14:textId="77777777" w:rsidR="005F7A70" w:rsidRPr="00CF1445" w:rsidRDefault="005F7A70" w:rsidP="005F7A70">
      <w:pPr>
        <w:ind w:left="567" w:hanging="141"/>
        <w:jc w:val="both"/>
        <w:rPr>
          <w:rFonts w:ascii="Angsana New" w:hAnsi="Angsana New"/>
          <w:sz w:val="28"/>
        </w:rPr>
      </w:pPr>
      <w:r w:rsidRPr="00CF1445">
        <w:rPr>
          <w:rFonts w:ascii="Angsana New" w:hAnsi="Angsana New"/>
          <w:sz w:val="28"/>
          <w:cs/>
        </w:rPr>
        <w:t xml:space="preserve">- </w:t>
      </w:r>
      <w:r w:rsidRPr="00CF1445">
        <w:rPr>
          <w:rFonts w:ascii="Angsana New" w:hAnsi="Angsana New"/>
          <w:sz w:val="28"/>
        </w:rPr>
        <w:t>Test the accuracy of the value of other non</w:t>
      </w:r>
      <w:r w:rsidRPr="00CF1445">
        <w:rPr>
          <w:rFonts w:ascii="Angsana New" w:hAnsi="Angsana New"/>
          <w:sz w:val="28"/>
          <w:cs/>
        </w:rPr>
        <w:t>-</w:t>
      </w:r>
      <w:r w:rsidRPr="00CF1445">
        <w:rPr>
          <w:rFonts w:ascii="Angsana New" w:hAnsi="Angsana New"/>
          <w:sz w:val="28"/>
        </w:rPr>
        <w:t>current financial assets by testing the calculation of the comparative value in the accounting record at the end of the period</w:t>
      </w:r>
      <w:r w:rsidRPr="00CF1445">
        <w:rPr>
          <w:rFonts w:ascii="Angsana New" w:hAnsi="Angsana New"/>
          <w:sz w:val="28"/>
          <w:cs/>
        </w:rPr>
        <w:t>.</w:t>
      </w:r>
    </w:p>
    <w:p w14:paraId="5EBFB43E" w14:textId="77777777" w:rsidR="005F7A70" w:rsidRPr="00CF1445" w:rsidRDefault="005F7A70" w:rsidP="005F7A70">
      <w:pPr>
        <w:ind w:left="567" w:hanging="141"/>
        <w:jc w:val="both"/>
        <w:rPr>
          <w:rFonts w:ascii="Angsana New" w:hAnsi="Angsana New"/>
          <w:sz w:val="28"/>
        </w:rPr>
      </w:pPr>
      <w:r w:rsidRPr="00CF1445">
        <w:rPr>
          <w:rFonts w:ascii="Angsana New" w:hAnsi="Angsana New"/>
          <w:sz w:val="28"/>
          <w:cs/>
        </w:rPr>
        <w:t xml:space="preserve">- </w:t>
      </w:r>
      <w:r w:rsidRPr="00CF1445">
        <w:rPr>
          <w:rFonts w:ascii="Angsana New" w:hAnsi="Angsana New"/>
          <w:sz w:val="28"/>
        </w:rPr>
        <w:t>Ask legal counsel for this opinion on the issue of not sending representatives to management even if more than 20</w:t>
      </w:r>
      <w:r w:rsidRPr="00CF1445">
        <w:rPr>
          <w:rFonts w:ascii="Angsana New" w:hAnsi="Angsana New"/>
          <w:sz w:val="28"/>
          <w:cs/>
        </w:rPr>
        <w:t xml:space="preserve">% </w:t>
      </w:r>
      <w:r w:rsidRPr="00CF1445">
        <w:rPr>
          <w:rFonts w:ascii="Angsana New" w:hAnsi="Angsana New"/>
          <w:sz w:val="28"/>
        </w:rPr>
        <w:t>are involved in determining the company's operational policy</w:t>
      </w:r>
      <w:r w:rsidRPr="00CF1445">
        <w:rPr>
          <w:rFonts w:ascii="Angsana New" w:hAnsi="Angsana New"/>
          <w:sz w:val="28"/>
          <w:cs/>
        </w:rPr>
        <w:t>.</w:t>
      </w:r>
    </w:p>
    <w:p w14:paraId="7B729C5D" w14:textId="77777777" w:rsidR="005F7A70" w:rsidRPr="00CF1445" w:rsidRDefault="005F7A70" w:rsidP="005F7A70">
      <w:pPr>
        <w:ind w:left="567" w:hanging="141"/>
        <w:jc w:val="both"/>
        <w:rPr>
          <w:rFonts w:ascii="Angsana New" w:hAnsi="Angsana New"/>
          <w:sz w:val="28"/>
        </w:rPr>
      </w:pPr>
      <w:r w:rsidRPr="00CF1445">
        <w:rPr>
          <w:rFonts w:ascii="Angsana New" w:hAnsi="Angsana New"/>
          <w:sz w:val="28"/>
          <w:cs/>
        </w:rPr>
        <w:t xml:space="preserve">- </w:t>
      </w:r>
      <w:r w:rsidRPr="00CF1445">
        <w:rPr>
          <w:rFonts w:ascii="Angsana New" w:hAnsi="Angsana New"/>
          <w:sz w:val="28"/>
        </w:rPr>
        <w:t>Check the appropriateness and completeness of the information disclosed in the notes to the financial statements</w:t>
      </w:r>
      <w:r w:rsidRPr="00CF1445">
        <w:rPr>
          <w:rFonts w:ascii="Angsana New" w:hAnsi="Angsana New"/>
          <w:sz w:val="28"/>
          <w:cs/>
        </w:rPr>
        <w:t>.</w:t>
      </w:r>
    </w:p>
    <w:p w14:paraId="76E5A6ED" w14:textId="77777777" w:rsidR="005F7A70" w:rsidRPr="00CF1445" w:rsidRDefault="005F7A70" w:rsidP="005F7A70">
      <w:pPr>
        <w:ind w:left="567" w:hanging="141"/>
        <w:jc w:val="both"/>
        <w:rPr>
          <w:rFonts w:ascii="Angsana New" w:hAnsi="Angsana New"/>
          <w:sz w:val="28"/>
        </w:rPr>
      </w:pPr>
      <w:r w:rsidRPr="00CF1445">
        <w:rPr>
          <w:rFonts w:ascii="Angsana New" w:hAnsi="Angsana New"/>
          <w:sz w:val="28"/>
          <w:cs/>
        </w:rPr>
        <w:t xml:space="preserve">- </w:t>
      </w:r>
      <w:r w:rsidRPr="00CF1445">
        <w:rPr>
          <w:rFonts w:ascii="Angsana New" w:hAnsi="Angsana New"/>
          <w:sz w:val="28"/>
        </w:rPr>
        <w:t>Review the adequacy of disclosure in the notes to the financial statements</w:t>
      </w:r>
      <w:r w:rsidRPr="00CF1445">
        <w:rPr>
          <w:rFonts w:ascii="Angsana New" w:hAnsi="Angsana New"/>
          <w:sz w:val="28"/>
          <w:cs/>
        </w:rPr>
        <w:t>.</w:t>
      </w:r>
    </w:p>
    <w:p w14:paraId="5A4AB991" w14:textId="7FBDC910" w:rsidR="005F7A70" w:rsidRDefault="005F7A70" w:rsidP="005F7A70">
      <w:pPr>
        <w:spacing w:before="200"/>
        <w:jc w:val="both"/>
        <w:rPr>
          <w:rFonts w:ascii="Angsana New" w:hAnsi="Angsana New"/>
          <w:b/>
          <w:bCs/>
          <w:sz w:val="28"/>
        </w:rPr>
      </w:pPr>
    </w:p>
    <w:p w14:paraId="2ED75F67" w14:textId="77777777" w:rsidR="005F7A70" w:rsidRPr="005F7A70" w:rsidRDefault="005F7A70" w:rsidP="005F7A70">
      <w:pPr>
        <w:spacing w:before="200"/>
        <w:jc w:val="both"/>
        <w:rPr>
          <w:rFonts w:ascii="Angsana New" w:hAnsi="Angsana New"/>
          <w:b/>
          <w:bCs/>
          <w:sz w:val="28"/>
        </w:rPr>
      </w:pPr>
    </w:p>
    <w:p w14:paraId="07C856B5" w14:textId="55DD8EF8" w:rsidR="00625DB2" w:rsidRPr="0003791A" w:rsidRDefault="00625DB2" w:rsidP="00625DB2">
      <w:pPr>
        <w:spacing w:before="120"/>
        <w:jc w:val="right"/>
        <w:rPr>
          <w:rFonts w:ascii="Angsana New" w:eastAsia="Calibri" w:hAnsi="Angsana New"/>
          <w:sz w:val="28"/>
          <w:lang w:val="en-GB"/>
        </w:rPr>
      </w:pPr>
      <w:r>
        <w:rPr>
          <w:rFonts w:ascii="Angsana New" w:hAnsi="Angsana New"/>
          <w:sz w:val="28"/>
        </w:rPr>
        <w:t>****/4</w:t>
      </w:r>
    </w:p>
    <w:p w14:paraId="6329A77A" w14:textId="14C4D28F" w:rsidR="00625DB2" w:rsidRPr="00625DB2" w:rsidRDefault="00625DB2" w:rsidP="00625DB2">
      <w:pPr>
        <w:spacing w:before="120"/>
        <w:ind w:right="28"/>
        <w:jc w:val="center"/>
        <w:rPr>
          <w:rFonts w:ascii="Angsana New" w:hAnsi="Angsana New"/>
          <w:sz w:val="28"/>
        </w:rPr>
      </w:pPr>
      <w:r>
        <w:rPr>
          <w:rFonts w:ascii="Angsana New" w:hAnsi="Angsana New"/>
          <w:sz w:val="28"/>
        </w:rPr>
        <w:lastRenderedPageBreak/>
        <w:t>-4</w:t>
      </w:r>
      <w:r w:rsidRPr="00353C96">
        <w:rPr>
          <w:rFonts w:ascii="Angsana New" w:hAnsi="Angsana New"/>
          <w:sz w:val="28"/>
        </w:rPr>
        <w:t>-</w:t>
      </w:r>
    </w:p>
    <w:p w14:paraId="48F728A3" w14:textId="77777777" w:rsidR="005F7A70" w:rsidRDefault="005F7A70" w:rsidP="005F7A70">
      <w:pPr>
        <w:pStyle w:val="ListParagraph"/>
        <w:spacing w:before="120"/>
        <w:ind w:left="0"/>
        <w:jc w:val="thaiDistribute"/>
        <w:rPr>
          <w:rFonts w:ascii="Angsana New" w:hAnsi="Angsana New"/>
          <w:sz w:val="28"/>
        </w:rPr>
      </w:pPr>
      <w:r w:rsidRPr="005F7A70">
        <w:rPr>
          <w:rFonts w:ascii="Angsana New" w:hAnsi="Angsana New"/>
          <w:b/>
          <w:bCs/>
          <w:sz w:val="28"/>
        </w:rPr>
        <w:t>Emphasis of Matter</w:t>
      </w:r>
    </w:p>
    <w:p w14:paraId="65015991" w14:textId="4286D070" w:rsidR="005F7A70" w:rsidRPr="005F7A70" w:rsidRDefault="005F7A70" w:rsidP="005F7A70">
      <w:pPr>
        <w:pStyle w:val="ListParagraph"/>
        <w:spacing w:before="120"/>
        <w:ind w:left="0"/>
        <w:jc w:val="thaiDistribute"/>
        <w:rPr>
          <w:rFonts w:ascii="Angsana New" w:hAnsi="Angsana New"/>
          <w:sz w:val="28"/>
        </w:rPr>
      </w:pPr>
      <w:r w:rsidRPr="00EC697B">
        <w:rPr>
          <w:rFonts w:ascii="Angsana New" w:hAnsi="Angsana New"/>
          <w:sz w:val="28"/>
        </w:rPr>
        <w:t>I draw attention to Note 11.1 to the financial statements. The Company has equity instruments - securities listed on the stock exchange</w:t>
      </w:r>
      <w:r>
        <w:rPr>
          <w:rFonts w:ascii="Angsana New" w:hAnsi="Angsana New"/>
          <w:sz w:val="28"/>
        </w:rPr>
        <w:t xml:space="preserve"> more than 20%. to assume “The C</w:t>
      </w:r>
      <w:r w:rsidRPr="00EC697B">
        <w:rPr>
          <w:rFonts w:ascii="Angsana New" w:hAnsi="Angsana New"/>
          <w:sz w:val="28"/>
        </w:rPr>
        <w:t>ompany has significant influence.”</w:t>
      </w:r>
      <w:r>
        <w:rPr>
          <w:rFonts w:ascii="Angsana New" w:hAnsi="Angsana New"/>
          <w:sz w:val="28"/>
        </w:rPr>
        <w:t xml:space="preserve">. </w:t>
      </w:r>
      <w:r w:rsidRPr="00EC697B">
        <w:rPr>
          <w:rFonts w:ascii="Angsana New" w:hAnsi="Angsana New"/>
          <w:sz w:val="28"/>
        </w:rPr>
        <w:t>However, the Company has evidence to show that “The Company has no significant influence”, therefore, the Company recorded equity instruments</w:t>
      </w:r>
      <w:r>
        <w:rPr>
          <w:rFonts w:ascii="Angsana New" w:hAnsi="Angsana New"/>
          <w:sz w:val="28"/>
        </w:rPr>
        <w:t xml:space="preserve"> as</w:t>
      </w:r>
      <w:r w:rsidRPr="00EC697B">
        <w:rPr>
          <w:rFonts w:ascii="Angsana New" w:hAnsi="Angsana New"/>
          <w:sz w:val="28"/>
        </w:rPr>
        <w:t xml:space="preserve"> other non-current financial assets. However, my opinion on the financial statements is not qualified in this regard.</w:t>
      </w:r>
    </w:p>
    <w:p w14:paraId="4D7731C9" w14:textId="2737D720" w:rsidR="00AB65D3" w:rsidRPr="00127C4A" w:rsidRDefault="00AB65D3" w:rsidP="00AB65D3">
      <w:pPr>
        <w:spacing w:before="240" w:after="120"/>
        <w:jc w:val="thaiDistribute"/>
        <w:rPr>
          <w:rFonts w:ascii="Angsana New" w:hAnsi="Angsana New"/>
          <w:b/>
          <w:bCs/>
          <w:sz w:val="28"/>
        </w:rPr>
      </w:pPr>
      <w:r w:rsidRPr="00127C4A">
        <w:rPr>
          <w:rFonts w:ascii="Angsana New" w:hAnsi="Angsana New"/>
          <w:b/>
          <w:bCs/>
          <w:sz w:val="28"/>
        </w:rPr>
        <w:t>Other Information</w:t>
      </w:r>
    </w:p>
    <w:p w14:paraId="70BDBAD7" w14:textId="77777777" w:rsidR="00AB65D3" w:rsidRPr="00127C4A" w:rsidRDefault="00AB65D3" w:rsidP="00AB65D3">
      <w:pPr>
        <w:spacing w:before="120"/>
        <w:jc w:val="thaiDistribute"/>
        <w:rPr>
          <w:rFonts w:ascii="Angsana New" w:hAnsi="Angsana New"/>
          <w:sz w:val="28"/>
        </w:rPr>
      </w:pPr>
      <w:r w:rsidRPr="00127C4A">
        <w:rPr>
          <w:rFonts w:ascii="Angsana New" w:hAnsi="Angsana New"/>
          <w:sz w:val="28"/>
        </w:rPr>
        <w:t>Management is responsible for the other information. The other information comprise the information included in annual report of the Company, but does not include the consolidated and separate financial statements and my auditor’s report thereon. The annual report of the Company is expected to be made available to me after the date of this auditor’s report.</w:t>
      </w:r>
    </w:p>
    <w:p w14:paraId="39B5CD9B" w14:textId="77777777" w:rsidR="00AB65D3" w:rsidRPr="00127C4A" w:rsidRDefault="00AB65D3" w:rsidP="00AB65D3">
      <w:pPr>
        <w:spacing w:before="120"/>
        <w:jc w:val="thaiDistribute"/>
        <w:rPr>
          <w:rFonts w:ascii="Angsana New" w:hAnsi="Angsana New"/>
          <w:sz w:val="28"/>
        </w:rPr>
      </w:pPr>
      <w:r w:rsidRPr="00127C4A">
        <w:rPr>
          <w:rFonts w:ascii="Angsana New" w:hAnsi="Angsana New"/>
          <w:sz w:val="28"/>
        </w:rPr>
        <w:t xml:space="preserve">My opinion on the consolidated and separate financial statements does not cover the other information and I will not express any form of assurance conclusion thereon. </w:t>
      </w:r>
    </w:p>
    <w:p w14:paraId="0E9D84C2" w14:textId="77777777" w:rsidR="00AB65D3" w:rsidRPr="00127C4A" w:rsidRDefault="00AB65D3" w:rsidP="00AB65D3">
      <w:pPr>
        <w:spacing w:before="120"/>
        <w:jc w:val="thaiDistribute"/>
        <w:rPr>
          <w:rFonts w:ascii="Angsana New" w:hAnsi="Angsana New"/>
          <w:sz w:val="28"/>
        </w:rPr>
      </w:pPr>
      <w:r w:rsidRPr="00127C4A">
        <w:rPr>
          <w:rFonts w:ascii="Angsana New" w:hAnsi="Angsana New"/>
          <w:sz w:val="28"/>
        </w:rPr>
        <w:t xml:space="preserve">In connection with my audit of the consolidated and separate 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14:paraId="4BFACAF6" w14:textId="77777777" w:rsidR="00AB65D3" w:rsidRDefault="00AB65D3" w:rsidP="00AB65D3">
      <w:pPr>
        <w:spacing w:before="120"/>
        <w:jc w:val="thaiDistribute"/>
        <w:rPr>
          <w:rFonts w:ascii="Angsana New" w:hAnsi="Angsana New"/>
          <w:sz w:val="28"/>
        </w:rPr>
      </w:pPr>
      <w:r w:rsidRPr="00127C4A">
        <w:rPr>
          <w:rFonts w:ascii="Angsana New" w:hAnsi="Angsana New"/>
          <w:sz w:val="28"/>
        </w:rPr>
        <w:t>When I read the annual report, if I conclude that there is a material misstatement therein, I am required to communicate the matter to those charged with governance and request that the correction be made.</w:t>
      </w:r>
    </w:p>
    <w:p w14:paraId="6058A83B" w14:textId="77777777" w:rsidR="00CC2E0D" w:rsidRPr="00A203A2" w:rsidRDefault="00CC2E0D" w:rsidP="00CC2E0D">
      <w:pPr>
        <w:spacing w:before="240" w:after="120" w:line="380" w:lineRule="exact"/>
        <w:jc w:val="thaiDistribute"/>
        <w:rPr>
          <w:rFonts w:ascii="Angsana New" w:hAnsi="Angsana New"/>
          <w:b/>
          <w:bCs/>
          <w:sz w:val="28"/>
        </w:rPr>
      </w:pPr>
      <w:r w:rsidRPr="00A203A2">
        <w:rPr>
          <w:rFonts w:ascii="Angsana New" w:hAnsi="Angsana New"/>
          <w:b/>
          <w:bCs/>
          <w:sz w:val="28"/>
        </w:rPr>
        <w:t xml:space="preserve">Responsibilities of </w:t>
      </w:r>
      <w:r>
        <w:rPr>
          <w:rFonts w:ascii="Angsana New" w:hAnsi="Angsana New"/>
          <w:b/>
          <w:bCs/>
          <w:sz w:val="28"/>
        </w:rPr>
        <w:t>m</w:t>
      </w:r>
      <w:r w:rsidRPr="00A203A2">
        <w:rPr>
          <w:rFonts w:ascii="Angsana New" w:hAnsi="Angsana New"/>
          <w:b/>
          <w:bCs/>
          <w:sz w:val="28"/>
        </w:rPr>
        <w:t xml:space="preserve">anagement and </w:t>
      </w:r>
      <w:r>
        <w:rPr>
          <w:rFonts w:ascii="Angsana New" w:hAnsi="Angsana New"/>
          <w:b/>
          <w:bCs/>
          <w:sz w:val="28"/>
        </w:rPr>
        <w:t>t</w:t>
      </w:r>
      <w:r w:rsidRPr="00A203A2">
        <w:rPr>
          <w:rFonts w:ascii="Angsana New" w:hAnsi="Angsana New"/>
          <w:b/>
          <w:bCs/>
          <w:sz w:val="28"/>
        </w:rPr>
        <w:t xml:space="preserve">hose </w:t>
      </w:r>
      <w:r>
        <w:rPr>
          <w:rFonts w:ascii="Angsana New" w:hAnsi="Angsana New"/>
          <w:b/>
          <w:bCs/>
          <w:sz w:val="28"/>
        </w:rPr>
        <w:t>c</w:t>
      </w:r>
      <w:r w:rsidRPr="00A203A2">
        <w:rPr>
          <w:rFonts w:ascii="Angsana New" w:hAnsi="Angsana New"/>
          <w:b/>
          <w:bCs/>
          <w:sz w:val="28"/>
        </w:rPr>
        <w:t xml:space="preserve">harged with </w:t>
      </w:r>
      <w:r>
        <w:rPr>
          <w:rFonts w:ascii="Angsana New" w:hAnsi="Angsana New"/>
          <w:b/>
          <w:bCs/>
          <w:sz w:val="28"/>
        </w:rPr>
        <w:t>g</w:t>
      </w:r>
      <w:r w:rsidRPr="00A203A2">
        <w:rPr>
          <w:rFonts w:ascii="Angsana New" w:hAnsi="Angsana New"/>
          <w:b/>
          <w:bCs/>
          <w:sz w:val="28"/>
        </w:rPr>
        <w:t xml:space="preserve">overnance for the </w:t>
      </w:r>
      <w:r>
        <w:rPr>
          <w:rFonts w:ascii="Angsana New" w:hAnsi="Angsana New"/>
          <w:b/>
          <w:bCs/>
          <w:sz w:val="28"/>
        </w:rPr>
        <w:t>c</w:t>
      </w:r>
      <w:r w:rsidRPr="00A203A2">
        <w:rPr>
          <w:rFonts w:ascii="Angsana New" w:hAnsi="Angsana New"/>
          <w:b/>
          <w:bCs/>
          <w:sz w:val="28"/>
        </w:rPr>
        <w:t xml:space="preserve">onsolidated </w:t>
      </w:r>
      <w:r>
        <w:rPr>
          <w:rFonts w:ascii="Angsana New" w:hAnsi="Angsana New"/>
          <w:b/>
          <w:bCs/>
          <w:sz w:val="28"/>
        </w:rPr>
        <w:t>f</w:t>
      </w:r>
      <w:r w:rsidRPr="00A203A2">
        <w:rPr>
          <w:rFonts w:ascii="Angsana New" w:hAnsi="Angsana New"/>
          <w:b/>
          <w:bCs/>
          <w:sz w:val="28"/>
        </w:rPr>
        <w:t xml:space="preserve">inancial </w:t>
      </w:r>
      <w:r>
        <w:rPr>
          <w:rFonts w:ascii="Angsana New" w:hAnsi="Angsana New"/>
          <w:b/>
          <w:bCs/>
          <w:sz w:val="28"/>
        </w:rPr>
        <w:t>s</w:t>
      </w:r>
      <w:r w:rsidRPr="00A203A2">
        <w:rPr>
          <w:rFonts w:ascii="Angsana New" w:hAnsi="Angsana New"/>
          <w:b/>
          <w:bCs/>
          <w:sz w:val="28"/>
        </w:rPr>
        <w:t>tatements</w:t>
      </w:r>
    </w:p>
    <w:p w14:paraId="443ABF0B" w14:textId="77777777" w:rsidR="00CC2E0D" w:rsidRPr="00A203A2" w:rsidRDefault="00CC2E0D" w:rsidP="00CC2E0D">
      <w:pPr>
        <w:spacing w:before="120"/>
        <w:jc w:val="thaiDistribute"/>
        <w:rPr>
          <w:rFonts w:ascii="Angsana New" w:hAnsi="Angsana New"/>
          <w:sz w:val="28"/>
        </w:rPr>
      </w:pPr>
      <w:r w:rsidRPr="00A203A2">
        <w:rPr>
          <w:rFonts w:ascii="Angsana New" w:hAnsi="Angsana New"/>
          <w:sz w:val="28"/>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CBFDA25" w14:textId="77777777" w:rsidR="00CC2E0D" w:rsidRDefault="00CC2E0D" w:rsidP="00CC2E0D">
      <w:pPr>
        <w:spacing w:before="120" w:after="120" w:line="380" w:lineRule="exact"/>
        <w:jc w:val="thaiDistribute"/>
        <w:rPr>
          <w:rFonts w:ascii="Angsana New" w:hAnsi="Angsana New"/>
          <w:sz w:val="28"/>
        </w:rPr>
      </w:pPr>
      <w:r w:rsidRPr="00A203A2">
        <w:rPr>
          <w:rFonts w:ascii="Angsana New" w:hAnsi="Angsana New"/>
          <w:sz w:val="28"/>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07208C6B" w14:textId="77777777" w:rsidR="00CC2E0D" w:rsidRDefault="00CC2E0D" w:rsidP="00CC2E0D">
      <w:pPr>
        <w:spacing w:before="120" w:after="120" w:line="380" w:lineRule="exact"/>
        <w:jc w:val="thaiDistribute"/>
        <w:rPr>
          <w:rFonts w:ascii="Angsana New" w:hAnsi="Angsana New"/>
          <w:sz w:val="28"/>
        </w:rPr>
      </w:pPr>
      <w:r w:rsidRPr="00A203A2">
        <w:rPr>
          <w:rFonts w:ascii="Angsana New" w:hAnsi="Angsana New"/>
          <w:sz w:val="28"/>
        </w:rPr>
        <w:t>Those charged with governance are responsible for overseeing the Group’s and the Company’s financial reporting process.</w:t>
      </w:r>
    </w:p>
    <w:p w14:paraId="22FCFDB2" w14:textId="77777777" w:rsidR="00A52B26" w:rsidRDefault="00A52B26" w:rsidP="00CC2E0D">
      <w:pPr>
        <w:spacing w:before="120"/>
        <w:ind w:right="28"/>
        <w:rPr>
          <w:rFonts w:ascii="Angsana New" w:hAnsi="Angsana New"/>
          <w:sz w:val="28"/>
          <w:highlight w:val="yellow"/>
        </w:rPr>
      </w:pPr>
    </w:p>
    <w:p w14:paraId="2D8052B0" w14:textId="7892BB91" w:rsidR="000B519F" w:rsidRDefault="000B519F" w:rsidP="00BD451B">
      <w:pPr>
        <w:spacing w:before="120"/>
        <w:ind w:right="28"/>
        <w:jc w:val="right"/>
        <w:rPr>
          <w:rFonts w:ascii="Angsana New" w:hAnsi="Angsana New"/>
          <w:sz w:val="28"/>
          <w:highlight w:val="yellow"/>
        </w:rPr>
      </w:pPr>
    </w:p>
    <w:p w14:paraId="69010A7F" w14:textId="34B691A2" w:rsidR="0090718B" w:rsidRDefault="0090718B" w:rsidP="00625DB2">
      <w:pPr>
        <w:spacing w:before="120"/>
        <w:ind w:right="28"/>
        <w:rPr>
          <w:rFonts w:ascii="Angsana New" w:hAnsi="Angsana New"/>
          <w:sz w:val="28"/>
          <w:highlight w:val="yellow"/>
        </w:rPr>
      </w:pPr>
    </w:p>
    <w:p w14:paraId="5AFDD0D6" w14:textId="77777777" w:rsidR="00625DB2" w:rsidRPr="00051023" w:rsidRDefault="00625DB2" w:rsidP="00625DB2">
      <w:pPr>
        <w:spacing w:before="120"/>
        <w:ind w:right="28"/>
        <w:rPr>
          <w:rFonts w:ascii="Angsana New" w:hAnsi="Angsana New"/>
          <w:sz w:val="28"/>
          <w:highlight w:val="yellow"/>
        </w:rPr>
      </w:pPr>
    </w:p>
    <w:p w14:paraId="19A34A4E" w14:textId="77777777" w:rsidR="005F7A70" w:rsidRDefault="005F7A70" w:rsidP="0090718B">
      <w:pPr>
        <w:spacing w:before="120"/>
        <w:ind w:right="28"/>
        <w:jc w:val="right"/>
        <w:rPr>
          <w:rFonts w:ascii="Angsana New" w:hAnsi="Angsana New"/>
          <w:sz w:val="28"/>
        </w:rPr>
      </w:pPr>
    </w:p>
    <w:p w14:paraId="02659EAA" w14:textId="4CDEC7C9" w:rsidR="0090718B" w:rsidRDefault="00625DB2" w:rsidP="0090718B">
      <w:pPr>
        <w:spacing w:before="120"/>
        <w:ind w:right="28"/>
        <w:jc w:val="right"/>
        <w:rPr>
          <w:rFonts w:ascii="Angsana New" w:hAnsi="Angsana New"/>
          <w:sz w:val="28"/>
        </w:rPr>
      </w:pPr>
      <w:r>
        <w:rPr>
          <w:rFonts w:ascii="Angsana New" w:hAnsi="Angsana New"/>
          <w:sz w:val="28"/>
        </w:rPr>
        <w:t>****/5</w:t>
      </w:r>
    </w:p>
    <w:p w14:paraId="34AC17F4" w14:textId="60187504" w:rsidR="00BD451B" w:rsidRPr="00127C4A" w:rsidRDefault="00625DB2" w:rsidP="0090718B">
      <w:pPr>
        <w:spacing w:before="120"/>
        <w:ind w:right="28"/>
        <w:jc w:val="center"/>
        <w:rPr>
          <w:rFonts w:ascii="Angsana New" w:hAnsi="Angsana New"/>
          <w:sz w:val="28"/>
        </w:rPr>
      </w:pPr>
      <w:r>
        <w:rPr>
          <w:rFonts w:ascii="Angsana New" w:hAnsi="Angsana New"/>
          <w:sz w:val="28"/>
        </w:rPr>
        <w:lastRenderedPageBreak/>
        <w:t>-5</w:t>
      </w:r>
      <w:r w:rsidR="00BD451B" w:rsidRPr="00127C4A">
        <w:rPr>
          <w:rFonts w:ascii="Angsana New" w:hAnsi="Angsana New"/>
          <w:sz w:val="28"/>
        </w:rPr>
        <w:t>-</w:t>
      </w:r>
    </w:p>
    <w:p w14:paraId="2B91C1BB" w14:textId="77777777" w:rsidR="00B96072" w:rsidRPr="00B96072" w:rsidRDefault="00B96072" w:rsidP="00B96072">
      <w:pPr>
        <w:spacing w:before="240" w:after="120" w:line="380" w:lineRule="exact"/>
        <w:jc w:val="thaiDistribute"/>
        <w:rPr>
          <w:rFonts w:ascii="Angsana New" w:hAnsi="Angsana New"/>
          <w:b/>
          <w:bCs/>
          <w:sz w:val="28"/>
        </w:rPr>
      </w:pPr>
      <w:r w:rsidRPr="00B96072">
        <w:rPr>
          <w:rFonts w:ascii="Angsana New" w:hAnsi="Angsana New"/>
          <w:b/>
          <w:bCs/>
          <w:sz w:val="28"/>
        </w:rPr>
        <w:t>Auditor’s Responsibilities for the Audit of the Consolidated Financial Statements</w:t>
      </w:r>
    </w:p>
    <w:p w14:paraId="11C1FE93" w14:textId="77777777" w:rsidR="00B96072" w:rsidRPr="00B96072" w:rsidRDefault="00B96072" w:rsidP="00127C4A">
      <w:pPr>
        <w:spacing w:before="120" w:line="380" w:lineRule="exact"/>
        <w:jc w:val="thaiDistribute"/>
        <w:rPr>
          <w:rFonts w:ascii="Angsana New" w:eastAsia="Arial Unicode MS" w:hAnsi="Angsana New"/>
          <w:sz w:val="28"/>
        </w:rPr>
      </w:pPr>
      <w:r w:rsidRPr="00B96072">
        <w:rPr>
          <w:rFonts w:ascii="Angsana New" w:eastAsia="Arial Unicode MS" w:hAnsi="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5A50067F" w14:textId="77777777" w:rsidR="00B96072" w:rsidRPr="00B96072" w:rsidRDefault="00B96072" w:rsidP="006A45B2">
      <w:pPr>
        <w:spacing w:before="120" w:after="120" w:line="380" w:lineRule="exact"/>
        <w:jc w:val="thaiDistribute"/>
        <w:rPr>
          <w:rFonts w:ascii="Angsana New" w:eastAsia="Arial Unicode MS" w:hAnsi="Angsana New"/>
          <w:sz w:val="28"/>
        </w:rPr>
      </w:pPr>
      <w:r w:rsidRPr="00B96072">
        <w:rPr>
          <w:rFonts w:ascii="Angsana New" w:eastAsia="Arial Unicode MS" w:hAnsi="Angsana New"/>
          <w:sz w:val="28"/>
        </w:rPr>
        <w:t>As part of an audit in accordance with TSAs, I exercise professional judgment and maintain professional skepticism throughout the audit. I also:</w:t>
      </w:r>
    </w:p>
    <w:p w14:paraId="4B161FB6" w14:textId="0C183EEC" w:rsidR="00B96072" w:rsidRPr="0052202F" w:rsidRDefault="00B96072" w:rsidP="00127C4A">
      <w:pPr>
        <w:pStyle w:val="ListParagraph"/>
        <w:numPr>
          <w:ilvl w:val="0"/>
          <w:numId w:val="7"/>
        </w:numPr>
        <w:spacing w:before="120"/>
        <w:ind w:left="425" w:hanging="425"/>
        <w:jc w:val="both"/>
        <w:rPr>
          <w:rFonts w:ascii="Angsana New" w:hAnsi="Angsana New"/>
          <w:sz w:val="28"/>
        </w:rPr>
      </w:pPr>
      <w:r w:rsidRPr="0052202F">
        <w:rPr>
          <w:rFonts w:ascii="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ACB6056" w14:textId="050ECF79" w:rsidR="00B96072" w:rsidRPr="0052202F" w:rsidRDefault="00B96072" w:rsidP="00127C4A">
      <w:pPr>
        <w:pStyle w:val="ListParagraph"/>
        <w:numPr>
          <w:ilvl w:val="0"/>
          <w:numId w:val="7"/>
        </w:numPr>
        <w:spacing w:before="240" w:after="120"/>
        <w:ind w:left="426" w:hanging="426"/>
        <w:jc w:val="both"/>
        <w:rPr>
          <w:rFonts w:ascii="Angsana New" w:hAnsi="Angsana New"/>
          <w:sz w:val="28"/>
        </w:rPr>
      </w:pPr>
      <w:r w:rsidRPr="0052202F">
        <w:rPr>
          <w:rFonts w:ascii="Angsana New" w:hAnsi="Angsana New"/>
          <w:sz w:val="2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73B8733" w14:textId="5640BFC5" w:rsidR="00B96072" w:rsidRDefault="00B96072" w:rsidP="00127C4A">
      <w:pPr>
        <w:pStyle w:val="ListParagraph"/>
        <w:numPr>
          <w:ilvl w:val="0"/>
          <w:numId w:val="7"/>
        </w:numPr>
        <w:spacing w:before="240" w:after="120"/>
        <w:ind w:left="426" w:hanging="426"/>
        <w:jc w:val="both"/>
        <w:rPr>
          <w:rFonts w:ascii="Angsana New" w:hAnsi="Angsana New"/>
          <w:sz w:val="28"/>
        </w:rPr>
      </w:pPr>
      <w:r w:rsidRPr="0052202F">
        <w:rPr>
          <w:rFonts w:ascii="Angsana New" w:hAnsi="Angsana New"/>
          <w:sz w:val="28"/>
        </w:rPr>
        <w:t>Evaluate the appropriateness of accounting policies used and the reasonableness of accounting estimates and related disclosures made by management.</w:t>
      </w:r>
    </w:p>
    <w:p w14:paraId="0D09BB5E" w14:textId="7F2FCE20" w:rsidR="0052202F" w:rsidRDefault="00127C4A" w:rsidP="00127C4A">
      <w:pPr>
        <w:pStyle w:val="ListParagraph"/>
        <w:numPr>
          <w:ilvl w:val="0"/>
          <w:numId w:val="7"/>
        </w:numPr>
        <w:spacing w:before="240" w:after="120"/>
        <w:ind w:left="426" w:hanging="426"/>
        <w:jc w:val="both"/>
        <w:rPr>
          <w:rFonts w:ascii="Angsana New" w:hAnsi="Angsana New"/>
          <w:sz w:val="28"/>
        </w:rPr>
      </w:pPr>
      <w:r w:rsidRPr="0052202F">
        <w:rPr>
          <w:rFonts w:ascii="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proofErr w:type="gramStart"/>
      <w:r w:rsidRPr="0052202F">
        <w:rPr>
          <w:rFonts w:ascii="Angsana New" w:hAnsi="Angsana New"/>
          <w:sz w:val="28"/>
        </w:rPr>
        <w:t>a</w:t>
      </w:r>
      <w:proofErr w:type="gramEnd"/>
      <w:r w:rsidRPr="0052202F">
        <w:rPr>
          <w:rFonts w:ascii="Angsana New" w:hAnsi="Angsana New"/>
          <w:sz w:val="28"/>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4BD0D958" w14:textId="77777777" w:rsidR="00C25A00" w:rsidRPr="006579AA" w:rsidRDefault="00C25A00" w:rsidP="00C25A00">
      <w:pPr>
        <w:pStyle w:val="ListParagraph"/>
        <w:numPr>
          <w:ilvl w:val="0"/>
          <w:numId w:val="7"/>
        </w:numPr>
        <w:spacing w:before="240" w:after="120" w:line="380" w:lineRule="exact"/>
        <w:ind w:left="425" w:hanging="425"/>
        <w:contextualSpacing w:val="0"/>
        <w:jc w:val="both"/>
        <w:rPr>
          <w:rFonts w:ascii="Angsana New" w:hAnsi="Angsana New"/>
          <w:sz w:val="28"/>
        </w:rPr>
      </w:pPr>
      <w:r w:rsidRPr="006579AA">
        <w:rPr>
          <w:rFonts w:ascii="Angsana New" w:hAnsi="Angsana New"/>
          <w:sz w:val="2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AF9B92A" w14:textId="5BF4C30E" w:rsidR="0052202F" w:rsidRPr="00C25A00" w:rsidRDefault="00C25A00" w:rsidP="0052202F">
      <w:pPr>
        <w:pStyle w:val="ListParagraph"/>
        <w:numPr>
          <w:ilvl w:val="0"/>
          <w:numId w:val="7"/>
        </w:numPr>
        <w:spacing w:before="240" w:after="120" w:line="380" w:lineRule="exact"/>
        <w:ind w:left="426" w:hanging="426"/>
        <w:jc w:val="both"/>
        <w:rPr>
          <w:rFonts w:ascii="Angsana New" w:hAnsi="Angsana New"/>
          <w:sz w:val="28"/>
        </w:rPr>
      </w:pPr>
      <w:r w:rsidRPr="006579AA">
        <w:rPr>
          <w:rFonts w:ascii="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4943F73" w14:textId="77777777" w:rsidR="00872A32" w:rsidRDefault="00872A32" w:rsidP="0052202F">
      <w:pPr>
        <w:spacing w:before="240" w:after="120" w:line="380" w:lineRule="exact"/>
        <w:jc w:val="both"/>
        <w:rPr>
          <w:rFonts w:ascii="Angsana New" w:hAnsi="Angsana New"/>
          <w:sz w:val="28"/>
        </w:rPr>
      </w:pPr>
    </w:p>
    <w:p w14:paraId="6BCAC16C" w14:textId="34976812" w:rsidR="000436A3" w:rsidRDefault="000436A3" w:rsidP="000436A3">
      <w:pPr>
        <w:spacing w:before="120"/>
        <w:ind w:right="28"/>
        <w:jc w:val="right"/>
        <w:rPr>
          <w:rFonts w:ascii="Angsana New" w:hAnsi="Angsana New"/>
          <w:sz w:val="28"/>
        </w:rPr>
      </w:pPr>
      <w:r w:rsidRPr="000F1ABD">
        <w:rPr>
          <w:rFonts w:ascii="Angsana New" w:hAnsi="Angsana New"/>
          <w:sz w:val="28"/>
        </w:rPr>
        <w:t>****/</w:t>
      </w:r>
      <w:r w:rsidR="00625DB2">
        <w:rPr>
          <w:rFonts w:ascii="Angsana New" w:hAnsi="Angsana New"/>
          <w:sz w:val="28"/>
        </w:rPr>
        <w:t>6</w:t>
      </w:r>
    </w:p>
    <w:p w14:paraId="021FC8A3" w14:textId="4B585777" w:rsidR="0052202F" w:rsidRPr="0052202F" w:rsidRDefault="000436A3" w:rsidP="000436A3">
      <w:pPr>
        <w:spacing w:before="120"/>
        <w:ind w:right="28"/>
        <w:jc w:val="center"/>
        <w:rPr>
          <w:rFonts w:ascii="Angsana New" w:hAnsi="Angsana New"/>
          <w:sz w:val="28"/>
        </w:rPr>
      </w:pPr>
      <w:r w:rsidRPr="000F1ABD">
        <w:rPr>
          <w:rFonts w:ascii="Angsana New" w:hAnsi="Angsana New"/>
          <w:sz w:val="28"/>
        </w:rPr>
        <w:lastRenderedPageBreak/>
        <w:t>-</w:t>
      </w:r>
      <w:r w:rsidR="00625DB2">
        <w:rPr>
          <w:rFonts w:ascii="Angsana New" w:hAnsi="Angsana New"/>
          <w:sz w:val="28"/>
        </w:rPr>
        <w:t>6</w:t>
      </w:r>
      <w:r w:rsidRPr="000F1ABD">
        <w:rPr>
          <w:rFonts w:ascii="Angsana New" w:hAnsi="Angsana New"/>
          <w:sz w:val="28"/>
        </w:rPr>
        <w:t>-</w:t>
      </w:r>
    </w:p>
    <w:p w14:paraId="13DAF7CB" w14:textId="77777777" w:rsidR="006579AA" w:rsidRPr="006579AA" w:rsidRDefault="006579AA" w:rsidP="006579AA">
      <w:pPr>
        <w:spacing w:before="120" w:after="120" w:line="380" w:lineRule="exact"/>
        <w:rPr>
          <w:rFonts w:ascii="Angsana New" w:eastAsia="Arial Unicode MS" w:hAnsi="Angsana New"/>
          <w:sz w:val="28"/>
        </w:rPr>
      </w:pPr>
      <w:r w:rsidRPr="006579AA">
        <w:rPr>
          <w:rFonts w:ascii="Angsana New" w:eastAsia="Arial Unicode MS" w:hAnsi="Angsana New"/>
          <w:sz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260DFB1" w14:textId="77777777" w:rsidR="006579AA" w:rsidRPr="006579AA" w:rsidRDefault="006579AA" w:rsidP="006579AA">
      <w:pPr>
        <w:spacing w:before="120" w:after="120" w:line="380" w:lineRule="exact"/>
        <w:rPr>
          <w:rFonts w:ascii="Angsana New" w:eastAsia="Arial Unicode MS" w:hAnsi="Angsana New"/>
          <w:sz w:val="28"/>
        </w:rPr>
      </w:pPr>
      <w:r w:rsidRPr="006579AA">
        <w:rPr>
          <w:rFonts w:ascii="Angsana New" w:eastAsia="Arial Unicode MS"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1B5B98A" w14:textId="697264F0" w:rsidR="00EB09FC" w:rsidRDefault="006579AA" w:rsidP="00033B90">
      <w:pPr>
        <w:spacing w:before="120" w:after="120" w:line="380" w:lineRule="exact"/>
        <w:jc w:val="thaiDistribute"/>
        <w:rPr>
          <w:rFonts w:ascii="Angsana New" w:eastAsia="Arial Unicode MS" w:hAnsi="Angsana New"/>
          <w:sz w:val="28"/>
        </w:rPr>
      </w:pPr>
      <w:r w:rsidRPr="006579AA">
        <w:rPr>
          <w:rFonts w:ascii="Angsana New" w:eastAsia="Arial Unicode MS" w:hAnsi="Angsana New"/>
          <w:sz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B5E23B" w14:textId="3D1541ED" w:rsidR="00EB09FC" w:rsidRDefault="006579AA" w:rsidP="00033B90">
      <w:pPr>
        <w:spacing w:before="120" w:after="120" w:line="380" w:lineRule="exact"/>
        <w:jc w:val="thaiDistribute"/>
        <w:rPr>
          <w:rFonts w:ascii="Angsana New" w:eastAsia="Arial Unicode MS" w:hAnsi="Angsana New"/>
          <w:sz w:val="28"/>
        </w:rPr>
      </w:pPr>
      <w:r w:rsidRPr="006579AA">
        <w:rPr>
          <w:rFonts w:ascii="Angsana New" w:eastAsia="Arial Unicode MS" w:hAnsi="Angsana New"/>
          <w:sz w:val="28"/>
        </w:rPr>
        <w:t xml:space="preserve">The engagement partner on the audit resulting in this independent auditor’s report is </w:t>
      </w:r>
      <w:proofErr w:type="spellStart"/>
      <w:proofErr w:type="gramStart"/>
      <w:r w:rsidRPr="006579AA">
        <w:rPr>
          <w:rFonts w:ascii="Angsana New" w:eastAsia="Arial Unicode MS" w:hAnsi="Angsana New"/>
          <w:sz w:val="28"/>
        </w:rPr>
        <w:t>Mr.Jirote</w:t>
      </w:r>
      <w:proofErr w:type="spellEnd"/>
      <w:proofErr w:type="gramEnd"/>
      <w:r w:rsidRPr="006579AA">
        <w:rPr>
          <w:rFonts w:ascii="Angsana New" w:eastAsia="Arial Unicode MS" w:hAnsi="Angsana New"/>
          <w:sz w:val="28"/>
        </w:rPr>
        <w:t xml:space="preserve"> </w:t>
      </w:r>
      <w:proofErr w:type="spellStart"/>
      <w:r w:rsidRPr="006579AA">
        <w:rPr>
          <w:rFonts w:ascii="Angsana New" w:eastAsia="Arial Unicode MS" w:hAnsi="Angsana New"/>
          <w:sz w:val="28"/>
        </w:rPr>
        <w:t>Sirirorote</w:t>
      </w:r>
      <w:proofErr w:type="spellEnd"/>
    </w:p>
    <w:p w14:paraId="75EF0BC5" w14:textId="77777777" w:rsidR="00762E3B" w:rsidRDefault="00762E3B" w:rsidP="007216BE">
      <w:pPr>
        <w:spacing w:before="500" w:line="380" w:lineRule="exact"/>
        <w:rPr>
          <w:rFonts w:ascii="Angsana New" w:eastAsia="Arial Unicode MS" w:hAnsi="Angsana New"/>
          <w:sz w:val="28"/>
        </w:rPr>
      </w:pPr>
    </w:p>
    <w:p w14:paraId="750B3B09" w14:textId="4828ADCF" w:rsidR="00CB086A" w:rsidRDefault="00CB086A" w:rsidP="007216BE">
      <w:pPr>
        <w:spacing w:before="500" w:line="380" w:lineRule="exact"/>
        <w:rPr>
          <w:rFonts w:ascii="Angsana New" w:eastAsia="Arial Unicode MS" w:hAnsi="Angsana New"/>
          <w:sz w:val="28"/>
        </w:rPr>
      </w:pPr>
    </w:p>
    <w:p w14:paraId="5E43814B" w14:textId="28665579" w:rsidR="00872A32" w:rsidRDefault="00872A32" w:rsidP="007216BE">
      <w:pPr>
        <w:spacing w:before="500" w:line="380" w:lineRule="exact"/>
        <w:rPr>
          <w:rFonts w:ascii="Angsana New" w:eastAsia="Arial Unicode MS" w:hAnsi="Angsana New"/>
          <w:sz w:val="28"/>
        </w:rPr>
      </w:pPr>
    </w:p>
    <w:p w14:paraId="78E9D334" w14:textId="77777777" w:rsidR="005F7A70" w:rsidRDefault="005F7A70" w:rsidP="007216BE">
      <w:pPr>
        <w:spacing w:before="500" w:line="380" w:lineRule="exact"/>
        <w:rPr>
          <w:rFonts w:ascii="Angsana New" w:eastAsia="Arial Unicode MS" w:hAnsi="Angsana New"/>
          <w:sz w:val="28"/>
        </w:rPr>
      </w:pPr>
    </w:p>
    <w:p w14:paraId="75C2D78D" w14:textId="14BC5B5B" w:rsidR="00EA4E10" w:rsidRPr="00EA4E10" w:rsidRDefault="00EA4E10" w:rsidP="00EA4E10">
      <w:pPr>
        <w:ind w:right="-43"/>
        <w:jc w:val="both"/>
        <w:rPr>
          <w:rFonts w:ascii="Angsana New" w:hAnsi="Angsana New"/>
          <w:sz w:val="28"/>
        </w:rPr>
      </w:pPr>
      <w:r w:rsidRPr="00EA4E10">
        <w:rPr>
          <w:rFonts w:ascii="Angsana New" w:hAnsi="Angsana New"/>
          <w:sz w:val="28"/>
        </w:rPr>
        <w:t>(</w:t>
      </w:r>
      <w:proofErr w:type="spellStart"/>
      <w:proofErr w:type="gramStart"/>
      <w:r w:rsidR="00A25FCA" w:rsidRPr="00A25FCA">
        <w:rPr>
          <w:rFonts w:ascii="Angsana New" w:hAnsi="Angsana New"/>
          <w:sz w:val="28"/>
        </w:rPr>
        <w:t>Mr.Jirote</w:t>
      </w:r>
      <w:proofErr w:type="spellEnd"/>
      <w:proofErr w:type="gramEnd"/>
      <w:r w:rsidR="00A25FCA" w:rsidRPr="00A25FCA">
        <w:rPr>
          <w:rFonts w:ascii="Angsana New" w:hAnsi="Angsana New"/>
          <w:sz w:val="28"/>
        </w:rPr>
        <w:t xml:space="preserve">   </w:t>
      </w:r>
      <w:proofErr w:type="spellStart"/>
      <w:r w:rsidR="00A25FCA" w:rsidRPr="00A25FCA">
        <w:rPr>
          <w:rFonts w:ascii="Angsana New" w:hAnsi="Angsana New"/>
          <w:sz w:val="28"/>
        </w:rPr>
        <w:t>Sirirorote</w:t>
      </w:r>
      <w:proofErr w:type="spellEnd"/>
      <w:r w:rsidRPr="00EA4E10">
        <w:rPr>
          <w:rFonts w:ascii="Angsana New" w:hAnsi="Angsana New"/>
          <w:sz w:val="28"/>
        </w:rPr>
        <w:t xml:space="preserve">) </w:t>
      </w:r>
    </w:p>
    <w:p w14:paraId="4ED43B86" w14:textId="77777777" w:rsidR="00EA4E10" w:rsidRPr="00EA4E10" w:rsidRDefault="00EA4E10" w:rsidP="00EA4E10">
      <w:pPr>
        <w:ind w:right="-43"/>
        <w:jc w:val="both"/>
        <w:rPr>
          <w:rFonts w:ascii="Angsana New" w:hAnsi="Angsana New"/>
          <w:sz w:val="28"/>
        </w:rPr>
      </w:pPr>
      <w:r w:rsidRPr="00EA4E10">
        <w:rPr>
          <w:rFonts w:ascii="Angsana New" w:hAnsi="Angsana New"/>
          <w:sz w:val="28"/>
        </w:rPr>
        <w:t>Certified Public Accountant</w:t>
      </w:r>
    </w:p>
    <w:p w14:paraId="761D60A3" w14:textId="738F031A" w:rsidR="00EA4E10" w:rsidRPr="00EA4E10" w:rsidRDefault="00EA4E10" w:rsidP="00EA4E10">
      <w:pPr>
        <w:ind w:right="-43"/>
        <w:jc w:val="both"/>
        <w:rPr>
          <w:rFonts w:ascii="Angsana New" w:hAnsi="Angsana New"/>
          <w:sz w:val="28"/>
        </w:rPr>
      </w:pPr>
      <w:r w:rsidRPr="00EA4E10">
        <w:rPr>
          <w:rFonts w:ascii="Angsana New" w:hAnsi="Angsana New"/>
          <w:sz w:val="28"/>
        </w:rPr>
        <w:t xml:space="preserve">Registration No. </w:t>
      </w:r>
      <w:r w:rsidR="002C1C7F">
        <w:rPr>
          <w:rFonts w:ascii="Angsana New" w:hAnsi="Angsana New"/>
          <w:sz w:val="28"/>
        </w:rPr>
        <w:t>5113</w:t>
      </w:r>
    </w:p>
    <w:p w14:paraId="0FCBB68A" w14:textId="3F9D88E0" w:rsidR="00EA4E10" w:rsidRPr="00EA4E10" w:rsidRDefault="00EA4E10" w:rsidP="00B978A3">
      <w:pPr>
        <w:spacing w:before="120"/>
        <w:ind w:right="-43"/>
        <w:jc w:val="both"/>
        <w:rPr>
          <w:rFonts w:ascii="Angsana New" w:hAnsi="Angsana New"/>
          <w:sz w:val="28"/>
        </w:rPr>
      </w:pPr>
      <w:r w:rsidRPr="00EA4E10">
        <w:rPr>
          <w:rFonts w:ascii="Angsana New" w:hAnsi="Angsana New"/>
          <w:sz w:val="28"/>
        </w:rPr>
        <w:t>Karin Audit Company Limited</w:t>
      </w:r>
    </w:p>
    <w:p w14:paraId="15268648" w14:textId="77777777" w:rsidR="00EA4E10" w:rsidRPr="00EA4E10" w:rsidRDefault="00EA4E10" w:rsidP="00EA4E10">
      <w:pPr>
        <w:ind w:right="-43"/>
        <w:jc w:val="both"/>
        <w:rPr>
          <w:rFonts w:ascii="Angsana New" w:hAnsi="Angsana New"/>
          <w:sz w:val="28"/>
        </w:rPr>
      </w:pPr>
      <w:r w:rsidRPr="00EA4E10">
        <w:rPr>
          <w:rFonts w:ascii="Angsana New" w:hAnsi="Angsana New"/>
          <w:sz w:val="28"/>
        </w:rPr>
        <w:t>Bangkok</w:t>
      </w:r>
    </w:p>
    <w:p w14:paraId="01FA29D6" w14:textId="2D3876EE" w:rsidR="00900CA2" w:rsidRPr="007C7488" w:rsidRDefault="00511F50" w:rsidP="004067D2">
      <w:pPr>
        <w:ind w:right="-43"/>
        <w:jc w:val="both"/>
        <w:rPr>
          <w:rFonts w:ascii="Angsana New" w:hAnsi="Angsana New"/>
          <w:sz w:val="28"/>
        </w:rPr>
      </w:pPr>
      <w:r>
        <w:rPr>
          <w:rFonts w:ascii="Angsana New" w:hAnsi="Angsana New"/>
          <w:sz w:val="28"/>
        </w:rPr>
        <w:t>February</w:t>
      </w:r>
      <w:r w:rsidR="00322355" w:rsidRPr="002A58CB">
        <w:rPr>
          <w:rFonts w:ascii="Angsana New" w:hAnsi="Angsana New"/>
          <w:sz w:val="28"/>
        </w:rPr>
        <w:t xml:space="preserve"> </w:t>
      </w:r>
      <w:r w:rsidR="00D73F4D">
        <w:rPr>
          <w:rFonts w:ascii="Angsana New" w:hAnsi="Angsana New"/>
          <w:sz w:val="28"/>
        </w:rPr>
        <w:t>24</w:t>
      </w:r>
      <w:r w:rsidR="00EA4E10" w:rsidRPr="00CB086A">
        <w:rPr>
          <w:rFonts w:ascii="Angsana New" w:hAnsi="Angsana New"/>
          <w:sz w:val="28"/>
        </w:rPr>
        <w:t>, 20</w:t>
      </w:r>
      <w:r w:rsidR="007916CC" w:rsidRPr="00CB086A">
        <w:rPr>
          <w:rFonts w:ascii="Angsana New" w:hAnsi="Angsana New"/>
          <w:sz w:val="28"/>
        </w:rPr>
        <w:t>2</w:t>
      </w:r>
      <w:r w:rsidR="000A3315">
        <w:rPr>
          <w:rFonts w:ascii="Angsana New" w:hAnsi="Angsana New"/>
          <w:sz w:val="28"/>
        </w:rPr>
        <w:t>3</w:t>
      </w:r>
    </w:p>
    <w:sectPr w:rsidR="00900CA2" w:rsidRPr="007C7488" w:rsidSect="00EE5B9E">
      <w:headerReference w:type="first" r:id="rId10"/>
      <w:footerReference w:type="first" r:id="rId11"/>
      <w:pgSz w:w="11909" w:h="16834" w:code="9"/>
      <w:pgMar w:top="1418" w:right="1077" w:bottom="851" w:left="1588" w:header="709" w:footer="709"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85F44" w14:textId="77777777" w:rsidR="00247F0C" w:rsidRDefault="00247F0C" w:rsidP="0077481E">
      <w:r>
        <w:separator/>
      </w:r>
    </w:p>
  </w:endnote>
  <w:endnote w:type="continuationSeparator" w:id="0">
    <w:p w14:paraId="5A25565F" w14:textId="77777777" w:rsidR="00247F0C" w:rsidRDefault="00247F0C"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0E0F81AE" w14:textId="77777777" w:rsidR="00F60E3A" w:rsidRDefault="00BF21AE">
        <w:pPr>
          <w:pStyle w:val="Footer"/>
          <w:jc w:val="right"/>
        </w:pPr>
        <w:r>
          <w:fldChar w:fldCharType="begin"/>
        </w:r>
        <w:r w:rsidR="00F60E3A">
          <w:instrText xml:space="preserve"> PAGE   \</w:instrText>
        </w:r>
        <w:r w:rsidR="00F60E3A">
          <w:rPr>
            <w:cs/>
          </w:rPr>
          <w:instrText xml:space="preserve">* </w:instrText>
        </w:r>
        <w:r w:rsidR="00F60E3A">
          <w:instrText xml:space="preserve">MERGEFORMAT </w:instrText>
        </w:r>
        <w:r>
          <w:fldChar w:fldCharType="separate"/>
        </w:r>
        <w:r w:rsidR="00F60E3A">
          <w:rPr>
            <w:noProof/>
          </w:rPr>
          <w:t>1</w:t>
        </w:r>
        <w:r>
          <w:rPr>
            <w:noProof/>
          </w:rPr>
          <w:fldChar w:fldCharType="end"/>
        </w:r>
      </w:p>
    </w:sdtContent>
  </w:sdt>
  <w:p w14:paraId="03EE9C6C" w14:textId="77777777"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F6504" w14:textId="77777777" w:rsidR="00F60E3A" w:rsidRPr="00F60E3A" w:rsidRDefault="00F60E3A" w:rsidP="00F326F6">
    <w:pPr>
      <w:pStyle w:val="Footer"/>
      <w:jc w:val="center"/>
      <w:rPr>
        <w:rFonts w:ascii="Arial" w:hAnsi="Arial" w:cs="Arial"/>
        <w:sz w:val="22"/>
        <w:szCs w:val="22"/>
      </w:rPr>
    </w:pPr>
  </w:p>
  <w:p w14:paraId="1AB33574" w14:textId="77777777" w:rsidR="00F60E3A" w:rsidRDefault="00F60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8305F" w14:textId="77777777" w:rsidR="00247F0C" w:rsidRDefault="00247F0C" w:rsidP="0077481E">
      <w:r>
        <w:separator/>
      </w:r>
    </w:p>
  </w:footnote>
  <w:footnote w:type="continuationSeparator" w:id="0">
    <w:p w14:paraId="3802DB43" w14:textId="77777777" w:rsidR="00247F0C" w:rsidRDefault="00247F0C"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159B1" w14:textId="77777777" w:rsidR="0077481E" w:rsidRDefault="0077481E" w:rsidP="0077481E">
    <w:pPr>
      <w:pStyle w:val="Header"/>
      <w:spacing w:before="240"/>
    </w:pPr>
  </w:p>
  <w:p w14:paraId="2BEABDAF"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DE2AA" w14:textId="77777777" w:rsidR="00140AAC" w:rsidRDefault="00140AAC" w:rsidP="0077481E">
    <w:pPr>
      <w:pStyle w:val="Header"/>
      <w:spacing w:before="240"/>
    </w:pPr>
  </w:p>
  <w:p w14:paraId="43DD8A5F"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D2F08F5"/>
    <w:multiLevelType w:val="hybridMultilevel"/>
    <w:tmpl w:val="8EEEE220"/>
    <w:lvl w:ilvl="0" w:tplc="A2D2E414">
      <w:start w:val="1"/>
      <w:numFmt w:val="decimal"/>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561C89"/>
    <w:multiLevelType w:val="hybridMultilevel"/>
    <w:tmpl w:val="B0BA65DA"/>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 w15:restartNumberingAfterBreak="0">
    <w:nsid w:val="4556295C"/>
    <w:multiLevelType w:val="hybridMultilevel"/>
    <w:tmpl w:val="E3748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014B72"/>
    <w:multiLevelType w:val="hybridMultilevel"/>
    <w:tmpl w:val="1968F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C87F70"/>
    <w:multiLevelType w:val="hybridMultilevel"/>
    <w:tmpl w:val="8AF6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625C1C"/>
    <w:multiLevelType w:val="hybridMultilevel"/>
    <w:tmpl w:val="DE96A1EC"/>
    <w:lvl w:ilvl="0" w:tplc="8A2423C8">
      <w:start w:val="1"/>
      <w:numFmt w:val="decimal"/>
      <w:lvlText w:val="%1)"/>
      <w:lvlJc w:val="left"/>
      <w:pPr>
        <w:ind w:left="524" w:hanging="360"/>
      </w:pPr>
      <w:rPr>
        <w:rFonts w:ascii="Angsana New" w:hAnsi="Angsana New" w:cs="Angsana New" w:hint="default"/>
        <w:sz w:val="28"/>
        <w:szCs w:val="28"/>
      </w:rPr>
    </w:lvl>
    <w:lvl w:ilvl="1" w:tplc="04090019">
      <w:start w:val="1"/>
      <w:numFmt w:val="lowerLetter"/>
      <w:lvlText w:val="%2."/>
      <w:lvlJc w:val="left"/>
      <w:pPr>
        <w:ind w:left="1244" w:hanging="360"/>
      </w:pPr>
    </w:lvl>
    <w:lvl w:ilvl="2" w:tplc="0409001B">
      <w:start w:val="1"/>
      <w:numFmt w:val="lowerRoman"/>
      <w:lvlText w:val="%3."/>
      <w:lvlJc w:val="right"/>
      <w:pPr>
        <w:ind w:left="1964" w:hanging="180"/>
      </w:pPr>
    </w:lvl>
    <w:lvl w:ilvl="3" w:tplc="0409000F">
      <w:start w:val="1"/>
      <w:numFmt w:val="decimal"/>
      <w:lvlText w:val="%4."/>
      <w:lvlJc w:val="left"/>
      <w:pPr>
        <w:ind w:left="2684" w:hanging="360"/>
      </w:pPr>
    </w:lvl>
    <w:lvl w:ilvl="4" w:tplc="04090019">
      <w:start w:val="1"/>
      <w:numFmt w:val="lowerLetter"/>
      <w:lvlText w:val="%5."/>
      <w:lvlJc w:val="left"/>
      <w:pPr>
        <w:ind w:left="3404" w:hanging="360"/>
      </w:pPr>
    </w:lvl>
    <w:lvl w:ilvl="5" w:tplc="0409001B">
      <w:start w:val="1"/>
      <w:numFmt w:val="lowerRoman"/>
      <w:lvlText w:val="%6."/>
      <w:lvlJc w:val="right"/>
      <w:pPr>
        <w:ind w:left="4124" w:hanging="180"/>
      </w:pPr>
    </w:lvl>
    <w:lvl w:ilvl="6" w:tplc="0409000F">
      <w:start w:val="1"/>
      <w:numFmt w:val="decimal"/>
      <w:lvlText w:val="%7."/>
      <w:lvlJc w:val="left"/>
      <w:pPr>
        <w:ind w:left="4844" w:hanging="360"/>
      </w:pPr>
    </w:lvl>
    <w:lvl w:ilvl="7" w:tplc="04090019">
      <w:start w:val="1"/>
      <w:numFmt w:val="lowerLetter"/>
      <w:lvlText w:val="%8."/>
      <w:lvlJc w:val="left"/>
      <w:pPr>
        <w:ind w:left="5564" w:hanging="360"/>
      </w:pPr>
    </w:lvl>
    <w:lvl w:ilvl="8" w:tplc="0409001B">
      <w:start w:val="1"/>
      <w:numFmt w:val="lowerRoman"/>
      <w:lvlText w:val="%9."/>
      <w:lvlJc w:val="right"/>
      <w:pPr>
        <w:ind w:left="6284" w:hanging="180"/>
      </w:pPr>
    </w:lvl>
  </w:abstractNum>
  <w:abstractNum w:abstractNumId="7" w15:restartNumberingAfterBreak="0">
    <w:nsid w:val="566A6DB7"/>
    <w:multiLevelType w:val="hybridMultilevel"/>
    <w:tmpl w:val="327E5D4C"/>
    <w:lvl w:ilvl="0" w:tplc="EFCABC1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C3AA6"/>
    <w:multiLevelType w:val="hybridMultilevel"/>
    <w:tmpl w:val="2D3A679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41523465">
    <w:abstractNumId w:val="0"/>
    <w:lvlOverride w:ilvl="0">
      <w:startOverride w:val="1"/>
    </w:lvlOverride>
  </w:num>
  <w:num w:numId="2" w16cid:durableId="562252124">
    <w:abstractNumId w:val="9"/>
  </w:num>
  <w:num w:numId="3" w16cid:durableId="2044744256">
    <w:abstractNumId w:val="1"/>
  </w:num>
  <w:num w:numId="4" w16cid:durableId="17739315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066022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3556541">
    <w:abstractNumId w:val="5"/>
  </w:num>
  <w:num w:numId="7" w16cid:durableId="1975408129">
    <w:abstractNumId w:val="3"/>
  </w:num>
  <w:num w:numId="8" w16cid:durableId="239609143">
    <w:abstractNumId w:val="4"/>
  </w:num>
  <w:num w:numId="9" w16cid:durableId="1385058059">
    <w:abstractNumId w:val="8"/>
  </w:num>
  <w:num w:numId="10" w16cid:durableId="2135397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028A"/>
    <w:rsid w:val="000005CC"/>
    <w:rsid w:val="000011DF"/>
    <w:rsid w:val="000013DE"/>
    <w:rsid w:val="00001C18"/>
    <w:rsid w:val="0000642A"/>
    <w:rsid w:val="00006627"/>
    <w:rsid w:val="00006970"/>
    <w:rsid w:val="000070C2"/>
    <w:rsid w:val="00011AE2"/>
    <w:rsid w:val="00012846"/>
    <w:rsid w:val="00012E8B"/>
    <w:rsid w:val="000130E0"/>
    <w:rsid w:val="0001366D"/>
    <w:rsid w:val="000141DD"/>
    <w:rsid w:val="00014D77"/>
    <w:rsid w:val="00016D87"/>
    <w:rsid w:val="0001724F"/>
    <w:rsid w:val="000203A6"/>
    <w:rsid w:val="00020810"/>
    <w:rsid w:val="00020E4A"/>
    <w:rsid w:val="00021322"/>
    <w:rsid w:val="00021BF6"/>
    <w:rsid w:val="00022215"/>
    <w:rsid w:val="0002375B"/>
    <w:rsid w:val="00024C6F"/>
    <w:rsid w:val="000250C9"/>
    <w:rsid w:val="0002610D"/>
    <w:rsid w:val="00026C4B"/>
    <w:rsid w:val="00026E20"/>
    <w:rsid w:val="000272CA"/>
    <w:rsid w:val="00027332"/>
    <w:rsid w:val="00027A45"/>
    <w:rsid w:val="000306EB"/>
    <w:rsid w:val="000320F1"/>
    <w:rsid w:val="00033B90"/>
    <w:rsid w:val="00034250"/>
    <w:rsid w:val="00035401"/>
    <w:rsid w:val="00035A02"/>
    <w:rsid w:val="0003791A"/>
    <w:rsid w:val="00037AB2"/>
    <w:rsid w:val="0004069A"/>
    <w:rsid w:val="000410D2"/>
    <w:rsid w:val="00041666"/>
    <w:rsid w:val="0004219F"/>
    <w:rsid w:val="000436A3"/>
    <w:rsid w:val="0004557E"/>
    <w:rsid w:val="000468F6"/>
    <w:rsid w:val="000479E0"/>
    <w:rsid w:val="00051023"/>
    <w:rsid w:val="00051090"/>
    <w:rsid w:val="00051FCC"/>
    <w:rsid w:val="000528F9"/>
    <w:rsid w:val="0005435D"/>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5E6C"/>
    <w:rsid w:val="00076952"/>
    <w:rsid w:val="000771FD"/>
    <w:rsid w:val="00077B56"/>
    <w:rsid w:val="000805D8"/>
    <w:rsid w:val="0008095F"/>
    <w:rsid w:val="00081294"/>
    <w:rsid w:val="00081F68"/>
    <w:rsid w:val="00083464"/>
    <w:rsid w:val="000843C4"/>
    <w:rsid w:val="00087B56"/>
    <w:rsid w:val="00087E33"/>
    <w:rsid w:val="00090166"/>
    <w:rsid w:val="0009034F"/>
    <w:rsid w:val="000905FD"/>
    <w:rsid w:val="00093351"/>
    <w:rsid w:val="000934F6"/>
    <w:rsid w:val="00094A3D"/>
    <w:rsid w:val="000958A4"/>
    <w:rsid w:val="00097A2A"/>
    <w:rsid w:val="000A026D"/>
    <w:rsid w:val="000A1B47"/>
    <w:rsid w:val="000A2483"/>
    <w:rsid w:val="000A24ED"/>
    <w:rsid w:val="000A26B0"/>
    <w:rsid w:val="000A29D8"/>
    <w:rsid w:val="000A3315"/>
    <w:rsid w:val="000A3F0F"/>
    <w:rsid w:val="000A3F8C"/>
    <w:rsid w:val="000A5220"/>
    <w:rsid w:val="000A5C16"/>
    <w:rsid w:val="000A6391"/>
    <w:rsid w:val="000B0636"/>
    <w:rsid w:val="000B0C5A"/>
    <w:rsid w:val="000B1C2E"/>
    <w:rsid w:val="000B3A28"/>
    <w:rsid w:val="000B3CC1"/>
    <w:rsid w:val="000B519F"/>
    <w:rsid w:val="000B5D84"/>
    <w:rsid w:val="000B72E9"/>
    <w:rsid w:val="000B7441"/>
    <w:rsid w:val="000B7DE2"/>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4E45"/>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4B2"/>
    <w:rsid w:val="000E7643"/>
    <w:rsid w:val="000E798E"/>
    <w:rsid w:val="000E7FD6"/>
    <w:rsid w:val="000F0CA7"/>
    <w:rsid w:val="000F238A"/>
    <w:rsid w:val="000F5D00"/>
    <w:rsid w:val="000F6FA8"/>
    <w:rsid w:val="00100D53"/>
    <w:rsid w:val="00101224"/>
    <w:rsid w:val="00101687"/>
    <w:rsid w:val="00101A79"/>
    <w:rsid w:val="00101CAB"/>
    <w:rsid w:val="00102786"/>
    <w:rsid w:val="0010354F"/>
    <w:rsid w:val="00104211"/>
    <w:rsid w:val="00104A96"/>
    <w:rsid w:val="00104DAC"/>
    <w:rsid w:val="00105989"/>
    <w:rsid w:val="00105F26"/>
    <w:rsid w:val="00107106"/>
    <w:rsid w:val="0010713C"/>
    <w:rsid w:val="00107285"/>
    <w:rsid w:val="001077BC"/>
    <w:rsid w:val="00107885"/>
    <w:rsid w:val="0011141A"/>
    <w:rsid w:val="00111F00"/>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27C4A"/>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37D34"/>
    <w:rsid w:val="001400BF"/>
    <w:rsid w:val="0014037B"/>
    <w:rsid w:val="00140AAC"/>
    <w:rsid w:val="0014128A"/>
    <w:rsid w:val="00142528"/>
    <w:rsid w:val="001445D3"/>
    <w:rsid w:val="00147CD5"/>
    <w:rsid w:val="00151A24"/>
    <w:rsid w:val="001522AC"/>
    <w:rsid w:val="00152632"/>
    <w:rsid w:val="001531B4"/>
    <w:rsid w:val="00153E1C"/>
    <w:rsid w:val="001548A8"/>
    <w:rsid w:val="00156030"/>
    <w:rsid w:val="00156E27"/>
    <w:rsid w:val="001578F8"/>
    <w:rsid w:val="00160D48"/>
    <w:rsid w:val="00160EE7"/>
    <w:rsid w:val="0016389B"/>
    <w:rsid w:val="00164AE2"/>
    <w:rsid w:val="001651F8"/>
    <w:rsid w:val="001665B8"/>
    <w:rsid w:val="00167BD3"/>
    <w:rsid w:val="00171D9C"/>
    <w:rsid w:val="0017214C"/>
    <w:rsid w:val="001747D8"/>
    <w:rsid w:val="00177400"/>
    <w:rsid w:val="0018144B"/>
    <w:rsid w:val="0018217D"/>
    <w:rsid w:val="001827B9"/>
    <w:rsid w:val="001838CD"/>
    <w:rsid w:val="00183B22"/>
    <w:rsid w:val="00184E76"/>
    <w:rsid w:val="00185A09"/>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1EE5"/>
    <w:rsid w:val="001A2362"/>
    <w:rsid w:val="001A31F2"/>
    <w:rsid w:val="001A33B5"/>
    <w:rsid w:val="001A493A"/>
    <w:rsid w:val="001A4980"/>
    <w:rsid w:val="001A53D2"/>
    <w:rsid w:val="001A5DA6"/>
    <w:rsid w:val="001A6270"/>
    <w:rsid w:val="001B03FC"/>
    <w:rsid w:val="001B087D"/>
    <w:rsid w:val="001B10A3"/>
    <w:rsid w:val="001B123F"/>
    <w:rsid w:val="001B23D2"/>
    <w:rsid w:val="001B4902"/>
    <w:rsid w:val="001B4EE5"/>
    <w:rsid w:val="001B50B4"/>
    <w:rsid w:val="001B5EF5"/>
    <w:rsid w:val="001B653A"/>
    <w:rsid w:val="001C0061"/>
    <w:rsid w:val="001C061A"/>
    <w:rsid w:val="001C0C3E"/>
    <w:rsid w:val="001C0C7F"/>
    <w:rsid w:val="001C2152"/>
    <w:rsid w:val="001C49CD"/>
    <w:rsid w:val="001D451D"/>
    <w:rsid w:val="001D474B"/>
    <w:rsid w:val="001D4851"/>
    <w:rsid w:val="001D49D8"/>
    <w:rsid w:val="001D5204"/>
    <w:rsid w:val="001D522C"/>
    <w:rsid w:val="001D59CC"/>
    <w:rsid w:val="001D765B"/>
    <w:rsid w:val="001D7ECF"/>
    <w:rsid w:val="001D7FE3"/>
    <w:rsid w:val="001E07AC"/>
    <w:rsid w:val="001E0C1C"/>
    <w:rsid w:val="001E0F06"/>
    <w:rsid w:val="001E1144"/>
    <w:rsid w:val="001E2536"/>
    <w:rsid w:val="001E429C"/>
    <w:rsid w:val="001E5531"/>
    <w:rsid w:val="001E684A"/>
    <w:rsid w:val="001E7312"/>
    <w:rsid w:val="001E7DD1"/>
    <w:rsid w:val="001F011E"/>
    <w:rsid w:val="001F046B"/>
    <w:rsid w:val="001F22A3"/>
    <w:rsid w:val="001F298E"/>
    <w:rsid w:val="001F36E2"/>
    <w:rsid w:val="001F45FD"/>
    <w:rsid w:val="001F4FA7"/>
    <w:rsid w:val="001F5CB2"/>
    <w:rsid w:val="001F64D2"/>
    <w:rsid w:val="001F757D"/>
    <w:rsid w:val="002011FD"/>
    <w:rsid w:val="002013CA"/>
    <w:rsid w:val="00201976"/>
    <w:rsid w:val="0020260C"/>
    <w:rsid w:val="0020420B"/>
    <w:rsid w:val="00204D5A"/>
    <w:rsid w:val="00205410"/>
    <w:rsid w:val="00206368"/>
    <w:rsid w:val="00206D4A"/>
    <w:rsid w:val="00207341"/>
    <w:rsid w:val="00210405"/>
    <w:rsid w:val="00210514"/>
    <w:rsid w:val="0021199B"/>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AAC"/>
    <w:rsid w:val="00231B22"/>
    <w:rsid w:val="00232FDD"/>
    <w:rsid w:val="0023427D"/>
    <w:rsid w:val="0023475A"/>
    <w:rsid w:val="002347CC"/>
    <w:rsid w:val="00234A5F"/>
    <w:rsid w:val="00234D71"/>
    <w:rsid w:val="00235A87"/>
    <w:rsid w:val="002369CC"/>
    <w:rsid w:val="00237483"/>
    <w:rsid w:val="00237DC0"/>
    <w:rsid w:val="0024225D"/>
    <w:rsid w:val="002427B0"/>
    <w:rsid w:val="00242AEE"/>
    <w:rsid w:val="00243E76"/>
    <w:rsid w:val="00243EB4"/>
    <w:rsid w:val="002465D3"/>
    <w:rsid w:val="00246A5D"/>
    <w:rsid w:val="00247F0C"/>
    <w:rsid w:val="0025049B"/>
    <w:rsid w:val="00251BE1"/>
    <w:rsid w:val="00252F0B"/>
    <w:rsid w:val="0025402A"/>
    <w:rsid w:val="0025443D"/>
    <w:rsid w:val="002548A7"/>
    <w:rsid w:val="00254DE7"/>
    <w:rsid w:val="00255412"/>
    <w:rsid w:val="00255942"/>
    <w:rsid w:val="00255968"/>
    <w:rsid w:val="0025737B"/>
    <w:rsid w:val="00260AC5"/>
    <w:rsid w:val="00262FF7"/>
    <w:rsid w:val="00263592"/>
    <w:rsid w:val="00263755"/>
    <w:rsid w:val="002641B0"/>
    <w:rsid w:val="00264301"/>
    <w:rsid w:val="0026447E"/>
    <w:rsid w:val="002646A8"/>
    <w:rsid w:val="002650EB"/>
    <w:rsid w:val="002704D1"/>
    <w:rsid w:val="00270E8E"/>
    <w:rsid w:val="002716C0"/>
    <w:rsid w:val="00271F36"/>
    <w:rsid w:val="00272286"/>
    <w:rsid w:val="002739F3"/>
    <w:rsid w:val="0027528D"/>
    <w:rsid w:val="002757CB"/>
    <w:rsid w:val="00275BBF"/>
    <w:rsid w:val="00275DBE"/>
    <w:rsid w:val="00277674"/>
    <w:rsid w:val="002826CB"/>
    <w:rsid w:val="00285272"/>
    <w:rsid w:val="0028527A"/>
    <w:rsid w:val="00286E86"/>
    <w:rsid w:val="00287E0F"/>
    <w:rsid w:val="0029000D"/>
    <w:rsid w:val="00290A30"/>
    <w:rsid w:val="00291A1A"/>
    <w:rsid w:val="00291E19"/>
    <w:rsid w:val="002920E5"/>
    <w:rsid w:val="00292E11"/>
    <w:rsid w:val="002932F6"/>
    <w:rsid w:val="00293BB7"/>
    <w:rsid w:val="00294722"/>
    <w:rsid w:val="002947D8"/>
    <w:rsid w:val="002969EA"/>
    <w:rsid w:val="00297DAE"/>
    <w:rsid w:val="002A0C99"/>
    <w:rsid w:val="002A27F6"/>
    <w:rsid w:val="002A2FDF"/>
    <w:rsid w:val="002A58CB"/>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C7F"/>
    <w:rsid w:val="002C1FC4"/>
    <w:rsid w:val="002C2E73"/>
    <w:rsid w:val="002C3638"/>
    <w:rsid w:val="002C4183"/>
    <w:rsid w:val="002C4465"/>
    <w:rsid w:val="002C4AEE"/>
    <w:rsid w:val="002C5744"/>
    <w:rsid w:val="002D023F"/>
    <w:rsid w:val="002D080C"/>
    <w:rsid w:val="002D088D"/>
    <w:rsid w:val="002D0932"/>
    <w:rsid w:val="002D0AFC"/>
    <w:rsid w:val="002D3F78"/>
    <w:rsid w:val="002D4825"/>
    <w:rsid w:val="002D55F2"/>
    <w:rsid w:val="002D5C1E"/>
    <w:rsid w:val="002D6166"/>
    <w:rsid w:val="002D648A"/>
    <w:rsid w:val="002D68F5"/>
    <w:rsid w:val="002E0C9A"/>
    <w:rsid w:val="002E16EE"/>
    <w:rsid w:val="002E2D77"/>
    <w:rsid w:val="002E2F10"/>
    <w:rsid w:val="002E4B8F"/>
    <w:rsid w:val="002E5454"/>
    <w:rsid w:val="002E56B7"/>
    <w:rsid w:val="002F04A8"/>
    <w:rsid w:val="002F056B"/>
    <w:rsid w:val="002F07B6"/>
    <w:rsid w:val="002F114F"/>
    <w:rsid w:val="002F130E"/>
    <w:rsid w:val="002F24F1"/>
    <w:rsid w:val="002F5450"/>
    <w:rsid w:val="002F5EFA"/>
    <w:rsid w:val="002F627C"/>
    <w:rsid w:val="002F693E"/>
    <w:rsid w:val="002F6AC1"/>
    <w:rsid w:val="002F7011"/>
    <w:rsid w:val="002F799E"/>
    <w:rsid w:val="002F7EEA"/>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7E9"/>
    <w:rsid w:val="00315976"/>
    <w:rsid w:val="00315E60"/>
    <w:rsid w:val="003165AA"/>
    <w:rsid w:val="00316699"/>
    <w:rsid w:val="00316735"/>
    <w:rsid w:val="0031777E"/>
    <w:rsid w:val="00317B18"/>
    <w:rsid w:val="003205AE"/>
    <w:rsid w:val="003212CC"/>
    <w:rsid w:val="00321488"/>
    <w:rsid w:val="00321E3E"/>
    <w:rsid w:val="00321F4D"/>
    <w:rsid w:val="00322355"/>
    <w:rsid w:val="003232E7"/>
    <w:rsid w:val="003246D7"/>
    <w:rsid w:val="003249C4"/>
    <w:rsid w:val="00325873"/>
    <w:rsid w:val="00325CC4"/>
    <w:rsid w:val="00325DCD"/>
    <w:rsid w:val="00326180"/>
    <w:rsid w:val="003308C7"/>
    <w:rsid w:val="00332494"/>
    <w:rsid w:val="0033341E"/>
    <w:rsid w:val="00334F04"/>
    <w:rsid w:val="00335070"/>
    <w:rsid w:val="00335E5D"/>
    <w:rsid w:val="003366E1"/>
    <w:rsid w:val="00336DEE"/>
    <w:rsid w:val="00340089"/>
    <w:rsid w:val="00340DD9"/>
    <w:rsid w:val="00342919"/>
    <w:rsid w:val="00342A23"/>
    <w:rsid w:val="003438A5"/>
    <w:rsid w:val="003438F0"/>
    <w:rsid w:val="00344132"/>
    <w:rsid w:val="00344B38"/>
    <w:rsid w:val="00344E09"/>
    <w:rsid w:val="003450F7"/>
    <w:rsid w:val="00346DAC"/>
    <w:rsid w:val="00347CD2"/>
    <w:rsid w:val="00347D04"/>
    <w:rsid w:val="00350373"/>
    <w:rsid w:val="00351210"/>
    <w:rsid w:val="00351369"/>
    <w:rsid w:val="00351636"/>
    <w:rsid w:val="00351CC6"/>
    <w:rsid w:val="003526F1"/>
    <w:rsid w:val="00353C96"/>
    <w:rsid w:val="00353CA1"/>
    <w:rsid w:val="003565A5"/>
    <w:rsid w:val="00357565"/>
    <w:rsid w:val="0035791C"/>
    <w:rsid w:val="003579E4"/>
    <w:rsid w:val="0036249F"/>
    <w:rsid w:val="00362787"/>
    <w:rsid w:val="00362E32"/>
    <w:rsid w:val="00364EC9"/>
    <w:rsid w:val="0036526F"/>
    <w:rsid w:val="00365923"/>
    <w:rsid w:val="0036724A"/>
    <w:rsid w:val="00367C8E"/>
    <w:rsid w:val="00367FAC"/>
    <w:rsid w:val="00370141"/>
    <w:rsid w:val="00371202"/>
    <w:rsid w:val="003712BF"/>
    <w:rsid w:val="00372AEF"/>
    <w:rsid w:val="00372EFC"/>
    <w:rsid w:val="0037314D"/>
    <w:rsid w:val="003734F1"/>
    <w:rsid w:val="0037535F"/>
    <w:rsid w:val="00375752"/>
    <w:rsid w:val="00375B55"/>
    <w:rsid w:val="003762BB"/>
    <w:rsid w:val="00376D72"/>
    <w:rsid w:val="0037748E"/>
    <w:rsid w:val="00380080"/>
    <w:rsid w:val="003816BC"/>
    <w:rsid w:val="00381DE3"/>
    <w:rsid w:val="003823C7"/>
    <w:rsid w:val="003829A0"/>
    <w:rsid w:val="00383304"/>
    <w:rsid w:val="003837DE"/>
    <w:rsid w:val="00383F22"/>
    <w:rsid w:val="00383F84"/>
    <w:rsid w:val="003846D0"/>
    <w:rsid w:val="003846F0"/>
    <w:rsid w:val="00384A22"/>
    <w:rsid w:val="00386164"/>
    <w:rsid w:val="00386676"/>
    <w:rsid w:val="0039004C"/>
    <w:rsid w:val="00390B7C"/>
    <w:rsid w:val="00391935"/>
    <w:rsid w:val="003920C3"/>
    <w:rsid w:val="00392EE1"/>
    <w:rsid w:val="00393B96"/>
    <w:rsid w:val="00393C47"/>
    <w:rsid w:val="00393EDB"/>
    <w:rsid w:val="0039527D"/>
    <w:rsid w:val="00396FDE"/>
    <w:rsid w:val="003A086C"/>
    <w:rsid w:val="003A17B7"/>
    <w:rsid w:val="003A344B"/>
    <w:rsid w:val="003A39BE"/>
    <w:rsid w:val="003A6E05"/>
    <w:rsid w:val="003A71A1"/>
    <w:rsid w:val="003A7FE5"/>
    <w:rsid w:val="003B1E2B"/>
    <w:rsid w:val="003B1E69"/>
    <w:rsid w:val="003B26C1"/>
    <w:rsid w:val="003B2A89"/>
    <w:rsid w:val="003B43D8"/>
    <w:rsid w:val="003B5BD2"/>
    <w:rsid w:val="003B5BF9"/>
    <w:rsid w:val="003B760D"/>
    <w:rsid w:val="003B790B"/>
    <w:rsid w:val="003C04E8"/>
    <w:rsid w:val="003C0AA8"/>
    <w:rsid w:val="003C0DC6"/>
    <w:rsid w:val="003C17F5"/>
    <w:rsid w:val="003C1F16"/>
    <w:rsid w:val="003C26AC"/>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5AF"/>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5987"/>
    <w:rsid w:val="00406756"/>
    <w:rsid w:val="004067D2"/>
    <w:rsid w:val="00407975"/>
    <w:rsid w:val="00410044"/>
    <w:rsid w:val="0041122C"/>
    <w:rsid w:val="004118EA"/>
    <w:rsid w:val="00411A4D"/>
    <w:rsid w:val="00413447"/>
    <w:rsid w:val="0041364B"/>
    <w:rsid w:val="004136C5"/>
    <w:rsid w:val="00414569"/>
    <w:rsid w:val="00415DFF"/>
    <w:rsid w:val="004162D8"/>
    <w:rsid w:val="004168B6"/>
    <w:rsid w:val="004177CE"/>
    <w:rsid w:val="00421416"/>
    <w:rsid w:val="00421761"/>
    <w:rsid w:val="004223AF"/>
    <w:rsid w:val="00422A60"/>
    <w:rsid w:val="00423AED"/>
    <w:rsid w:val="0042408D"/>
    <w:rsid w:val="00425FD2"/>
    <w:rsid w:val="00430ECE"/>
    <w:rsid w:val="00431E13"/>
    <w:rsid w:val="00432E0F"/>
    <w:rsid w:val="004335C1"/>
    <w:rsid w:val="004341CD"/>
    <w:rsid w:val="00435E50"/>
    <w:rsid w:val="00436F98"/>
    <w:rsid w:val="00437A27"/>
    <w:rsid w:val="00440FEF"/>
    <w:rsid w:val="0044138D"/>
    <w:rsid w:val="004414A7"/>
    <w:rsid w:val="00442A76"/>
    <w:rsid w:val="00442B1B"/>
    <w:rsid w:val="0044394D"/>
    <w:rsid w:val="00443C92"/>
    <w:rsid w:val="00444104"/>
    <w:rsid w:val="00444C9D"/>
    <w:rsid w:val="00445415"/>
    <w:rsid w:val="004477A3"/>
    <w:rsid w:val="00447B56"/>
    <w:rsid w:val="00447C0F"/>
    <w:rsid w:val="004545A6"/>
    <w:rsid w:val="00454F70"/>
    <w:rsid w:val="0045680C"/>
    <w:rsid w:val="00460082"/>
    <w:rsid w:val="00461375"/>
    <w:rsid w:val="00461423"/>
    <w:rsid w:val="00461995"/>
    <w:rsid w:val="00461AEA"/>
    <w:rsid w:val="004620EC"/>
    <w:rsid w:val="00463235"/>
    <w:rsid w:val="00463C73"/>
    <w:rsid w:val="004656B2"/>
    <w:rsid w:val="00466D9A"/>
    <w:rsid w:val="00472B43"/>
    <w:rsid w:val="00473B25"/>
    <w:rsid w:val="00474A5E"/>
    <w:rsid w:val="00474DFD"/>
    <w:rsid w:val="00476481"/>
    <w:rsid w:val="00476C1B"/>
    <w:rsid w:val="004777E6"/>
    <w:rsid w:val="00480D6E"/>
    <w:rsid w:val="00481207"/>
    <w:rsid w:val="0048224C"/>
    <w:rsid w:val="004839C9"/>
    <w:rsid w:val="0048557B"/>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913"/>
    <w:rsid w:val="004A2E9E"/>
    <w:rsid w:val="004A3218"/>
    <w:rsid w:val="004A3D7B"/>
    <w:rsid w:val="004A3EF9"/>
    <w:rsid w:val="004A64F2"/>
    <w:rsid w:val="004A657C"/>
    <w:rsid w:val="004A6928"/>
    <w:rsid w:val="004A7480"/>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4C5"/>
    <w:rsid w:val="004D003B"/>
    <w:rsid w:val="004D1B8E"/>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E7E90"/>
    <w:rsid w:val="004F0B5C"/>
    <w:rsid w:val="004F138C"/>
    <w:rsid w:val="004F321F"/>
    <w:rsid w:val="004F4DAD"/>
    <w:rsid w:val="004F4F5A"/>
    <w:rsid w:val="004F7F27"/>
    <w:rsid w:val="00500894"/>
    <w:rsid w:val="00501AB6"/>
    <w:rsid w:val="00502011"/>
    <w:rsid w:val="005025E9"/>
    <w:rsid w:val="00502CDA"/>
    <w:rsid w:val="00503152"/>
    <w:rsid w:val="005051D7"/>
    <w:rsid w:val="00506141"/>
    <w:rsid w:val="005061EA"/>
    <w:rsid w:val="00506256"/>
    <w:rsid w:val="00506989"/>
    <w:rsid w:val="005100BB"/>
    <w:rsid w:val="00510122"/>
    <w:rsid w:val="005108BE"/>
    <w:rsid w:val="00510B3A"/>
    <w:rsid w:val="005113A6"/>
    <w:rsid w:val="0051183C"/>
    <w:rsid w:val="00511F50"/>
    <w:rsid w:val="0051252E"/>
    <w:rsid w:val="00512B33"/>
    <w:rsid w:val="00512BD5"/>
    <w:rsid w:val="00514EB8"/>
    <w:rsid w:val="005152D9"/>
    <w:rsid w:val="00515D54"/>
    <w:rsid w:val="00520950"/>
    <w:rsid w:val="00520A69"/>
    <w:rsid w:val="00520FB3"/>
    <w:rsid w:val="0052202F"/>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4E80"/>
    <w:rsid w:val="005458F6"/>
    <w:rsid w:val="005471FD"/>
    <w:rsid w:val="005518BE"/>
    <w:rsid w:val="00551CB1"/>
    <w:rsid w:val="00551DF5"/>
    <w:rsid w:val="005543BF"/>
    <w:rsid w:val="005545A3"/>
    <w:rsid w:val="005546A7"/>
    <w:rsid w:val="00555176"/>
    <w:rsid w:val="005552B3"/>
    <w:rsid w:val="00555364"/>
    <w:rsid w:val="0055684C"/>
    <w:rsid w:val="00560660"/>
    <w:rsid w:val="005608B7"/>
    <w:rsid w:val="00560A41"/>
    <w:rsid w:val="00560A53"/>
    <w:rsid w:val="00560E5A"/>
    <w:rsid w:val="005621A2"/>
    <w:rsid w:val="005653A5"/>
    <w:rsid w:val="00565B6C"/>
    <w:rsid w:val="00567181"/>
    <w:rsid w:val="00567BC5"/>
    <w:rsid w:val="005708D3"/>
    <w:rsid w:val="00571231"/>
    <w:rsid w:val="00572319"/>
    <w:rsid w:val="005812AA"/>
    <w:rsid w:val="00582373"/>
    <w:rsid w:val="00582812"/>
    <w:rsid w:val="00582C63"/>
    <w:rsid w:val="005847BC"/>
    <w:rsid w:val="00586130"/>
    <w:rsid w:val="0058736B"/>
    <w:rsid w:val="00592318"/>
    <w:rsid w:val="00592E34"/>
    <w:rsid w:val="00594868"/>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A7DA0"/>
    <w:rsid w:val="005B300C"/>
    <w:rsid w:val="005B5720"/>
    <w:rsid w:val="005B5DF7"/>
    <w:rsid w:val="005B701E"/>
    <w:rsid w:val="005C05CD"/>
    <w:rsid w:val="005C0A1C"/>
    <w:rsid w:val="005C2EBC"/>
    <w:rsid w:val="005C3165"/>
    <w:rsid w:val="005C5A9A"/>
    <w:rsid w:val="005C5C7C"/>
    <w:rsid w:val="005C60E7"/>
    <w:rsid w:val="005C6A2E"/>
    <w:rsid w:val="005D090A"/>
    <w:rsid w:val="005D15AF"/>
    <w:rsid w:val="005D218D"/>
    <w:rsid w:val="005D299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70"/>
    <w:rsid w:val="005F7AF1"/>
    <w:rsid w:val="005F7EC0"/>
    <w:rsid w:val="00600290"/>
    <w:rsid w:val="00601155"/>
    <w:rsid w:val="0060149A"/>
    <w:rsid w:val="00601BB9"/>
    <w:rsid w:val="00602253"/>
    <w:rsid w:val="00602322"/>
    <w:rsid w:val="0060352B"/>
    <w:rsid w:val="006044DE"/>
    <w:rsid w:val="00604C4C"/>
    <w:rsid w:val="006053F1"/>
    <w:rsid w:val="00605B06"/>
    <w:rsid w:val="00607219"/>
    <w:rsid w:val="00611400"/>
    <w:rsid w:val="00612EE4"/>
    <w:rsid w:val="00613638"/>
    <w:rsid w:val="00613917"/>
    <w:rsid w:val="00613FA3"/>
    <w:rsid w:val="006151F2"/>
    <w:rsid w:val="0061535D"/>
    <w:rsid w:val="00615578"/>
    <w:rsid w:val="00615B13"/>
    <w:rsid w:val="0061761C"/>
    <w:rsid w:val="00620AB9"/>
    <w:rsid w:val="00621090"/>
    <w:rsid w:val="00621345"/>
    <w:rsid w:val="00622156"/>
    <w:rsid w:val="00624E6C"/>
    <w:rsid w:val="00625297"/>
    <w:rsid w:val="00625DB2"/>
    <w:rsid w:val="00627505"/>
    <w:rsid w:val="00627DDE"/>
    <w:rsid w:val="00630059"/>
    <w:rsid w:val="0063162A"/>
    <w:rsid w:val="00631978"/>
    <w:rsid w:val="00633C26"/>
    <w:rsid w:val="00636334"/>
    <w:rsid w:val="00637356"/>
    <w:rsid w:val="00640512"/>
    <w:rsid w:val="00640ABF"/>
    <w:rsid w:val="006412C0"/>
    <w:rsid w:val="006429E0"/>
    <w:rsid w:val="00643C29"/>
    <w:rsid w:val="00644265"/>
    <w:rsid w:val="006458A2"/>
    <w:rsid w:val="00646370"/>
    <w:rsid w:val="00646984"/>
    <w:rsid w:val="00651175"/>
    <w:rsid w:val="006531A3"/>
    <w:rsid w:val="006534C0"/>
    <w:rsid w:val="006538D2"/>
    <w:rsid w:val="00653C59"/>
    <w:rsid w:val="006559DA"/>
    <w:rsid w:val="00655D54"/>
    <w:rsid w:val="0065601E"/>
    <w:rsid w:val="006579AA"/>
    <w:rsid w:val="00657BAE"/>
    <w:rsid w:val="00662898"/>
    <w:rsid w:val="00663A08"/>
    <w:rsid w:val="00664307"/>
    <w:rsid w:val="0066538E"/>
    <w:rsid w:val="006656B3"/>
    <w:rsid w:val="00665E28"/>
    <w:rsid w:val="00666058"/>
    <w:rsid w:val="00666593"/>
    <w:rsid w:val="006667A7"/>
    <w:rsid w:val="00666FD4"/>
    <w:rsid w:val="00667180"/>
    <w:rsid w:val="00667D9D"/>
    <w:rsid w:val="00667DC4"/>
    <w:rsid w:val="00671E1B"/>
    <w:rsid w:val="00672261"/>
    <w:rsid w:val="006727BD"/>
    <w:rsid w:val="00672838"/>
    <w:rsid w:val="00672FBB"/>
    <w:rsid w:val="0067491E"/>
    <w:rsid w:val="00674B7C"/>
    <w:rsid w:val="006752FA"/>
    <w:rsid w:val="00676A42"/>
    <w:rsid w:val="00676E58"/>
    <w:rsid w:val="006801D3"/>
    <w:rsid w:val="00680F01"/>
    <w:rsid w:val="00685053"/>
    <w:rsid w:val="0068782E"/>
    <w:rsid w:val="0069037B"/>
    <w:rsid w:val="0069074C"/>
    <w:rsid w:val="006922D0"/>
    <w:rsid w:val="00693C2B"/>
    <w:rsid w:val="0069593E"/>
    <w:rsid w:val="00695A0D"/>
    <w:rsid w:val="00695CF7"/>
    <w:rsid w:val="006969B2"/>
    <w:rsid w:val="0069766A"/>
    <w:rsid w:val="0069771C"/>
    <w:rsid w:val="006A158E"/>
    <w:rsid w:val="006A1960"/>
    <w:rsid w:val="006A1D0D"/>
    <w:rsid w:val="006A37D1"/>
    <w:rsid w:val="006A3FDE"/>
    <w:rsid w:val="006A45B2"/>
    <w:rsid w:val="006A5209"/>
    <w:rsid w:val="006A5A40"/>
    <w:rsid w:val="006A7F78"/>
    <w:rsid w:val="006B0C3A"/>
    <w:rsid w:val="006B1119"/>
    <w:rsid w:val="006B233E"/>
    <w:rsid w:val="006B2F6C"/>
    <w:rsid w:val="006B2FBB"/>
    <w:rsid w:val="006B32CE"/>
    <w:rsid w:val="006B4325"/>
    <w:rsid w:val="006B577A"/>
    <w:rsid w:val="006B63DA"/>
    <w:rsid w:val="006B6926"/>
    <w:rsid w:val="006B6D07"/>
    <w:rsid w:val="006B6F1B"/>
    <w:rsid w:val="006B7510"/>
    <w:rsid w:val="006C0454"/>
    <w:rsid w:val="006C1ECD"/>
    <w:rsid w:val="006C1F87"/>
    <w:rsid w:val="006C3E60"/>
    <w:rsid w:val="006C43E7"/>
    <w:rsid w:val="006C5661"/>
    <w:rsid w:val="006C5D09"/>
    <w:rsid w:val="006D2FEE"/>
    <w:rsid w:val="006D4289"/>
    <w:rsid w:val="006D5886"/>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4A89"/>
    <w:rsid w:val="006F5389"/>
    <w:rsid w:val="006F5406"/>
    <w:rsid w:val="006F5A37"/>
    <w:rsid w:val="006F5AAD"/>
    <w:rsid w:val="006F5B50"/>
    <w:rsid w:val="006F6A57"/>
    <w:rsid w:val="006F7113"/>
    <w:rsid w:val="006F7E41"/>
    <w:rsid w:val="00700B02"/>
    <w:rsid w:val="00700BF3"/>
    <w:rsid w:val="00701C08"/>
    <w:rsid w:val="00702370"/>
    <w:rsid w:val="00703665"/>
    <w:rsid w:val="00703D29"/>
    <w:rsid w:val="0070514D"/>
    <w:rsid w:val="00705E8E"/>
    <w:rsid w:val="007067AE"/>
    <w:rsid w:val="007075DC"/>
    <w:rsid w:val="00707F1A"/>
    <w:rsid w:val="007101B0"/>
    <w:rsid w:val="00711D11"/>
    <w:rsid w:val="00711D27"/>
    <w:rsid w:val="007124BB"/>
    <w:rsid w:val="00712510"/>
    <w:rsid w:val="0071291F"/>
    <w:rsid w:val="007135B9"/>
    <w:rsid w:val="00713A28"/>
    <w:rsid w:val="007141D7"/>
    <w:rsid w:val="00714BFC"/>
    <w:rsid w:val="0071546E"/>
    <w:rsid w:val="00715A03"/>
    <w:rsid w:val="00717030"/>
    <w:rsid w:val="007170C4"/>
    <w:rsid w:val="007170C9"/>
    <w:rsid w:val="007172B9"/>
    <w:rsid w:val="007216BE"/>
    <w:rsid w:val="007226B7"/>
    <w:rsid w:val="0072520D"/>
    <w:rsid w:val="00725308"/>
    <w:rsid w:val="00725351"/>
    <w:rsid w:val="0072575D"/>
    <w:rsid w:val="0072639D"/>
    <w:rsid w:val="00726C76"/>
    <w:rsid w:val="00727C30"/>
    <w:rsid w:val="0073063A"/>
    <w:rsid w:val="007313EA"/>
    <w:rsid w:val="00733A79"/>
    <w:rsid w:val="0073568C"/>
    <w:rsid w:val="00737955"/>
    <w:rsid w:val="00737D8B"/>
    <w:rsid w:val="0074043F"/>
    <w:rsid w:val="007409E1"/>
    <w:rsid w:val="00740CEC"/>
    <w:rsid w:val="0074103B"/>
    <w:rsid w:val="00741635"/>
    <w:rsid w:val="00742B2F"/>
    <w:rsid w:val="00742E37"/>
    <w:rsid w:val="00744220"/>
    <w:rsid w:val="00744D86"/>
    <w:rsid w:val="0074623A"/>
    <w:rsid w:val="00746297"/>
    <w:rsid w:val="00746380"/>
    <w:rsid w:val="00746F2E"/>
    <w:rsid w:val="007472C6"/>
    <w:rsid w:val="00752E43"/>
    <w:rsid w:val="00753DE1"/>
    <w:rsid w:val="0075493F"/>
    <w:rsid w:val="00755B5B"/>
    <w:rsid w:val="00762780"/>
    <w:rsid w:val="00762AB4"/>
    <w:rsid w:val="00762B2A"/>
    <w:rsid w:val="00762E3B"/>
    <w:rsid w:val="007647CA"/>
    <w:rsid w:val="00764A70"/>
    <w:rsid w:val="00764EE6"/>
    <w:rsid w:val="0076510F"/>
    <w:rsid w:val="00766E05"/>
    <w:rsid w:val="00767520"/>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330"/>
    <w:rsid w:val="00785B6C"/>
    <w:rsid w:val="00785CE8"/>
    <w:rsid w:val="0078778D"/>
    <w:rsid w:val="00787B77"/>
    <w:rsid w:val="007916CC"/>
    <w:rsid w:val="00792100"/>
    <w:rsid w:val="00792CED"/>
    <w:rsid w:val="0079305E"/>
    <w:rsid w:val="0079345B"/>
    <w:rsid w:val="00793F5E"/>
    <w:rsid w:val="00794ABC"/>
    <w:rsid w:val="0079740F"/>
    <w:rsid w:val="007A0B35"/>
    <w:rsid w:val="007A1327"/>
    <w:rsid w:val="007A170F"/>
    <w:rsid w:val="007A218F"/>
    <w:rsid w:val="007A304A"/>
    <w:rsid w:val="007A310D"/>
    <w:rsid w:val="007A41B3"/>
    <w:rsid w:val="007A47DA"/>
    <w:rsid w:val="007A6665"/>
    <w:rsid w:val="007A6B2B"/>
    <w:rsid w:val="007A73A4"/>
    <w:rsid w:val="007A77B5"/>
    <w:rsid w:val="007B03B2"/>
    <w:rsid w:val="007B3C42"/>
    <w:rsid w:val="007B443D"/>
    <w:rsid w:val="007B5455"/>
    <w:rsid w:val="007B5BBE"/>
    <w:rsid w:val="007B635C"/>
    <w:rsid w:val="007B69F2"/>
    <w:rsid w:val="007B7DD3"/>
    <w:rsid w:val="007C001D"/>
    <w:rsid w:val="007C18A4"/>
    <w:rsid w:val="007C26E2"/>
    <w:rsid w:val="007C3D61"/>
    <w:rsid w:val="007C3F77"/>
    <w:rsid w:val="007C452D"/>
    <w:rsid w:val="007C5482"/>
    <w:rsid w:val="007C6E20"/>
    <w:rsid w:val="007C6EF3"/>
    <w:rsid w:val="007C732E"/>
    <w:rsid w:val="007C7488"/>
    <w:rsid w:val="007D119C"/>
    <w:rsid w:val="007D156C"/>
    <w:rsid w:val="007D4B39"/>
    <w:rsid w:val="007D5E5D"/>
    <w:rsid w:val="007D6DB2"/>
    <w:rsid w:val="007D6DBD"/>
    <w:rsid w:val="007D7C47"/>
    <w:rsid w:val="007E06F8"/>
    <w:rsid w:val="007E2EF8"/>
    <w:rsid w:val="007E5EB7"/>
    <w:rsid w:val="007E639F"/>
    <w:rsid w:val="007E6749"/>
    <w:rsid w:val="007E7490"/>
    <w:rsid w:val="007E75EB"/>
    <w:rsid w:val="007F0A2A"/>
    <w:rsid w:val="007F0EA9"/>
    <w:rsid w:val="007F16D8"/>
    <w:rsid w:val="007F2423"/>
    <w:rsid w:val="007F3274"/>
    <w:rsid w:val="007F4134"/>
    <w:rsid w:val="007F52C6"/>
    <w:rsid w:val="007F6566"/>
    <w:rsid w:val="007F7153"/>
    <w:rsid w:val="00801F8C"/>
    <w:rsid w:val="00802BED"/>
    <w:rsid w:val="00802E54"/>
    <w:rsid w:val="00803CD6"/>
    <w:rsid w:val="00803CE8"/>
    <w:rsid w:val="008047F9"/>
    <w:rsid w:val="00804AED"/>
    <w:rsid w:val="00804C62"/>
    <w:rsid w:val="00805289"/>
    <w:rsid w:val="00805292"/>
    <w:rsid w:val="00805BFD"/>
    <w:rsid w:val="00805F53"/>
    <w:rsid w:val="00806811"/>
    <w:rsid w:val="00807B65"/>
    <w:rsid w:val="008102F7"/>
    <w:rsid w:val="00811E54"/>
    <w:rsid w:val="00812396"/>
    <w:rsid w:val="0081303D"/>
    <w:rsid w:val="00813A07"/>
    <w:rsid w:val="00813C48"/>
    <w:rsid w:val="00814549"/>
    <w:rsid w:val="00814D27"/>
    <w:rsid w:val="00814EBF"/>
    <w:rsid w:val="00816730"/>
    <w:rsid w:val="008209AE"/>
    <w:rsid w:val="00821328"/>
    <w:rsid w:val="008224F8"/>
    <w:rsid w:val="00822C37"/>
    <w:rsid w:val="00823838"/>
    <w:rsid w:val="008239A4"/>
    <w:rsid w:val="00823B27"/>
    <w:rsid w:val="00823EC8"/>
    <w:rsid w:val="00825961"/>
    <w:rsid w:val="00826404"/>
    <w:rsid w:val="00827DD8"/>
    <w:rsid w:val="00830304"/>
    <w:rsid w:val="00830CBC"/>
    <w:rsid w:val="00830CF8"/>
    <w:rsid w:val="008314F0"/>
    <w:rsid w:val="008326A7"/>
    <w:rsid w:val="008326B2"/>
    <w:rsid w:val="008328AF"/>
    <w:rsid w:val="00833B26"/>
    <w:rsid w:val="00834346"/>
    <w:rsid w:val="00835CF6"/>
    <w:rsid w:val="00836461"/>
    <w:rsid w:val="00837F9B"/>
    <w:rsid w:val="00840DFF"/>
    <w:rsid w:val="00840EBB"/>
    <w:rsid w:val="00841F08"/>
    <w:rsid w:val="00844035"/>
    <w:rsid w:val="00845991"/>
    <w:rsid w:val="008459BE"/>
    <w:rsid w:val="00847D55"/>
    <w:rsid w:val="00847E14"/>
    <w:rsid w:val="00850111"/>
    <w:rsid w:val="008524B6"/>
    <w:rsid w:val="0085257D"/>
    <w:rsid w:val="00852748"/>
    <w:rsid w:val="0085305F"/>
    <w:rsid w:val="00853717"/>
    <w:rsid w:val="00854346"/>
    <w:rsid w:val="0085506A"/>
    <w:rsid w:val="00855D36"/>
    <w:rsid w:val="00856BB1"/>
    <w:rsid w:val="0085720B"/>
    <w:rsid w:val="00860EAC"/>
    <w:rsid w:val="008611A5"/>
    <w:rsid w:val="00861F56"/>
    <w:rsid w:val="00864B7E"/>
    <w:rsid w:val="00864E1B"/>
    <w:rsid w:val="008664A1"/>
    <w:rsid w:val="008675A7"/>
    <w:rsid w:val="00870615"/>
    <w:rsid w:val="00872A32"/>
    <w:rsid w:val="008741F8"/>
    <w:rsid w:val="008753AC"/>
    <w:rsid w:val="008768DD"/>
    <w:rsid w:val="00877027"/>
    <w:rsid w:val="00880DB3"/>
    <w:rsid w:val="00880F49"/>
    <w:rsid w:val="00882829"/>
    <w:rsid w:val="00885D78"/>
    <w:rsid w:val="008863D1"/>
    <w:rsid w:val="0088738C"/>
    <w:rsid w:val="00890579"/>
    <w:rsid w:val="00890C56"/>
    <w:rsid w:val="008921F3"/>
    <w:rsid w:val="008925C7"/>
    <w:rsid w:val="00893267"/>
    <w:rsid w:val="00894163"/>
    <w:rsid w:val="008943AC"/>
    <w:rsid w:val="00895E1E"/>
    <w:rsid w:val="00897A43"/>
    <w:rsid w:val="008A072A"/>
    <w:rsid w:val="008A092C"/>
    <w:rsid w:val="008A0D8F"/>
    <w:rsid w:val="008A11C1"/>
    <w:rsid w:val="008A19C8"/>
    <w:rsid w:val="008A2047"/>
    <w:rsid w:val="008A209A"/>
    <w:rsid w:val="008A25B6"/>
    <w:rsid w:val="008A27B6"/>
    <w:rsid w:val="008A3583"/>
    <w:rsid w:val="008A41CB"/>
    <w:rsid w:val="008A44B6"/>
    <w:rsid w:val="008A61B4"/>
    <w:rsid w:val="008A74CA"/>
    <w:rsid w:val="008B1380"/>
    <w:rsid w:val="008B24D3"/>
    <w:rsid w:val="008B3CE2"/>
    <w:rsid w:val="008B4400"/>
    <w:rsid w:val="008B4563"/>
    <w:rsid w:val="008B49C9"/>
    <w:rsid w:val="008B59B0"/>
    <w:rsid w:val="008B73DE"/>
    <w:rsid w:val="008B7591"/>
    <w:rsid w:val="008C0314"/>
    <w:rsid w:val="008C1A52"/>
    <w:rsid w:val="008C2086"/>
    <w:rsid w:val="008C3BFB"/>
    <w:rsid w:val="008C49C8"/>
    <w:rsid w:val="008C4AC8"/>
    <w:rsid w:val="008C5720"/>
    <w:rsid w:val="008C5740"/>
    <w:rsid w:val="008C5FFC"/>
    <w:rsid w:val="008C6DCF"/>
    <w:rsid w:val="008C709B"/>
    <w:rsid w:val="008D09E9"/>
    <w:rsid w:val="008D0CA3"/>
    <w:rsid w:val="008D0E91"/>
    <w:rsid w:val="008D14C6"/>
    <w:rsid w:val="008D59F7"/>
    <w:rsid w:val="008D6314"/>
    <w:rsid w:val="008D64AF"/>
    <w:rsid w:val="008E180F"/>
    <w:rsid w:val="008E187B"/>
    <w:rsid w:val="008E358B"/>
    <w:rsid w:val="008E3D7C"/>
    <w:rsid w:val="008E3E21"/>
    <w:rsid w:val="008E4DD6"/>
    <w:rsid w:val="008E51D6"/>
    <w:rsid w:val="008E5A57"/>
    <w:rsid w:val="008E63C1"/>
    <w:rsid w:val="008E6E05"/>
    <w:rsid w:val="008F29C2"/>
    <w:rsid w:val="008F31FD"/>
    <w:rsid w:val="008F3D73"/>
    <w:rsid w:val="008F5F19"/>
    <w:rsid w:val="008F6AA2"/>
    <w:rsid w:val="008F6C1E"/>
    <w:rsid w:val="00900617"/>
    <w:rsid w:val="00900CA2"/>
    <w:rsid w:val="00900DBC"/>
    <w:rsid w:val="00901278"/>
    <w:rsid w:val="0090129B"/>
    <w:rsid w:val="0090140C"/>
    <w:rsid w:val="00901E25"/>
    <w:rsid w:val="009027C9"/>
    <w:rsid w:val="00902883"/>
    <w:rsid w:val="009033A0"/>
    <w:rsid w:val="00903934"/>
    <w:rsid w:val="00904DBE"/>
    <w:rsid w:val="00905009"/>
    <w:rsid w:val="0090514B"/>
    <w:rsid w:val="00905158"/>
    <w:rsid w:val="0090573B"/>
    <w:rsid w:val="00905BE0"/>
    <w:rsid w:val="00906883"/>
    <w:rsid w:val="0090718B"/>
    <w:rsid w:val="00907D57"/>
    <w:rsid w:val="00910E47"/>
    <w:rsid w:val="0091256A"/>
    <w:rsid w:val="009128FD"/>
    <w:rsid w:val="00913530"/>
    <w:rsid w:val="00913EB8"/>
    <w:rsid w:val="009141C6"/>
    <w:rsid w:val="00914655"/>
    <w:rsid w:val="00920484"/>
    <w:rsid w:val="009212FE"/>
    <w:rsid w:val="0092220D"/>
    <w:rsid w:val="009228E7"/>
    <w:rsid w:val="009232C8"/>
    <w:rsid w:val="009239F1"/>
    <w:rsid w:val="00924DAE"/>
    <w:rsid w:val="00924F35"/>
    <w:rsid w:val="00926399"/>
    <w:rsid w:val="009264B1"/>
    <w:rsid w:val="009267A8"/>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78E"/>
    <w:rsid w:val="00950882"/>
    <w:rsid w:val="00950E30"/>
    <w:rsid w:val="009515A1"/>
    <w:rsid w:val="009549E9"/>
    <w:rsid w:val="00955AC8"/>
    <w:rsid w:val="00955C03"/>
    <w:rsid w:val="00955D5F"/>
    <w:rsid w:val="00956963"/>
    <w:rsid w:val="00957512"/>
    <w:rsid w:val="00957E94"/>
    <w:rsid w:val="009601A6"/>
    <w:rsid w:val="0096027E"/>
    <w:rsid w:val="009607C1"/>
    <w:rsid w:val="009607FB"/>
    <w:rsid w:val="00961345"/>
    <w:rsid w:val="00961920"/>
    <w:rsid w:val="00961AD9"/>
    <w:rsid w:val="0096217F"/>
    <w:rsid w:val="009624CC"/>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77423"/>
    <w:rsid w:val="009808E6"/>
    <w:rsid w:val="0098091A"/>
    <w:rsid w:val="0098103E"/>
    <w:rsid w:val="009816C2"/>
    <w:rsid w:val="00981B9A"/>
    <w:rsid w:val="00982FAF"/>
    <w:rsid w:val="0098354A"/>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57E"/>
    <w:rsid w:val="0099593F"/>
    <w:rsid w:val="00995E89"/>
    <w:rsid w:val="00995FDA"/>
    <w:rsid w:val="0099631A"/>
    <w:rsid w:val="009967C5"/>
    <w:rsid w:val="009968AC"/>
    <w:rsid w:val="00997019"/>
    <w:rsid w:val="0099720A"/>
    <w:rsid w:val="0099723E"/>
    <w:rsid w:val="00997B4E"/>
    <w:rsid w:val="009A0465"/>
    <w:rsid w:val="009A22CD"/>
    <w:rsid w:val="009A361D"/>
    <w:rsid w:val="009A4054"/>
    <w:rsid w:val="009A4A70"/>
    <w:rsid w:val="009A4C60"/>
    <w:rsid w:val="009A5496"/>
    <w:rsid w:val="009A75D7"/>
    <w:rsid w:val="009A7F83"/>
    <w:rsid w:val="009A7FBB"/>
    <w:rsid w:val="009B097D"/>
    <w:rsid w:val="009B0F10"/>
    <w:rsid w:val="009B14AA"/>
    <w:rsid w:val="009B4384"/>
    <w:rsid w:val="009B450C"/>
    <w:rsid w:val="009B5167"/>
    <w:rsid w:val="009B5A2A"/>
    <w:rsid w:val="009C020A"/>
    <w:rsid w:val="009C1633"/>
    <w:rsid w:val="009C3EF8"/>
    <w:rsid w:val="009C46BB"/>
    <w:rsid w:val="009C5628"/>
    <w:rsid w:val="009C6447"/>
    <w:rsid w:val="009C7578"/>
    <w:rsid w:val="009C7D10"/>
    <w:rsid w:val="009D0292"/>
    <w:rsid w:val="009D0598"/>
    <w:rsid w:val="009D088C"/>
    <w:rsid w:val="009D1101"/>
    <w:rsid w:val="009D18E6"/>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33A9"/>
    <w:rsid w:val="00A042FF"/>
    <w:rsid w:val="00A05051"/>
    <w:rsid w:val="00A07324"/>
    <w:rsid w:val="00A0748F"/>
    <w:rsid w:val="00A10589"/>
    <w:rsid w:val="00A105EA"/>
    <w:rsid w:val="00A1080D"/>
    <w:rsid w:val="00A135B3"/>
    <w:rsid w:val="00A14298"/>
    <w:rsid w:val="00A16C37"/>
    <w:rsid w:val="00A17213"/>
    <w:rsid w:val="00A17C89"/>
    <w:rsid w:val="00A17ECF"/>
    <w:rsid w:val="00A203A2"/>
    <w:rsid w:val="00A20421"/>
    <w:rsid w:val="00A2172A"/>
    <w:rsid w:val="00A217A0"/>
    <w:rsid w:val="00A21F4A"/>
    <w:rsid w:val="00A22708"/>
    <w:rsid w:val="00A23D2D"/>
    <w:rsid w:val="00A247EF"/>
    <w:rsid w:val="00A24CFC"/>
    <w:rsid w:val="00A2572E"/>
    <w:rsid w:val="00A25FCA"/>
    <w:rsid w:val="00A26C29"/>
    <w:rsid w:val="00A27049"/>
    <w:rsid w:val="00A31689"/>
    <w:rsid w:val="00A31B94"/>
    <w:rsid w:val="00A31FF1"/>
    <w:rsid w:val="00A32116"/>
    <w:rsid w:val="00A32BCE"/>
    <w:rsid w:val="00A3353A"/>
    <w:rsid w:val="00A341BF"/>
    <w:rsid w:val="00A34413"/>
    <w:rsid w:val="00A34DE4"/>
    <w:rsid w:val="00A36E45"/>
    <w:rsid w:val="00A374DE"/>
    <w:rsid w:val="00A376E9"/>
    <w:rsid w:val="00A40E01"/>
    <w:rsid w:val="00A4360B"/>
    <w:rsid w:val="00A43A1B"/>
    <w:rsid w:val="00A4645B"/>
    <w:rsid w:val="00A47290"/>
    <w:rsid w:val="00A4758C"/>
    <w:rsid w:val="00A478E2"/>
    <w:rsid w:val="00A47A71"/>
    <w:rsid w:val="00A47BCD"/>
    <w:rsid w:val="00A47F38"/>
    <w:rsid w:val="00A50301"/>
    <w:rsid w:val="00A5100B"/>
    <w:rsid w:val="00A5175B"/>
    <w:rsid w:val="00A52B26"/>
    <w:rsid w:val="00A53D99"/>
    <w:rsid w:val="00A53DBB"/>
    <w:rsid w:val="00A54091"/>
    <w:rsid w:val="00A55D21"/>
    <w:rsid w:val="00A5609E"/>
    <w:rsid w:val="00A566C1"/>
    <w:rsid w:val="00A56E7F"/>
    <w:rsid w:val="00A57062"/>
    <w:rsid w:val="00A57C7A"/>
    <w:rsid w:val="00A61DAB"/>
    <w:rsid w:val="00A61F93"/>
    <w:rsid w:val="00A63046"/>
    <w:rsid w:val="00A6447B"/>
    <w:rsid w:val="00A6537C"/>
    <w:rsid w:val="00A656B0"/>
    <w:rsid w:val="00A67D06"/>
    <w:rsid w:val="00A7051D"/>
    <w:rsid w:val="00A7159D"/>
    <w:rsid w:val="00A719AD"/>
    <w:rsid w:val="00A73BC7"/>
    <w:rsid w:val="00A75467"/>
    <w:rsid w:val="00A75F21"/>
    <w:rsid w:val="00A77760"/>
    <w:rsid w:val="00A77A1F"/>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6A40"/>
    <w:rsid w:val="00A87816"/>
    <w:rsid w:val="00A937A8"/>
    <w:rsid w:val="00A94F14"/>
    <w:rsid w:val="00A94F57"/>
    <w:rsid w:val="00A96001"/>
    <w:rsid w:val="00A9633E"/>
    <w:rsid w:val="00AA0E67"/>
    <w:rsid w:val="00AA1579"/>
    <w:rsid w:val="00AA2467"/>
    <w:rsid w:val="00AA2830"/>
    <w:rsid w:val="00AA3A96"/>
    <w:rsid w:val="00AA402E"/>
    <w:rsid w:val="00AA4903"/>
    <w:rsid w:val="00AA5005"/>
    <w:rsid w:val="00AA627D"/>
    <w:rsid w:val="00AA6650"/>
    <w:rsid w:val="00AA77BE"/>
    <w:rsid w:val="00AB136A"/>
    <w:rsid w:val="00AB1A45"/>
    <w:rsid w:val="00AB2072"/>
    <w:rsid w:val="00AB208E"/>
    <w:rsid w:val="00AB32CE"/>
    <w:rsid w:val="00AB4547"/>
    <w:rsid w:val="00AB483B"/>
    <w:rsid w:val="00AB498D"/>
    <w:rsid w:val="00AB4E0B"/>
    <w:rsid w:val="00AB65D3"/>
    <w:rsid w:val="00AB6A74"/>
    <w:rsid w:val="00AB6C29"/>
    <w:rsid w:val="00AB6D98"/>
    <w:rsid w:val="00AB780F"/>
    <w:rsid w:val="00AC0A13"/>
    <w:rsid w:val="00AC1AF2"/>
    <w:rsid w:val="00AC33C1"/>
    <w:rsid w:val="00AC4F2B"/>
    <w:rsid w:val="00AC551F"/>
    <w:rsid w:val="00AC5DC7"/>
    <w:rsid w:val="00AC654B"/>
    <w:rsid w:val="00AD04C6"/>
    <w:rsid w:val="00AD0659"/>
    <w:rsid w:val="00AD0844"/>
    <w:rsid w:val="00AD170F"/>
    <w:rsid w:val="00AD18BA"/>
    <w:rsid w:val="00AD1D7C"/>
    <w:rsid w:val="00AD25A2"/>
    <w:rsid w:val="00AD4798"/>
    <w:rsid w:val="00AD5A99"/>
    <w:rsid w:val="00AD76C7"/>
    <w:rsid w:val="00AE3975"/>
    <w:rsid w:val="00AE3E96"/>
    <w:rsid w:val="00AE4A5E"/>
    <w:rsid w:val="00AE7019"/>
    <w:rsid w:val="00AF1D6C"/>
    <w:rsid w:val="00AF21BA"/>
    <w:rsid w:val="00AF23E0"/>
    <w:rsid w:val="00AF3719"/>
    <w:rsid w:val="00AF5DA9"/>
    <w:rsid w:val="00AF6CC3"/>
    <w:rsid w:val="00AF7D78"/>
    <w:rsid w:val="00B02579"/>
    <w:rsid w:val="00B04AD9"/>
    <w:rsid w:val="00B054A6"/>
    <w:rsid w:val="00B061FB"/>
    <w:rsid w:val="00B063D0"/>
    <w:rsid w:val="00B069FD"/>
    <w:rsid w:val="00B07C85"/>
    <w:rsid w:val="00B10E42"/>
    <w:rsid w:val="00B11EAA"/>
    <w:rsid w:val="00B13211"/>
    <w:rsid w:val="00B13325"/>
    <w:rsid w:val="00B133F5"/>
    <w:rsid w:val="00B13E51"/>
    <w:rsid w:val="00B140CA"/>
    <w:rsid w:val="00B143E5"/>
    <w:rsid w:val="00B154A7"/>
    <w:rsid w:val="00B15B17"/>
    <w:rsid w:val="00B20714"/>
    <w:rsid w:val="00B21152"/>
    <w:rsid w:val="00B2305D"/>
    <w:rsid w:val="00B231AE"/>
    <w:rsid w:val="00B23212"/>
    <w:rsid w:val="00B24010"/>
    <w:rsid w:val="00B24528"/>
    <w:rsid w:val="00B251F8"/>
    <w:rsid w:val="00B25FE8"/>
    <w:rsid w:val="00B268A6"/>
    <w:rsid w:val="00B270E6"/>
    <w:rsid w:val="00B279F0"/>
    <w:rsid w:val="00B310DB"/>
    <w:rsid w:val="00B32CEA"/>
    <w:rsid w:val="00B332D5"/>
    <w:rsid w:val="00B34721"/>
    <w:rsid w:val="00B348CA"/>
    <w:rsid w:val="00B34FED"/>
    <w:rsid w:val="00B357BE"/>
    <w:rsid w:val="00B360B4"/>
    <w:rsid w:val="00B405F8"/>
    <w:rsid w:val="00B40977"/>
    <w:rsid w:val="00B4164A"/>
    <w:rsid w:val="00B418CB"/>
    <w:rsid w:val="00B4190C"/>
    <w:rsid w:val="00B429B9"/>
    <w:rsid w:val="00B43236"/>
    <w:rsid w:val="00B439DD"/>
    <w:rsid w:val="00B441DC"/>
    <w:rsid w:val="00B44412"/>
    <w:rsid w:val="00B4454E"/>
    <w:rsid w:val="00B446CE"/>
    <w:rsid w:val="00B469DB"/>
    <w:rsid w:val="00B47E1D"/>
    <w:rsid w:val="00B51DBC"/>
    <w:rsid w:val="00B51F0B"/>
    <w:rsid w:val="00B523D1"/>
    <w:rsid w:val="00B579CE"/>
    <w:rsid w:val="00B60977"/>
    <w:rsid w:val="00B60A65"/>
    <w:rsid w:val="00B62201"/>
    <w:rsid w:val="00B626F4"/>
    <w:rsid w:val="00B62DD3"/>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6AD"/>
    <w:rsid w:val="00B82C9E"/>
    <w:rsid w:val="00B82E0F"/>
    <w:rsid w:val="00B83331"/>
    <w:rsid w:val="00B83F46"/>
    <w:rsid w:val="00B84BAC"/>
    <w:rsid w:val="00B8596A"/>
    <w:rsid w:val="00B85E09"/>
    <w:rsid w:val="00B8616B"/>
    <w:rsid w:val="00B8636B"/>
    <w:rsid w:val="00B86B32"/>
    <w:rsid w:val="00B91897"/>
    <w:rsid w:val="00B925DE"/>
    <w:rsid w:val="00B92793"/>
    <w:rsid w:val="00B930B2"/>
    <w:rsid w:val="00B93BAD"/>
    <w:rsid w:val="00B93DD9"/>
    <w:rsid w:val="00B95374"/>
    <w:rsid w:val="00B95F79"/>
    <w:rsid w:val="00B96072"/>
    <w:rsid w:val="00B962C8"/>
    <w:rsid w:val="00B965B9"/>
    <w:rsid w:val="00B96769"/>
    <w:rsid w:val="00B96F6A"/>
    <w:rsid w:val="00B978A3"/>
    <w:rsid w:val="00B97DD4"/>
    <w:rsid w:val="00BA0086"/>
    <w:rsid w:val="00BA0C13"/>
    <w:rsid w:val="00BA0C63"/>
    <w:rsid w:val="00BA5CEB"/>
    <w:rsid w:val="00BA6AD8"/>
    <w:rsid w:val="00BA7D2A"/>
    <w:rsid w:val="00BB0193"/>
    <w:rsid w:val="00BB106C"/>
    <w:rsid w:val="00BB10DD"/>
    <w:rsid w:val="00BB22D9"/>
    <w:rsid w:val="00BB2AED"/>
    <w:rsid w:val="00BB349C"/>
    <w:rsid w:val="00BB4671"/>
    <w:rsid w:val="00BB6D58"/>
    <w:rsid w:val="00BB6F28"/>
    <w:rsid w:val="00BB738F"/>
    <w:rsid w:val="00BC0DBE"/>
    <w:rsid w:val="00BC156F"/>
    <w:rsid w:val="00BC2D5F"/>
    <w:rsid w:val="00BC340D"/>
    <w:rsid w:val="00BC38B1"/>
    <w:rsid w:val="00BC3B62"/>
    <w:rsid w:val="00BC3BFA"/>
    <w:rsid w:val="00BC4876"/>
    <w:rsid w:val="00BC4A10"/>
    <w:rsid w:val="00BC4BC8"/>
    <w:rsid w:val="00BC5A30"/>
    <w:rsid w:val="00BC720B"/>
    <w:rsid w:val="00BD1479"/>
    <w:rsid w:val="00BD1597"/>
    <w:rsid w:val="00BD1F63"/>
    <w:rsid w:val="00BD2884"/>
    <w:rsid w:val="00BD404E"/>
    <w:rsid w:val="00BD4135"/>
    <w:rsid w:val="00BD451B"/>
    <w:rsid w:val="00BD63BE"/>
    <w:rsid w:val="00BD6829"/>
    <w:rsid w:val="00BD7C2F"/>
    <w:rsid w:val="00BE0451"/>
    <w:rsid w:val="00BE045C"/>
    <w:rsid w:val="00BE048F"/>
    <w:rsid w:val="00BE0E30"/>
    <w:rsid w:val="00BE1E50"/>
    <w:rsid w:val="00BE23A4"/>
    <w:rsid w:val="00BE3E04"/>
    <w:rsid w:val="00BE3FBA"/>
    <w:rsid w:val="00BE40F3"/>
    <w:rsid w:val="00BE542C"/>
    <w:rsid w:val="00BE5EA0"/>
    <w:rsid w:val="00BF0532"/>
    <w:rsid w:val="00BF10B1"/>
    <w:rsid w:val="00BF14AC"/>
    <w:rsid w:val="00BF1C4F"/>
    <w:rsid w:val="00BF1C56"/>
    <w:rsid w:val="00BF21AE"/>
    <w:rsid w:val="00BF2C32"/>
    <w:rsid w:val="00BF3298"/>
    <w:rsid w:val="00BF338A"/>
    <w:rsid w:val="00BF37C8"/>
    <w:rsid w:val="00BF5BA8"/>
    <w:rsid w:val="00BF5C94"/>
    <w:rsid w:val="00BF5CBB"/>
    <w:rsid w:val="00BF68E0"/>
    <w:rsid w:val="00BF7658"/>
    <w:rsid w:val="00BF7F82"/>
    <w:rsid w:val="00C0096A"/>
    <w:rsid w:val="00C00EA5"/>
    <w:rsid w:val="00C019E5"/>
    <w:rsid w:val="00C022B3"/>
    <w:rsid w:val="00C024BE"/>
    <w:rsid w:val="00C0384B"/>
    <w:rsid w:val="00C0398C"/>
    <w:rsid w:val="00C03F8C"/>
    <w:rsid w:val="00C05E3C"/>
    <w:rsid w:val="00C063A7"/>
    <w:rsid w:val="00C064A1"/>
    <w:rsid w:val="00C06518"/>
    <w:rsid w:val="00C06EE3"/>
    <w:rsid w:val="00C114C5"/>
    <w:rsid w:val="00C11764"/>
    <w:rsid w:val="00C12827"/>
    <w:rsid w:val="00C134A0"/>
    <w:rsid w:val="00C14959"/>
    <w:rsid w:val="00C15125"/>
    <w:rsid w:val="00C15316"/>
    <w:rsid w:val="00C16C6C"/>
    <w:rsid w:val="00C17039"/>
    <w:rsid w:val="00C1712D"/>
    <w:rsid w:val="00C1733B"/>
    <w:rsid w:val="00C17466"/>
    <w:rsid w:val="00C206DC"/>
    <w:rsid w:val="00C2104F"/>
    <w:rsid w:val="00C2158D"/>
    <w:rsid w:val="00C21F4F"/>
    <w:rsid w:val="00C2288E"/>
    <w:rsid w:val="00C233FC"/>
    <w:rsid w:val="00C25A00"/>
    <w:rsid w:val="00C26162"/>
    <w:rsid w:val="00C2623D"/>
    <w:rsid w:val="00C268F2"/>
    <w:rsid w:val="00C269BC"/>
    <w:rsid w:val="00C27B4E"/>
    <w:rsid w:val="00C27C28"/>
    <w:rsid w:val="00C31213"/>
    <w:rsid w:val="00C31BE1"/>
    <w:rsid w:val="00C32083"/>
    <w:rsid w:val="00C328C6"/>
    <w:rsid w:val="00C32D70"/>
    <w:rsid w:val="00C33878"/>
    <w:rsid w:val="00C35824"/>
    <w:rsid w:val="00C365F0"/>
    <w:rsid w:val="00C37DAA"/>
    <w:rsid w:val="00C41C7E"/>
    <w:rsid w:val="00C42C90"/>
    <w:rsid w:val="00C43375"/>
    <w:rsid w:val="00C43905"/>
    <w:rsid w:val="00C44A01"/>
    <w:rsid w:val="00C4578C"/>
    <w:rsid w:val="00C46030"/>
    <w:rsid w:val="00C461AC"/>
    <w:rsid w:val="00C46B66"/>
    <w:rsid w:val="00C50EB7"/>
    <w:rsid w:val="00C523D8"/>
    <w:rsid w:val="00C535FF"/>
    <w:rsid w:val="00C556BA"/>
    <w:rsid w:val="00C56D49"/>
    <w:rsid w:val="00C6029A"/>
    <w:rsid w:val="00C602BE"/>
    <w:rsid w:val="00C60796"/>
    <w:rsid w:val="00C616A4"/>
    <w:rsid w:val="00C6184F"/>
    <w:rsid w:val="00C6231C"/>
    <w:rsid w:val="00C62E94"/>
    <w:rsid w:val="00C634EE"/>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1601"/>
    <w:rsid w:val="00C822E6"/>
    <w:rsid w:val="00C82A1E"/>
    <w:rsid w:val="00C83082"/>
    <w:rsid w:val="00C838A5"/>
    <w:rsid w:val="00C843B8"/>
    <w:rsid w:val="00C849CD"/>
    <w:rsid w:val="00C84C28"/>
    <w:rsid w:val="00C856B3"/>
    <w:rsid w:val="00C858FF"/>
    <w:rsid w:val="00C9391F"/>
    <w:rsid w:val="00C94C50"/>
    <w:rsid w:val="00C95A55"/>
    <w:rsid w:val="00C95C74"/>
    <w:rsid w:val="00C95E2E"/>
    <w:rsid w:val="00C96CD7"/>
    <w:rsid w:val="00C97A13"/>
    <w:rsid w:val="00CA0341"/>
    <w:rsid w:val="00CA0BEF"/>
    <w:rsid w:val="00CA1654"/>
    <w:rsid w:val="00CA20A5"/>
    <w:rsid w:val="00CA2AB9"/>
    <w:rsid w:val="00CA4803"/>
    <w:rsid w:val="00CA7E2D"/>
    <w:rsid w:val="00CA7F97"/>
    <w:rsid w:val="00CB06D3"/>
    <w:rsid w:val="00CB06E9"/>
    <w:rsid w:val="00CB086A"/>
    <w:rsid w:val="00CB1E7E"/>
    <w:rsid w:val="00CB36A9"/>
    <w:rsid w:val="00CB3A4E"/>
    <w:rsid w:val="00CB4073"/>
    <w:rsid w:val="00CB46FF"/>
    <w:rsid w:val="00CB56FD"/>
    <w:rsid w:val="00CB5EB7"/>
    <w:rsid w:val="00CB6B44"/>
    <w:rsid w:val="00CB7BB1"/>
    <w:rsid w:val="00CC027A"/>
    <w:rsid w:val="00CC1F75"/>
    <w:rsid w:val="00CC220E"/>
    <w:rsid w:val="00CC2E0D"/>
    <w:rsid w:val="00CC3C22"/>
    <w:rsid w:val="00CC4F2F"/>
    <w:rsid w:val="00CC5A6E"/>
    <w:rsid w:val="00CC5AEB"/>
    <w:rsid w:val="00CC5DAC"/>
    <w:rsid w:val="00CC6633"/>
    <w:rsid w:val="00CC6C0D"/>
    <w:rsid w:val="00CC7733"/>
    <w:rsid w:val="00CC7E89"/>
    <w:rsid w:val="00CD1E38"/>
    <w:rsid w:val="00CD21A8"/>
    <w:rsid w:val="00CD4B32"/>
    <w:rsid w:val="00CD68A7"/>
    <w:rsid w:val="00CD6E0B"/>
    <w:rsid w:val="00CD7204"/>
    <w:rsid w:val="00CD7BAC"/>
    <w:rsid w:val="00CE2108"/>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133"/>
    <w:rsid w:val="00CF73D2"/>
    <w:rsid w:val="00CF750E"/>
    <w:rsid w:val="00D0069D"/>
    <w:rsid w:val="00D01ADF"/>
    <w:rsid w:val="00D027A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3C94"/>
    <w:rsid w:val="00D245BA"/>
    <w:rsid w:val="00D2550D"/>
    <w:rsid w:val="00D25827"/>
    <w:rsid w:val="00D2783C"/>
    <w:rsid w:val="00D27A58"/>
    <w:rsid w:val="00D27B93"/>
    <w:rsid w:val="00D27CDC"/>
    <w:rsid w:val="00D27E21"/>
    <w:rsid w:val="00D30BD4"/>
    <w:rsid w:val="00D30C06"/>
    <w:rsid w:val="00D32151"/>
    <w:rsid w:val="00D32C18"/>
    <w:rsid w:val="00D32D98"/>
    <w:rsid w:val="00D334BB"/>
    <w:rsid w:val="00D34125"/>
    <w:rsid w:val="00D342F4"/>
    <w:rsid w:val="00D34487"/>
    <w:rsid w:val="00D347BF"/>
    <w:rsid w:val="00D35468"/>
    <w:rsid w:val="00D35537"/>
    <w:rsid w:val="00D40FC5"/>
    <w:rsid w:val="00D414C0"/>
    <w:rsid w:val="00D41567"/>
    <w:rsid w:val="00D422B6"/>
    <w:rsid w:val="00D4431A"/>
    <w:rsid w:val="00D444FE"/>
    <w:rsid w:val="00D459A5"/>
    <w:rsid w:val="00D465A4"/>
    <w:rsid w:val="00D46DCD"/>
    <w:rsid w:val="00D504DB"/>
    <w:rsid w:val="00D50D79"/>
    <w:rsid w:val="00D52EEB"/>
    <w:rsid w:val="00D55155"/>
    <w:rsid w:val="00D5625C"/>
    <w:rsid w:val="00D56370"/>
    <w:rsid w:val="00D57C9D"/>
    <w:rsid w:val="00D60F34"/>
    <w:rsid w:val="00D61161"/>
    <w:rsid w:val="00D62318"/>
    <w:rsid w:val="00D62ADF"/>
    <w:rsid w:val="00D62E72"/>
    <w:rsid w:val="00D62FD7"/>
    <w:rsid w:val="00D634B9"/>
    <w:rsid w:val="00D63AAF"/>
    <w:rsid w:val="00D64D26"/>
    <w:rsid w:val="00D675F2"/>
    <w:rsid w:val="00D706EF"/>
    <w:rsid w:val="00D73F4D"/>
    <w:rsid w:val="00D75662"/>
    <w:rsid w:val="00D757E3"/>
    <w:rsid w:val="00D76455"/>
    <w:rsid w:val="00D76E5D"/>
    <w:rsid w:val="00D81DFB"/>
    <w:rsid w:val="00D825BA"/>
    <w:rsid w:val="00D82919"/>
    <w:rsid w:val="00D82977"/>
    <w:rsid w:val="00D82AFF"/>
    <w:rsid w:val="00D84716"/>
    <w:rsid w:val="00D84A06"/>
    <w:rsid w:val="00D850B4"/>
    <w:rsid w:val="00D85723"/>
    <w:rsid w:val="00D92040"/>
    <w:rsid w:val="00D92B28"/>
    <w:rsid w:val="00D931D2"/>
    <w:rsid w:val="00D9393C"/>
    <w:rsid w:val="00D93BD2"/>
    <w:rsid w:val="00D94C02"/>
    <w:rsid w:val="00D94F1F"/>
    <w:rsid w:val="00D95621"/>
    <w:rsid w:val="00D95BB5"/>
    <w:rsid w:val="00D95F95"/>
    <w:rsid w:val="00DA0E66"/>
    <w:rsid w:val="00DA0FB4"/>
    <w:rsid w:val="00DA21E3"/>
    <w:rsid w:val="00DA27EF"/>
    <w:rsid w:val="00DA2A9B"/>
    <w:rsid w:val="00DA2E2D"/>
    <w:rsid w:val="00DA2F69"/>
    <w:rsid w:val="00DA34EC"/>
    <w:rsid w:val="00DA5BD3"/>
    <w:rsid w:val="00DA6D03"/>
    <w:rsid w:val="00DA72B3"/>
    <w:rsid w:val="00DA7C84"/>
    <w:rsid w:val="00DB1A8C"/>
    <w:rsid w:val="00DB20C9"/>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C7FE6"/>
    <w:rsid w:val="00DD0C09"/>
    <w:rsid w:val="00DD158A"/>
    <w:rsid w:val="00DD160D"/>
    <w:rsid w:val="00DD1AC5"/>
    <w:rsid w:val="00DD229F"/>
    <w:rsid w:val="00DD29A9"/>
    <w:rsid w:val="00DD2CF9"/>
    <w:rsid w:val="00DD63DD"/>
    <w:rsid w:val="00DE103F"/>
    <w:rsid w:val="00DE23D5"/>
    <w:rsid w:val="00DE2A85"/>
    <w:rsid w:val="00DE36FF"/>
    <w:rsid w:val="00DE37E2"/>
    <w:rsid w:val="00DE38C4"/>
    <w:rsid w:val="00DE43D9"/>
    <w:rsid w:val="00DE4C91"/>
    <w:rsid w:val="00DE59B4"/>
    <w:rsid w:val="00DE6C6E"/>
    <w:rsid w:val="00DE7884"/>
    <w:rsid w:val="00DF13F4"/>
    <w:rsid w:val="00DF15E7"/>
    <w:rsid w:val="00DF3540"/>
    <w:rsid w:val="00DF3A72"/>
    <w:rsid w:val="00DF4771"/>
    <w:rsid w:val="00DF4E16"/>
    <w:rsid w:val="00DF5498"/>
    <w:rsid w:val="00DF5523"/>
    <w:rsid w:val="00DF5B7F"/>
    <w:rsid w:val="00DF6144"/>
    <w:rsid w:val="00DF7C2F"/>
    <w:rsid w:val="00E01D44"/>
    <w:rsid w:val="00E02416"/>
    <w:rsid w:val="00E03DD5"/>
    <w:rsid w:val="00E03E98"/>
    <w:rsid w:val="00E04BA5"/>
    <w:rsid w:val="00E0585C"/>
    <w:rsid w:val="00E05DB0"/>
    <w:rsid w:val="00E06CDB"/>
    <w:rsid w:val="00E070A5"/>
    <w:rsid w:val="00E0757F"/>
    <w:rsid w:val="00E1033A"/>
    <w:rsid w:val="00E106DB"/>
    <w:rsid w:val="00E12D4E"/>
    <w:rsid w:val="00E13642"/>
    <w:rsid w:val="00E14E84"/>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45EE"/>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6E9E"/>
    <w:rsid w:val="00E5723D"/>
    <w:rsid w:val="00E600CF"/>
    <w:rsid w:val="00E60BA5"/>
    <w:rsid w:val="00E61814"/>
    <w:rsid w:val="00E620BF"/>
    <w:rsid w:val="00E62D2B"/>
    <w:rsid w:val="00E62ED7"/>
    <w:rsid w:val="00E63B58"/>
    <w:rsid w:val="00E63E88"/>
    <w:rsid w:val="00E64026"/>
    <w:rsid w:val="00E6525D"/>
    <w:rsid w:val="00E65785"/>
    <w:rsid w:val="00E66215"/>
    <w:rsid w:val="00E662D4"/>
    <w:rsid w:val="00E7195C"/>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200"/>
    <w:rsid w:val="00EA03A0"/>
    <w:rsid w:val="00EA4E10"/>
    <w:rsid w:val="00EA58D1"/>
    <w:rsid w:val="00EA5A75"/>
    <w:rsid w:val="00EA6637"/>
    <w:rsid w:val="00EB026D"/>
    <w:rsid w:val="00EB09FC"/>
    <w:rsid w:val="00EB133B"/>
    <w:rsid w:val="00EB184B"/>
    <w:rsid w:val="00EB26CA"/>
    <w:rsid w:val="00EB4385"/>
    <w:rsid w:val="00EB4467"/>
    <w:rsid w:val="00EB483B"/>
    <w:rsid w:val="00EB551F"/>
    <w:rsid w:val="00EB57E7"/>
    <w:rsid w:val="00EB6F23"/>
    <w:rsid w:val="00EC0177"/>
    <w:rsid w:val="00EC1240"/>
    <w:rsid w:val="00EC3AC0"/>
    <w:rsid w:val="00EC4480"/>
    <w:rsid w:val="00EC4F11"/>
    <w:rsid w:val="00EC534F"/>
    <w:rsid w:val="00EC544C"/>
    <w:rsid w:val="00EC5828"/>
    <w:rsid w:val="00EC613D"/>
    <w:rsid w:val="00ED015A"/>
    <w:rsid w:val="00ED07B7"/>
    <w:rsid w:val="00ED2A5D"/>
    <w:rsid w:val="00ED2AEE"/>
    <w:rsid w:val="00ED3E53"/>
    <w:rsid w:val="00ED4787"/>
    <w:rsid w:val="00ED4D66"/>
    <w:rsid w:val="00ED4F96"/>
    <w:rsid w:val="00ED6861"/>
    <w:rsid w:val="00ED6FB5"/>
    <w:rsid w:val="00ED78B7"/>
    <w:rsid w:val="00ED79B7"/>
    <w:rsid w:val="00ED7E83"/>
    <w:rsid w:val="00EE1044"/>
    <w:rsid w:val="00EE2C91"/>
    <w:rsid w:val="00EE4ECD"/>
    <w:rsid w:val="00EE58E0"/>
    <w:rsid w:val="00EE5B9E"/>
    <w:rsid w:val="00EE65A2"/>
    <w:rsid w:val="00EE7440"/>
    <w:rsid w:val="00EF12BB"/>
    <w:rsid w:val="00EF14AB"/>
    <w:rsid w:val="00EF37ED"/>
    <w:rsid w:val="00EF4BAD"/>
    <w:rsid w:val="00EF5C62"/>
    <w:rsid w:val="00EF6BFF"/>
    <w:rsid w:val="00F016B0"/>
    <w:rsid w:val="00F01989"/>
    <w:rsid w:val="00F01F1F"/>
    <w:rsid w:val="00F02378"/>
    <w:rsid w:val="00F034F8"/>
    <w:rsid w:val="00F0439E"/>
    <w:rsid w:val="00F05643"/>
    <w:rsid w:val="00F07120"/>
    <w:rsid w:val="00F07914"/>
    <w:rsid w:val="00F07CC8"/>
    <w:rsid w:val="00F11FAF"/>
    <w:rsid w:val="00F13649"/>
    <w:rsid w:val="00F15FD1"/>
    <w:rsid w:val="00F1644A"/>
    <w:rsid w:val="00F164B1"/>
    <w:rsid w:val="00F169A9"/>
    <w:rsid w:val="00F1786A"/>
    <w:rsid w:val="00F179FE"/>
    <w:rsid w:val="00F17E2E"/>
    <w:rsid w:val="00F2122E"/>
    <w:rsid w:val="00F2274B"/>
    <w:rsid w:val="00F228A0"/>
    <w:rsid w:val="00F23AE9"/>
    <w:rsid w:val="00F25DF1"/>
    <w:rsid w:val="00F26F88"/>
    <w:rsid w:val="00F30469"/>
    <w:rsid w:val="00F3063B"/>
    <w:rsid w:val="00F31A69"/>
    <w:rsid w:val="00F326F6"/>
    <w:rsid w:val="00F32C47"/>
    <w:rsid w:val="00F33531"/>
    <w:rsid w:val="00F33935"/>
    <w:rsid w:val="00F33E4A"/>
    <w:rsid w:val="00F344DD"/>
    <w:rsid w:val="00F34950"/>
    <w:rsid w:val="00F34A1C"/>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56FDB"/>
    <w:rsid w:val="00F5788F"/>
    <w:rsid w:val="00F60E3A"/>
    <w:rsid w:val="00F61E87"/>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2370"/>
    <w:rsid w:val="00F93156"/>
    <w:rsid w:val="00F9368F"/>
    <w:rsid w:val="00F94DC7"/>
    <w:rsid w:val="00F950F2"/>
    <w:rsid w:val="00F95CD4"/>
    <w:rsid w:val="00F95FD8"/>
    <w:rsid w:val="00F96B02"/>
    <w:rsid w:val="00F97B30"/>
    <w:rsid w:val="00FA04D8"/>
    <w:rsid w:val="00FA0E75"/>
    <w:rsid w:val="00FA14B6"/>
    <w:rsid w:val="00FA350F"/>
    <w:rsid w:val="00FA3528"/>
    <w:rsid w:val="00FA36BC"/>
    <w:rsid w:val="00FA423E"/>
    <w:rsid w:val="00FA56C4"/>
    <w:rsid w:val="00FA5FA1"/>
    <w:rsid w:val="00FA6238"/>
    <w:rsid w:val="00FA6D21"/>
    <w:rsid w:val="00FA746C"/>
    <w:rsid w:val="00FA7B33"/>
    <w:rsid w:val="00FB171A"/>
    <w:rsid w:val="00FB2250"/>
    <w:rsid w:val="00FB234B"/>
    <w:rsid w:val="00FB470E"/>
    <w:rsid w:val="00FB6862"/>
    <w:rsid w:val="00FB6C3D"/>
    <w:rsid w:val="00FB784D"/>
    <w:rsid w:val="00FB7C1B"/>
    <w:rsid w:val="00FC06D7"/>
    <w:rsid w:val="00FC1DD9"/>
    <w:rsid w:val="00FC4ACD"/>
    <w:rsid w:val="00FC6738"/>
    <w:rsid w:val="00FC682B"/>
    <w:rsid w:val="00FC7948"/>
    <w:rsid w:val="00FC7C18"/>
    <w:rsid w:val="00FC7CF3"/>
    <w:rsid w:val="00FD05F1"/>
    <w:rsid w:val="00FD0658"/>
    <w:rsid w:val="00FD3A46"/>
    <w:rsid w:val="00FD44F4"/>
    <w:rsid w:val="00FD4CEB"/>
    <w:rsid w:val="00FD4ECA"/>
    <w:rsid w:val="00FD51D3"/>
    <w:rsid w:val="00FD5BED"/>
    <w:rsid w:val="00FD6028"/>
    <w:rsid w:val="00FD73D9"/>
    <w:rsid w:val="00FE2028"/>
    <w:rsid w:val="00FE24D5"/>
    <w:rsid w:val="00FE2D1C"/>
    <w:rsid w:val="00FE5F08"/>
    <w:rsid w:val="00FE61C9"/>
    <w:rsid w:val="00FE6BC2"/>
    <w:rsid w:val="00FE7F84"/>
    <w:rsid w:val="00FF1673"/>
    <w:rsid w:val="00FF4CF7"/>
    <w:rsid w:val="00FF4EC6"/>
    <w:rsid w:val="00FF506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FC46E"/>
  <w15:docId w15:val="{A12CD069-D7AF-4BEF-B713-776456366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A66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244805">
      <w:bodyDiv w:val="1"/>
      <w:marLeft w:val="0"/>
      <w:marRight w:val="0"/>
      <w:marTop w:val="0"/>
      <w:marBottom w:val="0"/>
      <w:divBdr>
        <w:top w:val="none" w:sz="0" w:space="0" w:color="auto"/>
        <w:left w:val="none" w:sz="0" w:space="0" w:color="auto"/>
        <w:bottom w:val="none" w:sz="0" w:space="0" w:color="auto"/>
        <w:right w:val="none" w:sz="0" w:space="0" w:color="auto"/>
      </w:divBdr>
    </w:div>
    <w:div w:id="1375999900">
      <w:bodyDiv w:val="1"/>
      <w:marLeft w:val="0"/>
      <w:marRight w:val="0"/>
      <w:marTop w:val="0"/>
      <w:marBottom w:val="0"/>
      <w:divBdr>
        <w:top w:val="none" w:sz="0" w:space="0" w:color="auto"/>
        <w:left w:val="none" w:sz="0" w:space="0" w:color="auto"/>
        <w:bottom w:val="none" w:sz="0" w:space="0" w:color="auto"/>
        <w:right w:val="none" w:sz="0" w:space="0" w:color="auto"/>
      </w:divBdr>
    </w:div>
    <w:div w:id="1797138476">
      <w:bodyDiv w:val="1"/>
      <w:marLeft w:val="0"/>
      <w:marRight w:val="0"/>
      <w:marTop w:val="0"/>
      <w:marBottom w:val="0"/>
      <w:divBdr>
        <w:top w:val="none" w:sz="0" w:space="0" w:color="auto"/>
        <w:left w:val="none" w:sz="0" w:space="0" w:color="auto"/>
        <w:bottom w:val="none" w:sz="0" w:space="0" w:color="auto"/>
        <w:right w:val="none" w:sz="0" w:space="0" w:color="auto"/>
      </w:divBdr>
    </w:div>
    <w:div w:id="1866403863">
      <w:bodyDiv w:val="1"/>
      <w:marLeft w:val="0"/>
      <w:marRight w:val="0"/>
      <w:marTop w:val="0"/>
      <w:marBottom w:val="0"/>
      <w:divBdr>
        <w:top w:val="none" w:sz="0" w:space="0" w:color="auto"/>
        <w:left w:val="none" w:sz="0" w:space="0" w:color="auto"/>
        <w:bottom w:val="none" w:sz="0" w:space="0" w:color="auto"/>
        <w:right w:val="none" w:sz="0" w:space="0" w:color="auto"/>
      </w:divBdr>
    </w:div>
    <w:div w:id="193936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22544-4DC5-4EE2-BECF-330F2F053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423</TotalTime>
  <Pages>7</Pages>
  <Words>2299</Words>
  <Characters>13108</Characters>
  <Application>Microsoft Office Word</Application>
  <DocSecurity>0</DocSecurity>
  <Lines>109</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ทีพีที ปิโตรเคมิคอลส์ จำกัด (มหาชน) และบริษัทย่อย</vt:lpstr>
      <vt:lpstr>บริษัท ทีพีที ปิโตรเคมิคอลส์ จำกัด (มหาชน) และบริษัทย่อย</vt:lpstr>
    </vt:vector>
  </TitlesOfParts>
  <Company>Ernst &amp; Young</Company>
  <LinksUpToDate>false</LinksUpToDate>
  <CharactersWithSpaces>15377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Thi Ngoc Thuy Ngo</cp:lastModifiedBy>
  <cp:revision>263</cp:revision>
  <cp:lastPrinted>2023-02-18T11:39:00Z</cp:lastPrinted>
  <dcterms:created xsi:type="dcterms:W3CDTF">2019-03-07T06:53:00Z</dcterms:created>
  <dcterms:modified xsi:type="dcterms:W3CDTF">2023-02-24T12:46:00Z</dcterms:modified>
</cp:coreProperties>
</file>