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301D" w14:textId="77777777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ยูไนเต็ด เพาเวอร์ ออฟ เอเชีย จำกัด (มหาชน)</w:t>
      </w:r>
    </w:p>
    <w:p w14:paraId="4AD3C298" w14:textId="77777777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bookmarkEnd w:id="0"/>
    <w:p w14:paraId="38DD1703" w14:textId="77777777" w:rsidR="00296684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4C8A71C" w14:textId="5FA8D292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820D7" w:rsidRPr="006820D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6820D7" w:rsidRPr="006820D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70BF888D" w14:textId="77777777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EE68FF1" w14:textId="77777777" w:rsidR="00A1152E" w:rsidRPr="00E84653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4"/>
          <w:szCs w:val="24"/>
          <w:cs/>
          <w:lang w:bidi="th-TH"/>
        </w:rPr>
        <w:sectPr w:rsidR="00A1152E" w:rsidRPr="00E84653" w:rsidSect="006A1A1B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6E2D012A" w14:textId="77777777" w:rsidR="0042349D" w:rsidRPr="002625F1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625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F92A8C2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8610819" w14:textId="77777777" w:rsidR="00463931" w:rsidRPr="00911476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0468A" w:rsidRPr="009114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7C2BC1"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และคณะกรรมการของบริษัท ยูไนเต็ด เพาเวอร์ ออฟ เอเชีย จำกัด (มหาชน)</w:t>
      </w:r>
      <w:r w:rsidR="007C2BC1" w:rsidRPr="00911476" w:rsidDel="007C2BC1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</w:t>
      </w:r>
    </w:p>
    <w:p w14:paraId="4D8076F5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460609B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066FEB7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A46753E" w14:textId="0DAB1EA2" w:rsidR="00AA046E" w:rsidRPr="00911476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ยูไนเต็ด เพาเวอร์ ออฟ เอเชีย จำกัด (มหาชน)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และฐานะการเงินเฉพาะกิจการของบริษัท ณ วันที่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820D7" w:rsidRPr="006820D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114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6820D7" w:rsidRPr="006820D7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7346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C0C9F4B" w14:textId="77777777" w:rsidR="00F06FF5" w:rsidRPr="00911476" w:rsidRDefault="00F06FF5" w:rsidP="00B029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47DCEE" w14:textId="77777777" w:rsidR="007658D6" w:rsidRPr="00911476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EF38AC0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01EBDFF" w14:textId="77777777" w:rsidR="00017083" w:rsidRPr="00911476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66B95BC" w14:textId="6991AC40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</w:t>
      </w:r>
      <w:r w:rsidR="007C2BC1" w:rsidRPr="00911476">
        <w:rPr>
          <w:rFonts w:ascii="Browallia New" w:hAnsi="Browallia New" w:cs="Browallia New"/>
          <w:sz w:val="26"/>
          <w:szCs w:val="26"/>
          <w:cs/>
        </w:rPr>
        <w:t xml:space="preserve">ี่ </w:t>
      </w:r>
      <w:r w:rsidR="006820D7" w:rsidRPr="006820D7">
        <w:rPr>
          <w:rFonts w:ascii="Browallia New" w:hAnsi="Browallia New" w:cs="Browallia New"/>
          <w:sz w:val="26"/>
          <w:szCs w:val="26"/>
          <w:lang w:val="en-GB"/>
        </w:rPr>
        <w:t>31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>.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20D7" w:rsidRPr="006820D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85C2CAD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2AF1D2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452DE" w:rsidRPr="00911476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8BBA44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91147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75864B" w14:textId="77777777" w:rsidR="005B7690" w:rsidRPr="00911476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2625F1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FADAF95" w14:textId="77777777" w:rsidR="00A1152E" w:rsidRPr="00911476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535B3C7" w14:textId="77777777" w:rsidR="00734A2A" w:rsidRPr="009C35A2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C35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35A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83ED287" w14:textId="77777777" w:rsidR="00734A2A" w:rsidRPr="004C7465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8F13309" w14:textId="77777777" w:rsidR="009E100A" w:rsidRPr="00E97484" w:rsidRDefault="009E100A" w:rsidP="009E100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E100A">
        <w:rPr>
          <w:rFonts w:ascii="Browallia New" w:hAnsi="Browallia New" w:cs="Browallia New"/>
          <w:sz w:val="26"/>
          <w:szCs w:val="26"/>
          <w:lang w:bidi="th-TH"/>
        </w:rPr>
        <w:br/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E10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EC9CC2" w14:textId="77777777" w:rsidR="005B7690" w:rsidRPr="00911476" w:rsidRDefault="005B7690" w:rsidP="005B769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E46903A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17BB10" w14:textId="77777777" w:rsidR="0053532A" w:rsidRPr="004C7465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D704547" w14:textId="0D0C6A93" w:rsidR="00B30A4C" w:rsidRPr="00911476" w:rsidRDefault="00B30A4C" w:rsidP="00B30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911476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1C417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งวด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ข้าพเจ้า</w:t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ได้นำเรื่องเหล่านี้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DB4CA7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46017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แยกต่างหากสำหรับเรื่องเหล่านี้ </w:t>
      </w:r>
    </w:p>
    <w:p w14:paraId="571EA748" w14:textId="77777777" w:rsidR="00911476" w:rsidRDefault="00911476" w:rsidP="00B30A4C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911476" w:rsidSect="006A1A1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686FFE" w14:paraId="4DCDA779" w14:textId="77777777" w:rsidTr="006A1A1B">
        <w:trPr>
          <w:trHeight w:val="389"/>
        </w:trPr>
        <w:tc>
          <w:tcPr>
            <w:tcW w:w="4590" w:type="dxa"/>
            <w:shd w:val="clear" w:color="auto" w:fill="FFA543"/>
          </w:tcPr>
          <w:p w14:paraId="4E0463FA" w14:textId="77777777" w:rsidR="00F6158F" w:rsidRPr="00686FFE" w:rsidRDefault="00F6158F" w:rsidP="00B0297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197C3A1A" w14:textId="77777777" w:rsidR="00F6158F" w:rsidRPr="00686FFE" w:rsidRDefault="00F6158F" w:rsidP="00460173">
            <w:pPr>
              <w:pStyle w:val="Default"/>
              <w:ind w:right="-14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t>วิธีการ</w:t>
            </w:r>
            <w:r w:rsidR="00C0317B"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t>ตรวจสอบ</w:t>
            </w:r>
          </w:p>
        </w:tc>
      </w:tr>
      <w:tr w:rsidR="00F6158F" w:rsidRPr="006A1A1B" w14:paraId="618788E1" w14:textId="77777777" w:rsidTr="006A1A1B">
        <w:tc>
          <w:tcPr>
            <w:tcW w:w="4590" w:type="dxa"/>
            <w:shd w:val="clear" w:color="auto" w:fill="auto"/>
          </w:tcPr>
          <w:p w14:paraId="659EB75A" w14:textId="77777777" w:rsidR="00B12BD6" w:rsidRPr="006A1A1B" w:rsidRDefault="00B12BD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4ECF534" w14:textId="77777777" w:rsidR="00F6158F" w:rsidRPr="006A1A1B" w:rsidRDefault="00F6158F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1476" w:rsidRPr="00686FFE" w14:paraId="1EA9F231" w14:textId="77777777" w:rsidTr="006A1A1B">
        <w:tc>
          <w:tcPr>
            <w:tcW w:w="4590" w:type="dxa"/>
            <w:shd w:val="clear" w:color="auto" w:fill="auto"/>
          </w:tcPr>
          <w:p w14:paraId="279B1A66" w14:textId="5B59D1A6" w:rsidR="00911476" w:rsidRPr="00686FFE" w:rsidRDefault="0023629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</w:t>
            </w:r>
            <w:r w:rsidR="00B01D15" w:rsidRPr="00686FFE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ซื้อ</w:t>
            </w:r>
            <w:r w:rsidRPr="00686FF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ธุรกิจ</w:t>
            </w:r>
          </w:p>
        </w:tc>
        <w:tc>
          <w:tcPr>
            <w:tcW w:w="4590" w:type="dxa"/>
            <w:shd w:val="clear" w:color="auto" w:fill="FAFAFA"/>
          </w:tcPr>
          <w:p w14:paraId="04507BCC" w14:textId="77777777" w:rsidR="00911476" w:rsidRPr="00686FFE" w:rsidRDefault="0091147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11476" w:rsidRPr="006A1A1B" w14:paraId="6CAC2C1D" w14:textId="77777777" w:rsidTr="006A1A1B">
        <w:tc>
          <w:tcPr>
            <w:tcW w:w="4590" w:type="dxa"/>
            <w:shd w:val="clear" w:color="auto" w:fill="auto"/>
          </w:tcPr>
          <w:p w14:paraId="78BCF44D" w14:textId="77777777" w:rsidR="00911476" w:rsidRPr="006A1A1B" w:rsidRDefault="00911476" w:rsidP="00E96C3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3F51826" w14:textId="77777777" w:rsidR="00911476" w:rsidRPr="006A1A1B" w:rsidRDefault="0091147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686FFE" w14:paraId="590B481C" w14:textId="77777777" w:rsidTr="006A1A1B">
        <w:tc>
          <w:tcPr>
            <w:tcW w:w="4590" w:type="dxa"/>
            <w:shd w:val="clear" w:color="auto" w:fill="auto"/>
          </w:tcPr>
          <w:p w14:paraId="7AFEA12F" w14:textId="66B18D67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อ้างถึงหมายเหตุประกอบงบการเงินข้อ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7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ประมาณการทางบัญชีที่สำคัญ ข้อสมมติฐานและการใช้ดุลยพินิจ หมายเหตุประกอบ</w:t>
            </w:r>
            <w:r w:rsidR="006A1A1B">
              <w:rPr>
                <w:rFonts w:ascii="Browallia New" w:hAnsi="Browallia New" w:cs="Browallia New"/>
                <w:spacing w:val="-4"/>
                <w:sz w:val="25"/>
                <w:szCs w:val="25"/>
              </w:rPr>
              <w:br/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งบการเงินข้อ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16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เงินลงทุนในบริษัทย่อย และหมายเหตุประกอบงบการเงินข้อ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30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การ</w:t>
            </w:r>
            <w:r w:rsidR="00B01D15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ซื้อ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ธุรกิจ</w:t>
            </w:r>
          </w:p>
          <w:p w14:paraId="157A7985" w14:textId="61CD5402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1D1CB50F" w14:textId="0BD6F556" w:rsidR="00BF4054" w:rsidRPr="00686FFE" w:rsidRDefault="00BF4054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ar-SA"/>
              </w:rPr>
              <w:t xml:space="preserve">เมื่อวันที่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25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ar-SA"/>
              </w:rPr>
              <w:t xml:space="preserve"> มกราคม พ.ศ.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2565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ar-SA"/>
              </w:rPr>
              <w:t xml:space="preserve"> 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กลุ่มกิจการซื้อส่วนได้เสียในบริษัท 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lang w:val="en-US"/>
              </w:rPr>
              <w:t>Asia Energy and Utilities Holding (Singapore) Pte. Ltd. (AEU)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ar-SA"/>
              </w:rPr>
              <w:t xml:space="preserve"> 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ในสัดส่วนร้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ar-SA"/>
              </w:rPr>
              <w:t xml:space="preserve">อยละ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80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ar-SA"/>
              </w:rPr>
              <w:t xml:space="preserve"> </w:t>
            </w:r>
            <w:r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โดยมีมูลค่าที่จ่ายซื้อเป็นจำนวน</w:t>
            </w:r>
            <w:r w:rsidR="00401361">
              <w:rPr>
                <w:rFonts w:ascii="Browallia New" w:hAnsi="Browallia New" w:cs="Browallia New"/>
                <w:sz w:val="25"/>
                <w:szCs w:val="25"/>
              </w:rPr>
              <w:t xml:space="preserve"> 3.40 </w:t>
            </w:r>
            <w:r w:rsidR="00401361">
              <w:rPr>
                <w:rFonts w:ascii="Browallia New" w:hAnsi="Browallia New" w:cs="Browallia New" w:hint="cs"/>
                <w:sz w:val="25"/>
                <w:szCs w:val="25"/>
                <w:cs/>
              </w:rPr>
              <w:t>ล้านดอลลาร์สหรัฐฯ (หรือ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6820D7" w:rsidRPr="006820D7">
              <w:rPr>
                <w:rFonts w:ascii="Browallia New" w:hAnsi="Browallia New" w:cs="Browallia New"/>
                <w:sz w:val="25"/>
                <w:szCs w:val="25"/>
              </w:rPr>
              <w:t>111</w:t>
            </w:r>
            <w:r w:rsidR="00154208" w:rsidRPr="00686FFE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6820D7" w:rsidRPr="006820D7">
              <w:rPr>
                <w:rFonts w:ascii="Browallia New" w:hAnsi="Browallia New" w:cs="Browallia New"/>
                <w:sz w:val="25"/>
                <w:szCs w:val="25"/>
              </w:rPr>
              <w:t>71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ล้านบาท</w:t>
            </w:r>
            <w:r w:rsidR="0040136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) ส่งผลให้ </w:t>
            </w:r>
            <w:r w:rsidR="00401361">
              <w:rPr>
                <w:rFonts w:ascii="Browallia New" w:hAnsi="Browallia New" w:cs="Browallia New"/>
                <w:sz w:val="25"/>
                <w:szCs w:val="25"/>
              </w:rPr>
              <w:t xml:space="preserve">AEU </w:t>
            </w:r>
            <w:r w:rsidR="00401361">
              <w:rPr>
                <w:rFonts w:ascii="Browallia New" w:hAnsi="Browallia New" w:cs="Browallia New" w:hint="cs"/>
                <w:sz w:val="25"/>
                <w:szCs w:val="25"/>
                <w:cs/>
              </w:rPr>
              <w:t>มีสถานะเป็นบริษัทย่อยของกลุ่มกิจการ</w:t>
            </w:r>
            <w:r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lang w:bidi="ar-SA"/>
              </w:rPr>
              <w:t xml:space="preserve">AEU 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เป็นบริษัทที่ลงทุนในธุรกิจอื่น ซึ่งปัจจุบันลงทุนในบริษัทที่ดำเนินกิจการโรงไฟฟ้าพลังงาน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ลม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ขนาดกำลังการผลิต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21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เมกะวัตต์ ใน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สาธารณรัฐสังคมนิยม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เวียดนาม</w:t>
            </w:r>
            <w:r w:rsidR="00D76AC6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="0040136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ซึ่งถือเป็นเงินลงทุนในการร่วมค้าของ </w:t>
            </w:r>
            <w:r w:rsidR="00401361">
              <w:rPr>
                <w:rFonts w:ascii="Browallia New" w:hAnsi="Browallia New" w:cs="Browallia New"/>
                <w:spacing w:val="-4"/>
                <w:sz w:val="25"/>
                <w:szCs w:val="25"/>
              </w:rPr>
              <w:t>AEU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โดยกลุ่มกิจการรับรู้</w:t>
            </w:r>
            <w:r w:rsidR="00BE140E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กำไรจากการ</w:t>
            </w:r>
            <w:r w:rsidR="0040136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ต่อรองราคาซื้อ </w:t>
            </w:r>
            <w:r w:rsidR="00401361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AEU 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จำนวน</w:t>
            </w:r>
            <w:r w:rsidR="00BE140E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</w:t>
            </w:r>
            <w:r w:rsidR="00401361">
              <w:rPr>
                <w:rFonts w:ascii="Browallia New" w:hAnsi="Browallia New" w:cs="Browallia New"/>
                <w:spacing w:val="-4"/>
                <w:sz w:val="25"/>
                <w:szCs w:val="25"/>
              </w:rPr>
              <w:t>33.41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lang w:val="en-US"/>
              </w:rPr>
              <w:t xml:space="preserve"> </w:t>
            </w:r>
            <w:r w:rsidR="00401361">
              <w:rPr>
                <w:rFonts w:ascii="Browallia New" w:hAnsi="Browallia New" w:cs="Browallia New"/>
                <w:spacing w:val="-4"/>
                <w:sz w:val="25"/>
                <w:szCs w:val="25"/>
                <w:lang w:val="en-US"/>
              </w:rPr>
              <w:br/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ล้านบาทในงบ</w:t>
            </w:r>
            <w:r w:rsidR="00D76AC6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กำไขขาดทุนเบ็ดเสร็จรวม</w:t>
            </w:r>
          </w:p>
          <w:p w14:paraId="37650660" w14:textId="77777777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39B274E8" w14:textId="5DDA9671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ผู้บริหาร</w:t>
            </w:r>
            <w:r w:rsidR="003864A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ของกลุ่มกิจการ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ประเมินว่าการซื้อส่วนได้เสียดังกล่าวเข้านิยามของการรวมธุรกิจภายใต้มาตรฐานการ</w:t>
            </w:r>
            <w:r w:rsidR="009C56AD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รายงานทางการเงิน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ฉบับที่ </w:t>
            </w:r>
            <w:r w:rsidR="006820D7" w:rsidRPr="006820D7">
              <w:rPr>
                <w:rFonts w:ascii="Browallia New" w:hAnsi="Browallia New" w:cs="Browallia New"/>
                <w:spacing w:val="-4"/>
                <w:sz w:val="25"/>
                <w:szCs w:val="25"/>
              </w:rPr>
              <w:t>3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เรื่องการรวมธุรกิจ</w:t>
            </w:r>
          </w:p>
          <w:p w14:paraId="0E3BAE91" w14:textId="77777777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22A4B2B1" w14:textId="7FA850CF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ผู้บริหารจัดให้มีผู้ประเมินราคาอิสระเพื่อทำการปันส่วนราคาซื้อ</w:t>
            </w:r>
            <w:r w:rsidR="00460173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br/>
            </w:r>
            <w:r w:rsidRPr="00686FFE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>ในการรวมธุรกิจ (</w:t>
            </w:r>
            <w:r w:rsidRPr="00686FFE">
              <w:rPr>
                <w:rFonts w:ascii="Browallia New" w:hAnsi="Browallia New" w:cs="Browallia New"/>
                <w:spacing w:val="-8"/>
                <w:sz w:val="25"/>
                <w:szCs w:val="25"/>
              </w:rPr>
              <w:t xml:space="preserve">Purchase Price Allocation) </w:t>
            </w:r>
            <w:r w:rsidRPr="00686FFE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>และประเมินมูลค่ายุติธรรม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ของสินทรัพย์สุทธิที่ได้มา</w:t>
            </w:r>
          </w:p>
          <w:p w14:paraId="2367E4C1" w14:textId="77777777" w:rsidR="00236296" w:rsidRPr="00686FFE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097DF4FB" w14:textId="7905C6AD" w:rsidR="00DC513F" w:rsidRPr="00686FFE" w:rsidRDefault="00236296" w:rsidP="003864AE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ข้าพเจ้าให้ความสำคัญในการตรวจสอบรายการนี้ เนื่องจากมูลค่าของ</w:t>
            </w:r>
            <w:r w:rsidR="00BE140E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เงินลงทุนและกำไรจากการ</w:t>
            </w:r>
            <w:r w:rsidR="003864A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ต่อรองราคาซื้อ</w:t>
            </w:r>
            <w:r w:rsidRPr="00686FFE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>ที่รับรู้</w:t>
            </w:r>
            <w:r w:rsidRPr="00686FFE">
              <w:rPr>
                <w:rFonts w:ascii="Browallia New" w:hAnsi="Browallia New" w:cs="Browallia New"/>
                <w:spacing w:val="-10"/>
                <w:sz w:val="25"/>
                <w:szCs w:val="25"/>
                <w:cs/>
              </w:rPr>
              <w:t xml:space="preserve">มีจำนวนที่เป็นสาระสำคัญ </w:t>
            </w:r>
            <w:r w:rsidR="003864AE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</w:rPr>
              <w:t>รวมถึง</w:t>
            </w:r>
            <w:r w:rsidRPr="00686FFE">
              <w:rPr>
                <w:rFonts w:ascii="Browallia New" w:hAnsi="Browallia New" w:cs="Browallia New"/>
                <w:spacing w:val="-10"/>
                <w:sz w:val="25"/>
                <w:szCs w:val="25"/>
                <w:cs/>
              </w:rPr>
              <w:t>การประเมิน</w:t>
            </w:r>
            <w:r w:rsidR="00F82C56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</w:rPr>
              <w:t>มูลค่ายุติธรรมของสินทรัพย์สุทธิที่ได้มา</w:t>
            </w:r>
            <w:r w:rsidRPr="00686FFE">
              <w:rPr>
                <w:rFonts w:ascii="Browallia New" w:hAnsi="Browallia New" w:cs="Browallia New"/>
                <w:spacing w:val="-10"/>
                <w:sz w:val="25"/>
                <w:szCs w:val="25"/>
                <w:cs/>
              </w:rPr>
              <w:t>ดังกล่าวต้องอาศัย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ดุลยพินิจที่สำคัญของผู้บริหารในการกำหนดข้อมูลและข้อสมมติฐาน</w:t>
            </w:r>
            <w:r w:rsidR="000E3881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ที่ใช้</w:t>
            </w:r>
            <w:r w:rsidR="00F0553C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ในการประเมิน</w:t>
            </w:r>
            <w:r w:rsidR="009F6C0A" w:rsidRPr="00686FFE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="00BC5B14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ได้แก่ อัตรา</w:t>
            </w:r>
            <w:r w:rsidR="00460173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br/>
            </w:r>
            <w:r w:rsidR="00BC5B14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ค่าไฟฟ้า กำลังการผลิต</w:t>
            </w:r>
            <w:r w:rsidR="00EF17D5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ของโรงไฟฟ้า อัตราการเติบโตของรายได้ ค่าใช้จ่ายในการดำเนินงาน โครงสร้างเงินทุน</w:t>
            </w:r>
            <w:r w:rsidR="004E32B7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</w:t>
            </w:r>
            <w:r w:rsidR="00EF17D5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และอัตราคิดลดที่ใช้กับประมาณการกระแสเงินสด</w:t>
            </w:r>
          </w:p>
        </w:tc>
        <w:tc>
          <w:tcPr>
            <w:tcW w:w="4590" w:type="dxa"/>
            <w:shd w:val="clear" w:color="auto" w:fill="FAFAFA"/>
          </w:tcPr>
          <w:p w14:paraId="04ABCD33" w14:textId="4C3EF0DC" w:rsidR="004E32B7" w:rsidRPr="00686FFE" w:rsidRDefault="00111482" w:rsidP="00460173">
            <w:pPr>
              <w:ind w:right="-14"/>
              <w:jc w:val="thaiDistribute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686FFE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วิธีการตรวจสอบของข้าพเจ้าสำหรับเรื่องดังกล่า</w:t>
            </w:r>
            <w:r w:rsidR="00686FFE" w:rsidRPr="00686FFE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ว</w:t>
            </w:r>
            <w:r w:rsidRPr="00686FFE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ประกอบด้วย</w:t>
            </w:r>
          </w:p>
          <w:p w14:paraId="23F36577" w14:textId="200DFA34" w:rsidR="001702A0" w:rsidRDefault="001702A0" w:rsidP="001702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อ่านสัญญาซื้อขายส่วนได้เสียในบริษัท </w:t>
            </w:r>
            <w:r w:rsidRPr="00686FFE">
              <w:rPr>
                <w:rFonts w:ascii="Browallia New" w:hAnsi="Browallia New" w:cs="Browallia New"/>
                <w:sz w:val="25"/>
                <w:szCs w:val="25"/>
              </w:rPr>
              <w:t xml:space="preserve">AEU </w:t>
            </w:r>
            <w:r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รวมถึงรายงานการประชุมคณะกรรมการบริษัทที่เกี่ยวข้องกับการซื้อธุรกิจ</w:t>
            </w:r>
          </w:p>
          <w:p w14:paraId="53446F9C" w14:textId="77777777" w:rsidR="00D3412B" w:rsidRPr="00D3412B" w:rsidRDefault="00D3412B" w:rsidP="00D3412B">
            <w:pPr>
              <w:pStyle w:val="ListParagraph"/>
              <w:spacing w:after="0" w:line="240" w:lineRule="auto"/>
              <w:ind w:left="248" w:right="-1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80C6F13" w14:textId="1E121771" w:rsidR="00D3412B" w:rsidRDefault="00D3412B" w:rsidP="00D3412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ประเมินการใช้ดุลยพินิจของผู้บริหาร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เกี่ยวกับการซื้อส่วนได้เสียดังกล่าว</w:t>
            </w:r>
            <w:r w:rsidR="00E8456B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ซึ่งรวมถึงการกำหนดวันที่ซื้อธุรกิจ การกำหนดมูลค่าสิ่งตอบแทนที่จ่าย การพิจารณาว่าเป็นการซื้อธุรกิจ</w:t>
            </w:r>
            <w:r w:rsidR="00B5012C">
              <w:rPr>
                <w:rFonts w:ascii="Browallia New" w:hAnsi="Browallia New" w:cs="Browallia New" w:hint="cs"/>
                <w:sz w:val="25"/>
                <w:szCs w:val="25"/>
                <w:cs/>
              </w:rPr>
              <w:t>ตาม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มาตรฐานการรายงานทางการเงินฉบับที่ </w:t>
            </w:r>
            <w:r w:rsidRPr="006820D7">
              <w:rPr>
                <w:rFonts w:ascii="Browallia New" w:hAnsi="Browallia New" w:cs="Browallia New"/>
                <w:sz w:val="25"/>
                <w:szCs w:val="25"/>
              </w:rPr>
              <w:t>3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เรื่องการรวมธุรกิจ</w:t>
            </w:r>
            <w:r w:rsidR="00B5012C">
              <w:rPr>
                <w:rFonts w:ascii="Browallia New" w:hAnsi="Browallia New" w:cs="Browallia New" w:hint="cs"/>
                <w:sz w:val="25"/>
                <w:szCs w:val="25"/>
                <w:cs/>
              </w:rPr>
              <w:t>หรือไม่</w:t>
            </w:r>
          </w:p>
          <w:p w14:paraId="2631EBBE" w14:textId="77F73A56" w:rsidR="00236296" w:rsidRPr="00D3412B" w:rsidRDefault="00236296" w:rsidP="00460173">
            <w:pPr>
              <w:ind w:left="248" w:right="-14" w:hanging="20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360BBC" w14:textId="39EB8515" w:rsidR="006A439A" w:rsidRPr="00686FFE" w:rsidRDefault="00236296" w:rsidP="0046017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ประเมินความรู้ความสามารถ ความเป็นอิสระ และความเที่ยงธรรม</w:t>
            </w:r>
            <w:r w:rsidRPr="00686FFE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ของผู้ประเมินราคา และประเมินความเหมาะสมในการระบุสินทรัพย์ที่ได้มาและหนี้สินที่รับมา ณ วันซื้อ</w:t>
            </w:r>
          </w:p>
          <w:p w14:paraId="1B5D56D7" w14:textId="77777777" w:rsidR="00236296" w:rsidRPr="00686FFE" w:rsidRDefault="00236296" w:rsidP="00460173">
            <w:pPr>
              <w:pStyle w:val="ListParagraph"/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C39D4F" w14:textId="3DB0164E" w:rsidR="00236296" w:rsidRPr="00686FFE" w:rsidRDefault="00236296" w:rsidP="00460173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ในการทดสอบวิธีการประเมินมูลค่ายุติธรรม ข้าพเจ้าขอให้ผู้เชี่ยวชาญของข้าพเจ้า </w:t>
            </w:r>
            <w:r w:rsidR="009C56AD"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ประเมิน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ความเหมาะสม</w:t>
            </w:r>
            <w:r w:rsidR="009C56AD"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ของวิธีการ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และความสมเหตุสมผลของ</w:t>
            </w:r>
            <w:r w:rsidR="009C56AD"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ตรรกะ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ที่ใช้ในการ</w:t>
            </w:r>
            <w:r w:rsidR="00E36F2E"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คำนวณ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มูลค่า </w:t>
            </w:r>
            <w:r w:rsidR="009C56AD"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รวมถึง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การประมาณอัตราคิดลดและปัจจัยในการคิดลด โดยเปรียบเทียบ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กับ</w:t>
            </w:r>
            <w:r w:rsidR="009C56AD" w:rsidRPr="00686FFE">
              <w:rPr>
                <w:rFonts w:ascii="Browallia New" w:hAnsi="Browallia New" w:cs="Browallia New" w:hint="cs"/>
                <w:sz w:val="25"/>
                <w:szCs w:val="25"/>
                <w:cs/>
              </w:rPr>
              <w:t>ข้อมูลของ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อุตสาหกรรมที่เปรียบเทียบกันได้</w:t>
            </w:r>
          </w:p>
          <w:p w14:paraId="24768F81" w14:textId="77777777" w:rsidR="00236296" w:rsidRPr="00686FFE" w:rsidRDefault="00236296" w:rsidP="00460173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36C1D5B" w14:textId="495F1FEE" w:rsidR="00236296" w:rsidRPr="00686FFE" w:rsidRDefault="00236296" w:rsidP="00460173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ประเมินความสมเหตุสมผลของสมมติฐานหลักที่ใช้ในการประเมิน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มูลค่ายุติธรรมของ</w:t>
            </w:r>
            <w:r w:rsidR="007B180E">
              <w:rPr>
                <w:rFonts w:ascii="Browallia New" w:hAnsi="Browallia New" w:cs="Browallia New" w:hint="cs"/>
                <w:sz w:val="25"/>
                <w:szCs w:val="25"/>
                <w:cs/>
              </w:rPr>
              <w:t>สินทรัพย์สุทธิที่ได้มา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โดยเปรียบเทียบ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กับสัญญาที่เกี่ยวข้อง</w:t>
            </w:r>
            <w:r w:rsidR="006B590F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ข้อมูลในอดีตของโรงฟ้า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</w:t>
            </w:r>
            <w:r w:rsidR="006B590F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และ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ข้อมูลในตลาด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ของอุตสาหกรรมที่เปรียบเทียบกันได้</w:t>
            </w:r>
          </w:p>
          <w:p w14:paraId="15AF0F91" w14:textId="77777777" w:rsidR="00236296" w:rsidRPr="002E20DE" w:rsidRDefault="00236296" w:rsidP="00460173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F05F53" w14:textId="573974B9" w:rsidR="002E20DE" w:rsidRPr="002E20DE" w:rsidRDefault="00236296" w:rsidP="002E20DE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ทดสอบการคำนวณ</w:t>
            </w:r>
            <w:r w:rsidR="002E20DE">
              <w:rPr>
                <w:rFonts w:ascii="Browallia New" w:hAnsi="Browallia New" w:cs="Browallia New" w:hint="cs"/>
                <w:sz w:val="25"/>
                <w:szCs w:val="25"/>
                <w:cs/>
              </w:rPr>
              <w:t>กำไรจากการต่อรองราคาซื้อ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ซึ่งเป็น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ผลต่างระหว่าง</w:t>
            </w:r>
            <w:r w:rsidR="009E2F74"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มูลค่ายุติธรรมของ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สิ่งตอบแทนที่โอนให้และมูลค่า</w:t>
            </w:r>
            <w:r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ยุติธรรมของสินทรัพย์สุทธิที่ได้มา</w:t>
            </w:r>
          </w:p>
          <w:p w14:paraId="5F73671B" w14:textId="77777777" w:rsidR="002E20DE" w:rsidRPr="002E20DE" w:rsidRDefault="002E20DE" w:rsidP="002E20DE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B0585C" w14:textId="79256D38" w:rsidR="00236296" w:rsidRDefault="002E20DE" w:rsidP="002E20DE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ประเมินความสมเหตุสมผลและความเพียงพอของการเปิดเผยข้อมูลในหมายเหตุประกอบงบการเงินที่เกี่ยวข้องกับรายการนี้</w:t>
            </w:r>
          </w:p>
          <w:p w14:paraId="2BDBF05C" w14:textId="77777777" w:rsidR="002E20DE" w:rsidRPr="002E20DE" w:rsidRDefault="002E20DE" w:rsidP="002E20D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E4EAAA" w14:textId="0E5A8B15" w:rsidR="001702A0" w:rsidRPr="00686FFE" w:rsidRDefault="00E023DD" w:rsidP="006A1A1B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จาก</w:t>
            </w:r>
            <w:r w:rsidR="00236296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การปฏิบัติงานข้างต้น ข้าพเจ้าพบว่า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การบัญชีและการเปิดเผยข้อมูลสำหรับรายการดังกล่าวเป็นไปตาม</w:t>
            </w:r>
            <w:r w:rsidR="00236296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มาตรฐานการรายงานทางการเงิน</w:t>
            </w:r>
            <w:r w:rsidR="008F53A7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</w:t>
            </w:r>
            <w:r w:rsidR="00236296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สมมติฐานหลักที่ผู้บริหารใช้ในการประเมินมูลค่า</w:t>
            </w:r>
            <w:r w:rsidR="00236296" w:rsidRPr="00686FFE">
              <w:rPr>
                <w:rFonts w:ascii="Browallia New" w:hAnsi="Browallia New" w:cs="Browallia New"/>
                <w:sz w:val="25"/>
                <w:szCs w:val="25"/>
                <w:cs/>
              </w:rPr>
              <w:t>ยุติธรรมของสินทรัพย์สุทธิที่ได้รับมีความสอดคล้องกับหลักฐาน</w:t>
            </w:r>
            <w:r w:rsidR="00236296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ที่มี ข้าพเจ้าไม่พบข้อสังเกตที่เป็นสาระสำคัญเกี่ยวกับ</w:t>
            </w:r>
            <w:r w:rsidRPr="00686FF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รายการ</w:t>
            </w:r>
            <w:r w:rsidR="00236296" w:rsidRPr="00686FF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ดังกล่าว</w:t>
            </w:r>
          </w:p>
        </w:tc>
      </w:tr>
      <w:tr w:rsidR="00911476" w:rsidRPr="006A1A1B" w14:paraId="55B80B17" w14:textId="77777777" w:rsidTr="006A1A1B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0DA3789" w14:textId="51041C96" w:rsidR="001702A0" w:rsidRPr="006A1A1B" w:rsidRDefault="001702A0" w:rsidP="00911476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6E9142AE" w14:textId="77777777" w:rsidR="00911476" w:rsidRPr="006A1A1B" w:rsidRDefault="00911476" w:rsidP="00460173">
            <w:pPr>
              <w:pStyle w:val="Default"/>
              <w:ind w:right="-14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32F43952" w14:textId="0F6F7282" w:rsidR="006A1A1B" w:rsidRDefault="006A1A1B"/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60173" w:rsidRPr="00E304DA" w14:paraId="1C0374AD" w14:textId="77777777" w:rsidTr="006A1A1B">
        <w:trPr>
          <w:trHeight w:val="389"/>
          <w:tblHeader/>
        </w:trPr>
        <w:tc>
          <w:tcPr>
            <w:tcW w:w="4608" w:type="dxa"/>
            <w:shd w:val="clear" w:color="auto" w:fill="FFA543"/>
          </w:tcPr>
          <w:p w14:paraId="3ADA2AA3" w14:textId="77777777" w:rsidR="00460173" w:rsidRPr="00E304DA" w:rsidRDefault="00460173" w:rsidP="005B45B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304D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5EA28634" w14:textId="77777777" w:rsidR="00460173" w:rsidRPr="00E304DA" w:rsidRDefault="00460173" w:rsidP="007E2DE5">
            <w:pPr>
              <w:pStyle w:val="Default"/>
              <w:ind w:right="-53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304D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6477C" w:rsidRPr="006A1A1B" w14:paraId="4B5FEA97" w14:textId="77777777" w:rsidTr="00686FFE">
        <w:trPr>
          <w:tblHeader/>
        </w:trPr>
        <w:tc>
          <w:tcPr>
            <w:tcW w:w="4608" w:type="dxa"/>
            <w:shd w:val="clear" w:color="auto" w:fill="auto"/>
          </w:tcPr>
          <w:p w14:paraId="188477FB" w14:textId="77777777" w:rsidR="0016477C" w:rsidRPr="006A1A1B" w:rsidRDefault="0016477C" w:rsidP="00DC6C0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CFB9A6C" w14:textId="77777777" w:rsidR="0016477C" w:rsidRPr="006A1A1B" w:rsidRDefault="0016477C" w:rsidP="007E2DE5">
            <w:pPr>
              <w:pStyle w:val="Default"/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77C" w:rsidRPr="00E304DA" w14:paraId="4A480E5D" w14:textId="77777777" w:rsidTr="00686FFE">
        <w:tc>
          <w:tcPr>
            <w:tcW w:w="4608" w:type="dxa"/>
            <w:shd w:val="clear" w:color="auto" w:fill="auto"/>
          </w:tcPr>
          <w:p w14:paraId="39B77607" w14:textId="77777777" w:rsidR="0016477C" w:rsidRPr="00E304DA" w:rsidRDefault="0016477C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การประเมินมูลค่าของต้นทุนพัฒนาอสังหาริมทรัพย์</w:t>
            </w:r>
          </w:p>
        </w:tc>
        <w:tc>
          <w:tcPr>
            <w:tcW w:w="4608" w:type="dxa"/>
            <w:shd w:val="clear" w:color="auto" w:fill="FAFAFA"/>
          </w:tcPr>
          <w:p w14:paraId="4E37B5D8" w14:textId="77777777" w:rsidR="0016477C" w:rsidRPr="00E304DA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6477C" w:rsidRPr="006A1A1B" w14:paraId="533BDB1F" w14:textId="77777777" w:rsidTr="00686FFE">
        <w:tc>
          <w:tcPr>
            <w:tcW w:w="4608" w:type="dxa"/>
            <w:shd w:val="clear" w:color="auto" w:fill="auto"/>
          </w:tcPr>
          <w:p w14:paraId="495BD908" w14:textId="77777777" w:rsidR="0016477C" w:rsidRPr="006A1A1B" w:rsidRDefault="0016477C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63A1DA2D" w14:textId="77777777" w:rsidR="0016477C" w:rsidRPr="006A1A1B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6477C" w:rsidRPr="00E304DA" w14:paraId="691786D8" w14:textId="77777777" w:rsidTr="00686FFE">
        <w:tc>
          <w:tcPr>
            <w:tcW w:w="4608" w:type="dxa"/>
            <w:shd w:val="clear" w:color="auto" w:fill="auto"/>
          </w:tcPr>
          <w:p w14:paraId="3A5207E2" w14:textId="610116A8" w:rsidR="0016477C" w:rsidRPr="00E304DA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6820D7" w:rsidRPr="006820D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7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ประมาณการทางบัญชี</w:t>
            </w:r>
            <w:r w:rsidR="00460173"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br/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ที่สำคัญ ข้อสมมติฐานและการใช้ดุลยพินิจ และหมายเหตุประกอบงบการเงินข้อ </w:t>
            </w:r>
            <w:r w:rsidR="006820D7" w:rsidRPr="006820D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13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ต้นทุนพัฒนาอสังหาริมทรัพย์</w:t>
            </w:r>
          </w:p>
          <w:p w14:paraId="780537D9" w14:textId="77777777" w:rsidR="0016477C" w:rsidRPr="00E304DA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</w:p>
          <w:p w14:paraId="7B3C7C5C" w14:textId="3A7C1CEC" w:rsidR="0016477C" w:rsidRPr="00E304DA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820D7" w:rsidRPr="006820D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31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6820D7" w:rsidRPr="006820D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2565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ต้นทุนพัฒนาอสังหาริมทรัพย์ที่แสดงในงบแสดงฐานะการเงินรวมมีจำนวน </w:t>
            </w:r>
            <w:r w:rsidR="006820D7" w:rsidRPr="006820D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490</w:t>
            </w:r>
            <w:r w:rsidR="00BF4054"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 w:rsidR="006820D7" w:rsidRPr="006820D7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39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ล้านบาท </w:t>
            </w:r>
            <w:r w:rsidR="006A1A1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br/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ซึ่ง</w:t>
            </w:r>
            <w:r w:rsidR="00686FFE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คิดเป็นร้อยละ </w:t>
            </w:r>
            <w:r w:rsidR="00EA028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8.67</w:t>
            </w:r>
            <w:r w:rsidR="00686FF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86FFE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ของสินทรัพย์รวมในงบการเงินรวม 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ประกอบด้วย ที่ดินที่อำเภอปากช่อง นครราชสีมา และที่อำเภอตะกั่วทุ่ง พังงา และ</w:t>
            </w:r>
            <w:r w:rsidRPr="00E30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โครงการอาคารชุด “เดอะ พีโน่ เขาใหญ่” </w:t>
            </w:r>
            <w:r w:rsidR="006A1A1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E30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ที่ดำเนินการโดยบริษัท </w:t>
            </w:r>
            <w:r w:rsidRPr="00E304DA">
              <w:rPr>
                <w:rFonts w:ascii="Browallia New" w:eastAsia="Times New Roman" w:hAnsi="Browallia New" w:cs="Browallia New"/>
                <w:spacing w:val="4"/>
                <w:sz w:val="26"/>
                <w:szCs w:val="26"/>
                <w:cs/>
              </w:rPr>
              <w:t>โดมแลนด์ เอสเตท จำกัด ซึ่งเป็นบริษัทย่อย ต้นทุนพัฒนาอสังหาริมทรัพย์</w:t>
            </w:r>
            <w:r w:rsidRPr="00E30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เหล่านี้เป็นรายการที่เคลื่อนไหวช้าซึ่งอาจเป็นข้อบ่งชี้ของการ</w:t>
            </w:r>
            <w:r w:rsidRPr="00E304D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ลดลงของมูลค่าสุทธิที่คาดว่าจะได้รับ</w:t>
            </w:r>
            <w:r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5A7BD16D" w14:textId="77777777" w:rsidR="0016477C" w:rsidRPr="00E304DA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</w:p>
          <w:p w14:paraId="5B1E341D" w14:textId="53E56247" w:rsidR="0016477C" w:rsidRPr="00E304DA" w:rsidRDefault="0016477C" w:rsidP="00BF4054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E30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ผู้บริหารจัดให้มีการประเมินมูลค่ายุติธรรมของต้นทุนพัฒนาอสังหาริมทรัพย์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โดยผู้ประเมินราคาอิสระ ด้วยวิธีราคาตลาด (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Market approach) </w:t>
            </w:r>
            <w:r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ร่วมกับวิธีพอร์ตฟอลิโอ 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(Portfolio method) </w:t>
            </w:r>
            <w:r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เพื่อ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พิจารณา</w:t>
            </w:r>
            <w:r w:rsidR="00121AED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มูลค่ายุติธรรมให้เป็นปัจจุบัน </w:t>
            </w:r>
            <w:r w:rsidR="00EA0288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หาก</w:t>
            </w:r>
            <w:r w:rsidR="00121AED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โครงการใด</w:t>
            </w:r>
            <w:r w:rsidR="00D02C3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br/>
            </w:r>
            <w:r w:rsidR="00121AED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ที่มูลค่าสุทธิที่คาดว่าจะได้รับต่ำกว่ามูลค่าที่บันทึกทางบัญชี </w:t>
            </w:r>
            <w:r w:rsidR="00D02C3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br/>
            </w:r>
            <w:r w:rsidR="00121AED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กลุ่มกิจการต้อง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บันทึกค่าเผื่</w:t>
            </w:r>
            <w:r w:rsidR="00121AED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อ</w:t>
            </w:r>
            <w:r w:rsidR="000E205F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การด้อยค่าของสินทรัพย์</w:t>
            </w:r>
            <w:r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6A1A1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br/>
            </w:r>
            <w:r w:rsidR="000E205F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โดย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ผลจากการประเมิ</w:t>
            </w:r>
            <w:r w:rsidR="00BF4054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น กลุ่มกิจการ</w:t>
            </w:r>
            <w:r w:rsidR="00614F0C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ไม่มี</w:t>
            </w:r>
            <w:r w:rsidR="0035542C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BF4054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รับรู้ค่าเผื่อการลดลงของมูลค่าสุทธิที่จะได้รับเพิ่ม</w:t>
            </w:r>
            <w:r w:rsidR="00846036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เ</w:t>
            </w:r>
            <w:r w:rsidR="00BF4054" w:rsidRPr="00E304DA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ติมในงบการเงินรวม</w:t>
            </w:r>
            <w:r w:rsidR="00543169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ในระหว่างปี</w:t>
            </w:r>
          </w:p>
          <w:p w14:paraId="30C21D7E" w14:textId="77777777" w:rsidR="0016477C" w:rsidRPr="00E304DA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</w:p>
          <w:p w14:paraId="21F24643" w14:textId="1E512DAC" w:rsidR="0016477C" w:rsidRPr="00E304DA" w:rsidRDefault="0016477C" w:rsidP="00DC6C0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4DA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>ข้าพเจ้าให้ความสนใจในประเด็นนี้เนื่องจาก</w:t>
            </w:r>
            <w:r w:rsidR="00686FFE">
              <w:rPr>
                <w:rFonts w:ascii="Browallia New" w:eastAsia="Times New Roman" w:hAnsi="Browallia New" w:cs="Browallia New" w:hint="cs"/>
                <w:spacing w:val="-10"/>
                <w:sz w:val="26"/>
                <w:szCs w:val="26"/>
                <w:cs/>
              </w:rPr>
              <w:t>มูลค่า</w:t>
            </w:r>
            <w:r w:rsidRPr="00E304DA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>ต้นทุนพัฒนาอสังหาริมทรัพย์</w:t>
            </w:r>
            <w:r w:rsidR="00686FFE">
              <w:rPr>
                <w:rFonts w:ascii="Browallia New" w:eastAsia="Times New Roman" w:hAnsi="Browallia New" w:cs="Browallia New" w:hint="cs"/>
                <w:spacing w:val="-10"/>
                <w:sz w:val="26"/>
                <w:szCs w:val="26"/>
                <w:cs/>
              </w:rPr>
              <w:t>ดังกล่าว</w:t>
            </w:r>
            <w:r w:rsidRPr="00E304DA">
              <w:rPr>
                <w:rFonts w:ascii="Browallia New" w:eastAsia="Times New Roman" w:hAnsi="Browallia New" w:cs="Browallia New" w:hint="cs"/>
                <w:spacing w:val="-10"/>
                <w:sz w:val="26"/>
                <w:szCs w:val="26"/>
                <w:cs/>
              </w:rPr>
              <w:t>มีสาระสำคัญ</w:t>
            </w:r>
            <w:r w:rsidRPr="00E304DA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 และวิธีการประเมิน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มูลค่ายุติธรรมเกี่ยวข้องกับการใช้ข้อสมมติฐานและดุลยพินิจที่สำคัญของผู้บริหาร ข้อสมมติฐานที่สำคัญ ได้แก่ ปัจจัยปรับแก้การให้น้ำหนักตามระดับคะแนนคุณภาพ (</w:t>
            </w:r>
            <w:r w:rsidRPr="00E304D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WQS)</w:t>
            </w:r>
          </w:p>
        </w:tc>
        <w:tc>
          <w:tcPr>
            <w:tcW w:w="4608" w:type="dxa"/>
            <w:shd w:val="clear" w:color="auto" w:fill="FAFAFA"/>
          </w:tcPr>
          <w:p w14:paraId="667E49DC" w14:textId="77777777" w:rsidR="0016477C" w:rsidRPr="00E304DA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04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</w:t>
            </w:r>
            <w:r w:rsidRPr="00E304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ตรวจสอบ</w:t>
            </w:r>
            <w:r w:rsidRPr="00E304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วิธีการที่ผู้บริหารใช้ในการประเมินมูลค่าของต้นทุน</w:t>
            </w: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พัฒนาอสังหาริมทรัพย์ ดังนี้</w:t>
            </w:r>
          </w:p>
          <w:p w14:paraId="20199A65" w14:textId="65958CAC" w:rsidR="00686FFE" w:rsidRPr="00E304DA" w:rsidRDefault="00686FFE" w:rsidP="00686FFE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อ่านรายงานการประเมินมูลค่าที่จัดทำโดยผู้ประเมินราคา</w:t>
            </w:r>
            <w:r w:rsidR="002D371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อิสระ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และ</w:t>
            </w:r>
            <w:r w:rsidR="00A23A9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ประเมิน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ความเหมาะสมของวิธีประเมินมูลค่าและ</w:t>
            </w:r>
            <w:r w:rsidR="00377D6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ทดสอบ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แหล่งที่มาของข้อมูล</w:t>
            </w:r>
          </w:p>
          <w:p w14:paraId="53800F58" w14:textId="77777777" w:rsidR="00686FFE" w:rsidRPr="00E304DA" w:rsidRDefault="00686FFE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791F20" w14:textId="03B077BB" w:rsidR="0016477C" w:rsidRPr="00E304DA" w:rsidRDefault="0016477C" w:rsidP="007E2DE5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304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ประเมินความรู้ความสามารถ ความเที่ยงธรรม และความเป็นอิสระของผู้ประเมินราคาอิสระ</w:t>
            </w:r>
            <w:r w:rsidR="005E1F8F" w:rsidRPr="00E304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0E4EAA" w:rsidRPr="00E304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และเป็นผู้ประเมินที่ได้รับใบอนุญาต</w:t>
            </w:r>
            <w:r w:rsidR="005E1F8F" w:rsidRPr="00E304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จากสำนักงานคณะกรรมการกำกับหลักทรัพย์และตลาดหลักทรัพย์แห่งประเทศไทย</w:t>
            </w:r>
          </w:p>
          <w:p w14:paraId="1BDA8E16" w14:textId="77777777" w:rsidR="00686FFE" w:rsidRPr="00E304DA" w:rsidRDefault="00686FFE" w:rsidP="007E2DE5">
            <w:pPr>
              <w:ind w:left="237" w:right="-53" w:hanging="2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88865E" w14:textId="41578F03" w:rsidR="0016477C" w:rsidRPr="00E304DA" w:rsidRDefault="0016477C" w:rsidP="007E2DE5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วิธีการวัดมูลค่ายุติธรรมที่ผู้ประเมินราคาอิสระใช้ว่าเป็นวิธีการที่ยอมรับทั่วไปในอุตสาหกรรมหรือไม่ สอบถามผู้ประเมินราคาในเชิงทดสอบเกี่ยวกับปัจจัยปรับแก้การให้น้ำหนักตามระดับคะแนนคุณภาพ (</w:t>
            </w:r>
            <w:r w:rsidRPr="00E304DA">
              <w:rPr>
                <w:rFonts w:ascii="Browallia New" w:hAnsi="Browallia New" w:cs="Browallia New"/>
                <w:sz w:val="26"/>
                <w:szCs w:val="26"/>
              </w:rPr>
              <w:t xml:space="preserve">WQS) </w:t>
            </w: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โดยการประเมินความเหมาะสม</w:t>
            </w:r>
            <w:r w:rsidRPr="00E304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ของน้ำหนักถ่วงและค่าปรับแก้ที่ใช้ รวมถึงประเมินความสอดคล้องของคะแนนที่ผู้ประเมินราคาอิสระกำหนดให้ในแต่ละปัจจัยปรับแก้</w:t>
            </w: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สำหรับที่ดิน</w:t>
            </w:r>
            <w:r w:rsidR="00C34BF1" w:rsidRPr="00E304D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สิ่งปลูกสร้างในบริเวณใกล้เคียงที่ผู้ประเมินราคาอิสระนำมาอ้างอิง</w:t>
            </w:r>
          </w:p>
          <w:p w14:paraId="2997AEEC" w14:textId="77777777" w:rsidR="0016477C" w:rsidRPr="00E304DA" w:rsidRDefault="0016477C" w:rsidP="007E2DE5">
            <w:pPr>
              <w:ind w:left="237" w:right="-53" w:hanging="2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1E676E" w14:textId="78D22F98" w:rsidR="0016477C" w:rsidRPr="00E304DA" w:rsidRDefault="0016477C" w:rsidP="00A12A05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เปรียบเทียบมูลค่ายุติธรรมของสินทรัพย์หลังหักค่าใช้จ่าย</w:t>
            </w:r>
            <w:r w:rsidR="007E2DE5" w:rsidRPr="00E304D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ในการขายกับราคาตามบัญชีของสินทรัพย์</w:t>
            </w:r>
          </w:p>
          <w:p w14:paraId="1872BCAF" w14:textId="77777777" w:rsidR="0016477C" w:rsidRPr="00E304DA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BD3143" w14:textId="5398AC11" w:rsidR="0016477C" w:rsidRPr="00E304DA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4D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ข้าพเจ้าพบว่าวิธีการวัด</w:t>
            </w:r>
            <w:r w:rsidRPr="00E304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มูลค่ายุติธรรมและข้อสมมติฐานที่ใช้</w:t>
            </w:r>
            <w:r w:rsidR="00C34BF1" w:rsidRPr="00E304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ในการประเมินมูลค่าของต้นทุนพัฒนาอสังหาริมทรัพย์</w:t>
            </w:r>
            <w:r w:rsidRPr="00E304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มีความ</w:t>
            </w:r>
            <w:r w:rsidR="00C34BF1" w:rsidRPr="00E304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ส</w:t>
            </w:r>
            <w:r w:rsidRPr="00E304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มเหตุสมผล </w:t>
            </w:r>
          </w:p>
        </w:tc>
      </w:tr>
      <w:tr w:rsidR="0016477C" w:rsidRPr="006A1A1B" w14:paraId="4F8C9EEF" w14:textId="77777777" w:rsidTr="00686FFE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69CEC74" w14:textId="77777777" w:rsidR="0016477C" w:rsidRPr="006A1A1B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0D27EBC5" w14:textId="77777777" w:rsidR="0016477C" w:rsidRPr="006A1A1B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32D80CF" w14:textId="77777777" w:rsidR="0016477C" w:rsidRDefault="0016477C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A1BF5E9" w14:textId="58940FC3" w:rsidR="00F6158F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DB59FDF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C2F8A3" w14:textId="77777777" w:rsidR="00F021E2" w:rsidRPr="00911476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C98220" w14:textId="77777777" w:rsidR="001A6B4A" w:rsidRPr="00911476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B14F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4BF992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B226AA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820C50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1F60FC" w14:textId="77777777" w:rsidR="00F6158F" w:rsidRPr="00911476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3ED86A34" w14:textId="77777777" w:rsidR="007B1BED" w:rsidRPr="00911476" w:rsidRDefault="007B1BED" w:rsidP="00B0297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</w:p>
    <w:p w14:paraId="0F6F31BF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7D43298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2A5D2A0" w14:textId="77777777" w:rsidR="0042349D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62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231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DE3D59B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1147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8868F6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D371749" w14:textId="77777777" w:rsidR="00A32244" w:rsidRPr="00F8408E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55853B50" w14:textId="77777777" w:rsidR="00375929" w:rsidRDefault="00375929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3414633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2F0013" w14:textId="77777777" w:rsidR="0053532A" w:rsidRPr="00375929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22A1F5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75929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3AC11AB" w14:textId="77777777" w:rsidR="00375929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2E828B" w14:textId="77777777" w:rsidR="0042349D" w:rsidRPr="00911476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252FBE4" w14:textId="77777777" w:rsidR="007B1BED" w:rsidRPr="00F8408E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4963B29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08E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840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8408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911476">
        <w:rPr>
          <w:rFonts w:ascii="Browallia New" w:hAnsi="Browallia New" w:cs="Browallia New"/>
          <w:sz w:val="26"/>
          <w:szCs w:val="26"/>
        </w:rPr>
        <w:t xml:space="preserve"> 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147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1147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2686BDD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5F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1147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AFEBA34" w14:textId="77777777" w:rsidR="001A6B4A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911476">
        <w:rPr>
          <w:rFonts w:ascii="Browallia New" w:hAnsi="Browallia New" w:cs="Browallia New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3A2A38" w14:textId="77777777" w:rsidR="008031CC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91147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7726B35" w14:textId="77777777" w:rsidR="00815336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B8780F5" w14:textId="77777777" w:rsidR="007D3E61" w:rsidRPr="00911476" w:rsidRDefault="00312223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625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86B1364" w14:textId="77777777" w:rsidR="00375929" w:rsidRDefault="00375929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2ED3BBBF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0297B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DE36B9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374D14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D64EC1" w14:textId="77777777" w:rsidR="00D46EA9" w:rsidRPr="00911476" w:rsidRDefault="00D46EA9" w:rsidP="00B0297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797F6B7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7592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BE09196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E0FCB" w14:textId="62ED5E1B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147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333A24">
        <w:rPr>
          <w:rFonts w:ascii="Browallia New" w:hAnsi="Browallia New" w:cs="Browallia New" w:hint="cs"/>
          <w:sz w:val="26"/>
          <w:szCs w:val="26"/>
          <w:cs/>
          <w:lang w:bidi="th-TH"/>
        </w:rPr>
        <w:t>งวด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DA68A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สม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ผล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F0B297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002E83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052164" w14:textId="77777777" w:rsidR="004E36D0" w:rsidRPr="00911476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3B271F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8E241D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71CBE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60A03B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EBBFB9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A17D9B" w14:textId="4CEFCF2D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58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3B5C8A69" w14:textId="26D8B0DA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C58BD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820D7" w:rsidRPr="006820D7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6836B595" w14:textId="77777777" w:rsidR="00152B64" w:rsidRPr="00911476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DC4438B" w14:textId="7C988649" w:rsidR="000262A0" w:rsidRPr="00911476" w:rsidRDefault="006820D7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820D7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5043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04350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152B64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52B64" w:rsidRPr="0091147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152B64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20D7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0262A0" w:rsidRPr="00911476" w:rsidSect="006A1A1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AC991" w14:textId="77777777" w:rsidR="00512AEE" w:rsidRDefault="00512AEE" w:rsidP="0042349D">
      <w:pPr>
        <w:spacing w:after="0" w:line="240" w:lineRule="auto"/>
      </w:pPr>
      <w:r>
        <w:separator/>
      </w:r>
    </w:p>
  </w:endnote>
  <w:endnote w:type="continuationSeparator" w:id="0">
    <w:p w14:paraId="5B02E1D6" w14:textId="77777777" w:rsidR="00512AEE" w:rsidRDefault="00512AE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CE489" w14:textId="77777777" w:rsidR="00512AEE" w:rsidRDefault="00512AEE" w:rsidP="0042349D">
      <w:pPr>
        <w:spacing w:after="0" w:line="240" w:lineRule="auto"/>
      </w:pPr>
      <w:r>
        <w:separator/>
      </w:r>
    </w:p>
  </w:footnote>
  <w:footnote w:type="continuationSeparator" w:id="0">
    <w:p w14:paraId="2CC7AF5A" w14:textId="77777777" w:rsidR="00512AEE" w:rsidRDefault="00512AE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3C1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5D41902"/>
    <w:lvl w:ilvl="0" w:tplc="DB7E1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314D05E"/>
    <w:lvl w:ilvl="0" w:tplc="451214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9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75064">
    <w:abstractNumId w:val="2"/>
  </w:num>
  <w:num w:numId="2" w16cid:durableId="480973335">
    <w:abstractNumId w:val="6"/>
  </w:num>
  <w:num w:numId="3" w16cid:durableId="1659384991">
    <w:abstractNumId w:val="0"/>
  </w:num>
  <w:num w:numId="4" w16cid:durableId="495533216">
    <w:abstractNumId w:val="5"/>
  </w:num>
  <w:num w:numId="5" w16cid:durableId="196740102">
    <w:abstractNumId w:val="9"/>
  </w:num>
  <w:num w:numId="6" w16cid:durableId="1536380900">
    <w:abstractNumId w:val="4"/>
  </w:num>
  <w:num w:numId="7" w16cid:durableId="1993682054">
    <w:abstractNumId w:val="1"/>
  </w:num>
  <w:num w:numId="8" w16cid:durableId="2026901941">
    <w:abstractNumId w:val="7"/>
  </w:num>
  <w:num w:numId="9" w16cid:durableId="1147017475">
    <w:abstractNumId w:val="3"/>
  </w:num>
  <w:num w:numId="10" w16cid:durableId="1378434980">
    <w:abstractNumId w:val="8"/>
  </w:num>
  <w:num w:numId="11" w16cid:durableId="6204587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460"/>
    <w:rsid w:val="00012F22"/>
    <w:rsid w:val="00017083"/>
    <w:rsid w:val="000175F6"/>
    <w:rsid w:val="00017E49"/>
    <w:rsid w:val="000262A0"/>
    <w:rsid w:val="0003678F"/>
    <w:rsid w:val="000452DE"/>
    <w:rsid w:val="000541A4"/>
    <w:rsid w:val="00061710"/>
    <w:rsid w:val="00081557"/>
    <w:rsid w:val="000912D0"/>
    <w:rsid w:val="000A2446"/>
    <w:rsid w:val="000C32EA"/>
    <w:rsid w:val="000D1333"/>
    <w:rsid w:val="000D7CA9"/>
    <w:rsid w:val="000E205F"/>
    <w:rsid w:val="000E3881"/>
    <w:rsid w:val="000E4EAA"/>
    <w:rsid w:val="000F502A"/>
    <w:rsid w:val="00101086"/>
    <w:rsid w:val="00111482"/>
    <w:rsid w:val="00121AED"/>
    <w:rsid w:val="00122CD6"/>
    <w:rsid w:val="0013427B"/>
    <w:rsid w:val="00150892"/>
    <w:rsid w:val="00151149"/>
    <w:rsid w:val="001525A3"/>
    <w:rsid w:val="00152B64"/>
    <w:rsid w:val="00154208"/>
    <w:rsid w:val="00156500"/>
    <w:rsid w:val="00162BCF"/>
    <w:rsid w:val="001643CC"/>
    <w:rsid w:val="0016477C"/>
    <w:rsid w:val="00165722"/>
    <w:rsid w:val="001702A0"/>
    <w:rsid w:val="0018140E"/>
    <w:rsid w:val="001856C6"/>
    <w:rsid w:val="0019684A"/>
    <w:rsid w:val="001A2024"/>
    <w:rsid w:val="001A6B4A"/>
    <w:rsid w:val="001A7236"/>
    <w:rsid w:val="001B1D8A"/>
    <w:rsid w:val="001B79E3"/>
    <w:rsid w:val="001C4170"/>
    <w:rsid w:val="001D53C9"/>
    <w:rsid w:val="001E2AEA"/>
    <w:rsid w:val="001E3780"/>
    <w:rsid w:val="001F5398"/>
    <w:rsid w:val="00200F35"/>
    <w:rsid w:val="00221522"/>
    <w:rsid w:val="002220D5"/>
    <w:rsid w:val="00223BC1"/>
    <w:rsid w:val="00223FF4"/>
    <w:rsid w:val="00236296"/>
    <w:rsid w:val="002403D3"/>
    <w:rsid w:val="00243291"/>
    <w:rsid w:val="00257938"/>
    <w:rsid w:val="002625F1"/>
    <w:rsid w:val="00283F07"/>
    <w:rsid w:val="00290EE7"/>
    <w:rsid w:val="00296684"/>
    <w:rsid w:val="002B07C3"/>
    <w:rsid w:val="002B69F2"/>
    <w:rsid w:val="002C00B4"/>
    <w:rsid w:val="002D0C3D"/>
    <w:rsid w:val="002D3710"/>
    <w:rsid w:val="002E20DE"/>
    <w:rsid w:val="002E46F3"/>
    <w:rsid w:val="002E67C7"/>
    <w:rsid w:val="002E6C3A"/>
    <w:rsid w:val="002E6F57"/>
    <w:rsid w:val="002F5476"/>
    <w:rsid w:val="002F6878"/>
    <w:rsid w:val="00304B88"/>
    <w:rsid w:val="00305E5F"/>
    <w:rsid w:val="00312223"/>
    <w:rsid w:val="00312754"/>
    <w:rsid w:val="00315296"/>
    <w:rsid w:val="00316BC5"/>
    <w:rsid w:val="00323CB3"/>
    <w:rsid w:val="00325098"/>
    <w:rsid w:val="00333A24"/>
    <w:rsid w:val="00341DCB"/>
    <w:rsid w:val="0035542C"/>
    <w:rsid w:val="00355B6D"/>
    <w:rsid w:val="00361300"/>
    <w:rsid w:val="00370E0C"/>
    <w:rsid w:val="0037374B"/>
    <w:rsid w:val="00374D14"/>
    <w:rsid w:val="003751C2"/>
    <w:rsid w:val="00375929"/>
    <w:rsid w:val="0037606E"/>
    <w:rsid w:val="00377D67"/>
    <w:rsid w:val="003864AE"/>
    <w:rsid w:val="00386BC6"/>
    <w:rsid w:val="003A1F58"/>
    <w:rsid w:val="003A6075"/>
    <w:rsid w:val="003A60F3"/>
    <w:rsid w:val="003B5E53"/>
    <w:rsid w:val="003B7B29"/>
    <w:rsid w:val="003C14A6"/>
    <w:rsid w:val="003D1444"/>
    <w:rsid w:val="003D49D4"/>
    <w:rsid w:val="003E1DCD"/>
    <w:rsid w:val="003E4029"/>
    <w:rsid w:val="003F075E"/>
    <w:rsid w:val="003F5C79"/>
    <w:rsid w:val="00401361"/>
    <w:rsid w:val="00401D64"/>
    <w:rsid w:val="00405CEA"/>
    <w:rsid w:val="00405FB6"/>
    <w:rsid w:val="0042349D"/>
    <w:rsid w:val="00423E73"/>
    <w:rsid w:val="0043666A"/>
    <w:rsid w:val="00440153"/>
    <w:rsid w:val="00451EBC"/>
    <w:rsid w:val="00460173"/>
    <w:rsid w:val="00461531"/>
    <w:rsid w:val="00463931"/>
    <w:rsid w:val="00471043"/>
    <w:rsid w:val="00482A76"/>
    <w:rsid w:val="00483A93"/>
    <w:rsid w:val="004868F2"/>
    <w:rsid w:val="00487454"/>
    <w:rsid w:val="00495F76"/>
    <w:rsid w:val="00496C47"/>
    <w:rsid w:val="004A1836"/>
    <w:rsid w:val="004A1D0F"/>
    <w:rsid w:val="004B0432"/>
    <w:rsid w:val="004B3974"/>
    <w:rsid w:val="004C7465"/>
    <w:rsid w:val="004E1167"/>
    <w:rsid w:val="004E32B7"/>
    <w:rsid w:val="004E36D0"/>
    <w:rsid w:val="004F2E01"/>
    <w:rsid w:val="004F3DAC"/>
    <w:rsid w:val="004F50E3"/>
    <w:rsid w:val="004F6BBB"/>
    <w:rsid w:val="005022B2"/>
    <w:rsid w:val="0050272F"/>
    <w:rsid w:val="00504350"/>
    <w:rsid w:val="00512AEE"/>
    <w:rsid w:val="00517130"/>
    <w:rsid w:val="00531DA1"/>
    <w:rsid w:val="00533BAF"/>
    <w:rsid w:val="0053532A"/>
    <w:rsid w:val="00543169"/>
    <w:rsid w:val="005513FA"/>
    <w:rsid w:val="005534AB"/>
    <w:rsid w:val="00556272"/>
    <w:rsid w:val="00556AAA"/>
    <w:rsid w:val="0056322A"/>
    <w:rsid w:val="005664C0"/>
    <w:rsid w:val="00574C67"/>
    <w:rsid w:val="005914CB"/>
    <w:rsid w:val="0059278C"/>
    <w:rsid w:val="005A32CC"/>
    <w:rsid w:val="005A4EB2"/>
    <w:rsid w:val="005B2A71"/>
    <w:rsid w:val="005B7690"/>
    <w:rsid w:val="005C5C43"/>
    <w:rsid w:val="005C6234"/>
    <w:rsid w:val="005E1F8F"/>
    <w:rsid w:val="005E3196"/>
    <w:rsid w:val="005E413C"/>
    <w:rsid w:val="005E593E"/>
    <w:rsid w:val="00600B0A"/>
    <w:rsid w:val="00614F0C"/>
    <w:rsid w:val="00627794"/>
    <w:rsid w:val="006352DA"/>
    <w:rsid w:val="00641E55"/>
    <w:rsid w:val="0064233D"/>
    <w:rsid w:val="00645967"/>
    <w:rsid w:val="0065022F"/>
    <w:rsid w:val="006547F5"/>
    <w:rsid w:val="006762C4"/>
    <w:rsid w:val="006820D7"/>
    <w:rsid w:val="00682483"/>
    <w:rsid w:val="00686FFE"/>
    <w:rsid w:val="006A1A1B"/>
    <w:rsid w:val="006A439A"/>
    <w:rsid w:val="006A71B0"/>
    <w:rsid w:val="006B590F"/>
    <w:rsid w:val="006B63A0"/>
    <w:rsid w:val="006C1444"/>
    <w:rsid w:val="006C3148"/>
    <w:rsid w:val="006C50BB"/>
    <w:rsid w:val="006E645E"/>
    <w:rsid w:val="006F2BAE"/>
    <w:rsid w:val="00703394"/>
    <w:rsid w:val="00720B80"/>
    <w:rsid w:val="00727401"/>
    <w:rsid w:val="0072783D"/>
    <w:rsid w:val="00730306"/>
    <w:rsid w:val="0073461A"/>
    <w:rsid w:val="00734A2A"/>
    <w:rsid w:val="00742374"/>
    <w:rsid w:val="00754F90"/>
    <w:rsid w:val="007658D6"/>
    <w:rsid w:val="0077019C"/>
    <w:rsid w:val="0077288C"/>
    <w:rsid w:val="00775585"/>
    <w:rsid w:val="00780FFA"/>
    <w:rsid w:val="00782735"/>
    <w:rsid w:val="00794D74"/>
    <w:rsid w:val="007A1412"/>
    <w:rsid w:val="007A6B86"/>
    <w:rsid w:val="007B180E"/>
    <w:rsid w:val="007B1BED"/>
    <w:rsid w:val="007B3168"/>
    <w:rsid w:val="007C12E0"/>
    <w:rsid w:val="007C2BC1"/>
    <w:rsid w:val="007D267D"/>
    <w:rsid w:val="007D3E61"/>
    <w:rsid w:val="007E25F3"/>
    <w:rsid w:val="007E2DE5"/>
    <w:rsid w:val="00802049"/>
    <w:rsid w:val="008031CC"/>
    <w:rsid w:val="00815336"/>
    <w:rsid w:val="00846036"/>
    <w:rsid w:val="00850705"/>
    <w:rsid w:val="00856B5C"/>
    <w:rsid w:val="00857776"/>
    <w:rsid w:val="00877876"/>
    <w:rsid w:val="00877BDF"/>
    <w:rsid w:val="00882B4D"/>
    <w:rsid w:val="00885BFA"/>
    <w:rsid w:val="00887E68"/>
    <w:rsid w:val="00892D28"/>
    <w:rsid w:val="008968BC"/>
    <w:rsid w:val="008C0E70"/>
    <w:rsid w:val="008C30E9"/>
    <w:rsid w:val="008C658F"/>
    <w:rsid w:val="008C6B6A"/>
    <w:rsid w:val="008C6E56"/>
    <w:rsid w:val="008F53A7"/>
    <w:rsid w:val="0090468A"/>
    <w:rsid w:val="009046AC"/>
    <w:rsid w:val="0091082C"/>
    <w:rsid w:val="00911476"/>
    <w:rsid w:val="009116F2"/>
    <w:rsid w:val="009171C5"/>
    <w:rsid w:val="009248BE"/>
    <w:rsid w:val="0092507D"/>
    <w:rsid w:val="009357FC"/>
    <w:rsid w:val="0093665A"/>
    <w:rsid w:val="009537E7"/>
    <w:rsid w:val="009611A6"/>
    <w:rsid w:val="0096576E"/>
    <w:rsid w:val="00965973"/>
    <w:rsid w:val="009902D5"/>
    <w:rsid w:val="00992E1A"/>
    <w:rsid w:val="00995296"/>
    <w:rsid w:val="009A28E1"/>
    <w:rsid w:val="009A2BFB"/>
    <w:rsid w:val="009B43F8"/>
    <w:rsid w:val="009C0398"/>
    <w:rsid w:val="009C35A2"/>
    <w:rsid w:val="009C56AD"/>
    <w:rsid w:val="009C7294"/>
    <w:rsid w:val="009D286F"/>
    <w:rsid w:val="009D5013"/>
    <w:rsid w:val="009E100A"/>
    <w:rsid w:val="009E2F74"/>
    <w:rsid w:val="009F05B0"/>
    <w:rsid w:val="009F6C0A"/>
    <w:rsid w:val="00A0300F"/>
    <w:rsid w:val="00A03A75"/>
    <w:rsid w:val="00A1152E"/>
    <w:rsid w:val="00A12A05"/>
    <w:rsid w:val="00A23A97"/>
    <w:rsid w:val="00A32244"/>
    <w:rsid w:val="00A35FE0"/>
    <w:rsid w:val="00A4433A"/>
    <w:rsid w:val="00A47554"/>
    <w:rsid w:val="00A51124"/>
    <w:rsid w:val="00A55F1B"/>
    <w:rsid w:val="00A56654"/>
    <w:rsid w:val="00A61F38"/>
    <w:rsid w:val="00A72F5D"/>
    <w:rsid w:val="00AA046E"/>
    <w:rsid w:val="00AA0F30"/>
    <w:rsid w:val="00AA34F4"/>
    <w:rsid w:val="00AB1C8F"/>
    <w:rsid w:val="00AB5958"/>
    <w:rsid w:val="00AB6931"/>
    <w:rsid w:val="00AB7F74"/>
    <w:rsid w:val="00AC1DD0"/>
    <w:rsid w:val="00AC7954"/>
    <w:rsid w:val="00AD293D"/>
    <w:rsid w:val="00AE15FD"/>
    <w:rsid w:val="00AE672F"/>
    <w:rsid w:val="00AF61C1"/>
    <w:rsid w:val="00B01D15"/>
    <w:rsid w:val="00B0297B"/>
    <w:rsid w:val="00B03DA1"/>
    <w:rsid w:val="00B10736"/>
    <w:rsid w:val="00B12BD6"/>
    <w:rsid w:val="00B24971"/>
    <w:rsid w:val="00B30A4C"/>
    <w:rsid w:val="00B31239"/>
    <w:rsid w:val="00B40AB5"/>
    <w:rsid w:val="00B5012C"/>
    <w:rsid w:val="00B52178"/>
    <w:rsid w:val="00B625F2"/>
    <w:rsid w:val="00B72454"/>
    <w:rsid w:val="00B8093F"/>
    <w:rsid w:val="00B97A48"/>
    <w:rsid w:val="00BA217C"/>
    <w:rsid w:val="00BA670A"/>
    <w:rsid w:val="00BC5B14"/>
    <w:rsid w:val="00BC6844"/>
    <w:rsid w:val="00BD7DC8"/>
    <w:rsid w:val="00BE140E"/>
    <w:rsid w:val="00BE4A43"/>
    <w:rsid w:val="00BF4054"/>
    <w:rsid w:val="00C0317B"/>
    <w:rsid w:val="00C033AC"/>
    <w:rsid w:val="00C20032"/>
    <w:rsid w:val="00C30CDA"/>
    <w:rsid w:val="00C34BF1"/>
    <w:rsid w:val="00C40413"/>
    <w:rsid w:val="00C6187F"/>
    <w:rsid w:val="00C733A5"/>
    <w:rsid w:val="00C928F2"/>
    <w:rsid w:val="00CA6CE4"/>
    <w:rsid w:val="00CC0D77"/>
    <w:rsid w:val="00CC7795"/>
    <w:rsid w:val="00CE159A"/>
    <w:rsid w:val="00CE5B53"/>
    <w:rsid w:val="00CF2619"/>
    <w:rsid w:val="00CF6049"/>
    <w:rsid w:val="00D020B7"/>
    <w:rsid w:val="00D02C3D"/>
    <w:rsid w:val="00D036AE"/>
    <w:rsid w:val="00D04657"/>
    <w:rsid w:val="00D07DD6"/>
    <w:rsid w:val="00D2694A"/>
    <w:rsid w:val="00D312DD"/>
    <w:rsid w:val="00D340BF"/>
    <w:rsid w:val="00D3412B"/>
    <w:rsid w:val="00D3493C"/>
    <w:rsid w:val="00D35457"/>
    <w:rsid w:val="00D424E1"/>
    <w:rsid w:val="00D4682C"/>
    <w:rsid w:val="00D46EA9"/>
    <w:rsid w:val="00D53A8D"/>
    <w:rsid w:val="00D6232C"/>
    <w:rsid w:val="00D64004"/>
    <w:rsid w:val="00D6756E"/>
    <w:rsid w:val="00D76AC6"/>
    <w:rsid w:val="00D946C1"/>
    <w:rsid w:val="00DA2A64"/>
    <w:rsid w:val="00DA5008"/>
    <w:rsid w:val="00DA68AB"/>
    <w:rsid w:val="00DB3065"/>
    <w:rsid w:val="00DB4CA7"/>
    <w:rsid w:val="00DC19CA"/>
    <w:rsid w:val="00DC513F"/>
    <w:rsid w:val="00DE2C74"/>
    <w:rsid w:val="00DE36B9"/>
    <w:rsid w:val="00DE5656"/>
    <w:rsid w:val="00DF0AA3"/>
    <w:rsid w:val="00DF7BCF"/>
    <w:rsid w:val="00E023DD"/>
    <w:rsid w:val="00E059B5"/>
    <w:rsid w:val="00E23248"/>
    <w:rsid w:val="00E304DA"/>
    <w:rsid w:val="00E36F2E"/>
    <w:rsid w:val="00E475F6"/>
    <w:rsid w:val="00E57A55"/>
    <w:rsid w:val="00E6567E"/>
    <w:rsid w:val="00E65DF5"/>
    <w:rsid w:val="00E8456B"/>
    <w:rsid w:val="00E84653"/>
    <w:rsid w:val="00E84BE9"/>
    <w:rsid w:val="00E85AC3"/>
    <w:rsid w:val="00E94342"/>
    <w:rsid w:val="00E97698"/>
    <w:rsid w:val="00EA0288"/>
    <w:rsid w:val="00EA08D7"/>
    <w:rsid w:val="00EA11E3"/>
    <w:rsid w:val="00EC1E10"/>
    <w:rsid w:val="00EE253F"/>
    <w:rsid w:val="00EE30FC"/>
    <w:rsid w:val="00EF165B"/>
    <w:rsid w:val="00EF17D5"/>
    <w:rsid w:val="00EF7ADE"/>
    <w:rsid w:val="00F021E2"/>
    <w:rsid w:val="00F0553C"/>
    <w:rsid w:val="00F06FF5"/>
    <w:rsid w:val="00F113E1"/>
    <w:rsid w:val="00F15491"/>
    <w:rsid w:val="00F17263"/>
    <w:rsid w:val="00F40F78"/>
    <w:rsid w:val="00F4234B"/>
    <w:rsid w:val="00F60A41"/>
    <w:rsid w:val="00F6158F"/>
    <w:rsid w:val="00F63CB7"/>
    <w:rsid w:val="00F64B4E"/>
    <w:rsid w:val="00F71AC7"/>
    <w:rsid w:val="00F82C56"/>
    <w:rsid w:val="00F8408E"/>
    <w:rsid w:val="00F87326"/>
    <w:rsid w:val="00F93BE3"/>
    <w:rsid w:val="00F96F86"/>
    <w:rsid w:val="00FA5C33"/>
    <w:rsid w:val="00FB0AEB"/>
    <w:rsid w:val="00FE7D81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851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95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4E3-8CCC-41B8-8B38-A596FC07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Krittanant Sungthong</cp:lastModifiedBy>
  <cp:revision>2</cp:revision>
  <cp:lastPrinted>2023-02-13T15:38:00Z</cp:lastPrinted>
  <dcterms:created xsi:type="dcterms:W3CDTF">2023-02-27T00:37:00Z</dcterms:created>
  <dcterms:modified xsi:type="dcterms:W3CDTF">2023-02-27T00:37:00Z</dcterms:modified>
</cp:coreProperties>
</file>