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FD7" w:rsidRPr="00236299" w:rsidRDefault="00303FD7" w:rsidP="0023629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236299">
        <w:rPr>
          <w:rFonts w:ascii="Times New Roman" w:hAnsi="Times New Roman" w:cs="Times New Roman"/>
          <w:b/>
          <w:bCs/>
          <w:sz w:val="22"/>
          <w:szCs w:val="22"/>
        </w:rPr>
        <w:t>GENERAL</w:t>
      </w:r>
    </w:p>
    <w:p w:rsidR="005C05C8" w:rsidRPr="00D7176D" w:rsidRDefault="005C05C8" w:rsidP="0023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rsidR="00303FD7" w:rsidRPr="00D7176D" w:rsidRDefault="00303FD7" w:rsidP="00BE0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D7176D">
        <w:rPr>
          <w:rFonts w:ascii="Times New Roman" w:hAnsi="Times New Roman" w:cs="Times New Roman"/>
          <w:sz w:val="22"/>
          <w:szCs w:val="22"/>
        </w:rPr>
        <w:t>Thai Nondestructive Testi</w:t>
      </w:r>
      <w:r w:rsidR="003B2AEB" w:rsidRPr="00D7176D">
        <w:rPr>
          <w:rFonts w:ascii="Times New Roman" w:hAnsi="Times New Roman" w:cs="Times New Roman"/>
          <w:sz w:val="22"/>
          <w:szCs w:val="22"/>
        </w:rPr>
        <w:t xml:space="preserve">ng Public Company Limited </w:t>
      </w:r>
      <w:r w:rsidR="002F63D6" w:rsidRPr="00D7176D">
        <w:rPr>
          <w:rFonts w:ascii="Times New Roman" w:hAnsi="Times New Roman" w:cs="Times New Roman"/>
          <w:sz w:val="22"/>
          <w:szCs w:val="22"/>
        </w:rPr>
        <w:t>(</w:t>
      </w:r>
      <w:r w:rsidR="003B2AEB" w:rsidRPr="00D7176D">
        <w:rPr>
          <w:rFonts w:ascii="Times New Roman" w:hAnsi="Times New Roman" w:cs="Times New Roman"/>
          <w:sz w:val="22"/>
          <w:szCs w:val="22"/>
        </w:rPr>
        <w:t xml:space="preserve">“the </w:t>
      </w:r>
      <w:r w:rsidRPr="00D7176D">
        <w:rPr>
          <w:rFonts w:ascii="Times New Roman" w:hAnsi="Times New Roman" w:cs="Times New Roman"/>
          <w:sz w:val="22"/>
          <w:szCs w:val="22"/>
        </w:rPr>
        <w:t>Company”</w:t>
      </w:r>
      <w:r w:rsidR="002F63D6" w:rsidRPr="00D7176D">
        <w:rPr>
          <w:rFonts w:ascii="Times New Roman" w:hAnsi="Times New Roman" w:cs="Times New Roman"/>
          <w:sz w:val="22"/>
          <w:szCs w:val="22"/>
        </w:rPr>
        <w:t>)</w:t>
      </w:r>
      <w:r w:rsidRPr="00D7176D">
        <w:rPr>
          <w:rFonts w:ascii="Times New Roman" w:hAnsi="Times New Roman" w:cs="Times New Roman"/>
          <w:sz w:val="22"/>
          <w:szCs w:val="22"/>
        </w:rPr>
        <w:t xml:space="preserve">, formerly Thai Nondestructive Testing Company Limited, was registered as a juristic company under the laws of Thailand on April 21, 1982. The Company was transformed to limited public company </w:t>
      </w:r>
      <w:r w:rsidR="007C2285" w:rsidRPr="00D7176D">
        <w:rPr>
          <w:rFonts w:ascii="Times New Roman" w:hAnsi="Times New Roman" w:cs="Times New Roman"/>
          <w:sz w:val="22"/>
          <w:szCs w:val="22"/>
        </w:rPr>
        <w:t xml:space="preserve">and was </w:t>
      </w:r>
      <w:r w:rsidR="007C2285" w:rsidRPr="00D7176D">
        <w:rPr>
          <w:rFonts w:ascii="Times New Roman" w:hAnsi="Times New Roman" w:cs="Times New Roman"/>
          <w:color w:val="000000"/>
          <w:sz w:val="22"/>
          <w:szCs w:val="22"/>
        </w:rPr>
        <w:t>registered</w:t>
      </w:r>
      <w:r w:rsidR="007C2285" w:rsidRPr="00D7176D">
        <w:rPr>
          <w:rFonts w:ascii="Times New Roman" w:hAnsi="Times New Roman" w:cs="Times New Roman"/>
          <w:sz w:val="22"/>
          <w:szCs w:val="22"/>
        </w:rPr>
        <w:t xml:space="preserve"> in the Market for Alternative Investment </w:t>
      </w:r>
      <w:r w:rsidRPr="00D7176D">
        <w:rPr>
          <w:rFonts w:ascii="Times New Roman" w:hAnsi="Times New Roman" w:cs="Times New Roman"/>
          <w:sz w:val="22"/>
          <w:szCs w:val="22"/>
        </w:rPr>
        <w:t xml:space="preserve">in 2007. The Company is </w:t>
      </w:r>
      <w:r w:rsidR="00D17B24" w:rsidRPr="00D17B24">
        <w:rPr>
          <w:rFonts w:ascii="Times New Roman" w:hAnsi="Times New Roman" w:cs="Times New Roman"/>
          <w:sz w:val="22"/>
          <w:szCs w:val="22"/>
        </w:rPr>
        <w:t xml:space="preserve">principal business </w:t>
      </w:r>
      <w:r w:rsidRPr="00D7176D">
        <w:rPr>
          <w:rFonts w:ascii="Times New Roman" w:hAnsi="Times New Roman" w:cs="Times New Roman"/>
          <w:sz w:val="22"/>
          <w:szCs w:val="22"/>
        </w:rPr>
        <w:t>engaged in rendering the nondestructive engineering services and its registered office addresses are as follows:</w:t>
      </w:r>
    </w:p>
    <w:p w:rsidR="005C05C8" w:rsidRPr="00D7176D" w:rsidRDefault="005C05C8" w:rsidP="00BE0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303FD7" w:rsidRPr="00D7176D" w:rsidRDefault="00303FD7" w:rsidP="00BE02D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7176D">
        <w:rPr>
          <w:rFonts w:ascii="Times New Roman" w:hAnsi="Times New Roman" w:cs="Times New Roman"/>
          <w:sz w:val="22"/>
          <w:szCs w:val="22"/>
        </w:rPr>
        <w:t xml:space="preserve">Head office is located at 19 Soi </w:t>
      </w:r>
      <w:r w:rsidR="0092659F">
        <w:rPr>
          <w:rFonts w:ascii="Times New Roman" w:hAnsi="Times New Roman"/>
          <w:sz w:val="22"/>
          <w:szCs w:val="28"/>
        </w:rPr>
        <w:t>Ramkamhaeng 60 Intersection 8 (</w:t>
      </w:r>
      <w:r w:rsidRPr="00D7176D">
        <w:rPr>
          <w:rFonts w:ascii="Times New Roman" w:hAnsi="Times New Roman" w:cs="Times New Roman"/>
          <w:sz w:val="22"/>
          <w:szCs w:val="22"/>
        </w:rPr>
        <w:t>Suanson 8</w:t>
      </w:r>
      <w:r w:rsidR="0092659F">
        <w:rPr>
          <w:rFonts w:ascii="Times New Roman" w:hAnsi="Times New Roman" w:cs="Times New Roman"/>
          <w:sz w:val="22"/>
          <w:szCs w:val="22"/>
        </w:rPr>
        <w:t>)</w:t>
      </w:r>
      <w:r w:rsidRPr="00D7176D">
        <w:rPr>
          <w:rFonts w:ascii="Times New Roman" w:hAnsi="Times New Roman" w:cs="Times New Roman"/>
          <w:sz w:val="22"/>
          <w:szCs w:val="22"/>
        </w:rPr>
        <w:t>, Ramkamhaeng Road, Huamark, Bangkapi, Bangkok.</w:t>
      </w:r>
    </w:p>
    <w:p w:rsidR="00303FD7" w:rsidRPr="00D7176D" w:rsidRDefault="00303FD7" w:rsidP="00BE02D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cs/>
        </w:rPr>
      </w:pPr>
      <w:r w:rsidRPr="00D7176D">
        <w:rPr>
          <w:rFonts w:ascii="Times New Roman" w:hAnsi="Times New Roman" w:cs="Times New Roman"/>
          <w:sz w:val="22"/>
          <w:szCs w:val="22"/>
        </w:rPr>
        <w:t>Branch office is located at 29 Banphlong Road, Marbtaphud, Amphur Muang, Rayong.</w:t>
      </w:r>
    </w:p>
    <w:p w:rsidR="00303FD7" w:rsidRPr="00D7176D" w:rsidRDefault="00303FD7" w:rsidP="00BE0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642AE8" w:rsidRPr="00D7176D" w:rsidRDefault="00303FD7" w:rsidP="0023629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D7176D">
        <w:rPr>
          <w:rFonts w:ascii="Times New Roman" w:hAnsi="Times New Roman" w:cs="Times New Roman"/>
          <w:b/>
          <w:bCs/>
          <w:sz w:val="22"/>
          <w:szCs w:val="22"/>
        </w:rPr>
        <w:t>BASIS FOR THE FINANCIAL STATEMENT PREPARATION</w:t>
      </w:r>
    </w:p>
    <w:p w:rsidR="00642AE8" w:rsidRPr="00D7176D" w:rsidRDefault="00642AE8" w:rsidP="00BE0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3261B1" w:rsidRPr="00D7176D" w:rsidRDefault="003261B1" w:rsidP="00BE0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D7176D">
        <w:rPr>
          <w:rFonts w:ascii="Times New Roman" w:hAnsi="Times New Roman" w:cs="Times New Roman"/>
          <w:sz w:val="22"/>
          <w:szCs w:val="22"/>
        </w:rPr>
        <w:t>The accompanying financial statements are prepared in Thai Baht</w:t>
      </w:r>
      <w:r w:rsidR="008B168F" w:rsidRPr="00D7176D">
        <w:rPr>
          <w:rFonts w:ascii="Times New Roman" w:hAnsi="Times New Roman" w:cs="Times New Roman"/>
          <w:sz w:val="22"/>
          <w:szCs w:val="22"/>
        </w:rPr>
        <w:t>, which are the core functional currency, and</w:t>
      </w:r>
      <w:r w:rsidRPr="00D7176D">
        <w:rPr>
          <w:rFonts w:ascii="Times New Roman" w:hAnsi="Times New Roman" w:cs="Times New Roman"/>
          <w:sz w:val="22"/>
          <w:szCs w:val="22"/>
        </w:rPr>
        <w:t xml:space="preserve"> in the Thai language in accordance with the financial reporting standards in Thailand including interpretations and guidelines promulgated by the Federation of Accounting Professions (“</w:t>
      </w:r>
      <w:r w:rsidR="00242D93">
        <w:rPr>
          <w:rFonts w:ascii="Times New Roman" w:hAnsi="Times New Roman" w:cs="Times New Roman"/>
          <w:sz w:val="22"/>
          <w:szCs w:val="22"/>
        </w:rPr>
        <w:t>TFAC</w:t>
      </w:r>
      <w:r w:rsidRPr="00D7176D">
        <w:rPr>
          <w:rFonts w:ascii="Times New Roman" w:hAnsi="Times New Roman" w:cs="Times New Roman"/>
          <w:sz w:val="22"/>
          <w:szCs w:val="22"/>
        </w:rPr>
        <w:t>”), applicable rules and regulations of the Securities and Exchange Commission. Accordingly, the accompanying financial statements are intended solely to present the financial position, financial performance, and cash flows in accordance with the financial reporting standards in Thailand.</w:t>
      </w:r>
    </w:p>
    <w:p w:rsidR="00303FD7" w:rsidRPr="00D7176D" w:rsidRDefault="00303FD7" w:rsidP="00BE0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303FD7" w:rsidRPr="00D7176D" w:rsidRDefault="00303FD7" w:rsidP="00BE0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D7176D">
        <w:rPr>
          <w:rFonts w:ascii="Times New Roman" w:hAnsi="Times New Roman" w:cs="Times New Roman"/>
          <w:sz w:val="22"/>
          <w:szCs w:val="22"/>
        </w:rPr>
        <w:t xml:space="preserve">Except as </w:t>
      </w:r>
      <w:r w:rsidR="008E1FC5" w:rsidRPr="00D7176D">
        <w:rPr>
          <w:rFonts w:ascii="Times New Roman" w:hAnsi="Times New Roman" w:cs="Times New Roman"/>
          <w:sz w:val="22"/>
          <w:szCs w:val="22"/>
        </w:rPr>
        <w:t xml:space="preserve">otherwise </w:t>
      </w:r>
      <w:r w:rsidRPr="00D7176D">
        <w:rPr>
          <w:rFonts w:ascii="Times New Roman" w:hAnsi="Times New Roman" w:cs="Times New Roman"/>
          <w:sz w:val="22"/>
          <w:szCs w:val="22"/>
        </w:rPr>
        <w:t>disclosed in the significant accounting policies, the accompanying financial statements have been prepared under the historical cost convention.</w:t>
      </w:r>
    </w:p>
    <w:p w:rsidR="00D5552B" w:rsidRPr="00D7176D" w:rsidRDefault="00D5552B" w:rsidP="00BE0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303FD7" w:rsidRPr="00D7176D" w:rsidRDefault="00303FD7" w:rsidP="00BE0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D7176D">
        <w:rPr>
          <w:rFonts w:ascii="Times New Roman" w:hAnsi="Times New Roman" w:cs="Times New Roman"/>
          <w:sz w:val="22"/>
          <w:szCs w:val="22"/>
        </w:rPr>
        <w:t>The consolidated financial statements for the years ended December 31, 20</w:t>
      </w:r>
      <w:r w:rsidR="00D85E58" w:rsidRPr="00D85E58">
        <w:rPr>
          <w:rFonts w:ascii="Times New Roman" w:hAnsi="Times New Roman" w:cs="Times New Roman" w:hint="cs"/>
          <w:sz w:val="22"/>
          <w:szCs w:val="22"/>
          <w:cs/>
        </w:rPr>
        <w:t>2</w:t>
      </w:r>
      <w:r w:rsidR="0065061D">
        <w:rPr>
          <w:rFonts w:ascii="Times New Roman" w:hAnsi="Times New Roman" w:cs="Times New Roman"/>
          <w:sz w:val="22"/>
          <w:szCs w:val="22"/>
        </w:rPr>
        <w:t>2</w:t>
      </w:r>
      <w:r w:rsidR="00772047">
        <w:rPr>
          <w:rFonts w:ascii="Times New Roman" w:hAnsi="Times New Roman" w:cs="Times New Roman"/>
          <w:sz w:val="22"/>
          <w:szCs w:val="22"/>
        </w:rPr>
        <w:t xml:space="preserve"> and 202</w:t>
      </w:r>
      <w:r w:rsidR="0065061D">
        <w:rPr>
          <w:rFonts w:ascii="Times New Roman" w:hAnsi="Times New Roman" w:cs="Times New Roman"/>
          <w:sz w:val="22"/>
          <w:szCs w:val="22"/>
        </w:rPr>
        <w:t>1</w:t>
      </w:r>
      <w:r w:rsidRPr="00D7176D">
        <w:rPr>
          <w:rFonts w:ascii="Times New Roman" w:hAnsi="Times New Roman" w:cs="Times New Roman"/>
          <w:sz w:val="22"/>
          <w:szCs w:val="22"/>
        </w:rPr>
        <w:t xml:space="preserve"> included the accounts of the Company and its subsi</w:t>
      </w:r>
      <w:r w:rsidR="00C93783" w:rsidRPr="00D7176D">
        <w:rPr>
          <w:rFonts w:ascii="Times New Roman" w:hAnsi="Times New Roman" w:cs="Times New Roman"/>
          <w:sz w:val="22"/>
          <w:szCs w:val="22"/>
        </w:rPr>
        <w:t>diaries</w:t>
      </w:r>
      <w:r w:rsidRPr="00D7176D">
        <w:rPr>
          <w:rFonts w:ascii="Times New Roman" w:hAnsi="Times New Roman" w:cs="Times New Roman"/>
          <w:sz w:val="22"/>
          <w:szCs w:val="22"/>
        </w:rPr>
        <w:t xml:space="preserve"> in which the Company has the controlling power or direct / indirect shareholding as follows:</w:t>
      </w:r>
    </w:p>
    <w:p w:rsidR="00D5552B" w:rsidRPr="00D7176D" w:rsidRDefault="00D5552B" w:rsidP="0023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464" w:type="dxa"/>
        <w:tblLayout w:type="fixed"/>
        <w:tblLook w:val="04A0"/>
      </w:tblPr>
      <w:tblGrid>
        <w:gridCol w:w="1809"/>
        <w:gridCol w:w="284"/>
        <w:gridCol w:w="1984"/>
        <w:gridCol w:w="284"/>
        <w:gridCol w:w="1134"/>
        <w:gridCol w:w="283"/>
        <w:gridCol w:w="1134"/>
        <w:gridCol w:w="284"/>
        <w:gridCol w:w="992"/>
        <w:gridCol w:w="284"/>
        <w:gridCol w:w="992"/>
      </w:tblGrid>
      <w:tr w:rsidR="00D5552B" w:rsidRPr="00236299" w:rsidTr="00BF31C1">
        <w:trPr>
          <w:trHeight w:val="438"/>
        </w:trPr>
        <w:tc>
          <w:tcPr>
            <w:tcW w:w="1809" w:type="dxa"/>
            <w:vAlign w:val="bottom"/>
          </w:tcPr>
          <w:p w:rsidR="00D5552B" w:rsidRPr="00236299" w:rsidRDefault="00D5552B"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vAlign w:val="bottom"/>
          </w:tcPr>
          <w:p w:rsidR="00D5552B" w:rsidRPr="00236299" w:rsidRDefault="00D5552B"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984" w:type="dxa"/>
            <w:vAlign w:val="bottom"/>
          </w:tcPr>
          <w:p w:rsidR="00D5552B" w:rsidRPr="00236299" w:rsidRDefault="00D5552B"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vAlign w:val="bottom"/>
          </w:tcPr>
          <w:p w:rsidR="00D5552B" w:rsidRPr="00236299" w:rsidRDefault="00D5552B"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551" w:type="dxa"/>
            <w:gridSpan w:val="3"/>
            <w:tcBorders>
              <w:bottom w:val="single" w:sz="4" w:space="0" w:color="auto"/>
            </w:tcBorders>
            <w:vAlign w:val="bottom"/>
          </w:tcPr>
          <w:p w:rsidR="00D5552B" w:rsidRPr="00236299" w:rsidRDefault="008B168F"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Authorized</w:t>
            </w:r>
            <w:r w:rsidR="00D5552B" w:rsidRPr="00236299">
              <w:rPr>
                <w:rFonts w:ascii="Times New Roman" w:hAnsi="Times New Roman" w:cs="Times New Roman"/>
              </w:rPr>
              <w:t xml:space="preserve"> Share Capital</w:t>
            </w:r>
          </w:p>
        </w:tc>
        <w:tc>
          <w:tcPr>
            <w:tcW w:w="284" w:type="dxa"/>
            <w:vAlign w:val="bottom"/>
          </w:tcPr>
          <w:p w:rsidR="00D5552B" w:rsidRPr="00236299" w:rsidRDefault="00D5552B"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268" w:type="dxa"/>
            <w:gridSpan w:val="3"/>
            <w:tcBorders>
              <w:bottom w:val="single" w:sz="4" w:space="0" w:color="auto"/>
            </w:tcBorders>
          </w:tcPr>
          <w:p w:rsidR="00D5552B" w:rsidRPr="00236299" w:rsidRDefault="00D5552B" w:rsidP="00D5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 xml:space="preserve">Percentage of </w:t>
            </w:r>
          </w:p>
          <w:p w:rsidR="00D5552B" w:rsidRPr="00236299" w:rsidRDefault="00D5552B" w:rsidP="00D5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Direct / Indirect Shareholding</w:t>
            </w:r>
          </w:p>
        </w:tc>
      </w:tr>
      <w:tr w:rsidR="00772047" w:rsidRPr="00236299" w:rsidTr="00BF31C1">
        <w:trPr>
          <w:trHeight w:val="60"/>
        </w:trPr>
        <w:tc>
          <w:tcPr>
            <w:tcW w:w="1809" w:type="dxa"/>
            <w:vAlign w:val="bottom"/>
          </w:tcPr>
          <w:p w:rsidR="00772047" w:rsidRPr="00236299" w:rsidRDefault="00772047" w:rsidP="00BF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Company Name</w:t>
            </w:r>
          </w:p>
        </w:tc>
        <w:tc>
          <w:tcPr>
            <w:tcW w:w="284" w:type="dxa"/>
            <w:vAlign w:val="bottom"/>
          </w:tcPr>
          <w:p w:rsidR="00772047" w:rsidRPr="00236299" w:rsidRDefault="00772047" w:rsidP="00D5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984" w:type="dxa"/>
            <w:vAlign w:val="bottom"/>
          </w:tcPr>
          <w:p w:rsidR="00772047" w:rsidRPr="00236299" w:rsidRDefault="00772047" w:rsidP="00BF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Type of Business</w:t>
            </w:r>
          </w:p>
        </w:tc>
        <w:tc>
          <w:tcPr>
            <w:tcW w:w="284" w:type="dxa"/>
            <w:vAlign w:val="bottom"/>
          </w:tcPr>
          <w:p w:rsidR="00772047" w:rsidRPr="00236299" w:rsidRDefault="00772047" w:rsidP="00D5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134" w:type="dxa"/>
            <w:tcBorders>
              <w:top w:val="single" w:sz="4" w:space="0" w:color="auto"/>
            </w:tcBorders>
            <w:vAlign w:val="bottom"/>
          </w:tcPr>
          <w:p w:rsidR="00772047" w:rsidRPr="00236299" w:rsidRDefault="00772047" w:rsidP="0065061D">
            <w:pPr>
              <w:pStyle w:val="BodyText2"/>
              <w:widowControl w:val="0"/>
              <w:overflowPunct w:val="0"/>
              <w:autoSpaceDE w:val="0"/>
              <w:autoSpaceDN w:val="0"/>
              <w:adjustRightInd w:val="0"/>
              <w:ind w:right="33"/>
              <w:jc w:val="center"/>
              <w:textAlignment w:val="baseline"/>
              <w:rPr>
                <w:rFonts w:ascii="Times New Roman" w:hAnsi="Times New Roman"/>
                <w:sz w:val="18"/>
                <w:szCs w:val="18"/>
              </w:rPr>
            </w:pPr>
            <w:r w:rsidRPr="00236299">
              <w:rPr>
                <w:rFonts w:ascii="Times New Roman" w:hAnsi="Times New Roman"/>
                <w:sz w:val="18"/>
                <w:szCs w:val="18"/>
              </w:rPr>
              <w:t>20</w:t>
            </w:r>
            <w:r w:rsidR="0065061D">
              <w:rPr>
                <w:rFonts w:ascii="Times New Roman" w:hAnsi="Times New Roman"/>
                <w:sz w:val="18"/>
                <w:szCs w:val="18"/>
              </w:rPr>
              <w:t>22</w:t>
            </w:r>
          </w:p>
        </w:tc>
        <w:tc>
          <w:tcPr>
            <w:tcW w:w="283" w:type="dxa"/>
            <w:tcBorders>
              <w:top w:val="single" w:sz="4" w:space="0" w:color="auto"/>
            </w:tcBorders>
            <w:vAlign w:val="bottom"/>
          </w:tcPr>
          <w:p w:rsidR="00772047" w:rsidRPr="00236299" w:rsidRDefault="00772047"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134" w:type="dxa"/>
            <w:tcBorders>
              <w:top w:val="single" w:sz="4" w:space="0" w:color="auto"/>
            </w:tcBorders>
            <w:vAlign w:val="bottom"/>
          </w:tcPr>
          <w:p w:rsidR="00772047" w:rsidRPr="00236299" w:rsidRDefault="00772047" w:rsidP="0065061D">
            <w:pPr>
              <w:pStyle w:val="BodyText2"/>
              <w:widowControl w:val="0"/>
              <w:overflowPunct w:val="0"/>
              <w:autoSpaceDE w:val="0"/>
              <w:autoSpaceDN w:val="0"/>
              <w:adjustRightInd w:val="0"/>
              <w:ind w:right="33"/>
              <w:jc w:val="center"/>
              <w:textAlignment w:val="baseline"/>
              <w:rPr>
                <w:rFonts w:ascii="Times New Roman" w:hAnsi="Times New Roman"/>
                <w:sz w:val="18"/>
                <w:szCs w:val="18"/>
              </w:rPr>
            </w:pPr>
            <w:r w:rsidRPr="00236299">
              <w:rPr>
                <w:rFonts w:ascii="Times New Roman" w:hAnsi="Times New Roman"/>
                <w:sz w:val="18"/>
                <w:szCs w:val="18"/>
              </w:rPr>
              <w:t>202</w:t>
            </w:r>
            <w:r w:rsidR="0065061D">
              <w:rPr>
                <w:rFonts w:ascii="Times New Roman" w:hAnsi="Times New Roman"/>
                <w:sz w:val="18"/>
                <w:szCs w:val="18"/>
              </w:rPr>
              <w:t>1</w:t>
            </w:r>
          </w:p>
        </w:tc>
        <w:tc>
          <w:tcPr>
            <w:tcW w:w="284" w:type="dxa"/>
            <w:vAlign w:val="bottom"/>
          </w:tcPr>
          <w:p w:rsidR="00772047" w:rsidRPr="00236299" w:rsidRDefault="00772047"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992" w:type="dxa"/>
            <w:tcBorders>
              <w:bottom w:val="single" w:sz="4" w:space="0" w:color="auto"/>
            </w:tcBorders>
            <w:vAlign w:val="bottom"/>
          </w:tcPr>
          <w:p w:rsidR="00772047" w:rsidRPr="00236299" w:rsidRDefault="00772047" w:rsidP="0065061D">
            <w:pPr>
              <w:pStyle w:val="BodyText2"/>
              <w:widowControl w:val="0"/>
              <w:overflowPunct w:val="0"/>
              <w:autoSpaceDE w:val="0"/>
              <w:autoSpaceDN w:val="0"/>
              <w:adjustRightInd w:val="0"/>
              <w:ind w:right="33"/>
              <w:jc w:val="center"/>
              <w:textAlignment w:val="baseline"/>
              <w:rPr>
                <w:rFonts w:ascii="Times New Roman" w:hAnsi="Times New Roman"/>
                <w:sz w:val="18"/>
                <w:szCs w:val="18"/>
              </w:rPr>
            </w:pPr>
            <w:r w:rsidRPr="00236299">
              <w:rPr>
                <w:rFonts w:ascii="Times New Roman" w:hAnsi="Times New Roman"/>
                <w:sz w:val="18"/>
                <w:szCs w:val="18"/>
              </w:rPr>
              <w:t>20</w:t>
            </w:r>
            <w:r w:rsidRPr="00236299">
              <w:rPr>
                <w:rFonts w:ascii="Times New Roman" w:hAnsi="Times New Roman"/>
                <w:sz w:val="18"/>
                <w:szCs w:val="18"/>
                <w:cs/>
              </w:rPr>
              <w:t>2</w:t>
            </w:r>
            <w:r w:rsidR="0065061D">
              <w:rPr>
                <w:rFonts w:ascii="Times New Roman" w:hAnsi="Times New Roman"/>
                <w:sz w:val="18"/>
                <w:szCs w:val="18"/>
              </w:rPr>
              <w:t>2</w:t>
            </w:r>
          </w:p>
        </w:tc>
        <w:tc>
          <w:tcPr>
            <w:tcW w:w="284" w:type="dxa"/>
            <w:vAlign w:val="bottom"/>
          </w:tcPr>
          <w:p w:rsidR="00772047" w:rsidRPr="00236299" w:rsidRDefault="00772047" w:rsidP="006C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992" w:type="dxa"/>
            <w:tcBorders>
              <w:bottom w:val="single" w:sz="4" w:space="0" w:color="auto"/>
            </w:tcBorders>
            <w:vAlign w:val="bottom"/>
          </w:tcPr>
          <w:p w:rsidR="00772047" w:rsidRPr="00236299" w:rsidRDefault="00772047" w:rsidP="0065061D">
            <w:pPr>
              <w:pStyle w:val="BodyText2"/>
              <w:widowControl w:val="0"/>
              <w:overflowPunct w:val="0"/>
              <w:autoSpaceDE w:val="0"/>
              <w:autoSpaceDN w:val="0"/>
              <w:adjustRightInd w:val="0"/>
              <w:ind w:right="33"/>
              <w:jc w:val="center"/>
              <w:textAlignment w:val="baseline"/>
              <w:rPr>
                <w:rFonts w:ascii="Times New Roman" w:hAnsi="Times New Roman"/>
                <w:sz w:val="18"/>
                <w:szCs w:val="18"/>
              </w:rPr>
            </w:pPr>
            <w:r w:rsidRPr="00236299">
              <w:rPr>
                <w:rFonts w:ascii="Times New Roman" w:hAnsi="Times New Roman"/>
                <w:sz w:val="18"/>
                <w:szCs w:val="18"/>
              </w:rPr>
              <w:t>202</w:t>
            </w:r>
            <w:r w:rsidR="0065061D">
              <w:rPr>
                <w:rFonts w:ascii="Times New Roman" w:hAnsi="Times New Roman"/>
                <w:sz w:val="18"/>
                <w:szCs w:val="18"/>
              </w:rPr>
              <w:t>1</w:t>
            </w:r>
          </w:p>
        </w:tc>
      </w:tr>
      <w:tr w:rsidR="00D85E58" w:rsidRPr="00236299" w:rsidTr="00D5552B">
        <w:tc>
          <w:tcPr>
            <w:tcW w:w="1809" w:type="dxa"/>
            <w:tcBorders>
              <w:top w:val="single" w:sz="4" w:space="0" w:color="auto"/>
            </w:tcBorders>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236299">
              <w:rPr>
                <w:rFonts w:ascii="Times New Roman" w:hAnsi="Times New Roman" w:cs="Times New Roman"/>
              </w:rPr>
              <w:t xml:space="preserve">Laos Thai Nondestructive Testing Company Limited </w:t>
            </w:r>
            <w:r w:rsidRPr="00236299">
              <w:rPr>
                <w:rFonts w:ascii="Times New Roman" w:hAnsi="Times New Roman" w:cs="Times New Roman"/>
                <w:color w:val="000000"/>
              </w:rPr>
              <w:t>(Lao PDR)</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984" w:type="dxa"/>
            <w:tcBorders>
              <w:top w:val="single" w:sz="4" w:space="0" w:color="auto"/>
            </w:tcBorders>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236299">
              <w:rPr>
                <w:rFonts w:ascii="Times New Roman" w:hAnsi="Times New Roman" w:cs="Times New Roman"/>
              </w:rPr>
              <w:t>Rendering non-destructive testing and other testing services</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Borders>
              <w:top w:val="single" w:sz="4" w:space="0" w:color="auto"/>
            </w:tcBorders>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USD             0.2 million</w:t>
            </w:r>
          </w:p>
        </w:tc>
        <w:tc>
          <w:tcPr>
            <w:tcW w:w="283"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rsidR="00D85E58" w:rsidRPr="00236299" w:rsidRDefault="00D85E58"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USD             0.2 million</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2" w:type="dxa"/>
            <w:tcBorders>
              <w:top w:val="single" w:sz="4" w:space="0" w:color="auto"/>
            </w:tcBorders>
          </w:tcPr>
          <w:p w:rsidR="00D85E58" w:rsidRPr="00236299" w:rsidRDefault="00D85E58" w:rsidP="00BF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70.00</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2" w:type="dxa"/>
            <w:tcBorders>
              <w:top w:val="single" w:sz="4" w:space="0" w:color="auto"/>
            </w:tcBorders>
          </w:tcPr>
          <w:p w:rsidR="00D85E58" w:rsidRPr="00236299" w:rsidRDefault="00D85E58"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70.00</w:t>
            </w:r>
          </w:p>
        </w:tc>
      </w:tr>
      <w:tr w:rsidR="00D85E58" w:rsidRPr="00236299" w:rsidTr="00D5552B">
        <w:tc>
          <w:tcPr>
            <w:tcW w:w="1809"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236299">
              <w:rPr>
                <w:rFonts w:ascii="Times New Roman" w:hAnsi="Times New Roman" w:cs="Times New Roman"/>
              </w:rPr>
              <w:t>TNDT CM Company Limited</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984" w:type="dxa"/>
          </w:tcPr>
          <w:p w:rsidR="00D85E58" w:rsidRPr="00236299" w:rsidRDefault="00D85E58" w:rsidP="00BF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236299">
              <w:rPr>
                <w:rFonts w:ascii="Times New Roman" w:hAnsi="Times New Roman" w:cs="Times New Roman"/>
              </w:rPr>
              <w:t>Rendering excavation and transportation services of coal for the coal mine concessionaire</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 xml:space="preserve">Baht </w:t>
            </w:r>
          </w:p>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25 million</w:t>
            </w:r>
          </w:p>
        </w:tc>
        <w:tc>
          <w:tcPr>
            <w:tcW w:w="283"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85E58" w:rsidRPr="00236299" w:rsidRDefault="00D85E58"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 xml:space="preserve">Baht </w:t>
            </w:r>
          </w:p>
          <w:p w:rsidR="00D85E58" w:rsidRPr="00236299" w:rsidRDefault="00D85E58"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25 million</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2"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46.00</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2" w:type="dxa"/>
          </w:tcPr>
          <w:p w:rsidR="00D85E58" w:rsidRPr="00236299" w:rsidRDefault="00D85E58"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46.00</w:t>
            </w:r>
          </w:p>
        </w:tc>
      </w:tr>
      <w:tr w:rsidR="00D85E58" w:rsidRPr="00236299" w:rsidTr="00D5552B">
        <w:tc>
          <w:tcPr>
            <w:tcW w:w="1809" w:type="dxa"/>
          </w:tcPr>
          <w:p w:rsidR="00D85E58" w:rsidRPr="00236299" w:rsidRDefault="00D85E58" w:rsidP="007C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236299">
              <w:rPr>
                <w:rFonts w:ascii="Times New Roman" w:hAnsi="Times New Roman" w:cs="Times New Roman"/>
              </w:rPr>
              <w:t xml:space="preserve">TNDT Power Company Limited </w:t>
            </w:r>
          </w:p>
          <w:p w:rsidR="00D85E58" w:rsidRPr="00236299" w:rsidRDefault="00D85E58" w:rsidP="007C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236299">
              <w:rPr>
                <w:rFonts w:ascii="Times New Roman" w:hAnsi="Times New Roman" w:cs="Times New Roman"/>
              </w:rPr>
              <w:t>(“TNDTPW”)</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984" w:type="dxa"/>
          </w:tcPr>
          <w:p w:rsidR="00D85E58" w:rsidRPr="00236299" w:rsidRDefault="00D85E58" w:rsidP="007A3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236299">
              <w:rPr>
                <w:rFonts w:ascii="Times New Roman" w:hAnsi="Times New Roman" w:cs="Times New Roman"/>
              </w:rPr>
              <w:t>Generating and sales of electricity from coal-fired thermal power</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 xml:space="preserve">Baht </w:t>
            </w:r>
          </w:p>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1 million</w:t>
            </w:r>
          </w:p>
        </w:tc>
        <w:tc>
          <w:tcPr>
            <w:tcW w:w="283"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85E58" w:rsidRPr="00236299" w:rsidRDefault="00D85E58"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 xml:space="preserve">Baht </w:t>
            </w:r>
          </w:p>
          <w:p w:rsidR="00D85E58" w:rsidRPr="00236299" w:rsidRDefault="00D85E58"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1 million</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2"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99.97</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2" w:type="dxa"/>
          </w:tcPr>
          <w:p w:rsidR="00D85E58" w:rsidRPr="00236299" w:rsidRDefault="00D85E58"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99.97</w:t>
            </w:r>
          </w:p>
        </w:tc>
      </w:tr>
      <w:tr w:rsidR="00D85E58" w:rsidRPr="00236299" w:rsidTr="007C5BDE">
        <w:trPr>
          <w:trHeight w:val="769"/>
        </w:trPr>
        <w:tc>
          <w:tcPr>
            <w:tcW w:w="1809" w:type="dxa"/>
          </w:tcPr>
          <w:p w:rsidR="00D85E58" w:rsidRPr="00236299" w:rsidRDefault="00D85E58" w:rsidP="007C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236299">
              <w:rPr>
                <w:rFonts w:ascii="Times New Roman" w:hAnsi="Times New Roman" w:cs="Times New Roman"/>
              </w:rPr>
              <w:t xml:space="preserve">MKTNDT Company Limited (Myanmar)        </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984" w:type="dxa"/>
          </w:tcPr>
          <w:p w:rsidR="00D85E58" w:rsidRPr="00236299" w:rsidRDefault="00D85E58" w:rsidP="007C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236299">
              <w:rPr>
                <w:rFonts w:ascii="Times New Roman" w:hAnsi="Times New Roman" w:cs="Times New Roman"/>
              </w:rPr>
              <w:t xml:space="preserve">Procurement and services of public utility systems  and other related business </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Kyat</w:t>
            </w:r>
          </w:p>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1,000 million</w:t>
            </w:r>
          </w:p>
        </w:tc>
        <w:tc>
          <w:tcPr>
            <w:tcW w:w="283"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85E58" w:rsidRPr="00236299" w:rsidRDefault="00D85E58"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Kyat</w:t>
            </w:r>
          </w:p>
          <w:p w:rsidR="00D85E58" w:rsidRPr="00236299" w:rsidRDefault="00D85E58"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1,000 million</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2" w:type="dxa"/>
          </w:tcPr>
          <w:p w:rsidR="00D85E58" w:rsidRPr="00236299" w:rsidRDefault="00772047"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54.98</w:t>
            </w:r>
          </w:p>
        </w:tc>
        <w:tc>
          <w:tcPr>
            <w:tcW w:w="284" w:type="dxa"/>
          </w:tcPr>
          <w:p w:rsidR="00D85E58" w:rsidRPr="00236299" w:rsidRDefault="00D85E58"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2" w:type="dxa"/>
          </w:tcPr>
          <w:p w:rsidR="00D85E58" w:rsidRPr="00236299" w:rsidRDefault="0065061D"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54.98</w:t>
            </w:r>
          </w:p>
        </w:tc>
      </w:tr>
      <w:tr w:rsidR="00236299" w:rsidRPr="00236299" w:rsidTr="007C5BDE">
        <w:trPr>
          <w:trHeight w:val="769"/>
        </w:trPr>
        <w:tc>
          <w:tcPr>
            <w:tcW w:w="1809" w:type="dxa"/>
          </w:tcPr>
          <w:p w:rsidR="00236299" w:rsidRPr="00236299" w:rsidRDefault="00236299" w:rsidP="00BE0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236299">
              <w:rPr>
                <w:rFonts w:ascii="Times New Roman" w:hAnsi="Times New Roman" w:cs="Times New Roman"/>
              </w:rPr>
              <w:t xml:space="preserve">PT TNDT Inspection and Consultation Company Limited (Indonesia) </w:t>
            </w:r>
          </w:p>
        </w:tc>
        <w:tc>
          <w:tcPr>
            <w:tcW w:w="284" w:type="dxa"/>
          </w:tcPr>
          <w:p w:rsidR="00236299" w:rsidRPr="00236299" w:rsidRDefault="00236299"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984" w:type="dxa"/>
          </w:tcPr>
          <w:p w:rsidR="00236299" w:rsidRPr="00236299" w:rsidRDefault="00236299" w:rsidP="007C5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236299">
              <w:rPr>
                <w:rFonts w:ascii="Times New Roman" w:hAnsi="Times New Roman" w:cs="Times New Roman"/>
              </w:rPr>
              <w:t>Engaged in energy, maintenance of machinery and equipment and other related business</w:t>
            </w:r>
          </w:p>
        </w:tc>
        <w:tc>
          <w:tcPr>
            <w:tcW w:w="284" w:type="dxa"/>
          </w:tcPr>
          <w:p w:rsidR="00236299" w:rsidRPr="00236299" w:rsidRDefault="00236299"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134" w:type="dxa"/>
          </w:tcPr>
          <w:p w:rsidR="00236299" w:rsidRPr="00236299" w:rsidRDefault="00236299" w:rsidP="00D8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Rupiahs</w:t>
            </w:r>
          </w:p>
          <w:p w:rsidR="00236299" w:rsidRPr="00236299" w:rsidRDefault="00236299" w:rsidP="00D8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cs/>
              </w:rPr>
              <w:t>1</w:t>
            </w:r>
            <w:r w:rsidRPr="00236299">
              <w:rPr>
                <w:rFonts w:ascii="Times New Roman" w:hAnsi="Times New Roman" w:cs="Times New Roman"/>
              </w:rPr>
              <w:t>1,000 million</w:t>
            </w:r>
          </w:p>
        </w:tc>
        <w:tc>
          <w:tcPr>
            <w:tcW w:w="283" w:type="dxa"/>
          </w:tcPr>
          <w:p w:rsidR="00236299" w:rsidRPr="00236299" w:rsidRDefault="00236299"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236299" w:rsidRPr="00236299" w:rsidRDefault="00236299"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rPr>
              <w:t>Rupiahs</w:t>
            </w:r>
          </w:p>
          <w:p w:rsidR="00236299" w:rsidRPr="00236299" w:rsidRDefault="00236299"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cs/>
              </w:rPr>
              <w:t>1</w:t>
            </w:r>
            <w:r w:rsidRPr="00236299">
              <w:rPr>
                <w:rFonts w:ascii="Times New Roman" w:hAnsi="Times New Roman" w:cs="Times New Roman"/>
              </w:rPr>
              <w:t>1,000 million</w:t>
            </w:r>
          </w:p>
        </w:tc>
        <w:tc>
          <w:tcPr>
            <w:tcW w:w="284" w:type="dxa"/>
          </w:tcPr>
          <w:p w:rsidR="00236299" w:rsidRPr="00236299" w:rsidRDefault="00236299"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2" w:type="dxa"/>
          </w:tcPr>
          <w:p w:rsidR="00236299" w:rsidRPr="00236299" w:rsidRDefault="00236299"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cs/>
              </w:rPr>
              <w:t>95.00</w:t>
            </w:r>
          </w:p>
        </w:tc>
        <w:tc>
          <w:tcPr>
            <w:tcW w:w="284" w:type="dxa"/>
          </w:tcPr>
          <w:p w:rsidR="00236299" w:rsidRPr="00236299" w:rsidRDefault="00236299" w:rsidP="0062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992" w:type="dxa"/>
          </w:tcPr>
          <w:p w:rsidR="00236299" w:rsidRPr="00236299" w:rsidRDefault="00236299"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236299">
              <w:rPr>
                <w:rFonts w:ascii="Times New Roman" w:hAnsi="Times New Roman" w:cs="Times New Roman"/>
                <w:cs/>
              </w:rPr>
              <w:t>95.00</w:t>
            </w:r>
          </w:p>
        </w:tc>
      </w:tr>
    </w:tbl>
    <w:p w:rsidR="00DB2FE2" w:rsidRPr="00D7176D" w:rsidRDefault="00DB2FE2" w:rsidP="008B1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8A7EA5" w:rsidRDefault="008A7EA5" w:rsidP="000D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D7176D">
        <w:rPr>
          <w:rFonts w:ascii="Times New Roman" w:hAnsi="Times New Roman" w:cs="Times New Roman"/>
          <w:sz w:val="22"/>
          <w:szCs w:val="22"/>
        </w:rPr>
        <w:t>Significant intercompany transactions betwee</w:t>
      </w:r>
      <w:r w:rsidR="003B2AEB" w:rsidRPr="00D7176D">
        <w:rPr>
          <w:rFonts w:ascii="Times New Roman" w:hAnsi="Times New Roman" w:cs="Times New Roman"/>
          <w:sz w:val="22"/>
          <w:szCs w:val="22"/>
        </w:rPr>
        <w:t>n the Company and its subsidiaries</w:t>
      </w:r>
      <w:r w:rsidRPr="00D7176D">
        <w:rPr>
          <w:rFonts w:ascii="Times New Roman" w:hAnsi="Times New Roman" w:cs="Times New Roman"/>
          <w:sz w:val="22"/>
          <w:szCs w:val="22"/>
        </w:rPr>
        <w:t xml:space="preserve"> have been eliminated in the preparation of the consolidated financial statements.</w:t>
      </w:r>
    </w:p>
    <w:p w:rsidR="00236299" w:rsidRPr="00321C39" w:rsidRDefault="00BE02D3" w:rsidP="0023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0E239A">
        <w:rPr>
          <w:rFonts w:ascii="Times New Roman" w:hAnsi="Times New Roman" w:cs="Times New Roman"/>
          <w:sz w:val="22"/>
          <w:szCs w:val="22"/>
        </w:rPr>
        <w:lastRenderedPageBreak/>
        <w:t>Starting from January 1, 202</w:t>
      </w:r>
      <w:r>
        <w:rPr>
          <w:rFonts w:ascii="Times New Roman" w:hAnsi="Times New Roman" w:cs="Times New Roman"/>
          <w:sz w:val="22"/>
          <w:szCs w:val="22"/>
        </w:rPr>
        <w:t>2</w:t>
      </w:r>
      <w:r w:rsidRPr="000E239A">
        <w:rPr>
          <w:rFonts w:ascii="Times New Roman" w:hAnsi="Times New Roman" w:cs="Times New Roman"/>
          <w:sz w:val="22"/>
          <w:szCs w:val="22"/>
        </w:rPr>
        <w:t>, the Company and its subsidiar</w:t>
      </w:r>
      <w:r w:rsidRPr="00DF093E">
        <w:rPr>
          <w:rFonts w:ascii="Times New Roman" w:hAnsi="Times New Roman" w:cs="Times New Roman"/>
          <w:sz w:val="22"/>
          <w:szCs w:val="22"/>
        </w:rPr>
        <w:t>ies</w:t>
      </w:r>
      <w:r w:rsidRPr="000E239A">
        <w:rPr>
          <w:rFonts w:ascii="Times New Roman" w:hAnsi="Times New Roman" w:cs="Times New Roman"/>
          <w:sz w:val="22"/>
          <w:szCs w:val="22"/>
        </w:rPr>
        <w:t xml:space="preserve"> have adopted Thai Accounting Standards (TAS) and Thai Financial Reporting Standards (TFRS) as well as Thai Accounting Interpretation (TSIC)</w:t>
      </w:r>
      <w:r>
        <w:rPr>
          <w:rFonts w:ascii="Times New Roman" w:hAnsi="Times New Roman" w:cs="Times New Roman"/>
          <w:sz w:val="22"/>
          <w:szCs w:val="22"/>
        </w:rPr>
        <w:t>,</w:t>
      </w:r>
      <w:r w:rsidRPr="000E239A">
        <w:rPr>
          <w:rFonts w:ascii="Times New Roman" w:hAnsi="Times New Roman" w:cs="Times New Roman"/>
          <w:sz w:val="22"/>
          <w:szCs w:val="22"/>
          <w:cs/>
        </w:rPr>
        <w:t xml:space="preserve"> </w:t>
      </w:r>
      <w:r w:rsidRPr="000E239A">
        <w:rPr>
          <w:rFonts w:ascii="Times New Roman" w:hAnsi="Times New Roman" w:cs="Times New Roman"/>
          <w:sz w:val="22"/>
          <w:szCs w:val="22"/>
        </w:rPr>
        <w:t>Thai Financial Reporting Interpretation (TFRIC)</w:t>
      </w:r>
      <w:r>
        <w:rPr>
          <w:rFonts w:ascii="Times New Roman" w:hAnsi="Times New Roman" w:cs="Times New Roman"/>
          <w:sz w:val="22"/>
          <w:szCs w:val="22"/>
        </w:rPr>
        <w:t xml:space="preserve"> and accounting guidance</w:t>
      </w:r>
      <w:r w:rsidRPr="000E239A">
        <w:rPr>
          <w:rFonts w:ascii="Times New Roman" w:hAnsi="Times New Roman" w:cs="Times New Roman"/>
          <w:sz w:val="22"/>
          <w:szCs w:val="22"/>
        </w:rPr>
        <w:t>,</w:t>
      </w:r>
      <w:r>
        <w:rPr>
          <w:rFonts w:ascii="Times New Roman" w:hAnsi="Times New Roman" w:cs="Times New Roman"/>
          <w:sz w:val="22"/>
          <w:szCs w:val="22"/>
        </w:rPr>
        <w:t xml:space="preserve"> newly issued and</w:t>
      </w:r>
      <w:r w:rsidRPr="000E239A">
        <w:rPr>
          <w:rFonts w:ascii="Times New Roman" w:hAnsi="Times New Roman" w:cs="Times New Roman"/>
          <w:sz w:val="22"/>
          <w:szCs w:val="22"/>
        </w:rPr>
        <w:t xml:space="preserve"> revised by TFAC, which became effective from the accounting period starting on or after January 1, 202</w:t>
      </w:r>
      <w:r>
        <w:rPr>
          <w:rFonts w:ascii="Times New Roman" w:hAnsi="Times New Roman" w:cs="Times New Roman"/>
          <w:sz w:val="22"/>
          <w:szCs w:val="22"/>
        </w:rPr>
        <w:t>2</w:t>
      </w:r>
      <w:r w:rsidRPr="00DF093E">
        <w:rPr>
          <w:rFonts w:ascii="Times New Roman" w:hAnsi="Times New Roman" w:cs="Times New Roman"/>
          <w:sz w:val="22"/>
          <w:szCs w:val="22"/>
        </w:rPr>
        <w:t xml:space="preserve"> </w:t>
      </w:r>
      <w:r>
        <w:rPr>
          <w:rFonts w:ascii="Times New Roman" w:hAnsi="Times New Roman" w:cs="Times New Roman"/>
          <w:sz w:val="22"/>
          <w:szCs w:val="22"/>
        </w:rPr>
        <w:t>which the important part</w:t>
      </w:r>
      <w:r w:rsidRPr="00DF093E">
        <w:rPr>
          <w:rFonts w:ascii="Times New Roman" w:hAnsi="Times New Roman" w:cs="Times New Roman" w:hint="cs"/>
          <w:sz w:val="22"/>
          <w:szCs w:val="22"/>
          <w:cs/>
        </w:rPr>
        <w:t xml:space="preserve"> </w:t>
      </w:r>
      <w:r w:rsidRPr="00DF093E">
        <w:rPr>
          <w:rFonts w:ascii="Times New Roman" w:hAnsi="Times New Roman" w:cs="Times New Roman"/>
          <w:sz w:val="22"/>
          <w:szCs w:val="22"/>
        </w:rPr>
        <w:t>for the year 2022</w:t>
      </w:r>
      <w:r>
        <w:rPr>
          <w:rFonts w:ascii="Times New Roman" w:hAnsi="Times New Roman" w:cs="Times New Roman"/>
          <w:sz w:val="22"/>
          <w:szCs w:val="22"/>
        </w:rPr>
        <w:t xml:space="preserve"> related to (1)</w:t>
      </w:r>
      <w:r w:rsidRPr="00125B38">
        <w:rPr>
          <w:rFonts w:ascii="Times New Roman" w:hAnsi="Times New Roman" w:cs="Times New Roman"/>
          <w:sz w:val="22"/>
          <w:szCs w:val="22"/>
        </w:rPr>
        <w:t xml:space="preserve"> the practical expedient relating to COVID-19-related rent concessions for lessee in respect of TFRS 16</w:t>
      </w:r>
      <w:r>
        <w:rPr>
          <w:rFonts w:ascii="Times New Roman" w:hAnsi="Times New Roman" w:cs="Times New Roman"/>
          <w:sz w:val="22"/>
          <w:szCs w:val="22"/>
        </w:rPr>
        <w:t xml:space="preserve"> and (2) </w:t>
      </w:r>
      <w:r w:rsidRPr="00125B38">
        <w:rPr>
          <w:rFonts w:ascii="Times New Roman" w:hAnsi="Times New Roman" w:cs="Times New Roman"/>
          <w:sz w:val="22"/>
          <w:szCs w:val="22"/>
        </w:rPr>
        <w:t xml:space="preserve">the Interest Rate Benchmark (IBOR) Reform-Phase 2 which relates to certain significant TFRSs e.g. </w:t>
      </w:r>
      <w:r>
        <w:rPr>
          <w:rFonts w:ascii="Times New Roman" w:hAnsi="Times New Roman" w:cs="Times New Roman"/>
          <w:sz w:val="22"/>
          <w:szCs w:val="22"/>
        </w:rPr>
        <w:t xml:space="preserve">TFRS 4, </w:t>
      </w:r>
      <w:r w:rsidRPr="00125B38">
        <w:rPr>
          <w:rFonts w:ascii="Times New Roman" w:hAnsi="Times New Roman" w:cs="Times New Roman"/>
          <w:sz w:val="22"/>
          <w:szCs w:val="22"/>
        </w:rPr>
        <w:t>TFRS 7, TFRS 9 and TFRS 16</w:t>
      </w:r>
      <w:r w:rsidRPr="000E239A">
        <w:rPr>
          <w:rFonts w:ascii="Times New Roman" w:hAnsi="Times New Roman" w:cs="Times New Roman"/>
          <w:sz w:val="22"/>
          <w:szCs w:val="22"/>
        </w:rPr>
        <w:t xml:space="preserve">. The aforesaid adoption </w:t>
      </w:r>
      <w:r w:rsidRPr="00C23F90">
        <w:rPr>
          <w:rFonts w:ascii="Times New Roman" w:hAnsi="Times New Roman" w:cs="Times New Roman"/>
          <w:sz w:val="22"/>
          <w:szCs w:val="22"/>
        </w:rPr>
        <w:t xml:space="preserve">of </w:t>
      </w:r>
      <w:r w:rsidRPr="005419D1">
        <w:rPr>
          <w:rFonts w:ascii="Times New Roman" w:hAnsi="Times New Roman" w:cs="Times New Roman"/>
          <w:sz w:val="22"/>
          <w:szCs w:val="22"/>
        </w:rPr>
        <w:t xml:space="preserve">newly </w:t>
      </w:r>
      <w:r>
        <w:rPr>
          <w:rFonts w:ascii="Times New Roman" w:hAnsi="Times New Roman" w:cs="Times New Roman"/>
          <w:sz w:val="22"/>
          <w:szCs w:val="22"/>
        </w:rPr>
        <w:t xml:space="preserve">issued and </w:t>
      </w:r>
      <w:r w:rsidRPr="00C23F90">
        <w:rPr>
          <w:rFonts w:ascii="Times New Roman" w:hAnsi="Times New Roman" w:cs="Times New Roman"/>
          <w:sz w:val="22"/>
          <w:szCs w:val="22"/>
        </w:rPr>
        <w:t>revis</w:t>
      </w:r>
      <w:r>
        <w:rPr>
          <w:rFonts w:ascii="Times New Roman" w:hAnsi="Times New Roman" w:cs="Times New Roman"/>
          <w:sz w:val="22"/>
          <w:szCs w:val="22"/>
        </w:rPr>
        <w:t xml:space="preserve">ed </w:t>
      </w:r>
      <w:r w:rsidRPr="009F0F62">
        <w:rPr>
          <w:rFonts w:ascii="Times New Roman" w:hAnsi="Times New Roman" w:cs="Times New Roman"/>
          <w:sz w:val="22"/>
          <w:szCs w:val="22"/>
        </w:rPr>
        <w:t xml:space="preserve">TAS </w:t>
      </w:r>
      <w:r w:rsidRPr="003E638B">
        <w:rPr>
          <w:rFonts w:ascii="Times New Roman" w:hAnsi="Times New Roman" w:cs="Times New Roman"/>
          <w:sz w:val="22"/>
          <w:szCs w:val="22"/>
        </w:rPr>
        <w:t>/</w:t>
      </w:r>
      <w:r w:rsidRPr="009F0F62">
        <w:rPr>
          <w:rFonts w:ascii="Times New Roman" w:hAnsi="Times New Roman" w:cs="Times New Roman"/>
          <w:sz w:val="22"/>
          <w:szCs w:val="22"/>
        </w:rPr>
        <w:t xml:space="preserve"> TFRS </w:t>
      </w:r>
      <w:r w:rsidRPr="003E638B">
        <w:rPr>
          <w:rFonts w:ascii="Times New Roman" w:hAnsi="Times New Roman" w:cs="Times New Roman"/>
          <w:sz w:val="22"/>
          <w:szCs w:val="22"/>
        </w:rPr>
        <w:t xml:space="preserve">/ </w:t>
      </w:r>
      <w:r w:rsidRPr="009F0F62">
        <w:rPr>
          <w:rFonts w:ascii="Times New Roman" w:hAnsi="Times New Roman" w:cs="Times New Roman"/>
          <w:sz w:val="22"/>
          <w:szCs w:val="22"/>
        </w:rPr>
        <w:t>TSIC</w:t>
      </w:r>
      <w:r w:rsidRPr="003E638B">
        <w:rPr>
          <w:rFonts w:ascii="Times New Roman" w:hAnsi="Times New Roman" w:cs="Times New Roman"/>
          <w:sz w:val="22"/>
          <w:szCs w:val="22"/>
        </w:rPr>
        <w:t xml:space="preserve"> /</w:t>
      </w:r>
      <w:r w:rsidRPr="009F0F62">
        <w:rPr>
          <w:rFonts w:ascii="Times New Roman" w:hAnsi="Times New Roman" w:cs="Times New Roman"/>
          <w:sz w:val="22"/>
          <w:szCs w:val="22"/>
        </w:rPr>
        <w:t xml:space="preserve"> TFRIC</w:t>
      </w:r>
      <w:r w:rsidRPr="00C23F90">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422CB6">
        <w:rPr>
          <w:rFonts w:ascii="Times New Roman" w:hAnsi="Times New Roman" w:cs="Times New Roman"/>
          <w:sz w:val="22"/>
          <w:szCs w:val="22"/>
        </w:rPr>
        <w:t>accounting guidance</w:t>
      </w:r>
      <w:r w:rsidRPr="00C23F90">
        <w:rPr>
          <w:rFonts w:ascii="Times New Roman" w:hAnsi="Times New Roman" w:cs="Times New Roman"/>
          <w:sz w:val="22"/>
          <w:szCs w:val="22"/>
        </w:rPr>
        <w:t xml:space="preserve"> </w:t>
      </w:r>
      <w:r w:rsidRPr="000E239A">
        <w:rPr>
          <w:rFonts w:ascii="Times New Roman" w:hAnsi="Times New Roman" w:cs="Times New Roman"/>
          <w:sz w:val="22"/>
          <w:szCs w:val="22"/>
        </w:rPr>
        <w:t>did not have any material effect to the financial statements of the Company and its subsidiaries.</w:t>
      </w:r>
    </w:p>
    <w:p w:rsidR="00236299" w:rsidRPr="000544D7" w:rsidRDefault="00236299" w:rsidP="00236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0544D7" w:rsidRDefault="000544D7" w:rsidP="001A4C75">
      <w:pPr>
        <w:pStyle w:val="NoSpacing"/>
        <w:jc w:val="thaiDistribute"/>
        <w:rPr>
          <w:rFonts w:cs="Times New Roman"/>
          <w:sz w:val="22"/>
          <w:szCs w:val="22"/>
        </w:rPr>
      </w:pPr>
      <w:r w:rsidRPr="000544D7">
        <w:rPr>
          <w:sz w:val="22"/>
          <w:szCs w:val="22"/>
        </w:rPr>
        <w:t xml:space="preserve">In addition, </w:t>
      </w:r>
      <w:r w:rsidRPr="000544D7">
        <w:rPr>
          <w:rFonts w:cs="Times New Roman"/>
          <w:sz w:val="22"/>
          <w:szCs w:val="22"/>
        </w:rPr>
        <w:t>TFAC issued Conceptual Framework for Financial Reporting and various TAS, TFRS, TSIC, TFRIC and accounting guidance that were revised, in overall, for the Thai financial reporting standards to be more</w:t>
      </w:r>
      <w:r w:rsidRPr="000544D7">
        <w:rPr>
          <w:rFonts w:cs="Times New Roman"/>
          <w:sz w:val="22"/>
          <w:szCs w:val="22"/>
          <w:cs/>
        </w:rPr>
        <w:t xml:space="preserve"> </w:t>
      </w:r>
      <w:r w:rsidRPr="000544D7">
        <w:rPr>
          <w:rFonts w:cs="Times New Roman"/>
          <w:sz w:val="22"/>
          <w:szCs w:val="22"/>
        </w:rPr>
        <w:t>explicit and appropriate whereby this revision become effective for</w:t>
      </w:r>
      <w:r w:rsidRPr="000544D7">
        <w:rPr>
          <w:rFonts w:cs="Times New Roman"/>
          <w:sz w:val="22"/>
          <w:szCs w:val="22"/>
          <w:cs/>
        </w:rPr>
        <w:t xml:space="preserve"> </w:t>
      </w:r>
      <w:r w:rsidRPr="000544D7">
        <w:rPr>
          <w:rFonts w:cs="Times New Roman"/>
          <w:sz w:val="22"/>
          <w:szCs w:val="22"/>
        </w:rPr>
        <w:t>the accounting period starting on or after January 1, 2023.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Pr="000544D7">
        <w:rPr>
          <w:rFonts w:cs="Times New Roman" w:hint="cs"/>
          <w:sz w:val="22"/>
          <w:szCs w:val="22"/>
          <w:cs/>
        </w:rPr>
        <w:t xml:space="preserve"> </w:t>
      </w:r>
      <w:r w:rsidRPr="000544D7">
        <w:rPr>
          <w:rFonts w:cs="Times New Roman"/>
          <w:sz w:val="22"/>
          <w:szCs w:val="22"/>
        </w:rPr>
        <w:t>Further</w:t>
      </w:r>
      <w:r w:rsidRPr="000544D7">
        <w:rPr>
          <w:sz w:val="22"/>
          <w:szCs w:val="22"/>
        </w:rPr>
        <w:t>more</w:t>
      </w:r>
      <w:r w:rsidRPr="000544D7">
        <w:rPr>
          <w:rFonts w:cs="Times New Roman"/>
          <w:sz w:val="22"/>
          <w:szCs w:val="22"/>
        </w:rPr>
        <w:t>, TFAC also issued the new TFRS 17 “Insurance Contracts” to supersede TFRS 4 that will become effective for</w:t>
      </w:r>
      <w:r w:rsidRPr="000544D7">
        <w:rPr>
          <w:rFonts w:cs="Times New Roman"/>
          <w:sz w:val="22"/>
          <w:szCs w:val="22"/>
          <w:cs/>
        </w:rPr>
        <w:t xml:space="preserve"> </w:t>
      </w:r>
      <w:r w:rsidRPr="000544D7">
        <w:rPr>
          <w:rFonts w:cs="Times New Roman"/>
          <w:sz w:val="22"/>
          <w:szCs w:val="22"/>
        </w:rPr>
        <w:t xml:space="preserve">the accounting period starting on or after January 1, 2025. Thus, the </w:t>
      </w:r>
      <w:r>
        <w:rPr>
          <w:rFonts w:cs="Times New Roman"/>
          <w:sz w:val="22"/>
          <w:szCs w:val="22"/>
        </w:rPr>
        <w:t>Company and its subsidiaries have</w:t>
      </w:r>
      <w:r w:rsidRPr="000544D7">
        <w:rPr>
          <w:rFonts w:cs="Times New Roman"/>
          <w:sz w:val="22"/>
          <w:szCs w:val="22"/>
        </w:rPr>
        <w:t xml:space="preserve"> not yet adopted </w:t>
      </w:r>
      <w:r w:rsidRPr="000544D7">
        <w:rPr>
          <w:sz w:val="22"/>
          <w:szCs w:val="22"/>
        </w:rPr>
        <w:t>aforesaid revised C</w:t>
      </w:r>
      <w:r w:rsidRPr="000544D7">
        <w:rPr>
          <w:rFonts w:cs="Times New Roman"/>
          <w:sz w:val="22"/>
          <w:szCs w:val="22"/>
        </w:rPr>
        <w:t xml:space="preserve">onceptual Framework for Financial Reporting, TAS, TFRS, TSIC, TFRIC and accounting guidance as well as the new TFRS 17 in preparation of the accompanying financial statements and </w:t>
      </w:r>
      <w:r w:rsidR="001E728F" w:rsidRPr="000544D7">
        <w:rPr>
          <w:rFonts w:cs="Times New Roman"/>
          <w:sz w:val="22"/>
          <w:szCs w:val="22"/>
        </w:rPr>
        <w:t>have</w:t>
      </w:r>
      <w:r w:rsidRPr="000544D7">
        <w:rPr>
          <w:rFonts w:cs="Times New Roman"/>
          <w:sz w:val="22"/>
          <w:szCs w:val="22"/>
        </w:rPr>
        <w:t xml:space="preserve"> no policy to early adopt before the effective periods. Management has preliminarily assessed and believed that there is no material effect to the financial statements of the </w:t>
      </w:r>
      <w:r>
        <w:rPr>
          <w:rFonts w:cs="Times New Roman"/>
          <w:sz w:val="22"/>
          <w:szCs w:val="22"/>
        </w:rPr>
        <w:t>Company and its subsidiaries</w:t>
      </w:r>
      <w:r w:rsidRPr="000544D7">
        <w:rPr>
          <w:rFonts w:cs="Times New Roman"/>
          <w:sz w:val="22"/>
          <w:szCs w:val="22"/>
        </w:rPr>
        <w:t xml:space="preserve"> upon adoption</w:t>
      </w:r>
      <w:r w:rsidR="001A4C75">
        <w:rPr>
          <w:rFonts w:cs="Times New Roman"/>
          <w:sz w:val="22"/>
          <w:szCs w:val="22"/>
        </w:rPr>
        <w:t>.</w:t>
      </w:r>
    </w:p>
    <w:p w:rsidR="001A4C75" w:rsidRPr="000544D7" w:rsidRDefault="001A4C75" w:rsidP="001A4C75">
      <w:pPr>
        <w:pStyle w:val="NoSpacing"/>
        <w:jc w:val="thaiDistribute"/>
        <w:rPr>
          <w:sz w:val="22"/>
          <w:szCs w:val="22"/>
        </w:rPr>
      </w:pPr>
    </w:p>
    <w:p w:rsidR="008A7EA5" w:rsidRPr="00C16BBD" w:rsidRDefault="008A7EA5"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cs/>
        </w:rPr>
      </w:pPr>
      <w:r w:rsidRPr="00C16BBD">
        <w:rPr>
          <w:rFonts w:ascii="Times New Roman" w:hAnsi="Times New Roman" w:cs="Times New Roman"/>
          <w:sz w:val="22"/>
          <w:szCs w:val="22"/>
        </w:rPr>
        <w:t>The Company and its subsidiar</w:t>
      </w:r>
      <w:r w:rsidR="00FB450D" w:rsidRPr="00C16BBD">
        <w:rPr>
          <w:rFonts w:ascii="Times New Roman" w:hAnsi="Times New Roman" w:cs="Times New Roman"/>
          <w:sz w:val="22"/>
          <w:szCs w:val="22"/>
        </w:rPr>
        <w:t>ies</w:t>
      </w:r>
      <w:r w:rsidRPr="00C16BBD">
        <w:rPr>
          <w:rFonts w:ascii="Times New Roman" w:hAnsi="Times New Roman" w:cs="Times New Roman"/>
          <w:sz w:val="22"/>
          <w:szCs w:val="22"/>
        </w:rPr>
        <w:t xml:space="preserve"> disclosed information for the year ended December 31, 20</w:t>
      </w:r>
      <w:r w:rsidR="00772047">
        <w:rPr>
          <w:rFonts w:ascii="Times New Roman" w:hAnsi="Times New Roman" w:cs="Times New Roman"/>
          <w:sz w:val="22"/>
          <w:szCs w:val="22"/>
        </w:rPr>
        <w:t>2</w:t>
      </w:r>
      <w:r w:rsidR="0065061D">
        <w:rPr>
          <w:rFonts w:ascii="Times New Roman" w:hAnsi="Times New Roman" w:cs="Times New Roman"/>
          <w:sz w:val="22"/>
          <w:szCs w:val="22"/>
        </w:rPr>
        <w:t>1</w:t>
      </w:r>
      <w:r w:rsidRPr="00C16BBD">
        <w:rPr>
          <w:rFonts w:ascii="Times New Roman" w:hAnsi="Times New Roman" w:cs="Times New Roman"/>
          <w:sz w:val="22"/>
          <w:szCs w:val="22"/>
        </w:rPr>
        <w:t xml:space="preserve"> for being the comparative information in the financial statement</w:t>
      </w:r>
      <w:r w:rsidR="006D7512" w:rsidRPr="00C16BBD">
        <w:rPr>
          <w:rFonts w:ascii="Times New Roman" w:hAnsi="Times New Roman" w:cs="Times New Roman"/>
          <w:sz w:val="22"/>
          <w:szCs w:val="22"/>
        </w:rPr>
        <w:t>s</w:t>
      </w:r>
      <w:r w:rsidRPr="00C16BBD">
        <w:rPr>
          <w:rFonts w:ascii="Times New Roman" w:hAnsi="Times New Roman" w:cs="Times New Roman"/>
          <w:sz w:val="22"/>
          <w:szCs w:val="22"/>
        </w:rPr>
        <w:t xml:space="preserve"> for</w:t>
      </w:r>
      <w:r w:rsidR="00C16BBD" w:rsidRPr="00C16BBD">
        <w:rPr>
          <w:rFonts w:ascii="Times New Roman" w:hAnsi="Times New Roman" w:cs="Times New Roman"/>
          <w:sz w:val="22"/>
          <w:szCs w:val="22"/>
        </w:rPr>
        <w:t xml:space="preserve"> the year ended December 31, 20</w:t>
      </w:r>
      <w:r w:rsidR="00772047">
        <w:rPr>
          <w:rFonts w:ascii="Times New Roman" w:hAnsi="Times New Roman" w:cs="Times New Roman"/>
          <w:sz w:val="22"/>
          <w:szCs w:val="22"/>
        </w:rPr>
        <w:t>2</w:t>
      </w:r>
      <w:r w:rsidR="0065061D">
        <w:rPr>
          <w:rFonts w:ascii="Times New Roman" w:hAnsi="Times New Roman" w:cs="Times New Roman"/>
          <w:sz w:val="22"/>
          <w:szCs w:val="22"/>
        </w:rPr>
        <w:t>2</w:t>
      </w:r>
      <w:r w:rsidRPr="00C16BBD">
        <w:rPr>
          <w:rFonts w:ascii="Times New Roman" w:hAnsi="Times New Roman" w:cs="Times New Roman"/>
          <w:sz w:val="22"/>
          <w:szCs w:val="22"/>
        </w:rPr>
        <w:t xml:space="preserve"> in the form of corresponding figures</w:t>
      </w:r>
      <w:r w:rsidRPr="00C16BBD">
        <w:rPr>
          <w:rFonts w:ascii="Times New Roman" w:hAnsi="Times New Roman" w:cs="Times New Roman"/>
          <w:sz w:val="22"/>
          <w:szCs w:val="22"/>
          <w:cs/>
        </w:rPr>
        <w:t>.</w:t>
      </w:r>
    </w:p>
    <w:p w:rsidR="008A7EA5" w:rsidRPr="000775BE" w:rsidRDefault="008A7EA5"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8A7EA5" w:rsidRPr="000775BE" w:rsidRDefault="008A7EA5"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0775BE">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801FA5" w:rsidRDefault="00801FA5" w:rsidP="0045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201B7F" w:rsidRPr="00C16BBD" w:rsidRDefault="00201B7F" w:rsidP="004501C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C16BBD">
        <w:rPr>
          <w:rFonts w:ascii="Times New Roman" w:hAnsi="Times New Roman" w:cs="Times New Roman"/>
          <w:b/>
          <w:bCs/>
          <w:sz w:val="22"/>
          <w:szCs w:val="22"/>
        </w:rPr>
        <w:t>SIGNIFICANT ACCOUNTING POLICIES</w:t>
      </w:r>
    </w:p>
    <w:p w:rsidR="005C05C8" w:rsidRPr="00C16BBD" w:rsidRDefault="005C05C8" w:rsidP="00450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0C3316" w:rsidRPr="00C16BBD" w:rsidRDefault="000C3316" w:rsidP="005C05C8">
      <w:pPr>
        <w:pStyle w:val="acctstatementsub-heading"/>
        <w:tabs>
          <w:tab w:val="clear" w:pos="1440"/>
        </w:tabs>
        <w:spacing w:before="0" w:after="0"/>
        <w:ind w:left="0" w:firstLine="0"/>
        <w:jc w:val="both"/>
        <w:rPr>
          <w:rFonts w:cs="Times New Roman"/>
          <w:szCs w:val="22"/>
          <w:cs/>
          <w:lang w:bidi="th-TH"/>
        </w:rPr>
      </w:pPr>
      <w:r w:rsidRPr="00C16BBD">
        <w:rPr>
          <w:rFonts w:cs="Times New Roman"/>
          <w:szCs w:val="22"/>
        </w:rPr>
        <w:t>Basis of Consolidation</w:t>
      </w:r>
    </w:p>
    <w:p w:rsidR="005C05C8" w:rsidRPr="00C16BBD" w:rsidRDefault="005C05C8"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cs/>
        </w:rPr>
      </w:pPr>
    </w:p>
    <w:p w:rsidR="000C3316" w:rsidRPr="00C16BBD" w:rsidRDefault="000C3316"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16BBD">
        <w:rPr>
          <w:rFonts w:ascii="Times New Roman" w:hAnsi="Times New Roman" w:cs="Times New Roman"/>
          <w:sz w:val="22"/>
          <w:szCs w:val="22"/>
        </w:rPr>
        <w:t>The consolidated financial statements comprise the financial statements of the Company and its subsidiar</w:t>
      </w:r>
      <w:r w:rsidR="005D78CA" w:rsidRPr="00C16BBD">
        <w:rPr>
          <w:rFonts w:ascii="Times New Roman" w:hAnsi="Times New Roman" w:cs="Times New Roman"/>
          <w:sz w:val="22"/>
          <w:szCs w:val="22"/>
        </w:rPr>
        <w:t>ies</w:t>
      </w:r>
      <w:r w:rsidRPr="00C16BBD">
        <w:rPr>
          <w:rFonts w:ascii="Times New Roman" w:hAnsi="Times New Roman" w:cs="Times New Roman"/>
          <w:sz w:val="22"/>
          <w:szCs w:val="22"/>
        </w:rPr>
        <w:t xml:space="preserve">.  </w:t>
      </w:r>
    </w:p>
    <w:p w:rsidR="005C05C8" w:rsidRPr="00C16BBD" w:rsidRDefault="005C05C8"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83500" w:rsidRPr="00C16BBD" w:rsidRDefault="000C3316"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16BBD">
        <w:rPr>
          <w:rFonts w:ascii="Times New Roman" w:hAnsi="Times New Roman" w:cs="Times New Roman"/>
          <w:sz w:val="22"/>
          <w:szCs w:val="22"/>
        </w:rPr>
        <w:t>Significant intercompany transactions between the Company and its subsidiar</w:t>
      </w:r>
      <w:r w:rsidR="005D78CA" w:rsidRPr="00C16BBD">
        <w:rPr>
          <w:rFonts w:ascii="Times New Roman" w:hAnsi="Times New Roman" w:cs="Times New Roman"/>
          <w:sz w:val="22"/>
          <w:szCs w:val="22"/>
        </w:rPr>
        <w:t>ies</w:t>
      </w:r>
      <w:r w:rsidRPr="00C16BBD">
        <w:rPr>
          <w:rFonts w:ascii="Times New Roman" w:hAnsi="Times New Roman" w:cs="Times New Roman"/>
          <w:sz w:val="22"/>
          <w:szCs w:val="22"/>
        </w:rPr>
        <w:t xml:space="preserve"> have been eliminated in the preparation of the consolidated financial statements.</w:t>
      </w:r>
    </w:p>
    <w:p w:rsidR="00B36F6C" w:rsidRPr="00C16BBD" w:rsidRDefault="00B36F6C"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83500" w:rsidRPr="001916F1" w:rsidRDefault="00E164B3"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1916F1">
        <w:rPr>
          <w:rFonts w:ascii="Times New Roman" w:hAnsi="Times New Roman" w:cs="Times New Roman"/>
          <w:i/>
          <w:iCs/>
          <w:sz w:val="22"/>
          <w:szCs w:val="22"/>
        </w:rPr>
        <w:t>Subsidiaries</w:t>
      </w:r>
    </w:p>
    <w:p w:rsidR="00451659" w:rsidRPr="00C16BBD" w:rsidRDefault="00451659"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39251A" w:rsidRPr="00C16BBD" w:rsidRDefault="00E164B3"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16BBD">
        <w:rPr>
          <w:rFonts w:ascii="Times New Roman" w:hAnsi="Times New Roman" w:cs="Times New Roman"/>
          <w:sz w:val="22"/>
          <w:szCs w:val="22"/>
        </w:rPr>
        <w:t>Subsidiaries</w:t>
      </w:r>
      <w:r w:rsidR="000C3316" w:rsidRPr="00C16BBD">
        <w:rPr>
          <w:rFonts w:ascii="Times New Roman" w:hAnsi="Times New Roman" w:cs="Times New Roman"/>
          <w:sz w:val="22"/>
          <w:szCs w:val="22"/>
        </w:rPr>
        <w:t xml:space="preserve"> </w:t>
      </w:r>
      <w:r w:rsidRPr="00C16BBD">
        <w:rPr>
          <w:rFonts w:ascii="Times New Roman" w:hAnsi="Times New Roman" w:cs="Times New Roman"/>
          <w:sz w:val="22"/>
          <w:szCs w:val="22"/>
        </w:rPr>
        <w:t xml:space="preserve">are those </w:t>
      </w:r>
      <w:r w:rsidR="000C3316" w:rsidRPr="00C16BBD">
        <w:rPr>
          <w:rFonts w:ascii="Times New Roman" w:hAnsi="Times New Roman" w:cs="Times New Roman"/>
          <w:sz w:val="22"/>
          <w:szCs w:val="22"/>
        </w:rPr>
        <w:t>company controlled by the Company. Control exists when the Company has the power, directly or indirectly, to govern the financial and operating policies of</w:t>
      </w:r>
      <w:r w:rsidR="00841AA9" w:rsidRPr="00C16BBD">
        <w:rPr>
          <w:rFonts w:ascii="Times New Roman" w:hAnsi="Times New Roman" w:cs="Times New Roman"/>
          <w:sz w:val="22"/>
          <w:szCs w:val="22"/>
        </w:rPr>
        <w:t xml:space="preserve"> as well as variable returns from</w:t>
      </w:r>
      <w:r w:rsidR="000C3316" w:rsidRPr="00C16BBD">
        <w:rPr>
          <w:rFonts w:ascii="Times New Roman" w:hAnsi="Times New Roman" w:cs="Times New Roman"/>
          <w:sz w:val="22"/>
          <w:szCs w:val="22"/>
        </w:rPr>
        <w:t xml:space="preserve"> a company so as to obtain benefits from its activities. The financial statements of subsidiar</w:t>
      </w:r>
      <w:r w:rsidRPr="00C16BBD">
        <w:rPr>
          <w:rFonts w:ascii="Times New Roman" w:hAnsi="Times New Roman" w:cs="Times New Roman"/>
          <w:sz w:val="22"/>
          <w:szCs w:val="22"/>
        </w:rPr>
        <w:t>ies</w:t>
      </w:r>
      <w:r w:rsidR="000C3316" w:rsidRPr="00C16BBD">
        <w:rPr>
          <w:rFonts w:ascii="Times New Roman" w:hAnsi="Times New Roman" w:cs="Times New Roman"/>
          <w:sz w:val="22"/>
          <w:szCs w:val="22"/>
        </w:rPr>
        <w:t xml:space="preserve"> are included in the consolidated financial statements from the date that control commences until the date that control ceases.</w:t>
      </w:r>
      <w:r w:rsidR="0039251A" w:rsidRPr="00C16BBD">
        <w:rPr>
          <w:rFonts w:ascii="Times New Roman" w:hAnsi="Times New Roman" w:cs="Times New Roman"/>
          <w:sz w:val="22"/>
          <w:szCs w:val="22"/>
        </w:rPr>
        <w:t xml:space="preserve"> Accounting policies of subsid</w:t>
      </w:r>
      <w:r w:rsidR="003B2AEB" w:rsidRPr="00C16BBD">
        <w:rPr>
          <w:rFonts w:ascii="Times New Roman" w:hAnsi="Times New Roman" w:cs="Times New Roman"/>
          <w:sz w:val="22"/>
          <w:szCs w:val="22"/>
        </w:rPr>
        <w:t>iaries</w:t>
      </w:r>
      <w:r w:rsidR="0039251A" w:rsidRPr="00C16BBD">
        <w:rPr>
          <w:rFonts w:ascii="Times New Roman" w:hAnsi="Times New Roman" w:cs="Times New Roman"/>
          <w:sz w:val="22"/>
          <w:szCs w:val="22"/>
        </w:rPr>
        <w:t xml:space="preserve"> are transformed as deemed necessary to uniform for the similar policies.</w:t>
      </w:r>
    </w:p>
    <w:p w:rsidR="009C31FE" w:rsidRPr="00C16BBD" w:rsidRDefault="009C31FE"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1A4C75" w:rsidRDefault="001A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E164B3" w:rsidRPr="001916F1" w:rsidRDefault="00E164B3"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1916F1">
        <w:rPr>
          <w:rFonts w:ascii="Times New Roman" w:hAnsi="Times New Roman" w:cs="Times New Roman"/>
          <w:i/>
          <w:iCs/>
          <w:sz w:val="22"/>
          <w:szCs w:val="22"/>
        </w:rPr>
        <w:lastRenderedPageBreak/>
        <w:t>Accounting for acquisitions of non-controlling interests</w:t>
      </w:r>
    </w:p>
    <w:p w:rsidR="00E164B3" w:rsidRPr="00C16BBD" w:rsidRDefault="00E164B3"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E164B3" w:rsidRPr="00C16BBD" w:rsidRDefault="00E164B3"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16BBD">
        <w:rPr>
          <w:rFonts w:ascii="Times New Roman" w:hAnsi="Times New Roman" w:cs="Times New Roman"/>
          <w:sz w:val="22"/>
          <w:szCs w:val="22"/>
        </w:rPr>
        <w:t>Changes in a parent's ownership interest in a subsidiary that do not result in the loss of control are accounted for within equity. When an entity loses control of a subsidiary, any gain or loss is recognized in the statement of</w:t>
      </w:r>
      <w:r w:rsidR="003B2AEB" w:rsidRPr="00C16BBD">
        <w:rPr>
          <w:rFonts w:ascii="Times New Roman" w:hAnsi="Times New Roman" w:cs="Times New Roman"/>
          <w:sz w:val="22"/>
          <w:szCs w:val="22"/>
        </w:rPr>
        <w:t xml:space="preserve"> comprehensive</w:t>
      </w:r>
      <w:r w:rsidRPr="00C16BBD">
        <w:rPr>
          <w:rFonts w:ascii="Times New Roman" w:hAnsi="Times New Roman" w:cs="Times New Roman"/>
          <w:sz w:val="22"/>
          <w:szCs w:val="22"/>
        </w:rPr>
        <w:t xml:space="preserve"> income. Any investment retained in the former subsidiary is measured at its fair value at the date when control is lost.</w:t>
      </w:r>
    </w:p>
    <w:p w:rsidR="00C16BBD" w:rsidRDefault="00C16BBD"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A41E13" w:rsidRPr="001916F1" w:rsidRDefault="00582619" w:rsidP="001916F1">
      <w:pPr>
        <w:pStyle w:val="acctstatementsub-heading"/>
        <w:tabs>
          <w:tab w:val="clear" w:pos="1440"/>
        </w:tabs>
        <w:spacing w:before="0" w:after="0"/>
        <w:ind w:left="0" w:firstLine="0"/>
        <w:jc w:val="both"/>
        <w:rPr>
          <w:rFonts w:cs="Times New Roman"/>
          <w:szCs w:val="22"/>
        </w:rPr>
      </w:pPr>
      <w:r w:rsidRPr="001916F1">
        <w:rPr>
          <w:rFonts w:cs="Times New Roman"/>
          <w:szCs w:val="22"/>
        </w:rPr>
        <w:t>Foreign Currencies</w:t>
      </w:r>
    </w:p>
    <w:p w:rsidR="005C05C8" w:rsidRPr="00C16BBD" w:rsidRDefault="005C05C8"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A41E13" w:rsidRPr="001916F1" w:rsidRDefault="00A41E13"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1916F1">
        <w:rPr>
          <w:rFonts w:ascii="Times New Roman" w:hAnsi="Times New Roman" w:cs="Times New Roman"/>
          <w:i/>
          <w:iCs/>
          <w:sz w:val="22"/>
          <w:szCs w:val="22"/>
        </w:rPr>
        <w:t>Transactions in foreign currencies</w:t>
      </w:r>
    </w:p>
    <w:p w:rsidR="00A41E13" w:rsidRPr="00C16BBD" w:rsidRDefault="00A41E13"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A41E13" w:rsidRPr="00C16BBD" w:rsidRDefault="00A41E13"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16BBD">
        <w:rPr>
          <w:rFonts w:ascii="Times New Roman" w:hAnsi="Times New Roman" w:cs="Times New Roman"/>
          <w:sz w:val="22"/>
          <w:szCs w:val="22"/>
        </w:rPr>
        <w:t>Transactions in foreign currencies are translated to Thai Baht at the exchange rates ruling at the dates of the transactions.</w:t>
      </w:r>
    </w:p>
    <w:p w:rsidR="00A41E13" w:rsidRPr="00C16BBD" w:rsidRDefault="00A41E13"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A41E13" w:rsidRPr="00C16BBD" w:rsidRDefault="00A41E13"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16BBD">
        <w:rPr>
          <w:rFonts w:ascii="Times New Roman" w:hAnsi="Times New Roman" w:cs="Times New Roman"/>
          <w:sz w:val="22"/>
          <w:szCs w:val="22"/>
        </w:rPr>
        <w:t>Monetary assets and liabilities denominated in foreign currencies at the statement of financial position date are translated to Thai Baht at the foreign exchange rates ruling at that date.  Foreign exchange differences arising on translation are recognized in the statement of comprehensive income.</w:t>
      </w:r>
    </w:p>
    <w:p w:rsidR="00A41E13" w:rsidRPr="00C16BBD" w:rsidRDefault="00A41E13"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A41E13" w:rsidRPr="00C16BBD" w:rsidRDefault="00A41E13"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16BBD">
        <w:rPr>
          <w:rFonts w:ascii="Times New Roman" w:hAnsi="Times New Roman" w:cs="Times New Roman"/>
          <w:sz w:val="22"/>
          <w:szCs w:val="22"/>
        </w:rPr>
        <w:t>Non-monetary assets and liabilities denominated in foreign currencies which are carried under historical cost convention are translated to Thai Baht at the exchange rates ruling at the dates of the transactions.</w:t>
      </w:r>
    </w:p>
    <w:p w:rsidR="00B047BB" w:rsidRPr="001916F1" w:rsidRDefault="00B047BB"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82619" w:rsidRPr="001916F1" w:rsidRDefault="001D76E3"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1916F1">
        <w:rPr>
          <w:rFonts w:ascii="Times New Roman" w:hAnsi="Times New Roman" w:cs="Times New Roman"/>
          <w:i/>
          <w:iCs/>
          <w:sz w:val="22"/>
          <w:szCs w:val="22"/>
        </w:rPr>
        <w:t>Foreign entity</w:t>
      </w:r>
    </w:p>
    <w:p w:rsidR="005C05C8" w:rsidRPr="00C16BBD" w:rsidRDefault="005C05C8"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82619" w:rsidRPr="00C16BBD" w:rsidRDefault="00582619"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16BBD">
        <w:rPr>
          <w:rFonts w:ascii="Times New Roman" w:hAnsi="Times New Roman" w:cs="Times New Roman"/>
          <w:sz w:val="22"/>
          <w:szCs w:val="22"/>
        </w:rPr>
        <w:t>Assets an</w:t>
      </w:r>
      <w:r w:rsidR="001D76E3" w:rsidRPr="00C16BBD">
        <w:rPr>
          <w:rFonts w:ascii="Times New Roman" w:hAnsi="Times New Roman" w:cs="Times New Roman"/>
          <w:sz w:val="22"/>
          <w:szCs w:val="22"/>
        </w:rPr>
        <w:t>d liabilities of foreign entity</w:t>
      </w:r>
      <w:r w:rsidRPr="00C16BBD">
        <w:rPr>
          <w:rFonts w:ascii="Times New Roman" w:hAnsi="Times New Roman" w:cs="Times New Roman"/>
          <w:sz w:val="22"/>
          <w:szCs w:val="22"/>
        </w:rPr>
        <w:t xml:space="preserve"> are translated to Thai Baht at the exchange rates ruling at the end of reporting period.</w:t>
      </w:r>
    </w:p>
    <w:p w:rsidR="005C05C8" w:rsidRPr="00C16BBD" w:rsidRDefault="005C05C8"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C05C8" w:rsidRPr="00C16BBD" w:rsidRDefault="00582619"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16BBD">
        <w:rPr>
          <w:rFonts w:ascii="Times New Roman" w:hAnsi="Times New Roman" w:cs="Times New Roman"/>
          <w:sz w:val="22"/>
          <w:szCs w:val="22"/>
        </w:rPr>
        <w:t xml:space="preserve">Revenues </w:t>
      </w:r>
      <w:r w:rsidR="001D76E3" w:rsidRPr="00C16BBD">
        <w:rPr>
          <w:rFonts w:ascii="Times New Roman" w:hAnsi="Times New Roman" w:cs="Times New Roman"/>
          <w:sz w:val="22"/>
          <w:szCs w:val="22"/>
        </w:rPr>
        <w:t>and expenses of foreign entity</w:t>
      </w:r>
      <w:r w:rsidRPr="00C16BBD">
        <w:rPr>
          <w:rFonts w:ascii="Times New Roman" w:hAnsi="Times New Roman" w:cs="Times New Roman"/>
          <w:sz w:val="22"/>
          <w:szCs w:val="22"/>
        </w:rPr>
        <w:t xml:space="preserve"> are translated to Thai Baht at</w:t>
      </w:r>
      <w:r w:rsidR="00EB2D8E" w:rsidRPr="00C16BBD">
        <w:rPr>
          <w:rFonts w:ascii="Times New Roman" w:hAnsi="Times New Roman" w:cs="Times New Roman"/>
          <w:sz w:val="22"/>
          <w:szCs w:val="22"/>
        </w:rPr>
        <w:t xml:space="preserve"> the</w:t>
      </w:r>
      <w:r w:rsidRPr="00C16BBD">
        <w:rPr>
          <w:rFonts w:ascii="Times New Roman" w:hAnsi="Times New Roman" w:cs="Times New Roman"/>
          <w:sz w:val="22"/>
          <w:szCs w:val="22"/>
        </w:rPr>
        <w:t xml:space="preserve"> </w:t>
      </w:r>
      <w:r w:rsidR="009A7AA5" w:rsidRPr="00C16BBD">
        <w:rPr>
          <w:rFonts w:ascii="Times New Roman" w:hAnsi="Times New Roman" w:cs="Times New Roman"/>
          <w:sz w:val="22"/>
          <w:szCs w:val="22"/>
        </w:rPr>
        <w:t>exchange rates ruling</w:t>
      </w:r>
      <w:r w:rsidR="00023A52" w:rsidRPr="00C16BBD">
        <w:rPr>
          <w:rFonts w:ascii="Times New Roman" w:hAnsi="Times New Roman" w:cs="Times New Roman"/>
          <w:sz w:val="22"/>
          <w:szCs w:val="22"/>
        </w:rPr>
        <w:t xml:space="preserve"> at the dates of the transactions.</w:t>
      </w:r>
    </w:p>
    <w:p w:rsidR="009C31FE" w:rsidRPr="00C16BBD" w:rsidRDefault="009C31FE"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A41E13" w:rsidRPr="00C16BBD" w:rsidRDefault="00582619" w:rsidP="00C16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16BBD">
        <w:rPr>
          <w:rFonts w:ascii="Times New Roman" w:hAnsi="Times New Roman" w:cs="Times New Roman"/>
          <w:sz w:val="22"/>
          <w:szCs w:val="22"/>
        </w:rPr>
        <w:t xml:space="preserve">Differences arising on foreign currency translation / conversion are recognized as other comprehensive income or </w:t>
      </w:r>
      <w:r w:rsidR="008E1FC5" w:rsidRPr="00C16BBD">
        <w:rPr>
          <w:rFonts w:ascii="Times New Roman" w:hAnsi="Times New Roman" w:cs="Times New Roman"/>
          <w:sz w:val="22"/>
          <w:szCs w:val="22"/>
        </w:rPr>
        <w:t>loss</w:t>
      </w:r>
      <w:r w:rsidRPr="00C16BBD">
        <w:rPr>
          <w:rFonts w:ascii="Times New Roman" w:hAnsi="Times New Roman" w:cs="Times New Roman"/>
          <w:sz w:val="22"/>
          <w:szCs w:val="22"/>
        </w:rPr>
        <w:t xml:space="preserve"> and separately presented as other components of equity until the</w:t>
      </w:r>
      <w:r w:rsidR="00841AA9" w:rsidRPr="00C16BBD">
        <w:rPr>
          <w:rFonts w:ascii="Times New Roman" w:hAnsi="Times New Roman" w:cs="Times New Roman"/>
          <w:sz w:val="22"/>
          <w:szCs w:val="22"/>
        </w:rPr>
        <w:t xml:space="preserve"> foreign currency</w:t>
      </w:r>
      <w:r w:rsidRPr="00C16BBD">
        <w:rPr>
          <w:rFonts w:ascii="Times New Roman" w:hAnsi="Times New Roman" w:cs="Times New Roman"/>
          <w:sz w:val="22"/>
          <w:szCs w:val="22"/>
        </w:rPr>
        <w:t xml:space="preserve"> investment is disposed</w:t>
      </w:r>
      <w:r w:rsidR="008E1FC5" w:rsidRPr="00C16BBD">
        <w:rPr>
          <w:rFonts w:ascii="Times New Roman" w:hAnsi="Times New Roman" w:cs="Times New Roman"/>
          <w:sz w:val="22"/>
          <w:szCs w:val="22"/>
        </w:rPr>
        <w:t>, th</w:t>
      </w:r>
      <w:r w:rsidR="005537E8" w:rsidRPr="00C16BBD">
        <w:rPr>
          <w:rFonts w:ascii="Times New Roman" w:hAnsi="Times New Roman" w:cs="Times New Roman"/>
          <w:sz w:val="22"/>
          <w:szCs w:val="22"/>
        </w:rPr>
        <w:t>e</w:t>
      </w:r>
      <w:r w:rsidR="008E1FC5" w:rsidRPr="00C16BBD">
        <w:rPr>
          <w:rFonts w:ascii="Times New Roman" w:hAnsi="Times New Roman" w:cs="Times New Roman"/>
          <w:sz w:val="22"/>
          <w:szCs w:val="22"/>
        </w:rPr>
        <w:t xml:space="preserve">n such differences shall be </w:t>
      </w:r>
      <w:r w:rsidR="00B01DA2" w:rsidRPr="00C16BBD">
        <w:rPr>
          <w:rFonts w:ascii="Times New Roman" w:hAnsi="Times New Roman" w:cs="Times New Roman"/>
          <w:sz w:val="22"/>
          <w:szCs w:val="22"/>
        </w:rPr>
        <w:t>recognized as profit or loss</w:t>
      </w:r>
      <w:r w:rsidRPr="00C16BBD">
        <w:rPr>
          <w:rFonts w:ascii="Times New Roman" w:hAnsi="Times New Roman" w:cs="Times New Roman"/>
          <w:sz w:val="22"/>
          <w:szCs w:val="22"/>
        </w:rPr>
        <w:t>.</w:t>
      </w:r>
    </w:p>
    <w:p w:rsidR="008775CB" w:rsidRPr="00C16BBD" w:rsidRDefault="008775CB"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066E5" w:rsidRPr="001916F1" w:rsidRDefault="000C3316"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1916F1">
        <w:rPr>
          <w:rFonts w:ascii="Times New Roman" w:hAnsi="Times New Roman" w:cs="Times New Roman"/>
          <w:b/>
          <w:bCs/>
          <w:sz w:val="22"/>
          <w:szCs w:val="22"/>
        </w:rPr>
        <w:t>Cash and Cash Equivalents</w:t>
      </w:r>
    </w:p>
    <w:p w:rsidR="005C05C8" w:rsidRPr="001916F1" w:rsidRDefault="005C05C8"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004514" w:rsidRPr="006945FD" w:rsidRDefault="000C3316" w:rsidP="0069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6945FD">
        <w:rPr>
          <w:rFonts w:ascii="Times New Roman" w:hAnsi="Times New Roman" w:cs="Times New Roman"/>
          <w:sz w:val="22"/>
          <w:szCs w:val="22"/>
        </w:rPr>
        <w:t>Cash and cash equivalents are carried in the statement of financial position at cost include cash on hand and cash at financial institutions. Cash equivalents are short-term, highly liquid investments that are readily convertible to known amounts of cash with original maturity of three months or less and without restriction of use or being collateral and that are subject to a low or an insignificant risk of change in value.</w:t>
      </w:r>
    </w:p>
    <w:p w:rsidR="004215E6" w:rsidRPr="006945FD" w:rsidRDefault="004215E6" w:rsidP="0069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605A03" w:rsidRPr="00B74039" w:rsidRDefault="00B01DA2" w:rsidP="0069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Cordia New"/>
          <w:sz w:val="22"/>
          <w:szCs w:val="22"/>
        </w:rPr>
      </w:pPr>
      <w:r w:rsidRPr="006945FD">
        <w:rPr>
          <w:rFonts w:ascii="Times New Roman" w:hAnsi="Times New Roman" w:cs="Times New Roman"/>
          <w:sz w:val="22"/>
          <w:szCs w:val="22"/>
        </w:rPr>
        <w:t xml:space="preserve">Restricted or collateralized </w:t>
      </w:r>
      <w:r w:rsidR="004215E6" w:rsidRPr="006945FD">
        <w:rPr>
          <w:rFonts w:ascii="Times New Roman" w:hAnsi="Times New Roman" w:cs="Times New Roman"/>
          <w:sz w:val="22"/>
          <w:szCs w:val="22"/>
        </w:rPr>
        <w:t>deposits at bank</w:t>
      </w:r>
      <w:r w:rsidR="006D7512" w:rsidRPr="006945FD">
        <w:rPr>
          <w:rFonts w:ascii="Times New Roman" w:hAnsi="Times New Roman" w:cs="Times New Roman"/>
          <w:sz w:val="22"/>
          <w:szCs w:val="22"/>
        </w:rPr>
        <w:t xml:space="preserve"> </w:t>
      </w:r>
      <w:r w:rsidR="00B74039" w:rsidRPr="009F0F62">
        <w:rPr>
          <w:rFonts w:ascii="Times New Roman" w:hAnsi="Times New Roman" w:cs="Times New Roman"/>
          <w:sz w:val="22"/>
          <w:szCs w:val="22"/>
        </w:rPr>
        <w:t>as well as</w:t>
      </w:r>
      <w:r w:rsidR="00B74039" w:rsidRPr="003E638B">
        <w:rPr>
          <w:rFonts w:ascii="Times New Roman" w:hAnsi="Times New Roman" w:cs="Times New Roman"/>
          <w:sz w:val="22"/>
          <w:szCs w:val="22"/>
        </w:rPr>
        <w:t xml:space="preserve"> </w:t>
      </w:r>
      <w:r w:rsidR="00B74039">
        <w:rPr>
          <w:rFonts w:ascii="Times New Roman" w:hAnsi="Times New Roman" w:cs="Times New Roman"/>
          <w:sz w:val="22"/>
          <w:szCs w:val="22"/>
        </w:rPr>
        <w:t>fixed deposit</w:t>
      </w:r>
      <w:r w:rsidR="00BF3DD3">
        <w:rPr>
          <w:rFonts w:ascii="Times New Roman" w:hAnsi="Times New Roman" w:cs="Times New Roman"/>
          <w:sz w:val="22"/>
          <w:szCs w:val="22"/>
        </w:rPr>
        <w:t>s</w:t>
      </w:r>
      <w:r w:rsidR="00B74039" w:rsidRPr="006945FD">
        <w:rPr>
          <w:rFonts w:ascii="Times New Roman" w:hAnsi="Times New Roman" w:cs="Times New Roman"/>
          <w:sz w:val="22"/>
          <w:szCs w:val="22"/>
        </w:rPr>
        <w:t xml:space="preserve"> </w:t>
      </w:r>
      <w:r w:rsidR="006D7512" w:rsidRPr="006945FD">
        <w:rPr>
          <w:rFonts w:ascii="Times New Roman" w:hAnsi="Times New Roman" w:cs="Times New Roman"/>
          <w:sz w:val="22"/>
          <w:szCs w:val="22"/>
        </w:rPr>
        <w:t>were</w:t>
      </w:r>
      <w:r w:rsidR="001333E0" w:rsidRPr="006945FD">
        <w:rPr>
          <w:rFonts w:ascii="Times New Roman" w:hAnsi="Times New Roman" w:cs="Times New Roman"/>
          <w:sz w:val="22"/>
          <w:szCs w:val="22"/>
        </w:rPr>
        <w:t xml:space="preserve"> presented </w:t>
      </w:r>
      <w:r w:rsidR="006D7512" w:rsidRPr="006945FD">
        <w:rPr>
          <w:rFonts w:ascii="Times New Roman" w:hAnsi="Times New Roman" w:cs="Times New Roman"/>
          <w:sz w:val="22"/>
          <w:szCs w:val="22"/>
        </w:rPr>
        <w:t>as a</w:t>
      </w:r>
      <w:r w:rsidR="00605A03" w:rsidRPr="006945FD">
        <w:rPr>
          <w:rFonts w:ascii="Times New Roman" w:hAnsi="Times New Roman" w:cs="Times New Roman"/>
          <w:sz w:val="22"/>
          <w:szCs w:val="22"/>
        </w:rPr>
        <w:t xml:space="preserve"> separat</w:t>
      </w:r>
      <w:r w:rsidR="00E83142" w:rsidRPr="006945FD">
        <w:rPr>
          <w:rFonts w:ascii="Times New Roman" w:hAnsi="Times New Roman" w:cs="Times New Roman"/>
          <w:sz w:val="22"/>
          <w:szCs w:val="22"/>
        </w:rPr>
        <w:t>e</w:t>
      </w:r>
      <w:r w:rsidR="008B33B5" w:rsidRPr="006945FD">
        <w:rPr>
          <w:rFonts w:ascii="Times New Roman" w:hAnsi="Times New Roman" w:cs="Times New Roman"/>
          <w:sz w:val="22"/>
          <w:szCs w:val="22"/>
        </w:rPr>
        <w:t xml:space="preserve"> item</w:t>
      </w:r>
      <w:r w:rsidR="001333E0" w:rsidRPr="006945FD">
        <w:rPr>
          <w:rFonts w:ascii="Times New Roman" w:hAnsi="Times New Roman" w:cs="Times New Roman"/>
          <w:sz w:val="22"/>
          <w:szCs w:val="22"/>
        </w:rPr>
        <w:t xml:space="preserve"> </w:t>
      </w:r>
      <w:r w:rsidR="00605A03" w:rsidRPr="006945FD">
        <w:rPr>
          <w:rFonts w:ascii="Times New Roman" w:hAnsi="Times New Roman" w:cs="Times New Roman"/>
          <w:sz w:val="22"/>
          <w:szCs w:val="22"/>
        </w:rPr>
        <w:t>under “Non-current assets” in the statement</w:t>
      </w:r>
      <w:r w:rsidR="006D7512" w:rsidRPr="006945FD">
        <w:rPr>
          <w:rFonts w:ascii="Times New Roman" w:hAnsi="Times New Roman" w:cs="Times New Roman"/>
          <w:sz w:val="22"/>
          <w:szCs w:val="22"/>
        </w:rPr>
        <w:t>s</w:t>
      </w:r>
      <w:r w:rsidR="00B74039">
        <w:rPr>
          <w:rFonts w:ascii="Times New Roman" w:hAnsi="Times New Roman" w:cs="Times New Roman"/>
          <w:sz w:val="22"/>
          <w:szCs w:val="22"/>
        </w:rPr>
        <w:t xml:space="preserve"> of financial position and </w:t>
      </w:r>
      <w:r w:rsidR="00E536B1" w:rsidRPr="00B344A4">
        <w:rPr>
          <w:rFonts w:ascii="Times New Roman" w:hAnsi="Times New Roman" w:cs="Times New Roman"/>
          <w:sz w:val="22"/>
          <w:szCs w:val="22"/>
        </w:rPr>
        <w:t>stated at cost</w:t>
      </w:r>
      <w:r w:rsidR="00B74039">
        <w:rPr>
          <w:rFonts w:ascii="Times New Roman" w:hAnsi="Times New Roman" w:cs="Cordia New" w:hint="cs"/>
          <w:sz w:val="22"/>
          <w:szCs w:val="22"/>
          <w:cs/>
        </w:rPr>
        <w:t>.</w:t>
      </w:r>
    </w:p>
    <w:p w:rsidR="00D7176D" w:rsidRPr="006945FD" w:rsidRDefault="00D7176D" w:rsidP="005C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C3316" w:rsidRPr="001916F1" w:rsidRDefault="00E617E0"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1916F1">
        <w:rPr>
          <w:rFonts w:ascii="Times New Roman" w:hAnsi="Times New Roman" w:cs="Times New Roman"/>
          <w:b/>
          <w:bCs/>
          <w:sz w:val="22"/>
          <w:szCs w:val="22"/>
        </w:rPr>
        <w:t>Trade</w:t>
      </w:r>
      <w:r w:rsidR="0044141D" w:rsidRPr="001916F1">
        <w:rPr>
          <w:rFonts w:ascii="Times New Roman" w:hAnsi="Times New Roman" w:cs="Times New Roman" w:hint="cs"/>
          <w:b/>
          <w:bCs/>
          <w:sz w:val="22"/>
          <w:szCs w:val="22"/>
          <w:cs/>
        </w:rPr>
        <w:t xml:space="preserve"> </w:t>
      </w:r>
      <w:r w:rsidR="0044141D" w:rsidRPr="001916F1">
        <w:rPr>
          <w:rFonts w:ascii="Times New Roman" w:hAnsi="Times New Roman" w:cs="Times New Roman"/>
          <w:b/>
          <w:bCs/>
          <w:sz w:val="22"/>
          <w:szCs w:val="22"/>
        </w:rPr>
        <w:t>Receivables,</w:t>
      </w:r>
      <w:r w:rsidRPr="001916F1">
        <w:rPr>
          <w:rFonts w:ascii="Times New Roman" w:hAnsi="Times New Roman" w:cs="Times New Roman"/>
          <w:b/>
          <w:bCs/>
          <w:sz w:val="22"/>
          <w:szCs w:val="22"/>
          <w:cs/>
        </w:rPr>
        <w:t xml:space="preserve"> </w:t>
      </w:r>
      <w:r w:rsidR="000C3316" w:rsidRPr="001916F1">
        <w:rPr>
          <w:rFonts w:ascii="Times New Roman" w:hAnsi="Times New Roman" w:cs="Times New Roman"/>
          <w:b/>
          <w:bCs/>
          <w:sz w:val="22"/>
          <w:szCs w:val="22"/>
        </w:rPr>
        <w:t>Other Receivables</w:t>
      </w:r>
      <w:r w:rsidR="00D3667B">
        <w:rPr>
          <w:rFonts w:ascii="Times New Roman" w:hAnsi="Times New Roman" w:cs="Times New Roman"/>
          <w:b/>
          <w:bCs/>
          <w:sz w:val="22"/>
          <w:szCs w:val="22"/>
        </w:rPr>
        <w:t>,</w:t>
      </w:r>
      <w:r w:rsidR="0044141D" w:rsidRPr="001916F1">
        <w:rPr>
          <w:rFonts w:ascii="Times New Roman" w:hAnsi="Times New Roman" w:cs="Times New Roman"/>
          <w:b/>
          <w:bCs/>
          <w:sz w:val="22"/>
          <w:szCs w:val="22"/>
        </w:rPr>
        <w:t xml:space="preserve"> Finance Lease Receivable</w:t>
      </w:r>
      <w:r w:rsidR="006945FD" w:rsidRPr="001916F1">
        <w:rPr>
          <w:rFonts w:ascii="Times New Roman" w:hAnsi="Times New Roman" w:cs="Times New Roman"/>
          <w:b/>
          <w:bCs/>
          <w:sz w:val="22"/>
          <w:szCs w:val="22"/>
        </w:rPr>
        <w:t xml:space="preserve"> and Allowance for Impairment for Expected Credit Loss</w:t>
      </w:r>
    </w:p>
    <w:p w:rsidR="005C05C8" w:rsidRPr="006945FD" w:rsidRDefault="005C05C8"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cs/>
        </w:rPr>
      </w:pPr>
    </w:p>
    <w:p w:rsidR="000C3316" w:rsidRPr="006945FD" w:rsidRDefault="000C3316" w:rsidP="0069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6945FD">
        <w:rPr>
          <w:rFonts w:ascii="Times New Roman" w:hAnsi="Times New Roman" w:cs="Times New Roman"/>
          <w:sz w:val="22"/>
          <w:szCs w:val="22"/>
        </w:rPr>
        <w:t xml:space="preserve">Trade and other receivables are carried at original invoice amount or at the accrued amount </w:t>
      </w:r>
      <w:r w:rsidR="006945FD" w:rsidRPr="008C1A64">
        <w:rPr>
          <w:rFonts w:ascii="Times New Roman" w:hAnsi="Times New Roman" w:cs="Times New Roman"/>
          <w:sz w:val="22"/>
          <w:szCs w:val="22"/>
        </w:rPr>
        <w:t>net of allowance for impairment for expected credit loss.</w:t>
      </w:r>
    </w:p>
    <w:p w:rsidR="005C05C8" w:rsidRDefault="005C05C8" w:rsidP="0069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44141D" w:rsidRDefault="00AF6DC7" w:rsidP="0069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Pr>
          <w:rFonts w:ascii="Times New Roman" w:hAnsi="Times New Roman" w:cs="Times New Roman"/>
          <w:sz w:val="22"/>
          <w:szCs w:val="22"/>
        </w:rPr>
        <w:t>Finance lease receivable</w:t>
      </w:r>
      <w:r w:rsidRPr="00AF6DC7">
        <w:rPr>
          <w:rFonts w:ascii="Times New Roman" w:hAnsi="Times New Roman" w:cs="Times New Roman"/>
          <w:sz w:val="22"/>
          <w:szCs w:val="22"/>
        </w:rPr>
        <w:t xml:space="preserve"> are stated at net realizable value which resulted from carrying book value</w:t>
      </w:r>
      <w:r w:rsidR="00F9659A">
        <w:rPr>
          <w:rFonts w:ascii="Times New Roman" w:hAnsi="Times New Roman" w:cs="Times New Roman"/>
          <w:sz w:val="22"/>
          <w:szCs w:val="22"/>
        </w:rPr>
        <w:t xml:space="preserve"> </w:t>
      </w:r>
      <w:r w:rsidR="00F9659A" w:rsidRPr="00F9659A">
        <w:rPr>
          <w:rFonts w:ascii="Times New Roman" w:hAnsi="Times New Roman" w:cs="Times New Roman"/>
          <w:sz w:val="22"/>
          <w:szCs w:val="22"/>
        </w:rPr>
        <w:t xml:space="preserve">calculated from </w:t>
      </w:r>
      <w:r w:rsidR="00F9659A" w:rsidRPr="00DC2167">
        <w:rPr>
          <w:rFonts w:ascii="Times New Roman" w:hAnsi="Times New Roman" w:cs="Times New Roman"/>
          <w:sz w:val="22"/>
          <w:szCs w:val="22"/>
        </w:rPr>
        <w:t>contractual cash flows</w:t>
      </w:r>
      <w:r w:rsidRPr="00AF6DC7">
        <w:rPr>
          <w:rFonts w:ascii="Times New Roman" w:hAnsi="Times New Roman" w:cs="Times New Roman"/>
          <w:sz w:val="22"/>
          <w:szCs w:val="22"/>
        </w:rPr>
        <w:t xml:space="preserve"> less unearned interest income and </w:t>
      </w:r>
      <w:r w:rsidRPr="008C1A64">
        <w:rPr>
          <w:rFonts w:ascii="Times New Roman" w:hAnsi="Times New Roman" w:cs="Times New Roman"/>
          <w:sz w:val="22"/>
          <w:szCs w:val="22"/>
        </w:rPr>
        <w:t>allowance for impairment for expected credit loss</w:t>
      </w:r>
      <w:r w:rsidRPr="00AF6DC7">
        <w:rPr>
          <w:rFonts w:ascii="Times New Roman" w:hAnsi="Times New Roman" w:cs="Times New Roman"/>
          <w:sz w:val="22"/>
          <w:szCs w:val="22"/>
        </w:rPr>
        <w:t>.</w:t>
      </w:r>
    </w:p>
    <w:p w:rsidR="0044141D" w:rsidRPr="006945FD" w:rsidRDefault="0044141D" w:rsidP="0069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6945FD" w:rsidRPr="006945FD" w:rsidRDefault="006945FD" w:rsidP="0069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8C1A64">
        <w:rPr>
          <w:rFonts w:ascii="Times New Roman" w:hAnsi="Times New Roman" w:cs="Times New Roman"/>
          <w:sz w:val="22"/>
          <w:szCs w:val="22"/>
        </w:rPr>
        <w:lastRenderedPageBreak/>
        <w:t xml:space="preserve">The Company and its subsidiaries provide an allowance for impairment for expected credit loss </w:t>
      </w:r>
      <w:r w:rsidRPr="00820973">
        <w:rPr>
          <w:rFonts w:ascii="Times New Roman" w:hAnsi="Times New Roman" w:cs="Times New Roman"/>
          <w:sz w:val="22"/>
          <w:szCs w:val="22"/>
        </w:rPr>
        <w:t>in accordance with</w:t>
      </w:r>
      <w:r>
        <w:rPr>
          <w:rFonts w:ascii="Times New Roman" w:hAnsi="Times New Roman" w:cs="Times New Roman"/>
          <w:sz w:val="22"/>
          <w:szCs w:val="22"/>
        </w:rPr>
        <w:t xml:space="preserve"> the policies described in the </w:t>
      </w:r>
      <w:r w:rsidR="003F09F3">
        <w:rPr>
          <w:rFonts w:ascii="Times New Roman" w:hAnsi="Times New Roman" w:cs="Times New Roman"/>
          <w:sz w:val="22"/>
          <w:szCs w:val="22"/>
        </w:rPr>
        <w:t>section</w:t>
      </w:r>
      <w:r w:rsidR="004C5D36">
        <w:rPr>
          <w:rFonts w:ascii="Times New Roman" w:hAnsi="Times New Roman" w:cs="Times New Roman"/>
          <w:sz w:val="22"/>
          <w:szCs w:val="22"/>
        </w:rPr>
        <w:t xml:space="preserve"> of </w:t>
      </w:r>
      <w:r w:rsidRPr="006945FD">
        <w:rPr>
          <w:rFonts w:ascii="Times New Roman" w:hAnsi="Times New Roman" w:cs="Times New Roman"/>
          <w:sz w:val="22"/>
          <w:szCs w:val="22"/>
        </w:rPr>
        <w:t>f</w:t>
      </w:r>
      <w:r w:rsidRPr="00820973">
        <w:rPr>
          <w:rFonts w:ascii="Times New Roman" w:hAnsi="Times New Roman" w:cs="Times New Roman"/>
          <w:sz w:val="22"/>
          <w:szCs w:val="22"/>
        </w:rPr>
        <w:t xml:space="preserve">inancial </w:t>
      </w:r>
      <w:r>
        <w:rPr>
          <w:rFonts w:ascii="Times New Roman" w:hAnsi="Times New Roman" w:cs="Times New Roman"/>
          <w:sz w:val="22"/>
          <w:szCs w:val="22"/>
        </w:rPr>
        <w:t>instruments.</w:t>
      </w:r>
    </w:p>
    <w:p w:rsidR="006945FD" w:rsidRPr="006945FD" w:rsidRDefault="006945FD" w:rsidP="0069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066E5" w:rsidRPr="001916F1" w:rsidRDefault="009066E5"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1916F1">
        <w:rPr>
          <w:rFonts w:ascii="Times New Roman" w:hAnsi="Times New Roman" w:cs="Times New Roman"/>
          <w:b/>
          <w:bCs/>
          <w:sz w:val="22"/>
          <w:szCs w:val="22"/>
        </w:rPr>
        <w:t>Supplies Valuation</w:t>
      </w:r>
    </w:p>
    <w:p w:rsidR="005C05C8" w:rsidRPr="006945FD" w:rsidRDefault="005C05C8"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066E5" w:rsidRPr="00AB0DEC" w:rsidRDefault="009066E5" w:rsidP="00AB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AB0DEC">
        <w:rPr>
          <w:rFonts w:ascii="Times New Roman" w:hAnsi="Times New Roman" w:cs="Times New Roman"/>
          <w:sz w:val="22"/>
          <w:szCs w:val="22"/>
        </w:rPr>
        <w:t xml:space="preserve">Supplies are valued at the lower of cost, </w:t>
      </w:r>
      <w:r w:rsidR="00D552D7" w:rsidRPr="00AB0DEC">
        <w:rPr>
          <w:rFonts w:ascii="Times New Roman" w:hAnsi="Times New Roman" w:cs="Times New Roman"/>
          <w:sz w:val="22"/>
          <w:szCs w:val="22"/>
        </w:rPr>
        <w:t>by first-in first-out method, and</w:t>
      </w:r>
      <w:r w:rsidRPr="00AB0DEC">
        <w:rPr>
          <w:rFonts w:ascii="Times New Roman" w:hAnsi="Times New Roman" w:cs="Times New Roman"/>
          <w:sz w:val="22"/>
          <w:szCs w:val="22"/>
        </w:rPr>
        <w:t xml:space="preserve"> net realizable value.</w:t>
      </w:r>
    </w:p>
    <w:p w:rsidR="00AF2E68" w:rsidRPr="006945FD" w:rsidRDefault="00AF2E68" w:rsidP="005C05C8">
      <w:pPr>
        <w:rPr>
          <w:rFonts w:ascii="Times New Roman" w:hAnsi="Times New Roman" w:cs="Times New Roman"/>
          <w:sz w:val="22"/>
          <w:szCs w:val="22"/>
        </w:rPr>
      </w:pPr>
    </w:p>
    <w:p w:rsidR="00453CF3" w:rsidRPr="001916F1" w:rsidRDefault="00453CF3"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1916F1">
        <w:rPr>
          <w:rFonts w:ascii="Times New Roman" w:hAnsi="Times New Roman" w:cs="Times New Roman"/>
          <w:b/>
          <w:bCs/>
          <w:sz w:val="22"/>
          <w:szCs w:val="22"/>
        </w:rPr>
        <w:t>Investments</w:t>
      </w:r>
    </w:p>
    <w:p w:rsidR="005C05C8" w:rsidRPr="006945FD" w:rsidRDefault="005C05C8"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B344A" w:rsidRPr="001916F1" w:rsidRDefault="008E1FC5"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1916F1">
        <w:rPr>
          <w:rFonts w:ascii="Times New Roman" w:hAnsi="Times New Roman" w:cs="Times New Roman"/>
          <w:i/>
          <w:iCs/>
          <w:sz w:val="22"/>
          <w:szCs w:val="22"/>
        </w:rPr>
        <w:t xml:space="preserve">Investment in </w:t>
      </w:r>
      <w:r w:rsidR="00AB0DEC" w:rsidRPr="001916F1">
        <w:rPr>
          <w:rFonts w:ascii="Times New Roman" w:hAnsi="Times New Roman" w:cs="Times New Roman"/>
          <w:i/>
          <w:iCs/>
          <w:sz w:val="22"/>
          <w:szCs w:val="22"/>
        </w:rPr>
        <w:t>mutual funds</w:t>
      </w:r>
    </w:p>
    <w:p w:rsidR="005C05C8" w:rsidRPr="006945FD" w:rsidRDefault="005C05C8"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B344A" w:rsidRPr="00AB0DEC" w:rsidRDefault="00FB344A" w:rsidP="00AB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AB0DEC">
        <w:rPr>
          <w:rFonts w:ascii="Times New Roman" w:hAnsi="Times New Roman" w:cs="Times New Roman"/>
          <w:sz w:val="22"/>
          <w:szCs w:val="22"/>
        </w:rPr>
        <w:t xml:space="preserve">Marketable equity securities </w:t>
      </w:r>
      <w:r w:rsidR="005F5D3D" w:rsidRPr="005F5D3D">
        <w:rPr>
          <w:rFonts w:ascii="Times New Roman" w:hAnsi="Times New Roman" w:cs="Times New Roman"/>
          <w:sz w:val="22"/>
          <w:szCs w:val="22"/>
        </w:rPr>
        <w:t>are investments that the Company does not hold for trading</w:t>
      </w:r>
      <w:r w:rsidRPr="00AB0DEC">
        <w:rPr>
          <w:rFonts w:ascii="Times New Roman" w:hAnsi="Times New Roman" w:cs="Times New Roman"/>
          <w:sz w:val="22"/>
          <w:szCs w:val="22"/>
        </w:rPr>
        <w:t xml:space="preserve">. Subsequent to initial recognition, investments </w:t>
      </w:r>
      <w:r w:rsidR="00AB0DEC" w:rsidRPr="00AB0DEC">
        <w:rPr>
          <w:rFonts w:ascii="Times New Roman" w:hAnsi="Times New Roman" w:cs="Times New Roman"/>
          <w:sz w:val="22"/>
          <w:szCs w:val="22"/>
        </w:rPr>
        <w:t xml:space="preserve">mutual funds </w:t>
      </w:r>
      <w:r w:rsidRPr="00AB0DEC">
        <w:rPr>
          <w:rFonts w:ascii="Times New Roman" w:hAnsi="Times New Roman" w:cs="Times New Roman"/>
          <w:sz w:val="22"/>
          <w:szCs w:val="22"/>
        </w:rPr>
        <w:t>are stated at fair value, and changes</w:t>
      </w:r>
      <w:r w:rsidR="008E1FC5" w:rsidRPr="00AB0DEC">
        <w:rPr>
          <w:rFonts w:ascii="Times New Roman" w:hAnsi="Times New Roman" w:cs="Times New Roman"/>
          <w:sz w:val="22"/>
          <w:szCs w:val="22"/>
        </w:rPr>
        <w:t xml:space="preserve"> in valuation of fair value</w:t>
      </w:r>
      <w:r w:rsidRPr="00AB0DEC">
        <w:rPr>
          <w:rFonts w:ascii="Times New Roman" w:hAnsi="Times New Roman" w:cs="Times New Roman"/>
          <w:sz w:val="22"/>
          <w:szCs w:val="22"/>
        </w:rPr>
        <w:t xml:space="preserve"> therein, are </w:t>
      </w:r>
      <w:r w:rsidR="00B01DA2" w:rsidRPr="00AB0DEC">
        <w:rPr>
          <w:rFonts w:ascii="Times New Roman" w:hAnsi="Times New Roman" w:cs="Times New Roman"/>
          <w:sz w:val="22"/>
          <w:szCs w:val="22"/>
        </w:rPr>
        <w:t xml:space="preserve">recognized as other comprehensive income or </w:t>
      </w:r>
      <w:r w:rsidR="008E1FC5" w:rsidRPr="00AB0DEC">
        <w:rPr>
          <w:rFonts w:ascii="Times New Roman" w:hAnsi="Times New Roman" w:cs="Times New Roman"/>
          <w:sz w:val="22"/>
          <w:szCs w:val="22"/>
        </w:rPr>
        <w:t>loss</w:t>
      </w:r>
      <w:r w:rsidR="00B01DA2" w:rsidRPr="00AB0DEC">
        <w:rPr>
          <w:rFonts w:ascii="Times New Roman" w:hAnsi="Times New Roman" w:cs="Times New Roman"/>
          <w:sz w:val="22"/>
          <w:szCs w:val="22"/>
        </w:rPr>
        <w:t xml:space="preserve"> and separately presented as other components of equity</w:t>
      </w:r>
      <w:r w:rsidRPr="00AB0DEC">
        <w:rPr>
          <w:rFonts w:ascii="Times New Roman" w:hAnsi="Times New Roman" w:cs="Times New Roman"/>
          <w:sz w:val="22"/>
          <w:szCs w:val="22"/>
        </w:rPr>
        <w:t xml:space="preserve">. When investments are </w:t>
      </w:r>
      <w:r w:rsidR="008E1FC5" w:rsidRPr="00AB0DEC">
        <w:rPr>
          <w:rFonts w:ascii="Times New Roman" w:hAnsi="Times New Roman" w:cs="Times New Roman"/>
          <w:sz w:val="22"/>
          <w:szCs w:val="22"/>
        </w:rPr>
        <w:t>disposed</w:t>
      </w:r>
      <w:r w:rsidRPr="00AB0DEC">
        <w:rPr>
          <w:rFonts w:ascii="Times New Roman" w:hAnsi="Times New Roman" w:cs="Times New Roman"/>
          <w:sz w:val="22"/>
          <w:szCs w:val="22"/>
        </w:rPr>
        <w:t>, the cumulative gain or loss</w:t>
      </w:r>
      <w:r w:rsidR="00076AC6" w:rsidRPr="00AB0DEC">
        <w:rPr>
          <w:rFonts w:ascii="Times New Roman" w:hAnsi="Times New Roman" w:cs="Times New Roman"/>
          <w:sz w:val="22"/>
          <w:szCs w:val="22"/>
        </w:rPr>
        <w:t xml:space="preserve"> previously recognized </w:t>
      </w:r>
      <w:r w:rsidR="008E1FC5" w:rsidRPr="00AB0DEC">
        <w:rPr>
          <w:rFonts w:ascii="Times New Roman" w:hAnsi="Times New Roman" w:cs="Times New Roman"/>
          <w:sz w:val="22"/>
          <w:szCs w:val="22"/>
        </w:rPr>
        <w:t>as other components of</w:t>
      </w:r>
      <w:r w:rsidR="00076AC6" w:rsidRPr="00AB0DEC">
        <w:rPr>
          <w:rFonts w:ascii="Times New Roman" w:hAnsi="Times New Roman" w:cs="Times New Roman"/>
          <w:sz w:val="22"/>
          <w:szCs w:val="22"/>
        </w:rPr>
        <w:t xml:space="preserve"> </w:t>
      </w:r>
      <w:r w:rsidRPr="00AB0DEC">
        <w:rPr>
          <w:rFonts w:ascii="Times New Roman" w:hAnsi="Times New Roman" w:cs="Times New Roman"/>
          <w:sz w:val="22"/>
          <w:szCs w:val="22"/>
        </w:rPr>
        <w:t xml:space="preserve">equity </w:t>
      </w:r>
      <w:r w:rsidR="00DB3AAA" w:rsidRPr="00DB3AAA">
        <w:rPr>
          <w:rFonts w:ascii="Times New Roman" w:hAnsi="Times New Roman" w:cs="Times New Roman"/>
          <w:sz w:val="22"/>
          <w:szCs w:val="22"/>
        </w:rPr>
        <w:t>is recognized directly to retained earnings</w:t>
      </w:r>
      <w:r w:rsidR="00995F6D" w:rsidRPr="00AB0DEC">
        <w:rPr>
          <w:rFonts w:ascii="Times New Roman" w:hAnsi="Times New Roman" w:cs="Times New Roman"/>
          <w:sz w:val="22"/>
          <w:szCs w:val="22"/>
        </w:rPr>
        <w:t xml:space="preserve">. </w:t>
      </w:r>
    </w:p>
    <w:p w:rsidR="00747F75" w:rsidRPr="00AB0DEC" w:rsidRDefault="00747F75" w:rsidP="00AB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747F75" w:rsidRPr="00AB0DEC" w:rsidRDefault="00747F75" w:rsidP="00AB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AB0DEC">
        <w:rPr>
          <w:rFonts w:ascii="Times New Roman" w:hAnsi="Times New Roman" w:cs="Times New Roman"/>
          <w:sz w:val="22"/>
          <w:szCs w:val="22"/>
        </w:rPr>
        <w:t xml:space="preserve">In case the Company disposes of </w:t>
      </w:r>
      <w:r w:rsidR="00700D14" w:rsidRPr="00AB0DEC">
        <w:rPr>
          <w:rFonts w:ascii="Times New Roman" w:hAnsi="Times New Roman" w:cs="Times New Roman"/>
          <w:sz w:val="22"/>
          <w:szCs w:val="22"/>
        </w:rPr>
        <w:t xml:space="preserve">a </w:t>
      </w:r>
      <w:r w:rsidRPr="00AB0DEC">
        <w:rPr>
          <w:rFonts w:ascii="Times New Roman" w:hAnsi="Times New Roman" w:cs="Times New Roman"/>
          <w:sz w:val="22"/>
          <w:szCs w:val="22"/>
        </w:rPr>
        <w:t xml:space="preserve">part of its holding of a particular investment, the deemed cost of the part sold is determined using the weighted average method applied to the carrying </w:t>
      </w:r>
      <w:r w:rsidR="008E1FC5" w:rsidRPr="00AB0DEC">
        <w:rPr>
          <w:rFonts w:ascii="Times New Roman" w:hAnsi="Times New Roman" w:cs="Times New Roman"/>
          <w:sz w:val="22"/>
          <w:szCs w:val="22"/>
        </w:rPr>
        <w:t>amount</w:t>
      </w:r>
      <w:r w:rsidRPr="00AB0DEC">
        <w:rPr>
          <w:rFonts w:ascii="Times New Roman" w:hAnsi="Times New Roman" w:cs="Times New Roman"/>
          <w:sz w:val="22"/>
          <w:szCs w:val="22"/>
        </w:rPr>
        <w:t xml:space="preserve"> of the total holding of the investment.</w:t>
      </w:r>
    </w:p>
    <w:p w:rsidR="008775CB" w:rsidRPr="006945FD" w:rsidRDefault="008775CB"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B344A" w:rsidRPr="001916F1" w:rsidRDefault="008E1FC5"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1916F1">
        <w:rPr>
          <w:rFonts w:ascii="Times New Roman" w:hAnsi="Times New Roman" w:cs="Times New Roman"/>
          <w:i/>
          <w:iCs/>
          <w:sz w:val="22"/>
          <w:szCs w:val="22"/>
        </w:rPr>
        <w:t>Investment in s</w:t>
      </w:r>
      <w:r w:rsidR="009C284A" w:rsidRPr="001916F1">
        <w:rPr>
          <w:rFonts w:ascii="Times New Roman" w:hAnsi="Times New Roman" w:cs="Times New Roman"/>
          <w:i/>
          <w:iCs/>
          <w:sz w:val="22"/>
          <w:szCs w:val="22"/>
        </w:rPr>
        <w:t>ubsidiaries</w:t>
      </w:r>
    </w:p>
    <w:p w:rsidR="005C05C8" w:rsidRPr="006945FD" w:rsidRDefault="005C05C8"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B344A" w:rsidRPr="006945FD" w:rsidRDefault="009C284A" w:rsidP="0057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6945FD">
        <w:rPr>
          <w:rFonts w:ascii="Times New Roman" w:hAnsi="Times New Roman" w:cs="Times New Roman"/>
          <w:sz w:val="22"/>
          <w:szCs w:val="22"/>
        </w:rPr>
        <w:t>Investment in subsidiaries</w:t>
      </w:r>
      <w:r w:rsidR="00FB344A" w:rsidRPr="006945FD">
        <w:rPr>
          <w:rFonts w:ascii="Times New Roman" w:hAnsi="Times New Roman" w:cs="Times New Roman"/>
          <w:sz w:val="22"/>
          <w:szCs w:val="22"/>
        </w:rPr>
        <w:t xml:space="preserve"> in the separate financial statements is accounted for using the cost method and stated at cost net of allowance for impairment (if any).</w:t>
      </w:r>
    </w:p>
    <w:p w:rsidR="009C31FE" w:rsidRPr="006945FD" w:rsidRDefault="009C31FE"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E617E0" w:rsidRPr="001916F1" w:rsidRDefault="008E1FC5"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1916F1">
        <w:rPr>
          <w:rFonts w:ascii="Times New Roman" w:hAnsi="Times New Roman" w:cs="Times New Roman"/>
          <w:i/>
          <w:iCs/>
          <w:sz w:val="22"/>
          <w:szCs w:val="22"/>
        </w:rPr>
        <w:t>Investment in shares of related c</w:t>
      </w:r>
      <w:r w:rsidR="00E617E0" w:rsidRPr="001916F1">
        <w:rPr>
          <w:rFonts w:ascii="Times New Roman" w:hAnsi="Times New Roman" w:cs="Times New Roman"/>
          <w:i/>
          <w:iCs/>
          <w:sz w:val="22"/>
          <w:szCs w:val="22"/>
        </w:rPr>
        <w:t>ompany</w:t>
      </w:r>
    </w:p>
    <w:p w:rsidR="00E617E0" w:rsidRPr="001916F1" w:rsidRDefault="00E617E0" w:rsidP="001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E617E0" w:rsidRPr="00576B41" w:rsidRDefault="007311DA" w:rsidP="0057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576B41">
        <w:rPr>
          <w:rFonts w:ascii="Times New Roman" w:hAnsi="Times New Roman" w:cs="Times New Roman"/>
          <w:sz w:val="22"/>
          <w:szCs w:val="22"/>
        </w:rPr>
        <w:t>Investment in shares of related c</w:t>
      </w:r>
      <w:r w:rsidR="00E617E0" w:rsidRPr="00576B41">
        <w:rPr>
          <w:rFonts w:ascii="Times New Roman" w:hAnsi="Times New Roman" w:cs="Times New Roman"/>
          <w:sz w:val="22"/>
          <w:szCs w:val="22"/>
        </w:rPr>
        <w:t>ompany represents investment in</w:t>
      </w:r>
      <w:r w:rsidR="00E83142" w:rsidRPr="00576B41">
        <w:rPr>
          <w:rFonts w:ascii="Times New Roman" w:hAnsi="Times New Roman" w:cs="Times New Roman"/>
          <w:sz w:val="22"/>
          <w:szCs w:val="22"/>
        </w:rPr>
        <w:t xml:space="preserve"> the</w:t>
      </w:r>
      <w:r w:rsidR="00E617E0" w:rsidRPr="00576B41">
        <w:rPr>
          <w:rFonts w:ascii="Times New Roman" w:hAnsi="Times New Roman" w:cs="Times New Roman"/>
          <w:sz w:val="22"/>
          <w:szCs w:val="22"/>
        </w:rPr>
        <w:t xml:space="preserve"> 5% preferred shares of a related company whereby the Company holds the entire preferred shares of such company.</w:t>
      </w:r>
    </w:p>
    <w:p w:rsidR="00E617E0" w:rsidRPr="006945FD" w:rsidRDefault="00E617E0" w:rsidP="0057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E617E0" w:rsidRPr="006945FD" w:rsidRDefault="00E617E0" w:rsidP="00576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6945FD">
        <w:rPr>
          <w:rFonts w:ascii="Times New Roman" w:hAnsi="Times New Roman" w:cs="Times New Roman"/>
          <w:sz w:val="22"/>
          <w:szCs w:val="22"/>
        </w:rPr>
        <w:t xml:space="preserve">Investment in preferred shares of such company is </w:t>
      </w:r>
      <w:r w:rsidR="008802ED">
        <w:rPr>
          <w:rFonts w:ascii="Times New Roman" w:hAnsi="Times New Roman" w:cs="Times New Roman"/>
          <w:sz w:val="22"/>
          <w:szCs w:val="22"/>
        </w:rPr>
        <w:t>initially stated at</w:t>
      </w:r>
      <w:r w:rsidRPr="006945FD">
        <w:rPr>
          <w:rFonts w:ascii="Times New Roman" w:hAnsi="Times New Roman" w:cs="Times New Roman"/>
          <w:sz w:val="22"/>
          <w:szCs w:val="22"/>
        </w:rPr>
        <w:t xml:space="preserve"> </w:t>
      </w:r>
      <w:r w:rsidR="00BF3DD3">
        <w:rPr>
          <w:rFonts w:ascii="Times New Roman" w:hAnsi="Times New Roman" w:cs="Times New Roman"/>
          <w:sz w:val="22"/>
          <w:szCs w:val="22"/>
        </w:rPr>
        <w:t xml:space="preserve">cost </w:t>
      </w:r>
      <w:r w:rsidRPr="006945FD">
        <w:rPr>
          <w:rFonts w:ascii="Times New Roman" w:hAnsi="Times New Roman" w:cs="Times New Roman"/>
          <w:sz w:val="22"/>
          <w:szCs w:val="22"/>
        </w:rPr>
        <w:t xml:space="preserve">and </w:t>
      </w:r>
      <w:r w:rsidR="00F9437C">
        <w:rPr>
          <w:rFonts w:ascii="Times New Roman" w:hAnsi="Times New Roman"/>
          <w:sz w:val="22"/>
          <w:szCs w:val="28"/>
        </w:rPr>
        <w:t>s</w:t>
      </w:r>
      <w:r w:rsidR="000E2C26">
        <w:rPr>
          <w:rFonts w:ascii="Times New Roman" w:hAnsi="Times New Roman" w:cs="Times New Roman"/>
          <w:sz w:val="22"/>
          <w:szCs w:val="22"/>
        </w:rPr>
        <w:t>ubsequent</w:t>
      </w:r>
      <w:r w:rsidR="008802ED">
        <w:rPr>
          <w:rFonts w:ascii="Times New Roman" w:hAnsi="Times New Roman" w:cs="Times New Roman"/>
          <w:sz w:val="22"/>
          <w:szCs w:val="22"/>
        </w:rPr>
        <w:t>ly</w:t>
      </w:r>
      <w:r w:rsidR="00F9437C">
        <w:rPr>
          <w:rFonts w:ascii="Times New Roman" w:hAnsi="Times New Roman" w:cs="Times New Roman"/>
          <w:sz w:val="22"/>
          <w:szCs w:val="22"/>
        </w:rPr>
        <w:t xml:space="preserve"> measured </w:t>
      </w:r>
      <w:r w:rsidR="00F9437C" w:rsidRPr="0090691B">
        <w:rPr>
          <w:rFonts w:ascii="Times New Roman" w:hAnsi="Times New Roman" w:cs="Times New Roman"/>
          <w:sz w:val="22"/>
          <w:szCs w:val="22"/>
        </w:rPr>
        <w:t>at fair valu</w:t>
      </w:r>
      <w:r w:rsidR="00F9437C">
        <w:rPr>
          <w:rFonts w:ascii="Times New Roman" w:hAnsi="Times New Roman" w:cs="Times New Roman"/>
          <w:sz w:val="22"/>
          <w:szCs w:val="22"/>
        </w:rPr>
        <w:t>e</w:t>
      </w:r>
      <w:r w:rsidRPr="006945FD">
        <w:rPr>
          <w:rFonts w:ascii="Times New Roman" w:hAnsi="Times New Roman" w:cs="Times New Roman"/>
          <w:sz w:val="22"/>
          <w:szCs w:val="22"/>
        </w:rPr>
        <w:t xml:space="preserve"> </w:t>
      </w:r>
      <w:r w:rsidR="00EC45E3" w:rsidRPr="00EC45E3">
        <w:rPr>
          <w:rFonts w:ascii="Times New Roman" w:hAnsi="Times New Roman" w:cs="Times New Roman"/>
          <w:sz w:val="22"/>
          <w:szCs w:val="22"/>
        </w:rPr>
        <w:t xml:space="preserve">through profit or loss </w:t>
      </w:r>
      <w:r w:rsidR="008802ED">
        <w:rPr>
          <w:rFonts w:ascii="Times New Roman" w:hAnsi="Times New Roman" w:cs="Times New Roman"/>
          <w:sz w:val="22"/>
          <w:szCs w:val="22"/>
        </w:rPr>
        <w:t>whereby</w:t>
      </w:r>
      <w:r w:rsidR="00EC45E3" w:rsidRPr="00AC613D">
        <w:rPr>
          <w:rFonts w:ascii="Times New Roman" w:hAnsi="Times New Roman" w:cs="Times New Roman"/>
          <w:sz w:val="22"/>
          <w:szCs w:val="22"/>
        </w:rPr>
        <w:t xml:space="preserve"> the Company </w:t>
      </w:r>
      <w:r w:rsidR="00BF3DD3">
        <w:rPr>
          <w:rFonts w:ascii="Times New Roman" w:hAnsi="Times New Roman" w:cs="Times New Roman"/>
          <w:sz w:val="22"/>
          <w:szCs w:val="22"/>
        </w:rPr>
        <w:t xml:space="preserve">has </w:t>
      </w:r>
      <w:r w:rsidR="008802ED">
        <w:rPr>
          <w:rFonts w:ascii="Times New Roman" w:hAnsi="Times New Roman" w:cs="Times New Roman"/>
          <w:sz w:val="22"/>
          <w:szCs w:val="22"/>
        </w:rPr>
        <w:t>fully provided</w:t>
      </w:r>
      <w:r w:rsidR="00EC45E3" w:rsidRPr="00896DE9">
        <w:rPr>
          <w:rFonts w:ascii="Times New Roman" w:hAnsi="Times New Roman" w:cs="Times New Roman"/>
          <w:sz w:val="22"/>
          <w:szCs w:val="22"/>
        </w:rPr>
        <w:t xml:space="preserve"> </w:t>
      </w:r>
      <w:r w:rsidRPr="006945FD">
        <w:rPr>
          <w:rFonts w:ascii="Times New Roman" w:hAnsi="Times New Roman" w:cs="Times New Roman"/>
          <w:sz w:val="22"/>
          <w:szCs w:val="22"/>
        </w:rPr>
        <w:t>allowance for impairment</w:t>
      </w:r>
      <w:r w:rsidR="00EC45E3">
        <w:rPr>
          <w:rFonts w:ascii="Times New Roman" w:hAnsi="Times New Roman" w:cs="Cordia New" w:hint="cs"/>
          <w:sz w:val="22"/>
          <w:szCs w:val="22"/>
          <w:cs/>
        </w:rPr>
        <w:t xml:space="preserve"> </w:t>
      </w:r>
      <w:r w:rsidR="00BF3DD3">
        <w:rPr>
          <w:rFonts w:ascii="Times New Roman" w:hAnsi="Times New Roman" w:cs="Cordia New"/>
          <w:sz w:val="22"/>
          <w:szCs w:val="22"/>
        </w:rPr>
        <w:t>(fair</w:t>
      </w:r>
      <w:r w:rsidR="00EC45E3" w:rsidRPr="00EC45E3">
        <w:rPr>
          <w:rFonts w:ascii="Times New Roman" w:hAnsi="Times New Roman" w:cs="Cordia New"/>
          <w:sz w:val="22"/>
          <w:szCs w:val="22"/>
        </w:rPr>
        <w:t xml:space="preserve"> value</w:t>
      </w:r>
      <w:r w:rsidR="008802ED">
        <w:rPr>
          <w:rFonts w:ascii="Times New Roman" w:hAnsi="Times New Roman" w:cs="Cordia New"/>
          <w:sz w:val="22"/>
          <w:szCs w:val="22"/>
        </w:rPr>
        <w:t xml:space="preserve"> was none</w:t>
      </w:r>
      <w:r w:rsidR="00EC45E3">
        <w:rPr>
          <w:rFonts w:ascii="Times New Roman" w:hAnsi="Times New Roman" w:cs="Cordia New"/>
          <w:sz w:val="22"/>
          <w:szCs w:val="22"/>
        </w:rPr>
        <w:t>)</w:t>
      </w:r>
      <w:r w:rsidRPr="006945FD">
        <w:rPr>
          <w:rFonts w:ascii="Times New Roman" w:hAnsi="Times New Roman" w:cs="Times New Roman"/>
          <w:sz w:val="22"/>
          <w:szCs w:val="22"/>
        </w:rPr>
        <w:t>.</w:t>
      </w:r>
    </w:p>
    <w:p w:rsidR="00D7176D" w:rsidRPr="006945FD" w:rsidRDefault="00BF3DD3" w:rsidP="00BF3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24"/>
        </w:tabs>
        <w:spacing w:line="0" w:lineRule="atLeast"/>
        <w:jc w:val="both"/>
        <w:rPr>
          <w:rFonts w:ascii="Times New Roman" w:hAnsi="Times New Roman" w:cs="Times New Roman"/>
          <w:sz w:val="22"/>
          <w:szCs w:val="22"/>
        </w:rPr>
      </w:pPr>
      <w:r>
        <w:rPr>
          <w:rFonts w:ascii="Times New Roman" w:hAnsi="Times New Roman" w:cs="Times New Roman"/>
          <w:sz w:val="22"/>
          <w:szCs w:val="22"/>
        </w:rPr>
        <w:tab/>
      </w:r>
    </w:p>
    <w:p w:rsidR="00FB344A" w:rsidRPr="00CC78CA" w:rsidRDefault="00FB344A" w:rsidP="00C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CC78CA">
        <w:rPr>
          <w:rFonts w:ascii="Times New Roman" w:hAnsi="Times New Roman" w:cs="Times New Roman"/>
          <w:b/>
          <w:bCs/>
          <w:sz w:val="22"/>
          <w:szCs w:val="22"/>
        </w:rPr>
        <w:t xml:space="preserve">Property, Plant and Equipment </w:t>
      </w:r>
      <w:r w:rsidR="00F12D49" w:rsidRPr="00CC78CA">
        <w:rPr>
          <w:rFonts w:ascii="Times New Roman" w:hAnsi="Times New Roman" w:cs="Times New Roman"/>
          <w:b/>
          <w:bCs/>
          <w:sz w:val="22"/>
          <w:szCs w:val="22"/>
        </w:rPr>
        <w:t>and Depre</w:t>
      </w:r>
      <w:r w:rsidR="00E528C3" w:rsidRPr="00CC78CA">
        <w:rPr>
          <w:rFonts w:ascii="Times New Roman" w:hAnsi="Times New Roman" w:cs="Times New Roman"/>
          <w:b/>
          <w:bCs/>
          <w:sz w:val="22"/>
          <w:szCs w:val="22"/>
        </w:rPr>
        <w:t>ciation</w:t>
      </w:r>
    </w:p>
    <w:p w:rsidR="00E617E0" w:rsidRPr="006945FD" w:rsidRDefault="00E617E0" w:rsidP="00C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E617E0" w:rsidRPr="00CC78CA" w:rsidRDefault="00E617E0" w:rsidP="00C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CC78CA">
        <w:rPr>
          <w:rFonts w:ascii="Times New Roman" w:hAnsi="Times New Roman" w:cs="Times New Roman"/>
          <w:i/>
          <w:iCs/>
          <w:sz w:val="22"/>
          <w:szCs w:val="22"/>
        </w:rPr>
        <w:t>Owned assets</w:t>
      </w:r>
    </w:p>
    <w:p w:rsidR="00E617E0" w:rsidRPr="00CC78CA" w:rsidRDefault="00E617E0" w:rsidP="00C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B344A" w:rsidRPr="006945FD" w:rsidRDefault="00E617E0" w:rsidP="00F4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6945FD">
        <w:rPr>
          <w:rFonts w:ascii="Times New Roman" w:hAnsi="Times New Roman" w:cs="Times New Roman"/>
          <w:sz w:val="22"/>
          <w:szCs w:val="22"/>
        </w:rPr>
        <w:t xml:space="preserve">Land is stated at cost less allowance for impairment (if any). Plant and equipment are stated at cost less accumulated depreciation and allowance for impairment (if any). </w:t>
      </w:r>
      <w:r w:rsidR="009A1D66" w:rsidRPr="006945FD">
        <w:rPr>
          <w:rFonts w:ascii="Times New Roman" w:hAnsi="Times New Roman" w:cs="Times New Roman"/>
          <w:sz w:val="22"/>
          <w:szCs w:val="22"/>
        </w:rPr>
        <w:t xml:space="preserve">When assets are retired or disposed of, their carrying </w:t>
      </w:r>
      <w:r w:rsidR="008B168F" w:rsidRPr="006945FD">
        <w:rPr>
          <w:rFonts w:ascii="Times New Roman" w:hAnsi="Times New Roman" w:cs="Times New Roman"/>
          <w:sz w:val="22"/>
          <w:szCs w:val="22"/>
        </w:rPr>
        <w:t>amounts</w:t>
      </w:r>
      <w:r w:rsidR="009A1D66" w:rsidRPr="006945FD">
        <w:rPr>
          <w:rFonts w:ascii="Times New Roman" w:hAnsi="Times New Roman" w:cs="Times New Roman"/>
          <w:sz w:val="22"/>
          <w:szCs w:val="22"/>
        </w:rPr>
        <w:t xml:space="preserve"> are eliminated from the accounts and any gain or loss resulting from their retirement or disposal is included in the statement of comprehensive income. Costs of asset dismantlement, removal, and restoration are included as part of asset cost and </w:t>
      </w:r>
      <w:r w:rsidR="007311DA" w:rsidRPr="006945FD">
        <w:rPr>
          <w:rFonts w:ascii="Times New Roman" w:hAnsi="Times New Roman" w:cs="Times New Roman"/>
          <w:sz w:val="22"/>
          <w:szCs w:val="22"/>
        </w:rPr>
        <w:t>subject to depreciation.</w:t>
      </w:r>
    </w:p>
    <w:p w:rsidR="00AF2E68" w:rsidRPr="00CC78CA" w:rsidRDefault="00AF2E68" w:rsidP="00C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C7573C" w:rsidRPr="00CC78CA" w:rsidRDefault="00C7573C" w:rsidP="00C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CC78CA">
        <w:rPr>
          <w:rFonts w:ascii="Times New Roman" w:hAnsi="Times New Roman" w:cs="Times New Roman"/>
          <w:i/>
          <w:iCs/>
          <w:sz w:val="22"/>
          <w:szCs w:val="22"/>
        </w:rPr>
        <w:t>Depreciation</w:t>
      </w:r>
    </w:p>
    <w:p w:rsidR="00C7573C" w:rsidRPr="00CC78CA" w:rsidRDefault="00C7573C" w:rsidP="00C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C7573C" w:rsidRPr="006945FD" w:rsidRDefault="00C7573C" w:rsidP="00F4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6945FD">
        <w:rPr>
          <w:rFonts w:ascii="Times New Roman" w:hAnsi="Times New Roman" w:cs="Times New Roman"/>
          <w:sz w:val="22"/>
          <w:szCs w:val="22"/>
        </w:rPr>
        <w:t>Depreciation is charged to the statement of comprehensive income on a straigh</w:t>
      </w:r>
      <w:r w:rsidR="007311DA" w:rsidRPr="006945FD">
        <w:rPr>
          <w:rFonts w:ascii="Times New Roman" w:hAnsi="Times New Roman" w:cs="Times New Roman"/>
          <w:sz w:val="22"/>
          <w:szCs w:val="22"/>
        </w:rPr>
        <w:t xml:space="preserve">t-line method over the </w:t>
      </w:r>
      <w:r w:rsidRPr="006945FD">
        <w:rPr>
          <w:rFonts w:ascii="Times New Roman" w:hAnsi="Times New Roman" w:cs="Times New Roman"/>
          <w:sz w:val="22"/>
          <w:szCs w:val="22"/>
        </w:rPr>
        <w:t xml:space="preserve">useful lives of each part of an item separately for each significant part of </w:t>
      </w:r>
      <w:r w:rsidR="00D552D7" w:rsidRPr="006945FD">
        <w:rPr>
          <w:rFonts w:ascii="Times New Roman" w:hAnsi="Times New Roman" w:cs="Times New Roman"/>
          <w:sz w:val="22"/>
          <w:szCs w:val="22"/>
        </w:rPr>
        <w:t>the assets</w:t>
      </w:r>
      <w:r w:rsidR="007311DA" w:rsidRPr="006945FD">
        <w:rPr>
          <w:rFonts w:ascii="Times New Roman" w:hAnsi="Times New Roman" w:cs="Times New Roman"/>
          <w:sz w:val="22"/>
          <w:szCs w:val="22"/>
        </w:rPr>
        <w:t>. The</w:t>
      </w:r>
      <w:r w:rsidRPr="006945FD">
        <w:rPr>
          <w:rFonts w:ascii="Times New Roman" w:hAnsi="Times New Roman" w:cs="Times New Roman"/>
          <w:sz w:val="22"/>
          <w:szCs w:val="22"/>
        </w:rPr>
        <w:t xml:space="preserve"> useful lives are as follows:</w:t>
      </w:r>
    </w:p>
    <w:p w:rsidR="00D00520" w:rsidRPr="00CC78CA" w:rsidRDefault="00D00520" w:rsidP="00CC7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1A4C75" w:rsidRDefault="001A4C75">
      <w:r>
        <w:br w:type="page"/>
      </w:r>
    </w:p>
    <w:tbl>
      <w:tblPr>
        <w:tblW w:w="0" w:type="auto"/>
        <w:tblLayout w:type="fixed"/>
        <w:tblLook w:val="0000"/>
      </w:tblPr>
      <w:tblGrid>
        <w:gridCol w:w="8118"/>
        <w:gridCol w:w="1350"/>
      </w:tblGrid>
      <w:tr w:rsidR="00FB344A" w:rsidRPr="00CC78CA" w:rsidTr="006C7865">
        <w:tc>
          <w:tcPr>
            <w:tcW w:w="8118" w:type="dxa"/>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350" w:type="dxa"/>
            <w:tcBorders>
              <w:bottom w:val="single" w:sz="4" w:space="0" w:color="auto"/>
            </w:tcBorders>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CC78CA">
              <w:rPr>
                <w:rFonts w:ascii="Times New Roman" w:hAnsi="Times New Roman" w:cs="Times New Roman"/>
                <w:sz w:val="22"/>
                <w:szCs w:val="22"/>
              </w:rPr>
              <w:t>No. of Years</w:t>
            </w:r>
          </w:p>
        </w:tc>
      </w:tr>
      <w:tr w:rsidR="00FB344A" w:rsidRPr="00CC78CA" w:rsidTr="006C7865">
        <w:tc>
          <w:tcPr>
            <w:tcW w:w="8118" w:type="dxa"/>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C78CA">
              <w:rPr>
                <w:rFonts w:ascii="Times New Roman" w:hAnsi="Times New Roman" w:cs="Times New Roman"/>
                <w:sz w:val="22"/>
                <w:szCs w:val="22"/>
              </w:rPr>
              <w:t>Buildings</w:t>
            </w:r>
          </w:p>
        </w:tc>
        <w:tc>
          <w:tcPr>
            <w:tcW w:w="1350" w:type="dxa"/>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CC78CA">
              <w:rPr>
                <w:rFonts w:ascii="Times New Roman" w:hAnsi="Times New Roman" w:cs="Times New Roman"/>
                <w:sz w:val="22"/>
                <w:szCs w:val="22"/>
              </w:rPr>
              <w:t>20, 30</w:t>
            </w:r>
          </w:p>
        </w:tc>
      </w:tr>
      <w:tr w:rsidR="00FB344A" w:rsidRPr="00CC78CA" w:rsidTr="00D7176D">
        <w:trPr>
          <w:trHeight w:val="70"/>
        </w:trPr>
        <w:tc>
          <w:tcPr>
            <w:tcW w:w="8118" w:type="dxa"/>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C78CA">
              <w:rPr>
                <w:rFonts w:ascii="Times New Roman" w:hAnsi="Times New Roman" w:cs="Times New Roman"/>
                <w:sz w:val="22"/>
                <w:szCs w:val="22"/>
              </w:rPr>
              <w:t>Building improvements</w:t>
            </w:r>
          </w:p>
        </w:tc>
        <w:tc>
          <w:tcPr>
            <w:tcW w:w="1350" w:type="dxa"/>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CC78CA">
              <w:rPr>
                <w:rFonts w:ascii="Times New Roman" w:hAnsi="Times New Roman" w:cs="Times New Roman"/>
                <w:sz w:val="22"/>
                <w:szCs w:val="22"/>
              </w:rPr>
              <w:t>5, 10</w:t>
            </w:r>
          </w:p>
        </w:tc>
      </w:tr>
      <w:tr w:rsidR="00FB344A" w:rsidRPr="00CC78CA" w:rsidTr="00D7176D">
        <w:trPr>
          <w:trHeight w:val="70"/>
        </w:trPr>
        <w:tc>
          <w:tcPr>
            <w:tcW w:w="8118" w:type="dxa"/>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C78CA">
              <w:rPr>
                <w:rFonts w:ascii="Times New Roman" w:hAnsi="Times New Roman" w:cs="Times New Roman"/>
                <w:sz w:val="22"/>
                <w:szCs w:val="22"/>
              </w:rPr>
              <w:t>Operating tools and equipment</w:t>
            </w:r>
          </w:p>
        </w:tc>
        <w:tc>
          <w:tcPr>
            <w:tcW w:w="1350" w:type="dxa"/>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CC78CA">
              <w:rPr>
                <w:rFonts w:ascii="Times New Roman" w:hAnsi="Times New Roman" w:cs="Times New Roman"/>
                <w:sz w:val="22"/>
                <w:szCs w:val="22"/>
              </w:rPr>
              <w:t>5, 10</w:t>
            </w:r>
            <w:r w:rsidR="001A4C75">
              <w:rPr>
                <w:rFonts w:ascii="Times New Roman" w:hAnsi="Times New Roman" w:cs="Times New Roman"/>
                <w:sz w:val="22"/>
                <w:szCs w:val="22"/>
              </w:rPr>
              <w:t>, 20</w:t>
            </w:r>
          </w:p>
        </w:tc>
      </w:tr>
      <w:tr w:rsidR="00FB344A" w:rsidRPr="00CC78CA" w:rsidTr="00D7176D">
        <w:trPr>
          <w:trHeight w:val="70"/>
        </w:trPr>
        <w:tc>
          <w:tcPr>
            <w:tcW w:w="8118" w:type="dxa"/>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C78CA">
              <w:rPr>
                <w:rFonts w:ascii="Times New Roman" w:hAnsi="Times New Roman" w:cs="Times New Roman"/>
                <w:sz w:val="22"/>
                <w:szCs w:val="22"/>
              </w:rPr>
              <w:t>Furniture, fixtures and office equipment</w:t>
            </w:r>
          </w:p>
        </w:tc>
        <w:tc>
          <w:tcPr>
            <w:tcW w:w="1350" w:type="dxa"/>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CC78CA">
              <w:rPr>
                <w:rFonts w:ascii="Times New Roman" w:hAnsi="Times New Roman" w:cs="Times New Roman"/>
                <w:sz w:val="22"/>
                <w:szCs w:val="22"/>
              </w:rPr>
              <w:t>5</w:t>
            </w:r>
          </w:p>
        </w:tc>
      </w:tr>
      <w:tr w:rsidR="00FB344A" w:rsidRPr="00CC78CA" w:rsidTr="006C7865">
        <w:tc>
          <w:tcPr>
            <w:tcW w:w="8118" w:type="dxa"/>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C78CA">
              <w:rPr>
                <w:rFonts w:ascii="Times New Roman" w:hAnsi="Times New Roman" w:cs="Times New Roman"/>
                <w:sz w:val="22"/>
                <w:szCs w:val="22"/>
              </w:rPr>
              <w:t>Vehicles</w:t>
            </w:r>
          </w:p>
        </w:tc>
        <w:tc>
          <w:tcPr>
            <w:tcW w:w="1350" w:type="dxa"/>
          </w:tcPr>
          <w:p w:rsidR="00FB344A" w:rsidRPr="00CC78CA" w:rsidRDefault="00FB344A" w:rsidP="006C7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CC78CA">
              <w:rPr>
                <w:rFonts w:ascii="Times New Roman" w:hAnsi="Times New Roman" w:cs="Times New Roman"/>
                <w:sz w:val="22"/>
                <w:szCs w:val="22"/>
              </w:rPr>
              <w:t>5</w:t>
            </w:r>
          </w:p>
        </w:tc>
      </w:tr>
    </w:tbl>
    <w:p w:rsidR="00FF46DA" w:rsidRDefault="00FF46DA" w:rsidP="00F4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Cordia New"/>
          <w:sz w:val="22"/>
          <w:szCs w:val="22"/>
        </w:rPr>
      </w:pPr>
    </w:p>
    <w:p w:rsidR="00C7573C" w:rsidRPr="006945FD" w:rsidRDefault="00C7573C"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6945FD">
        <w:rPr>
          <w:rFonts w:ascii="Times New Roman" w:hAnsi="Times New Roman" w:cs="Times New Roman"/>
          <w:sz w:val="22"/>
          <w:szCs w:val="22"/>
        </w:rPr>
        <w:t>No depreciation has been charged for land and construction</w:t>
      </w:r>
      <w:r w:rsidR="00D552D7" w:rsidRPr="006945FD">
        <w:rPr>
          <w:rFonts w:ascii="Times New Roman" w:hAnsi="Times New Roman" w:cs="Times New Roman"/>
          <w:sz w:val="22"/>
          <w:szCs w:val="22"/>
        </w:rPr>
        <w:t xml:space="preserve"> or installation</w:t>
      </w:r>
      <w:r w:rsidR="008E1FC5" w:rsidRPr="006945FD">
        <w:rPr>
          <w:rFonts w:ascii="Times New Roman" w:hAnsi="Times New Roman" w:cs="Times New Roman"/>
          <w:sz w:val="22"/>
          <w:szCs w:val="22"/>
        </w:rPr>
        <w:t xml:space="preserve"> in progr</w:t>
      </w:r>
      <w:r w:rsidRPr="006945FD">
        <w:rPr>
          <w:rFonts w:ascii="Times New Roman" w:hAnsi="Times New Roman" w:cs="Times New Roman"/>
          <w:sz w:val="22"/>
          <w:szCs w:val="22"/>
        </w:rPr>
        <w:t>ess.</w:t>
      </w:r>
    </w:p>
    <w:p w:rsidR="009C284A" w:rsidRPr="006945FD" w:rsidRDefault="009C284A"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C7573C" w:rsidRPr="006945FD" w:rsidRDefault="00C7573C"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6945FD">
        <w:rPr>
          <w:rFonts w:ascii="Times New Roman" w:hAnsi="Times New Roman" w:cs="Times New Roman"/>
          <w:sz w:val="22"/>
          <w:szCs w:val="22"/>
        </w:rPr>
        <w:t>Depreciation methods, residual values, and useful lives are reviewed at each financial year-end and adjusted if appropriate. In determining the depreciable amount, residual value of particular asset is measured at amount estimated receivable currently for the asset if the asset is already of the age and in the condition expected at the end of its useful life.</w:t>
      </w:r>
    </w:p>
    <w:p w:rsidR="005C05C8" w:rsidRPr="006945FD" w:rsidRDefault="005C05C8"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2B0A0D" w:rsidRPr="006945FD" w:rsidRDefault="002B0A0D"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cs/>
        </w:rPr>
      </w:pPr>
      <w:r w:rsidRPr="006945FD">
        <w:rPr>
          <w:rFonts w:ascii="Times New Roman" w:hAnsi="Times New Roman" w:cs="Times New Roman"/>
          <w:sz w:val="22"/>
          <w:szCs w:val="22"/>
        </w:rPr>
        <w:t>Government grants related to assets are government grants whose primary condition is that the Company qualifying for them should purchase, construct or otherwise acquire fixed assets. Subsidiary conditions may also be attached restricting the type or location of the fixed assets or the periods which they are to be acquired or held. A government grant is recognized only when there is reasonable assurance that the Company will comply with the conditions attaching to the grant and the grant will be received. Government grant related to assets in the statements of financial position was recorded as a deduction from cost of the related fixed assets.</w:t>
      </w:r>
    </w:p>
    <w:p w:rsidR="002B0A0D" w:rsidRPr="00CC78CA" w:rsidRDefault="002B0A0D"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A17AF7" w:rsidRPr="00241CAF" w:rsidRDefault="00A17AF7"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b/>
          <w:bCs/>
          <w:sz w:val="22"/>
          <w:szCs w:val="22"/>
        </w:rPr>
      </w:pPr>
      <w:r w:rsidRPr="00241CAF">
        <w:rPr>
          <w:rFonts w:ascii="Times New Roman" w:hAnsi="Times New Roman" w:cs="Times New Roman"/>
          <w:b/>
          <w:bCs/>
          <w:sz w:val="22"/>
          <w:szCs w:val="22"/>
        </w:rPr>
        <w:t>Right-of-use Assets</w:t>
      </w:r>
    </w:p>
    <w:p w:rsidR="00A17AF7" w:rsidRPr="00EC3CD3" w:rsidRDefault="00A17AF7"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A17AF7" w:rsidRPr="00EC3CD3" w:rsidRDefault="00A17AF7"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8C1A64">
        <w:rPr>
          <w:rFonts w:ascii="Times New Roman" w:hAnsi="Times New Roman" w:cs="Times New Roman"/>
          <w:sz w:val="22"/>
          <w:szCs w:val="22"/>
        </w:rPr>
        <w:t>The Company and its subsidiaries</w:t>
      </w:r>
      <w:r w:rsidR="00C14F9B">
        <w:rPr>
          <w:rFonts w:ascii="Times New Roman" w:hAnsi="Times New Roman" w:cs="Times New Roman"/>
          <w:sz w:val="22"/>
          <w:szCs w:val="22"/>
        </w:rPr>
        <w:t xml:space="preserve"> measure</w:t>
      </w:r>
      <w:r w:rsidRPr="00EC3CD3">
        <w:rPr>
          <w:rFonts w:ascii="Times New Roman" w:hAnsi="Times New Roman" w:cs="Times New Roman"/>
          <w:sz w:val="22"/>
          <w:szCs w:val="22"/>
        </w:rPr>
        <w:t xml:space="preserve"> right-of-use asset at cost less accumulated depreciation and allowance for impairment (if any) with adjustment pertaining to re-measurement of lease liabilities (if any).</w:t>
      </w:r>
    </w:p>
    <w:p w:rsidR="00A17AF7" w:rsidRPr="00EC3CD3" w:rsidRDefault="00A17AF7"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A17AF7" w:rsidRPr="00EC3CD3" w:rsidRDefault="00A17AF7"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C3CD3">
        <w:rPr>
          <w:rFonts w:ascii="Times New Roman" w:hAnsi="Times New Roman" w:cs="Times New Roman"/>
          <w:sz w:val="22"/>
          <w:szCs w:val="22"/>
        </w:rPr>
        <w:t>At the commencement date, cost of the right-of-use asset comprised (1) the amount of initial measurement of lease liability, (2) lease payments made at or before the commencement date, less any le</w:t>
      </w:r>
      <w:r w:rsidR="00C14F9B">
        <w:rPr>
          <w:rFonts w:ascii="Times New Roman" w:hAnsi="Times New Roman" w:cs="Times New Roman"/>
          <w:sz w:val="22"/>
          <w:szCs w:val="22"/>
        </w:rPr>
        <w:t xml:space="preserve">ase incentives received, (3) </w:t>
      </w:r>
      <w:r w:rsidRPr="00EC3CD3">
        <w:rPr>
          <w:rFonts w:ascii="Times New Roman" w:hAnsi="Times New Roman" w:cs="Times New Roman"/>
          <w:sz w:val="22"/>
          <w:szCs w:val="22"/>
        </w:rPr>
        <w:t>initial direct costs incurred by the lessee (if any) and (4) an estimate of costs to be incurred in dismantling and removing the underlying asset, restoring the site on which it is located or restoring the underlying asset to the condition required by the terms and conditions of the lease (if any and being material).</w:t>
      </w:r>
    </w:p>
    <w:p w:rsidR="00A17AF7" w:rsidRPr="00EC3CD3" w:rsidRDefault="00A17AF7"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A17AF7" w:rsidRPr="008C1A64" w:rsidRDefault="00A17AF7"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C3CD3">
        <w:rPr>
          <w:rFonts w:ascii="Times New Roman" w:hAnsi="Times New Roman" w:cs="Times New Roman"/>
          <w:sz w:val="22"/>
          <w:szCs w:val="22"/>
        </w:rPr>
        <w:t>Depreciation is charged as expense in profit or loss and calculated by the straight-line method attributable to the related lease terms as follows:</w:t>
      </w:r>
    </w:p>
    <w:p w:rsidR="00A17AF7" w:rsidRDefault="00A17AF7" w:rsidP="002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0" w:type="auto"/>
        <w:tblInd w:w="-34" w:type="dxa"/>
        <w:tblLayout w:type="fixed"/>
        <w:tblLook w:val="01E0"/>
      </w:tblPr>
      <w:tblGrid>
        <w:gridCol w:w="5722"/>
        <w:gridCol w:w="1890"/>
      </w:tblGrid>
      <w:tr w:rsidR="0092659F" w:rsidRPr="00241CAF" w:rsidTr="00D75775">
        <w:tc>
          <w:tcPr>
            <w:tcW w:w="5722" w:type="dxa"/>
          </w:tcPr>
          <w:p w:rsidR="0092659F" w:rsidRPr="00241CAF" w:rsidRDefault="0092659F" w:rsidP="00A17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thaiDistribute"/>
              <w:rPr>
                <w:rFonts w:ascii="Times New Roman" w:hAnsi="Times New Roman" w:cs="Times New Roman"/>
                <w:sz w:val="22"/>
                <w:szCs w:val="22"/>
              </w:rPr>
            </w:pPr>
          </w:p>
        </w:tc>
        <w:tc>
          <w:tcPr>
            <w:tcW w:w="1890" w:type="dxa"/>
            <w:tcBorders>
              <w:bottom w:val="single" w:sz="4" w:space="0" w:color="auto"/>
            </w:tcBorders>
          </w:tcPr>
          <w:p w:rsidR="0092659F" w:rsidRPr="00241CAF" w:rsidRDefault="006D3022" w:rsidP="00D612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Terms</w:t>
            </w:r>
            <w:r w:rsidR="009352DB">
              <w:rPr>
                <w:rFonts w:ascii="Times New Roman" w:hAnsi="Times New Roman" w:cs="Times New Roman"/>
                <w:sz w:val="22"/>
                <w:szCs w:val="22"/>
              </w:rPr>
              <w:t xml:space="preserve"> (Years)</w:t>
            </w:r>
          </w:p>
        </w:tc>
      </w:tr>
      <w:tr w:rsidR="006D1439" w:rsidRPr="00241CAF" w:rsidTr="00D75775">
        <w:tc>
          <w:tcPr>
            <w:tcW w:w="5722" w:type="dxa"/>
          </w:tcPr>
          <w:p w:rsidR="006D1439" w:rsidRPr="00241CAF" w:rsidRDefault="00D00520" w:rsidP="00D75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thaiDistribute"/>
              <w:rPr>
                <w:rFonts w:ascii="Times New Roman" w:hAnsi="Times New Roman" w:cs="Times New Roman"/>
                <w:sz w:val="22"/>
                <w:szCs w:val="22"/>
              </w:rPr>
            </w:pPr>
            <w:r w:rsidRPr="00241CAF">
              <w:rPr>
                <w:rFonts w:ascii="Times New Roman" w:hAnsi="Times New Roman" w:cs="Times New Roman"/>
                <w:sz w:val="22"/>
                <w:szCs w:val="22"/>
              </w:rPr>
              <w:t>Land</w:t>
            </w:r>
            <w:r w:rsidR="00E902C7">
              <w:rPr>
                <w:rFonts w:ascii="Times New Roman" w:hAnsi="Times New Roman" w:cs="Times New Roman"/>
                <w:sz w:val="22"/>
                <w:szCs w:val="22"/>
              </w:rPr>
              <w:t>,</w:t>
            </w:r>
            <w:r w:rsidR="00D75775">
              <w:rPr>
                <w:rFonts w:ascii="Times New Roman" w:hAnsi="Times New Roman" w:cs="Times New Roman"/>
                <w:sz w:val="22"/>
                <w:szCs w:val="22"/>
              </w:rPr>
              <w:t xml:space="preserve"> office</w:t>
            </w:r>
            <w:r w:rsidR="00E902C7">
              <w:rPr>
                <w:rFonts w:ascii="Times New Roman" w:hAnsi="Times New Roman" w:cs="Times New Roman"/>
                <w:sz w:val="22"/>
                <w:szCs w:val="22"/>
              </w:rPr>
              <w:t>, e</w:t>
            </w:r>
            <w:r w:rsidR="00E902C7" w:rsidRPr="00241CAF">
              <w:rPr>
                <w:rFonts w:ascii="Times New Roman" w:hAnsi="Times New Roman" w:cs="Times New Roman"/>
                <w:sz w:val="22"/>
                <w:szCs w:val="22"/>
              </w:rPr>
              <w:t>mployee accommodation</w:t>
            </w:r>
          </w:p>
        </w:tc>
        <w:tc>
          <w:tcPr>
            <w:tcW w:w="1890" w:type="dxa"/>
            <w:tcBorders>
              <w:top w:val="single" w:sz="4" w:space="0" w:color="auto"/>
            </w:tcBorders>
          </w:tcPr>
          <w:p w:rsidR="006D1439" w:rsidRPr="00241CAF" w:rsidRDefault="0092659F"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241CAF">
              <w:rPr>
                <w:rFonts w:ascii="Times New Roman" w:hAnsi="Times New Roman" w:cs="Times New Roman"/>
                <w:sz w:val="22"/>
                <w:szCs w:val="22"/>
                <w:cs/>
              </w:rPr>
              <w:t>1</w:t>
            </w:r>
            <w:r w:rsidR="00E902C7">
              <w:rPr>
                <w:rFonts w:ascii="Times New Roman" w:hAnsi="Times New Roman" w:cs="Times New Roman"/>
                <w:sz w:val="22"/>
                <w:szCs w:val="22"/>
              </w:rPr>
              <w:t xml:space="preserve"> - 7</w:t>
            </w:r>
          </w:p>
        </w:tc>
      </w:tr>
      <w:tr w:rsidR="001F2A77" w:rsidRPr="00241CAF" w:rsidTr="00D75775">
        <w:tc>
          <w:tcPr>
            <w:tcW w:w="5722" w:type="dxa"/>
          </w:tcPr>
          <w:p w:rsidR="001F2A77" w:rsidRPr="00241CAF" w:rsidRDefault="001F2A77" w:rsidP="007E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thaiDistribute"/>
              <w:rPr>
                <w:rFonts w:ascii="Times New Roman" w:hAnsi="Times New Roman" w:cs="Times New Roman"/>
                <w:sz w:val="22"/>
                <w:szCs w:val="22"/>
              </w:rPr>
            </w:pPr>
            <w:r w:rsidRPr="00241CAF">
              <w:rPr>
                <w:rFonts w:ascii="Times New Roman" w:hAnsi="Times New Roman" w:cs="Times New Roman"/>
                <w:sz w:val="22"/>
                <w:szCs w:val="22"/>
              </w:rPr>
              <w:t>Operating tools and equipment</w:t>
            </w:r>
          </w:p>
        </w:tc>
        <w:tc>
          <w:tcPr>
            <w:tcW w:w="1890" w:type="dxa"/>
          </w:tcPr>
          <w:p w:rsidR="001F2A77" w:rsidRPr="00241CAF" w:rsidRDefault="00E902C7" w:rsidP="006D1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10, 20</w:t>
            </w:r>
          </w:p>
        </w:tc>
      </w:tr>
      <w:tr w:rsidR="00C22009" w:rsidRPr="00241CAF" w:rsidTr="00D75775">
        <w:tc>
          <w:tcPr>
            <w:tcW w:w="5722" w:type="dxa"/>
          </w:tcPr>
          <w:p w:rsidR="00C22009" w:rsidRPr="00241CAF" w:rsidRDefault="00C22009" w:rsidP="001C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thaiDistribute"/>
              <w:rPr>
                <w:rFonts w:ascii="Times New Roman" w:hAnsi="Times New Roman" w:cs="Times New Roman"/>
                <w:sz w:val="22"/>
                <w:szCs w:val="22"/>
              </w:rPr>
            </w:pPr>
            <w:r>
              <w:rPr>
                <w:rFonts w:ascii="Times New Roman" w:hAnsi="Times New Roman" w:cs="Times New Roman"/>
                <w:sz w:val="22"/>
                <w:szCs w:val="22"/>
              </w:rPr>
              <w:t>O</w:t>
            </w:r>
            <w:r w:rsidRPr="00CC78CA">
              <w:rPr>
                <w:rFonts w:ascii="Times New Roman" w:hAnsi="Times New Roman" w:cs="Times New Roman"/>
                <w:sz w:val="22"/>
                <w:szCs w:val="22"/>
              </w:rPr>
              <w:t>ffice equipment</w:t>
            </w:r>
          </w:p>
        </w:tc>
        <w:tc>
          <w:tcPr>
            <w:tcW w:w="1890" w:type="dxa"/>
          </w:tcPr>
          <w:p w:rsidR="00C22009" w:rsidRPr="00241CAF" w:rsidRDefault="00E902C7" w:rsidP="00392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Pr>
                <w:rFonts w:ascii="Times New Roman" w:hAnsi="Times New Roman" w:cs="Times New Roman"/>
                <w:sz w:val="22"/>
                <w:szCs w:val="22"/>
              </w:rPr>
              <w:t>5</w:t>
            </w:r>
          </w:p>
        </w:tc>
      </w:tr>
      <w:tr w:rsidR="001F2A77" w:rsidRPr="00241CAF" w:rsidTr="00D75775">
        <w:tc>
          <w:tcPr>
            <w:tcW w:w="5722" w:type="dxa"/>
          </w:tcPr>
          <w:p w:rsidR="001F2A77" w:rsidRPr="00241CAF" w:rsidRDefault="001F2A77" w:rsidP="001C2E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jc w:val="thaiDistribute"/>
              <w:rPr>
                <w:rFonts w:ascii="Times New Roman" w:hAnsi="Times New Roman" w:cs="Times New Roman"/>
                <w:sz w:val="22"/>
                <w:szCs w:val="22"/>
              </w:rPr>
            </w:pPr>
            <w:r w:rsidRPr="00241CAF">
              <w:rPr>
                <w:rFonts w:ascii="Times New Roman" w:hAnsi="Times New Roman" w:cs="Times New Roman"/>
                <w:sz w:val="22"/>
                <w:szCs w:val="22"/>
              </w:rPr>
              <w:t xml:space="preserve">Vehicles   </w:t>
            </w:r>
          </w:p>
        </w:tc>
        <w:tc>
          <w:tcPr>
            <w:tcW w:w="1890" w:type="dxa"/>
          </w:tcPr>
          <w:p w:rsidR="001F2A77" w:rsidRPr="00241CAF" w:rsidRDefault="001F2A77" w:rsidP="00E9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241CAF">
              <w:rPr>
                <w:rFonts w:ascii="Times New Roman" w:hAnsi="Times New Roman" w:cs="Times New Roman"/>
                <w:sz w:val="22"/>
                <w:szCs w:val="22"/>
              </w:rPr>
              <w:t>5</w:t>
            </w:r>
          </w:p>
        </w:tc>
      </w:tr>
    </w:tbl>
    <w:p w:rsidR="001F2A77" w:rsidRPr="00241CAF" w:rsidRDefault="001F2A77" w:rsidP="00241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066E5" w:rsidRPr="005663F0" w:rsidRDefault="009066E5"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5663F0">
        <w:rPr>
          <w:rFonts w:ascii="Times New Roman" w:hAnsi="Times New Roman" w:cs="Times New Roman"/>
          <w:b/>
          <w:bCs/>
          <w:sz w:val="22"/>
          <w:szCs w:val="22"/>
        </w:rPr>
        <w:t>Intangible Assets</w:t>
      </w:r>
    </w:p>
    <w:p w:rsidR="004F7162" w:rsidRPr="00167855" w:rsidRDefault="004F7162"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4F7162" w:rsidRPr="005663F0" w:rsidRDefault="004F7162"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5663F0">
        <w:rPr>
          <w:rFonts w:ascii="Times New Roman" w:hAnsi="Times New Roman" w:cs="Times New Roman"/>
          <w:i/>
          <w:iCs/>
          <w:sz w:val="22"/>
          <w:szCs w:val="22"/>
        </w:rPr>
        <w:t>Software licenses</w:t>
      </w:r>
    </w:p>
    <w:p w:rsidR="004F7162" w:rsidRPr="005663F0" w:rsidRDefault="004F7162"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4F7162" w:rsidRPr="00021FF6" w:rsidRDefault="004F7162"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021FF6">
        <w:rPr>
          <w:rFonts w:ascii="Times New Roman" w:hAnsi="Times New Roman" w:cs="Times New Roman"/>
          <w:sz w:val="22"/>
          <w:szCs w:val="22"/>
        </w:rPr>
        <w:t>Software licenses are stated at cost less accumulated amortization and allowance for impairment (if any). Amortization is made on a straigh</w:t>
      </w:r>
      <w:r w:rsidR="007311DA" w:rsidRPr="00021FF6">
        <w:rPr>
          <w:rFonts w:ascii="Times New Roman" w:hAnsi="Times New Roman" w:cs="Times New Roman"/>
          <w:sz w:val="22"/>
          <w:szCs w:val="22"/>
        </w:rPr>
        <w:t>t-line method over the</w:t>
      </w:r>
      <w:r w:rsidRPr="00021FF6">
        <w:rPr>
          <w:rFonts w:ascii="Times New Roman" w:hAnsi="Times New Roman" w:cs="Times New Roman"/>
          <w:sz w:val="22"/>
          <w:szCs w:val="22"/>
        </w:rPr>
        <w:t xml:space="preserve"> useful lives of 5 years.</w:t>
      </w:r>
    </w:p>
    <w:p w:rsidR="00021FF6" w:rsidRPr="005663F0" w:rsidRDefault="00021FF6"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D75775" w:rsidRDefault="00D75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4F7162" w:rsidRPr="005663F0" w:rsidRDefault="004F7162"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5663F0">
        <w:rPr>
          <w:rFonts w:ascii="Times New Roman" w:hAnsi="Times New Roman" w:cs="Times New Roman"/>
          <w:i/>
          <w:iCs/>
          <w:sz w:val="22"/>
          <w:szCs w:val="22"/>
        </w:rPr>
        <w:lastRenderedPageBreak/>
        <w:t>Amortization</w:t>
      </w:r>
    </w:p>
    <w:p w:rsidR="004F7162" w:rsidRPr="005663F0" w:rsidRDefault="004F7162"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4F7162" w:rsidRPr="00021FF6" w:rsidRDefault="004F7162"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021FF6">
        <w:rPr>
          <w:rFonts w:ascii="Times New Roman" w:hAnsi="Times New Roman" w:cs="Times New Roman"/>
          <w:sz w:val="22"/>
          <w:szCs w:val="22"/>
        </w:rPr>
        <w:t>Amortization is charged to the statement of comprehensive income on a straigh</w:t>
      </w:r>
      <w:r w:rsidR="007311DA" w:rsidRPr="00021FF6">
        <w:rPr>
          <w:rFonts w:ascii="Times New Roman" w:hAnsi="Times New Roman" w:cs="Times New Roman"/>
          <w:sz w:val="22"/>
          <w:szCs w:val="22"/>
        </w:rPr>
        <w:t>t-line method over the</w:t>
      </w:r>
      <w:r w:rsidRPr="00021FF6">
        <w:rPr>
          <w:rFonts w:ascii="Times New Roman" w:hAnsi="Times New Roman" w:cs="Times New Roman"/>
          <w:sz w:val="22"/>
          <w:szCs w:val="22"/>
        </w:rPr>
        <w:t xml:space="preserve"> useful lives of particular intangible assets. Intangible assets with an indefinite useful life are not amortized but are tested for indication of impairment at each reporting date. Amortization methods, residual values, and useful lives are reviewed at each financial year-end and adjusted if appropriate.</w:t>
      </w:r>
    </w:p>
    <w:p w:rsidR="005663F0" w:rsidRPr="005663F0" w:rsidRDefault="005663F0"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066E5" w:rsidRPr="005663F0" w:rsidRDefault="009066E5"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5663F0">
        <w:rPr>
          <w:rFonts w:ascii="Times New Roman" w:hAnsi="Times New Roman" w:cs="Times New Roman"/>
          <w:b/>
          <w:bCs/>
          <w:sz w:val="22"/>
          <w:szCs w:val="22"/>
        </w:rPr>
        <w:t xml:space="preserve">Impairment of </w:t>
      </w:r>
      <w:r w:rsidR="00021FF6" w:rsidRPr="005663F0">
        <w:rPr>
          <w:rFonts w:ascii="Times New Roman" w:hAnsi="Times New Roman" w:cs="Times New Roman"/>
          <w:b/>
          <w:bCs/>
          <w:sz w:val="22"/>
          <w:szCs w:val="22"/>
        </w:rPr>
        <w:t>Non-Financial Assets</w:t>
      </w:r>
    </w:p>
    <w:p w:rsidR="005C05C8" w:rsidRPr="00167855" w:rsidRDefault="005C05C8"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066E5" w:rsidRPr="00167855" w:rsidRDefault="009066E5"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167855">
        <w:rPr>
          <w:rFonts w:ascii="Times New Roman" w:hAnsi="Times New Roman" w:cs="Times New Roman"/>
          <w:sz w:val="22"/>
          <w:szCs w:val="22"/>
        </w:rPr>
        <w:t>The carrying amounts of the assets o</w:t>
      </w:r>
      <w:r w:rsidR="008E1FC5" w:rsidRPr="00167855">
        <w:rPr>
          <w:rFonts w:ascii="Times New Roman" w:hAnsi="Times New Roman" w:cs="Times New Roman"/>
          <w:sz w:val="22"/>
          <w:szCs w:val="22"/>
        </w:rPr>
        <w:t>f the Company and its subsidiaries</w:t>
      </w:r>
      <w:r w:rsidRPr="00167855">
        <w:rPr>
          <w:rFonts w:ascii="Times New Roman" w:hAnsi="Times New Roman" w:cs="Times New Roman"/>
          <w:sz w:val="22"/>
          <w:szCs w:val="22"/>
        </w:rPr>
        <w:t xml:space="preserve"> are reviewed at each reporting date to determine whether there is any indication of impairment. If any such indication exists, the assets’ recoverable amounts (</w:t>
      </w:r>
      <w:r w:rsidR="00EC0EA6" w:rsidRPr="00167855">
        <w:rPr>
          <w:rFonts w:ascii="Times New Roman" w:hAnsi="Times New Roman" w:cs="Times New Roman"/>
          <w:sz w:val="22"/>
          <w:szCs w:val="22"/>
        </w:rPr>
        <w:t>the higher of asset’s fair value less costs to sell or value in use</w:t>
      </w:r>
      <w:r w:rsidRPr="00167855">
        <w:rPr>
          <w:rFonts w:ascii="Times New Roman" w:hAnsi="Times New Roman" w:cs="Times New Roman"/>
          <w:sz w:val="22"/>
          <w:szCs w:val="22"/>
        </w:rPr>
        <w:t>). The review is made for individual assets or for the cash-generating unit.</w:t>
      </w:r>
    </w:p>
    <w:p w:rsidR="00167855" w:rsidRPr="00167855" w:rsidRDefault="00167855"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066E5" w:rsidRPr="00167855" w:rsidRDefault="009066E5"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167855">
        <w:rPr>
          <w:rFonts w:ascii="Times New Roman" w:hAnsi="Times New Roman" w:cs="Times New Roman"/>
          <w:sz w:val="22"/>
          <w:szCs w:val="22"/>
        </w:rPr>
        <w:t xml:space="preserve">In case that the carrying </w:t>
      </w:r>
      <w:r w:rsidR="008B168F" w:rsidRPr="00167855">
        <w:rPr>
          <w:rFonts w:ascii="Times New Roman" w:hAnsi="Times New Roman" w:cs="Times New Roman"/>
          <w:sz w:val="22"/>
          <w:szCs w:val="22"/>
        </w:rPr>
        <w:t>amount</w:t>
      </w:r>
      <w:r w:rsidRPr="00167855">
        <w:rPr>
          <w:rFonts w:ascii="Times New Roman" w:hAnsi="Times New Roman" w:cs="Times New Roman"/>
          <w:sz w:val="22"/>
          <w:szCs w:val="22"/>
        </w:rPr>
        <w:t xml:space="preserve"> of an asset exceeds its recoverable amount</w:t>
      </w:r>
      <w:r w:rsidR="008E1FC5" w:rsidRPr="00167855">
        <w:rPr>
          <w:rFonts w:ascii="Times New Roman" w:hAnsi="Times New Roman" w:cs="Times New Roman"/>
          <w:sz w:val="22"/>
          <w:szCs w:val="22"/>
        </w:rPr>
        <w:t>, the Company and its subsidiaries</w:t>
      </w:r>
      <w:r w:rsidRPr="00167855">
        <w:rPr>
          <w:rFonts w:ascii="Times New Roman" w:hAnsi="Times New Roman" w:cs="Times New Roman"/>
          <w:sz w:val="22"/>
          <w:szCs w:val="22"/>
        </w:rPr>
        <w:t xml:space="preserve"> recognize the impairment loss</w:t>
      </w:r>
      <w:r w:rsidR="008B168F" w:rsidRPr="00167855">
        <w:rPr>
          <w:rFonts w:ascii="Times New Roman" w:hAnsi="Times New Roman" w:cs="Times New Roman"/>
          <w:sz w:val="22"/>
          <w:szCs w:val="22"/>
        </w:rPr>
        <w:t>es</w:t>
      </w:r>
      <w:r w:rsidRPr="00167855">
        <w:rPr>
          <w:rFonts w:ascii="Times New Roman" w:hAnsi="Times New Roman" w:cs="Times New Roman"/>
          <w:sz w:val="22"/>
          <w:szCs w:val="22"/>
        </w:rPr>
        <w:t xml:space="preserve"> by reducing the carrying </w:t>
      </w:r>
      <w:r w:rsidR="008B168F" w:rsidRPr="00167855">
        <w:rPr>
          <w:rFonts w:ascii="Times New Roman" w:hAnsi="Times New Roman" w:cs="Times New Roman"/>
          <w:sz w:val="22"/>
          <w:szCs w:val="22"/>
        </w:rPr>
        <w:t>amount</w:t>
      </w:r>
      <w:r w:rsidRPr="00167855">
        <w:rPr>
          <w:rFonts w:ascii="Times New Roman" w:hAnsi="Times New Roman" w:cs="Times New Roman"/>
          <w:sz w:val="22"/>
          <w:szCs w:val="22"/>
        </w:rPr>
        <w:t xml:space="preserve"> of the asset to its recoverable amount and </w:t>
      </w:r>
      <w:r w:rsidR="008B168F" w:rsidRPr="00167855">
        <w:rPr>
          <w:rFonts w:ascii="Times New Roman" w:hAnsi="Times New Roman" w:cs="Times New Roman"/>
          <w:sz w:val="22"/>
          <w:szCs w:val="22"/>
        </w:rPr>
        <w:t xml:space="preserve">by </w:t>
      </w:r>
      <w:r w:rsidRPr="00167855">
        <w:rPr>
          <w:rFonts w:ascii="Times New Roman" w:hAnsi="Times New Roman" w:cs="Times New Roman"/>
          <w:sz w:val="22"/>
          <w:szCs w:val="22"/>
        </w:rPr>
        <w:t>recording the devaluation in the stat</w:t>
      </w:r>
      <w:r w:rsidR="00E84314" w:rsidRPr="00167855">
        <w:rPr>
          <w:rFonts w:ascii="Times New Roman" w:hAnsi="Times New Roman" w:cs="Times New Roman"/>
          <w:sz w:val="22"/>
          <w:szCs w:val="22"/>
        </w:rPr>
        <w:t>ements of comprehensive income</w:t>
      </w:r>
      <w:r w:rsidRPr="00167855">
        <w:rPr>
          <w:rFonts w:ascii="Times New Roman" w:hAnsi="Times New Roman" w:cs="Times New Roman"/>
          <w:sz w:val="22"/>
          <w:szCs w:val="22"/>
        </w:rPr>
        <w:t xml:space="preserve">. The reversal of the recognized impairment losses </w:t>
      </w:r>
      <w:r w:rsidR="008B168F" w:rsidRPr="00167855">
        <w:rPr>
          <w:rFonts w:ascii="Times New Roman" w:hAnsi="Times New Roman" w:cs="Times New Roman"/>
          <w:sz w:val="22"/>
          <w:szCs w:val="22"/>
        </w:rPr>
        <w:t>is</w:t>
      </w:r>
      <w:r w:rsidRPr="00167855">
        <w:rPr>
          <w:rFonts w:ascii="Times New Roman" w:hAnsi="Times New Roman" w:cs="Times New Roman"/>
          <w:sz w:val="22"/>
          <w:szCs w:val="22"/>
        </w:rPr>
        <w:t xml:space="preserve"> recorded as part of other income when there is an indication that the impairment losses recognized for the assets no longer exist or have decreased.</w:t>
      </w:r>
      <w:r w:rsidR="00EC0EA6" w:rsidRPr="00167855">
        <w:rPr>
          <w:rFonts w:ascii="Times New Roman" w:hAnsi="Times New Roman" w:cs="Times New Roman"/>
          <w:sz w:val="22"/>
          <w:szCs w:val="22"/>
        </w:rPr>
        <w:t xml:space="preserve"> The reversal of the impairment losses shall not exceed the carrying amount of the asset, net of depreciation or amortization, that would have been determined had no impairment losses been recognized for the asset in prior years.</w:t>
      </w:r>
    </w:p>
    <w:p w:rsidR="004F7162" w:rsidRPr="005663F0" w:rsidRDefault="004F7162" w:rsidP="00566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4F7162" w:rsidRPr="0077197D" w:rsidRDefault="004F7162"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77197D">
        <w:rPr>
          <w:rFonts w:ascii="Times New Roman" w:hAnsi="Times New Roman" w:cs="Times New Roman"/>
          <w:b/>
          <w:bCs/>
          <w:sz w:val="22"/>
          <w:szCs w:val="22"/>
        </w:rPr>
        <w:t>Capitalization of Borrowing Costs</w:t>
      </w:r>
    </w:p>
    <w:p w:rsidR="004F7162" w:rsidRPr="0077197D" w:rsidRDefault="004F7162"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4F7162" w:rsidRPr="00ED6D2B" w:rsidRDefault="004F7162"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ED6D2B">
        <w:rPr>
          <w:rFonts w:ascii="Times New Roman" w:hAnsi="Times New Roman" w:cs="Times New Roman"/>
          <w:sz w:val="22"/>
          <w:szCs w:val="22"/>
        </w:rPr>
        <w:t>Interest on liabilities acquired for construction of building is capitalized as part of the cost of the asset. The capitalization of interest is ceased when the construction are completed and ready for their intended use.</w:t>
      </w:r>
    </w:p>
    <w:p w:rsidR="00B8509E" w:rsidRPr="0077197D" w:rsidRDefault="00B8509E"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066E5" w:rsidRPr="0077197D" w:rsidRDefault="009066E5"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77197D">
        <w:rPr>
          <w:rFonts w:ascii="Times New Roman" w:hAnsi="Times New Roman" w:cs="Times New Roman"/>
          <w:b/>
          <w:bCs/>
          <w:sz w:val="22"/>
          <w:szCs w:val="22"/>
        </w:rPr>
        <w:t>Trade and Other Payables</w:t>
      </w:r>
    </w:p>
    <w:p w:rsidR="002F6A34" w:rsidRPr="0077197D" w:rsidRDefault="002F6A34"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066E5" w:rsidRPr="0077197D" w:rsidRDefault="009066E5"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77197D">
        <w:rPr>
          <w:rFonts w:ascii="Times New Roman" w:hAnsi="Times New Roman" w:cs="Times New Roman"/>
          <w:sz w:val="22"/>
          <w:szCs w:val="22"/>
        </w:rPr>
        <w:t>Trade and other payables are stated at cost.</w:t>
      </w:r>
    </w:p>
    <w:p w:rsidR="00B32D62" w:rsidRPr="0077197D" w:rsidRDefault="00B32D62"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B32D62" w:rsidRPr="0077197D" w:rsidRDefault="00B32D62"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77197D">
        <w:rPr>
          <w:rFonts w:ascii="Times New Roman" w:hAnsi="Times New Roman" w:cs="Times New Roman"/>
          <w:b/>
          <w:bCs/>
          <w:sz w:val="22"/>
          <w:szCs w:val="22"/>
        </w:rPr>
        <w:t>Lease</w:t>
      </w:r>
      <w:r w:rsidRPr="0077197D">
        <w:rPr>
          <w:rFonts w:ascii="Times New Roman" w:hAnsi="Times New Roman" w:cs="Times New Roman"/>
          <w:b/>
          <w:bCs/>
          <w:sz w:val="22"/>
          <w:szCs w:val="22"/>
          <w:cs/>
        </w:rPr>
        <w:t xml:space="preserve"> </w:t>
      </w:r>
      <w:r w:rsidRPr="0077197D">
        <w:rPr>
          <w:rFonts w:ascii="Times New Roman" w:hAnsi="Times New Roman" w:cs="Times New Roman"/>
          <w:b/>
          <w:bCs/>
          <w:sz w:val="22"/>
          <w:szCs w:val="22"/>
        </w:rPr>
        <w:t>Liabilities</w:t>
      </w:r>
    </w:p>
    <w:p w:rsidR="00B32D62" w:rsidRPr="0077197D" w:rsidRDefault="00B32D62"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B32D62" w:rsidRPr="00075C86" w:rsidRDefault="00B32D62"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075C86">
        <w:rPr>
          <w:rFonts w:ascii="Times New Roman" w:hAnsi="Times New Roman" w:cs="Times New Roman"/>
          <w:sz w:val="22"/>
          <w:szCs w:val="22"/>
        </w:rPr>
        <w:t xml:space="preserve">At the commencement date, </w:t>
      </w:r>
      <w:r w:rsidRPr="0077197D">
        <w:rPr>
          <w:rFonts w:ascii="Times New Roman" w:hAnsi="Times New Roman" w:cs="Times New Roman"/>
          <w:sz w:val="22"/>
          <w:szCs w:val="22"/>
        </w:rPr>
        <w:t>t</w:t>
      </w:r>
      <w:r w:rsidRPr="008C1A64">
        <w:rPr>
          <w:rFonts w:ascii="Times New Roman" w:hAnsi="Times New Roman" w:cs="Times New Roman"/>
          <w:sz w:val="22"/>
          <w:szCs w:val="22"/>
        </w:rPr>
        <w:t>he Company and its subsidiaries</w:t>
      </w:r>
      <w:r w:rsidR="00C14F9B">
        <w:rPr>
          <w:rFonts w:ascii="Times New Roman" w:hAnsi="Times New Roman" w:cs="Times New Roman"/>
          <w:sz w:val="22"/>
          <w:szCs w:val="22"/>
        </w:rPr>
        <w:t xml:space="preserve"> measure</w:t>
      </w:r>
      <w:r w:rsidRPr="00075C86">
        <w:rPr>
          <w:rFonts w:ascii="Times New Roman" w:hAnsi="Times New Roman" w:cs="Times New Roman"/>
          <w:sz w:val="22"/>
          <w:szCs w:val="22"/>
        </w:rPr>
        <w:t xml:space="preserve"> lease liability at the present value of the lease payments that are not paid at that date. The lease payments shall be discounted using the interest rate implicit in the lease, if that rate can be readily determined. If that rate cannot be readily determined, </w:t>
      </w:r>
      <w:r w:rsidRPr="0077197D">
        <w:rPr>
          <w:rFonts w:ascii="Times New Roman" w:hAnsi="Times New Roman" w:cs="Times New Roman"/>
          <w:sz w:val="22"/>
          <w:szCs w:val="22"/>
        </w:rPr>
        <w:t>t</w:t>
      </w:r>
      <w:r w:rsidRPr="008C1A64">
        <w:rPr>
          <w:rFonts w:ascii="Times New Roman" w:hAnsi="Times New Roman" w:cs="Times New Roman"/>
          <w:sz w:val="22"/>
          <w:szCs w:val="22"/>
        </w:rPr>
        <w:t>he Company and its subsidiaries</w:t>
      </w:r>
      <w:r w:rsidRPr="00075C86">
        <w:rPr>
          <w:rFonts w:ascii="Times New Roman" w:hAnsi="Times New Roman" w:cs="Times New Roman"/>
          <w:sz w:val="22"/>
          <w:szCs w:val="22"/>
        </w:rPr>
        <w:t>’</w:t>
      </w:r>
      <w:r w:rsidR="002835F9">
        <w:rPr>
          <w:rFonts w:ascii="Times New Roman" w:hAnsi="Times New Roman" w:cs="Times New Roman"/>
          <w:sz w:val="22"/>
          <w:szCs w:val="22"/>
        </w:rPr>
        <w:t xml:space="preserve"> </w:t>
      </w:r>
      <w:r w:rsidRPr="00075C86">
        <w:rPr>
          <w:rFonts w:ascii="Times New Roman" w:hAnsi="Times New Roman" w:cs="Times New Roman"/>
          <w:sz w:val="22"/>
          <w:szCs w:val="22"/>
        </w:rPr>
        <w:t>incremental borrowing rates (average interest rates on borrowings with similar term and characteristics to the underlying asset) shall be used. The lease payments that are not paid comprised (1) fixed payments (less any lease incentives receivable</w:t>
      </w:r>
      <w:r w:rsidR="00D3667B">
        <w:rPr>
          <w:rFonts w:ascii="Times New Roman" w:hAnsi="Times New Roman" w:cs="Times New Roman"/>
          <w:sz w:val="22"/>
          <w:szCs w:val="22"/>
        </w:rPr>
        <w:t>)</w:t>
      </w:r>
      <w:r w:rsidRPr="00075C86">
        <w:rPr>
          <w:rFonts w:ascii="Times New Roman" w:hAnsi="Times New Roman" w:cs="Times New Roman"/>
          <w:sz w:val="22"/>
          <w:szCs w:val="22"/>
        </w:rPr>
        <w:t>, (2) variable lease payments that depend on an index or a rate, initially</w:t>
      </w:r>
      <w:r w:rsidRPr="0077197D">
        <w:rPr>
          <w:rFonts w:ascii="Times New Roman" w:hAnsi="Times New Roman" w:cs="Times New Roman" w:hint="cs"/>
          <w:sz w:val="22"/>
          <w:szCs w:val="22"/>
          <w:cs/>
        </w:rPr>
        <w:t xml:space="preserve"> </w:t>
      </w:r>
      <w:r w:rsidRPr="00075C86">
        <w:rPr>
          <w:rFonts w:ascii="Times New Roman" w:hAnsi="Times New Roman" w:cs="Times New Roman"/>
          <w:sz w:val="22"/>
          <w:szCs w:val="22"/>
        </w:rPr>
        <w:t xml:space="preserve">measured using the index or rate as at the commencement date (if any), (3) amounts expected to be payable under residual value guarantees (if any), (4) exercise price of a purchase option if it is reasonably certain to exercise that option (if any) and (5) payments of penalties for terminating the lease, if the lease term reflects </w:t>
      </w:r>
      <w:r w:rsidRPr="0077197D">
        <w:rPr>
          <w:rFonts w:ascii="Times New Roman" w:hAnsi="Times New Roman" w:cs="Times New Roman"/>
          <w:sz w:val="22"/>
          <w:szCs w:val="22"/>
        </w:rPr>
        <w:t>t</w:t>
      </w:r>
      <w:r w:rsidRPr="008C1A64">
        <w:rPr>
          <w:rFonts w:ascii="Times New Roman" w:hAnsi="Times New Roman" w:cs="Times New Roman"/>
          <w:sz w:val="22"/>
          <w:szCs w:val="22"/>
        </w:rPr>
        <w:t>he Company and its subsidiaries</w:t>
      </w:r>
      <w:r w:rsidRPr="00075C86">
        <w:rPr>
          <w:rFonts w:ascii="Times New Roman" w:hAnsi="Times New Roman" w:cs="Times New Roman"/>
          <w:sz w:val="22"/>
          <w:szCs w:val="22"/>
        </w:rPr>
        <w:t xml:space="preserve"> exercising an option to terminate the lease (if any).</w:t>
      </w:r>
    </w:p>
    <w:p w:rsidR="00B32D62" w:rsidRPr="0077197D" w:rsidRDefault="00B32D62"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B32D62" w:rsidRPr="00075C86" w:rsidRDefault="00B32D62"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075C86">
        <w:rPr>
          <w:rFonts w:ascii="Times New Roman" w:hAnsi="Times New Roman" w:cs="Times New Roman"/>
          <w:sz w:val="22"/>
          <w:szCs w:val="22"/>
        </w:rPr>
        <w:t xml:space="preserve">After the commencement date, </w:t>
      </w:r>
      <w:r w:rsidRPr="0077197D">
        <w:rPr>
          <w:rFonts w:ascii="Times New Roman" w:hAnsi="Times New Roman" w:cs="Times New Roman"/>
          <w:sz w:val="22"/>
          <w:szCs w:val="22"/>
        </w:rPr>
        <w:t>t</w:t>
      </w:r>
      <w:r w:rsidRPr="008C1A64">
        <w:rPr>
          <w:rFonts w:ascii="Times New Roman" w:hAnsi="Times New Roman" w:cs="Times New Roman"/>
          <w:sz w:val="22"/>
          <w:szCs w:val="22"/>
        </w:rPr>
        <w:t>he Company and its subsidiaries</w:t>
      </w:r>
      <w:r w:rsidR="00C14F9B">
        <w:rPr>
          <w:rFonts w:ascii="Times New Roman" w:hAnsi="Times New Roman" w:cs="Times New Roman"/>
          <w:sz w:val="22"/>
          <w:szCs w:val="22"/>
        </w:rPr>
        <w:t xml:space="preserve"> </w:t>
      </w:r>
      <w:r w:rsidRPr="00075C86">
        <w:rPr>
          <w:rFonts w:ascii="Times New Roman" w:hAnsi="Times New Roman" w:cs="Times New Roman"/>
          <w:sz w:val="22"/>
          <w:szCs w:val="22"/>
        </w:rPr>
        <w:t>measure the lease liability by (1) increasing the carrying amount to reflect interest on the lease liability (if any), (2) reducing the carrying amount to reflect the lease payments made (if any) and (3) re-measuring the carrying amount</w:t>
      </w:r>
      <w:r>
        <w:rPr>
          <w:rFonts w:ascii="Times New Roman" w:hAnsi="Times New Roman" w:cs="Times New Roman"/>
          <w:sz w:val="22"/>
          <w:szCs w:val="22"/>
        </w:rPr>
        <w:t xml:space="preserve"> to reflect any reassessment or </w:t>
      </w:r>
      <w:r w:rsidRPr="00075C86">
        <w:rPr>
          <w:rFonts w:ascii="Times New Roman" w:hAnsi="Times New Roman" w:cs="Times New Roman"/>
          <w:sz w:val="22"/>
          <w:szCs w:val="22"/>
        </w:rPr>
        <w:t>lease modifications or to reflect revised in-substance fixed lease payments (if any). Interest on lease liability and variable lease payments not included in the measurement of the lease liability is charged as expense in profit or loss.</w:t>
      </w:r>
    </w:p>
    <w:p w:rsidR="00B32D62" w:rsidRPr="00075C86" w:rsidRDefault="00B32D62" w:rsidP="0077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B32D62" w:rsidRPr="00075C86" w:rsidRDefault="00B32D62"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075C86">
        <w:rPr>
          <w:rFonts w:ascii="Times New Roman" w:hAnsi="Times New Roman" w:cs="Times New Roman"/>
          <w:sz w:val="22"/>
          <w:szCs w:val="22"/>
        </w:rPr>
        <w:lastRenderedPageBreak/>
        <w:t xml:space="preserve">Lease fees attributable to short-term lease (not exceeding 12 months from commencement date) and lease of low-value asset </w:t>
      </w:r>
      <w:r w:rsidR="000F6AEE">
        <w:rPr>
          <w:rFonts w:ascii="Times New Roman" w:hAnsi="Times New Roman" w:cs="Times New Roman"/>
          <w:sz w:val="22"/>
          <w:szCs w:val="22"/>
        </w:rPr>
        <w:t xml:space="preserve">(based on physical characteristics of the assets) </w:t>
      </w:r>
      <w:r w:rsidRPr="00075C86">
        <w:rPr>
          <w:rFonts w:ascii="Times New Roman" w:hAnsi="Times New Roman" w:cs="Times New Roman"/>
          <w:sz w:val="22"/>
          <w:szCs w:val="22"/>
        </w:rPr>
        <w:t>are charged as expense in profit or loss.</w:t>
      </w:r>
    </w:p>
    <w:p w:rsidR="00B32D62" w:rsidRPr="00094150" w:rsidRDefault="00B32D62"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32D62" w:rsidRPr="008C1A64" w:rsidRDefault="00B32D62"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8C1A64">
        <w:rPr>
          <w:rFonts w:ascii="Times New Roman" w:hAnsi="Times New Roman" w:cs="Times New Roman"/>
          <w:sz w:val="22"/>
          <w:szCs w:val="22"/>
        </w:rPr>
        <w:t>Deferred interest, presented as deduction to lease liability, is amortized as finance cost over the lease term by the effective interest rate method. Each installment payment under the lease liability shall be separated into parts of principal and interest.</w:t>
      </w:r>
    </w:p>
    <w:p w:rsidR="00B32D62" w:rsidRPr="0077197D" w:rsidRDefault="00B32D62"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4A1D2A" w:rsidRDefault="00C14F9B"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Pr>
          <w:rFonts w:ascii="Times New Roman" w:hAnsi="Times New Roman" w:cs="Times New Roman"/>
          <w:sz w:val="22"/>
          <w:szCs w:val="22"/>
        </w:rPr>
        <w:t>For s</w:t>
      </w:r>
      <w:r w:rsidR="004A1D2A" w:rsidRPr="004A1D2A">
        <w:rPr>
          <w:rFonts w:ascii="Times New Roman" w:hAnsi="Times New Roman" w:cs="Times New Roman"/>
          <w:sz w:val="22"/>
          <w:szCs w:val="22"/>
        </w:rPr>
        <w:t>ales and leaseback of asset</w:t>
      </w:r>
      <w:r>
        <w:rPr>
          <w:rFonts w:ascii="Times New Roman" w:hAnsi="Times New Roman" w:cs="Times New Roman"/>
          <w:sz w:val="22"/>
          <w:szCs w:val="22"/>
        </w:rPr>
        <w:t xml:space="preserve"> that</w:t>
      </w:r>
      <w:r w:rsidR="004A1D2A" w:rsidRPr="00FB6007">
        <w:rPr>
          <w:rFonts w:ascii="Times New Roman" w:hAnsi="Times New Roman" w:cs="Times New Roman"/>
          <w:sz w:val="22"/>
          <w:szCs w:val="22"/>
        </w:rPr>
        <w:t xml:space="preserve"> substance</w:t>
      </w:r>
      <w:r w:rsidR="00916048" w:rsidRPr="00916048">
        <w:rPr>
          <w:rFonts w:ascii="Times New Roman" w:hAnsi="Times New Roman" w:cs="Times New Roman"/>
          <w:sz w:val="22"/>
          <w:szCs w:val="22"/>
        </w:rPr>
        <w:t xml:space="preserve"> </w:t>
      </w:r>
      <w:r w:rsidR="00916048">
        <w:rPr>
          <w:rFonts w:ascii="Times New Roman" w:hAnsi="Times New Roman" w:cs="Times New Roman"/>
          <w:sz w:val="22"/>
          <w:szCs w:val="22"/>
        </w:rPr>
        <w:t>for</w:t>
      </w:r>
      <w:r w:rsidR="00916048" w:rsidRPr="00CA4CB2">
        <w:rPr>
          <w:rFonts w:ascii="Times New Roman" w:hAnsi="Times New Roman" w:cs="Times New Roman"/>
          <w:sz w:val="22"/>
          <w:szCs w:val="22"/>
        </w:rPr>
        <w:t xml:space="preserve"> accounting practice</w:t>
      </w:r>
      <w:r w:rsidR="004A1D2A" w:rsidRPr="00FB6007">
        <w:rPr>
          <w:rFonts w:ascii="Times New Roman" w:hAnsi="Times New Roman" w:cs="Times New Roman"/>
          <w:sz w:val="22"/>
          <w:szCs w:val="22"/>
        </w:rPr>
        <w:t xml:space="preserve"> of such </w:t>
      </w:r>
      <w:r>
        <w:rPr>
          <w:rFonts w:ascii="Times New Roman" w:hAnsi="Times New Roman" w:cs="Times New Roman"/>
          <w:sz w:val="22"/>
          <w:szCs w:val="22"/>
        </w:rPr>
        <w:t>transaction is justified</w:t>
      </w:r>
      <w:r w:rsidR="004A1D2A" w:rsidRPr="00FB6007">
        <w:rPr>
          <w:rFonts w:ascii="Times New Roman" w:hAnsi="Times New Roman" w:cs="Times New Roman"/>
          <w:sz w:val="22"/>
          <w:szCs w:val="22"/>
        </w:rPr>
        <w:t xml:space="preserve"> as borrowing</w:t>
      </w:r>
      <w:r w:rsidR="004A1D2A">
        <w:rPr>
          <w:rFonts w:ascii="Times New Roman" w:hAnsi="Times New Roman" w:cs="Times New Roman"/>
          <w:sz w:val="22"/>
          <w:szCs w:val="22"/>
        </w:rPr>
        <w:t>s</w:t>
      </w:r>
      <w:r w:rsidR="004A1D2A" w:rsidRPr="0079763F">
        <w:rPr>
          <w:rFonts w:ascii="Times New Roman" w:hAnsi="Times New Roman" w:cs="Times New Roman"/>
          <w:sz w:val="22"/>
          <w:szCs w:val="22"/>
        </w:rPr>
        <w:t xml:space="preserve"> </w:t>
      </w:r>
      <w:r>
        <w:rPr>
          <w:rFonts w:ascii="Times New Roman" w:hAnsi="Times New Roman" w:cs="Times New Roman"/>
          <w:sz w:val="22"/>
          <w:szCs w:val="22"/>
        </w:rPr>
        <w:t>and</w:t>
      </w:r>
      <w:r w:rsidR="004A1D2A">
        <w:rPr>
          <w:rFonts w:ascii="Times New Roman" w:hAnsi="Times New Roman" w:cs="Times New Roman"/>
          <w:sz w:val="22"/>
          <w:szCs w:val="22"/>
        </w:rPr>
        <w:t xml:space="preserve"> the </w:t>
      </w:r>
      <w:r w:rsidR="004A1D2A" w:rsidRPr="00FB6007">
        <w:rPr>
          <w:rFonts w:ascii="Times New Roman" w:hAnsi="Times New Roman" w:cs="Times New Roman"/>
          <w:sz w:val="22"/>
          <w:szCs w:val="22"/>
        </w:rPr>
        <w:t>leased asset</w:t>
      </w:r>
      <w:r w:rsidR="004A1D2A">
        <w:rPr>
          <w:rFonts w:ascii="Times New Roman" w:hAnsi="Times New Roman" w:cs="Times New Roman"/>
          <w:sz w:val="22"/>
          <w:szCs w:val="22"/>
        </w:rPr>
        <w:t>s have been used as collaterals</w:t>
      </w:r>
      <w:r>
        <w:rPr>
          <w:rFonts w:ascii="Times New Roman" w:hAnsi="Times New Roman" w:cs="Times New Roman"/>
          <w:sz w:val="22"/>
          <w:szCs w:val="22"/>
        </w:rPr>
        <w:t>, t</w:t>
      </w:r>
      <w:r w:rsidR="004A1D2A" w:rsidRPr="00FB6007">
        <w:rPr>
          <w:rFonts w:ascii="Times New Roman" w:hAnsi="Times New Roman" w:cs="Times New Roman"/>
          <w:sz w:val="22"/>
          <w:szCs w:val="22"/>
        </w:rPr>
        <w:t>he Company</w:t>
      </w:r>
      <w:r w:rsidR="004A1D2A" w:rsidRPr="0079763F">
        <w:rPr>
          <w:rFonts w:ascii="Times New Roman" w:hAnsi="Times New Roman" w:cs="Times New Roman"/>
          <w:sz w:val="22"/>
          <w:szCs w:val="22"/>
        </w:rPr>
        <w:t xml:space="preserve"> </w:t>
      </w:r>
      <w:r w:rsidR="004A1D2A" w:rsidRPr="008C1A64">
        <w:rPr>
          <w:rFonts w:ascii="Times New Roman" w:hAnsi="Times New Roman" w:cs="Times New Roman"/>
          <w:sz w:val="22"/>
          <w:szCs w:val="22"/>
        </w:rPr>
        <w:t>and its subsidiaries</w:t>
      </w:r>
      <w:r w:rsidR="005B4A34">
        <w:rPr>
          <w:rFonts w:ascii="Times New Roman" w:hAnsi="Times New Roman" w:cs="Times New Roman"/>
          <w:sz w:val="22"/>
          <w:szCs w:val="22"/>
        </w:rPr>
        <w:t xml:space="preserve"> do</w:t>
      </w:r>
      <w:r w:rsidR="004A1D2A" w:rsidRPr="00FB6007">
        <w:rPr>
          <w:rFonts w:ascii="Times New Roman" w:hAnsi="Times New Roman" w:cs="Times New Roman"/>
          <w:sz w:val="22"/>
          <w:szCs w:val="22"/>
        </w:rPr>
        <w:t xml:space="preserve"> not eliminate records of the sold asset</w:t>
      </w:r>
      <w:r w:rsidR="004A1D2A">
        <w:rPr>
          <w:rFonts w:ascii="Times New Roman" w:hAnsi="Times New Roman" w:cs="Times New Roman"/>
          <w:sz w:val="22"/>
          <w:szCs w:val="22"/>
        </w:rPr>
        <w:t>s</w:t>
      </w:r>
      <w:r w:rsidR="004A1D2A" w:rsidRPr="00FB6007">
        <w:rPr>
          <w:rFonts w:ascii="Times New Roman" w:hAnsi="Times New Roman" w:cs="Times New Roman"/>
          <w:sz w:val="22"/>
          <w:szCs w:val="22"/>
        </w:rPr>
        <w:t xml:space="preserve"> from its accounts as well as d</w:t>
      </w:r>
      <w:r w:rsidR="005B4A34">
        <w:rPr>
          <w:rFonts w:ascii="Times New Roman" w:hAnsi="Times New Roman" w:cs="Times New Roman"/>
          <w:sz w:val="22"/>
          <w:szCs w:val="22"/>
        </w:rPr>
        <w:t>o</w:t>
      </w:r>
      <w:r w:rsidR="004A1D2A" w:rsidRPr="00FB6007">
        <w:rPr>
          <w:rFonts w:ascii="Times New Roman" w:hAnsi="Times New Roman" w:cs="Times New Roman"/>
          <w:sz w:val="22"/>
          <w:szCs w:val="22"/>
        </w:rPr>
        <w:t xml:space="preserve"> not recognize gain on sales but recorded proceeds from sales, together with interest under</w:t>
      </w:r>
      <w:r w:rsidR="004A1D2A" w:rsidRPr="0079763F">
        <w:rPr>
          <w:rFonts w:ascii="Times New Roman" w:hAnsi="Times New Roman" w:cs="Times New Roman"/>
          <w:sz w:val="22"/>
          <w:szCs w:val="22"/>
        </w:rPr>
        <w:t xml:space="preserve"> </w:t>
      </w:r>
      <w:r w:rsidR="004A1D2A" w:rsidRPr="00FB6007">
        <w:rPr>
          <w:rFonts w:ascii="Times New Roman" w:hAnsi="Times New Roman" w:cs="Times New Roman"/>
          <w:sz w:val="22"/>
          <w:szCs w:val="22"/>
        </w:rPr>
        <w:t>inst</w:t>
      </w:r>
      <w:r w:rsidR="004A1D2A">
        <w:rPr>
          <w:rFonts w:ascii="Times New Roman" w:hAnsi="Times New Roman" w:cs="Times New Roman"/>
          <w:sz w:val="22"/>
          <w:szCs w:val="22"/>
        </w:rPr>
        <w:t>allment payments of the finance</w:t>
      </w:r>
      <w:r w:rsidR="004A1D2A" w:rsidRPr="00FB6007">
        <w:rPr>
          <w:rFonts w:ascii="Times New Roman" w:hAnsi="Times New Roman" w:cs="Times New Roman"/>
          <w:sz w:val="22"/>
          <w:szCs w:val="22"/>
        </w:rPr>
        <w:t xml:space="preserve"> lease </w:t>
      </w:r>
      <w:r w:rsidR="004A1D2A">
        <w:rPr>
          <w:rFonts w:ascii="Times New Roman" w:hAnsi="Times New Roman" w:cs="Times New Roman"/>
          <w:sz w:val="22"/>
          <w:szCs w:val="22"/>
        </w:rPr>
        <w:t>agreements</w:t>
      </w:r>
      <w:r w:rsidR="004A1D2A" w:rsidRPr="00FB6007">
        <w:rPr>
          <w:rFonts w:ascii="Times New Roman" w:hAnsi="Times New Roman" w:cs="Times New Roman"/>
          <w:sz w:val="22"/>
          <w:szCs w:val="22"/>
        </w:rPr>
        <w:t xml:space="preserve"> </w:t>
      </w:r>
      <w:r w:rsidR="004A1D2A" w:rsidRPr="00CA4CB2">
        <w:rPr>
          <w:rFonts w:ascii="Times New Roman" w:hAnsi="Times New Roman" w:cs="Times New Roman"/>
          <w:sz w:val="22"/>
          <w:szCs w:val="22"/>
        </w:rPr>
        <w:t>as part of</w:t>
      </w:r>
      <w:r w:rsidR="004A1D2A" w:rsidRPr="005811AB">
        <w:rPr>
          <w:rFonts w:ascii="Times New Roman" w:hAnsi="Times New Roman" w:cs="Times New Roman"/>
          <w:sz w:val="22"/>
          <w:szCs w:val="22"/>
        </w:rPr>
        <w:t xml:space="preserve"> lease liabilities</w:t>
      </w:r>
      <w:r w:rsidR="004A1D2A">
        <w:rPr>
          <w:rFonts w:ascii="Times New Roman" w:hAnsi="Times New Roman" w:cs="Times New Roman"/>
          <w:sz w:val="22"/>
          <w:szCs w:val="22"/>
        </w:rPr>
        <w:t>.</w:t>
      </w:r>
    </w:p>
    <w:p w:rsidR="00916048" w:rsidRDefault="00916048"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16048" w:rsidRDefault="005B4A34"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Pr>
          <w:rFonts w:ascii="Times New Roman" w:hAnsi="Times New Roman" w:cs="Times New Roman"/>
          <w:sz w:val="22"/>
          <w:szCs w:val="22"/>
        </w:rPr>
        <w:t>For b</w:t>
      </w:r>
      <w:r w:rsidR="00C0535D">
        <w:rPr>
          <w:rFonts w:ascii="Times New Roman" w:hAnsi="Times New Roman" w:cs="Times New Roman"/>
          <w:sz w:val="22"/>
          <w:szCs w:val="22"/>
        </w:rPr>
        <w:t>orrowings</w:t>
      </w:r>
      <w:r w:rsidR="00C0535D" w:rsidRPr="005811AB">
        <w:rPr>
          <w:rFonts w:ascii="Times New Roman" w:hAnsi="Times New Roman" w:cs="Times New Roman"/>
          <w:sz w:val="22"/>
          <w:szCs w:val="22"/>
        </w:rPr>
        <w:t xml:space="preserve"> under hire purchase</w:t>
      </w:r>
      <w:r w:rsidR="00C0535D">
        <w:rPr>
          <w:rFonts w:ascii="Times New Roman" w:hAnsi="Times New Roman" w:cs="Times New Roman"/>
          <w:sz w:val="22"/>
          <w:szCs w:val="22"/>
        </w:rPr>
        <w:t xml:space="preserve"> with the condition</w:t>
      </w:r>
      <w:r w:rsidR="00C0535D" w:rsidRPr="005811AB">
        <w:rPr>
          <w:rFonts w:ascii="Times New Roman" w:hAnsi="Times New Roman" w:cs="Times New Roman"/>
          <w:sz w:val="22"/>
          <w:szCs w:val="22"/>
        </w:rPr>
        <w:t xml:space="preserve"> that the Company </w:t>
      </w:r>
      <w:r w:rsidR="00C0535D">
        <w:rPr>
          <w:rFonts w:ascii="Times New Roman" w:hAnsi="Times New Roman" w:cs="Times New Roman"/>
          <w:sz w:val="22"/>
          <w:szCs w:val="22"/>
        </w:rPr>
        <w:t>shall</w:t>
      </w:r>
      <w:r w:rsidR="00C0535D" w:rsidRPr="005811AB">
        <w:rPr>
          <w:rFonts w:ascii="Times New Roman" w:hAnsi="Times New Roman" w:cs="Times New Roman"/>
          <w:sz w:val="22"/>
          <w:szCs w:val="22"/>
        </w:rPr>
        <w:t xml:space="preserve"> register the transfer of ownership</w:t>
      </w:r>
      <w:r w:rsidR="00C0535D">
        <w:rPr>
          <w:rFonts w:ascii="Times New Roman" w:hAnsi="Times New Roman" w:cs="Times New Roman"/>
          <w:sz w:val="22"/>
          <w:szCs w:val="22"/>
        </w:rPr>
        <w:t xml:space="preserve"> right</w:t>
      </w:r>
      <w:r w:rsidR="00C0535D" w:rsidRPr="005811AB">
        <w:rPr>
          <w:rFonts w:ascii="Times New Roman" w:hAnsi="Times New Roman" w:cs="Times New Roman"/>
          <w:sz w:val="22"/>
          <w:szCs w:val="22"/>
        </w:rPr>
        <w:t xml:space="preserve"> in vehicles to</w:t>
      </w:r>
      <w:r w:rsidR="00C0535D">
        <w:rPr>
          <w:rFonts w:ascii="Times New Roman" w:hAnsi="Times New Roman" w:cs="Times New Roman"/>
          <w:sz w:val="22"/>
          <w:szCs w:val="22"/>
        </w:rPr>
        <w:t xml:space="preserve"> the</w:t>
      </w:r>
      <w:r w:rsidR="00C0535D" w:rsidRPr="005811AB">
        <w:rPr>
          <w:rFonts w:ascii="Times New Roman" w:hAnsi="Times New Roman" w:cs="Times New Roman"/>
          <w:sz w:val="22"/>
          <w:szCs w:val="22"/>
        </w:rPr>
        <w:t xml:space="preserve"> lessor whereby the Company still possess</w:t>
      </w:r>
      <w:r w:rsidR="00C0535D">
        <w:rPr>
          <w:rFonts w:ascii="Times New Roman" w:hAnsi="Times New Roman" w:cs="Times New Roman"/>
          <w:sz w:val="22"/>
          <w:szCs w:val="22"/>
        </w:rPr>
        <w:t>es and control</w:t>
      </w:r>
      <w:r w:rsidR="00C0535D" w:rsidRPr="00C93493">
        <w:rPr>
          <w:rFonts w:ascii="Times New Roman" w:hAnsi="Times New Roman" w:cs="Times New Roman"/>
          <w:sz w:val="22"/>
          <w:szCs w:val="22"/>
        </w:rPr>
        <w:t>s</w:t>
      </w:r>
      <w:r w:rsidR="00C0535D" w:rsidRPr="005811AB">
        <w:rPr>
          <w:rFonts w:ascii="Times New Roman" w:hAnsi="Times New Roman" w:cs="Times New Roman"/>
          <w:sz w:val="22"/>
          <w:szCs w:val="22"/>
        </w:rPr>
        <w:t xml:space="preserve"> such </w:t>
      </w:r>
      <w:r w:rsidR="00C0535D" w:rsidRPr="00CA4CB2">
        <w:rPr>
          <w:rFonts w:ascii="Times New Roman" w:hAnsi="Times New Roman" w:cs="Times New Roman"/>
          <w:sz w:val="22"/>
          <w:szCs w:val="22"/>
        </w:rPr>
        <w:t>vehicles for use</w:t>
      </w:r>
      <w:r>
        <w:rPr>
          <w:rFonts w:ascii="Times New Roman" w:hAnsi="Times New Roman" w:cs="Times New Roman"/>
          <w:sz w:val="22"/>
          <w:szCs w:val="22"/>
        </w:rPr>
        <w:t xml:space="preserve">, </w:t>
      </w:r>
      <w:r w:rsidR="00D50529">
        <w:rPr>
          <w:rFonts w:ascii="Times New Roman" w:hAnsi="Times New Roman" w:cs="Times New Roman"/>
          <w:sz w:val="22"/>
          <w:szCs w:val="22"/>
        </w:rPr>
        <w:t>substance for</w:t>
      </w:r>
      <w:r w:rsidR="00D50529" w:rsidRPr="00CA4CB2">
        <w:rPr>
          <w:rFonts w:ascii="Times New Roman" w:hAnsi="Times New Roman" w:cs="Times New Roman"/>
          <w:sz w:val="22"/>
          <w:szCs w:val="22"/>
        </w:rPr>
        <w:t xml:space="preserve"> accounting practice</w:t>
      </w:r>
      <w:r w:rsidR="00D50529">
        <w:rPr>
          <w:rFonts w:ascii="Times New Roman" w:hAnsi="Times New Roman" w:cs="Times New Roman"/>
          <w:sz w:val="22"/>
          <w:szCs w:val="22"/>
        </w:rPr>
        <w:t xml:space="preserve"> of such transaction</w:t>
      </w:r>
      <w:r w:rsidR="00D50529" w:rsidRPr="00CA4CB2">
        <w:rPr>
          <w:rFonts w:ascii="Times New Roman" w:hAnsi="Times New Roman" w:cs="Times New Roman"/>
          <w:sz w:val="22"/>
          <w:szCs w:val="22"/>
        </w:rPr>
        <w:t xml:space="preserve"> </w:t>
      </w:r>
      <w:r>
        <w:rPr>
          <w:rFonts w:ascii="Times New Roman" w:hAnsi="Times New Roman" w:cs="Times New Roman"/>
          <w:sz w:val="22"/>
          <w:szCs w:val="22"/>
        </w:rPr>
        <w:t>is</w:t>
      </w:r>
      <w:r w:rsidR="00D50529" w:rsidRPr="00CA4CB2">
        <w:rPr>
          <w:rFonts w:ascii="Times New Roman" w:hAnsi="Times New Roman" w:cs="Times New Roman"/>
          <w:sz w:val="22"/>
          <w:szCs w:val="22"/>
        </w:rPr>
        <w:t xml:space="preserve"> </w:t>
      </w:r>
      <w:r w:rsidR="00D50529">
        <w:rPr>
          <w:rFonts w:ascii="Times New Roman" w:hAnsi="Times New Roman" w:cs="Times New Roman"/>
          <w:sz w:val="22"/>
          <w:szCs w:val="22"/>
        </w:rPr>
        <w:t>justified as</w:t>
      </w:r>
      <w:r w:rsidR="00D50529" w:rsidRPr="00CA4CB2">
        <w:rPr>
          <w:rFonts w:ascii="Times New Roman" w:hAnsi="Times New Roman" w:cs="Times New Roman"/>
          <w:sz w:val="22"/>
          <w:szCs w:val="22"/>
        </w:rPr>
        <w:t xml:space="preserve"> borrowings from lessor which </w:t>
      </w:r>
      <w:r>
        <w:rPr>
          <w:rFonts w:ascii="Times New Roman" w:hAnsi="Times New Roman" w:cs="Times New Roman"/>
          <w:sz w:val="22"/>
          <w:szCs w:val="22"/>
        </w:rPr>
        <w:t>is</w:t>
      </w:r>
      <w:r w:rsidR="00D50529" w:rsidRPr="00CA4CB2">
        <w:rPr>
          <w:rFonts w:ascii="Times New Roman" w:hAnsi="Times New Roman" w:cs="Times New Roman"/>
          <w:sz w:val="22"/>
          <w:szCs w:val="22"/>
        </w:rPr>
        <w:t xml:space="preserve"> gu</w:t>
      </w:r>
      <w:r w:rsidR="00D50529">
        <w:rPr>
          <w:rFonts w:ascii="Times New Roman" w:hAnsi="Times New Roman" w:cs="Times New Roman"/>
          <w:sz w:val="22"/>
          <w:szCs w:val="22"/>
        </w:rPr>
        <w:t xml:space="preserve">aranteed by vehicles, </w:t>
      </w:r>
      <w:r>
        <w:rPr>
          <w:rFonts w:ascii="Times New Roman" w:hAnsi="Times New Roman" w:cs="Times New Roman"/>
          <w:sz w:val="22"/>
          <w:szCs w:val="22"/>
        </w:rPr>
        <w:t xml:space="preserve">and </w:t>
      </w:r>
      <w:r w:rsidR="00D50529">
        <w:rPr>
          <w:rFonts w:ascii="Times New Roman" w:hAnsi="Times New Roman" w:cs="Times New Roman"/>
          <w:sz w:val="22"/>
          <w:szCs w:val="22"/>
        </w:rPr>
        <w:t xml:space="preserve">therefore, </w:t>
      </w:r>
      <w:r>
        <w:rPr>
          <w:rFonts w:ascii="Times New Roman" w:hAnsi="Times New Roman" w:cs="Times New Roman"/>
          <w:sz w:val="22"/>
          <w:szCs w:val="22"/>
        </w:rPr>
        <w:t>no derecognition of</w:t>
      </w:r>
      <w:r w:rsidR="00D50529">
        <w:rPr>
          <w:rFonts w:ascii="Times New Roman" w:hAnsi="Times New Roman" w:cs="Times New Roman"/>
          <w:sz w:val="22"/>
          <w:szCs w:val="22"/>
        </w:rPr>
        <w:t xml:space="preserve"> </w:t>
      </w:r>
      <w:r w:rsidR="00D50529" w:rsidRPr="005811AB">
        <w:rPr>
          <w:rFonts w:ascii="Times New Roman" w:hAnsi="Times New Roman" w:cs="Times New Roman"/>
          <w:sz w:val="22"/>
          <w:szCs w:val="22"/>
        </w:rPr>
        <w:t xml:space="preserve">the </w:t>
      </w:r>
      <w:r w:rsidR="00D50529">
        <w:rPr>
          <w:rFonts w:ascii="Times New Roman" w:hAnsi="Times New Roman" w:cs="Times New Roman"/>
          <w:sz w:val="22"/>
          <w:szCs w:val="22"/>
        </w:rPr>
        <w:t>related assets from the accounting records</w:t>
      </w:r>
      <w:r w:rsidR="00D50529" w:rsidRPr="005811AB">
        <w:rPr>
          <w:rFonts w:ascii="Times New Roman" w:hAnsi="Times New Roman" w:cs="Times New Roman"/>
          <w:sz w:val="22"/>
          <w:szCs w:val="22"/>
        </w:rPr>
        <w:t xml:space="preserve"> but </w:t>
      </w:r>
      <w:r w:rsidR="00D50529">
        <w:rPr>
          <w:rFonts w:ascii="Times New Roman" w:hAnsi="Times New Roman" w:cs="Times New Roman"/>
          <w:sz w:val="22"/>
          <w:szCs w:val="22"/>
        </w:rPr>
        <w:t>accounted for the proceeds, comprising principal and interest,</w:t>
      </w:r>
      <w:r w:rsidR="00D50529" w:rsidRPr="005811AB">
        <w:rPr>
          <w:rFonts w:ascii="Times New Roman" w:hAnsi="Times New Roman" w:cs="Times New Roman"/>
          <w:sz w:val="22"/>
          <w:szCs w:val="22"/>
        </w:rPr>
        <w:t xml:space="preserve"> to be repaid in installments under hire purchase agreement</w:t>
      </w:r>
      <w:r w:rsidR="00D50529">
        <w:rPr>
          <w:rFonts w:ascii="Times New Roman" w:hAnsi="Times New Roman" w:cs="Times New Roman"/>
          <w:sz w:val="22"/>
          <w:szCs w:val="22"/>
        </w:rPr>
        <w:t>s</w:t>
      </w:r>
      <w:r w:rsidR="00D50529" w:rsidRPr="00D50529">
        <w:rPr>
          <w:rFonts w:ascii="Times New Roman" w:hAnsi="Times New Roman" w:cs="Times New Roman"/>
          <w:sz w:val="22"/>
          <w:szCs w:val="22"/>
        </w:rPr>
        <w:t xml:space="preserve"> </w:t>
      </w:r>
      <w:r>
        <w:rPr>
          <w:rFonts w:ascii="Times New Roman" w:hAnsi="Times New Roman" w:cs="Times New Roman"/>
          <w:sz w:val="22"/>
          <w:szCs w:val="22"/>
        </w:rPr>
        <w:t xml:space="preserve">as borrowings </w:t>
      </w:r>
      <w:r w:rsidR="00D50529">
        <w:rPr>
          <w:rFonts w:ascii="Times New Roman" w:hAnsi="Times New Roman" w:cs="Times New Roman"/>
          <w:sz w:val="22"/>
          <w:szCs w:val="22"/>
        </w:rPr>
        <w:t xml:space="preserve">which are </w:t>
      </w:r>
      <w:r w:rsidR="00D50529" w:rsidRPr="001A0393">
        <w:rPr>
          <w:rFonts w:ascii="Times New Roman" w:hAnsi="Times New Roman" w:cs="Times New Roman"/>
          <w:sz w:val="22"/>
          <w:szCs w:val="22"/>
        </w:rPr>
        <w:t>presented</w:t>
      </w:r>
      <w:r w:rsidR="00D50529">
        <w:rPr>
          <w:rFonts w:ascii="Times New Roman" w:hAnsi="Times New Roman" w:cs="Times New Roman"/>
          <w:sz w:val="22"/>
          <w:szCs w:val="22"/>
        </w:rPr>
        <w:t xml:space="preserve"> </w:t>
      </w:r>
      <w:r w:rsidR="00D50529" w:rsidRPr="00CA4CB2">
        <w:rPr>
          <w:rFonts w:ascii="Times New Roman" w:hAnsi="Times New Roman" w:cs="Times New Roman"/>
          <w:sz w:val="22"/>
          <w:szCs w:val="22"/>
        </w:rPr>
        <w:t>as part of</w:t>
      </w:r>
      <w:r w:rsidR="00D50529" w:rsidRPr="005811AB">
        <w:rPr>
          <w:rFonts w:ascii="Times New Roman" w:hAnsi="Times New Roman" w:cs="Times New Roman"/>
          <w:sz w:val="22"/>
          <w:szCs w:val="22"/>
        </w:rPr>
        <w:t xml:space="preserve"> lease liabilities</w:t>
      </w:r>
      <w:r w:rsidR="00D50529">
        <w:rPr>
          <w:rFonts w:ascii="Times New Roman" w:hAnsi="Times New Roman" w:cs="Times New Roman"/>
          <w:sz w:val="22"/>
          <w:szCs w:val="22"/>
        </w:rPr>
        <w:t>.</w:t>
      </w:r>
    </w:p>
    <w:p w:rsidR="00916048" w:rsidRPr="004A1D2A" w:rsidRDefault="00916048"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C284A" w:rsidRPr="002C12DD" w:rsidRDefault="009C284A"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b/>
          <w:bCs/>
          <w:sz w:val="22"/>
          <w:szCs w:val="22"/>
        </w:rPr>
      </w:pPr>
      <w:r w:rsidRPr="002C12DD">
        <w:rPr>
          <w:rFonts w:ascii="Times New Roman" w:hAnsi="Times New Roman" w:cs="Times New Roman"/>
          <w:b/>
          <w:bCs/>
          <w:sz w:val="22"/>
          <w:szCs w:val="22"/>
        </w:rPr>
        <w:t>Employment Benefits</w:t>
      </w:r>
    </w:p>
    <w:p w:rsidR="009C284A" w:rsidRPr="00ED6D2B" w:rsidRDefault="009C284A"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C284A" w:rsidRPr="002C12DD" w:rsidRDefault="009C284A"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2C12DD">
        <w:rPr>
          <w:rFonts w:ascii="Times New Roman" w:hAnsi="Times New Roman" w:cs="Times New Roman"/>
          <w:i/>
          <w:iCs/>
          <w:sz w:val="22"/>
          <w:szCs w:val="22"/>
        </w:rPr>
        <w:t>Short-term benefits</w:t>
      </w:r>
      <w:r w:rsidRPr="002C12DD">
        <w:rPr>
          <w:rFonts w:ascii="Times New Roman" w:hAnsi="Times New Roman" w:cs="Times New Roman"/>
          <w:i/>
          <w:iCs/>
          <w:sz w:val="22"/>
          <w:szCs w:val="22"/>
          <w:cs/>
        </w:rPr>
        <w:t xml:space="preserve"> </w:t>
      </w:r>
    </w:p>
    <w:p w:rsidR="009C284A" w:rsidRPr="002C12DD" w:rsidRDefault="009C284A"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531CB" w:rsidRPr="00ED6D2B" w:rsidRDefault="009C284A"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D6D2B">
        <w:rPr>
          <w:rFonts w:ascii="Times New Roman" w:hAnsi="Times New Roman" w:cs="Times New Roman"/>
          <w:sz w:val="22"/>
          <w:szCs w:val="22"/>
        </w:rPr>
        <w:t>Salaries, wages, bonuses and contributions to social security fund are recognized as an expense upon their occurrences and on an accrual basis.</w:t>
      </w:r>
    </w:p>
    <w:p w:rsidR="009C284A" w:rsidRPr="002C12DD" w:rsidRDefault="009C284A"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C284A" w:rsidRPr="002C12DD" w:rsidRDefault="009C284A"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2C12DD">
        <w:rPr>
          <w:rFonts w:ascii="Times New Roman" w:hAnsi="Times New Roman" w:cs="Times New Roman"/>
          <w:i/>
          <w:iCs/>
          <w:sz w:val="22"/>
          <w:szCs w:val="22"/>
        </w:rPr>
        <w:t>Post-employment benefits</w:t>
      </w:r>
      <w:r w:rsidRPr="002C12DD">
        <w:rPr>
          <w:rFonts w:ascii="Times New Roman" w:hAnsi="Times New Roman" w:cs="Times New Roman"/>
          <w:i/>
          <w:iCs/>
          <w:sz w:val="22"/>
          <w:szCs w:val="22"/>
          <w:cs/>
        </w:rPr>
        <w:t xml:space="preserve"> </w:t>
      </w:r>
    </w:p>
    <w:p w:rsidR="009C284A" w:rsidRPr="00ED6D2B" w:rsidRDefault="009C284A"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C284A" w:rsidRPr="00ED6D2B" w:rsidRDefault="009C284A"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D6D2B">
        <w:rPr>
          <w:rFonts w:ascii="Times New Roman" w:hAnsi="Times New Roman" w:cs="Times New Roman"/>
          <w:sz w:val="22"/>
          <w:szCs w:val="22"/>
        </w:rPr>
        <w:t>Obligations on defined contribution plan which is the provident fund are recognized as an expense in the statement of comprehensive income when contribution to the fund on an accrual basis.</w:t>
      </w:r>
    </w:p>
    <w:p w:rsidR="002B0A0D" w:rsidRPr="00ED6D2B" w:rsidRDefault="002B0A0D"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C284A" w:rsidRPr="00ED6D2B" w:rsidRDefault="009C284A"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D6D2B">
        <w:rPr>
          <w:rFonts w:ascii="Times New Roman" w:hAnsi="Times New Roman" w:cs="Times New Roman"/>
          <w:sz w:val="22"/>
          <w:szCs w:val="22"/>
        </w:rPr>
        <w:t>Obligations on post-employment benefits which are defined benefit plan that will be settled to the employees upon retirement or termination are calculated by estimating the amount of future benefits that employees have earned in return for their service in the prior and current periods. The benefits are discounted using the project unit credit method to determine present value of obligations. The calculation is annually performed</w:t>
      </w:r>
      <w:r w:rsidR="00741088" w:rsidRPr="00ED6D2B">
        <w:rPr>
          <w:rFonts w:ascii="Times New Roman" w:hAnsi="Times New Roman" w:cs="Times New Roman"/>
          <w:sz w:val="22"/>
          <w:szCs w:val="22"/>
        </w:rPr>
        <w:t>, or at least every three years,</w:t>
      </w:r>
      <w:r w:rsidRPr="00ED6D2B">
        <w:rPr>
          <w:rFonts w:ascii="Times New Roman" w:hAnsi="Times New Roman" w:cs="Times New Roman"/>
          <w:sz w:val="22"/>
          <w:szCs w:val="22"/>
        </w:rPr>
        <w:t xml:space="preserve"> by the qualified actuary. Expenses from the estimated liability for post-employment benefits comprise current service cost, interest cost, past service cost,</w:t>
      </w:r>
      <w:r w:rsidR="00EC0EA6" w:rsidRPr="00ED6D2B">
        <w:rPr>
          <w:rFonts w:ascii="Times New Roman" w:hAnsi="Times New Roman" w:cs="Times New Roman"/>
          <w:sz w:val="22"/>
          <w:szCs w:val="22"/>
        </w:rPr>
        <w:t xml:space="preserve"> which are presented as profit or loss items,</w:t>
      </w:r>
      <w:r w:rsidRPr="00ED6D2B">
        <w:rPr>
          <w:rFonts w:ascii="Times New Roman" w:hAnsi="Times New Roman" w:cs="Times New Roman"/>
          <w:sz w:val="22"/>
          <w:szCs w:val="22"/>
        </w:rPr>
        <w:t xml:space="preserve"> and actuarial gain/loss</w:t>
      </w:r>
      <w:r w:rsidR="00841AA9" w:rsidRPr="00ED6D2B">
        <w:rPr>
          <w:rFonts w:ascii="Times New Roman" w:hAnsi="Times New Roman" w:cs="Times New Roman"/>
          <w:sz w:val="22"/>
          <w:szCs w:val="22"/>
        </w:rPr>
        <w:t xml:space="preserve"> on measurement</w:t>
      </w:r>
      <w:r w:rsidR="00EC0EA6" w:rsidRPr="00ED6D2B">
        <w:rPr>
          <w:rFonts w:ascii="Times New Roman" w:hAnsi="Times New Roman" w:cs="Times New Roman"/>
          <w:sz w:val="22"/>
          <w:szCs w:val="22"/>
        </w:rPr>
        <w:t xml:space="preserve"> which is presented as other comprehensive income item.</w:t>
      </w:r>
    </w:p>
    <w:p w:rsidR="009C284A" w:rsidRPr="00FD4854" w:rsidRDefault="009C284A"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FD4854" w:rsidRPr="00FD4854" w:rsidRDefault="00FD4854"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b/>
          <w:bCs/>
          <w:sz w:val="22"/>
          <w:szCs w:val="22"/>
        </w:rPr>
      </w:pPr>
      <w:r w:rsidRPr="00FD4854">
        <w:rPr>
          <w:rFonts w:ascii="Times New Roman" w:hAnsi="Times New Roman" w:cs="Times New Roman"/>
          <w:b/>
          <w:bCs/>
          <w:sz w:val="22"/>
          <w:szCs w:val="22"/>
        </w:rPr>
        <w:t xml:space="preserve">Convertible </w:t>
      </w:r>
      <w:r w:rsidR="00E87A5E">
        <w:rPr>
          <w:rFonts w:ascii="Times New Roman" w:hAnsi="Times New Roman" w:cs="Times New Roman"/>
          <w:b/>
          <w:bCs/>
          <w:sz w:val="22"/>
          <w:szCs w:val="22"/>
        </w:rPr>
        <w:t>D</w:t>
      </w:r>
      <w:r w:rsidRPr="00FD4854">
        <w:rPr>
          <w:rFonts w:ascii="Times New Roman" w:hAnsi="Times New Roman" w:cs="Times New Roman"/>
          <w:b/>
          <w:bCs/>
          <w:sz w:val="22"/>
          <w:szCs w:val="22"/>
        </w:rPr>
        <w:t>ebentures</w:t>
      </w:r>
    </w:p>
    <w:p w:rsidR="00FD4854" w:rsidRPr="00FD4854" w:rsidRDefault="00FD4854"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FD4854" w:rsidRPr="0090691B" w:rsidRDefault="00FD4854"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0691B">
        <w:rPr>
          <w:rFonts w:ascii="Times New Roman" w:hAnsi="Times New Roman" w:cs="Times New Roman"/>
          <w:sz w:val="22"/>
          <w:szCs w:val="22"/>
        </w:rPr>
        <w:t>Convertible debentures are classified into liability and equity components in the statements of financial position. The liability portion of convertible debentures is measured initially at fair value by discounting the stream of future payments of principal and interest at the prevailing market rate for an equivalent non-convertible bond. The carrying amount of the equity component is determined by deducting the liability component from the total carrying amount of convertible debentures.</w:t>
      </w:r>
    </w:p>
    <w:p w:rsidR="00FD4854" w:rsidRPr="0090691B" w:rsidRDefault="00FD4854"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FD4854" w:rsidRPr="0090691B" w:rsidRDefault="00FD4854"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0691B">
        <w:rPr>
          <w:rFonts w:ascii="Times New Roman" w:hAnsi="Times New Roman" w:cs="Times New Roman"/>
          <w:sz w:val="22"/>
          <w:szCs w:val="22"/>
        </w:rPr>
        <w:t>Subsequently, the liability portion is measured at amortized cost using effective interest rate until the conversion or maturity of the debentures has come. The value of the equity component determined upon issuance of the debentures is not remeasured.</w:t>
      </w:r>
    </w:p>
    <w:p w:rsidR="00FD4854" w:rsidRPr="0090691B" w:rsidRDefault="00FD4854" w:rsidP="00FD4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D4854" w:rsidRPr="0090691B" w:rsidRDefault="00FD4854"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0691B">
        <w:rPr>
          <w:rFonts w:ascii="Times New Roman" w:hAnsi="Times New Roman" w:cs="Times New Roman"/>
          <w:sz w:val="22"/>
          <w:szCs w:val="22"/>
        </w:rPr>
        <w:lastRenderedPageBreak/>
        <w:t xml:space="preserve">Expenses on issuance of debentures are separately recorded between the liability and equity components based on their proportion. The expenses relate to the liability component are presented as a deduction to convertible debentures - liability component and amortized over the term of convertible debentures while expenses relate to the equity component are presented as a deduction to </w:t>
      </w:r>
      <w:r w:rsidR="00CF7CA5">
        <w:rPr>
          <w:rFonts w:ascii="Times New Roman" w:hAnsi="Times New Roman" w:cs="Times New Roman"/>
          <w:sz w:val="22"/>
          <w:szCs w:val="22"/>
        </w:rPr>
        <w:t xml:space="preserve">convertible debentures - </w:t>
      </w:r>
      <w:r w:rsidRPr="0090691B">
        <w:rPr>
          <w:rFonts w:ascii="Times New Roman" w:hAnsi="Times New Roman" w:cs="Times New Roman"/>
          <w:sz w:val="22"/>
          <w:szCs w:val="22"/>
        </w:rPr>
        <w:t xml:space="preserve">equity component </w:t>
      </w:r>
      <w:r w:rsidR="00EA4A6F">
        <w:rPr>
          <w:rFonts w:ascii="Times New Roman" w:hAnsi="Times New Roman" w:cs="Times New Roman"/>
          <w:sz w:val="22"/>
          <w:szCs w:val="22"/>
        </w:rPr>
        <w:t xml:space="preserve">or other corresponding accounts </w:t>
      </w:r>
      <w:r w:rsidRPr="0090691B">
        <w:rPr>
          <w:rFonts w:ascii="Times New Roman" w:hAnsi="Times New Roman" w:cs="Times New Roman"/>
          <w:sz w:val="22"/>
          <w:szCs w:val="22"/>
        </w:rPr>
        <w:t>without amortization.</w:t>
      </w:r>
    </w:p>
    <w:p w:rsidR="00FD4854" w:rsidRPr="00FD4854" w:rsidRDefault="00FD4854"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Cordia New"/>
          <w:sz w:val="22"/>
          <w:szCs w:val="22"/>
        </w:rPr>
      </w:pPr>
    </w:p>
    <w:p w:rsidR="005531CB" w:rsidRPr="00FD4854" w:rsidRDefault="005531CB"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b/>
          <w:bCs/>
          <w:sz w:val="22"/>
          <w:szCs w:val="22"/>
        </w:rPr>
      </w:pPr>
      <w:r w:rsidRPr="00FD4854">
        <w:rPr>
          <w:rFonts w:ascii="Times New Roman" w:hAnsi="Times New Roman" w:cs="Times New Roman"/>
          <w:b/>
          <w:bCs/>
          <w:sz w:val="22"/>
          <w:szCs w:val="22"/>
        </w:rPr>
        <w:t>Provisions</w:t>
      </w:r>
    </w:p>
    <w:p w:rsidR="002F6A34" w:rsidRPr="00FD4854" w:rsidRDefault="002F6A34"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531CB" w:rsidRPr="00BD1B67" w:rsidRDefault="005531CB"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BD1B67">
        <w:rPr>
          <w:rFonts w:ascii="Times New Roman" w:hAnsi="Times New Roman" w:cs="Times New Roman"/>
          <w:sz w:val="22"/>
          <w:szCs w:val="22"/>
        </w:rPr>
        <w:t>A provision is recognized in the statement of financial position when there is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rsidR="0057735F" w:rsidRPr="008506DF" w:rsidRDefault="0057735F"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531CB" w:rsidRPr="008506DF" w:rsidRDefault="005531CB"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b/>
          <w:bCs/>
          <w:sz w:val="22"/>
          <w:szCs w:val="22"/>
        </w:rPr>
      </w:pPr>
      <w:r w:rsidRPr="008506DF">
        <w:rPr>
          <w:rFonts w:ascii="Times New Roman" w:hAnsi="Times New Roman" w:cs="Times New Roman"/>
          <w:b/>
          <w:bCs/>
          <w:sz w:val="22"/>
          <w:szCs w:val="22"/>
        </w:rPr>
        <w:t xml:space="preserve">Revenue Recognition </w:t>
      </w:r>
    </w:p>
    <w:p w:rsidR="002F6A34" w:rsidRPr="008506DF" w:rsidRDefault="002F6A34"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3C1CDB" w:rsidRPr="00DC2167" w:rsidRDefault="003C1CDB"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DC2167">
        <w:rPr>
          <w:rFonts w:ascii="Times New Roman" w:hAnsi="Times New Roman" w:cs="Times New Roman"/>
          <w:sz w:val="22"/>
          <w:szCs w:val="22"/>
        </w:rPr>
        <w:t>Revenue is recognized when it is probable that the economic benefits associated with the transaction will flow to the Company and its subsidiaries and the amount of the revenue as well as related cost can be measured reliably whereby there is consideration about characteristics, amount, timing as well as uncertainty of revenue and contractual cash flows from contract with customer.</w:t>
      </w:r>
    </w:p>
    <w:p w:rsidR="002F6A34" w:rsidRPr="008506DF" w:rsidRDefault="002F6A34"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3C1CDB" w:rsidRPr="002040BF" w:rsidRDefault="003C1CDB"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8"/>
        </w:rPr>
      </w:pPr>
      <w:r w:rsidRPr="00DC2167">
        <w:rPr>
          <w:rFonts w:ascii="Times New Roman" w:hAnsi="Times New Roman" w:cs="Times New Roman"/>
          <w:sz w:val="22"/>
          <w:szCs w:val="22"/>
        </w:rPr>
        <w:t xml:space="preserve">Service income </w:t>
      </w:r>
      <w:r w:rsidR="002040BF">
        <w:rPr>
          <w:rFonts w:ascii="Times New Roman" w:hAnsi="Times New Roman"/>
          <w:sz w:val="22"/>
          <w:szCs w:val="28"/>
        </w:rPr>
        <w:t xml:space="preserve">on testing or inspection of the pieces of work </w:t>
      </w:r>
      <w:r w:rsidRPr="00DC2167">
        <w:rPr>
          <w:rFonts w:ascii="Times New Roman" w:hAnsi="Times New Roman" w:cs="Times New Roman"/>
          <w:sz w:val="22"/>
          <w:szCs w:val="22"/>
        </w:rPr>
        <w:t>is recognized at a point in time when the Company has completely rendered servi</w:t>
      </w:r>
      <w:r w:rsidR="002040BF">
        <w:rPr>
          <w:rFonts w:ascii="Times New Roman" w:hAnsi="Times New Roman" w:cs="Times New Roman"/>
          <w:sz w:val="22"/>
          <w:szCs w:val="22"/>
        </w:rPr>
        <w:t xml:space="preserve">ce to </w:t>
      </w:r>
      <w:r w:rsidRPr="00DC2167">
        <w:rPr>
          <w:rFonts w:ascii="Times New Roman" w:hAnsi="Times New Roman" w:cs="Times New Roman"/>
          <w:sz w:val="22"/>
          <w:szCs w:val="22"/>
        </w:rPr>
        <w:t xml:space="preserve">customer </w:t>
      </w:r>
      <w:r w:rsidR="002040BF">
        <w:rPr>
          <w:rFonts w:ascii="Times New Roman" w:hAnsi="Times New Roman" w:cs="Times New Roman"/>
          <w:sz w:val="22"/>
          <w:szCs w:val="22"/>
        </w:rPr>
        <w:t xml:space="preserve">and </w:t>
      </w:r>
      <w:r w:rsidR="00E748A0" w:rsidRPr="00E748A0">
        <w:rPr>
          <w:rFonts w:ascii="Times New Roman" w:hAnsi="Times New Roman" w:cs="Times New Roman"/>
          <w:sz w:val="22"/>
          <w:szCs w:val="22"/>
        </w:rPr>
        <w:t xml:space="preserve">customer has accepted or inspected the condition of that service </w:t>
      </w:r>
      <w:r w:rsidR="002040BF">
        <w:rPr>
          <w:rFonts w:ascii="Times New Roman" w:hAnsi="Times New Roman" w:cs="Times New Roman"/>
          <w:sz w:val="22"/>
          <w:szCs w:val="22"/>
        </w:rPr>
        <w:t xml:space="preserve">rendered </w:t>
      </w:r>
      <w:r w:rsidR="00CD42EA">
        <w:rPr>
          <w:rFonts w:ascii="Times New Roman" w:hAnsi="Times New Roman" w:cs="Times New Roman"/>
          <w:sz w:val="22"/>
          <w:szCs w:val="22"/>
        </w:rPr>
        <w:t xml:space="preserve">and on an </w:t>
      </w:r>
      <w:r w:rsidR="002040BF">
        <w:rPr>
          <w:rFonts w:ascii="Times New Roman" w:hAnsi="Times New Roman" w:cs="Times New Roman"/>
          <w:sz w:val="22"/>
          <w:szCs w:val="22"/>
        </w:rPr>
        <w:t xml:space="preserve">accrual basis. Service income </w:t>
      </w:r>
      <w:r w:rsidR="002040BF">
        <w:rPr>
          <w:rFonts w:ascii="Times New Roman" w:hAnsi="Times New Roman"/>
          <w:sz w:val="22"/>
          <w:szCs w:val="28"/>
        </w:rPr>
        <w:t xml:space="preserve">on manpower is recognized over time </w:t>
      </w:r>
      <w:r w:rsidR="00CD42EA">
        <w:rPr>
          <w:rFonts w:ascii="Times New Roman" w:hAnsi="Times New Roman"/>
          <w:sz w:val="22"/>
          <w:szCs w:val="28"/>
        </w:rPr>
        <w:t>based on time proportion of the service rendered to customer.</w:t>
      </w:r>
    </w:p>
    <w:p w:rsidR="002F6A34" w:rsidRPr="008506DF" w:rsidRDefault="002F6A34"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857B6" w:rsidRPr="00DC2167" w:rsidRDefault="00B857B6"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DC2167">
        <w:rPr>
          <w:rFonts w:ascii="Times New Roman" w:hAnsi="Times New Roman" w:cs="Times New Roman"/>
          <w:sz w:val="22"/>
          <w:szCs w:val="22"/>
        </w:rPr>
        <w:t xml:space="preserve">Interest income under finance lease is recognized over time by the effective interest rate method and on an accrual basis, systematically over the term of </w:t>
      </w:r>
      <w:r w:rsidR="00646056">
        <w:rPr>
          <w:rFonts w:ascii="Times New Roman" w:hAnsi="Times New Roman" w:cs="Times New Roman"/>
          <w:sz w:val="22"/>
          <w:szCs w:val="22"/>
        </w:rPr>
        <w:t xml:space="preserve">relevant </w:t>
      </w:r>
      <w:r w:rsidRPr="00DC2167">
        <w:rPr>
          <w:rFonts w:ascii="Times New Roman" w:hAnsi="Times New Roman" w:cs="Times New Roman"/>
          <w:sz w:val="22"/>
          <w:szCs w:val="22"/>
        </w:rPr>
        <w:t>agreement.</w:t>
      </w:r>
    </w:p>
    <w:p w:rsidR="00B857B6" w:rsidRPr="008506DF" w:rsidRDefault="00B857B6"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3C1CDB" w:rsidRPr="00DC2167" w:rsidRDefault="0057735F"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Pr>
          <w:rFonts w:ascii="Times New Roman" w:hAnsi="Times New Roman" w:cs="Times New Roman"/>
          <w:sz w:val="22"/>
          <w:szCs w:val="22"/>
        </w:rPr>
        <w:t>Other i</w:t>
      </w:r>
      <w:r w:rsidR="003C1CDB" w:rsidRPr="00DC2167">
        <w:rPr>
          <w:rFonts w:ascii="Times New Roman" w:hAnsi="Times New Roman" w:cs="Times New Roman"/>
          <w:sz w:val="22"/>
          <w:szCs w:val="22"/>
        </w:rPr>
        <w:t>nterest income is recognized over time on a time proportion basis that reflects the effective yield on the asset if significant</w:t>
      </w:r>
      <w:r w:rsidR="003C1CDB" w:rsidRPr="00DC2167">
        <w:rPr>
          <w:rFonts w:ascii="Times New Roman" w:hAnsi="Times New Roman" w:cs="Times New Roman" w:hint="cs"/>
          <w:sz w:val="22"/>
          <w:szCs w:val="22"/>
          <w:cs/>
        </w:rPr>
        <w:t>.</w:t>
      </w:r>
    </w:p>
    <w:p w:rsidR="002F6A34" w:rsidRPr="008506DF" w:rsidRDefault="002F6A34"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531CB" w:rsidRPr="00DC2167" w:rsidRDefault="005531CB"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DC2167">
        <w:rPr>
          <w:rFonts w:ascii="Times New Roman" w:hAnsi="Times New Roman" w:cs="Times New Roman"/>
          <w:sz w:val="22"/>
          <w:szCs w:val="22"/>
        </w:rPr>
        <w:t>Dividend income is recognized</w:t>
      </w:r>
      <w:r w:rsidR="003C1CDB" w:rsidRPr="00DC2167">
        <w:rPr>
          <w:rFonts w:ascii="Times New Roman" w:hAnsi="Times New Roman" w:cs="Times New Roman" w:hint="cs"/>
          <w:sz w:val="22"/>
          <w:szCs w:val="22"/>
          <w:cs/>
        </w:rPr>
        <w:t xml:space="preserve"> </w:t>
      </w:r>
      <w:r w:rsidR="003C1CDB" w:rsidRPr="00DC2167">
        <w:rPr>
          <w:rFonts w:ascii="Times New Roman" w:hAnsi="Times New Roman" w:cs="Times New Roman"/>
          <w:sz w:val="22"/>
          <w:szCs w:val="22"/>
        </w:rPr>
        <w:t>at a point in time</w:t>
      </w:r>
      <w:r w:rsidRPr="00DC2167">
        <w:rPr>
          <w:rFonts w:ascii="Times New Roman" w:hAnsi="Times New Roman" w:cs="Times New Roman"/>
          <w:sz w:val="22"/>
          <w:szCs w:val="22"/>
        </w:rPr>
        <w:t xml:space="preserve"> when the right to receive dividends is established or upon dividend declaration.</w:t>
      </w:r>
    </w:p>
    <w:p w:rsidR="002F6A34" w:rsidRPr="008506DF" w:rsidRDefault="002F6A34"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157C6" w:rsidRPr="00DC2167" w:rsidRDefault="009157C6"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DC2167">
        <w:rPr>
          <w:rFonts w:ascii="Times New Roman" w:hAnsi="Times New Roman" w:cs="Times New Roman"/>
          <w:sz w:val="22"/>
          <w:szCs w:val="22"/>
        </w:rPr>
        <w:t xml:space="preserve">Rental income on the assets </w:t>
      </w:r>
      <w:r w:rsidR="00B857B6" w:rsidRPr="00DC2167">
        <w:rPr>
          <w:rFonts w:ascii="Times New Roman" w:hAnsi="Times New Roman" w:cs="Times New Roman"/>
          <w:sz w:val="22"/>
          <w:szCs w:val="22"/>
        </w:rPr>
        <w:t xml:space="preserve">which is operating lease </w:t>
      </w:r>
      <w:r w:rsidRPr="00DC2167">
        <w:rPr>
          <w:rFonts w:ascii="Times New Roman" w:hAnsi="Times New Roman" w:cs="Times New Roman"/>
          <w:sz w:val="22"/>
          <w:szCs w:val="22"/>
        </w:rPr>
        <w:t xml:space="preserve">is recognized over time on a straight-line basis over the lease term.  </w:t>
      </w:r>
    </w:p>
    <w:p w:rsidR="005D6B1F" w:rsidRPr="008506DF" w:rsidRDefault="005D6B1F"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531CB" w:rsidRPr="00DC2167" w:rsidRDefault="005531CB"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DC2167">
        <w:rPr>
          <w:rFonts w:ascii="Times New Roman" w:hAnsi="Times New Roman" w:cs="Times New Roman"/>
          <w:sz w:val="22"/>
          <w:szCs w:val="22"/>
        </w:rPr>
        <w:t>Other income is recognized on an accrual basis.</w:t>
      </w:r>
    </w:p>
    <w:p w:rsidR="00B8509E" w:rsidRPr="008506DF" w:rsidRDefault="00B8509E"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531CB" w:rsidRPr="008506DF" w:rsidRDefault="005531CB"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b/>
          <w:bCs/>
          <w:sz w:val="22"/>
          <w:szCs w:val="22"/>
        </w:rPr>
      </w:pPr>
      <w:r w:rsidRPr="008506DF">
        <w:rPr>
          <w:rFonts w:ascii="Times New Roman" w:hAnsi="Times New Roman" w:cs="Times New Roman"/>
          <w:b/>
          <w:bCs/>
          <w:sz w:val="22"/>
          <w:szCs w:val="22"/>
        </w:rPr>
        <w:t xml:space="preserve">Expense Recognition </w:t>
      </w:r>
    </w:p>
    <w:p w:rsidR="002F6A34" w:rsidRPr="008506DF" w:rsidRDefault="002F6A34"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3640CA" w:rsidRPr="008506DF" w:rsidRDefault="008802ED"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Pr>
          <w:rFonts w:ascii="Times New Roman" w:hAnsi="Times New Roman" w:cs="Times New Roman"/>
          <w:sz w:val="22"/>
          <w:szCs w:val="22"/>
        </w:rPr>
        <w:t>E</w:t>
      </w:r>
      <w:r w:rsidR="00E61F6A" w:rsidRPr="00E61F6A">
        <w:rPr>
          <w:rFonts w:ascii="Times New Roman" w:hAnsi="Times New Roman" w:cs="Times New Roman"/>
          <w:sz w:val="22"/>
          <w:szCs w:val="22"/>
        </w:rPr>
        <w:t>xpenses</w:t>
      </w:r>
      <w:r>
        <w:rPr>
          <w:rFonts w:ascii="Times New Roman" w:hAnsi="Times New Roman" w:cs="Times New Roman"/>
          <w:sz w:val="22"/>
          <w:szCs w:val="22"/>
        </w:rPr>
        <w:t xml:space="preserve"> other</w:t>
      </w:r>
      <w:r w:rsidR="00E61F6A" w:rsidRPr="00E61F6A">
        <w:rPr>
          <w:rFonts w:ascii="Times New Roman" w:hAnsi="Times New Roman" w:cs="Times New Roman"/>
          <w:sz w:val="22"/>
          <w:szCs w:val="22"/>
        </w:rPr>
        <w:t xml:space="preserve"> than lease fees attributable to short-term leases and low-value asset are recognized on an accrual basis.</w:t>
      </w:r>
    </w:p>
    <w:p w:rsidR="00E61F6A" w:rsidRPr="008506DF" w:rsidRDefault="00E61F6A" w:rsidP="00CD4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D933CC" w:rsidRDefault="00D93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F63FC8" w:rsidRPr="00AD5312" w:rsidRDefault="00F63FC8" w:rsidP="00850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AD5312">
        <w:rPr>
          <w:rFonts w:ascii="Times New Roman" w:hAnsi="Times New Roman" w:cs="Times New Roman"/>
          <w:b/>
          <w:bCs/>
          <w:sz w:val="22"/>
          <w:szCs w:val="22"/>
        </w:rPr>
        <w:lastRenderedPageBreak/>
        <w:t xml:space="preserve">Financial Instruments </w:t>
      </w:r>
    </w:p>
    <w:p w:rsidR="00F63FC8" w:rsidRPr="00AD5312" w:rsidRDefault="00F63FC8" w:rsidP="00A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63FC8" w:rsidRPr="00AD5312" w:rsidRDefault="00F63FC8" w:rsidP="00A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AD5312">
        <w:rPr>
          <w:rFonts w:ascii="Times New Roman" w:hAnsi="Times New Roman" w:cs="Times New Roman"/>
          <w:i/>
          <w:iCs/>
          <w:sz w:val="22"/>
          <w:szCs w:val="22"/>
        </w:rPr>
        <w:t>Recognition and measurement</w:t>
      </w:r>
    </w:p>
    <w:p w:rsidR="00F63FC8" w:rsidRPr="00AD5312" w:rsidRDefault="00F63FC8" w:rsidP="00A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63FC8" w:rsidRPr="00DC2167" w:rsidRDefault="0014352F" w:rsidP="00255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AD5312">
        <w:rPr>
          <w:rFonts w:ascii="Times New Roman" w:hAnsi="Times New Roman" w:cs="Times New Roman"/>
          <w:sz w:val="22"/>
          <w:szCs w:val="22"/>
        </w:rPr>
        <w:t>T</w:t>
      </w:r>
      <w:r w:rsidRPr="008C1A64">
        <w:rPr>
          <w:rFonts w:ascii="Times New Roman" w:hAnsi="Times New Roman" w:cs="Times New Roman"/>
          <w:sz w:val="22"/>
          <w:szCs w:val="22"/>
        </w:rPr>
        <w:t>he Company and its subsidiaries</w:t>
      </w:r>
      <w:r>
        <w:rPr>
          <w:rFonts w:ascii="Times New Roman" w:hAnsi="Times New Roman" w:cs="Times New Roman"/>
          <w:sz w:val="22"/>
          <w:szCs w:val="22"/>
        </w:rPr>
        <w:t xml:space="preserve"> initially measure</w:t>
      </w:r>
      <w:r w:rsidR="00F63FC8" w:rsidRPr="00DC2167">
        <w:rPr>
          <w:rFonts w:ascii="Times New Roman" w:hAnsi="Times New Roman" w:cs="Times New Roman"/>
          <w:sz w:val="22"/>
          <w:szCs w:val="22"/>
        </w:rPr>
        <w:t xml:space="preserve">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flows which is divided into three categories i.e. amortized cost, fair value through other comprehensive income, and fair value through profit or loss. Upon changes in business model on financial asset management are known, the affected financial assets shall be considered for proper reclassification.</w:t>
      </w:r>
    </w:p>
    <w:p w:rsidR="005E3594" w:rsidRPr="005E3594" w:rsidRDefault="005E3594" w:rsidP="00255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Cordia New"/>
          <w:sz w:val="22"/>
          <w:szCs w:val="22"/>
        </w:rPr>
      </w:pPr>
    </w:p>
    <w:p w:rsidR="00F63FC8" w:rsidRPr="00DC2167" w:rsidRDefault="0014352F" w:rsidP="00255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AD5312">
        <w:rPr>
          <w:rFonts w:ascii="Times New Roman" w:hAnsi="Times New Roman" w:cs="Times New Roman"/>
          <w:sz w:val="22"/>
          <w:szCs w:val="22"/>
        </w:rPr>
        <w:t>T</w:t>
      </w:r>
      <w:r w:rsidRPr="008C1A64">
        <w:rPr>
          <w:rFonts w:ascii="Times New Roman" w:hAnsi="Times New Roman" w:cs="Times New Roman"/>
          <w:sz w:val="22"/>
          <w:szCs w:val="22"/>
        </w:rPr>
        <w:t>he Company and its subsidiaries</w:t>
      </w:r>
      <w:r w:rsidR="00F63FC8" w:rsidRPr="00DC2167">
        <w:rPr>
          <w:rFonts w:ascii="Times New Roman" w:hAnsi="Times New Roman" w:cs="Times New Roman"/>
          <w:sz w:val="22"/>
          <w:szCs w:val="22"/>
        </w:rPr>
        <w:t xml:space="preserve"> initially measure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rsidR="00CF7CA5" w:rsidRDefault="00CF7CA5" w:rsidP="00255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p>
    <w:p w:rsidR="00F63FC8" w:rsidRPr="00AD5312" w:rsidRDefault="00F63FC8" w:rsidP="00A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AD5312">
        <w:rPr>
          <w:rFonts w:ascii="Times New Roman" w:hAnsi="Times New Roman" w:cs="Times New Roman"/>
          <w:i/>
          <w:iCs/>
          <w:sz w:val="22"/>
          <w:szCs w:val="22"/>
        </w:rPr>
        <w:t>Classification and measurement</w:t>
      </w:r>
    </w:p>
    <w:p w:rsidR="00F63FC8" w:rsidRPr="00AD5312" w:rsidRDefault="00F63FC8" w:rsidP="00A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63FC8" w:rsidRPr="00AD5312" w:rsidRDefault="00F63FC8" w:rsidP="00A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AD5312">
        <w:rPr>
          <w:rFonts w:ascii="Times New Roman" w:hAnsi="Times New Roman" w:cs="Times New Roman"/>
          <w:sz w:val="22"/>
          <w:szCs w:val="22"/>
        </w:rPr>
        <w:t>Assets classified and measured at amortized cost</w:t>
      </w:r>
    </w:p>
    <w:p w:rsidR="00F63FC8" w:rsidRPr="00BD7CD6"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2D3EF7">
        <w:rPr>
          <w:rFonts w:cs="Times New Roman"/>
          <w:sz w:val="22"/>
          <w:szCs w:val="22"/>
        </w:rPr>
        <w:t>Cash and cash equivalents</w:t>
      </w:r>
    </w:p>
    <w:p w:rsidR="00F63FC8" w:rsidRPr="008B35C4" w:rsidRDefault="005E3594"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F</w:t>
      </w:r>
      <w:r w:rsidR="00F63FC8" w:rsidRPr="00BD7CD6">
        <w:rPr>
          <w:rFonts w:cs="Times New Roman"/>
          <w:sz w:val="22"/>
          <w:szCs w:val="22"/>
        </w:rPr>
        <w:t>ixed deposit</w:t>
      </w:r>
      <w:r w:rsidR="00CF7CA5">
        <w:rPr>
          <w:rFonts w:cs="Times New Roman"/>
          <w:sz w:val="22"/>
          <w:szCs w:val="22"/>
        </w:rPr>
        <w:t>s</w:t>
      </w:r>
    </w:p>
    <w:p w:rsidR="00F63FC8" w:rsidRPr="008B35C4"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2D3EF7">
        <w:rPr>
          <w:rFonts w:cs="Times New Roman"/>
          <w:sz w:val="22"/>
          <w:szCs w:val="22"/>
        </w:rPr>
        <w:t>Trade</w:t>
      </w:r>
      <w:r>
        <w:rPr>
          <w:rFonts w:cs="Cordia New" w:hint="cs"/>
          <w:sz w:val="22"/>
          <w:szCs w:val="22"/>
          <w:cs/>
        </w:rPr>
        <w:t xml:space="preserve"> </w:t>
      </w:r>
      <w:r>
        <w:rPr>
          <w:rFonts w:cs="Cordia New"/>
          <w:sz w:val="22"/>
          <w:szCs w:val="22"/>
        </w:rPr>
        <w:t>and other</w:t>
      </w:r>
      <w:r w:rsidRPr="002D3EF7">
        <w:rPr>
          <w:rFonts w:cs="Times New Roman"/>
          <w:sz w:val="22"/>
          <w:szCs w:val="22"/>
        </w:rPr>
        <w:t xml:space="preserve"> receivables</w:t>
      </w:r>
      <w:r>
        <w:rPr>
          <w:rFonts w:cs="Times New Roman"/>
          <w:sz w:val="22"/>
          <w:szCs w:val="22"/>
        </w:rPr>
        <w:t xml:space="preserve"> </w:t>
      </w:r>
    </w:p>
    <w:p w:rsidR="00F63FC8" w:rsidRPr="00BD7CD6"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2D3EF7">
        <w:rPr>
          <w:rFonts w:cs="Times New Roman"/>
          <w:sz w:val="22"/>
          <w:szCs w:val="22"/>
        </w:rPr>
        <w:t xml:space="preserve">Short-term loans to and interest receivable from related </w:t>
      </w:r>
      <w:r>
        <w:rPr>
          <w:sz w:val="22"/>
          <w:szCs w:val="28"/>
        </w:rPr>
        <w:t>persons</w:t>
      </w:r>
    </w:p>
    <w:p w:rsidR="00F63FC8"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D7CD6">
        <w:rPr>
          <w:rFonts w:cs="Times New Roman"/>
          <w:sz w:val="22"/>
          <w:szCs w:val="22"/>
        </w:rPr>
        <w:t>Advances to subsidiaries</w:t>
      </w:r>
    </w:p>
    <w:p w:rsidR="00F63FC8" w:rsidRPr="00977503"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D7CD6">
        <w:rPr>
          <w:rFonts w:cs="Times New Roman"/>
          <w:sz w:val="22"/>
          <w:szCs w:val="22"/>
        </w:rPr>
        <w:t>Restricted deposits at banks</w:t>
      </w:r>
    </w:p>
    <w:p w:rsidR="00F63FC8"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864EBE">
        <w:rPr>
          <w:rFonts w:cs="Times New Roman"/>
          <w:sz w:val="22"/>
          <w:szCs w:val="22"/>
        </w:rPr>
        <w:t>Loans to other companies</w:t>
      </w:r>
    </w:p>
    <w:p w:rsidR="00F63FC8" w:rsidRPr="00977503"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Advances and r</w:t>
      </w:r>
      <w:r w:rsidRPr="00977503">
        <w:rPr>
          <w:rFonts w:cs="Times New Roman"/>
          <w:sz w:val="22"/>
          <w:szCs w:val="22"/>
        </w:rPr>
        <w:t>efundable deposits or guarantees</w:t>
      </w:r>
    </w:p>
    <w:p w:rsidR="00F63FC8" w:rsidRPr="00AD5312" w:rsidRDefault="00F63FC8" w:rsidP="00A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AD5312">
        <w:rPr>
          <w:rFonts w:ascii="Times New Roman" w:hAnsi="Times New Roman" w:cs="Times New Roman"/>
          <w:sz w:val="22"/>
          <w:szCs w:val="22"/>
        </w:rPr>
        <w:t>Assets classified and measured at fair value through other comprehensive income</w:t>
      </w:r>
    </w:p>
    <w:p w:rsidR="00F63FC8" w:rsidRPr="00BD7CD6"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BD7CD6">
        <w:rPr>
          <w:rFonts w:cs="Times New Roman"/>
          <w:sz w:val="22"/>
          <w:szCs w:val="22"/>
        </w:rPr>
        <w:t xml:space="preserve">Investment in </w:t>
      </w:r>
      <w:r>
        <w:rPr>
          <w:rFonts w:cs="Times New Roman"/>
          <w:sz w:val="22"/>
          <w:szCs w:val="22"/>
        </w:rPr>
        <w:t>mutual funds</w:t>
      </w:r>
    </w:p>
    <w:p w:rsidR="00F63FC8" w:rsidRPr="00AD5312" w:rsidRDefault="00F63FC8" w:rsidP="00A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AD5312">
        <w:rPr>
          <w:rFonts w:ascii="Times New Roman" w:hAnsi="Times New Roman" w:cs="Times New Roman"/>
          <w:sz w:val="22"/>
          <w:szCs w:val="22"/>
        </w:rPr>
        <w:t>Assets classified and measured at fair value through profit or loss</w:t>
      </w:r>
    </w:p>
    <w:p w:rsidR="00F63FC8"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036527">
        <w:rPr>
          <w:rFonts w:cs="Times New Roman"/>
          <w:sz w:val="22"/>
          <w:szCs w:val="22"/>
        </w:rPr>
        <w:t>Investment in shares of related company</w:t>
      </w:r>
    </w:p>
    <w:p w:rsidR="00F63FC8" w:rsidRPr="00AD5312" w:rsidRDefault="00F63FC8" w:rsidP="00A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AD5312">
        <w:rPr>
          <w:rFonts w:ascii="Times New Roman" w:hAnsi="Times New Roman" w:cs="Times New Roman"/>
          <w:sz w:val="22"/>
          <w:szCs w:val="22"/>
        </w:rPr>
        <w:t>Liabilities classified and measured at amortized cost</w:t>
      </w:r>
    </w:p>
    <w:p w:rsidR="00F63FC8" w:rsidRPr="008B35C4"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E410A3">
        <w:rPr>
          <w:rFonts w:cs="Times New Roman"/>
          <w:sz w:val="22"/>
          <w:szCs w:val="22"/>
        </w:rPr>
        <w:t>Bank overdrafts and short-term borrowings from financial institutions</w:t>
      </w:r>
    </w:p>
    <w:p w:rsidR="00F63FC8" w:rsidRPr="008B35C4"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E410A3">
        <w:rPr>
          <w:rFonts w:cs="Times New Roman"/>
          <w:sz w:val="22"/>
          <w:szCs w:val="22"/>
        </w:rPr>
        <w:t>Trade</w:t>
      </w:r>
      <w:r>
        <w:rPr>
          <w:rFonts w:cs="Times New Roman"/>
          <w:sz w:val="22"/>
          <w:szCs w:val="22"/>
        </w:rPr>
        <w:t xml:space="preserve"> and other</w:t>
      </w:r>
      <w:r w:rsidRPr="00E410A3">
        <w:rPr>
          <w:rFonts w:cs="Times New Roman"/>
          <w:sz w:val="22"/>
          <w:szCs w:val="22"/>
        </w:rPr>
        <w:t xml:space="preserve"> payables</w:t>
      </w:r>
    </w:p>
    <w:p w:rsidR="00CD0315" w:rsidRDefault="00CD0315" w:rsidP="00D51ECD">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Long-term borrowings</w:t>
      </w:r>
    </w:p>
    <w:p w:rsidR="00F63FC8" w:rsidRPr="00D51ECD" w:rsidRDefault="00CD0315" w:rsidP="00D51ECD">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L</w:t>
      </w:r>
      <w:r w:rsidR="00F63FC8" w:rsidRPr="00D51ECD">
        <w:rPr>
          <w:rFonts w:cs="Times New Roman"/>
          <w:sz w:val="22"/>
          <w:szCs w:val="22"/>
        </w:rPr>
        <w:t>ease liabilities</w:t>
      </w:r>
    </w:p>
    <w:p w:rsidR="00CD0315"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383CCB">
        <w:rPr>
          <w:rFonts w:cs="Times New Roman"/>
          <w:sz w:val="22"/>
          <w:szCs w:val="22"/>
        </w:rPr>
        <w:t xml:space="preserve">Short-term loans </w:t>
      </w:r>
      <w:r w:rsidR="00CF7CA5" w:rsidRPr="00383CCB">
        <w:rPr>
          <w:rFonts w:cs="Times New Roman"/>
          <w:sz w:val="22"/>
          <w:szCs w:val="22"/>
        </w:rPr>
        <w:t xml:space="preserve">from </w:t>
      </w:r>
      <w:r w:rsidRPr="00383CCB">
        <w:rPr>
          <w:rFonts w:cs="Times New Roman"/>
          <w:sz w:val="22"/>
          <w:szCs w:val="22"/>
        </w:rPr>
        <w:t>and interest</w:t>
      </w:r>
      <w:r w:rsidR="00CF7CA5">
        <w:rPr>
          <w:rFonts w:cs="Times New Roman"/>
          <w:sz w:val="22"/>
          <w:szCs w:val="22"/>
        </w:rPr>
        <w:t xml:space="preserve"> payable to </w:t>
      </w:r>
      <w:r w:rsidRPr="00383CCB">
        <w:rPr>
          <w:rFonts w:cs="Times New Roman"/>
          <w:sz w:val="22"/>
          <w:szCs w:val="22"/>
        </w:rPr>
        <w:t>related persons</w:t>
      </w:r>
    </w:p>
    <w:p w:rsidR="00F63FC8" w:rsidRPr="00383CCB" w:rsidRDefault="00CD0315"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S</w:t>
      </w:r>
      <w:r w:rsidR="0046316D" w:rsidRPr="00383CCB">
        <w:rPr>
          <w:rFonts w:cs="Times New Roman"/>
          <w:sz w:val="22"/>
          <w:szCs w:val="22"/>
        </w:rPr>
        <w:t>hort-term loans from other parties</w:t>
      </w:r>
    </w:p>
    <w:p w:rsidR="00F63FC8" w:rsidRDefault="00F63FC8"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sidRPr="00383CCB">
        <w:rPr>
          <w:rFonts w:cs="Times New Roman"/>
          <w:sz w:val="22"/>
          <w:szCs w:val="22"/>
        </w:rPr>
        <w:t>Accrued expenses</w:t>
      </w:r>
      <w:r>
        <w:rPr>
          <w:rFonts w:cs="Times New Roman"/>
          <w:sz w:val="22"/>
          <w:szCs w:val="22"/>
        </w:rPr>
        <w:t xml:space="preserve"> and advances received</w:t>
      </w:r>
    </w:p>
    <w:p w:rsidR="0046316D" w:rsidRPr="008B35C4" w:rsidRDefault="0046316D" w:rsidP="00F63FC8">
      <w:pPr>
        <w:pStyle w:val="NoSpacing"/>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cs="Times New Roman"/>
          <w:sz w:val="22"/>
          <w:szCs w:val="22"/>
        </w:rPr>
      </w:pPr>
      <w:r>
        <w:rPr>
          <w:rFonts w:cs="Times New Roman"/>
          <w:sz w:val="22"/>
          <w:szCs w:val="22"/>
        </w:rPr>
        <w:t>Convertible debentures - liability component</w:t>
      </w:r>
    </w:p>
    <w:p w:rsidR="00F63FC8" w:rsidRPr="00AD5312" w:rsidRDefault="00F63FC8" w:rsidP="00AD5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AD5312">
        <w:rPr>
          <w:rFonts w:ascii="Times New Roman" w:hAnsi="Times New Roman" w:cs="Times New Roman"/>
          <w:sz w:val="22"/>
          <w:szCs w:val="22"/>
        </w:rPr>
        <w:t>Liabilities classified and measured at fair value through profit or loss</w:t>
      </w:r>
      <w:r w:rsidRPr="00AD5312">
        <w:rPr>
          <w:rFonts w:ascii="Times New Roman" w:hAnsi="Times New Roman" w:cs="Times New Roman" w:hint="cs"/>
          <w:sz w:val="22"/>
          <w:szCs w:val="22"/>
          <w:cs/>
        </w:rPr>
        <w:t xml:space="preserve"> </w:t>
      </w:r>
      <w:r w:rsidRPr="00AD5312">
        <w:rPr>
          <w:rFonts w:ascii="Times New Roman" w:hAnsi="Times New Roman" w:cs="Times New Roman"/>
          <w:sz w:val="22"/>
          <w:szCs w:val="22"/>
        </w:rPr>
        <w:t>- none</w:t>
      </w:r>
    </w:p>
    <w:p w:rsidR="00CD0315" w:rsidRDefault="00CD0315"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p>
    <w:p w:rsidR="00B365FA" w:rsidRDefault="00B36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275249" w:rsidRPr="00BB6E67" w:rsidRDefault="00275249"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BB6E67">
        <w:rPr>
          <w:rFonts w:ascii="Times New Roman" w:hAnsi="Times New Roman" w:cs="Times New Roman"/>
          <w:i/>
          <w:iCs/>
          <w:sz w:val="22"/>
          <w:szCs w:val="22"/>
        </w:rPr>
        <w:lastRenderedPageBreak/>
        <w:t>Impairment</w:t>
      </w:r>
    </w:p>
    <w:p w:rsidR="00275249" w:rsidRPr="00BB6E67" w:rsidRDefault="00275249"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275249" w:rsidRPr="00BB6E67" w:rsidRDefault="00BB6E67"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BB6E67">
        <w:rPr>
          <w:rFonts w:ascii="Times New Roman" w:hAnsi="Times New Roman" w:cs="Times New Roman"/>
          <w:sz w:val="22"/>
          <w:szCs w:val="22"/>
        </w:rPr>
        <w:t>Impairment loss</w:t>
      </w:r>
      <w:r w:rsidR="00275249" w:rsidRPr="00BB6E67">
        <w:rPr>
          <w:rFonts w:ascii="Times New Roman" w:hAnsi="Times New Roman" w:cs="Times New Roman"/>
          <w:sz w:val="22"/>
          <w:szCs w:val="22"/>
        </w:rPr>
        <w:t xml:space="preserve"> from the expected credit loss of financial assets </w:t>
      </w:r>
      <w:r w:rsidR="00F44E9B">
        <w:rPr>
          <w:rFonts w:ascii="Times New Roman" w:hAnsi="Times New Roman" w:cs="Times New Roman"/>
          <w:sz w:val="22"/>
          <w:szCs w:val="22"/>
        </w:rPr>
        <w:t>is</w:t>
      </w:r>
      <w:r w:rsidR="00275249" w:rsidRPr="00BB6E67">
        <w:rPr>
          <w:rFonts w:ascii="Times New Roman" w:hAnsi="Times New Roman" w:cs="Times New Roman"/>
          <w:sz w:val="22"/>
          <w:szCs w:val="22"/>
        </w:rPr>
        <w:t xml:space="preserve"> recognized under General approach in the following stages:</w:t>
      </w:r>
    </w:p>
    <w:p w:rsidR="00275249" w:rsidRPr="00BB6E67" w:rsidRDefault="00275249"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275249" w:rsidRPr="006D5B34" w:rsidRDefault="00275249" w:rsidP="00F44E9B">
      <w:pPr>
        <w:pStyle w:val="NoSpacing"/>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6D5B34">
        <w:rPr>
          <w:sz w:val="22"/>
          <w:szCs w:val="22"/>
        </w:rPr>
        <w:t xml:space="preserve">Stage 1 (performing): the 12-month expected credit loss </w:t>
      </w:r>
      <w:r w:rsidR="00F44E9B">
        <w:rPr>
          <w:sz w:val="22"/>
          <w:szCs w:val="22"/>
        </w:rPr>
        <w:t>is</w:t>
      </w:r>
      <w:r w:rsidRPr="006D5B34">
        <w:rPr>
          <w:sz w:val="22"/>
          <w:szCs w:val="22"/>
        </w:rPr>
        <w:t xml:space="preserve"> recognized in profit or loss. Interest income (if any) </w:t>
      </w:r>
      <w:r w:rsidR="00F44E9B">
        <w:rPr>
          <w:sz w:val="22"/>
          <w:szCs w:val="22"/>
        </w:rPr>
        <w:t>is</w:t>
      </w:r>
      <w:r w:rsidRPr="006D5B34">
        <w:rPr>
          <w:sz w:val="22"/>
          <w:szCs w:val="22"/>
        </w:rPr>
        <w:t xml:space="preserve"> calculated base on gross carrying amount without netting the allowance for expected credit loss.</w:t>
      </w:r>
    </w:p>
    <w:p w:rsidR="00275249" w:rsidRPr="006D5B34" w:rsidRDefault="00275249" w:rsidP="00F44E9B">
      <w:pPr>
        <w:pStyle w:val="NoSpacing"/>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6D5B34">
        <w:rPr>
          <w:sz w:val="22"/>
          <w:szCs w:val="22"/>
        </w:rPr>
        <w:t xml:space="preserve">Stage 2 (under-performing): upon significant rise in credit risk and not being at low level, </w:t>
      </w:r>
      <w:r w:rsidR="00432A2F" w:rsidRPr="00106F98">
        <w:rPr>
          <w:sz w:val="22"/>
          <w:szCs w:val="22"/>
        </w:rPr>
        <w:t xml:space="preserve">the </w:t>
      </w:r>
      <w:r w:rsidR="00432A2F" w:rsidRPr="00E15D9B">
        <w:rPr>
          <w:rFonts w:cs="Times New Roman"/>
          <w:sz w:val="22"/>
          <w:szCs w:val="22"/>
        </w:rPr>
        <w:t>Company and its subsidiaries</w:t>
      </w:r>
      <w:r w:rsidRPr="006D5B34">
        <w:rPr>
          <w:sz w:val="22"/>
          <w:szCs w:val="22"/>
        </w:rPr>
        <w:t xml:space="preserve"> recognize the full lifetime expected credit loss in profit or loss. Interest income (if any) </w:t>
      </w:r>
      <w:r w:rsidR="009C1341">
        <w:rPr>
          <w:sz w:val="22"/>
          <w:szCs w:val="22"/>
        </w:rPr>
        <w:t>is</w:t>
      </w:r>
      <w:r w:rsidRPr="006D5B34">
        <w:rPr>
          <w:sz w:val="22"/>
          <w:szCs w:val="22"/>
        </w:rPr>
        <w:t xml:space="preserve"> calculated based on the same principle to Stage 1.</w:t>
      </w:r>
    </w:p>
    <w:p w:rsidR="00275249" w:rsidRPr="006D5B34" w:rsidRDefault="00275249" w:rsidP="00F44E9B">
      <w:pPr>
        <w:pStyle w:val="NoSpacing"/>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6D5B34">
        <w:rPr>
          <w:sz w:val="22"/>
          <w:szCs w:val="22"/>
        </w:rPr>
        <w:t>Stage 3 (credit-impaired): upon significant rise in credit risk of financial asset that is considered as credit impaired</w:t>
      </w:r>
      <w:r w:rsidR="00432A2F" w:rsidRPr="00106F98">
        <w:rPr>
          <w:sz w:val="22"/>
          <w:szCs w:val="22"/>
        </w:rPr>
        <w:t xml:space="preserve">, the </w:t>
      </w:r>
      <w:r w:rsidR="00432A2F" w:rsidRPr="00E15D9B">
        <w:rPr>
          <w:rFonts w:cs="Times New Roman"/>
          <w:sz w:val="22"/>
          <w:szCs w:val="22"/>
        </w:rPr>
        <w:t>Company and its subsidiaries</w:t>
      </w:r>
      <w:r w:rsidRPr="006D5B34">
        <w:rPr>
          <w:sz w:val="22"/>
          <w:szCs w:val="22"/>
        </w:rPr>
        <w:t xml:space="preserve"> recognize the full lifetime expected credit loss in profit or loss. Interest income (if any) </w:t>
      </w:r>
      <w:r w:rsidR="009C1341">
        <w:rPr>
          <w:sz w:val="22"/>
          <w:szCs w:val="22"/>
        </w:rPr>
        <w:t>is</w:t>
      </w:r>
      <w:r w:rsidRPr="006D5B34">
        <w:rPr>
          <w:sz w:val="22"/>
          <w:szCs w:val="22"/>
        </w:rPr>
        <w:t xml:space="preserve"> calculated base on gross carrying amount net of the allowance for impairment.</w:t>
      </w:r>
    </w:p>
    <w:p w:rsidR="00275249" w:rsidRPr="00BB6E67" w:rsidRDefault="00275249"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275249" w:rsidRPr="00BB6E67" w:rsidRDefault="00275249"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BB6E67">
        <w:rPr>
          <w:rFonts w:ascii="Times New Roman" w:hAnsi="Times New Roman" w:cs="Times New Roman"/>
          <w:sz w:val="22"/>
          <w:szCs w:val="22"/>
        </w:rPr>
        <w:t>For trade receivables and contract assets</w:t>
      </w:r>
      <w:r w:rsidR="00E61F6A" w:rsidRPr="00BB6E67">
        <w:rPr>
          <w:rFonts w:ascii="Times New Roman" w:hAnsi="Times New Roman" w:cs="Times New Roman"/>
          <w:sz w:val="22"/>
          <w:szCs w:val="22"/>
          <w:cs/>
        </w:rPr>
        <w:t xml:space="preserve"> (</w:t>
      </w:r>
      <w:r w:rsidR="00E61F6A" w:rsidRPr="00BB6E67">
        <w:rPr>
          <w:rFonts w:ascii="Times New Roman" w:hAnsi="Times New Roman" w:cs="Times New Roman"/>
          <w:sz w:val="22"/>
          <w:szCs w:val="22"/>
        </w:rPr>
        <w:t>such as accrued income)</w:t>
      </w:r>
      <w:r w:rsidRPr="00BB6E67">
        <w:rPr>
          <w:rFonts w:ascii="Times New Roman" w:hAnsi="Times New Roman" w:cs="Times New Roman"/>
          <w:sz w:val="22"/>
          <w:szCs w:val="22"/>
        </w:rPr>
        <w:t xml:space="preserve">, the </w:t>
      </w:r>
      <w:r w:rsidR="0014352F" w:rsidRPr="00BB6E67">
        <w:rPr>
          <w:rFonts w:ascii="Times New Roman" w:hAnsi="Times New Roman" w:cs="Times New Roman"/>
          <w:sz w:val="22"/>
          <w:szCs w:val="22"/>
        </w:rPr>
        <w:t>C</w:t>
      </w:r>
      <w:r w:rsidR="00BB6A45" w:rsidRPr="00BB6E67">
        <w:rPr>
          <w:rFonts w:ascii="Times New Roman" w:hAnsi="Times New Roman" w:cs="Times New Roman"/>
          <w:sz w:val="22"/>
          <w:szCs w:val="22"/>
        </w:rPr>
        <w:t>ompany and its subsidiaries</w:t>
      </w:r>
      <w:r w:rsidRPr="00BB6E67">
        <w:rPr>
          <w:rFonts w:ascii="Times New Roman" w:hAnsi="Times New Roman" w:cs="Times New Roman"/>
          <w:sz w:val="22"/>
          <w:szCs w:val="22"/>
        </w:rPr>
        <w:t xml:space="preserve"> adopt Simplified approach by recognizing the full lifetime expected credit loss for </w:t>
      </w:r>
      <w:r w:rsidR="0014352F" w:rsidRPr="00BB6E67">
        <w:rPr>
          <w:rFonts w:ascii="Times New Roman" w:hAnsi="Times New Roman" w:cs="Times New Roman"/>
          <w:sz w:val="22"/>
          <w:szCs w:val="22"/>
        </w:rPr>
        <w:t xml:space="preserve">the aforesaid </w:t>
      </w:r>
      <w:r w:rsidRPr="00BB6E67">
        <w:rPr>
          <w:rFonts w:ascii="Times New Roman" w:hAnsi="Times New Roman" w:cs="Times New Roman"/>
          <w:sz w:val="22"/>
          <w:szCs w:val="22"/>
        </w:rPr>
        <w:t>financial assets</w:t>
      </w:r>
      <w:r w:rsidR="0014352F" w:rsidRPr="00BB6E67">
        <w:rPr>
          <w:rFonts w:ascii="Times New Roman" w:hAnsi="Times New Roman" w:cs="Times New Roman"/>
          <w:sz w:val="22"/>
          <w:szCs w:val="22"/>
        </w:rPr>
        <w:t>.</w:t>
      </w:r>
      <w:r w:rsidRPr="00BB6E67">
        <w:rPr>
          <w:rFonts w:ascii="Times New Roman" w:hAnsi="Times New Roman" w:cs="Times New Roman"/>
          <w:sz w:val="22"/>
          <w:szCs w:val="22"/>
        </w:rPr>
        <w:t xml:space="preserve"> In consideration and measurement of expected credit loss for both General approach and Simplified approach, the historical credit loss shall be combined with the forward looking information pertaining to the assets and significant factors relating to economic environment.</w:t>
      </w:r>
      <w:r w:rsidR="00821A18">
        <w:rPr>
          <w:rFonts w:ascii="Times New Roman" w:hAnsi="Times New Roman" w:cs="Times New Roman"/>
          <w:sz w:val="22"/>
          <w:szCs w:val="22"/>
        </w:rPr>
        <w:t xml:space="preserve"> </w:t>
      </w:r>
      <w:r w:rsidRPr="00821A18">
        <w:rPr>
          <w:rFonts w:ascii="Times New Roman" w:hAnsi="Times New Roman" w:cs="Times New Roman"/>
          <w:sz w:val="22"/>
          <w:szCs w:val="22"/>
        </w:rPr>
        <w:t xml:space="preserve">For receivables, advances and loans, the Company </w:t>
      </w:r>
      <w:r w:rsidR="00821A18">
        <w:rPr>
          <w:rFonts w:ascii="Times New Roman" w:hAnsi="Times New Roman" w:cs="Times New Roman"/>
          <w:sz w:val="22"/>
          <w:szCs w:val="22"/>
        </w:rPr>
        <w:t>and its subsidiaries categorize</w:t>
      </w:r>
      <w:r w:rsidRPr="00821A18">
        <w:rPr>
          <w:rFonts w:ascii="Times New Roman" w:hAnsi="Times New Roman" w:cs="Times New Roman"/>
          <w:sz w:val="22"/>
          <w:szCs w:val="22"/>
        </w:rPr>
        <w:t xml:space="preserve"> the population by focusing on aging balance information whereby the past records were captured for historical credit loss </w:t>
      </w:r>
      <w:r w:rsidR="00F06D8B" w:rsidRPr="00821A18">
        <w:rPr>
          <w:rFonts w:ascii="Times New Roman" w:hAnsi="Times New Roman" w:cs="Times New Roman"/>
          <w:sz w:val="22"/>
          <w:szCs w:val="22"/>
        </w:rPr>
        <w:t xml:space="preserve">of </w:t>
      </w:r>
      <w:r w:rsidRPr="00821A18">
        <w:rPr>
          <w:rFonts w:ascii="Times New Roman" w:hAnsi="Times New Roman" w:cs="Times New Roman"/>
          <w:sz w:val="22"/>
          <w:szCs w:val="22"/>
        </w:rPr>
        <w:t>approximately 1 year.</w:t>
      </w:r>
    </w:p>
    <w:p w:rsidR="00275249" w:rsidRPr="00BB6E67" w:rsidRDefault="00275249"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B5CBC" w:rsidRPr="00BB6E67" w:rsidRDefault="009B5CBC"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BB6E67">
        <w:rPr>
          <w:rFonts w:ascii="Times New Roman" w:hAnsi="Times New Roman" w:cs="Times New Roman"/>
          <w:i/>
          <w:iCs/>
          <w:sz w:val="22"/>
          <w:szCs w:val="22"/>
        </w:rPr>
        <w:t>Hedge accounting</w:t>
      </w:r>
    </w:p>
    <w:p w:rsidR="009B5CBC" w:rsidRPr="00BB6E67" w:rsidRDefault="009B5CBC"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B5CBC" w:rsidRPr="00BB6E67" w:rsidRDefault="009B5CBC"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BB6E67">
        <w:rPr>
          <w:rFonts w:ascii="Times New Roman" w:hAnsi="Times New Roman" w:cs="Times New Roman"/>
          <w:sz w:val="22"/>
          <w:szCs w:val="22"/>
        </w:rPr>
        <w:t xml:space="preserve">Hedge accounting </w:t>
      </w:r>
      <w:r w:rsidR="00821A18">
        <w:rPr>
          <w:rFonts w:ascii="Times New Roman" w:hAnsi="Times New Roman" w:cs="Times New Roman"/>
          <w:sz w:val="22"/>
          <w:szCs w:val="22"/>
        </w:rPr>
        <w:t xml:space="preserve">(if any) </w:t>
      </w:r>
      <w:r w:rsidRPr="00BB6E67">
        <w:rPr>
          <w:rFonts w:ascii="Times New Roman" w:hAnsi="Times New Roman" w:cs="Times New Roman"/>
          <w:sz w:val="22"/>
          <w:szCs w:val="22"/>
        </w:rPr>
        <w:t>is aimed for reflecting the impacts in the financial statements that are caused in risk management activities using the financial instruments on management of exposures to the risks and such risks shall affect profit or loss and/or other comprehensive income. Relationships and related accounting treatment of hedge accounting are divided into three categories i.e. fair value hedge, cash flows hedge, and hedge of net investment in foreign entity.</w:t>
      </w:r>
    </w:p>
    <w:p w:rsidR="003E6EDF" w:rsidRPr="00BB6E67" w:rsidRDefault="003E6EDF"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B5CBC" w:rsidRPr="00BB6E67" w:rsidRDefault="009B5CBC"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BB6E67">
        <w:rPr>
          <w:rFonts w:ascii="Times New Roman" w:hAnsi="Times New Roman" w:cs="Times New Roman"/>
          <w:sz w:val="22"/>
          <w:szCs w:val="22"/>
        </w:rPr>
        <w:t>Derivative financial instruments are used to manage fair value risk exposed by change in foreign exchange rates arising from operating activities. Derivatives are not intended to use for trading purpose. However, derivatives that do not qualify for hedge accounting are accounted for as trading instruments. Derivatives are recognized initially at fair value and then are re-measured at fair value. Gain or loss on re-measurement to fair value is recognized as profit or loss.</w:t>
      </w:r>
      <w:r w:rsidR="00BB6A45" w:rsidRPr="00BB6E67">
        <w:rPr>
          <w:rFonts w:ascii="Times New Roman" w:hAnsi="Times New Roman" w:cs="Times New Roman"/>
          <w:sz w:val="22"/>
          <w:szCs w:val="22"/>
        </w:rPr>
        <w:t xml:space="preserve"> The Company and its subsidiaries d</w:t>
      </w:r>
      <w:r w:rsidR="00F46B36" w:rsidRPr="00BB6E67">
        <w:rPr>
          <w:rFonts w:ascii="Times New Roman" w:hAnsi="Times New Roman" w:cs="Times New Roman"/>
          <w:sz w:val="22"/>
          <w:szCs w:val="22"/>
        </w:rPr>
        <w:t>id</w:t>
      </w:r>
      <w:r w:rsidR="00BB6A45" w:rsidRPr="00BB6E67">
        <w:rPr>
          <w:rFonts w:ascii="Times New Roman" w:hAnsi="Times New Roman" w:cs="Times New Roman"/>
          <w:sz w:val="22"/>
          <w:szCs w:val="22"/>
        </w:rPr>
        <w:t xml:space="preserve"> not use any derivative instruments in 202</w:t>
      </w:r>
      <w:r w:rsidR="00E40D1B">
        <w:rPr>
          <w:rFonts w:ascii="Times New Roman" w:hAnsi="Times New Roman" w:cs="Times New Roman"/>
          <w:sz w:val="22"/>
          <w:szCs w:val="22"/>
        </w:rPr>
        <w:t>2</w:t>
      </w:r>
      <w:r w:rsidR="00BB6A45" w:rsidRPr="00BB6E67">
        <w:rPr>
          <w:rFonts w:ascii="Times New Roman" w:hAnsi="Times New Roman" w:cs="Times New Roman"/>
          <w:sz w:val="22"/>
          <w:szCs w:val="22"/>
        </w:rPr>
        <w:t xml:space="preserve"> and </w:t>
      </w:r>
      <w:r w:rsidR="00E40D1B">
        <w:rPr>
          <w:rFonts w:ascii="Times New Roman" w:hAnsi="Times New Roman" w:cs="Times New Roman"/>
          <w:sz w:val="22"/>
          <w:szCs w:val="22"/>
        </w:rPr>
        <w:t>2021</w:t>
      </w:r>
      <w:r w:rsidR="00BB6A45" w:rsidRPr="00BB6E67">
        <w:rPr>
          <w:rFonts w:ascii="Times New Roman" w:hAnsi="Times New Roman" w:cs="Times New Roman"/>
          <w:sz w:val="22"/>
          <w:szCs w:val="22"/>
        </w:rPr>
        <w:t>.</w:t>
      </w:r>
    </w:p>
    <w:p w:rsidR="009B5CBC" w:rsidRPr="00BB6E67" w:rsidRDefault="009B5CBC"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tl/>
          <w:cs/>
        </w:rPr>
      </w:pPr>
    </w:p>
    <w:p w:rsidR="009B5CBC" w:rsidRPr="00BB6E67" w:rsidRDefault="009B5CBC" w:rsidP="00F4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BB6E67">
        <w:rPr>
          <w:rFonts w:ascii="Times New Roman" w:hAnsi="Times New Roman" w:cs="Times New Roman"/>
          <w:sz w:val="22"/>
          <w:szCs w:val="22"/>
        </w:rPr>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rsidR="00F63FC8" w:rsidRPr="009B5CBC" w:rsidRDefault="00F63FC8" w:rsidP="00BB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531CB" w:rsidRPr="000D279E" w:rsidRDefault="005531CB" w:rsidP="000D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0D279E">
        <w:rPr>
          <w:rFonts w:ascii="Times New Roman" w:hAnsi="Times New Roman" w:cs="Times New Roman"/>
          <w:b/>
          <w:bCs/>
          <w:sz w:val="22"/>
          <w:szCs w:val="22"/>
        </w:rPr>
        <w:t xml:space="preserve">Income Tax  </w:t>
      </w:r>
    </w:p>
    <w:p w:rsidR="00FE238C" w:rsidRPr="009B5CBC" w:rsidRDefault="00FE238C" w:rsidP="000D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E238C" w:rsidRPr="000D279E" w:rsidRDefault="00FE238C" w:rsidP="000D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rPr>
      </w:pPr>
      <w:r w:rsidRPr="000D279E">
        <w:rPr>
          <w:rFonts w:ascii="Times New Roman" w:hAnsi="Times New Roman" w:cs="Times New Roman"/>
          <w:i/>
          <w:iCs/>
          <w:sz w:val="22"/>
          <w:szCs w:val="22"/>
        </w:rPr>
        <w:t>Current tax</w:t>
      </w:r>
    </w:p>
    <w:p w:rsidR="00FE238C" w:rsidRPr="009B5CBC" w:rsidRDefault="00FE238C" w:rsidP="000D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E238C" w:rsidRPr="009B5CBC" w:rsidRDefault="008B168F" w:rsidP="000D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9B5CBC">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 and any adjustment to tax payable in respect of previous years (if any).</w:t>
      </w:r>
    </w:p>
    <w:p w:rsidR="008775CB" w:rsidRPr="009B5CBC" w:rsidRDefault="008775CB" w:rsidP="000D2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E238C" w:rsidRPr="000D279E" w:rsidRDefault="00FE238C"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0D279E">
        <w:rPr>
          <w:rFonts w:ascii="Times New Roman" w:hAnsi="Times New Roman" w:cs="Times New Roman"/>
          <w:i/>
          <w:iCs/>
          <w:sz w:val="22"/>
          <w:szCs w:val="22"/>
        </w:rPr>
        <w:lastRenderedPageBreak/>
        <w:t>Deferred tax</w:t>
      </w:r>
    </w:p>
    <w:p w:rsidR="00FE238C" w:rsidRPr="009B5CBC" w:rsidRDefault="00FE238C"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FE238C" w:rsidRPr="009B5CBC" w:rsidRDefault="00FE238C"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B5CBC">
        <w:rPr>
          <w:rFonts w:ascii="Times New Roman" w:hAnsi="Times New Roman" w:cs="Times New Roman"/>
          <w:sz w:val="22"/>
          <w:szCs w:val="22"/>
        </w:rPr>
        <w:t>Deferred tax is provided on temporary differences between the carrying amounts of assets and liabilities for financial reporting purposes and the amounts used for taxation purposes. Temporary differences are not recognized for goodwill not deductible for tax purposes and the initial recognition of assets and liabilities that affect neither accounting nor taxable profit to the extent that they will probably not reverse in the foreseeable future. 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rsidR="00BB6A45" w:rsidRPr="009B5CBC" w:rsidRDefault="00BB6A45"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FE238C" w:rsidRPr="009B5CBC" w:rsidRDefault="00FE238C"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B5CBC">
        <w:rPr>
          <w:rFonts w:ascii="Times New Roman" w:hAnsi="Times New Roman" w:cs="Times New Roman"/>
          <w:sz w:val="22"/>
          <w:szCs w:val="22"/>
        </w:rPr>
        <w:t>A deferred tax asset is recognized only to the extent that it is probable that future taxable profit will be available against which the asset can be utilized. Deferred tax assets are reduced to the extent that it is no longer probable that the related tax benefit will be realized.</w:t>
      </w:r>
    </w:p>
    <w:p w:rsidR="0006565D" w:rsidRPr="000D279E" w:rsidRDefault="0006565D"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C6B13" w:rsidRPr="000D279E" w:rsidRDefault="00BC6B13"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b/>
          <w:bCs/>
          <w:sz w:val="22"/>
          <w:szCs w:val="22"/>
        </w:rPr>
      </w:pPr>
      <w:r w:rsidRPr="000D279E">
        <w:rPr>
          <w:rFonts w:ascii="Times New Roman" w:hAnsi="Times New Roman" w:cs="Times New Roman"/>
          <w:b/>
          <w:bCs/>
          <w:sz w:val="22"/>
          <w:szCs w:val="22"/>
        </w:rPr>
        <w:t xml:space="preserve">Fair Value Measurement  </w:t>
      </w:r>
    </w:p>
    <w:p w:rsidR="00BC6B13" w:rsidRPr="009B5CBC" w:rsidRDefault="00BC6B13"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C6B13" w:rsidRPr="009B5CBC" w:rsidRDefault="00BC6B13"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B5CBC">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Principal market is the market with the greatest volume and level of activity for the asset or liability. Market participants comprise buyers and sellers in the principal or most advantageous market for the asset or liability whereby market participants are independent of each other, knowledgeable and having a reasonable understanding, able to enter into a transaction for the asset or liability, and willing to enter into a transaction for the asset or liability.</w:t>
      </w:r>
    </w:p>
    <w:p w:rsidR="00BC6B13" w:rsidRPr="009B5CBC" w:rsidRDefault="00BC6B13"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C6B13" w:rsidRPr="009B5CBC" w:rsidRDefault="00BC6B13"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B5CBC">
        <w:rPr>
          <w:rFonts w:ascii="Times New Roman" w:hAnsi="Times New Roman" w:cs="Times New Roman"/>
          <w:sz w:val="22"/>
          <w:szCs w:val="22"/>
        </w:rPr>
        <w:t>To increase the consistency and comparability in fair value measurements and related disclosures in the financial statements, the fair value hierarchy is categorized into 3 levels with respect of the inputs to valuation techniques used to measure the fair value. The fair value hierarchy gives the highest priority to</w:t>
      </w:r>
      <w:r w:rsidRPr="009B5CBC">
        <w:rPr>
          <w:rFonts w:ascii="Times New Roman" w:hAnsi="Times New Roman" w:cs="Times New Roman"/>
          <w:sz w:val="22"/>
          <w:szCs w:val="22"/>
        </w:rPr>
        <w:br/>
        <w:t>quoted prices (unadjusted) in active markets for identical assets or liabilities (“Level 1 inputs”), secondary priority to other observable inputs (“Level 2 inputs”), and the lowest priority to unobservable inputs (“Level 3 inputs”).</w:t>
      </w:r>
    </w:p>
    <w:p w:rsidR="00E003E2" w:rsidRPr="009B5CBC" w:rsidRDefault="00E003E2"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C6B13" w:rsidRPr="009B5CBC" w:rsidRDefault="00BC6B13"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B5CBC">
        <w:rPr>
          <w:rFonts w:ascii="Times New Roman" w:hAnsi="Times New Roman" w:cs="Times New Roman"/>
          <w:sz w:val="22"/>
          <w:szCs w:val="22"/>
        </w:rPr>
        <w:t>Level 1 inputs are quoted prices (unadjusted) in active markets for identical assets or liabilities that the entity can access at the measurement date.</w:t>
      </w:r>
    </w:p>
    <w:p w:rsidR="00BC6B13" w:rsidRPr="009B5CBC" w:rsidRDefault="00BC6B13"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C6B13" w:rsidRPr="009B5CBC" w:rsidRDefault="00BC6B13"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B5CBC">
        <w:rPr>
          <w:rFonts w:ascii="Times New Roman" w:hAnsi="Times New Roman" w:cs="Times New Roman"/>
          <w:sz w:val="22"/>
          <w:szCs w:val="22"/>
        </w:rPr>
        <w:t>Level 2 inputs are inputs other than quoted prices included within Level 1 that are observable for the asset or liability, either directly or indirectly.</w:t>
      </w:r>
    </w:p>
    <w:p w:rsidR="00BC6B13" w:rsidRPr="009B5CBC" w:rsidRDefault="00BC6B13"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C6B13" w:rsidRPr="009B5CBC" w:rsidRDefault="00BC6B13"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B5CBC">
        <w:rPr>
          <w:rFonts w:ascii="Times New Roman" w:hAnsi="Times New Roman" w:cs="Times New Roman"/>
          <w:sz w:val="22"/>
          <w:szCs w:val="22"/>
        </w:rPr>
        <w:t>Level 3 inputs are unobservable inputs for the asset or liability.</w:t>
      </w:r>
    </w:p>
    <w:p w:rsidR="00BC6B13" w:rsidRPr="009B5CBC" w:rsidRDefault="00BC6B13"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4F7162" w:rsidRPr="000D279E" w:rsidRDefault="004F7162"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b/>
          <w:bCs/>
          <w:sz w:val="22"/>
          <w:szCs w:val="22"/>
        </w:rPr>
      </w:pPr>
      <w:r w:rsidRPr="000D279E">
        <w:rPr>
          <w:rFonts w:ascii="Times New Roman" w:hAnsi="Times New Roman" w:cs="Times New Roman"/>
          <w:b/>
          <w:bCs/>
          <w:sz w:val="22"/>
          <w:szCs w:val="22"/>
        </w:rPr>
        <w:t>Use of Estimates</w:t>
      </w:r>
    </w:p>
    <w:p w:rsidR="004F7162" w:rsidRPr="009B5CBC" w:rsidRDefault="004F7162"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6B52AB" w:rsidRPr="009B5CBC" w:rsidRDefault="006B52AB"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B5CBC">
        <w:rPr>
          <w:rFonts w:ascii="Times New Roman" w:hAnsi="Times New Roman" w:cs="Times New Roman"/>
          <w:sz w:val="22"/>
          <w:szCs w:val="22"/>
        </w:rPr>
        <w:t>In order to prepare financial statements in conformity with the</w:t>
      </w:r>
      <w:r w:rsidR="00DC17E3" w:rsidRPr="009B5CBC">
        <w:rPr>
          <w:rFonts w:ascii="Times New Roman" w:hAnsi="Times New Roman" w:cs="Times New Roman"/>
          <w:sz w:val="22"/>
          <w:szCs w:val="22"/>
        </w:rPr>
        <w:t xml:space="preserve"> Thai</w:t>
      </w:r>
      <w:r w:rsidRPr="009B5CBC">
        <w:rPr>
          <w:rFonts w:ascii="Times New Roman" w:hAnsi="Times New Roman" w:cs="Times New Roman"/>
          <w:sz w:val="22"/>
          <w:szCs w:val="22"/>
        </w:rPr>
        <w:t xml:space="preserve"> accounting standard</w:t>
      </w:r>
      <w:r w:rsidR="00DC17E3" w:rsidRPr="009B5CBC">
        <w:rPr>
          <w:rFonts w:ascii="Times New Roman" w:hAnsi="Times New Roman" w:cs="Times New Roman"/>
          <w:sz w:val="22"/>
          <w:szCs w:val="22"/>
        </w:rPr>
        <w:t xml:space="preserve">s and the Thai </w:t>
      </w:r>
      <w:r w:rsidRPr="009B5CBC">
        <w:rPr>
          <w:rFonts w:ascii="Times New Roman" w:hAnsi="Times New Roman" w:cs="Times New Roman"/>
          <w:sz w:val="22"/>
          <w:szCs w:val="22"/>
        </w:rPr>
        <w:t>financial</w:t>
      </w:r>
      <w:r w:rsidR="004D6FF9" w:rsidRPr="009B5CBC">
        <w:rPr>
          <w:rFonts w:ascii="Times New Roman" w:hAnsi="Times New Roman" w:cs="Times New Roman"/>
          <w:sz w:val="22"/>
          <w:szCs w:val="22"/>
        </w:rPr>
        <w:t xml:space="preserve"> reporting standards</w:t>
      </w:r>
      <w:r w:rsidRPr="009B5CBC">
        <w:rPr>
          <w:rFonts w:ascii="Times New Roman" w:hAnsi="Times New Roman" w:cs="Times New Roman"/>
          <w:sz w:val="22"/>
          <w:szCs w:val="22"/>
        </w:rPr>
        <w:t>,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6B52AB" w:rsidRPr="009B5CBC" w:rsidRDefault="006B52AB"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6B52AB" w:rsidRPr="009B5CBC" w:rsidRDefault="006B52AB"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B5CBC">
        <w:rPr>
          <w:rFonts w:ascii="Times New Roman" w:hAnsi="Times New Roman" w:cs="Times New Roman"/>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6C0100" w:rsidRPr="009B5CBC" w:rsidRDefault="006C0100"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6B52AB" w:rsidRDefault="005C381A" w:rsidP="00AA7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Cordia New"/>
          <w:sz w:val="22"/>
          <w:szCs w:val="22"/>
        </w:rPr>
      </w:pPr>
      <w:r w:rsidRPr="009B5CBC">
        <w:rPr>
          <w:rFonts w:ascii="Times New Roman" w:hAnsi="Times New Roman" w:cs="Times New Roman"/>
          <w:sz w:val="22"/>
          <w:szCs w:val="22"/>
        </w:rPr>
        <w:t xml:space="preserve">The significant estimates and underlying assumptions used in preparation of these financial statements which may be affected by </w:t>
      </w:r>
      <w:r w:rsidR="008B168F" w:rsidRPr="009B5CBC">
        <w:rPr>
          <w:rFonts w:ascii="Times New Roman" w:hAnsi="Times New Roman" w:cs="Times New Roman"/>
          <w:sz w:val="22"/>
          <w:szCs w:val="22"/>
        </w:rPr>
        <w:t xml:space="preserve">significant </w:t>
      </w:r>
      <w:r w:rsidRPr="009B5CBC">
        <w:rPr>
          <w:rFonts w:ascii="Times New Roman" w:hAnsi="Times New Roman" w:cs="Times New Roman"/>
          <w:sz w:val="22"/>
          <w:szCs w:val="22"/>
        </w:rPr>
        <w:t>uncertainty are as follows:</w:t>
      </w:r>
    </w:p>
    <w:p w:rsidR="000D279E" w:rsidRPr="000D279E" w:rsidRDefault="000D279E" w:rsidP="00336B1A">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hanging="540"/>
        <w:jc w:val="thaiDistribute"/>
        <w:rPr>
          <w:rFonts w:ascii="Times New Roman" w:hAnsi="Times New Roman" w:cs="Times New Roman"/>
          <w:sz w:val="22"/>
          <w:szCs w:val="22"/>
        </w:rPr>
      </w:pPr>
      <w:r>
        <w:rPr>
          <w:rFonts w:ascii="Times New Roman" w:hAnsi="Times New Roman"/>
          <w:sz w:val="22"/>
          <w:szCs w:val="28"/>
        </w:rPr>
        <w:lastRenderedPageBreak/>
        <w:t>All</w:t>
      </w:r>
      <w:r w:rsidRPr="009B5CBC">
        <w:rPr>
          <w:rFonts w:ascii="Times New Roman" w:hAnsi="Times New Roman" w:cs="Times New Roman"/>
          <w:sz w:val="22"/>
          <w:szCs w:val="22"/>
        </w:rPr>
        <w:t xml:space="preserve">owance for impairment for expected credit loss of trade receivables, </w:t>
      </w:r>
      <w:r>
        <w:rPr>
          <w:rFonts w:ascii="Times New Roman" w:hAnsi="Times New Roman" w:cs="Times New Roman"/>
          <w:sz w:val="22"/>
          <w:szCs w:val="22"/>
        </w:rPr>
        <w:t xml:space="preserve">other receivables, </w:t>
      </w:r>
      <w:r w:rsidRPr="009B5CBC">
        <w:rPr>
          <w:rFonts w:ascii="Times New Roman" w:hAnsi="Times New Roman" w:cs="Times New Roman"/>
          <w:sz w:val="22"/>
          <w:szCs w:val="22"/>
        </w:rPr>
        <w:t>advances and loan</w:t>
      </w:r>
      <w:r>
        <w:rPr>
          <w:rFonts w:ascii="Times New Roman" w:hAnsi="Times New Roman" w:cs="Times New Roman"/>
          <w:sz w:val="22"/>
          <w:szCs w:val="22"/>
        </w:rPr>
        <w:t xml:space="preserve"> receivables</w:t>
      </w:r>
    </w:p>
    <w:p w:rsidR="009B2042" w:rsidRPr="000D279E" w:rsidRDefault="009B2042" w:rsidP="00336B1A">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hanging="540"/>
        <w:jc w:val="thaiDistribute"/>
        <w:rPr>
          <w:rFonts w:ascii="Times New Roman" w:hAnsi="Times New Roman"/>
          <w:sz w:val="22"/>
          <w:szCs w:val="28"/>
        </w:rPr>
      </w:pPr>
      <w:r w:rsidRPr="000D279E">
        <w:rPr>
          <w:rFonts w:ascii="Times New Roman" w:hAnsi="Times New Roman"/>
          <w:sz w:val="22"/>
          <w:szCs w:val="28"/>
        </w:rPr>
        <w:t>A</w:t>
      </w:r>
      <w:r w:rsidR="00C5011F" w:rsidRPr="000D279E">
        <w:rPr>
          <w:rFonts w:ascii="Times New Roman" w:hAnsi="Times New Roman"/>
          <w:sz w:val="22"/>
          <w:szCs w:val="28"/>
        </w:rPr>
        <w:t>llowance for impairment</w:t>
      </w:r>
      <w:r w:rsidRPr="000D279E">
        <w:rPr>
          <w:rFonts w:ascii="Times New Roman" w:hAnsi="Times New Roman"/>
          <w:sz w:val="22"/>
          <w:szCs w:val="28"/>
        </w:rPr>
        <w:t xml:space="preserve"> of investment in shares of related company</w:t>
      </w:r>
    </w:p>
    <w:p w:rsidR="005C381A" w:rsidRPr="000D279E" w:rsidRDefault="005C381A" w:rsidP="00336B1A">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hanging="540"/>
        <w:jc w:val="thaiDistribute"/>
        <w:rPr>
          <w:rFonts w:ascii="Times New Roman" w:hAnsi="Times New Roman"/>
          <w:sz w:val="22"/>
          <w:szCs w:val="28"/>
        </w:rPr>
      </w:pPr>
      <w:r w:rsidRPr="000D279E">
        <w:rPr>
          <w:rFonts w:ascii="Times New Roman" w:hAnsi="Times New Roman"/>
          <w:sz w:val="22"/>
          <w:szCs w:val="28"/>
        </w:rPr>
        <w:t>Useful lives and residual values of building and equipment</w:t>
      </w:r>
      <w:r w:rsidR="0072564C" w:rsidRPr="000D279E">
        <w:rPr>
          <w:rFonts w:ascii="Times New Roman" w:hAnsi="Times New Roman"/>
          <w:sz w:val="22"/>
          <w:szCs w:val="28"/>
        </w:rPr>
        <w:t xml:space="preserve">, right-of-use assets </w:t>
      </w:r>
      <w:r w:rsidRPr="000D279E">
        <w:rPr>
          <w:rFonts w:ascii="Times New Roman" w:hAnsi="Times New Roman"/>
          <w:sz w:val="22"/>
          <w:szCs w:val="28"/>
        </w:rPr>
        <w:t>and intangible assets</w:t>
      </w:r>
    </w:p>
    <w:p w:rsidR="0072564C" w:rsidRPr="000D279E" w:rsidRDefault="0072564C" w:rsidP="00336B1A">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hanging="540"/>
        <w:jc w:val="thaiDistribute"/>
        <w:rPr>
          <w:rFonts w:ascii="Times New Roman" w:hAnsi="Times New Roman"/>
          <w:sz w:val="22"/>
          <w:szCs w:val="28"/>
        </w:rPr>
      </w:pPr>
      <w:r w:rsidRPr="000D279E">
        <w:rPr>
          <w:rFonts w:ascii="Times New Roman" w:hAnsi="Times New Roman"/>
          <w:sz w:val="22"/>
          <w:szCs w:val="28"/>
        </w:rPr>
        <w:t xml:space="preserve">Consideration </w:t>
      </w:r>
      <w:r w:rsidR="00AA75DD">
        <w:rPr>
          <w:rFonts w:ascii="Times New Roman" w:hAnsi="Times New Roman"/>
          <w:sz w:val="22"/>
          <w:szCs w:val="28"/>
        </w:rPr>
        <w:t xml:space="preserve">for cancellation or </w:t>
      </w:r>
      <w:r w:rsidR="00F46B36" w:rsidRPr="000D279E">
        <w:rPr>
          <w:rFonts w:ascii="Times New Roman" w:hAnsi="Times New Roman"/>
          <w:sz w:val="22"/>
          <w:szCs w:val="28"/>
        </w:rPr>
        <w:t>renewal option</w:t>
      </w:r>
      <w:r w:rsidR="00AA75DD">
        <w:rPr>
          <w:rFonts w:ascii="Times New Roman" w:hAnsi="Times New Roman"/>
          <w:sz w:val="22"/>
          <w:szCs w:val="28"/>
        </w:rPr>
        <w:t>s</w:t>
      </w:r>
      <w:r w:rsidR="00F46B36" w:rsidRPr="000D279E">
        <w:rPr>
          <w:rFonts w:ascii="Times New Roman" w:hAnsi="Times New Roman"/>
          <w:sz w:val="22"/>
          <w:szCs w:val="28"/>
        </w:rPr>
        <w:t xml:space="preserve"> of the</w:t>
      </w:r>
      <w:r w:rsidRPr="000D279E">
        <w:rPr>
          <w:rFonts w:ascii="Times New Roman" w:hAnsi="Times New Roman"/>
          <w:sz w:val="22"/>
          <w:szCs w:val="28"/>
        </w:rPr>
        <w:t xml:space="preserve"> lease and discount rate</w:t>
      </w:r>
      <w:r w:rsidR="00F46B36" w:rsidRPr="000D279E">
        <w:rPr>
          <w:rFonts w:ascii="Times New Roman" w:hAnsi="Times New Roman"/>
          <w:sz w:val="22"/>
          <w:szCs w:val="28"/>
        </w:rPr>
        <w:t>s</w:t>
      </w:r>
      <w:r w:rsidR="006D5D38">
        <w:rPr>
          <w:rFonts w:ascii="Times New Roman" w:hAnsi="Times New Roman"/>
          <w:sz w:val="22"/>
          <w:szCs w:val="28"/>
        </w:rPr>
        <w:t xml:space="preserve"> of lease liabilities</w:t>
      </w:r>
    </w:p>
    <w:p w:rsidR="005D5CD7" w:rsidRDefault="005D5CD7" w:rsidP="00336B1A">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hanging="540"/>
        <w:jc w:val="thaiDistribute"/>
        <w:rPr>
          <w:rFonts w:ascii="Times New Roman" w:hAnsi="Times New Roman"/>
          <w:sz w:val="22"/>
          <w:szCs w:val="28"/>
        </w:rPr>
      </w:pPr>
      <w:r w:rsidRPr="000D279E">
        <w:rPr>
          <w:rFonts w:ascii="Times New Roman" w:hAnsi="Times New Roman"/>
          <w:sz w:val="22"/>
          <w:szCs w:val="28"/>
        </w:rPr>
        <w:t>Consideration for discount rate</w:t>
      </w:r>
      <w:r w:rsidR="001B4C62">
        <w:rPr>
          <w:rFonts w:ascii="Times New Roman" w:hAnsi="Times New Roman"/>
          <w:sz w:val="22"/>
          <w:szCs w:val="28"/>
        </w:rPr>
        <w:t>s</w:t>
      </w:r>
      <w:r w:rsidR="006D5D38">
        <w:rPr>
          <w:rFonts w:ascii="Times New Roman" w:hAnsi="Times New Roman"/>
          <w:sz w:val="22"/>
          <w:szCs w:val="28"/>
        </w:rPr>
        <w:t xml:space="preserve"> used to determine </w:t>
      </w:r>
      <w:r w:rsidRPr="000D279E">
        <w:rPr>
          <w:rFonts w:ascii="Times New Roman" w:hAnsi="Times New Roman"/>
          <w:sz w:val="22"/>
          <w:szCs w:val="28"/>
        </w:rPr>
        <w:t xml:space="preserve">fair value </w:t>
      </w:r>
      <w:r w:rsidR="001B4C62">
        <w:rPr>
          <w:rFonts w:ascii="Times New Roman" w:hAnsi="Times New Roman"/>
          <w:sz w:val="22"/>
          <w:szCs w:val="28"/>
        </w:rPr>
        <w:t>o</w:t>
      </w:r>
      <w:r w:rsidRPr="000D279E">
        <w:rPr>
          <w:rFonts w:ascii="Times New Roman" w:hAnsi="Times New Roman"/>
          <w:sz w:val="22"/>
          <w:szCs w:val="28"/>
        </w:rPr>
        <w:t>f finance lease income</w:t>
      </w:r>
    </w:p>
    <w:p w:rsidR="006D5D38" w:rsidRPr="000D279E" w:rsidRDefault="006D5D38" w:rsidP="00336B1A">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hanging="540"/>
        <w:jc w:val="thaiDistribute"/>
        <w:rPr>
          <w:rFonts w:ascii="Times New Roman" w:hAnsi="Times New Roman"/>
          <w:sz w:val="22"/>
          <w:szCs w:val="28"/>
        </w:rPr>
      </w:pPr>
      <w:r w:rsidRPr="000D279E">
        <w:rPr>
          <w:rFonts w:ascii="Times New Roman" w:hAnsi="Times New Roman"/>
          <w:sz w:val="22"/>
          <w:szCs w:val="28"/>
        </w:rPr>
        <w:t>Consideration for discount rate</w:t>
      </w:r>
      <w:r>
        <w:rPr>
          <w:rFonts w:ascii="Times New Roman" w:hAnsi="Times New Roman"/>
          <w:sz w:val="22"/>
          <w:szCs w:val="28"/>
        </w:rPr>
        <w:t>s used to determine</w:t>
      </w:r>
      <w:r w:rsidRPr="000D279E">
        <w:rPr>
          <w:rFonts w:ascii="Times New Roman" w:hAnsi="Times New Roman"/>
          <w:sz w:val="22"/>
          <w:szCs w:val="28"/>
        </w:rPr>
        <w:t xml:space="preserve"> </w:t>
      </w:r>
      <w:r>
        <w:rPr>
          <w:rFonts w:ascii="Times New Roman" w:hAnsi="Times New Roman"/>
          <w:sz w:val="22"/>
          <w:szCs w:val="28"/>
        </w:rPr>
        <w:t xml:space="preserve">initial </w:t>
      </w:r>
      <w:r w:rsidRPr="000D279E">
        <w:rPr>
          <w:rFonts w:ascii="Times New Roman" w:hAnsi="Times New Roman"/>
          <w:sz w:val="22"/>
          <w:szCs w:val="28"/>
        </w:rPr>
        <w:t xml:space="preserve">fair value </w:t>
      </w:r>
      <w:r>
        <w:rPr>
          <w:rFonts w:ascii="Times New Roman" w:hAnsi="Times New Roman"/>
          <w:sz w:val="22"/>
          <w:szCs w:val="28"/>
        </w:rPr>
        <w:t>o</w:t>
      </w:r>
      <w:r w:rsidRPr="000D279E">
        <w:rPr>
          <w:rFonts w:ascii="Times New Roman" w:hAnsi="Times New Roman"/>
          <w:sz w:val="22"/>
          <w:szCs w:val="28"/>
        </w:rPr>
        <w:t xml:space="preserve">f </w:t>
      </w:r>
      <w:r>
        <w:rPr>
          <w:rFonts w:ascii="Times New Roman" w:hAnsi="Times New Roman"/>
          <w:sz w:val="22"/>
          <w:szCs w:val="28"/>
        </w:rPr>
        <w:t>other non-current provisions</w:t>
      </w:r>
    </w:p>
    <w:p w:rsidR="005D5CD7" w:rsidRPr="000D279E" w:rsidRDefault="005D5CD7" w:rsidP="00336B1A">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hanging="540"/>
        <w:jc w:val="thaiDistribute"/>
        <w:rPr>
          <w:rFonts w:ascii="Times New Roman" w:hAnsi="Times New Roman"/>
          <w:sz w:val="22"/>
          <w:szCs w:val="28"/>
        </w:rPr>
      </w:pPr>
      <w:r w:rsidRPr="000D279E">
        <w:rPr>
          <w:rFonts w:ascii="Times New Roman" w:hAnsi="Times New Roman"/>
          <w:sz w:val="22"/>
          <w:szCs w:val="28"/>
        </w:rPr>
        <w:t>Consideration for discount rate</w:t>
      </w:r>
      <w:r w:rsidR="001B4C62">
        <w:rPr>
          <w:rFonts w:ascii="Times New Roman" w:hAnsi="Times New Roman"/>
          <w:sz w:val="22"/>
          <w:szCs w:val="28"/>
        </w:rPr>
        <w:t>s</w:t>
      </w:r>
      <w:r w:rsidR="006D5D38">
        <w:rPr>
          <w:rFonts w:ascii="Times New Roman" w:hAnsi="Times New Roman"/>
          <w:sz w:val="22"/>
          <w:szCs w:val="28"/>
        </w:rPr>
        <w:t xml:space="preserve"> used to determine </w:t>
      </w:r>
      <w:r w:rsidR="00F11287">
        <w:rPr>
          <w:rFonts w:ascii="Times New Roman" w:hAnsi="Times New Roman"/>
          <w:sz w:val="22"/>
          <w:szCs w:val="28"/>
        </w:rPr>
        <w:t xml:space="preserve">initial </w:t>
      </w:r>
      <w:r w:rsidRPr="000D279E">
        <w:rPr>
          <w:rFonts w:ascii="Times New Roman" w:hAnsi="Times New Roman"/>
          <w:sz w:val="22"/>
          <w:szCs w:val="28"/>
        </w:rPr>
        <w:t xml:space="preserve">fair value of </w:t>
      </w:r>
      <w:r w:rsidRPr="005D5CD7">
        <w:rPr>
          <w:rFonts w:ascii="Times New Roman" w:hAnsi="Times New Roman"/>
          <w:sz w:val="22"/>
          <w:szCs w:val="28"/>
        </w:rPr>
        <w:t>convertible debentures</w:t>
      </w:r>
    </w:p>
    <w:p w:rsidR="005C381A" w:rsidRPr="000D279E" w:rsidRDefault="005C381A" w:rsidP="00336B1A">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hanging="540"/>
        <w:jc w:val="thaiDistribute"/>
        <w:rPr>
          <w:rFonts w:ascii="Times New Roman" w:hAnsi="Times New Roman"/>
          <w:sz w:val="22"/>
          <w:szCs w:val="28"/>
        </w:rPr>
      </w:pPr>
      <w:r w:rsidRPr="000D279E">
        <w:rPr>
          <w:rFonts w:ascii="Times New Roman" w:hAnsi="Times New Roman"/>
          <w:sz w:val="22"/>
          <w:szCs w:val="28"/>
        </w:rPr>
        <w:t xml:space="preserve">Assumptions </w:t>
      </w:r>
      <w:r w:rsidR="00AA75DD">
        <w:rPr>
          <w:rFonts w:ascii="Times New Roman" w:hAnsi="Times New Roman"/>
          <w:sz w:val="22"/>
          <w:szCs w:val="28"/>
        </w:rPr>
        <w:t xml:space="preserve">and parameters </w:t>
      </w:r>
      <w:r w:rsidRPr="000D279E">
        <w:rPr>
          <w:rFonts w:ascii="Times New Roman" w:hAnsi="Times New Roman"/>
          <w:sz w:val="22"/>
          <w:szCs w:val="28"/>
        </w:rPr>
        <w:t>used in calculation</w:t>
      </w:r>
      <w:r w:rsidR="0070018D" w:rsidRPr="000D279E">
        <w:rPr>
          <w:rFonts w:ascii="Times New Roman" w:hAnsi="Times New Roman"/>
          <w:sz w:val="22"/>
          <w:szCs w:val="28"/>
        </w:rPr>
        <w:t xml:space="preserve"> </w:t>
      </w:r>
      <w:r w:rsidR="006D5D38">
        <w:rPr>
          <w:rFonts w:ascii="Times New Roman" w:hAnsi="Times New Roman"/>
          <w:sz w:val="22"/>
          <w:szCs w:val="28"/>
        </w:rPr>
        <w:t>of the</w:t>
      </w:r>
      <w:r w:rsidR="00AA75DD">
        <w:rPr>
          <w:rFonts w:ascii="Times New Roman" w:hAnsi="Times New Roman"/>
          <w:sz w:val="22"/>
          <w:szCs w:val="28"/>
        </w:rPr>
        <w:t xml:space="preserve"> </w:t>
      </w:r>
      <w:r w:rsidRPr="000D279E">
        <w:rPr>
          <w:rFonts w:ascii="Times New Roman" w:hAnsi="Times New Roman"/>
          <w:sz w:val="22"/>
          <w:szCs w:val="28"/>
        </w:rPr>
        <w:t>liability for post-employment benefits</w:t>
      </w:r>
    </w:p>
    <w:p w:rsidR="005C381A" w:rsidRPr="000D279E" w:rsidRDefault="00AA75DD" w:rsidP="00336B1A">
      <w:pP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hanging="540"/>
        <w:jc w:val="thaiDistribute"/>
        <w:rPr>
          <w:rFonts w:ascii="Times New Roman" w:hAnsi="Times New Roman"/>
          <w:sz w:val="22"/>
          <w:szCs w:val="28"/>
        </w:rPr>
      </w:pPr>
      <w:r>
        <w:rPr>
          <w:rFonts w:ascii="Times New Roman" w:hAnsi="Times New Roman"/>
          <w:sz w:val="22"/>
          <w:szCs w:val="28"/>
        </w:rPr>
        <w:t>Assessment and estimates of the fair values of financial assets and</w:t>
      </w:r>
      <w:r w:rsidR="005C381A" w:rsidRPr="000D279E">
        <w:rPr>
          <w:rFonts w:ascii="Times New Roman" w:hAnsi="Times New Roman"/>
          <w:sz w:val="22"/>
          <w:szCs w:val="28"/>
        </w:rPr>
        <w:t xml:space="preserve"> financial liabilities.</w:t>
      </w:r>
    </w:p>
    <w:p w:rsidR="0072564C" w:rsidRPr="009B5CBC" w:rsidRDefault="0072564C" w:rsidP="00336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531CB" w:rsidRPr="0072362B" w:rsidRDefault="0072362B" w:rsidP="00336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b/>
          <w:bCs/>
          <w:sz w:val="22"/>
          <w:szCs w:val="22"/>
        </w:rPr>
      </w:pPr>
      <w:r>
        <w:rPr>
          <w:rFonts w:ascii="Times New Roman" w:hAnsi="Times New Roman" w:cs="Times New Roman"/>
          <w:b/>
          <w:bCs/>
          <w:sz w:val="22"/>
          <w:szCs w:val="22"/>
        </w:rPr>
        <w:t>Loss</w:t>
      </w:r>
      <w:r w:rsidR="005531CB" w:rsidRPr="0072362B">
        <w:rPr>
          <w:rFonts w:ascii="Times New Roman" w:hAnsi="Times New Roman" w:cs="Times New Roman"/>
          <w:b/>
          <w:bCs/>
          <w:sz w:val="22"/>
          <w:szCs w:val="22"/>
        </w:rPr>
        <w:t xml:space="preserve"> per Share</w:t>
      </w:r>
    </w:p>
    <w:p w:rsidR="00BB3CCD" w:rsidRPr="0072362B" w:rsidRDefault="00BB3CCD" w:rsidP="00336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CD2DE3" w:rsidRDefault="00090609" w:rsidP="00336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Cordia New"/>
          <w:sz w:val="22"/>
          <w:szCs w:val="22"/>
        </w:rPr>
      </w:pPr>
      <w:r w:rsidRPr="0072362B">
        <w:rPr>
          <w:rFonts w:ascii="Times New Roman" w:hAnsi="Times New Roman" w:cs="Times New Roman"/>
          <w:sz w:val="22"/>
          <w:szCs w:val="22"/>
        </w:rPr>
        <w:t>Basic</w:t>
      </w:r>
      <w:r w:rsidRPr="0072362B">
        <w:rPr>
          <w:rFonts w:ascii="Times New Roman" w:hAnsi="Times New Roman" w:cs="Times New Roman"/>
          <w:sz w:val="22"/>
          <w:szCs w:val="22"/>
          <w:cs/>
        </w:rPr>
        <w:t xml:space="preserve"> </w:t>
      </w:r>
      <w:r w:rsidR="0072362B">
        <w:rPr>
          <w:rFonts w:ascii="Times New Roman" w:hAnsi="Times New Roman" w:cs="Times New Roman"/>
          <w:sz w:val="22"/>
          <w:szCs w:val="22"/>
        </w:rPr>
        <w:t>loss</w:t>
      </w:r>
      <w:r w:rsidR="005531CB" w:rsidRPr="0072362B">
        <w:rPr>
          <w:rFonts w:ascii="Times New Roman" w:hAnsi="Times New Roman" w:cs="Times New Roman"/>
          <w:sz w:val="22"/>
          <w:szCs w:val="22"/>
        </w:rPr>
        <w:t xml:space="preserve"> per share is determined by dividing </w:t>
      </w:r>
      <w:r w:rsidR="0072362B">
        <w:rPr>
          <w:rFonts w:ascii="Times New Roman" w:hAnsi="Times New Roman" w:cs="Times New Roman"/>
          <w:sz w:val="22"/>
          <w:szCs w:val="22"/>
        </w:rPr>
        <w:t>loss</w:t>
      </w:r>
      <w:r w:rsidR="005531CB" w:rsidRPr="0072362B">
        <w:rPr>
          <w:rFonts w:ascii="Times New Roman" w:hAnsi="Times New Roman" w:cs="Times New Roman"/>
          <w:sz w:val="22"/>
          <w:szCs w:val="22"/>
        </w:rPr>
        <w:t xml:space="preserve"> </w:t>
      </w:r>
      <w:r w:rsidR="00336B1A">
        <w:rPr>
          <w:rFonts w:ascii="Times New Roman" w:hAnsi="Times New Roman" w:cs="Times New Roman"/>
          <w:sz w:val="22"/>
          <w:szCs w:val="22"/>
        </w:rPr>
        <w:t xml:space="preserve">for the year, </w:t>
      </w:r>
      <w:r w:rsidR="005531CB" w:rsidRPr="0072362B">
        <w:rPr>
          <w:rFonts w:ascii="Times New Roman" w:hAnsi="Times New Roman" w:cs="Times New Roman"/>
          <w:sz w:val="22"/>
          <w:szCs w:val="22"/>
        </w:rPr>
        <w:t>attributable to owners of the parent</w:t>
      </w:r>
      <w:r w:rsidR="00336B1A">
        <w:rPr>
          <w:rFonts w:ascii="Times New Roman" w:hAnsi="Times New Roman" w:cs="Times New Roman"/>
          <w:sz w:val="22"/>
          <w:szCs w:val="22"/>
        </w:rPr>
        <w:t>,</w:t>
      </w:r>
      <w:r w:rsidR="005531CB" w:rsidRPr="0072362B">
        <w:rPr>
          <w:rFonts w:ascii="Times New Roman" w:hAnsi="Times New Roman" w:cs="Times New Roman"/>
          <w:sz w:val="22"/>
          <w:szCs w:val="22"/>
        </w:rPr>
        <w:t xml:space="preserve"> by the weighted average number of common shares outstanding during the year</w:t>
      </w:r>
      <w:r w:rsidR="0072362B" w:rsidRPr="0072362B">
        <w:rPr>
          <w:rFonts w:ascii="Times New Roman" w:hAnsi="Times New Roman" w:cs="Times New Roman" w:hint="cs"/>
          <w:sz w:val="22"/>
          <w:szCs w:val="22"/>
          <w:cs/>
        </w:rPr>
        <w:t xml:space="preserve"> </w:t>
      </w:r>
      <w:r w:rsidR="00521637">
        <w:rPr>
          <w:rFonts w:ascii="Times New Roman" w:hAnsi="Times New Roman" w:cs="Times New Roman"/>
          <w:sz w:val="22"/>
          <w:szCs w:val="22"/>
        </w:rPr>
        <w:t xml:space="preserve">and </w:t>
      </w:r>
      <w:r w:rsidR="00BC1B7B">
        <w:rPr>
          <w:rFonts w:ascii="Times New Roman" w:hAnsi="Times New Roman" w:cs="Times New Roman"/>
          <w:sz w:val="22"/>
          <w:szCs w:val="22"/>
        </w:rPr>
        <w:t xml:space="preserve">adjusting </w:t>
      </w:r>
      <w:r w:rsidR="00BC1B7B" w:rsidRPr="0090691B">
        <w:rPr>
          <w:rFonts w:ascii="Times New Roman" w:hAnsi="Times New Roman" w:cs="Times New Roman"/>
          <w:sz w:val="22"/>
          <w:szCs w:val="22"/>
        </w:rPr>
        <w:t>with</w:t>
      </w:r>
      <w:r w:rsidR="00BC1B7B">
        <w:rPr>
          <w:rFonts w:ascii="Times New Roman" w:hAnsi="Times New Roman" w:cs="Times New Roman"/>
          <w:sz w:val="22"/>
          <w:szCs w:val="22"/>
        </w:rPr>
        <w:t xml:space="preserve"> </w:t>
      </w:r>
      <w:r w:rsidR="001B4C62">
        <w:rPr>
          <w:rFonts w:ascii="Times New Roman" w:hAnsi="Times New Roman" w:cs="Times New Roman"/>
          <w:sz w:val="22"/>
          <w:szCs w:val="22"/>
        </w:rPr>
        <w:t>reflection of</w:t>
      </w:r>
      <w:r w:rsidR="00BC1B7B">
        <w:rPr>
          <w:rFonts w:ascii="Times New Roman" w:hAnsi="Times New Roman" w:cs="Times New Roman"/>
          <w:sz w:val="22"/>
          <w:szCs w:val="22"/>
        </w:rPr>
        <w:t xml:space="preserve"> the effect</w:t>
      </w:r>
      <w:r w:rsidR="00521637">
        <w:rPr>
          <w:rFonts w:ascii="Times New Roman" w:hAnsi="Times New Roman" w:cs="Times New Roman"/>
          <w:sz w:val="22"/>
          <w:szCs w:val="22"/>
        </w:rPr>
        <w:t xml:space="preserve"> from d</w:t>
      </w:r>
      <w:r w:rsidR="00521637" w:rsidRPr="00521637">
        <w:rPr>
          <w:rFonts w:ascii="Times New Roman" w:hAnsi="Times New Roman" w:cs="Times New Roman"/>
          <w:sz w:val="22"/>
          <w:szCs w:val="22"/>
        </w:rPr>
        <w:t>eclaration</w:t>
      </w:r>
      <w:r w:rsidR="001B4C62">
        <w:rPr>
          <w:rFonts w:ascii="Times New Roman" w:hAnsi="Times New Roman" w:cs="Times New Roman"/>
          <w:sz w:val="22"/>
          <w:szCs w:val="22"/>
        </w:rPr>
        <w:t xml:space="preserve"> or issuance</w:t>
      </w:r>
      <w:r w:rsidR="00521637" w:rsidRPr="00521637">
        <w:rPr>
          <w:rFonts w:ascii="Times New Roman" w:hAnsi="Times New Roman" w:cs="Times New Roman"/>
          <w:sz w:val="22"/>
          <w:szCs w:val="22"/>
        </w:rPr>
        <w:t xml:space="preserve"> of stock dividends</w:t>
      </w:r>
      <w:r w:rsidR="00521637">
        <w:rPr>
          <w:rFonts w:ascii="Times New Roman" w:hAnsi="Times New Roman" w:cs="Cordia New" w:hint="cs"/>
          <w:sz w:val="22"/>
          <w:szCs w:val="22"/>
          <w:cs/>
        </w:rPr>
        <w:t xml:space="preserve"> </w:t>
      </w:r>
      <w:r w:rsidR="00521637" w:rsidRPr="00521637">
        <w:rPr>
          <w:rFonts w:ascii="Times New Roman" w:hAnsi="Times New Roman" w:cs="Cordia New"/>
          <w:sz w:val="22"/>
          <w:szCs w:val="22"/>
        </w:rPr>
        <w:t>after the</w:t>
      </w:r>
      <w:r w:rsidR="001B4C62">
        <w:rPr>
          <w:rFonts w:ascii="Times New Roman" w:hAnsi="Times New Roman" w:cs="Cordia New"/>
          <w:sz w:val="22"/>
          <w:szCs w:val="22"/>
        </w:rPr>
        <w:t xml:space="preserve"> </w:t>
      </w:r>
      <w:r w:rsidR="001B4C62" w:rsidRPr="00521637">
        <w:rPr>
          <w:rFonts w:ascii="Times New Roman" w:hAnsi="Times New Roman" w:cs="Cordia New"/>
          <w:sz w:val="22"/>
          <w:szCs w:val="22"/>
        </w:rPr>
        <w:t>end of</w:t>
      </w:r>
      <w:r w:rsidR="00521637" w:rsidRPr="00521637">
        <w:rPr>
          <w:rFonts w:ascii="Times New Roman" w:hAnsi="Times New Roman" w:cs="Cordia New"/>
          <w:sz w:val="22"/>
          <w:szCs w:val="22"/>
        </w:rPr>
        <w:t xml:space="preserve"> period</w:t>
      </w:r>
      <w:r w:rsidR="00521637">
        <w:rPr>
          <w:rFonts w:ascii="Times New Roman" w:hAnsi="Times New Roman" w:cs="Cordia New" w:hint="cs"/>
          <w:sz w:val="22"/>
          <w:szCs w:val="22"/>
          <w:cs/>
        </w:rPr>
        <w:t xml:space="preserve"> </w:t>
      </w:r>
      <w:r w:rsidR="0061246C">
        <w:rPr>
          <w:rFonts w:ascii="Times New Roman" w:hAnsi="Times New Roman" w:cs="Cordia New"/>
          <w:sz w:val="22"/>
          <w:szCs w:val="22"/>
        </w:rPr>
        <w:t xml:space="preserve">but </w:t>
      </w:r>
      <w:r w:rsidR="0061246C" w:rsidRPr="0061246C">
        <w:rPr>
          <w:rFonts w:ascii="Times New Roman" w:hAnsi="Times New Roman" w:cs="Cordia New"/>
          <w:sz w:val="22"/>
          <w:szCs w:val="22"/>
        </w:rPr>
        <w:t>before the approval</w:t>
      </w:r>
      <w:r w:rsidR="001B4C62">
        <w:rPr>
          <w:rFonts w:ascii="Times New Roman" w:hAnsi="Times New Roman" w:cs="Cordia New"/>
          <w:sz w:val="22"/>
          <w:szCs w:val="22"/>
        </w:rPr>
        <w:t xml:space="preserve"> for issuance</w:t>
      </w:r>
      <w:r w:rsidR="0061246C" w:rsidRPr="0061246C">
        <w:rPr>
          <w:rFonts w:ascii="Times New Roman" w:hAnsi="Times New Roman" w:cs="Cordia New"/>
          <w:sz w:val="22"/>
          <w:szCs w:val="22"/>
        </w:rPr>
        <w:t xml:space="preserve"> of the financial statements.</w:t>
      </w:r>
      <w:r w:rsidR="0061246C">
        <w:rPr>
          <w:rFonts w:ascii="Times New Roman" w:hAnsi="Times New Roman" w:cs="Cordia New"/>
          <w:sz w:val="22"/>
          <w:szCs w:val="22"/>
        </w:rPr>
        <w:t xml:space="preserve"> </w:t>
      </w:r>
    </w:p>
    <w:p w:rsidR="00CD2DE3" w:rsidRDefault="00CD2DE3" w:rsidP="00336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FB344A" w:rsidRPr="009B5CBC" w:rsidRDefault="00CD2DE3" w:rsidP="00336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Pr>
          <w:rFonts w:ascii="Times New Roman" w:hAnsi="Times New Roman" w:cs="Times New Roman"/>
          <w:sz w:val="22"/>
          <w:szCs w:val="22"/>
        </w:rPr>
        <w:t>D</w:t>
      </w:r>
      <w:r w:rsidR="0072362B" w:rsidRPr="0090691B">
        <w:rPr>
          <w:rFonts w:ascii="Times New Roman" w:hAnsi="Times New Roman" w:cs="Times New Roman"/>
          <w:sz w:val="22"/>
          <w:szCs w:val="22"/>
        </w:rPr>
        <w:t xml:space="preserve">iluted </w:t>
      </w:r>
      <w:r w:rsidR="00336B1A">
        <w:rPr>
          <w:rFonts w:ascii="Times New Roman" w:hAnsi="Times New Roman" w:cs="Times New Roman"/>
          <w:sz w:val="22"/>
          <w:szCs w:val="22"/>
        </w:rPr>
        <w:t>loss</w:t>
      </w:r>
      <w:r w:rsidR="0072362B" w:rsidRPr="0090691B">
        <w:rPr>
          <w:rFonts w:ascii="Times New Roman" w:hAnsi="Times New Roman" w:cs="Times New Roman"/>
          <w:sz w:val="22"/>
          <w:szCs w:val="22"/>
        </w:rPr>
        <w:t xml:space="preserve"> per share </w:t>
      </w:r>
      <w:r w:rsidR="003E1014">
        <w:rPr>
          <w:rFonts w:ascii="Times New Roman" w:hAnsi="Times New Roman" w:cs="Times New Roman"/>
          <w:sz w:val="22"/>
          <w:szCs w:val="22"/>
        </w:rPr>
        <w:t>(</w:t>
      </w:r>
      <w:r w:rsidR="005D6087">
        <w:rPr>
          <w:rFonts w:ascii="Times New Roman" w:hAnsi="Times New Roman" w:cs="Times New Roman"/>
          <w:sz w:val="22"/>
          <w:szCs w:val="22"/>
        </w:rPr>
        <w:t>p</w:t>
      </w:r>
      <w:r w:rsidR="0074715E" w:rsidRPr="0074715E">
        <w:rPr>
          <w:rFonts w:ascii="Times New Roman" w:hAnsi="Times New Roman" w:cs="Times New Roman"/>
          <w:sz w:val="22"/>
          <w:szCs w:val="22"/>
        </w:rPr>
        <w:t xml:space="preserve">resented when </w:t>
      </w:r>
      <w:r w:rsidR="001B4C62" w:rsidRPr="0074715E">
        <w:rPr>
          <w:rFonts w:ascii="Times New Roman" w:hAnsi="Times New Roman" w:cs="Times New Roman"/>
          <w:sz w:val="22"/>
          <w:szCs w:val="22"/>
        </w:rPr>
        <w:t xml:space="preserve">instruments </w:t>
      </w:r>
      <w:r w:rsidR="0074715E" w:rsidRPr="0074715E">
        <w:rPr>
          <w:rFonts w:ascii="Times New Roman" w:hAnsi="Times New Roman" w:cs="Times New Roman"/>
          <w:sz w:val="22"/>
          <w:szCs w:val="22"/>
        </w:rPr>
        <w:t>convertible to common shares are outst</w:t>
      </w:r>
      <w:r w:rsidR="0074715E">
        <w:rPr>
          <w:rFonts w:ascii="Times New Roman" w:hAnsi="Times New Roman" w:cs="Times New Roman"/>
          <w:sz w:val="22"/>
          <w:szCs w:val="22"/>
        </w:rPr>
        <w:t xml:space="preserve">anding at the end of period) </w:t>
      </w:r>
      <w:r w:rsidR="00336B1A">
        <w:rPr>
          <w:rFonts w:ascii="Times New Roman" w:hAnsi="Times New Roman" w:cs="Times New Roman"/>
          <w:sz w:val="22"/>
          <w:szCs w:val="22"/>
        </w:rPr>
        <w:t>is determined by dividing loss</w:t>
      </w:r>
      <w:r w:rsidR="0072362B" w:rsidRPr="0090691B">
        <w:rPr>
          <w:rFonts w:ascii="Times New Roman" w:hAnsi="Times New Roman" w:cs="Times New Roman"/>
          <w:sz w:val="22"/>
          <w:szCs w:val="22"/>
        </w:rPr>
        <w:t xml:space="preserve"> for the</w:t>
      </w:r>
      <w:r w:rsidR="0072362B" w:rsidRPr="0072362B">
        <w:rPr>
          <w:rFonts w:ascii="Times New Roman" w:hAnsi="Times New Roman" w:cs="Times New Roman" w:hint="cs"/>
          <w:sz w:val="22"/>
          <w:szCs w:val="22"/>
          <w:cs/>
        </w:rPr>
        <w:t xml:space="preserve"> </w:t>
      </w:r>
      <w:r w:rsidR="0072362B" w:rsidRPr="0072362B">
        <w:rPr>
          <w:rFonts w:ascii="Times New Roman" w:hAnsi="Times New Roman" w:cs="Times New Roman"/>
          <w:sz w:val="22"/>
          <w:szCs w:val="22"/>
        </w:rPr>
        <w:t>year</w:t>
      </w:r>
      <w:r w:rsidR="0072362B" w:rsidRPr="0090691B">
        <w:rPr>
          <w:rFonts w:ascii="Times New Roman" w:hAnsi="Times New Roman" w:cs="Times New Roman"/>
          <w:sz w:val="22"/>
          <w:szCs w:val="22"/>
        </w:rPr>
        <w:t xml:space="preserve">, attributable to owners of the </w:t>
      </w:r>
      <w:r w:rsidR="00336B1A">
        <w:rPr>
          <w:rFonts w:ascii="Times New Roman" w:hAnsi="Times New Roman" w:cs="Times New Roman"/>
          <w:sz w:val="22"/>
          <w:szCs w:val="22"/>
        </w:rPr>
        <w:t>parent</w:t>
      </w:r>
      <w:r w:rsidR="0072362B" w:rsidRPr="0090691B">
        <w:rPr>
          <w:rFonts w:ascii="Times New Roman" w:hAnsi="Times New Roman" w:cs="Times New Roman"/>
          <w:sz w:val="22"/>
          <w:szCs w:val="22"/>
        </w:rPr>
        <w:t xml:space="preserve">, after adjusting with interest </w:t>
      </w:r>
      <w:r w:rsidR="00336B1A">
        <w:rPr>
          <w:rFonts w:ascii="Times New Roman" w:hAnsi="Times New Roman" w:cs="Times New Roman"/>
          <w:sz w:val="22"/>
          <w:szCs w:val="22"/>
        </w:rPr>
        <w:t>on</w:t>
      </w:r>
      <w:r w:rsidR="0072362B" w:rsidRPr="0090691B">
        <w:rPr>
          <w:rFonts w:ascii="Times New Roman" w:hAnsi="Times New Roman" w:cs="Times New Roman"/>
          <w:sz w:val="22"/>
          <w:szCs w:val="22"/>
        </w:rPr>
        <w:t xml:space="preserve"> convertible debentures</w:t>
      </w:r>
      <w:r w:rsidR="0072362B" w:rsidRPr="0090691B">
        <w:rPr>
          <w:rFonts w:ascii="Times New Roman" w:hAnsi="Times New Roman" w:cs="Times New Roman"/>
          <w:sz w:val="22"/>
          <w:szCs w:val="22"/>
          <w:cs/>
        </w:rPr>
        <w:t xml:space="preserve"> </w:t>
      </w:r>
      <w:r w:rsidR="0072362B" w:rsidRPr="0090691B">
        <w:rPr>
          <w:rFonts w:ascii="Times New Roman" w:hAnsi="Times New Roman" w:cs="Times New Roman"/>
          <w:sz w:val="22"/>
          <w:szCs w:val="22"/>
        </w:rPr>
        <w:t xml:space="preserve">for the </w:t>
      </w:r>
      <w:r w:rsidR="0072362B">
        <w:rPr>
          <w:rFonts w:ascii="Times New Roman" w:hAnsi="Times New Roman" w:cs="Times New Roman"/>
          <w:sz w:val="22"/>
          <w:szCs w:val="22"/>
        </w:rPr>
        <w:t>year</w:t>
      </w:r>
      <w:r w:rsidR="0072362B" w:rsidRPr="0090691B">
        <w:rPr>
          <w:rFonts w:ascii="Times New Roman" w:hAnsi="Times New Roman" w:cs="Times New Roman"/>
          <w:sz w:val="22"/>
          <w:szCs w:val="22"/>
        </w:rPr>
        <w:t xml:space="preserve"> (net of income tax effect) by the weighted average number of common shares outstanding during the </w:t>
      </w:r>
      <w:r w:rsidR="0072362B">
        <w:rPr>
          <w:rFonts w:ascii="Times New Roman" w:hAnsi="Times New Roman" w:cs="Times New Roman"/>
          <w:sz w:val="22"/>
          <w:szCs w:val="22"/>
        </w:rPr>
        <w:t>year</w:t>
      </w:r>
      <w:r w:rsidR="0072362B" w:rsidRPr="0090691B">
        <w:rPr>
          <w:rFonts w:ascii="Times New Roman" w:hAnsi="Times New Roman" w:cs="Times New Roman"/>
          <w:sz w:val="22"/>
          <w:szCs w:val="22"/>
        </w:rPr>
        <w:t xml:space="preserve"> after adjusting with </w:t>
      </w:r>
      <w:r w:rsidR="00BC1B7B">
        <w:rPr>
          <w:rFonts w:ascii="Times New Roman" w:hAnsi="Times New Roman" w:cs="Times New Roman"/>
          <w:sz w:val="22"/>
          <w:szCs w:val="22"/>
        </w:rPr>
        <w:t>(</w:t>
      </w:r>
      <w:r w:rsidR="00336B1A">
        <w:rPr>
          <w:rFonts w:ascii="Times New Roman" w:hAnsi="Times New Roman" w:cs="Times New Roman"/>
          <w:sz w:val="22"/>
          <w:szCs w:val="22"/>
        </w:rPr>
        <w:t>1) the</w:t>
      </w:r>
      <w:r w:rsidR="00BC1B7B">
        <w:rPr>
          <w:rFonts w:ascii="Times New Roman" w:hAnsi="Times New Roman" w:cs="Times New Roman"/>
          <w:sz w:val="22"/>
          <w:szCs w:val="22"/>
        </w:rPr>
        <w:t xml:space="preserve"> effect from d</w:t>
      </w:r>
      <w:r w:rsidR="00BC1B7B" w:rsidRPr="00521637">
        <w:rPr>
          <w:rFonts w:ascii="Times New Roman" w:hAnsi="Times New Roman" w:cs="Times New Roman"/>
          <w:sz w:val="22"/>
          <w:szCs w:val="22"/>
        </w:rPr>
        <w:t>eclaration</w:t>
      </w:r>
      <w:r w:rsidR="001B4C62">
        <w:rPr>
          <w:rFonts w:ascii="Times New Roman" w:hAnsi="Times New Roman" w:cs="Times New Roman"/>
          <w:sz w:val="22"/>
          <w:szCs w:val="22"/>
        </w:rPr>
        <w:t xml:space="preserve"> or issuance</w:t>
      </w:r>
      <w:r w:rsidR="00BC1B7B" w:rsidRPr="00521637">
        <w:rPr>
          <w:rFonts w:ascii="Times New Roman" w:hAnsi="Times New Roman" w:cs="Times New Roman"/>
          <w:sz w:val="22"/>
          <w:szCs w:val="22"/>
        </w:rPr>
        <w:t xml:space="preserve"> of stock dividends</w:t>
      </w:r>
      <w:r w:rsidR="00BC1B7B" w:rsidRPr="001607DC">
        <w:rPr>
          <w:rFonts w:ascii="Times New Roman" w:hAnsi="Times New Roman" w:cs="Times New Roman" w:hint="cs"/>
          <w:sz w:val="22"/>
          <w:szCs w:val="22"/>
          <w:cs/>
        </w:rPr>
        <w:t xml:space="preserve"> </w:t>
      </w:r>
      <w:r w:rsidR="00BC1B7B" w:rsidRPr="001607DC">
        <w:rPr>
          <w:rFonts w:ascii="Times New Roman" w:hAnsi="Times New Roman" w:cs="Times New Roman"/>
          <w:sz w:val="22"/>
          <w:szCs w:val="22"/>
        </w:rPr>
        <w:t>after the</w:t>
      </w:r>
      <w:r w:rsidR="001B4C62" w:rsidRPr="001607DC">
        <w:rPr>
          <w:rFonts w:ascii="Times New Roman" w:hAnsi="Times New Roman" w:cs="Times New Roman"/>
          <w:sz w:val="22"/>
          <w:szCs w:val="22"/>
        </w:rPr>
        <w:t xml:space="preserve"> end of</w:t>
      </w:r>
      <w:r w:rsidR="00BC1B7B" w:rsidRPr="001607DC">
        <w:rPr>
          <w:rFonts w:ascii="Times New Roman" w:hAnsi="Times New Roman" w:cs="Times New Roman"/>
          <w:sz w:val="22"/>
          <w:szCs w:val="22"/>
        </w:rPr>
        <w:t xml:space="preserve"> period</w:t>
      </w:r>
      <w:r w:rsidR="00BC1B7B" w:rsidRPr="001607DC">
        <w:rPr>
          <w:rFonts w:ascii="Times New Roman" w:hAnsi="Times New Roman" w:cs="Times New Roman" w:hint="cs"/>
          <w:sz w:val="22"/>
          <w:szCs w:val="22"/>
          <w:cs/>
        </w:rPr>
        <w:t xml:space="preserve"> </w:t>
      </w:r>
      <w:r w:rsidR="00BC1B7B" w:rsidRPr="001607DC">
        <w:rPr>
          <w:rFonts w:ascii="Times New Roman" w:hAnsi="Times New Roman" w:cs="Times New Roman"/>
          <w:sz w:val="22"/>
          <w:szCs w:val="22"/>
        </w:rPr>
        <w:t>but before the approval</w:t>
      </w:r>
      <w:r w:rsidR="001B4C62" w:rsidRPr="001607DC">
        <w:rPr>
          <w:rFonts w:ascii="Times New Roman" w:hAnsi="Times New Roman" w:cs="Times New Roman"/>
          <w:sz w:val="22"/>
          <w:szCs w:val="22"/>
        </w:rPr>
        <w:t xml:space="preserve"> for issuance</w:t>
      </w:r>
      <w:r w:rsidR="00336B1A">
        <w:rPr>
          <w:rFonts w:ascii="Times New Roman" w:hAnsi="Times New Roman" w:cs="Times New Roman"/>
          <w:sz w:val="22"/>
          <w:szCs w:val="22"/>
        </w:rPr>
        <w:t xml:space="preserve"> of the financial statements, (2) </w:t>
      </w:r>
      <w:r w:rsidR="00336B1A" w:rsidRPr="0090691B">
        <w:rPr>
          <w:rFonts w:ascii="Times New Roman" w:hAnsi="Times New Roman" w:cs="Times New Roman"/>
          <w:sz w:val="22"/>
          <w:szCs w:val="22"/>
        </w:rPr>
        <w:t>the effect from</w:t>
      </w:r>
      <w:r w:rsidR="00336B1A" w:rsidRPr="0090691B">
        <w:rPr>
          <w:rFonts w:ascii="Times New Roman" w:hAnsi="Times New Roman" w:cs="Times New Roman"/>
          <w:sz w:val="22"/>
          <w:szCs w:val="22"/>
          <w:cs/>
        </w:rPr>
        <w:t xml:space="preserve"> </w:t>
      </w:r>
      <w:r w:rsidR="00336B1A" w:rsidRPr="0090691B">
        <w:rPr>
          <w:rFonts w:ascii="Times New Roman" w:hAnsi="Times New Roman" w:cs="Times New Roman"/>
          <w:sz w:val="22"/>
          <w:szCs w:val="22"/>
        </w:rPr>
        <w:t>convertible debt instruments</w:t>
      </w:r>
      <w:r w:rsidR="00336B1A">
        <w:rPr>
          <w:rFonts w:ascii="Times New Roman" w:hAnsi="Times New Roman" w:cs="Times New Roman"/>
          <w:sz w:val="22"/>
          <w:szCs w:val="22"/>
        </w:rPr>
        <w:t xml:space="preserve"> and (3)</w:t>
      </w:r>
      <w:r w:rsidR="00336B1A" w:rsidRPr="00964180">
        <w:rPr>
          <w:rFonts w:ascii="Times New Roman" w:hAnsi="Times New Roman" w:cs="Times New Roman"/>
          <w:sz w:val="22"/>
          <w:szCs w:val="22"/>
        </w:rPr>
        <w:t xml:space="preserve"> the effect from dilutive potential common shares</w:t>
      </w:r>
      <w:r w:rsidR="00336B1A">
        <w:rPr>
          <w:rFonts w:ascii="Times New Roman" w:hAnsi="Times New Roman" w:cs="Times New Roman"/>
          <w:sz w:val="22"/>
          <w:szCs w:val="22"/>
        </w:rPr>
        <w:t xml:space="preserve"> (TNDT-W1) i</w:t>
      </w:r>
      <w:r w:rsidR="00336B1A" w:rsidRPr="00B05F1B">
        <w:rPr>
          <w:rFonts w:ascii="Times New Roman" w:hAnsi="Times New Roman" w:cs="Times New Roman"/>
          <w:sz w:val="22"/>
          <w:szCs w:val="22"/>
        </w:rPr>
        <w:t xml:space="preserve">f </w:t>
      </w:r>
      <w:r w:rsidR="00336B1A">
        <w:rPr>
          <w:rFonts w:ascii="Times New Roman" w:hAnsi="Times New Roman" w:cs="Times New Roman"/>
          <w:sz w:val="22"/>
          <w:szCs w:val="22"/>
        </w:rPr>
        <w:t>their</w:t>
      </w:r>
      <w:r w:rsidR="00336B1A" w:rsidRPr="00B05F1B">
        <w:rPr>
          <w:rFonts w:ascii="Times New Roman" w:hAnsi="Times New Roman" w:cs="Times New Roman"/>
          <w:sz w:val="22"/>
          <w:szCs w:val="22"/>
        </w:rPr>
        <w:t xml:space="preserve"> results</w:t>
      </w:r>
      <w:r w:rsidR="00336B1A">
        <w:rPr>
          <w:rFonts w:ascii="Times New Roman" w:hAnsi="Times New Roman" w:cs="Times New Roman"/>
          <w:sz w:val="22"/>
          <w:szCs w:val="22"/>
        </w:rPr>
        <w:t xml:space="preserve"> would</w:t>
      </w:r>
      <w:r w:rsidR="00336B1A" w:rsidRPr="00B05F1B">
        <w:rPr>
          <w:rFonts w:ascii="Times New Roman" w:hAnsi="Times New Roman" w:cs="Times New Roman"/>
          <w:sz w:val="22"/>
          <w:szCs w:val="22"/>
        </w:rPr>
        <w:t xml:space="preserve"> </w:t>
      </w:r>
      <w:r w:rsidR="00336B1A">
        <w:rPr>
          <w:rFonts w:ascii="Times New Roman" w:hAnsi="Times New Roman" w:cs="Times New Roman"/>
          <w:sz w:val="22"/>
          <w:szCs w:val="22"/>
        </w:rPr>
        <w:t>increase</w:t>
      </w:r>
      <w:r w:rsidR="00336B1A" w:rsidRPr="00B05F1B">
        <w:rPr>
          <w:rFonts w:ascii="Times New Roman" w:hAnsi="Times New Roman" w:cs="Times New Roman"/>
          <w:sz w:val="22"/>
          <w:szCs w:val="22"/>
        </w:rPr>
        <w:t xml:space="preserve"> loss per share</w:t>
      </w:r>
      <w:r w:rsidR="00336B1A">
        <w:rPr>
          <w:rFonts w:ascii="Times New Roman" w:hAnsi="Times New Roman" w:cs="Times New Roman"/>
          <w:sz w:val="22"/>
          <w:szCs w:val="22"/>
        </w:rPr>
        <w:t>.</w:t>
      </w:r>
    </w:p>
    <w:p w:rsidR="00E003E2" w:rsidRPr="0072362B" w:rsidRDefault="00E003E2" w:rsidP="00336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772C60" w:rsidRPr="00763BD1" w:rsidRDefault="00772C60" w:rsidP="00336B1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cs="Times New Roman"/>
          <w:b/>
          <w:bCs/>
          <w:sz w:val="22"/>
          <w:szCs w:val="22"/>
        </w:rPr>
      </w:pPr>
      <w:r w:rsidRPr="00763BD1">
        <w:rPr>
          <w:rFonts w:ascii="Times New Roman" w:hAnsi="Times New Roman" w:cs="Times New Roman"/>
          <w:b/>
          <w:bCs/>
          <w:sz w:val="22"/>
          <w:szCs w:val="22"/>
        </w:rPr>
        <w:t>TRANSACTIONS WITH RELATED PARTIES</w:t>
      </w:r>
    </w:p>
    <w:p w:rsidR="00BB3CCD" w:rsidRPr="003C3663" w:rsidRDefault="00BB3CCD" w:rsidP="00336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12467B" w:rsidRPr="000240C3" w:rsidRDefault="0012467B" w:rsidP="00336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0240C3">
        <w:rPr>
          <w:rFonts w:ascii="Times New Roman" w:hAnsi="Times New Roman" w:cs="Times New Roman"/>
          <w:sz w:val="22"/>
          <w:szCs w:val="22"/>
        </w:rPr>
        <w:t xml:space="preserve">Related parties are those parties controlled by the Company or have power control over the Company, directly or indirectly or significant influence, to govern the financial and operating policies of </w:t>
      </w:r>
      <w:r w:rsidR="000532EC" w:rsidRPr="000240C3">
        <w:rPr>
          <w:rFonts w:ascii="Times New Roman" w:hAnsi="Times New Roman" w:cs="Times New Roman"/>
          <w:sz w:val="22"/>
          <w:szCs w:val="22"/>
        </w:rPr>
        <w:t>the</w:t>
      </w:r>
      <w:r w:rsidRPr="000240C3">
        <w:rPr>
          <w:rFonts w:ascii="Times New Roman" w:hAnsi="Times New Roman" w:cs="Times New Roman"/>
          <w:sz w:val="22"/>
          <w:szCs w:val="22"/>
        </w:rPr>
        <w:t xml:space="preserve"> </w:t>
      </w:r>
      <w:r w:rsidR="000532EC" w:rsidRPr="000240C3">
        <w:rPr>
          <w:rFonts w:ascii="Times New Roman" w:hAnsi="Times New Roman" w:cs="Times New Roman"/>
          <w:sz w:val="22"/>
          <w:szCs w:val="22"/>
        </w:rPr>
        <w:t>C</w:t>
      </w:r>
      <w:r w:rsidRPr="000240C3">
        <w:rPr>
          <w:rFonts w:ascii="Times New Roman" w:hAnsi="Times New Roman" w:cs="Times New Roman"/>
          <w:sz w:val="22"/>
          <w:szCs w:val="22"/>
        </w:rPr>
        <w:t>ompany.</w:t>
      </w:r>
    </w:p>
    <w:p w:rsidR="003E6EDF" w:rsidRDefault="003E6EDF" w:rsidP="00336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12467B" w:rsidRPr="00763BD1" w:rsidRDefault="0012467B" w:rsidP="00336B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763BD1">
        <w:rPr>
          <w:rFonts w:ascii="Times New Roman" w:hAnsi="Times New Roman" w:cs="Times New Roman"/>
          <w:sz w:val="22"/>
          <w:szCs w:val="22"/>
        </w:rPr>
        <w:t>Types of relationship of related parties are as follows:</w:t>
      </w:r>
    </w:p>
    <w:tbl>
      <w:tblPr>
        <w:tblW w:w="10262" w:type="dxa"/>
        <w:tblLayout w:type="fixed"/>
        <w:tblLook w:val="01E0"/>
      </w:tblPr>
      <w:tblGrid>
        <w:gridCol w:w="3085"/>
        <w:gridCol w:w="236"/>
        <w:gridCol w:w="2032"/>
        <w:gridCol w:w="270"/>
        <w:gridCol w:w="2423"/>
        <w:gridCol w:w="236"/>
        <w:gridCol w:w="900"/>
        <w:gridCol w:w="236"/>
        <w:gridCol w:w="844"/>
      </w:tblGrid>
      <w:tr w:rsidR="0012467B" w:rsidRPr="003C3663" w:rsidTr="005127A3">
        <w:trPr>
          <w:tblHeader/>
        </w:trPr>
        <w:tc>
          <w:tcPr>
            <w:tcW w:w="3085" w:type="dxa"/>
          </w:tcPr>
          <w:p w:rsidR="0012467B" w:rsidRPr="003C3663" w:rsidRDefault="0012467B" w:rsidP="006C7865">
            <w:pPr>
              <w:spacing w:line="260" w:lineRule="atLeast"/>
              <w:ind w:right="14"/>
              <w:jc w:val="thaiDistribute"/>
              <w:rPr>
                <w:rFonts w:ascii="Times New Roman" w:hAnsi="Times New Roman" w:cs="Times New Roman"/>
              </w:rPr>
            </w:pPr>
          </w:p>
        </w:tc>
        <w:tc>
          <w:tcPr>
            <w:tcW w:w="236" w:type="dxa"/>
          </w:tcPr>
          <w:p w:rsidR="0012467B" w:rsidRPr="003C3663" w:rsidRDefault="0012467B" w:rsidP="006C7865">
            <w:pPr>
              <w:spacing w:line="260" w:lineRule="atLeast"/>
              <w:ind w:right="14"/>
              <w:jc w:val="thaiDistribute"/>
              <w:rPr>
                <w:rFonts w:ascii="Times New Roman" w:hAnsi="Times New Roman" w:cs="Times New Roman"/>
              </w:rPr>
            </w:pPr>
          </w:p>
        </w:tc>
        <w:tc>
          <w:tcPr>
            <w:tcW w:w="2032" w:type="dxa"/>
          </w:tcPr>
          <w:p w:rsidR="0012467B" w:rsidRPr="003C3663" w:rsidRDefault="0012467B" w:rsidP="006C7865">
            <w:pPr>
              <w:spacing w:line="260" w:lineRule="atLeast"/>
              <w:ind w:right="14"/>
              <w:jc w:val="center"/>
              <w:rPr>
                <w:rFonts w:ascii="Times New Roman" w:hAnsi="Times New Roman" w:cs="Times New Roman"/>
              </w:rPr>
            </w:pPr>
          </w:p>
        </w:tc>
        <w:tc>
          <w:tcPr>
            <w:tcW w:w="270" w:type="dxa"/>
          </w:tcPr>
          <w:p w:rsidR="0012467B" w:rsidRPr="003C3663" w:rsidRDefault="0012467B" w:rsidP="006C7865">
            <w:pPr>
              <w:spacing w:line="260" w:lineRule="atLeast"/>
              <w:ind w:right="14"/>
              <w:jc w:val="thaiDistribute"/>
              <w:rPr>
                <w:rFonts w:ascii="Times New Roman" w:hAnsi="Times New Roman" w:cs="Times New Roman"/>
              </w:rPr>
            </w:pPr>
          </w:p>
        </w:tc>
        <w:tc>
          <w:tcPr>
            <w:tcW w:w="2423" w:type="dxa"/>
          </w:tcPr>
          <w:p w:rsidR="0012467B" w:rsidRPr="003C3663" w:rsidRDefault="0012467B" w:rsidP="006C7865">
            <w:pPr>
              <w:spacing w:line="260" w:lineRule="atLeast"/>
              <w:ind w:right="14"/>
              <w:jc w:val="center"/>
              <w:rPr>
                <w:rFonts w:ascii="Times New Roman" w:hAnsi="Times New Roman" w:cs="Times New Roman"/>
              </w:rPr>
            </w:pPr>
          </w:p>
        </w:tc>
        <w:tc>
          <w:tcPr>
            <w:tcW w:w="236" w:type="dxa"/>
          </w:tcPr>
          <w:p w:rsidR="0012467B" w:rsidRPr="003C3663" w:rsidRDefault="0012467B" w:rsidP="006C7865">
            <w:pPr>
              <w:spacing w:line="260" w:lineRule="atLeast"/>
              <w:ind w:right="14"/>
              <w:jc w:val="thaiDistribute"/>
              <w:rPr>
                <w:rFonts w:ascii="Times New Roman" w:hAnsi="Times New Roman" w:cs="Times New Roman"/>
              </w:rPr>
            </w:pPr>
          </w:p>
        </w:tc>
        <w:tc>
          <w:tcPr>
            <w:tcW w:w="1980" w:type="dxa"/>
            <w:gridSpan w:val="3"/>
            <w:tcBorders>
              <w:bottom w:val="single" w:sz="4" w:space="0" w:color="auto"/>
            </w:tcBorders>
          </w:tcPr>
          <w:p w:rsidR="0012467B" w:rsidRPr="003C3663" w:rsidRDefault="0012467B" w:rsidP="006C7865">
            <w:pPr>
              <w:spacing w:line="260" w:lineRule="atLeast"/>
              <w:ind w:right="14"/>
              <w:jc w:val="center"/>
              <w:rPr>
                <w:rFonts w:ascii="Times New Roman" w:hAnsi="Times New Roman" w:cs="Times New Roman"/>
              </w:rPr>
            </w:pPr>
            <w:r w:rsidRPr="003C3663">
              <w:rPr>
                <w:rFonts w:ascii="Times New Roman" w:hAnsi="Times New Roman" w:cs="Times New Roman"/>
              </w:rPr>
              <w:t>Percentage of Holding</w:t>
            </w:r>
          </w:p>
        </w:tc>
      </w:tr>
      <w:tr w:rsidR="00DB5E63" w:rsidRPr="003C3663" w:rsidTr="005127A3">
        <w:trPr>
          <w:tblHeader/>
        </w:trPr>
        <w:tc>
          <w:tcPr>
            <w:tcW w:w="3085" w:type="dxa"/>
            <w:tcBorders>
              <w:bottom w:val="single" w:sz="4" w:space="0" w:color="auto"/>
            </w:tcBorders>
          </w:tcPr>
          <w:p w:rsidR="00DB5E63" w:rsidRPr="003C3663" w:rsidRDefault="00DB5E63" w:rsidP="006C7865">
            <w:pPr>
              <w:spacing w:line="260" w:lineRule="atLeast"/>
              <w:ind w:right="14"/>
              <w:jc w:val="center"/>
              <w:rPr>
                <w:rFonts w:ascii="Times New Roman" w:hAnsi="Times New Roman" w:cs="Times New Roman"/>
              </w:rPr>
            </w:pPr>
            <w:r w:rsidRPr="003C3663">
              <w:rPr>
                <w:rFonts w:ascii="Times New Roman" w:hAnsi="Times New Roman" w:cs="Times New Roman"/>
              </w:rPr>
              <w:t>Company / Person Name</w:t>
            </w:r>
          </w:p>
        </w:tc>
        <w:tc>
          <w:tcPr>
            <w:tcW w:w="236" w:type="dxa"/>
          </w:tcPr>
          <w:p w:rsidR="00DB5E63" w:rsidRPr="003C3663" w:rsidRDefault="00DB5E63" w:rsidP="006C7865">
            <w:pPr>
              <w:spacing w:line="260" w:lineRule="atLeast"/>
              <w:ind w:right="14"/>
              <w:jc w:val="thaiDistribute"/>
              <w:rPr>
                <w:rFonts w:ascii="Times New Roman" w:hAnsi="Times New Roman" w:cs="Times New Roman"/>
              </w:rPr>
            </w:pPr>
          </w:p>
        </w:tc>
        <w:tc>
          <w:tcPr>
            <w:tcW w:w="2032" w:type="dxa"/>
            <w:tcBorders>
              <w:bottom w:val="single" w:sz="4" w:space="0" w:color="auto"/>
            </w:tcBorders>
          </w:tcPr>
          <w:p w:rsidR="00DB5E63" w:rsidRPr="003C3663" w:rsidRDefault="00DB5E63" w:rsidP="006C7865">
            <w:pPr>
              <w:spacing w:line="260" w:lineRule="atLeast"/>
              <w:ind w:right="14"/>
              <w:jc w:val="center"/>
              <w:rPr>
                <w:rFonts w:ascii="Times New Roman" w:hAnsi="Times New Roman" w:cs="Times New Roman"/>
              </w:rPr>
            </w:pPr>
            <w:r w:rsidRPr="003C3663">
              <w:rPr>
                <w:rFonts w:ascii="Times New Roman" w:hAnsi="Times New Roman" w:cs="Times New Roman"/>
              </w:rPr>
              <w:t>Type of Business</w:t>
            </w:r>
          </w:p>
        </w:tc>
        <w:tc>
          <w:tcPr>
            <w:tcW w:w="270" w:type="dxa"/>
          </w:tcPr>
          <w:p w:rsidR="00DB5E63" w:rsidRPr="003C3663" w:rsidRDefault="00DB5E63" w:rsidP="006C7865">
            <w:pPr>
              <w:spacing w:line="260" w:lineRule="atLeast"/>
              <w:ind w:right="14"/>
              <w:jc w:val="thaiDistribute"/>
              <w:rPr>
                <w:rFonts w:ascii="Times New Roman" w:hAnsi="Times New Roman" w:cs="Times New Roman"/>
              </w:rPr>
            </w:pPr>
          </w:p>
        </w:tc>
        <w:tc>
          <w:tcPr>
            <w:tcW w:w="2423" w:type="dxa"/>
            <w:tcBorders>
              <w:bottom w:val="single" w:sz="4" w:space="0" w:color="auto"/>
            </w:tcBorders>
          </w:tcPr>
          <w:p w:rsidR="00DB5E63" w:rsidRPr="003C3663" w:rsidRDefault="00DB5E63" w:rsidP="006C7865">
            <w:pPr>
              <w:spacing w:line="260" w:lineRule="atLeast"/>
              <w:ind w:right="14"/>
              <w:jc w:val="center"/>
              <w:rPr>
                <w:rFonts w:ascii="Times New Roman" w:hAnsi="Times New Roman" w:cs="Times New Roman"/>
              </w:rPr>
            </w:pPr>
            <w:r w:rsidRPr="003C3663">
              <w:rPr>
                <w:rFonts w:ascii="Times New Roman" w:hAnsi="Times New Roman" w:cs="Times New Roman"/>
              </w:rPr>
              <w:t>Relationship</w:t>
            </w:r>
          </w:p>
        </w:tc>
        <w:tc>
          <w:tcPr>
            <w:tcW w:w="236" w:type="dxa"/>
          </w:tcPr>
          <w:p w:rsidR="00DB5E63" w:rsidRPr="003C3663" w:rsidRDefault="00DB5E63" w:rsidP="006C7865">
            <w:pPr>
              <w:spacing w:line="260" w:lineRule="atLeast"/>
              <w:ind w:right="14"/>
              <w:jc w:val="thaiDistribute"/>
              <w:rPr>
                <w:rFonts w:ascii="Times New Roman" w:hAnsi="Times New Roman" w:cs="Times New Roman"/>
              </w:rPr>
            </w:pPr>
          </w:p>
        </w:tc>
        <w:tc>
          <w:tcPr>
            <w:tcW w:w="900" w:type="dxa"/>
            <w:tcBorders>
              <w:top w:val="single" w:sz="4" w:space="0" w:color="auto"/>
              <w:bottom w:val="single" w:sz="4" w:space="0" w:color="auto"/>
            </w:tcBorders>
          </w:tcPr>
          <w:p w:rsidR="00DB5E63" w:rsidRPr="003C3663" w:rsidRDefault="002C5366" w:rsidP="008D4E8E">
            <w:pPr>
              <w:spacing w:line="260" w:lineRule="atLeast"/>
              <w:ind w:right="14"/>
              <w:jc w:val="center"/>
              <w:rPr>
                <w:rFonts w:ascii="Times New Roman" w:hAnsi="Times New Roman" w:cs="Times New Roman"/>
              </w:rPr>
            </w:pPr>
            <w:r w:rsidRPr="003C3663">
              <w:rPr>
                <w:rFonts w:ascii="Times New Roman" w:hAnsi="Times New Roman" w:cs="Times New Roman"/>
              </w:rPr>
              <w:t>20</w:t>
            </w:r>
            <w:r w:rsidR="00763BD1" w:rsidRPr="003C3663">
              <w:rPr>
                <w:rFonts w:ascii="Times New Roman" w:hAnsi="Times New Roman" w:cs="Times New Roman"/>
                <w:cs/>
              </w:rPr>
              <w:t>2</w:t>
            </w:r>
            <w:r w:rsidR="008D4E8E">
              <w:rPr>
                <w:rFonts w:ascii="Times New Roman" w:hAnsi="Times New Roman" w:cs="Times New Roman"/>
              </w:rPr>
              <w:t>2</w:t>
            </w:r>
          </w:p>
        </w:tc>
        <w:tc>
          <w:tcPr>
            <w:tcW w:w="236" w:type="dxa"/>
            <w:tcBorders>
              <w:top w:val="single" w:sz="4" w:space="0" w:color="auto"/>
            </w:tcBorders>
          </w:tcPr>
          <w:p w:rsidR="00DB5E63" w:rsidRPr="003C3663" w:rsidRDefault="00DB5E63" w:rsidP="006C7865">
            <w:pPr>
              <w:spacing w:line="260" w:lineRule="atLeast"/>
              <w:ind w:right="14"/>
              <w:jc w:val="thaiDistribute"/>
              <w:rPr>
                <w:rFonts w:ascii="Times New Roman" w:hAnsi="Times New Roman" w:cs="Times New Roman"/>
              </w:rPr>
            </w:pPr>
          </w:p>
        </w:tc>
        <w:tc>
          <w:tcPr>
            <w:tcW w:w="844" w:type="dxa"/>
            <w:tcBorders>
              <w:top w:val="single" w:sz="4" w:space="0" w:color="auto"/>
              <w:bottom w:val="single" w:sz="4" w:space="0" w:color="auto"/>
            </w:tcBorders>
          </w:tcPr>
          <w:p w:rsidR="00DB5E63" w:rsidRPr="003C3663" w:rsidRDefault="00DB5E63" w:rsidP="008D4E8E">
            <w:pPr>
              <w:spacing w:line="260" w:lineRule="atLeast"/>
              <w:ind w:right="14"/>
              <w:jc w:val="center"/>
              <w:rPr>
                <w:rFonts w:ascii="Times New Roman" w:hAnsi="Times New Roman" w:cs="Times New Roman"/>
              </w:rPr>
            </w:pPr>
            <w:r w:rsidRPr="003C3663">
              <w:rPr>
                <w:rFonts w:ascii="Times New Roman" w:hAnsi="Times New Roman" w:cs="Times New Roman"/>
              </w:rPr>
              <w:t>20</w:t>
            </w:r>
            <w:r w:rsidR="003C3663">
              <w:rPr>
                <w:rFonts w:ascii="Times New Roman" w:hAnsi="Times New Roman" w:cs="Times New Roman"/>
              </w:rPr>
              <w:t>2</w:t>
            </w:r>
            <w:r w:rsidR="008D4E8E">
              <w:rPr>
                <w:rFonts w:ascii="Times New Roman" w:hAnsi="Times New Roman" w:cs="Times New Roman"/>
              </w:rPr>
              <w:t>1</w:t>
            </w:r>
          </w:p>
        </w:tc>
      </w:tr>
      <w:tr w:rsidR="002C5366" w:rsidRPr="003C3663" w:rsidTr="001E1375">
        <w:trPr>
          <w:trHeight w:val="621"/>
        </w:trPr>
        <w:tc>
          <w:tcPr>
            <w:tcW w:w="3085" w:type="dxa"/>
            <w:tcBorders>
              <w:top w:val="single" w:sz="4" w:space="0" w:color="auto"/>
            </w:tcBorders>
            <w:shd w:val="clear" w:color="auto" w:fill="auto"/>
          </w:tcPr>
          <w:p w:rsidR="002C5366" w:rsidRPr="003C3663" w:rsidRDefault="002C5366" w:rsidP="000B5259">
            <w:pPr>
              <w:spacing w:line="260" w:lineRule="atLeast"/>
              <w:ind w:right="14"/>
              <w:rPr>
                <w:rFonts w:ascii="Times New Roman" w:hAnsi="Times New Roman" w:cs="Times New Roman"/>
              </w:rPr>
            </w:pPr>
            <w:r w:rsidRPr="003C3663">
              <w:rPr>
                <w:rFonts w:ascii="Times New Roman" w:hAnsi="Times New Roman" w:cs="Times New Roman"/>
              </w:rPr>
              <w:t>Laos Thai Nondestructive Testing Company Limited</w:t>
            </w:r>
          </w:p>
        </w:tc>
        <w:tc>
          <w:tcPr>
            <w:tcW w:w="236" w:type="dxa"/>
            <w:shd w:val="clear" w:color="auto" w:fill="auto"/>
          </w:tcPr>
          <w:p w:rsidR="002C5366" w:rsidRPr="003C3663" w:rsidRDefault="002C5366" w:rsidP="006C7865">
            <w:pPr>
              <w:spacing w:line="260" w:lineRule="atLeast"/>
              <w:ind w:right="14"/>
              <w:jc w:val="thaiDistribute"/>
              <w:rPr>
                <w:rFonts w:ascii="Times New Roman" w:hAnsi="Times New Roman" w:cs="Times New Roman"/>
              </w:rPr>
            </w:pPr>
          </w:p>
        </w:tc>
        <w:tc>
          <w:tcPr>
            <w:tcW w:w="2032" w:type="dxa"/>
            <w:tcBorders>
              <w:top w:val="single" w:sz="4" w:space="0" w:color="auto"/>
            </w:tcBorders>
            <w:shd w:val="clear" w:color="auto" w:fill="auto"/>
          </w:tcPr>
          <w:p w:rsidR="002C5366" w:rsidRPr="003C3663" w:rsidRDefault="002C5366" w:rsidP="00F86269">
            <w:pPr>
              <w:tabs>
                <w:tab w:val="clear" w:pos="1644"/>
                <w:tab w:val="clear" w:pos="1871"/>
                <w:tab w:val="left" w:pos="1924"/>
              </w:tabs>
              <w:spacing w:line="260" w:lineRule="atLeast"/>
              <w:ind w:right="14"/>
              <w:rPr>
                <w:rFonts w:ascii="Times New Roman" w:hAnsi="Times New Roman" w:cs="Times New Roman"/>
              </w:rPr>
            </w:pPr>
            <w:r w:rsidRPr="003C3663">
              <w:rPr>
                <w:rFonts w:ascii="Times New Roman" w:hAnsi="Times New Roman" w:cs="Times New Roman"/>
              </w:rPr>
              <w:t>Nondestructive testing and other testing services</w:t>
            </w:r>
          </w:p>
        </w:tc>
        <w:tc>
          <w:tcPr>
            <w:tcW w:w="270" w:type="dxa"/>
            <w:shd w:val="clear" w:color="auto" w:fill="auto"/>
          </w:tcPr>
          <w:p w:rsidR="002C5366" w:rsidRPr="003C3663" w:rsidRDefault="002C5366" w:rsidP="006C7865">
            <w:pPr>
              <w:spacing w:line="260" w:lineRule="atLeast"/>
              <w:ind w:right="14"/>
              <w:jc w:val="thaiDistribute"/>
              <w:rPr>
                <w:rFonts w:ascii="Times New Roman" w:hAnsi="Times New Roman" w:cs="Times New Roman"/>
              </w:rPr>
            </w:pPr>
          </w:p>
        </w:tc>
        <w:tc>
          <w:tcPr>
            <w:tcW w:w="2423" w:type="dxa"/>
            <w:tcBorders>
              <w:top w:val="single" w:sz="4" w:space="0" w:color="auto"/>
            </w:tcBorders>
            <w:shd w:val="clear" w:color="auto" w:fill="auto"/>
          </w:tcPr>
          <w:p w:rsidR="002C5366" w:rsidRPr="003C3663" w:rsidRDefault="002C5366" w:rsidP="008E396C">
            <w:pPr>
              <w:spacing w:line="260" w:lineRule="atLeast"/>
              <w:ind w:right="14"/>
              <w:jc w:val="center"/>
              <w:rPr>
                <w:rFonts w:ascii="Times New Roman" w:hAnsi="Times New Roman" w:cs="Times New Roman"/>
              </w:rPr>
            </w:pPr>
            <w:r w:rsidRPr="003C3663">
              <w:rPr>
                <w:rFonts w:ascii="Times New Roman" w:hAnsi="Times New Roman" w:cs="Times New Roman"/>
              </w:rPr>
              <w:t>Subsidiary</w:t>
            </w:r>
          </w:p>
        </w:tc>
        <w:tc>
          <w:tcPr>
            <w:tcW w:w="236" w:type="dxa"/>
            <w:shd w:val="clear" w:color="auto" w:fill="auto"/>
          </w:tcPr>
          <w:p w:rsidR="002C5366" w:rsidRPr="003C3663" w:rsidRDefault="002C5366" w:rsidP="006C7865">
            <w:pPr>
              <w:spacing w:line="260" w:lineRule="atLeast"/>
              <w:ind w:right="14"/>
              <w:jc w:val="thaiDistribute"/>
              <w:rPr>
                <w:rFonts w:ascii="Times New Roman" w:hAnsi="Times New Roman" w:cs="Times New Roman"/>
              </w:rPr>
            </w:pPr>
          </w:p>
        </w:tc>
        <w:tc>
          <w:tcPr>
            <w:tcW w:w="900" w:type="dxa"/>
            <w:tcBorders>
              <w:top w:val="single" w:sz="4" w:space="0" w:color="auto"/>
            </w:tcBorders>
            <w:shd w:val="clear" w:color="auto" w:fill="auto"/>
          </w:tcPr>
          <w:p w:rsidR="002C5366" w:rsidRPr="003C3663" w:rsidRDefault="002C5366" w:rsidP="006C7865">
            <w:pPr>
              <w:spacing w:line="260" w:lineRule="atLeast"/>
              <w:ind w:right="14"/>
              <w:jc w:val="center"/>
              <w:rPr>
                <w:rFonts w:ascii="Times New Roman" w:hAnsi="Times New Roman" w:cs="Times New Roman"/>
              </w:rPr>
            </w:pPr>
            <w:r w:rsidRPr="003C3663">
              <w:rPr>
                <w:rFonts w:ascii="Times New Roman" w:hAnsi="Times New Roman" w:cs="Times New Roman"/>
              </w:rPr>
              <w:t>70.00</w:t>
            </w:r>
          </w:p>
        </w:tc>
        <w:tc>
          <w:tcPr>
            <w:tcW w:w="236" w:type="dxa"/>
            <w:shd w:val="clear" w:color="auto" w:fill="auto"/>
          </w:tcPr>
          <w:p w:rsidR="002C5366" w:rsidRPr="003C3663" w:rsidRDefault="002C5366" w:rsidP="006C7865">
            <w:pPr>
              <w:spacing w:line="260" w:lineRule="atLeast"/>
              <w:ind w:right="14"/>
              <w:jc w:val="center"/>
              <w:rPr>
                <w:rFonts w:ascii="Times New Roman" w:hAnsi="Times New Roman" w:cs="Times New Roman"/>
              </w:rPr>
            </w:pPr>
          </w:p>
        </w:tc>
        <w:tc>
          <w:tcPr>
            <w:tcW w:w="844" w:type="dxa"/>
            <w:tcBorders>
              <w:top w:val="single" w:sz="4" w:space="0" w:color="auto"/>
            </w:tcBorders>
            <w:shd w:val="clear" w:color="auto" w:fill="auto"/>
          </w:tcPr>
          <w:p w:rsidR="002C5366" w:rsidRPr="003C3663" w:rsidRDefault="002C5366" w:rsidP="0036435E">
            <w:pPr>
              <w:spacing w:line="260" w:lineRule="atLeast"/>
              <w:ind w:right="14"/>
              <w:jc w:val="center"/>
              <w:rPr>
                <w:rFonts w:ascii="Times New Roman" w:hAnsi="Times New Roman" w:cs="Times New Roman"/>
              </w:rPr>
            </w:pPr>
            <w:r w:rsidRPr="003C3663">
              <w:rPr>
                <w:rFonts w:ascii="Times New Roman" w:hAnsi="Times New Roman" w:cs="Times New Roman"/>
              </w:rPr>
              <w:t>70.00</w:t>
            </w:r>
          </w:p>
        </w:tc>
      </w:tr>
      <w:tr w:rsidR="002C5366" w:rsidRPr="003C3663" w:rsidTr="001E1375">
        <w:trPr>
          <w:trHeight w:val="415"/>
        </w:trPr>
        <w:tc>
          <w:tcPr>
            <w:tcW w:w="3085" w:type="dxa"/>
            <w:shd w:val="clear" w:color="auto" w:fill="auto"/>
          </w:tcPr>
          <w:p w:rsidR="002C5366" w:rsidRPr="003C3663" w:rsidRDefault="002C5366" w:rsidP="000B5259">
            <w:pPr>
              <w:spacing w:line="260" w:lineRule="atLeast"/>
              <w:ind w:right="14"/>
              <w:rPr>
                <w:rFonts w:ascii="Times New Roman" w:hAnsi="Times New Roman" w:cs="Times New Roman"/>
              </w:rPr>
            </w:pPr>
            <w:r w:rsidRPr="003C3663">
              <w:rPr>
                <w:rFonts w:ascii="Times New Roman" w:hAnsi="Times New Roman" w:cs="Times New Roman"/>
              </w:rPr>
              <w:t>TNDT CM Company Limited</w:t>
            </w:r>
          </w:p>
        </w:tc>
        <w:tc>
          <w:tcPr>
            <w:tcW w:w="236" w:type="dxa"/>
            <w:shd w:val="clear" w:color="auto" w:fill="auto"/>
          </w:tcPr>
          <w:p w:rsidR="002C5366" w:rsidRPr="003C3663" w:rsidRDefault="002C5366" w:rsidP="006C7865">
            <w:pPr>
              <w:spacing w:line="80" w:lineRule="atLeast"/>
              <w:ind w:right="14"/>
              <w:jc w:val="thaiDistribute"/>
              <w:rPr>
                <w:rFonts w:ascii="Times New Roman" w:hAnsi="Times New Roman" w:cs="Times New Roman"/>
              </w:rPr>
            </w:pPr>
          </w:p>
        </w:tc>
        <w:tc>
          <w:tcPr>
            <w:tcW w:w="2032" w:type="dxa"/>
            <w:shd w:val="clear" w:color="auto" w:fill="auto"/>
          </w:tcPr>
          <w:p w:rsidR="002C5366" w:rsidRPr="003C3663" w:rsidRDefault="002C5366" w:rsidP="00F86269">
            <w:pPr>
              <w:tabs>
                <w:tab w:val="clear" w:pos="1644"/>
                <w:tab w:val="clear" w:pos="1871"/>
                <w:tab w:val="left" w:pos="1924"/>
              </w:tabs>
              <w:spacing w:line="260" w:lineRule="atLeast"/>
              <w:ind w:right="-108"/>
              <w:rPr>
                <w:rFonts w:ascii="Times New Roman" w:hAnsi="Times New Roman" w:cs="Times New Roman"/>
              </w:rPr>
            </w:pPr>
            <w:r w:rsidRPr="003C3663">
              <w:rPr>
                <w:rFonts w:ascii="Times New Roman" w:hAnsi="Times New Roman" w:cs="Times New Roman"/>
              </w:rPr>
              <w:t>Rendering excavation and transportation services of coal for the coal mine concessionaire</w:t>
            </w:r>
          </w:p>
        </w:tc>
        <w:tc>
          <w:tcPr>
            <w:tcW w:w="270" w:type="dxa"/>
            <w:shd w:val="clear" w:color="auto" w:fill="auto"/>
          </w:tcPr>
          <w:p w:rsidR="002C5366" w:rsidRPr="003C3663" w:rsidRDefault="002C5366" w:rsidP="006C7865">
            <w:pPr>
              <w:spacing w:line="80" w:lineRule="atLeast"/>
              <w:ind w:right="14"/>
              <w:jc w:val="thaiDistribute"/>
              <w:rPr>
                <w:rFonts w:ascii="Times New Roman" w:hAnsi="Times New Roman" w:cs="Times New Roman"/>
              </w:rPr>
            </w:pPr>
          </w:p>
        </w:tc>
        <w:tc>
          <w:tcPr>
            <w:tcW w:w="2423" w:type="dxa"/>
            <w:shd w:val="clear" w:color="auto" w:fill="auto"/>
          </w:tcPr>
          <w:p w:rsidR="002C5366" w:rsidRPr="003C3663" w:rsidRDefault="002C5366" w:rsidP="008E396C">
            <w:pPr>
              <w:spacing w:line="260" w:lineRule="atLeast"/>
              <w:ind w:right="14"/>
              <w:jc w:val="center"/>
              <w:rPr>
                <w:rFonts w:ascii="Times New Roman" w:hAnsi="Times New Roman" w:cs="Times New Roman"/>
              </w:rPr>
            </w:pPr>
            <w:r w:rsidRPr="003C3663">
              <w:rPr>
                <w:rFonts w:ascii="Times New Roman" w:hAnsi="Times New Roman" w:cs="Times New Roman"/>
              </w:rPr>
              <w:t>Subsidiary</w:t>
            </w:r>
          </w:p>
        </w:tc>
        <w:tc>
          <w:tcPr>
            <w:tcW w:w="236" w:type="dxa"/>
            <w:shd w:val="clear" w:color="auto" w:fill="auto"/>
          </w:tcPr>
          <w:p w:rsidR="002C5366" w:rsidRPr="003C3663" w:rsidRDefault="002C5366" w:rsidP="006C7865">
            <w:pPr>
              <w:spacing w:line="80" w:lineRule="atLeast"/>
              <w:ind w:right="14"/>
              <w:jc w:val="thaiDistribute"/>
              <w:rPr>
                <w:rFonts w:ascii="Times New Roman" w:hAnsi="Times New Roman" w:cs="Times New Roman"/>
              </w:rPr>
            </w:pPr>
          </w:p>
        </w:tc>
        <w:tc>
          <w:tcPr>
            <w:tcW w:w="900" w:type="dxa"/>
            <w:shd w:val="clear" w:color="auto" w:fill="auto"/>
          </w:tcPr>
          <w:p w:rsidR="002C5366" w:rsidRPr="003C3663" w:rsidRDefault="002C5366" w:rsidP="00A75061">
            <w:pPr>
              <w:spacing w:line="260" w:lineRule="atLeast"/>
              <w:ind w:right="14"/>
              <w:jc w:val="center"/>
              <w:rPr>
                <w:rFonts w:ascii="Times New Roman" w:hAnsi="Times New Roman" w:cs="Times New Roman"/>
              </w:rPr>
            </w:pPr>
            <w:r w:rsidRPr="003C3663">
              <w:rPr>
                <w:rFonts w:ascii="Times New Roman" w:hAnsi="Times New Roman" w:cs="Times New Roman"/>
              </w:rPr>
              <w:t>46.00</w:t>
            </w:r>
          </w:p>
        </w:tc>
        <w:tc>
          <w:tcPr>
            <w:tcW w:w="236" w:type="dxa"/>
            <w:shd w:val="clear" w:color="auto" w:fill="auto"/>
          </w:tcPr>
          <w:p w:rsidR="002C5366" w:rsidRPr="003C3663" w:rsidRDefault="002C5366" w:rsidP="006C7865">
            <w:pPr>
              <w:spacing w:line="260" w:lineRule="atLeast"/>
              <w:ind w:right="14"/>
              <w:jc w:val="center"/>
              <w:rPr>
                <w:rFonts w:ascii="Times New Roman" w:hAnsi="Times New Roman" w:cs="Times New Roman"/>
              </w:rPr>
            </w:pPr>
          </w:p>
        </w:tc>
        <w:tc>
          <w:tcPr>
            <w:tcW w:w="844" w:type="dxa"/>
            <w:shd w:val="clear" w:color="auto" w:fill="auto"/>
          </w:tcPr>
          <w:p w:rsidR="002C5366" w:rsidRPr="003C3663" w:rsidRDefault="002C5366" w:rsidP="0036435E">
            <w:pPr>
              <w:spacing w:line="260" w:lineRule="atLeast"/>
              <w:ind w:right="14"/>
              <w:jc w:val="center"/>
              <w:rPr>
                <w:rFonts w:ascii="Times New Roman" w:hAnsi="Times New Roman" w:cs="Times New Roman"/>
              </w:rPr>
            </w:pPr>
            <w:r w:rsidRPr="003C3663">
              <w:rPr>
                <w:rFonts w:ascii="Times New Roman" w:hAnsi="Times New Roman" w:cs="Times New Roman"/>
              </w:rPr>
              <w:t>46.00</w:t>
            </w:r>
          </w:p>
        </w:tc>
      </w:tr>
      <w:tr w:rsidR="002C5366" w:rsidRPr="003C3663" w:rsidTr="001E1375">
        <w:trPr>
          <w:trHeight w:val="80"/>
        </w:trPr>
        <w:tc>
          <w:tcPr>
            <w:tcW w:w="3085" w:type="dxa"/>
          </w:tcPr>
          <w:p w:rsidR="002C5366" w:rsidRPr="003C3663" w:rsidRDefault="002C5366" w:rsidP="000B5259">
            <w:pPr>
              <w:spacing w:line="260" w:lineRule="atLeast"/>
              <w:ind w:right="14"/>
              <w:rPr>
                <w:rFonts w:ascii="Times New Roman" w:hAnsi="Times New Roman" w:cs="Times New Roman"/>
              </w:rPr>
            </w:pPr>
            <w:r w:rsidRPr="003C3663">
              <w:rPr>
                <w:rFonts w:ascii="Times New Roman" w:hAnsi="Times New Roman" w:cs="Times New Roman"/>
              </w:rPr>
              <w:t>TNDT Power Company Limited</w:t>
            </w:r>
          </w:p>
        </w:tc>
        <w:tc>
          <w:tcPr>
            <w:tcW w:w="236" w:type="dxa"/>
          </w:tcPr>
          <w:p w:rsidR="002C5366" w:rsidRPr="003C3663" w:rsidRDefault="002C5366" w:rsidP="00B920DA">
            <w:pPr>
              <w:spacing w:line="80" w:lineRule="atLeast"/>
              <w:ind w:right="14"/>
              <w:jc w:val="thaiDistribute"/>
              <w:rPr>
                <w:rFonts w:ascii="Times New Roman" w:hAnsi="Times New Roman" w:cs="Times New Roman"/>
              </w:rPr>
            </w:pPr>
          </w:p>
        </w:tc>
        <w:tc>
          <w:tcPr>
            <w:tcW w:w="2032" w:type="dxa"/>
          </w:tcPr>
          <w:p w:rsidR="002C5366" w:rsidRPr="003C3663" w:rsidRDefault="002C5366" w:rsidP="00B920DA">
            <w:pPr>
              <w:tabs>
                <w:tab w:val="clear" w:pos="1644"/>
                <w:tab w:val="clear" w:pos="1871"/>
                <w:tab w:val="left" w:pos="1924"/>
              </w:tabs>
              <w:spacing w:line="260" w:lineRule="atLeast"/>
              <w:ind w:right="-108"/>
              <w:rPr>
                <w:rFonts w:ascii="Times New Roman" w:hAnsi="Times New Roman" w:cs="Times New Roman"/>
              </w:rPr>
            </w:pPr>
            <w:r w:rsidRPr="003C3663">
              <w:rPr>
                <w:rFonts w:ascii="Times New Roman" w:hAnsi="Times New Roman" w:cs="Times New Roman"/>
              </w:rPr>
              <w:t>Generating and sales of electricity</w:t>
            </w:r>
            <w:r w:rsidR="008B5FF9" w:rsidRPr="003C3663">
              <w:rPr>
                <w:rFonts w:ascii="Times New Roman" w:hAnsi="Times New Roman" w:cs="Times New Roman"/>
              </w:rPr>
              <w:t xml:space="preserve"> from coal-fired thermal power</w:t>
            </w:r>
          </w:p>
        </w:tc>
        <w:tc>
          <w:tcPr>
            <w:tcW w:w="270" w:type="dxa"/>
          </w:tcPr>
          <w:p w:rsidR="002C5366" w:rsidRPr="003C3663" w:rsidRDefault="002C5366" w:rsidP="00B920DA">
            <w:pPr>
              <w:spacing w:line="80" w:lineRule="atLeast"/>
              <w:ind w:right="14"/>
              <w:jc w:val="thaiDistribute"/>
              <w:rPr>
                <w:rFonts w:ascii="Times New Roman" w:hAnsi="Times New Roman" w:cs="Times New Roman"/>
              </w:rPr>
            </w:pPr>
          </w:p>
        </w:tc>
        <w:tc>
          <w:tcPr>
            <w:tcW w:w="2423" w:type="dxa"/>
          </w:tcPr>
          <w:p w:rsidR="002C5366" w:rsidRPr="003C3663" w:rsidRDefault="002C5366" w:rsidP="008E396C">
            <w:pPr>
              <w:spacing w:line="260" w:lineRule="atLeast"/>
              <w:ind w:right="14"/>
              <w:jc w:val="center"/>
              <w:rPr>
                <w:rFonts w:ascii="Times New Roman" w:hAnsi="Times New Roman" w:cs="Times New Roman"/>
              </w:rPr>
            </w:pPr>
            <w:r w:rsidRPr="003C3663">
              <w:rPr>
                <w:rFonts w:ascii="Times New Roman" w:hAnsi="Times New Roman" w:cs="Times New Roman"/>
              </w:rPr>
              <w:t>Subsidiary</w:t>
            </w:r>
          </w:p>
        </w:tc>
        <w:tc>
          <w:tcPr>
            <w:tcW w:w="236" w:type="dxa"/>
          </w:tcPr>
          <w:p w:rsidR="002C5366" w:rsidRPr="003C3663" w:rsidRDefault="002C5366" w:rsidP="00B920DA">
            <w:pPr>
              <w:spacing w:line="80" w:lineRule="atLeast"/>
              <w:ind w:right="14"/>
              <w:jc w:val="thaiDistribute"/>
              <w:rPr>
                <w:rFonts w:ascii="Times New Roman" w:hAnsi="Times New Roman" w:cs="Times New Roman"/>
              </w:rPr>
            </w:pPr>
          </w:p>
        </w:tc>
        <w:tc>
          <w:tcPr>
            <w:tcW w:w="900" w:type="dxa"/>
            <w:shd w:val="clear" w:color="auto" w:fill="auto"/>
          </w:tcPr>
          <w:p w:rsidR="002C5366" w:rsidRPr="003C3663" w:rsidRDefault="002C5366" w:rsidP="00B920DA">
            <w:pPr>
              <w:spacing w:line="260" w:lineRule="atLeast"/>
              <w:ind w:right="14"/>
              <w:jc w:val="center"/>
              <w:rPr>
                <w:rFonts w:ascii="Times New Roman" w:hAnsi="Times New Roman" w:cs="Times New Roman"/>
              </w:rPr>
            </w:pPr>
            <w:r w:rsidRPr="003C3663">
              <w:rPr>
                <w:rFonts w:ascii="Times New Roman" w:hAnsi="Times New Roman" w:cs="Times New Roman"/>
              </w:rPr>
              <w:t>99.97</w:t>
            </w:r>
          </w:p>
        </w:tc>
        <w:tc>
          <w:tcPr>
            <w:tcW w:w="236" w:type="dxa"/>
            <w:shd w:val="clear" w:color="auto" w:fill="auto"/>
          </w:tcPr>
          <w:p w:rsidR="002C5366" w:rsidRPr="003C3663" w:rsidRDefault="002C5366" w:rsidP="00B920DA">
            <w:pPr>
              <w:spacing w:line="260" w:lineRule="atLeast"/>
              <w:ind w:right="14"/>
              <w:jc w:val="center"/>
              <w:rPr>
                <w:rFonts w:ascii="Times New Roman" w:hAnsi="Times New Roman" w:cs="Times New Roman"/>
              </w:rPr>
            </w:pPr>
          </w:p>
        </w:tc>
        <w:tc>
          <w:tcPr>
            <w:tcW w:w="844" w:type="dxa"/>
          </w:tcPr>
          <w:p w:rsidR="002C5366" w:rsidRPr="003C3663" w:rsidRDefault="002C5366" w:rsidP="0036435E">
            <w:pPr>
              <w:spacing w:line="260" w:lineRule="atLeast"/>
              <w:ind w:right="14"/>
              <w:jc w:val="center"/>
              <w:rPr>
                <w:rFonts w:ascii="Times New Roman" w:hAnsi="Times New Roman" w:cs="Times New Roman"/>
              </w:rPr>
            </w:pPr>
            <w:r w:rsidRPr="003C3663">
              <w:rPr>
                <w:rFonts w:ascii="Times New Roman" w:hAnsi="Times New Roman" w:cs="Times New Roman"/>
              </w:rPr>
              <w:t>99.97</w:t>
            </w:r>
          </w:p>
        </w:tc>
      </w:tr>
      <w:tr w:rsidR="002C5366" w:rsidRPr="003C3663" w:rsidTr="001E1375">
        <w:trPr>
          <w:trHeight w:val="377"/>
        </w:trPr>
        <w:tc>
          <w:tcPr>
            <w:tcW w:w="3085" w:type="dxa"/>
          </w:tcPr>
          <w:p w:rsidR="003C3663" w:rsidRDefault="002C5366" w:rsidP="000B5259">
            <w:pPr>
              <w:spacing w:line="260" w:lineRule="atLeast"/>
              <w:ind w:right="14"/>
              <w:rPr>
                <w:rFonts w:ascii="Times New Roman" w:hAnsi="Times New Roman" w:cs="Times New Roman"/>
              </w:rPr>
            </w:pPr>
            <w:r w:rsidRPr="003C3663">
              <w:rPr>
                <w:rFonts w:ascii="Times New Roman" w:hAnsi="Times New Roman" w:cs="Times New Roman"/>
              </w:rPr>
              <w:t>MKTNDT Company Limited</w:t>
            </w:r>
            <w:r w:rsidR="003C3663">
              <w:rPr>
                <w:rFonts w:ascii="Times New Roman" w:hAnsi="Times New Roman" w:cs="Times New Roman"/>
              </w:rPr>
              <w:t xml:space="preserve"> </w:t>
            </w:r>
          </w:p>
          <w:p w:rsidR="002C5366" w:rsidRPr="003C3663" w:rsidRDefault="003C3663" w:rsidP="000B5259">
            <w:pPr>
              <w:spacing w:line="260" w:lineRule="atLeast"/>
              <w:ind w:right="14"/>
              <w:rPr>
                <w:rFonts w:ascii="Times New Roman" w:hAnsi="Times New Roman" w:cs="Times New Roman"/>
              </w:rPr>
            </w:pPr>
            <w:r w:rsidRPr="003C3663">
              <w:rPr>
                <w:rFonts w:ascii="Times New Roman" w:hAnsi="Times New Roman" w:cs="Times New Roman"/>
              </w:rPr>
              <w:t>(see Note 10)</w:t>
            </w:r>
          </w:p>
        </w:tc>
        <w:tc>
          <w:tcPr>
            <w:tcW w:w="236" w:type="dxa"/>
          </w:tcPr>
          <w:p w:rsidR="002C5366" w:rsidRPr="003C3663" w:rsidRDefault="002C5366" w:rsidP="00B920DA">
            <w:pPr>
              <w:spacing w:line="80" w:lineRule="atLeast"/>
              <w:ind w:right="14"/>
              <w:jc w:val="thaiDistribute"/>
              <w:rPr>
                <w:rFonts w:ascii="Times New Roman" w:hAnsi="Times New Roman" w:cs="Times New Roman"/>
              </w:rPr>
            </w:pPr>
          </w:p>
        </w:tc>
        <w:tc>
          <w:tcPr>
            <w:tcW w:w="2032" w:type="dxa"/>
          </w:tcPr>
          <w:p w:rsidR="002C5366" w:rsidRPr="003C3663" w:rsidRDefault="002C5366" w:rsidP="00B920DA">
            <w:pPr>
              <w:tabs>
                <w:tab w:val="clear" w:pos="1644"/>
                <w:tab w:val="clear" w:pos="1871"/>
                <w:tab w:val="left" w:pos="1924"/>
              </w:tabs>
              <w:spacing w:line="260" w:lineRule="atLeast"/>
              <w:ind w:right="-108"/>
              <w:rPr>
                <w:rFonts w:ascii="Times New Roman" w:hAnsi="Times New Roman" w:cs="Times New Roman"/>
              </w:rPr>
            </w:pPr>
            <w:r w:rsidRPr="003C3663">
              <w:rPr>
                <w:rFonts w:ascii="Times New Roman" w:hAnsi="Times New Roman" w:cs="Times New Roman"/>
              </w:rPr>
              <w:t>Procurement and services of public utility systems  and other related business</w:t>
            </w:r>
          </w:p>
        </w:tc>
        <w:tc>
          <w:tcPr>
            <w:tcW w:w="270" w:type="dxa"/>
          </w:tcPr>
          <w:p w:rsidR="002C5366" w:rsidRPr="003C3663" w:rsidRDefault="002C5366" w:rsidP="00B920DA">
            <w:pPr>
              <w:spacing w:line="80" w:lineRule="atLeast"/>
              <w:ind w:right="14"/>
              <w:jc w:val="thaiDistribute"/>
              <w:rPr>
                <w:rFonts w:ascii="Times New Roman" w:hAnsi="Times New Roman" w:cs="Times New Roman"/>
              </w:rPr>
            </w:pPr>
          </w:p>
        </w:tc>
        <w:tc>
          <w:tcPr>
            <w:tcW w:w="2423" w:type="dxa"/>
          </w:tcPr>
          <w:p w:rsidR="002C5366" w:rsidRPr="003C3663" w:rsidRDefault="002C5366" w:rsidP="008E396C">
            <w:pPr>
              <w:spacing w:line="260" w:lineRule="atLeast"/>
              <w:ind w:right="14"/>
              <w:jc w:val="center"/>
              <w:rPr>
                <w:rFonts w:ascii="Times New Roman" w:hAnsi="Times New Roman" w:cs="Times New Roman"/>
              </w:rPr>
            </w:pPr>
            <w:r w:rsidRPr="003C3663">
              <w:rPr>
                <w:rFonts w:ascii="Times New Roman" w:hAnsi="Times New Roman" w:cs="Times New Roman"/>
              </w:rPr>
              <w:t>Subsidiary</w:t>
            </w:r>
          </w:p>
        </w:tc>
        <w:tc>
          <w:tcPr>
            <w:tcW w:w="236" w:type="dxa"/>
          </w:tcPr>
          <w:p w:rsidR="002C5366" w:rsidRPr="003C3663" w:rsidRDefault="002C5366" w:rsidP="00B920DA">
            <w:pPr>
              <w:spacing w:line="80" w:lineRule="atLeast"/>
              <w:ind w:right="14"/>
              <w:jc w:val="thaiDistribute"/>
              <w:rPr>
                <w:rFonts w:ascii="Times New Roman" w:hAnsi="Times New Roman" w:cs="Times New Roman"/>
              </w:rPr>
            </w:pPr>
          </w:p>
        </w:tc>
        <w:tc>
          <w:tcPr>
            <w:tcW w:w="900" w:type="dxa"/>
            <w:shd w:val="clear" w:color="auto" w:fill="auto"/>
          </w:tcPr>
          <w:p w:rsidR="002C5366" w:rsidRPr="003C3663" w:rsidRDefault="00772047" w:rsidP="00DB5E63">
            <w:pPr>
              <w:spacing w:line="260" w:lineRule="atLeast"/>
              <w:ind w:right="14"/>
              <w:jc w:val="center"/>
              <w:rPr>
                <w:rFonts w:ascii="Times New Roman" w:hAnsi="Times New Roman" w:cs="Times New Roman"/>
              </w:rPr>
            </w:pPr>
            <w:r w:rsidRPr="003C3663">
              <w:rPr>
                <w:rFonts w:ascii="Times New Roman" w:hAnsi="Times New Roman" w:cs="Times New Roman"/>
              </w:rPr>
              <w:t>54.98</w:t>
            </w:r>
          </w:p>
        </w:tc>
        <w:tc>
          <w:tcPr>
            <w:tcW w:w="236" w:type="dxa"/>
            <w:shd w:val="clear" w:color="auto" w:fill="auto"/>
          </w:tcPr>
          <w:p w:rsidR="002C5366" w:rsidRPr="003C3663" w:rsidRDefault="002C5366" w:rsidP="00B920DA">
            <w:pPr>
              <w:spacing w:line="260" w:lineRule="atLeast"/>
              <w:ind w:right="14"/>
              <w:jc w:val="center"/>
              <w:rPr>
                <w:rFonts w:ascii="Times New Roman" w:hAnsi="Times New Roman" w:cs="Times New Roman"/>
              </w:rPr>
            </w:pPr>
          </w:p>
        </w:tc>
        <w:tc>
          <w:tcPr>
            <w:tcW w:w="844" w:type="dxa"/>
          </w:tcPr>
          <w:p w:rsidR="002C5366" w:rsidRPr="003C3663" w:rsidRDefault="008D4E8E" w:rsidP="0036435E">
            <w:pPr>
              <w:spacing w:line="260" w:lineRule="atLeast"/>
              <w:ind w:right="14"/>
              <w:jc w:val="center"/>
              <w:rPr>
                <w:rFonts w:ascii="Times New Roman" w:hAnsi="Times New Roman" w:cs="Times New Roman"/>
              </w:rPr>
            </w:pPr>
            <w:r w:rsidRPr="003C3663">
              <w:rPr>
                <w:rFonts w:ascii="Times New Roman" w:hAnsi="Times New Roman" w:cs="Times New Roman"/>
              </w:rPr>
              <w:t>54.98</w:t>
            </w:r>
          </w:p>
        </w:tc>
      </w:tr>
      <w:tr w:rsidR="003C3663" w:rsidRPr="003C3663" w:rsidTr="001E1375">
        <w:trPr>
          <w:trHeight w:val="161"/>
        </w:trPr>
        <w:tc>
          <w:tcPr>
            <w:tcW w:w="3085" w:type="dxa"/>
          </w:tcPr>
          <w:p w:rsidR="003C3663" w:rsidRPr="003C3663" w:rsidRDefault="003C3663" w:rsidP="003C3663">
            <w:pPr>
              <w:spacing w:line="260" w:lineRule="atLeast"/>
              <w:ind w:right="14"/>
              <w:jc w:val="thaiDistribute"/>
              <w:rPr>
                <w:rFonts w:ascii="Times New Roman" w:hAnsi="Times New Roman" w:cs="Times New Roman"/>
              </w:rPr>
            </w:pPr>
            <w:r w:rsidRPr="003C3663">
              <w:rPr>
                <w:rFonts w:ascii="Times New Roman" w:hAnsi="Times New Roman" w:cs="Times New Roman"/>
              </w:rPr>
              <w:t>PT TNDT Inspection and Consultation Company Limited</w:t>
            </w:r>
            <w:r w:rsidRPr="003C3663">
              <w:rPr>
                <w:rFonts w:ascii="Times New Roman" w:hAnsi="Times New Roman" w:cs="Times New Roman"/>
                <w:cs/>
              </w:rPr>
              <w:t xml:space="preserve"> </w:t>
            </w:r>
          </w:p>
        </w:tc>
        <w:tc>
          <w:tcPr>
            <w:tcW w:w="236" w:type="dxa"/>
          </w:tcPr>
          <w:p w:rsidR="003C3663" w:rsidRPr="003C3663" w:rsidRDefault="003C3663" w:rsidP="006C7865">
            <w:pPr>
              <w:spacing w:line="80" w:lineRule="atLeast"/>
              <w:ind w:right="14"/>
              <w:jc w:val="thaiDistribute"/>
              <w:rPr>
                <w:rFonts w:ascii="Times New Roman" w:hAnsi="Times New Roman" w:cs="Times New Roman"/>
              </w:rPr>
            </w:pPr>
          </w:p>
        </w:tc>
        <w:tc>
          <w:tcPr>
            <w:tcW w:w="2032" w:type="dxa"/>
          </w:tcPr>
          <w:p w:rsidR="003C3663" w:rsidRPr="003C3663" w:rsidRDefault="003C3663" w:rsidP="006C7865">
            <w:pPr>
              <w:spacing w:line="260" w:lineRule="atLeast"/>
              <w:ind w:right="14"/>
              <w:rPr>
                <w:rFonts w:ascii="Times New Roman" w:hAnsi="Times New Roman" w:cs="Times New Roman"/>
              </w:rPr>
            </w:pPr>
            <w:r w:rsidRPr="003C3663">
              <w:rPr>
                <w:rFonts w:ascii="Times New Roman" w:hAnsi="Times New Roman" w:cs="Times New Roman"/>
              </w:rPr>
              <w:t>Engaged in energy, maintenance of machinery and equipment and other related business</w:t>
            </w:r>
          </w:p>
        </w:tc>
        <w:tc>
          <w:tcPr>
            <w:tcW w:w="270" w:type="dxa"/>
          </w:tcPr>
          <w:p w:rsidR="003C3663" w:rsidRPr="003C3663" w:rsidRDefault="003C3663" w:rsidP="006C7865">
            <w:pPr>
              <w:spacing w:line="80" w:lineRule="atLeast"/>
              <w:ind w:right="14"/>
              <w:jc w:val="thaiDistribute"/>
              <w:rPr>
                <w:rFonts w:ascii="Times New Roman" w:hAnsi="Times New Roman" w:cs="Times New Roman"/>
              </w:rPr>
            </w:pPr>
          </w:p>
        </w:tc>
        <w:tc>
          <w:tcPr>
            <w:tcW w:w="2423" w:type="dxa"/>
          </w:tcPr>
          <w:p w:rsidR="003C3663" w:rsidRPr="003C3663" w:rsidRDefault="003C3663" w:rsidP="00952153">
            <w:pPr>
              <w:spacing w:line="260" w:lineRule="atLeast"/>
              <w:ind w:right="14"/>
              <w:jc w:val="center"/>
              <w:rPr>
                <w:rFonts w:ascii="Times New Roman" w:hAnsi="Times New Roman" w:cs="Times New Roman"/>
              </w:rPr>
            </w:pPr>
            <w:r w:rsidRPr="003C3663">
              <w:rPr>
                <w:rFonts w:ascii="Times New Roman" w:hAnsi="Times New Roman" w:cs="Times New Roman"/>
              </w:rPr>
              <w:t>Subsidiary</w:t>
            </w:r>
          </w:p>
        </w:tc>
        <w:tc>
          <w:tcPr>
            <w:tcW w:w="236" w:type="dxa"/>
          </w:tcPr>
          <w:p w:rsidR="003C3663" w:rsidRPr="003C3663" w:rsidRDefault="003C3663" w:rsidP="006C7865">
            <w:pPr>
              <w:spacing w:line="80" w:lineRule="atLeast"/>
              <w:ind w:right="14"/>
              <w:jc w:val="thaiDistribute"/>
              <w:rPr>
                <w:rFonts w:ascii="Times New Roman" w:hAnsi="Times New Roman" w:cs="Times New Roman"/>
              </w:rPr>
            </w:pPr>
          </w:p>
        </w:tc>
        <w:tc>
          <w:tcPr>
            <w:tcW w:w="900" w:type="dxa"/>
            <w:shd w:val="clear" w:color="auto" w:fill="auto"/>
          </w:tcPr>
          <w:p w:rsidR="003C3663" w:rsidRPr="003C3663" w:rsidRDefault="003C3663" w:rsidP="00952153">
            <w:pPr>
              <w:spacing w:line="260" w:lineRule="atLeast"/>
              <w:ind w:right="14"/>
              <w:jc w:val="center"/>
              <w:rPr>
                <w:rFonts w:ascii="Times New Roman" w:hAnsi="Times New Roman" w:cs="Times New Roman"/>
              </w:rPr>
            </w:pPr>
            <w:r w:rsidRPr="003C3663">
              <w:rPr>
                <w:rFonts w:ascii="Times New Roman" w:hAnsi="Times New Roman" w:cs="Times New Roman"/>
                <w:cs/>
              </w:rPr>
              <w:t>9</w:t>
            </w:r>
            <w:r w:rsidRPr="003C3663">
              <w:rPr>
                <w:rFonts w:ascii="Times New Roman" w:hAnsi="Times New Roman" w:cs="Times New Roman"/>
              </w:rPr>
              <w:t>5.00</w:t>
            </w:r>
          </w:p>
        </w:tc>
        <w:tc>
          <w:tcPr>
            <w:tcW w:w="236" w:type="dxa"/>
            <w:shd w:val="clear" w:color="auto" w:fill="auto"/>
          </w:tcPr>
          <w:p w:rsidR="003C3663" w:rsidRPr="003C3663" w:rsidRDefault="003C3663" w:rsidP="006C7865">
            <w:pPr>
              <w:spacing w:line="260" w:lineRule="atLeast"/>
              <w:ind w:right="14"/>
              <w:jc w:val="center"/>
              <w:rPr>
                <w:rFonts w:ascii="Times New Roman" w:hAnsi="Times New Roman" w:cs="Times New Roman"/>
              </w:rPr>
            </w:pPr>
          </w:p>
        </w:tc>
        <w:tc>
          <w:tcPr>
            <w:tcW w:w="844" w:type="dxa"/>
          </w:tcPr>
          <w:p w:rsidR="003C3663" w:rsidRPr="003C3663" w:rsidRDefault="003C3663" w:rsidP="00CE61D3">
            <w:pPr>
              <w:spacing w:line="260" w:lineRule="atLeast"/>
              <w:ind w:right="14"/>
              <w:jc w:val="center"/>
              <w:rPr>
                <w:rFonts w:ascii="Times New Roman" w:hAnsi="Times New Roman" w:cs="Times New Roman"/>
              </w:rPr>
            </w:pPr>
            <w:r w:rsidRPr="003C3663">
              <w:rPr>
                <w:rFonts w:ascii="Times New Roman" w:hAnsi="Times New Roman" w:cs="Times New Roman"/>
                <w:cs/>
              </w:rPr>
              <w:t>9</w:t>
            </w:r>
            <w:r w:rsidRPr="003C3663">
              <w:rPr>
                <w:rFonts w:ascii="Times New Roman" w:hAnsi="Times New Roman" w:cs="Times New Roman"/>
              </w:rPr>
              <w:t>5.00</w:t>
            </w:r>
          </w:p>
        </w:tc>
      </w:tr>
      <w:tr w:rsidR="003C3663" w:rsidRPr="003C3663" w:rsidTr="001E1375">
        <w:trPr>
          <w:trHeight w:val="161"/>
        </w:trPr>
        <w:tc>
          <w:tcPr>
            <w:tcW w:w="3085" w:type="dxa"/>
          </w:tcPr>
          <w:p w:rsidR="003C3663" w:rsidRPr="003C3663" w:rsidRDefault="003C3663" w:rsidP="006C7865">
            <w:pPr>
              <w:spacing w:line="260" w:lineRule="atLeast"/>
              <w:ind w:right="14"/>
              <w:jc w:val="thaiDistribute"/>
              <w:rPr>
                <w:rFonts w:ascii="Times New Roman" w:hAnsi="Times New Roman" w:cs="Times New Roman"/>
              </w:rPr>
            </w:pPr>
            <w:r w:rsidRPr="003C3663">
              <w:rPr>
                <w:rFonts w:ascii="Times New Roman" w:hAnsi="Times New Roman" w:cs="Times New Roman"/>
              </w:rPr>
              <w:lastRenderedPageBreak/>
              <w:t>OIS (Thailand) Company Limited</w:t>
            </w:r>
          </w:p>
        </w:tc>
        <w:tc>
          <w:tcPr>
            <w:tcW w:w="236" w:type="dxa"/>
          </w:tcPr>
          <w:p w:rsidR="003C3663" w:rsidRPr="003C3663" w:rsidRDefault="003C3663" w:rsidP="006C7865">
            <w:pPr>
              <w:spacing w:line="80" w:lineRule="atLeast"/>
              <w:ind w:right="14"/>
              <w:jc w:val="thaiDistribute"/>
              <w:rPr>
                <w:rFonts w:ascii="Times New Roman" w:hAnsi="Times New Roman" w:cs="Times New Roman"/>
              </w:rPr>
            </w:pPr>
          </w:p>
        </w:tc>
        <w:tc>
          <w:tcPr>
            <w:tcW w:w="2032" w:type="dxa"/>
          </w:tcPr>
          <w:p w:rsidR="003C3663" w:rsidRPr="003C3663" w:rsidRDefault="003C3663" w:rsidP="006C7865">
            <w:pPr>
              <w:spacing w:line="260" w:lineRule="atLeast"/>
              <w:ind w:right="14"/>
              <w:rPr>
                <w:rFonts w:ascii="Times New Roman" w:hAnsi="Times New Roman" w:cs="Times New Roman"/>
              </w:rPr>
            </w:pPr>
            <w:r w:rsidRPr="003C3663">
              <w:rPr>
                <w:rFonts w:ascii="Times New Roman" w:hAnsi="Times New Roman" w:cs="Times New Roman"/>
              </w:rPr>
              <w:t>Advisory services for engineering</w:t>
            </w:r>
          </w:p>
        </w:tc>
        <w:tc>
          <w:tcPr>
            <w:tcW w:w="270" w:type="dxa"/>
          </w:tcPr>
          <w:p w:rsidR="003C3663" w:rsidRPr="003C3663" w:rsidRDefault="003C3663" w:rsidP="006C7865">
            <w:pPr>
              <w:spacing w:line="80" w:lineRule="atLeast"/>
              <w:ind w:right="14"/>
              <w:jc w:val="thaiDistribute"/>
              <w:rPr>
                <w:rFonts w:ascii="Times New Roman" w:hAnsi="Times New Roman" w:cs="Times New Roman"/>
              </w:rPr>
            </w:pPr>
          </w:p>
        </w:tc>
        <w:tc>
          <w:tcPr>
            <w:tcW w:w="2423" w:type="dxa"/>
          </w:tcPr>
          <w:p w:rsidR="003C3663" w:rsidRPr="003C3663" w:rsidRDefault="003C3663" w:rsidP="00204125">
            <w:pPr>
              <w:spacing w:line="260" w:lineRule="atLeast"/>
              <w:ind w:left="-94" w:right="-108"/>
              <w:jc w:val="center"/>
              <w:rPr>
                <w:rFonts w:ascii="Times New Roman" w:hAnsi="Times New Roman" w:cs="Times New Roman"/>
              </w:rPr>
            </w:pPr>
            <w:r w:rsidRPr="003C3663">
              <w:rPr>
                <w:rFonts w:ascii="Times New Roman" w:hAnsi="Times New Roman" w:cs="Times New Roman"/>
              </w:rPr>
              <w:t>Shareholders of the entire preferred shares and co-directors</w:t>
            </w:r>
          </w:p>
        </w:tc>
        <w:tc>
          <w:tcPr>
            <w:tcW w:w="236" w:type="dxa"/>
          </w:tcPr>
          <w:p w:rsidR="003C3663" w:rsidRPr="003C3663" w:rsidRDefault="003C3663" w:rsidP="006C7865">
            <w:pPr>
              <w:spacing w:line="80" w:lineRule="atLeast"/>
              <w:ind w:right="14"/>
              <w:jc w:val="thaiDistribute"/>
              <w:rPr>
                <w:rFonts w:ascii="Times New Roman" w:hAnsi="Times New Roman" w:cs="Times New Roman"/>
              </w:rPr>
            </w:pPr>
          </w:p>
        </w:tc>
        <w:tc>
          <w:tcPr>
            <w:tcW w:w="900" w:type="dxa"/>
            <w:shd w:val="clear" w:color="auto" w:fill="auto"/>
          </w:tcPr>
          <w:p w:rsidR="003C3663" w:rsidRPr="003C3663" w:rsidRDefault="003C3663" w:rsidP="006C7865">
            <w:pPr>
              <w:spacing w:line="260" w:lineRule="atLeast"/>
              <w:ind w:right="14"/>
              <w:jc w:val="center"/>
              <w:rPr>
                <w:rFonts w:ascii="Times New Roman" w:hAnsi="Times New Roman" w:cs="Times New Roman"/>
              </w:rPr>
            </w:pPr>
            <w:r w:rsidRPr="003C3663">
              <w:rPr>
                <w:rFonts w:ascii="Times New Roman" w:hAnsi="Times New Roman" w:cs="Times New Roman"/>
              </w:rPr>
              <w:t>51.00</w:t>
            </w:r>
          </w:p>
        </w:tc>
        <w:tc>
          <w:tcPr>
            <w:tcW w:w="236" w:type="dxa"/>
            <w:shd w:val="clear" w:color="auto" w:fill="auto"/>
          </w:tcPr>
          <w:p w:rsidR="003C3663" w:rsidRPr="003C3663" w:rsidRDefault="003C3663" w:rsidP="006C7865">
            <w:pPr>
              <w:spacing w:line="260" w:lineRule="atLeast"/>
              <w:ind w:right="14"/>
              <w:jc w:val="center"/>
              <w:rPr>
                <w:rFonts w:ascii="Times New Roman" w:hAnsi="Times New Roman" w:cs="Times New Roman"/>
              </w:rPr>
            </w:pPr>
          </w:p>
        </w:tc>
        <w:tc>
          <w:tcPr>
            <w:tcW w:w="844" w:type="dxa"/>
          </w:tcPr>
          <w:p w:rsidR="003C3663" w:rsidRPr="003C3663" w:rsidRDefault="003C3663" w:rsidP="0036435E">
            <w:pPr>
              <w:spacing w:line="260" w:lineRule="atLeast"/>
              <w:ind w:right="14"/>
              <w:jc w:val="center"/>
              <w:rPr>
                <w:rFonts w:ascii="Times New Roman" w:hAnsi="Times New Roman" w:cs="Times New Roman"/>
              </w:rPr>
            </w:pPr>
            <w:r w:rsidRPr="003C3663">
              <w:rPr>
                <w:rFonts w:ascii="Times New Roman" w:hAnsi="Times New Roman" w:cs="Times New Roman"/>
              </w:rPr>
              <w:t>51.00</w:t>
            </w:r>
          </w:p>
        </w:tc>
      </w:tr>
      <w:tr w:rsidR="00BC1B7B" w:rsidRPr="003C3663" w:rsidTr="001E1375">
        <w:trPr>
          <w:trHeight w:val="211"/>
        </w:trPr>
        <w:tc>
          <w:tcPr>
            <w:tcW w:w="3085" w:type="dxa"/>
          </w:tcPr>
          <w:p w:rsidR="00BC1B7B" w:rsidRPr="003C3663" w:rsidRDefault="00BC1B7B" w:rsidP="000B5259">
            <w:pPr>
              <w:spacing w:line="260" w:lineRule="atLeast"/>
              <w:ind w:right="14"/>
              <w:rPr>
                <w:rFonts w:ascii="Times New Roman" w:hAnsi="Times New Roman" w:cs="Times New Roman"/>
              </w:rPr>
            </w:pPr>
          </w:p>
        </w:tc>
        <w:tc>
          <w:tcPr>
            <w:tcW w:w="236" w:type="dxa"/>
          </w:tcPr>
          <w:p w:rsidR="00BC1B7B" w:rsidRPr="003C3663" w:rsidRDefault="00BC1B7B" w:rsidP="006C7865">
            <w:pPr>
              <w:spacing w:line="260" w:lineRule="atLeast"/>
              <w:ind w:right="14"/>
              <w:jc w:val="thaiDistribute"/>
              <w:rPr>
                <w:rFonts w:ascii="Times New Roman" w:hAnsi="Times New Roman" w:cs="Times New Roman"/>
              </w:rPr>
            </w:pPr>
          </w:p>
        </w:tc>
        <w:tc>
          <w:tcPr>
            <w:tcW w:w="2032" w:type="dxa"/>
          </w:tcPr>
          <w:p w:rsidR="00BC1B7B" w:rsidRPr="003C3663" w:rsidRDefault="00BC1B7B" w:rsidP="00204125">
            <w:pPr>
              <w:tabs>
                <w:tab w:val="clear" w:pos="1644"/>
                <w:tab w:val="clear" w:pos="1871"/>
                <w:tab w:val="left" w:pos="1924"/>
              </w:tabs>
              <w:spacing w:line="260" w:lineRule="atLeast"/>
              <w:ind w:right="14"/>
              <w:rPr>
                <w:rFonts w:ascii="Times New Roman" w:hAnsi="Times New Roman" w:cs="Times New Roman"/>
              </w:rPr>
            </w:pPr>
          </w:p>
        </w:tc>
        <w:tc>
          <w:tcPr>
            <w:tcW w:w="270" w:type="dxa"/>
          </w:tcPr>
          <w:p w:rsidR="00BC1B7B" w:rsidRPr="003C3663" w:rsidRDefault="00BC1B7B" w:rsidP="006C7865">
            <w:pPr>
              <w:spacing w:line="260" w:lineRule="atLeast"/>
              <w:ind w:right="14"/>
              <w:jc w:val="thaiDistribute"/>
              <w:rPr>
                <w:rFonts w:ascii="Times New Roman" w:hAnsi="Times New Roman" w:cs="Times New Roman"/>
              </w:rPr>
            </w:pPr>
          </w:p>
        </w:tc>
        <w:tc>
          <w:tcPr>
            <w:tcW w:w="2423" w:type="dxa"/>
          </w:tcPr>
          <w:p w:rsidR="00BC1B7B" w:rsidRPr="003C3663" w:rsidRDefault="00BC1B7B" w:rsidP="008E396C">
            <w:pPr>
              <w:spacing w:line="260" w:lineRule="atLeast"/>
              <w:ind w:right="14"/>
              <w:jc w:val="center"/>
              <w:rPr>
                <w:rFonts w:ascii="Times New Roman" w:hAnsi="Times New Roman" w:cs="Times New Roman"/>
              </w:rPr>
            </w:pPr>
          </w:p>
        </w:tc>
        <w:tc>
          <w:tcPr>
            <w:tcW w:w="236" w:type="dxa"/>
          </w:tcPr>
          <w:p w:rsidR="00BC1B7B" w:rsidRPr="003C3663" w:rsidRDefault="00BC1B7B" w:rsidP="006C7865">
            <w:pPr>
              <w:spacing w:line="260" w:lineRule="atLeast"/>
              <w:ind w:right="14"/>
              <w:jc w:val="thaiDistribute"/>
              <w:rPr>
                <w:rFonts w:ascii="Times New Roman" w:hAnsi="Times New Roman" w:cs="Times New Roman"/>
              </w:rPr>
            </w:pPr>
          </w:p>
        </w:tc>
        <w:tc>
          <w:tcPr>
            <w:tcW w:w="900" w:type="dxa"/>
          </w:tcPr>
          <w:p w:rsidR="00BC1B7B" w:rsidRPr="003C3663" w:rsidRDefault="00BC1B7B" w:rsidP="00A75061">
            <w:pPr>
              <w:spacing w:line="260" w:lineRule="atLeast"/>
              <w:ind w:right="14"/>
              <w:jc w:val="center"/>
              <w:rPr>
                <w:rFonts w:ascii="Times New Roman" w:hAnsi="Times New Roman" w:cs="Times New Roman"/>
              </w:rPr>
            </w:pPr>
          </w:p>
        </w:tc>
        <w:tc>
          <w:tcPr>
            <w:tcW w:w="236" w:type="dxa"/>
          </w:tcPr>
          <w:p w:rsidR="00BC1B7B" w:rsidRPr="003C3663" w:rsidRDefault="00BC1B7B" w:rsidP="00A75061">
            <w:pPr>
              <w:spacing w:line="260" w:lineRule="atLeast"/>
              <w:ind w:right="14"/>
              <w:jc w:val="center"/>
              <w:rPr>
                <w:rFonts w:ascii="Times New Roman" w:hAnsi="Times New Roman" w:cs="Times New Roman"/>
              </w:rPr>
            </w:pPr>
          </w:p>
        </w:tc>
        <w:tc>
          <w:tcPr>
            <w:tcW w:w="844" w:type="dxa"/>
          </w:tcPr>
          <w:p w:rsidR="00BC1B7B" w:rsidRPr="003C3663" w:rsidRDefault="00BC1B7B" w:rsidP="00A75061">
            <w:pPr>
              <w:spacing w:line="260" w:lineRule="atLeast"/>
              <w:ind w:right="14"/>
              <w:jc w:val="center"/>
              <w:rPr>
                <w:rFonts w:ascii="Times New Roman" w:hAnsi="Times New Roman" w:cs="Times New Roman"/>
              </w:rPr>
            </w:pPr>
          </w:p>
        </w:tc>
      </w:tr>
      <w:tr w:rsidR="003C3663" w:rsidRPr="003C3663" w:rsidTr="001E1375">
        <w:trPr>
          <w:trHeight w:val="211"/>
        </w:trPr>
        <w:tc>
          <w:tcPr>
            <w:tcW w:w="3085" w:type="dxa"/>
          </w:tcPr>
          <w:p w:rsidR="003C3663" w:rsidRPr="003C3663" w:rsidRDefault="003C3663" w:rsidP="000B5259">
            <w:pPr>
              <w:spacing w:line="260" w:lineRule="atLeast"/>
              <w:ind w:right="14"/>
              <w:rPr>
                <w:rFonts w:ascii="Times New Roman" w:hAnsi="Times New Roman" w:cs="Times New Roman"/>
              </w:rPr>
            </w:pPr>
            <w:r w:rsidRPr="003C3663">
              <w:rPr>
                <w:rFonts w:ascii="Times New Roman" w:hAnsi="Times New Roman" w:cs="Times New Roman"/>
              </w:rPr>
              <w:t>Chiangmai Mining and Power Plant Company Limited</w:t>
            </w:r>
          </w:p>
        </w:tc>
        <w:tc>
          <w:tcPr>
            <w:tcW w:w="236" w:type="dxa"/>
          </w:tcPr>
          <w:p w:rsidR="003C3663" w:rsidRPr="003C3663" w:rsidRDefault="003C3663" w:rsidP="006C7865">
            <w:pPr>
              <w:spacing w:line="260" w:lineRule="atLeast"/>
              <w:ind w:right="14"/>
              <w:jc w:val="thaiDistribute"/>
              <w:rPr>
                <w:rFonts w:ascii="Times New Roman" w:hAnsi="Times New Roman" w:cs="Times New Roman"/>
              </w:rPr>
            </w:pPr>
          </w:p>
        </w:tc>
        <w:tc>
          <w:tcPr>
            <w:tcW w:w="2032" w:type="dxa"/>
          </w:tcPr>
          <w:p w:rsidR="003C3663" w:rsidRPr="003C3663" w:rsidRDefault="003C3663" w:rsidP="00204125">
            <w:pPr>
              <w:tabs>
                <w:tab w:val="clear" w:pos="1644"/>
                <w:tab w:val="clear" w:pos="1871"/>
                <w:tab w:val="left" w:pos="1924"/>
              </w:tabs>
              <w:spacing w:line="260" w:lineRule="atLeast"/>
              <w:ind w:right="14"/>
              <w:rPr>
                <w:rFonts w:ascii="Times New Roman" w:hAnsi="Times New Roman" w:cs="Times New Roman"/>
              </w:rPr>
            </w:pPr>
            <w:r w:rsidRPr="003C3663">
              <w:rPr>
                <w:rFonts w:ascii="Times New Roman" w:hAnsi="Times New Roman" w:cs="Times New Roman"/>
              </w:rPr>
              <w:t>Sales of coal and other ores</w:t>
            </w:r>
          </w:p>
        </w:tc>
        <w:tc>
          <w:tcPr>
            <w:tcW w:w="270" w:type="dxa"/>
          </w:tcPr>
          <w:p w:rsidR="003C3663" w:rsidRPr="003C3663" w:rsidRDefault="003C3663" w:rsidP="006C7865">
            <w:pPr>
              <w:spacing w:line="260" w:lineRule="atLeast"/>
              <w:ind w:right="14"/>
              <w:jc w:val="thaiDistribute"/>
              <w:rPr>
                <w:rFonts w:ascii="Times New Roman" w:hAnsi="Times New Roman" w:cs="Times New Roman"/>
              </w:rPr>
            </w:pPr>
          </w:p>
        </w:tc>
        <w:tc>
          <w:tcPr>
            <w:tcW w:w="2423" w:type="dxa"/>
          </w:tcPr>
          <w:p w:rsidR="003C3663" w:rsidRPr="003C3663" w:rsidRDefault="003C3663" w:rsidP="00B15B7B">
            <w:pPr>
              <w:spacing w:line="260" w:lineRule="atLeast"/>
              <w:ind w:right="14"/>
              <w:jc w:val="center"/>
              <w:rPr>
                <w:rFonts w:ascii="Times New Roman" w:hAnsi="Times New Roman" w:cs="Times New Roman"/>
              </w:rPr>
            </w:pPr>
            <w:r w:rsidRPr="003C3663">
              <w:rPr>
                <w:rFonts w:ascii="Times New Roman" w:hAnsi="Times New Roman" w:cs="Times New Roman"/>
              </w:rPr>
              <w:t>Co-shareholder</w:t>
            </w:r>
            <w:r w:rsidR="00A2327D">
              <w:rPr>
                <w:rFonts w:ascii="Times New Roman" w:hAnsi="Times New Roman" w:cs="Times New Roman"/>
              </w:rPr>
              <w:t>s</w:t>
            </w:r>
          </w:p>
        </w:tc>
        <w:tc>
          <w:tcPr>
            <w:tcW w:w="236" w:type="dxa"/>
          </w:tcPr>
          <w:p w:rsidR="003C3663" w:rsidRPr="003C3663" w:rsidRDefault="003C3663" w:rsidP="006C7865">
            <w:pPr>
              <w:spacing w:line="260" w:lineRule="atLeast"/>
              <w:ind w:right="14"/>
              <w:jc w:val="thaiDistribute"/>
              <w:rPr>
                <w:rFonts w:ascii="Times New Roman" w:hAnsi="Times New Roman" w:cs="Times New Roman"/>
              </w:rPr>
            </w:pPr>
          </w:p>
        </w:tc>
        <w:tc>
          <w:tcPr>
            <w:tcW w:w="900" w:type="dxa"/>
          </w:tcPr>
          <w:p w:rsidR="003C3663" w:rsidRPr="003C3663" w:rsidRDefault="003C3663" w:rsidP="00A75061">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3C3663" w:rsidRPr="003C3663" w:rsidRDefault="003C3663" w:rsidP="00A75061">
            <w:pPr>
              <w:spacing w:line="260" w:lineRule="atLeast"/>
              <w:ind w:right="14"/>
              <w:jc w:val="center"/>
              <w:rPr>
                <w:rFonts w:ascii="Times New Roman" w:hAnsi="Times New Roman" w:cs="Times New Roman"/>
              </w:rPr>
            </w:pPr>
          </w:p>
        </w:tc>
        <w:tc>
          <w:tcPr>
            <w:tcW w:w="844" w:type="dxa"/>
          </w:tcPr>
          <w:p w:rsidR="003C3663" w:rsidRPr="003C3663" w:rsidRDefault="003C3663" w:rsidP="00A75061">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3C3663" w:rsidRPr="003C3663" w:rsidTr="001E1375">
        <w:trPr>
          <w:trHeight w:val="389"/>
        </w:trPr>
        <w:tc>
          <w:tcPr>
            <w:tcW w:w="3085" w:type="dxa"/>
          </w:tcPr>
          <w:p w:rsidR="003C3663" w:rsidRPr="003C3663" w:rsidRDefault="003C3663" w:rsidP="006C7865">
            <w:pPr>
              <w:spacing w:line="260" w:lineRule="atLeast"/>
              <w:ind w:right="14"/>
              <w:jc w:val="thaiDistribute"/>
              <w:rPr>
                <w:rFonts w:ascii="Times New Roman" w:hAnsi="Times New Roman" w:cs="Times New Roman"/>
              </w:rPr>
            </w:pPr>
            <w:r w:rsidRPr="003C3663">
              <w:rPr>
                <w:rFonts w:ascii="Times New Roman" w:hAnsi="Times New Roman" w:cs="Times New Roman"/>
              </w:rPr>
              <w:t>Vnet Power Company Limited</w:t>
            </w:r>
          </w:p>
        </w:tc>
        <w:tc>
          <w:tcPr>
            <w:tcW w:w="236" w:type="dxa"/>
          </w:tcPr>
          <w:p w:rsidR="003C3663" w:rsidRPr="003C3663" w:rsidRDefault="003C3663" w:rsidP="006C7865">
            <w:pPr>
              <w:spacing w:line="260" w:lineRule="atLeast"/>
              <w:ind w:right="14"/>
              <w:jc w:val="thaiDistribute"/>
              <w:rPr>
                <w:rFonts w:ascii="Times New Roman" w:hAnsi="Times New Roman" w:cs="Times New Roman"/>
              </w:rPr>
            </w:pPr>
          </w:p>
        </w:tc>
        <w:tc>
          <w:tcPr>
            <w:tcW w:w="2032" w:type="dxa"/>
          </w:tcPr>
          <w:p w:rsidR="003C3663" w:rsidRPr="003C3663" w:rsidRDefault="003C3663" w:rsidP="00EE3CA0">
            <w:pPr>
              <w:tabs>
                <w:tab w:val="clear" w:pos="1644"/>
                <w:tab w:val="clear" w:pos="1871"/>
                <w:tab w:val="left" w:pos="1924"/>
              </w:tabs>
              <w:spacing w:line="260" w:lineRule="atLeast"/>
              <w:ind w:right="14"/>
              <w:rPr>
                <w:rFonts w:ascii="Times New Roman" w:hAnsi="Times New Roman" w:cs="Times New Roman"/>
              </w:rPr>
            </w:pPr>
            <w:r w:rsidRPr="003C3663">
              <w:rPr>
                <w:rFonts w:ascii="Times New Roman" w:hAnsi="Times New Roman" w:cs="Times New Roman"/>
              </w:rPr>
              <w:t>Generating and sales of electricity from solar-power</w:t>
            </w:r>
          </w:p>
        </w:tc>
        <w:tc>
          <w:tcPr>
            <w:tcW w:w="270" w:type="dxa"/>
          </w:tcPr>
          <w:p w:rsidR="003C3663" w:rsidRPr="003C3663" w:rsidRDefault="003C3663" w:rsidP="006C7865">
            <w:pPr>
              <w:spacing w:line="260" w:lineRule="atLeast"/>
              <w:ind w:right="14"/>
              <w:jc w:val="thaiDistribute"/>
              <w:rPr>
                <w:rFonts w:ascii="Times New Roman" w:hAnsi="Times New Roman" w:cs="Times New Roman"/>
              </w:rPr>
            </w:pPr>
          </w:p>
        </w:tc>
        <w:tc>
          <w:tcPr>
            <w:tcW w:w="2423" w:type="dxa"/>
          </w:tcPr>
          <w:p w:rsidR="003C3663" w:rsidRPr="003C3663" w:rsidRDefault="003C3663" w:rsidP="00B15B7B">
            <w:pPr>
              <w:spacing w:line="260" w:lineRule="atLeast"/>
              <w:ind w:right="14"/>
              <w:jc w:val="center"/>
              <w:rPr>
                <w:rFonts w:ascii="Times New Roman" w:hAnsi="Times New Roman" w:cs="Times New Roman"/>
              </w:rPr>
            </w:pPr>
            <w:r w:rsidRPr="003C3663">
              <w:rPr>
                <w:rFonts w:ascii="Times New Roman" w:hAnsi="Times New Roman" w:cs="Times New Roman"/>
              </w:rPr>
              <w:t>Co-shareholder</w:t>
            </w:r>
            <w:r w:rsidR="00A2327D">
              <w:rPr>
                <w:rFonts w:ascii="Times New Roman" w:hAnsi="Times New Roman" w:cs="Times New Roman"/>
              </w:rPr>
              <w:t>s</w:t>
            </w:r>
          </w:p>
        </w:tc>
        <w:tc>
          <w:tcPr>
            <w:tcW w:w="236" w:type="dxa"/>
          </w:tcPr>
          <w:p w:rsidR="003C3663" w:rsidRPr="003C3663" w:rsidRDefault="003C3663" w:rsidP="006C7865">
            <w:pPr>
              <w:spacing w:line="260" w:lineRule="atLeast"/>
              <w:ind w:right="14"/>
              <w:jc w:val="thaiDistribute"/>
              <w:rPr>
                <w:rFonts w:ascii="Times New Roman" w:hAnsi="Times New Roman" w:cs="Times New Roman"/>
              </w:rPr>
            </w:pPr>
          </w:p>
        </w:tc>
        <w:tc>
          <w:tcPr>
            <w:tcW w:w="900" w:type="dxa"/>
          </w:tcPr>
          <w:p w:rsidR="003C3663" w:rsidRPr="003C3663" w:rsidRDefault="003C3663" w:rsidP="006C7865">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3C3663" w:rsidRPr="003C3663" w:rsidRDefault="003C3663" w:rsidP="006C7865">
            <w:pPr>
              <w:spacing w:line="260" w:lineRule="atLeast"/>
              <w:ind w:right="14"/>
              <w:jc w:val="center"/>
              <w:rPr>
                <w:rFonts w:ascii="Times New Roman" w:hAnsi="Times New Roman" w:cs="Times New Roman"/>
              </w:rPr>
            </w:pPr>
          </w:p>
        </w:tc>
        <w:tc>
          <w:tcPr>
            <w:tcW w:w="844" w:type="dxa"/>
          </w:tcPr>
          <w:p w:rsidR="003C3663" w:rsidRPr="003C3663" w:rsidRDefault="003C3663" w:rsidP="006C7865">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3C3663" w:rsidRPr="003C3663" w:rsidTr="001E1375">
        <w:trPr>
          <w:trHeight w:val="173"/>
        </w:trPr>
        <w:tc>
          <w:tcPr>
            <w:tcW w:w="3085" w:type="dxa"/>
          </w:tcPr>
          <w:p w:rsidR="003C3663" w:rsidRPr="003C3663" w:rsidRDefault="003C3663" w:rsidP="006C7865">
            <w:pPr>
              <w:spacing w:line="260" w:lineRule="atLeast"/>
              <w:ind w:right="14"/>
              <w:jc w:val="thaiDistribute"/>
              <w:rPr>
                <w:rFonts w:ascii="Times New Roman" w:hAnsi="Times New Roman" w:cs="Times New Roman"/>
              </w:rPr>
            </w:pPr>
            <w:r w:rsidRPr="003C3663">
              <w:rPr>
                <w:rFonts w:ascii="Times New Roman" w:hAnsi="Times New Roman" w:cs="Times New Roman"/>
              </w:rPr>
              <w:t xml:space="preserve">Enspect </w:t>
            </w:r>
            <w:r w:rsidR="000544D7">
              <w:rPr>
                <w:rFonts w:ascii="Times New Roman" w:hAnsi="Times New Roman" w:cs="Times New Roman"/>
              </w:rPr>
              <w:t>Company and its subsidiaries</w:t>
            </w:r>
            <w:r w:rsidRPr="003C3663">
              <w:rPr>
                <w:rFonts w:ascii="Times New Roman" w:hAnsi="Times New Roman" w:cs="Times New Roman"/>
              </w:rPr>
              <w:t xml:space="preserve"> Company Limited</w:t>
            </w:r>
          </w:p>
        </w:tc>
        <w:tc>
          <w:tcPr>
            <w:tcW w:w="236" w:type="dxa"/>
          </w:tcPr>
          <w:p w:rsidR="003C3663" w:rsidRPr="003C3663" w:rsidRDefault="003C3663" w:rsidP="006C7865">
            <w:pPr>
              <w:spacing w:line="80" w:lineRule="atLeast"/>
              <w:ind w:right="14"/>
              <w:jc w:val="thaiDistribute"/>
              <w:rPr>
                <w:rFonts w:ascii="Times New Roman" w:hAnsi="Times New Roman" w:cs="Times New Roman"/>
              </w:rPr>
            </w:pPr>
          </w:p>
        </w:tc>
        <w:tc>
          <w:tcPr>
            <w:tcW w:w="2032" w:type="dxa"/>
          </w:tcPr>
          <w:p w:rsidR="003C3663" w:rsidRPr="003C3663" w:rsidRDefault="003C3663" w:rsidP="00204125">
            <w:pPr>
              <w:tabs>
                <w:tab w:val="clear" w:pos="1644"/>
                <w:tab w:val="clear" w:pos="1871"/>
                <w:tab w:val="left" w:pos="1924"/>
              </w:tabs>
              <w:spacing w:line="260" w:lineRule="atLeast"/>
              <w:ind w:right="14"/>
              <w:rPr>
                <w:rFonts w:ascii="Times New Roman" w:hAnsi="Times New Roman" w:cs="Times New Roman"/>
              </w:rPr>
            </w:pPr>
            <w:r w:rsidRPr="003C3663">
              <w:rPr>
                <w:rFonts w:ascii="Times New Roman" w:hAnsi="Times New Roman" w:cs="Times New Roman"/>
              </w:rPr>
              <w:t>Building inspection services</w:t>
            </w:r>
          </w:p>
        </w:tc>
        <w:tc>
          <w:tcPr>
            <w:tcW w:w="270" w:type="dxa"/>
          </w:tcPr>
          <w:p w:rsidR="003C3663" w:rsidRPr="003C3663" w:rsidRDefault="003C3663" w:rsidP="006C7865">
            <w:pPr>
              <w:spacing w:line="80" w:lineRule="atLeast"/>
              <w:ind w:right="14"/>
              <w:jc w:val="thaiDistribute"/>
              <w:rPr>
                <w:rFonts w:ascii="Times New Roman" w:hAnsi="Times New Roman" w:cs="Times New Roman"/>
              </w:rPr>
            </w:pPr>
          </w:p>
        </w:tc>
        <w:tc>
          <w:tcPr>
            <w:tcW w:w="2423" w:type="dxa"/>
          </w:tcPr>
          <w:p w:rsidR="003C3663" w:rsidRPr="003C3663" w:rsidRDefault="003C3663" w:rsidP="00841AA9">
            <w:pPr>
              <w:spacing w:line="260" w:lineRule="atLeast"/>
              <w:ind w:right="14"/>
              <w:jc w:val="center"/>
              <w:rPr>
                <w:rFonts w:ascii="Times New Roman" w:hAnsi="Times New Roman" w:cs="Times New Roman"/>
              </w:rPr>
            </w:pPr>
            <w:r w:rsidRPr="003C3663">
              <w:rPr>
                <w:rFonts w:ascii="Times New Roman" w:hAnsi="Times New Roman" w:cs="Times New Roman"/>
              </w:rPr>
              <w:t xml:space="preserve">Co-directors and </w:t>
            </w:r>
          </w:p>
          <w:p w:rsidR="003C3663" w:rsidRPr="003C3663" w:rsidRDefault="003C3663" w:rsidP="00841AA9">
            <w:pPr>
              <w:spacing w:line="260" w:lineRule="atLeast"/>
              <w:ind w:right="14"/>
              <w:jc w:val="center"/>
              <w:rPr>
                <w:rFonts w:ascii="Times New Roman" w:hAnsi="Times New Roman" w:cs="Times New Roman"/>
              </w:rPr>
            </w:pPr>
            <w:r w:rsidRPr="003C3663">
              <w:rPr>
                <w:rFonts w:ascii="Times New Roman" w:hAnsi="Times New Roman" w:cs="Times New Roman"/>
              </w:rPr>
              <w:t>co-shareholders</w:t>
            </w:r>
          </w:p>
        </w:tc>
        <w:tc>
          <w:tcPr>
            <w:tcW w:w="236" w:type="dxa"/>
          </w:tcPr>
          <w:p w:rsidR="003C3663" w:rsidRPr="003C3663" w:rsidRDefault="003C3663" w:rsidP="006C7865">
            <w:pPr>
              <w:spacing w:line="80" w:lineRule="atLeast"/>
              <w:ind w:right="14"/>
              <w:jc w:val="thaiDistribute"/>
              <w:rPr>
                <w:rFonts w:ascii="Times New Roman" w:hAnsi="Times New Roman" w:cs="Times New Roman"/>
              </w:rPr>
            </w:pPr>
          </w:p>
        </w:tc>
        <w:tc>
          <w:tcPr>
            <w:tcW w:w="900" w:type="dxa"/>
          </w:tcPr>
          <w:p w:rsidR="003C3663" w:rsidRPr="003C3663" w:rsidRDefault="003C3663" w:rsidP="006C7865">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3C3663" w:rsidRPr="003C3663" w:rsidRDefault="003C3663" w:rsidP="006C7865">
            <w:pPr>
              <w:spacing w:line="260" w:lineRule="atLeast"/>
              <w:ind w:right="14"/>
              <w:jc w:val="center"/>
              <w:rPr>
                <w:rFonts w:ascii="Times New Roman" w:hAnsi="Times New Roman" w:cs="Times New Roman"/>
              </w:rPr>
            </w:pPr>
          </w:p>
        </w:tc>
        <w:tc>
          <w:tcPr>
            <w:tcW w:w="844" w:type="dxa"/>
          </w:tcPr>
          <w:p w:rsidR="003C3663" w:rsidRPr="003C3663" w:rsidRDefault="003C3663" w:rsidP="006C7865">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3C3663" w:rsidRPr="003C3663" w:rsidTr="001E1375">
        <w:trPr>
          <w:trHeight w:val="379"/>
        </w:trPr>
        <w:tc>
          <w:tcPr>
            <w:tcW w:w="3085" w:type="dxa"/>
          </w:tcPr>
          <w:p w:rsidR="003C3663" w:rsidRPr="003C3663" w:rsidRDefault="00291CC1" w:rsidP="00291CC1">
            <w:pPr>
              <w:spacing w:line="260" w:lineRule="atLeast"/>
              <w:ind w:right="14"/>
              <w:jc w:val="thaiDistribute"/>
              <w:rPr>
                <w:rFonts w:ascii="Times New Roman" w:hAnsi="Times New Roman" w:cs="Times New Roman"/>
              </w:rPr>
            </w:pPr>
            <w:r w:rsidRPr="00291CC1">
              <w:rPr>
                <w:rFonts w:ascii="Times New Roman" w:hAnsi="Times New Roman" w:cs="Times New Roman"/>
              </w:rPr>
              <w:t>TNDT Advance Technology Co., Ltd. (formerly Puttaraksa Power Co., Ltd.)</w:t>
            </w:r>
            <w:r w:rsidRPr="003C3663">
              <w:rPr>
                <w:rFonts w:ascii="Times New Roman" w:hAnsi="Times New Roman" w:cs="Times New Roman"/>
              </w:rPr>
              <w:t xml:space="preserve"> </w:t>
            </w:r>
            <w:r w:rsidR="003C3663" w:rsidRPr="003C3663">
              <w:rPr>
                <w:rFonts w:ascii="Times New Roman" w:hAnsi="Times New Roman" w:cs="Times New Roman"/>
              </w:rPr>
              <w:t xml:space="preserve">(see Note 10) </w:t>
            </w:r>
          </w:p>
        </w:tc>
        <w:tc>
          <w:tcPr>
            <w:tcW w:w="236" w:type="dxa"/>
          </w:tcPr>
          <w:p w:rsidR="003C3663" w:rsidRPr="003C3663" w:rsidRDefault="003C3663" w:rsidP="00B976C7">
            <w:pPr>
              <w:spacing w:line="260" w:lineRule="atLeast"/>
              <w:ind w:right="14"/>
              <w:rPr>
                <w:rFonts w:ascii="Times New Roman" w:hAnsi="Times New Roman" w:cs="Times New Roman"/>
              </w:rPr>
            </w:pPr>
          </w:p>
        </w:tc>
        <w:tc>
          <w:tcPr>
            <w:tcW w:w="2032" w:type="dxa"/>
          </w:tcPr>
          <w:p w:rsidR="003C3663" w:rsidRPr="003C3663" w:rsidRDefault="003C3663" w:rsidP="00B976C7">
            <w:pPr>
              <w:spacing w:line="260" w:lineRule="atLeast"/>
              <w:ind w:right="14"/>
              <w:rPr>
                <w:rFonts w:ascii="Times New Roman" w:hAnsi="Times New Roman" w:cs="Times New Roman"/>
              </w:rPr>
            </w:pPr>
            <w:r w:rsidRPr="003C3663">
              <w:rPr>
                <w:rFonts w:ascii="Times New Roman" w:hAnsi="Times New Roman" w:cs="Times New Roman"/>
              </w:rPr>
              <w:t>Manufacturing and sales of rice bran oil and agricultural crops</w:t>
            </w:r>
          </w:p>
        </w:tc>
        <w:tc>
          <w:tcPr>
            <w:tcW w:w="270" w:type="dxa"/>
          </w:tcPr>
          <w:p w:rsidR="003C3663" w:rsidRPr="003C3663" w:rsidRDefault="003C3663" w:rsidP="006C7865">
            <w:pPr>
              <w:spacing w:line="260" w:lineRule="atLeast"/>
              <w:ind w:right="14"/>
              <w:jc w:val="thaiDistribute"/>
              <w:rPr>
                <w:rFonts w:ascii="Times New Roman" w:hAnsi="Times New Roman" w:cs="Times New Roman"/>
              </w:rPr>
            </w:pPr>
          </w:p>
        </w:tc>
        <w:tc>
          <w:tcPr>
            <w:tcW w:w="2423" w:type="dxa"/>
          </w:tcPr>
          <w:p w:rsidR="003C3663" w:rsidRPr="003C3663" w:rsidRDefault="003C3663" w:rsidP="00841AA9">
            <w:pPr>
              <w:spacing w:line="260" w:lineRule="atLeast"/>
              <w:ind w:right="14"/>
              <w:jc w:val="center"/>
              <w:rPr>
                <w:rFonts w:ascii="Times New Roman" w:hAnsi="Times New Roman" w:cs="Times New Roman"/>
              </w:rPr>
            </w:pPr>
            <w:r w:rsidRPr="003C3663">
              <w:rPr>
                <w:rFonts w:ascii="Times New Roman" w:hAnsi="Times New Roman" w:cs="Times New Roman"/>
              </w:rPr>
              <w:t xml:space="preserve">Co-directors and </w:t>
            </w:r>
          </w:p>
          <w:p w:rsidR="003C3663" w:rsidRPr="003C3663" w:rsidRDefault="003C3663" w:rsidP="00841AA9">
            <w:pPr>
              <w:spacing w:line="260" w:lineRule="atLeast"/>
              <w:ind w:right="14"/>
              <w:jc w:val="center"/>
              <w:rPr>
                <w:rFonts w:ascii="Times New Roman" w:hAnsi="Times New Roman" w:cs="Times New Roman"/>
              </w:rPr>
            </w:pPr>
            <w:r w:rsidRPr="003C3663">
              <w:rPr>
                <w:rFonts w:ascii="Times New Roman" w:hAnsi="Times New Roman" w:cs="Times New Roman"/>
              </w:rPr>
              <w:t>co-shareholders</w:t>
            </w:r>
          </w:p>
        </w:tc>
        <w:tc>
          <w:tcPr>
            <w:tcW w:w="236" w:type="dxa"/>
          </w:tcPr>
          <w:p w:rsidR="003C3663" w:rsidRPr="003C3663" w:rsidRDefault="003C3663" w:rsidP="006C7865">
            <w:pPr>
              <w:spacing w:line="260" w:lineRule="atLeast"/>
              <w:ind w:right="14"/>
              <w:jc w:val="thaiDistribute"/>
              <w:rPr>
                <w:rFonts w:ascii="Times New Roman" w:hAnsi="Times New Roman" w:cs="Times New Roman"/>
              </w:rPr>
            </w:pPr>
          </w:p>
        </w:tc>
        <w:tc>
          <w:tcPr>
            <w:tcW w:w="900" w:type="dxa"/>
          </w:tcPr>
          <w:p w:rsidR="003C3663" w:rsidRPr="003C3663" w:rsidRDefault="003C3663" w:rsidP="00B976C7">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3C3663" w:rsidRPr="003C3663" w:rsidRDefault="003C3663" w:rsidP="00B976C7">
            <w:pPr>
              <w:spacing w:line="260" w:lineRule="atLeast"/>
              <w:ind w:right="14"/>
              <w:jc w:val="center"/>
              <w:rPr>
                <w:rFonts w:ascii="Times New Roman" w:hAnsi="Times New Roman" w:cs="Times New Roman"/>
              </w:rPr>
            </w:pPr>
          </w:p>
        </w:tc>
        <w:tc>
          <w:tcPr>
            <w:tcW w:w="844" w:type="dxa"/>
          </w:tcPr>
          <w:p w:rsidR="003C3663" w:rsidRPr="003C3663" w:rsidRDefault="003C3663" w:rsidP="00B976C7">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3C3663" w:rsidRPr="003C3663" w:rsidTr="001E1375">
        <w:trPr>
          <w:trHeight w:val="80"/>
        </w:trPr>
        <w:tc>
          <w:tcPr>
            <w:tcW w:w="3085" w:type="dxa"/>
          </w:tcPr>
          <w:p w:rsidR="003C3663" w:rsidRPr="003C3663" w:rsidRDefault="003C3663" w:rsidP="00375CFE">
            <w:pPr>
              <w:spacing w:line="260" w:lineRule="atLeast"/>
              <w:ind w:right="14"/>
              <w:jc w:val="thaiDistribute"/>
              <w:rPr>
                <w:rFonts w:ascii="Times New Roman" w:hAnsi="Times New Roman" w:cs="Times New Roman"/>
              </w:rPr>
            </w:pPr>
            <w:r w:rsidRPr="003C3663">
              <w:rPr>
                <w:rFonts w:ascii="Times New Roman" w:hAnsi="Times New Roman" w:cs="Times New Roman"/>
              </w:rPr>
              <w:t>Ms. Chomduen Satavuthi</w:t>
            </w:r>
          </w:p>
        </w:tc>
        <w:tc>
          <w:tcPr>
            <w:tcW w:w="236" w:type="dxa"/>
          </w:tcPr>
          <w:p w:rsidR="003C3663" w:rsidRPr="003C3663" w:rsidRDefault="003C3663" w:rsidP="006256D2">
            <w:pPr>
              <w:spacing w:line="260" w:lineRule="atLeast"/>
              <w:ind w:right="14"/>
              <w:jc w:val="thaiDistribute"/>
              <w:rPr>
                <w:rFonts w:ascii="Times New Roman" w:hAnsi="Times New Roman" w:cs="Times New Roman"/>
              </w:rPr>
            </w:pPr>
          </w:p>
        </w:tc>
        <w:tc>
          <w:tcPr>
            <w:tcW w:w="2032" w:type="dxa"/>
          </w:tcPr>
          <w:p w:rsidR="003C3663" w:rsidRPr="003C3663" w:rsidRDefault="003C3663" w:rsidP="006256D2">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3C3663" w:rsidRPr="003C3663" w:rsidRDefault="003C3663" w:rsidP="006256D2">
            <w:pPr>
              <w:spacing w:line="260" w:lineRule="atLeast"/>
              <w:ind w:right="14"/>
              <w:jc w:val="thaiDistribute"/>
              <w:rPr>
                <w:rFonts w:ascii="Times New Roman" w:hAnsi="Times New Roman" w:cs="Times New Roman"/>
              </w:rPr>
            </w:pPr>
          </w:p>
        </w:tc>
        <w:tc>
          <w:tcPr>
            <w:tcW w:w="2423" w:type="dxa"/>
          </w:tcPr>
          <w:p w:rsidR="003C3663" w:rsidRPr="003C3663" w:rsidRDefault="00676450" w:rsidP="006256D2">
            <w:pPr>
              <w:spacing w:line="260" w:lineRule="atLeast"/>
              <w:ind w:right="14"/>
              <w:jc w:val="center"/>
              <w:rPr>
                <w:rFonts w:ascii="Times New Roman" w:hAnsi="Times New Roman" w:cs="Times New Roman"/>
              </w:rPr>
            </w:pPr>
            <w:r>
              <w:rPr>
                <w:rFonts w:ascii="Times New Roman" w:hAnsi="Times New Roman" w:cs="Times New Roman"/>
              </w:rPr>
              <w:t>Director and shareholder</w:t>
            </w:r>
          </w:p>
        </w:tc>
        <w:tc>
          <w:tcPr>
            <w:tcW w:w="236" w:type="dxa"/>
          </w:tcPr>
          <w:p w:rsidR="003C3663" w:rsidRPr="003C3663" w:rsidRDefault="003C3663" w:rsidP="006256D2">
            <w:pPr>
              <w:spacing w:line="260" w:lineRule="atLeast"/>
              <w:ind w:right="14"/>
              <w:jc w:val="thaiDistribute"/>
              <w:rPr>
                <w:rFonts w:ascii="Times New Roman" w:hAnsi="Times New Roman" w:cs="Times New Roman"/>
              </w:rPr>
            </w:pPr>
          </w:p>
        </w:tc>
        <w:tc>
          <w:tcPr>
            <w:tcW w:w="900" w:type="dxa"/>
          </w:tcPr>
          <w:p w:rsidR="003C3663" w:rsidRPr="003C3663" w:rsidRDefault="003C3663" w:rsidP="006256D2">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3C3663" w:rsidRPr="003C3663" w:rsidRDefault="003C3663" w:rsidP="006256D2">
            <w:pPr>
              <w:spacing w:line="260" w:lineRule="atLeast"/>
              <w:ind w:right="14"/>
              <w:jc w:val="center"/>
              <w:rPr>
                <w:rFonts w:ascii="Times New Roman" w:hAnsi="Times New Roman" w:cs="Times New Roman"/>
              </w:rPr>
            </w:pPr>
          </w:p>
        </w:tc>
        <w:tc>
          <w:tcPr>
            <w:tcW w:w="844" w:type="dxa"/>
          </w:tcPr>
          <w:p w:rsidR="003C3663" w:rsidRPr="003C3663" w:rsidRDefault="003C3663" w:rsidP="006256D2">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3C3663" w:rsidRPr="003C3663" w:rsidTr="006C7865">
        <w:tc>
          <w:tcPr>
            <w:tcW w:w="3085" w:type="dxa"/>
          </w:tcPr>
          <w:p w:rsidR="003C3663" w:rsidRPr="003C3663" w:rsidRDefault="003C3663" w:rsidP="006C7865">
            <w:pPr>
              <w:spacing w:line="260" w:lineRule="atLeast"/>
              <w:ind w:right="14"/>
              <w:jc w:val="thaiDistribute"/>
              <w:rPr>
                <w:rFonts w:ascii="Times New Roman" w:hAnsi="Times New Roman" w:cs="Times New Roman"/>
              </w:rPr>
            </w:pPr>
            <w:r w:rsidRPr="003C3663">
              <w:rPr>
                <w:rFonts w:ascii="Times New Roman" w:hAnsi="Times New Roman" w:cs="Times New Roman"/>
              </w:rPr>
              <w:t>Mr. Krirkkiat Satavuthi</w:t>
            </w:r>
          </w:p>
        </w:tc>
        <w:tc>
          <w:tcPr>
            <w:tcW w:w="236" w:type="dxa"/>
          </w:tcPr>
          <w:p w:rsidR="003C3663" w:rsidRPr="003C3663" w:rsidRDefault="003C3663" w:rsidP="006C7865">
            <w:pPr>
              <w:spacing w:line="260" w:lineRule="atLeast"/>
              <w:ind w:right="14"/>
              <w:jc w:val="thaiDistribute"/>
              <w:rPr>
                <w:rFonts w:ascii="Times New Roman" w:hAnsi="Times New Roman" w:cs="Times New Roman"/>
              </w:rPr>
            </w:pPr>
          </w:p>
        </w:tc>
        <w:tc>
          <w:tcPr>
            <w:tcW w:w="2032" w:type="dxa"/>
          </w:tcPr>
          <w:p w:rsidR="003C3663" w:rsidRPr="003C3663" w:rsidRDefault="003C3663" w:rsidP="00950D2C">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3C3663" w:rsidRPr="003C3663" w:rsidRDefault="003C3663" w:rsidP="00950D2C">
            <w:pPr>
              <w:spacing w:line="260" w:lineRule="atLeast"/>
              <w:ind w:right="14"/>
              <w:jc w:val="thaiDistribute"/>
              <w:rPr>
                <w:rFonts w:ascii="Times New Roman" w:hAnsi="Times New Roman" w:cs="Times New Roman"/>
              </w:rPr>
            </w:pPr>
          </w:p>
        </w:tc>
        <w:tc>
          <w:tcPr>
            <w:tcW w:w="2423" w:type="dxa"/>
          </w:tcPr>
          <w:p w:rsidR="003C3663" w:rsidRPr="003C3663" w:rsidRDefault="00676450" w:rsidP="00950D2C">
            <w:pPr>
              <w:spacing w:line="260" w:lineRule="atLeast"/>
              <w:ind w:right="14"/>
              <w:jc w:val="center"/>
              <w:rPr>
                <w:rFonts w:ascii="Times New Roman" w:hAnsi="Times New Roman" w:cs="Times New Roman"/>
              </w:rPr>
            </w:pPr>
            <w:r>
              <w:rPr>
                <w:rFonts w:ascii="Times New Roman" w:hAnsi="Times New Roman" w:cs="Times New Roman"/>
              </w:rPr>
              <w:t>Director and shareholder</w:t>
            </w:r>
          </w:p>
        </w:tc>
        <w:tc>
          <w:tcPr>
            <w:tcW w:w="236" w:type="dxa"/>
          </w:tcPr>
          <w:p w:rsidR="003C3663" w:rsidRPr="003C3663" w:rsidRDefault="003C3663" w:rsidP="00950D2C">
            <w:pPr>
              <w:spacing w:line="260" w:lineRule="atLeast"/>
              <w:ind w:right="14"/>
              <w:jc w:val="thaiDistribute"/>
              <w:rPr>
                <w:rFonts w:ascii="Times New Roman" w:hAnsi="Times New Roman" w:cs="Times New Roman"/>
              </w:rPr>
            </w:pPr>
          </w:p>
        </w:tc>
        <w:tc>
          <w:tcPr>
            <w:tcW w:w="900" w:type="dxa"/>
          </w:tcPr>
          <w:p w:rsidR="003C3663" w:rsidRPr="003C3663" w:rsidRDefault="003C3663" w:rsidP="00950D2C">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3C3663" w:rsidRPr="003C3663" w:rsidRDefault="003C3663" w:rsidP="00950D2C">
            <w:pPr>
              <w:spacing w:line="260" w:lineRule="atLeast"/>
              <w:ind w:right="14"/>
              <w:jc w:val="center"/>
              <w:rPr>
                <w:rFonts w:ascii="Times New Roman" w:hAnsi="Times New Roman" w:cs="Times New Roman"/>
              </w:rPr>
            </w:pPr>
          </w:p>
        </w:tc>
        <w:tc>
          <w:tcPr>
            <w:tcW w:w="844" w:type="dxa"/>
          </w:tcPr>
          <w:p w:rsidR="003C3663" w:rsidRPr="003C3663" w:rsidRDefault="003C3663" w:rsidP="00950D2C">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3C3663" w:rsidRPr="003C3663" w:rsidTr="006C7865">
        <w:tc>
          <w:tcPr>
            <w:tcW w:w="3085" w:type="dxa"/>
          </w:tcPr>
          <w:p w:rsidR="003C3663" w:rsidRPr="003C3663" w:rsidRDefault="003C3663" w:rsidP="006C7865">
            <w:pPr>
              <w:spacing w:line="260" w:lineRule="atLeast"/>
              <w:ind w:right="14"/>
              <w:jc w:val="thaiDistribute"/>
              <w:rPr>
                <w:rFonts w:ascii="Times New Roman" w:hAnsi="Times New Roman" w:cs="Times New Roman"/>
              </w:rPr>
            </w:pPr>
            <w:r w:rsidRPr="003C3663">
              <w:rPr>
                <w:rFonts w:ascii="Times New Roman" w:hAnsi="Times New Roman" w:cs="Times New Roman"/>
              </w:rPr>
              <w:t>Mr. Suwat Daengpiboonsakul</w:t>
            </w:r>
          </w:p>
        </w:tc>
        <w:tc>
          <w:tcPr>
            <w:tcW w:w="236" w:type="dxa"/>
          </w:tcPr>
          <w:p w:rsidR="003C3663" w:rsidRPr="003C3663" w:rsidRDefault="003C3663" w:rsidP="006C7865">
            <w:pPr>
              <w:spacing w:line="260" w:lineRule="atLeast"/>
              <w:ind w:right="14"/>
              <w:jc w:val="thaiDistribute"/>
              <w:rPr>
                <w:rFonts w:ascii="Times New Roman" w:hAnsi="Times New Roman" w:cs="Times New Roman"/>
              </w:rPr>
            </w:pPr>
          </w:p>
        </w:tc>
        <w:tc>
          <w:tcPr>
            <w:tcW w:w="2032" w:type="dxa"/>
          </w:tcPr>
          <w:p w:rsidR="003C3663" w:rsidRPr="003C3663" w:rsidRDefault="003C3663" w:rsidP="00950D2C">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3C3663" w:rsidRPr="003C3663" w:rsidRDefault="003C3663" w:rsidP="00950D2C">
            <w:pPr>
              <w:spacing w:line="260" w:lineRule="atLeast"/>
              <w:ind w:right="14"/>
              <w:jc w:val="thaiDistribute"/>
              <w:rPr>
                <w:rFonts w:ascii="Times New Roman" w:hAnsi="Times New Roman" w:cs="Times New Roman"/>
              </w:rPr>
            </w:pPr>
          </w:p>
        </w:tc>
        <w:tc>
          <w:tcPr>
            <w:tcW w:w="2423" w:type="dxa"/>
          </w:tcPr>
          <w:p w:rsidR="003C3663" w:rsidRPr="003C3663" w:rsidRDefault="00676450" w:rsidP="00950D2C">
            <w:pPr>
              <w:spacing w:line="260" w:lineRule="atLeast"/>
              <w:ind w:right="14"/>
              <w:jc w:val="center"/>
              <w:rPr>
                <w:rFonts w:ascii="Times New Roman" w:hAnsi="Times New Roman" w:cs="Times New Roman"/>
              </w:rPr>
            </w:pPr>
            <w:r>
              <w:rPr>
                <w:rFonts w:ascii="Times New Roman" w:hAnsi="Times New Roman" w:cs="Times New Roman"/>
              </w:rPr>
              <w:t>Director and shareholder</w:t>
            </w:r>
          </w:p>
        </w:tc>
        <w:tc>
          <w:tcPr>
            <w:tcW w:w="236" w:type="dxa"/>
          </w:tcPr>
          <w:p w:rsidR="003C3663" w:rsidRPr="003C3663" w:rsidRDefault="003C3663" w:rsidP="00950D2C">
            <w:pPr>
              <w:spacing w:line="260" w:lineRule="atLeast"/>
              <w:ind w:right="14"/>
              <w:jc w:val="thaiDistribute"/>
              <w:rPr>
                <w:rFonts w:ascii="Times New Roman" w:hAnsi="Times New Roman" w:cs="Times New Roman"/>
              </w:rPr>
            </w:pPr>
          </w:p>
        </w:tc>
        <w:tc>
          <w:tcPr>
            <w:tcW w:w="900" w:type="dxa"/>
          </w:tcPr>
          <w:p w:rsidR="003C3663" w:rsidRPr="003C3663" w:rsidRDefault="003C3663" w:rsidP="00950D2C">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3C3663" w:rsidRPr="003C3663" w:rsidRDefault="003C3663" w:rsidP="00950D2C">
            <w:pPr>
              <w:spacing w:line="260" w:lineRule="atLeast"/>
              <w:ind w:right="14"/>
              <w:jc w:val="center"/>
              <w:rPr>
                <w:rFonts w:ascii="Times New Roman" w:hAnsi="Times New Roman" w:cs="Times New Roman"/>
              </w:rPr>
            </w:pPr>
          </w:p>
        </w:tc>
        <w:tc>
          <w:tcPr>
            <w:tcW w:w="844" w:type="dxa"/>
          </w:tcPr>
          <w:p w:rsidR="003C3663" w:rsidRPr="003C3663" w:rsidRDefault="003C3663" w:rsidP="00950D2C">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2A612C" w:rsidRPr="003C3663" w:rsidTr="006C7865">
        <w:tc>
          <w:tcPr>
            <w:tcW w:w="3085" w:type="dxa"/>
          </w:tcPr>
          <w:p w:rsidR="002A612C" w:rsidRPr="003C3663" w:rsidRDefault="002A612C" w:rsidP="006C7865">
            <w:pPr>
              <w:spacing w:line="260" w:lineRule="atLeast"/>
              <w:ind w:right="14"/>
              <w:jc w:val="thaiDistribute"/>
              <w:rPr>
                <w:rFonts w:ascii="Times New Roman" w:hAnsi="Times New Roman" w:cs="Times New Roman"/>
              </w:rPr>
            </w:pPr>
            <w:r w:rsidRPr="003C3663">
              <w:rPr>
                <w:rFonts w:ascii="Times New Roman" w:hAnsi="Times New Roman" w:cs="Times New Roman"/>
              </w:rPr>
              <w:t>Mrs. Ghongmuang Daengpiboonsakul</w:t>
            </w:r>
          </w:p>
        </w:tc>
        <w:tc>
          <w:tcPr>
            <w:tcW w:w="236" w:type="dxa"/>
          </w:tcPr>
          <w:p w:rsidR="002A612C" w:rsidRPr="003C3663" w:rsidRDefault="002A612C" w:rsidP="006C7865">
            <w:pPr>
              <w:spacing w:line="260" w:lineRule="atLeast"/>
              <w:ind w:right="14"/>
              <w:jc w:val="thaiDistribute"/>
              <w:rPr>
                <w:rFonts w:ascii="Times New Roman" w:hAnsi="Times New Roman" w:cs="Times New Roman"/>
              </w:rPr>
            </w:pPr>
          </w:p>
        </w:tc>
        <w:tc>
          <w:tcPr>
            <w:tcW w:w="2032" w:type="dxa"/>
          </w:tcPr>
          <w:p w:rsidR="002A612C" w:rsidRPr="003C3663" w:rsidRDefault="002A612C" w:rsidP="00B976C7">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2A612C" w:rsidRPr="003C3663" w:rsidRDefault="002A612C" w:rsidP="006C7865">
            <w:pPr>
              <w:spacing w:line="260" w:lineRule="atLeast"/>
              <w:ind w:right="14"/>
              <w:jc w:val="thaiDistribute"/>
              <w:rPr>
                <w:rFonts w:ascii="Times New Roman" w:hAnsi="Times New Roman" w:cs="Times New Roman"/>
              </w:rPr>
            </w:pPr>
          </w:p>
        </w:tc>
        <w:tc>
          <w:tcPr>
            <w:tcW w:w="2423" w:type="dxa"/>
          </w:tcPr>
          <w:p w:rsidR="002A612C" w:rsidRPr="003C3663" w:rsidRDefault="002A612C" w:rsidP="008E396C">
            <w:pPr>
              <w:spacing w:line="260" w:lineRule="atLeast"/>
              <w:ind w:right="14"/>
              <w:jc w:val="center"/>
              <w:rPr>
                <w:rFonts w:ascii="Times New Roman" w:hAnsi="Times New Roman" w:cs="Times New Roman"/>
              </w:rPr>
            </w:pPr>
            <w:r w:rsidRPr="003C3663">
              <w:rPr>
                <w:rFonts w:ascii="Times New Roman" w:hAnsi="Times New Roman" w:cs="Times New Roman"/>
              </w:rPr>
              <w:t xml:space="preserve">Relative of shareholder </w:t>
            </w:r>
          </w:p>
          <w:p w:rsidR="002A612C" w:rsidRPr="003C3663" w:rsidRDefault="002A612C" w:rsidP="008E396C">
            <w:pPr>
              <w:spacing w:line="260" w:lineRule="atLeast"/>
              <w:ind w:right="14"/>
              <w:jc w:val="center"/>
              <w:rPr>
                <w:rFonts w:ascii="Times New Roman" w:hAnsi="Times New Roman" w:cs="Times New Roman"/>
              </w:rPr>
            </w:pPr>
            <w:r w:rsidRPr="003C3663">
              <w:rPr>
                <w:rFonts w:ascii="Times New Roman" w:hAnsi="Times New Roman" w:cs="Times New Roman"/>
              </w:rPr>
              <w:t>and director</w:t>
            </w:r>
          </w:p>
        </w:tc>
        <w:tc>
          <w:tcPr>
            <w:tcW w:w="236" w:type="dxa"/>
          </w:tcPr>
          <w:p w:rsidR="002A612C" w:rsidRPr="003C3663" w:rsidRDefault="002A612C" w:rsidP="006C7865">
            <w:pPr>
              <w:spacing w:line="260" w:lineRule="atLeast"/>
              <w:ind w:right="14"/>
              <w:jc w:val="thaiDistribute"/>
              <w:rPr>
                <w:rFonts w:ascii="Times New Roman" w:hAnsi="Times New Roman" w:cs="Times New Roman"/>
              </w:rPr>
            </w:pPr>
          </w:p>
        </w:tc>
        <w:tc>
          <w:tcPr>
            <w:tcW w:w="900" w:type="dxa"/>
          </w:tcPr>
          <w:p w:rsidR="002A612C" w:rsidRPr="003C3663" w:rsidRDefault="002A612C" w:rsidP="006C7865">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2A612C" w:rsidRPr="003C3663" w:rsidRDefault="002A612C" w:rsidP="006C7865">
            <w:pPr>
              <w:spacing w:line="260" w:lineRule="atLeast"/>
              <w:ind w:right="14"/>
              <w:jc w:val="center"/>
              <w:rPr>
                <w:rFonts w:ascii="Times New Roman" w:hAnsi="Times New Roman" w:cs="Times New Roman"/>
              </w:rPr>
            </w:pPr>
          </w:p>
        </w:tc>
        <w:tc>
          <w:tcPr>
            <w:tcW w:w="844" w:type="dxa"/>
          </w:tcPr>
          <w:p w:rsidR="002A612C" w:rsidRPr="003C3663" w:rsidRDefault="002A612C" w:rsidP="006C7865">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2A612C" w:rsidRPr="003C3663" w:rsidTr="006C7865">
        <w:tc>
          <w:tcPr>
            <w:tcW w:w="3085" w:type="dxa"/>
          </w:tcPr>
          <w:p w:rsidR="002A612C" w:rsidRPr="003C3663" w:rsidRDefault="002A612C" w:rsidP="006C7865">
            <w:pPr>
              <w:spacing w:line="260" w:lineRule="atLeast"/>
              <w:ind w:right="14"/>
              <w:jc w:val="thaiDistribute"/>
              <w:rPr>
                <w:rFonts w:ascii="Times New Roman" w:hAnsi="Times New Roman" w:cs="Times New Roman"/>
              </w:rPr>
            </w:pPr>
            <w:r w:rsidRPr="003C3663">
              <w:rPr>
                <w:rFonts w:ascii="Times New Roman" w:hAnsi="Times New Roman" w:cs="Times New Roman"/>
              </w:rPr>
              <w:t>Mrs. Niramon Satavuthi</w:t>
            </w:r>
          </w:p>
        </w:tc>
        <w:tc>
          <w:tcPr>
            <w:tcW w:w="236" w:type="dxa"/>
          </w:tcPr>
          <w:p w:rsidR="002A612C" w:rsidRPr="003C3663" w:rsidRDefault="002A612C" w:rsidP="006C7865">
            <w:pPr>
              <w:spacing w:line="260" w:lineRule="atLeast"/>
              <w:ind w:right="14"/>
              <w:jc w:val="thaiDistribute"/>
              <w:rPr>
                <w:rFonts w:ascii="Times New Roman" w:hAnsi="Times New Roman" w:cs="Times New Roman"/>
              </w:rPr>
            </w:pPr>
          </w:p>
        </w:tc>
        <w:tc>
          <w:tcPr>
            <w:tcW w:w="2032" w:type="dxa"/>
          </w:tcPr>
          <w:p w:rsidR="002A612C" w:rsidRPr="003C3663" w:rsidRDefault="002A612C" w:rsidP="00A75061">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2A612C" w:rsidRPr="003C3663" w:rsidRDefault="002A612C" w:rsidP="00A75061">
            <w:pPr>
              <w:spacing w:line="260" w:lineRule="atLeast"/>
              <w:ind w:right="14"/>
              <w:jc w:val="thaiDistribute"/>
              <w:rPr>
                <w:rFonts w:ascii="Times New Roman" w:hAnsi="Times New Roman" w:cs="Times New Roman"/>
              </w:rPr>
            </w:pPr>
          </w:p>
        </w:tc>
        <w:tc>
          <w:tcPr>
            <w:tcW w:w="2423" w:type="dxa"/>
          </w:tcPr>
          <w:p w:rsidR="002A612C" w:rsidRPr="003C3663" w:rsidRDefault="002A612C" w:rsidP="006256D2">
            <w:pPr>
              <w:spacing w:line="260" w:lineRule="atLeast"/>
              <w:ind w:right="14"/>
              <w:jc w:val="center"/>
              <w:rPr>
                <w:rFonts w:ascii="Times New Roman" w:hAnsi="Times New Roman" w:cs="Times New Roman"/>
              </w:rPr>
            </w:pPr>
            <w:r w:rsidRPr="003C3663">
              <w:rPr>
                <w:rFonts w:ascii="Times New Roman" w:hAnsi="Times New Roman" w:cs="Times New Roman"/>
              </w:rPr>
              <w:t xml:space="preserve">Relative of shareholder </w:t>
            </w:r>
          </w:p>
          <w:p w:rsidR="002A612C" w:rsidRPr="003C3663" w:rsidRDefault="002A612C" w:rsidP="006256D2">
            <w:pPr>
              <w:spacing w:line="260" w:lineRule="atLeast"/>
              <w:ind w:right="14"/>
              <w:jc w:val="center"/>
              <w:rPr>
                <w:rFonts w:ascii="Times New Roman" w:hAnsi="Times New Roman" w:cs="Times New Roman"/>
              </w:rPr>
            </w:pPr>
            <w:r w:rsidRPr="003C3663">
              <w:rPr>
                <w:rFonts w:ascii="Times New Roman" w:hAnsi="Times New Roman" w:cs="Times New Roman"/>
              </w:rPr>
              <w:t>and director</w:t>
            </w:r>
          </w:p>
        </w:tc>
        <w:tc>
          <w:tcPr>
            <w:tcW w:w="236" w:type="dxa"/>
          </w:tcPr>
          <w:p w:rsidR="002A612C" w:rsidRPr="003C3663" w:rsidRDefault="002A612C" w:rsidP="00A75061">
            <w:pPr>
              <w:spacing w:line="260" w:lineRule="atLeast"/>
              <w:ind w:right="14"/>
              <w:jc w:val="thaiDistribute"/>
              <w:rPr>
                <w:rFonts w:ascii="Times New Roman" w:hAnsi="Times New Roman" w:cs="Times New Roman"/>
              </w:rPr>
            </w:pPr>
          </w:p>
        </w:tc>
        <w:tc>
          <w:tcPr>
            <w:tcW w:w="900" w:type="dxa"/>
          </w:tcPr>
          <w:p w:rsidR="002A612C" w:rsidRPr="003C3663" w:rsidRDefault="002A612C" w:rsidP="00A75061">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2A612C" w:rsidRPr="003C3663" w:rsidRDefault="002A612C" w:rsidP="00A75061">
            <w:pPr>
              <w:spacing w:line="260" w:lineRule="atLeast"/>
              <w:ind w:right="14"/>
              <w:jc w:val="center"/>
              <w:rPr>
                <w:rFonts w:ascii="Times New Roman" w:hAnsi="Times New Roman" w:cs="Times New Roman"/>
              </w:rPr>
            </w:pPr>
          </w:p>
        </w:tc>
        <w:tc>
          <w:tcPr>
            <w:tcW w:w="844" w:type="dxa"/>
          </w:tcPr>
          <w:p w:rsidR="002A612C" w:rsidRPr="003C3663" w:rsidRDefault="002A612C" w:rsidP="00A75061">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2A612C" w:rsidRPr="003C3663" w:rsidTr="001E1375">
        <w:trPr>
          <w:trHeight w:val="317"/>
        </w:trPr>
        <w:tc>
          <w:tcPr>
            <w:tcW w:w="3085" w:type="dxa"/>
          </w:tcPr>
          <w:p w:rsidR="002A612C" w:rsidRPr="003C3663" w:rsidRDefault="002A612C" w:rsidP="006256D2">
            <w:pPr>
              <w:spacing w:line="260" w:lineRule="atLeast"/>
              <w:ind w:right="14"/>
              <w:jc w:val="thaiDistribute"/>
              <w:rPr>
                <w:rFonts w:ascii="Times New Roman" w:hAnsi="Times New Roman" w:cs="Times New Roman"/>
              </w:rPr>
            </w:pPr>
            <w:r w:rsidRPr="003C3663">
              <w:rPr>
                <w:rFonts w:ascii="Times New Roman" w:hAnsi="Times New Roman" w:cs="Times New Roman"/>
              </w:rPr>
              <w:t>Ms. Vajana Sakulraemrung</w:t>
            </w:r>
          </w:p>
        </w:tc>
        <w:tc>
          <w:tcPr>
            <w:tcW w:w="236" w:type="dxa"/>
          </w:tcPr>
          <w:p w:rsidR="002A612C" w:rsidRPr="003C3663" w:rsidRDefault="002A612C" w:rsidP="006256D2">
            <w:pPr>
              <w:spacing w:line="260" w:lineRule="atLeast"/>
              <w:ind w:right="14"/>
              <w:jc w:val="thaiDistribute"/>
              <w:rPr>
                <w:rFonts w:ascii="Times New Roman" w:hAnsi="Times New Roman" w:cs="Times New Roman"/>
              </w:rPr>
            </w:pPr>
          </w:p>
        </w:tc>
        <w:tc>
          <w:tcPr>
            <w:tcW w:w="2032" w:type="dxa"/>
          </w:tcPr>
          <w:p w:rsidR="002A612C" w:rsidRPr="003C3663" w:rsidRDefault="002A612C" w:rsidP="00950D2C">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2A612C" w:rsidRPr="003C3663" w:rsidRDefault="002A612C" w:rsidP="00950D2C">
            <w:pPr>
              <w:spacing w:line="260" w:lineRule="atLeast"/>
              <w:ind w:right="14"/>
              <w:jc w:val="thaiDistribute"/>
              <w:rPr>
                <w:rFonts w:ascii="Times New Roman" w:hAnsi="Times New Roman" w:cs="Times New Roman"/>
              </w:rPr>
            </w:pPr>
          </w:p>
        </w:tc>
        <w:tc>
          <w:tcPr>
            <w:tcW w:w="2423" w:type="dxa"/>
          </w:tcPr>
          <w:p w:rsidR="002A612C" w:rsidRPr="003C3663" w:rsidRDefault="002A612C" w:rsidP="00950D2C">
            <w:pPr>
              <w:spacing w:line="260" w:lineRule="atLeast"/>
              <w:ind w:right="14"/>
              <w:jc w:val="center"/>
              <w:rPr>
                <w:rFonts w:ascii="Times New Roman" w:hAnsi="Times New Roman" w:cs="Times New Roman"/>
              </w:rPr>
            </w:pPr>
            <w:r w:rsidRPr="003C3663">
              <w:rPr>
                <w:rFonts w:ascii="Times New Roman" w:hAnsi="Times New Roman" w:cs="Times New Roman"/>
              </w:rPr>
              <w:t xml:space="preserve">Relative of shareholder </w:t>
            </w:r>
          </w:p>
          <w:p w:rsidR="00676450" w:rsidRDefault="002A612C" w:rsidP="00950D2C">
            <w:pPr>
              <w:spacing w:line="260" w:lineRule="atLeast"/>
              <w:ind w:right="14"/>
              <w:jc w:val="center"/>
              <w:rPr>
                <w:rFonts w:ascii="Times New Roman" w:hAnsi="Times New Roman" w:cs="Times New Roman"/>
              </w:rPr>
            </w:pPr>
            <w:r w:rsidRPr="003C3663">
              <w:rPr>
                <w:rFonts w:ascii="Times New Roman" w:hAnsi="Times New Roman" w:cs="Times New Roman"/>
              </w:rPr>
              <w:t>and director</w:t>
            </w:r>
          </w:p>
          <w:p w:rsidR="002A612C" w:rsidRPr="003C3663" w:rsidRDefault="00676450" w:rsidP="00676450">
            <w:pPr>
              <w:spacing w:line="260" w:lineRule="atLeast"/>
              <w:ind w:right="14"/>
              <w:jc w:val="center"/>
              <w:rPr>
                <w:rFonts w:ascii="Times New Roman" w:hAnsi="Times New Roman" w:cs="Times New Roman"/>
              </w:rPr>
            </w:pPr>
            <w:r w:rsidRPr="003C3663">
              <w:rPr>
                <w:rFonts w:ascii="Times New Roman" w:hAnsi="Times New Roman" w:cs="Times New Roman"/>
              </w:rPr>
              <w:t xml:space="preserve">Director and </w:t>
            </w:r>
            <w:r>
              <w:rPr>
                <w:rFonts w:ascii="Times New Roman" w:hAnsi="Times New Roman" w:cs="Times New Roman"/>
              </w:rPr>
              <w:t>shareholder of subsidiary (TNDTPW</w:t>
            </w:r>
            <w:r w:rsidRPr="003C3663">
              <w:rPr>
                <w:rFonts w:ascii="Times New Roman" w:hAnsi="Times New Roman" w:cs="Times New Roman"/>
              </w:rPr>
              <w:t>)</w:t>
            </w:r>
          </w:p>
        </w:tc>
        <w:tc>
          <w:tcPr>
            <w:tcW w:w="236" w:type="dxa"/>
          </w:tcPr>
          <w:p w:rsidR="002A612C" w:rsidRPr="003C3663" w:rsidRDefault="002A612C" w:rsidP="00950D2C">
            <w:pPr>
              <w:spacing w:line="260" w:lineRule="atLeast"/>
              <w:ind w:right="14"/>
              <w:jc w:val="thaiDistribute"/>
              <w:rPr>
                <w:rFonts w:ascii="Times New Roman" w:hAnsi="Times New Roman" w:cs="Times New Roman"/>
              </w:rPr>
            </w:pPr>
          </w:p>
        </w:tc>
        <w:tc>
          <w:tcPr>
            <w:tcW w:w="900" w:type="dxa"/>
          </w:tcPr>
          <w:p w:rsidR="002A612C" w:rsidRPr="003C3663" w:rsidRDefault="002A612C" w:rsidP="00950D2C">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2A612C" w:rsidRPr="003C3663" w:rsidRDefault="002A612C" w:rsidP="00950D2C">
            <w:pPr>
              <w:spacing w:line="260" w:lineRule="atLeast"/>
              <w:ind w:right="14"/>
              <w:jc w:val="center"/>
              <w:rPr>
                <w:rFonts w:ascii="Times New Roman" w:hAnsi="Times New Roman" w:cs="Times New Roman"/>
              </w:rPr>
            </w:pPr>
          </w:p>
        </w:tc>
        <w:tc>
          <w:tcPr>
            <w:tcW w:w="844" w:type="dxa"/>
          </w:tcPr>
          <w:p w:rsidR="002A612C" w:rsidRPr="003C3663" w:rsidRDefault="002A612C" w:rsidP="00950D2C">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2A612C" w:rsidRPr="003C3663" w:rsidTr="001E1375">
        <w:trPr>
          <w:trHeight w:val="523"/>
        </w:trPr>
        <w:tc>
          <w:tcPr>
            <w:tcW w:w="3085" w:type="dxa"/>
          </w:tcPr>
          <w:p w:rsidR="002A612C" w:rsidRPr="003C3663" w:rsidRDefault="002A612C" w:rsidP="007B39BA">
            <w:pPr>
              <w:spacing w:line="260" w:lineRule="atLeast"/>
              <w:ind w:right="14"/>
              <w:jc w:val="thaiDistribute"/>
              <w:rPr>
                <w:rFonts w:ascii="Times New Roman" w:hAnsi="Times New Roman" w:cs="Times New Roman"/>
              </w:rPr>
            </w:pPr>
            <w:r w:rsidRPr="003C3663">
              <w:rPr>
                <w:rFonts w:ascii="Times New Roman" w:hAnsi="Times New Roman" w:cs="Times New Roman"/>
              </w:rPr>
              <w:t>Ms. Kanchana Sakulraemrung</w:t>
            </w:r>
          </w:p>
        </w:tc>
        <w:tc>
          <w:tcPr>
            <w:tcW w:w="236" w:type="dxa"/>
          </w:tcPr>
          <w:p w:rsidR="002A612C" w:rsidRPr="003C3663" w:rsidRDefault="002A612C" w:rsidP="006256D2">
            <w:pPr>
              <w:spacing w:line="260" w:lineRule="atLeast"/>
              <w:ind w:right="14"/>
              <w:jc w:val="thaiDistribute"/>
              <w:rPr>
                <w:rFonts w:ascii="Times New Roman" w:hAnsi="Times New Roman" w:cs="Times New Roman"/>
              </w:rPr>
            </w:pPr>
          </w:p>
        </w:tc>
        <w:tc>
          <w:tcPr>
            <w:tcW w:w="2032" w:type="dxa"/>
          </w:tcPr>
          <w:p w:rsidR="002A612C" w:rsidRPr="003C3663" w:rsidRDefault="002A612C" w:rsidP="00D416EB">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2A612C" w:rsidRPr="003C3663" w:rsidRDefault="002A612C" w:rsidP="00D416EB">
            <w:pPr>
              <w:spacing w:line="260" w:lineRule="atLeast"/>
              <w:ind w:right="14"/>
              <w:jc w:val="thaiDistribute"/>
              <w:rPr>
                <w:rFonts w:ascii="Times New Roman" w:hAnsi="Times New Roman" w:cs="Times New Roman"/>
              </w:rPr>
            </w:pPr>
          </w:p>
        </w:tc>
        <w:tc>
          <w:tcPr>
            <w:tcW w:w="2423" w:type="dxa"/>
          </w:tcPr>
          <w:p w:rsidR="002A612C" w:rsidRPr="003C3663" w:rsidRDefault="002A612C" w:rsidP="00D416EB">
            <w:pPr>
              <w:spacing w:line="260" w:lineRule="atLeast"/>
              <w:ind w:right="14"/>
              <w:jc w:val="center"/>
              <w:rPr>
                <w:rFonts w:ascii="Times New Roman" w:hAnsi="Times New Roman" w:cs="Times New Roman"/>
              </w:rPr>
            </w:pPr>
            <w:r w:rsidRPr="003C3663">
              <w:rPr>
                <w:rFonts w:ascii="Times New Roman" w:hAnsi="Times New Roman" w:cs="Times New Roman"/>
              </w:rPr>
              <w:t xml:space="preserve">Relative of shareholder </w:t>
            </w:r>
          </w:p>
          <w:p w:rsidR="002A612C" w:rsidRPr="003C3663" w:rsidRDefault="002A612C" w:rsidP="00D416EB">
            <w:pPr>
              <w:spacing w:line="260" w:lineRule="atLeast"/>
              <w:ind w:right="14"/>
              <w:jc w:val="center"/>
              <w:rPr>
                <w:rFonts w:ascii="Times New Roman" w:hAnsi="Times New Roman" w:cs="Times New Roman"/>
              </w:rPr>
            </w:pPr>
            <w:r w:rsidRPr="003C3663">
              <w:rPr>
                <w:rFonts w:ascii="Times New Roman" w:hAnsi="Times New Roman" w:cs="Times New Roman"/>
              </w:rPr>
              <w:t>and director</w:t>
            </w:r>
          </w:p>
        </w:tc>
        <w:tc>
          <w:tcPr>
            <w:tcW w:w="236" w:type="dxa"/>
          </w:tcPr>
          <w:p w:rsidR="002A612C" w:rsidRPr="003C3663" w:rsidRDefault="002A612C" w:rsidP="00D416EB">
            <w:pPr>
              <w:spacing w:line="260" w:lineRule="atLeast"/>
              <w:ind w:right="14"/>
              <w:jc w:val="thaiDistribute"/>
              <w:rPr>
                <w:rFonts w:ascii="Times New Roman" w:hAnsi="Times New Roman" w:cs="Times New Roman"/>
              </w:rPr>
            </w:pPr>
          </w:p>
        </w:tc>
        <w:tc>
          <w:tcPr>
            <w:tcW w:w="900" w:type="dxa"/>
          </w:tcPr>
          <w:p w:rsidR="002A612C" w:rsidRPr="003C3663" w:rsidRDefault="002A612C" w:rsidP="00D416EB">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2A612C" w:rsidRPr="003C3663" w:rsidRDefault="002A612C" w:rsidP="00D416EB">
            <w:pPr>
              <w:spacing w:line="260" w:lineRule="atLeast"/>
              <w:ind w:right="14"/>
              <w:jc w:val="center"/>
              <w:rPr>
                <w:rFonts w:ascii="Times New Roman" w:hAnsi="Times New Roman" w:cs="Times New Roman"/>
              </w:rPr>
            </w:pPr>
          </w:p>
        </w:tc>
        <w:tc>
          <w:tcPr>
            <w:tcW w:w="844" w:type="dxa"/>
          </w:tcPr>
          <w:p w:rsidR="002A612C" w:rsidRPr="003C3663" w:rsidRDefault="002A612C" w:rsidP="00D416EB">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2A612C" w:rsidRPr="003C3663" w:rsidTr="001E1375">
        <w:trPr>
          <w:trHeight w:val="523"/>
        </w:trPr>
        <w:tc>
          <w:tcPr>
            <w:tcW w:w="3085" w:type="dxa"/>
          </w:tcPr>
          <w:p w:rsidR="002A612C" w:rsidRPr="003C3663" w:rsidRDefault="002A612C" w:rsidP="008B30F0">
            <w:pPr>
              <w:spacing w:line="260" w:lineRule="atLeast"/>
              <w:ind w:right="14"/>
              <w:jc w:val="thaiDistribute"/>
              <w:rPr>
                <w:rFonts w:ascii="Times New Roman" w:hAnsi="Times New Roman" w:cs="Times New Roman"/>
              </w:rPr>
            </w:pPr>
            <w:r w:rsidRPr="003C3663">
              <w:rPr>
                <w:rFonts w:ascii="Times New Roman" w:hAnsi="Times New Roman" w:cs="Times New Roman"/>
              </w:rPr>
              <w:t>Mr. Thavij Sakulraemrung</w:t>
            </w:r>
          </w:p>
        </w:tc>
        <w:tc>
          <w:tcPr>
            <w:tcW w:w="236" w:type="dxa"/>
          </w:tcPr>
          <w:p w:rsidR="002A612C" w:rsidRPr="003C3663" w:rsidRDefault="002A612C" w:rsidP="006256D2">
            <w:pPr>
              <w:spacing w:line="260" w:lineRule="atLeast"/>
              <w:ind w:right="14"/>
              <w:jc w:val="thaiDistribute"/>
              <w:rPr>
                <w:rFonts w:ascii="Times New Roman" w:hAnsi="Times New Roman" w:cs="Times New Roman"/>
              </w:rPr>
            </w:pPr>
          </w:p>
        </w:tc>
        <w:tc>
          <w:tcPr>
            <w:tcW w:w="2032" w:type="dxa"/>
          </w:tcPr>
          <w:p w:rsidR="002A612C" w:rsidRPr="003C3663" w:rsidRDefault="002A612C" w:rsidP="008B30F0">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2A612C" w:rsidRPr="003C3663" w:rsidRDefault="002A612C" w:rsidP="008B30F0">
            <w:pPr>
              <w:spacing w:line="260" w:lineRule="atLeast"/>
              <w:ind w:right="14"/>
              <w:jc w:val="thaiDistribute"/>
              <w:rPr>
                <w:rFonts w:ascii="Times New Roman" w:hAnsi="Times New Roman" w:cs="Times New Roman"/>
              </w:rPr>
            </w:pPr>
          </w:p>
        </w:tc>
        <w:tc>
          <w:tcPr>
            <w:tcW w:w="2423" w:type="dxa"/>
          </w:tcPr>
          <w:p w:rsidR="002A612C" w:rsidRPr="003C3663" w:rsidRDefault="002A612C" w:rsidP="008B30F0">
            <w:pPr>
              <w:spacing w:line="260" w:lineRule="atLeast"/>
              <w:ind w:right="14"/>
              <w:jc w:val="center"/>
              <w:rPr>
                <w:rFonts w:ascii="Times New Roman" w:hAnsi="Times New Roman" w:cs="Times New Roman"/>
              </w:rPr>
            </w:pPr>
            <w:r w:rsidRPr="003C3663">
              <w:rPr>
                <w:rFonts w:ascii="Times New Roman" w:hAnsi="Times New Roman" w:cs="Times New Roman"/>
              </w:rPr>
              <w:t xml:space="preserve">Relative of shareholder </w:t>
            </w:r>
          </w:p>
          <w:p w:rsidR="002A612C" w:rsidRPr="003C3663" w:rsidRDefault="002A612C" w:rsidP="008B30F0">
            <w:pPr>
              <w:spacing w:line="260" w:lineRule="atLeast"/>
              <w:ind w:right="14"/>
              <w:jc w:val="center"/>
              <w:rPr>
                <w:rFonts w:ascii="Times New Roman" w:hAnsi="Times New Roman" w:cs="Times New Roman"/>
              </w:rPr>
            </w:pPr>
            <w:r w:rsidRPr="003C3663">
              <w:rPr>
                <w:rFonts w:ascii="Times New Roman" w:hAnsi="Times New Roman" w:cs="Times New Roman"/>
              </w:rPr>
              <w:t>and director</w:t>
            </w:r>
          </w:p>
        </w:tc>
        <w:tc>
          <w:tcPr>
            <w:tcW w:w="236" w:type="dxa"/>
          </w:tcPr>
          <w:p w:rsidR="002A612C" w:rsidRPr="003C3663" w:rsidRDefault="002A612C" w:rsidP="008B30F0">
            <w:pPr>
              <w:spacing w:line="260" w:lineRule="atLeast"/>
              <w:ind w:right="14"/>
              <w:jc w:val="thaiDistribute"/>
              <w:rPr>
                <w:rFonts w:ascii="Times New Roman" w:hAnsi="Times New Roman" w:cs="Times New Roman"/>
              </w:rPr>
            </w:pPr>
          </w:p>
        </w:tc>
        <w:tc>
          <w:tcPr>
            <w:tcW w:w="900" w:type="dxa"/>
          </w:tcPr>
          <w:p w:rsidR="002A612C" w:rsidRPr="003C3663" w:rsidRDefault="002A612C" w:rsidP="008B30F0">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2A612C" w:rsidRPr="003C3663" w:rsidRDefault="002A612C" w:rsidP="008B30F0">
            <w:pPr>
              <w:spacing w:line="260" w:lineRule="atLeast"/>
              <w:ind w:right="14"/>
              <w:jc w:val="center"/>
              <w:rPr>
                <w:rFonts w:ascii="Times New Roman" w:hAnsi="Times New Roman" w:cs="Times New Roman"/>
              </w:rPr>
            </w:pPr>
          </w:p>
        </w:tc>
        <w:tc>
          <w:tcPr>
            <w:tcW w:w="844" w:type="dxa"/>
          </w:tcPr>
          <w:p w:rsidR="002A612C" w:rsidRPr="003C3663" w:rsidRDefault="002A612C" w:rsidP="008B30F0">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2A612C" w:rsidRPr="003C3663" w:rsidTr="001E1375">
        <w:trPr>
          <w:trHeight w:val="523"/>
        </w:trPr>
        <w:tc>
          <w:tcPr>
            <w:tcW w:w="3085" w:type="dxa"/>
          </w:tcPr>
          <w:p w:rsidR="002A612C" w:rsidRPr="003C3663" w:rsidRDefault="002A612C" w:rsidP="006256D2">
            <w:pPr>
              <w:spacing w:line="260" w:lineRule="atLeast"/>
              <w:ind w:right="14"/>
              <w:jc w:val="thaiDistribute"/>
              <w:rPr>
                <w:rFonts w:ascii="Times New Roman" w:hAnsi="Times New Roman" w:cs="Times New Roman"/>
                <w:cs/>
              </w:rPr>
            </w:pPr>
            <w:r w:rsidRPr="003C3663">
              <w:rPr>
                <w:rFonts w:ascii="Times New Roman" w:hAnsi="Times New Roman" w:cs="Times New Roman"/>
              </w:rPr>
              <w:t>Mr. Thanan Satavuthi</w:t>
            </w:r>
          </w:p>
        </w:tc>
        <w:tc>
          <w:tcPr>
            <w:tcW w:w="236" w:type="dxa"/>
          </w:tcPr>
          <w:p w:rsidR="002A612C" w:rsidRPr="003C3663" w:rsidRDefault="002A612C" w:rsidP="006256D2">
            <w:pPr>
              <w:spacing w:line="260" w:lineRule="atLeast"/>
              <w:ind w:right="14"/>
              <w:jc w:val="thaiDistribute"/>
              <w:rPr>
                <w:rFonts w:ascii="Times New Roman" w:hAnsi="Times New Roman" w:cs="Times New Roman"/>
              </w:rPr>
            </w:pPr>
          </w:p>
        </w:tc>
        <w:tc>
          <w:tcPr>
            <w:tcW w:w="2032" w:type="dxa"/>
          </w:tcPr>
          <w:p w:rsidR="002A612C" w:rsidRPr="003C3663" w:rsidRDefault="002A612C" w:rsidP="006256D2">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2A612C" w:rsidRPr="003C3663" w:rsidRDefault="002A612C" w:rsidP="006256D2">
            <w:pPr>
              <w:spacing w:line="260" w:lineRule="atLeast"/>
              <w:ind w:right="14"/>
              <w:jc w:val="thaiDistribute"/>
              <w:rPr>
                <w:rFonts w:ascii="Times New Roman" w:hAnsi="Times New Roman" w:cs="Times New Roman"/>
              </w:rPr>
            </w:pPr>
          </w:p>
        </w:tc>
        <w:tc>
          <w:tcPr>
            <w:tcW w:w="2423" w:type="dxa"/>
          </w:tcPr>
          <w:p w:rsidR="00087EA6" w:rsidRPr="003C3663" w:rsidRDefault="00087EA6" w:rsidP="00087EA6">
            <w:pPr>
              <w:spacing w:line="260" w:lineRule="atLeast"/>
              <w:ind w:right="14"/>
              <w:jc w:val="center"/>
              <w:rPr>
                <w:rFonts w:ascii="Times New Roman" w:hAnsi="Times New Roman" w:cs="Times New Roman"/>
              </w:rPr>
            </w:pPr>
            <w:r w:rsidRPr="003C3663">
              <w:rPr>
                <w:rFonts w:ascii="Times New Roman" w:hAnsi="Times New Roman" w:cs="Times New Roman"/>
              </w:rPr>
              <w:t xml:space="preserve">Relative of shareholder </w:t>
            </w:r>
          </w:p>
          <w:p w:rsidR="00087EA6" w:rsidRDefault="00087EA6" w:rsidP="00087EA6">
            <w:pPr>
              <w:spacing w:line="260" w:lineRule="atLeast"/>
              <w:ind w:left="-94" w:right="-108"/>
              <w:jc w:val="center"/>
              <w:rPr>
                <w:rFonts w:ascii="Times New Roman" w:hAnsi="Times New Roman" w:cs="Times New Roman"/>
              </w:rPr>
            </w:pPr>
            <w:r w:rsidRPr="003C3663">
              <w:rPr>
                <w:rFonts w:ascii="Times New Roman" w:hAnsi="Times New Roman" w:cs="Times New Roman"/>
              </w:rPr>
              <w:t>and director</w:t>
            </w:r>
          </w:p>
          <w:p w:rsidR="002A612C" w:rsidRPr="003C3663" w:rsidRDefault="002A612C" w:rsidP="00087EA6">
            <w:pPr>
              <w:spacing w:line="260" w:lineRule="atLeast"/>
              <w:ind w:left="-94" w:right="-108"/>
              <w:jc w:val="center"/>
              <w:rPr>
                <w:rFonts w:ascii="Times New Roman" w:hAnsi="Times New Roman" w:cs="Times New Roman"/>
              </w:rPr>
            </w:pPr>
            <w:r w:rsidRPr="003C3663">
              <w:rPr>
                <w:rFonts w:ascii="Times New Roman" w:hAnsi="Times New Roman" w:cs="Times New Roman"/>
              </w:rPr>
              <w:t xml:space="preserve">Director and </w:t>
            </w:r>
            <w:r w:rsidR="00676450">
              <w:rPr>
                <w:rFonts w:ascii="Times New Roman" w:hAnsi="Times New Roman" w:cs="Times New Roman"/>
              </w:rPr>
              <w:t>shareholder of subsidiary (TNDTPW</w:t>
            </w:r>
            <w:r w:rsidRPr="003C3663">
              <w:rPr>
                <w:rFonts w:ascii="Times New Roman" w:hAnsi="Times New Roman" w:cs="Times New Roman"/>
              </w:rPr>
              <w:t>)</w:t>
            </w:r>
          </w:p>
        </w:tc>
        <w:tc>
          <w:tcPr>
            <w:tcW w:w="236" w:type="dxa"/>
          </w:tcPr>
          <w:p w:rsidR="002A612C" w:rsidRPr="003C3663" w:rsidRDefault="002A612C" w:rsidP="006256D2">
            <w:pPr>
              <w:spacing w:line="260" w:lineRule="atLeast"/>
              <w:ind w:right="14"/>
              <w:jc w:val="thaiDistribute"/>
              <w:rPr>
                <w:rFonts w:ascii="Times New Roman" w:hAnsi="Times New Roman" w:cs="Times New Roman"/>
              </w:rPr>
            </w:pPr>
          </w:p>
        </w:tc>
        <w:tc>
          <w:tcPr>
            <w:tcW w:w="900" w:type="dxa"/>
          </w:tcPr>
          <w:p w:rsidR="002A612C" w:rsidRPr="003C3663" w:rsidRDefault="002A612C" w:rsidP="006256D2">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2A612C" w:rsidRPr="003C3663" w:rsidRDefault="002A612C" w:rsidP="006256D2">
            <w:pPr>
              <w:spacing w:line="260" w:lineRule="atLeast"/>
              <w:ind w:right="14"/>
              <w:jc w:val="center"/>
              <w:rPr>
                <w:rFonts w:ascii="Times New Roman" w:hAnsi="Times New Roman" w:cs="Times New Roman"/>
              </w:rPr>
            </w:pPr>
          </w:p>
        </w:tc>
        <w:tc>
          <w:tcPr>
            <w:tcW w:w="844" w:type="dxa"/>
          </w:tcPr>
          <w:p w:rsidR="002A612C" w:rsidRPr="003C3663" w:rsidRDefault="002A612C" w:rsidP="006256D2">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2A612C" w:rsidRPr="003C3663" w:rsidTr="001E1375">
        <w:trPr>
          <w:trHeight w:val="659"/>
        </w:trPr>
        <w:tc>
          <w:tcPr>
            <w:tcW w:w="3085" w:type="dxa"/>
          </w:tcPr>
          <w:p w:rsidR="002A612C" w:rsidRPr="003C3663" w:rsidRDefault="002A612C" w:rsidP="00B920DA">
            <w:pPr>
              <w:spacing w:line="260" w:lineRule="atLeast"/>
              <w:ind w:right="14"/>
              <w:jc w:val="thaiDistribute"/>
              <w:rPr>
                <w:rFonts w:ascii="Times New Roman" w:hAnsi="Times New Roman" w:cs="Times New Roman"/>
                <w:cs/>
              </w:rPr>
            </w:pPr>
            <w:r w:rsidRPr="003C3663">
              <w:rPr>
                <w:rFonts w:ascii="Times New Roman" w:hAnsi="Times New Roman" w:cs="Times New Roman"/>
              </w:rPr>
              <w:t>Mr. Sangkhagna Chanthakhot</w:t>
            </w:r>
          </w:p>
        </w:tc>
        <w:tc>
          <w:tcPr>
            <w:tcW w:w="236" w:type="dxa"/>
          </w:tcPr>
          <w:p w:rsidR="002A612C" w:rsidRPr="003C3663" w:rsidRDefault="002A612C" w:rsidP="00B920DA">
            <w:pPr>
              <w:spacing w:line="260" w:lineRule="atLeast"/>
              <w:ind w:right="14"/>
              <w:jc w:val="thaiDistribute"/>
              <w:rPr>
                <w:rFonts w:ascii="Times New Roman" w:hAnsi="Times New Roman" w:cs="Times New Roman"/>
              </w:rPr>
            </w:pPr>
          </w:p>
        </w:tc>
        <w:tc>
          <w:tcPr>
            <w:tcW w:w="2032" w:type="dxa"/>
          </w:tcPr>
          <w:p w:rsidR="002A612C" w:rsidRPr="003C3663" w:rsidRDefault="002A612C" w:rsidP="00B920DA">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2A612C" w:rsidRPr="003C3663" w:rsidRDefault="002A612C" w:rsidP="00B920DA">
            <w:pPr>
              <w:spacing w:line="260" w:lineRule="atLeast"/>
              <w:ind w:right="14"/>
              <w:jc w:val="thaiDistribute"/>
              <w:rPr>
                <w:rFonts w:ascii="Times New Roman" w:hAnsi="Times New Roman" w:cs="Times New Roman"/>
              </w:rPr>
            </w:pPr>
          </w:p>
        </w:tc>
        <w:tc>
          <w:tcPr>
            <w:tcW w:w="2423" w:type="dxa"/>
          </w:tcPr>
          <w:p w:rsidR="002A612C" w:rsidRPr="003C3663" w:rsidRDefault="002A612C" w:rsidP="00204125">
            <w:pPr>
              <w:ind w:left="-94" w:right="-108"/>
              <w:jc w:val="center"/>
              <w:rPr>
                <w:rFonts w:ascii="Times New Roman" w:hAnsi="Times New Roman" w:cs="Times New Roman"/>
              </w:rPr>
            </w:pPr>
            <w:r w:rsidRPr="003C3663">
              <w:rPr>
                <w:rFonts w:ascii="Times New Roman" w:hAnsi="Times New Roman" w:cs="Times New Roman"/>
              </w:rPr>
              <w:t xml:space="preserve">Director and shareholder </w:t>
            </w:r>
          </w:p>
          <w:p w:rsidR="002A612C" w:rsidRPr="003C3663" w:rsidRDefault="002A612C" w:rsidP="00204125">
            <w:pPr>
              <w:ind w:left="-94" w:right="-108"/>
              <w:jc w:val="center"/>
              <w:rPr>
                <w:rFonts w:ascii="Times New Roman" w:hAnsi="Times New Roman" w:cs="Times New Roman"/>
              </w:rPr>
            </w:pPr>
            <w:r w:rsidRPr="003C3663">
              <w:rPr>
                <w:rFonts w:ascii="Times New Roman" w:hAnsi="Times New Roman" w:cs="Times New Roman"/>
              </w:rPr>
              <w:t>of subsidiary (Laos Thai Nondestructive Testing Company Limited)</w:t>
            </w:r>
          </w:p>
        </w:tc>
        <w:tc>
          <w:tcPr>
            <w:tcW w:w="236" w:type="dxa"/>
          </w:tcPr>
          <w:p w:rsidR="002A612C" w:rsidRPr="003C3663" w:rsidRDefault="002A612C" w:rsidP="00B920DA">
            <w:pPr>
              <w:spacing w:line="260" w:lineRule="atLeast"/>
              <w:ind w:right="14"/>
              <w:jc w:val="thaiDistribute"/>
              <w:rPr>
                <w:rFonts w:ascii="Times New Roman" w:hAnsi="Times New Roman" w:cs="Times New Roman"/>
              </w:rPr>
            </w:pPr>
          </w:p>
        </w:tc>
        <w:tc>
          <w:tcPr>
            <w:tcW w:w="900" w:type="dxa"/>
          </w:tcPr>
          <w:p w:rsidR="002A612C" w:rsidRPr="003C3663" w:rsidRDefault="002A612C" w:rsidP="00B920DA">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2A612C" w:rsidRPr="003C3663" w:rsidRDefault="002A612C" w:rsidP="00B920DA">
            <w:pPr>
              <w:spacing w:line="260" w:lineRule="atLeast"/>
              <w:ind w:right="14"/>
              <w:jc w:val="center"/>
              <w:rPr>
                <w:rFonts w:ascii="Times New Roman" w:hAnsi="Times New Roman" w:cs="Times New Roman"/>
              </w:rPr>
            </w:pPr>
          </w:p>
        </w:tc>
        <w:tc>
          <w:tcPr>
            <w:tcW w:w="844" w:type="dxa"/>
          </w:tcPr>
          <w:p w:rsidR="002A612C" w:rsidRPr="003C3663" w:rsidRDefault="002A612C" w:rsidP="00B920DA">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2A612C" w:rsidRPr="003C3663" w:rsidTr="006C7865">
        <w:tc>
          <w:tcPr>
            <w:tcW w:w="3085" w:type="dxa"/>
          </w:tcPr>
          <w:p w:rsidR="002A612C" w:rsidRPr="003C3663" w:rsidRDefault="002A612C" w:rsidP="00B920DA">
            <w:pPr>
              <w:spacing w:line="260" w:lineRule="atLeast"/>
              <w:ind w:right="14"/>
              <w:jc w:val="thaiDistribute"/>
              <w:rPr>
                <w:rFonts w:ascii="Times New Roman" w:hAnsi="Times New Roman" w:cs="Times New Roman"/>
              </w:rPr>
            </w:pPr>
            <w:r w:rsidRPr="003C3663">
              <w:rPr>
                <w:rFonts w:ascii="Times New Roman" w:hAnsi="Times New Roman" w:cs="Times New Roman"/>
              </w:rPr>
              <w:t>Mr. Sai Won Pan</w:t>
            </w:r>
          </w:p>
        </w:tc>
        <w:tc>
          <w:tcPr>
            <w:tcW w:w="236" w:type="dxa"/>
          </w:tcPr>
          <w:p w:rsidR="002A612C" w:rsidRPr="003C3663" w:rsidRDefault="002A612C" w:rsidP="00B920DA">
            <w:pPr>
              <w:spacing w:line="260" w:lineRule="atLeast"/>
              <w:ind w:right="14"/>
              <w:jc w:val="thaiDistribute"/>
              <w:rPr>
                <w:rFonts w:ascii="Times New Roman" w:hAnsi="Times New Roman" w:cs="Times New Roman"/>
              </w:rPr>
            </w:pPr>
          </w:p>
        </w:tc>
        <w:tc>
          <w:tcPr>
            <w:tcW w:w="2032" w:type="dxa"/>
          </w:tcPr>
          <w:p w:rsidR="002A612C" w:rsidRPr="003C3663" w:rsidRDefault="002A612C" w:rsidP="00B920DA">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2A612C" w:rsidRPr="003C3663" w:rsidRDefault="002A612C" w:rsidP="00B920DA">
            <w:pPr>
              <w:spacing w:line="260" w:lineRule="atLeast"/>
              <w:ind w:right="14"/>
              <w:jc w:val="thaiDistribute"/>
              <w:rPr>
                <w:rFonts w:ascii="Times New Roman" w:hAnsi="Times New Roman" w:cs="Times New Roman"/>
              </w:rPr>
            </w:pPr>
          </w:p>
        </w:tc>
        <w:tc>
          <w:tcPr>
            <w:tcW w:w="2423" w:type="dxa"/>
          </w:tcPr>
          <w:p w:rsidR="002A612C" w:rsidRPr="003C3663" w:rsidRDefault="002A612C" w:rsidP="00204125">
            <w:pPr>
              <w:spacing w:line="260" w:lineRule="atLeast"/>
              <w:ind w:left="-94" w:right="-108"/>
              <w:jc w:val="center"/>
              <w:rPr>
                <w:rFonts w:ascii="Times New Roman" w:hAnsi="Times New Roman" w:cs="Times New Roman"/>
              </w:rPr>
            </w:pPr>
            <w:r w:rsidRPr="003C3663">
              <w:rPr>
                <w:rFonts w:ascii="Times New Roman" w:hAnsi="Times New Roman" w:cs="Times New Roman"/>
              </w:rPr>
              <w:t xml:space="preserve">Director and shareholder of subsidiary (MKTNDT </w:t>
            </w:r>
          </w:p>
          <w:p w:rsidR="002A612C" w:rsidRPr="003C3663" w:rsidRDefault="002A612C" w:rsidP="00204125">
            <w:pPr>
              <w:spacing w:line="260" w:lineRule="atLeast"/>
              <w:ind w:left="-94" w:right="-108"/>
              <w:jc w:val="center"/>
              <w:rPr>
                <w:rFonts w:ascii="Times New Roman" w:hAnsi="Times New Roman" w:cs="Times New Roman"/>
              </w:rPr>
            </w:pPr>
            <w:r w:rsidRPr="003C3663">
              <w:rPr>
                <w:rFonts w:ascii="Times New Roman" w:hAnsi="Times New Roman" w:cs="Times New Roman"/>
              </w:rPr>
              <w:t>Company Limited)</w:t>
            </w:r>
          </w:p>
        </w:tc>
        <w:tc>
          <w:tcPr>
            <w:tcW w:w="236" w:type="dxa"/>
          </w:tcPr>
          <w:p w:rsidR="002A612C" w:rsidRPr="003C3663" w:rsidRDefault="002A612C" w:rsidP="00B920DA">
            <w:pPr>
              <w:spacing w:line="260" w:lineRule="atLeast"/>
              <w:ind w:right="14"/>
              <w:jc w:val="thaiDistribute"/>
              <w:rPr>
                <w:rFonts w:ascii="Times New Roman" w:hAnsi="Times New Roman" w:cs="Times New Roman"/>
              </w:rPr>
            </w:pPr>
          </w:p>
        </w:tc>
        <w:tc>
          <w:tcPr>
            <w:tcW w:w="900" w:type="dxa"/>
          </w:tcPr>
          <w:p w:rsidR="002A612C" w:rsidRPr="003C3663" w:rsidRDefault="002A612C" w:rsidP="00B920DA">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2A612C" w:rsidRPr="003C3663" w:rsidRDefault="002A612C" w:rsidP="00B920DA">
            <w:pPr>
              <w:spacing w:line="260" w:lineRule="atLeast"/>
              <w:ind w:right="14"/>
              <w:jc w:val="center"/>
              <w:rPr>
                <w:rFonts w:ascii="Times New Roman" w:hAnsi="Times New Roman" w:cs="Times New Roman"/>
              </w:rPr>
            </w:pPr>
          </w:p>
        </w:tc>
        <w:tc>
          <w:tcPr>
            <w:tcW w:w="844" w:type="dxa"/>
          </w:tcPr>
          <w:p w:rsidR="002A612C" w:rsidRPr="003C3663" w:rsidRDefault="002A612C" w:rsidP="00B920DA">
            <w:pPr>
              <w:spacing w:line="260" w:lineRule="atLeast"/>
              <w:ind w:right="14"/>
              <w:jc w:val="center"/>
              <w:rPr>
                <w:rFonts w:ascii="Times New Roman" w:hAnsi="Times New Roman" w:cs="Times New Roman"/>
              </w:rPr>
            </w:pPr>
            <w:r w:rsidRPr="003C3663">
              <w:rPr>
                <w:rFonts w:ascii="Times New Roman" w:hAnsi="Times New Roman" w:cs="Times New Roman"/>
              </w:rPr>
              <w:t>-</w:t>
            </w:r>
          </w:p>
        </w:tc>
      </w:tr>
      <w:tr w:rsidR="002A612C" w:rsidRPr="003C3663" w:rsidTr="006C7865">
        <w:tc>
          <w:tcPr>
            <w:tcW w:w="3085" w:type="dxa"/>
          </w:tcPr>
          <w:p w:rsidR="002A612C" w:rsidRPr="003C3663" w:rsidRDefault="002A612C" w:rsidP="00B920DA">
            <w:pPr>
              <w:spacing w:line="260" w:lineRule="atLeast"/>
              <w:ind w:right="14"/>
              <w:jc w:val="thaiDistribute"/>
              <w:rPr>
                <w:rFonts w:ascii="Times New Roman" w:hAnsi="Times New Roman" w:cs="Times New Roman"/>
              </w:rPr>
            </w:pPr>
            <w:r w:rsidRPr="003C3663">
              <w:rPr>
                <w:rFonts w:ascii="Times New Roman" w:hAnsi="Times New Roman" w:cs="Times New Roman"/>
              </w:rPr>
              <w:t>Key management</w:t>
            </w:r>
          </w:p>
        </w:tc>
        <w:tc>
          <w:tcPr>
            <w:tcW w:w="236" w:type="dxa"/>
          </w:tcPr>
          <w:p w:rsidR="002A612C" w:rsidRPr="003C3663" w:rsidRDefault="002A612C" w:rsidP="00B920DA">
            <w:pPr>
              <w:spacing w:line="260" w:lineRule="atLeast"/>
              <w:ind w:right="14"/>
              <w:jc w:val="thaiDistribute"/>
              <w:rPr>
                <w:rFonts w:ascii="Times New Roman" w:hAnsi="Times New Roman" w:cs="Times New Roman"/>
              </w:rPr>
            </w:pPr>
          </w:p>
        </w:tc>
        <w:tc>
          <w:tcPr>
            <w:tcW w:w="2032" w:type="dxa"/>
          </w:tcPr>
          <w:p w:rsidR="002A612C" w:rsidRPr="003C3663" w:rsidRDefault="002A612C" w:rsidP="004A4860">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70" w:type="dxa"/>
          </w:tcPr>
          <w:p w:rsidR="002A612C" w:rsidRPr="003C3663" w:rsidRDefault="002A612C" w:rsidP="00B920DA">
            <w:pPr>
              <w:spacing w:line="260" w:lineRule="atLeast"/>
              <w:ind w:right="14"/>
              <w:jc w:val="thaiDistribute"/>
              <w:rPr>
                <w:rFonts w:ascii="Times New Roman" w:hAnsi="Times New Roman" w:cs="Times New Roman"/>
              </w:rPr>
            </w:pPr>
          </w:p>
        </w:tc>
        <w:tc>
          <w:tcPr>
            <w:tcW w:w="2423" w:type="dxa"/>
          </w:tcPr>
          <w:p w:rsidR="002A612C" w:rsidRPr="003C3663" w:rsidRDefault="002A612C" w:rsidP="00204125">
            <w:pPr>
              <w:spacing w:line="260" w:lineRule="atLeast"/>
              <w:ind w:left="-94" w:right="-108"/>
              <w:jc w:val="center"/>
              <w:rPr>
                <w:rFonts w:ascii="Times New Roman" w:hAnsi="Times New Roman" w:cs="Times New Roman"/>
              </w:rPr>
            </w:pPr>
            <w:r w:rsidRPr="003C3663">
              <w:rPr>
                <w:rFonts w:ascii="Times New Roman" w:hAnsi="Times New Roman" w:cs="Times New Roman"/>
              </w:rPr>
              <w:t>Key management are persons having authority and responsibility for planning, directing and controlling the activities of the entity, either directly or indirectly, including the Company’s director (whether as executive or otherwise)</w:t>
            </w:r>
          </w:p>
        </w:tc>
        <w:tc>
          <w:tcPr>
            <w:tcW w:w="236" w:type="dxa"/>
          </w:tcPr>
          <w:p w:rsidR="002A612C" w:rsidRPr="003C3663" w:rsidRDefault="002A612C" w:rsidP="00B920DA">
            <w:pPr>
              <w:spacing w:line="260" w:lineRule="atLeast"/>
              <w:ind w:right="14"/>
              <w:jc w:val="thaiDistribute"/>
              <w:rPr>
                <w:rFonts w:ascii="Times New Roman" w:hAnsi="Times New Roman" w:cs="Times New Roman"/>
              </w:rPr>
            </w:pPr>
          </w:p>
        </w:tc>
        <w:tc>
          <w:tcPr>
            <w:tcW w:w="900" w:type="dxa"/>
          </w:tcPr>
          <w:p w:rsidR="002A612C" w:rsidRPr="003C3663" w:rsidRDefault="002A612C" w:rsidP="004A4860">
            <w:pPr>
              <w:spacing w:line="260" w:lineRule="atLeast"/>
              <w:ind w:right="14"/>
              <w:jc w:val="center"/>
              <w:rPr>
                <w:rFonts w:ascii="Times New Roman" w:hAnsi="Times New Roman" w:cs="Times New Roman"/>
              </w:rPr>
            </w:pPr>
            <w:r w:rsidRPr="003C3663">
              <w:rPr>
                <w:rFonts w:ascii="Times New Roman" w:hAnsi="Times New Roman" w:cs="Times New Roman"/>
              </w:rPr>
              <w:t>-</w:t>
            </w:r>
          </w:p>
        </w:tc>
        <w:tc>
          <w:tcPr>
            <w:tcW w:w="236" w:type="dxa"/>
          </w:tcPr>
          <w:p w:rsidR="002A612C" w:rsidRPr="003C3663" w:rsidRDefault="002A612C" w:rsidP="004A4860">
            <w:pPr>
              <w:spacing w:line="260" w:lineRule="atLeast"/>
              <w:ind w:right="14"/>
              <w:jc w:val="center"/>
              <w:rPr>
                <w:rFonts w:ascii="Times New Roman" w:hAnsi="Times New Roman" w:cs="Times New Roman"/>
              </w:rPr>
            </w:pPr>
          </w:p>
        </w:tc>
        <w:tc>
          <w:tcPr>
            <w:tcW w:w="844" w:type="dxa"/>
          </w:tcPr>
          <w:p w:rsidR="002A612C" w:rsidRPr="003C3663" w:rsidRDefault="002A612C" w:rsidP="004A4860">
            <w:pPr>
              <w:spacing w:line="260" w:lineRule="atLeast"/>
              <w:ind w:right="14"/>
              <w:jc w:val="center"/>
              <w:rPr>
                <w:rFonts w:ascii="Times New Roman" w:hAnsi="Times New Roman" w:cs="Times New Roman"/>
              </w:rPr>
            </w:pPr>
            <w:r w:rsidRPr="003C3663">
              <w:rPr>
                <w:rFonts w:ascii="Times New Roman" w:hAnsi="Times New Roman" w:cs="Times New Roman"/>
              </w:rPr>
              <w:t>-</w:t>
            </w:r>
          </w:p>
        </w:tc>
      </w:tr>
    </w:tbl>
    <w:p w:rsidR="00285584" w:rsidRDefault="00285584" w:rsidP="003C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263E7B" w:rsidRDefault="00263E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E449A8" w:rsidRPr="003C3663" w:rsidRDefault="00E449A8" w:rsidP="003C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3C3663">
        <w:rPr>
          <w:rFonts w:ascii="Times New Roman" w:hAnsi="Times New Roman" w:cs="Times New Roman"/>
          <w:sz w:val="22"/>
          <w:szCs w:val="22"/>
        </w:rPr>
        <w:lastRenderedPageBreak/>
        <w:t>Pricing policies for transactions with related parties are as follows:</w:t>
      </w:r>
    </w:p>
    <w:p w:rsidR="00133867" w:rsidRPr="003C3663" w:rsidRDefault="00133867" w:rsidP="003C3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017" w:type="dxa"/>
        <w:tblInd w:w="-34" w:type="dxa"/>
        <w:tblLayout w:type="fixed"/>
        <w:tblLook w:val="01E0"/>
      </w:tblPr>
      <w:tblGrid>
        <w:gridCol w:w="3922"/>
        <w:gridCol w:w="284"/>
        <w:gridCol w:w="5811"/>
      </w:tblGrid>
      <w:tr w:rsidR="00E449A8" w:rsidRPr="00291CC1" w:rsidTr="00D877B6">
        <w:trPr>
          <w:trHeight w:val="288"/>
          <w:tblHeader/>
        </w:trPr>
        <w:tc>
          <w:tcPr>
            <w:tcW w:w="3922" w:type="dxa"/>
            <w:tcBorders>
              <w:bottom w:val="single" w:sz="4" w:space="0" w:color="auto"/>
            </w:tcBorders>
            <w:vAlign w:val="center"/>
          </w:tcPr>
          <w:p w:rsidR="00E449A8" w:rsidRPr="00291CC1" w:rsidRDefault="00E449A8" w:rsidP="006C7865">
            <w:pPr>
              <w:pStyle w:val="1"/>
              <w:widowControl/>
              <w:ind w:left="34" w:right="0"/>
              <w:jc w:val="center"/>
              <w:rPr>
                <w:rFonts w:hAnsi="Times New Roman" w:cs="Times New Roman"/>
                <w:color w:val="auto"/>
                <w:sz w:val="22"/>
                <w:szCs w:val="22"/>
              </w:rPr>
            </w:pPr>
            <w:r w:rsidRPr="00291CC1">
              <w:rPr>
                <w:rFonts w:hAnsi="Times New Roman" w:cs="Times New Roman"/>
                <w:color w:val="auto"/>
                <w:sz w:val="22"/>
                <w:szCs w:val="22"/>
              </w:rPr>
              <w:t>Type of Transaction</w:t>
            </w:r>
          </w:p>
        </w:tc>
        <w:tc>
          <w:tcPr>
            <w:tcW w:w="284" w:type="dxa"/>
            <w:vAlign w:val="center"/>
          </w:tcPr>
          <w:p w:rsidR="00E449A8" w:rsidRPr="00291CC1" w:rsidRDefault="00E449A8" w:rsidP="006C7865">
            <w:pPr>
              <w:pStyle w:val="1"/>
              <w:widowControl/>
              <w:ind w:right="0"/>
              <w:rPr>
                <w:rFonts w:hAnsi="Times New Roman" w:cs="Times New Roman"/>
                <w:color w:val="auto"/>
                <w:sz w:val="22"/>
                <w:szCs w:val="22"/>
              </w:rPr>
            </w:pPr>
          </w:p>
        </w:tc>
        <w:tc>
          <w:tcPr>
            <w:tcW w:w="5811" w:type="dxa"/>
            <w:tcBorders>
              <w:bottom w:val="single" w:sz="4" w:space="0" w:color="auto"/>
            </w:tcBorders>
            <w:vAlign w:val="center"/>
          </w:tcPr>
          <w:p w:rsidR="00E449A8" w:rsidRPr="00291CC1" w:rsidRDefault="00E449A8" w:rsidP="006C7865">
            <w:pPr>
              <w:pStyle w:val="1"/>
              <w:widowControl/>
              <w:ind w:right="0"/>
              <w:jc w:val="center"/>
              <w:rPr>
                <w:rFonts w:hAnsi="Times New Roman" w:cs="Times New Roman"/>
                <w:color w:val="auto"/>
                <w:sz w:val="22"/>
                <w:szCs w:val="22"/>
              </w:rPr>
            </w:pPr>
            <w:r w:rsidRPr="00291CC1">
              <w:rPr>
                <w:rFonts w:hAnsi="Times New Roman" w:cs="Times New Roman"/>
                <w:color w:val="auto"/>
                <w:sz w:val="22"/>
                <w:szCs w:val="22"/>
              </w:rPr>
              <w:t>Pricing policies</w:t>
            </w:r>
          </w:p>
        </w:tc>
      </w:tr>
      <w:tr w:rsidR="006F4DF9" w:rsidRPr="002B3081" w:rsidTr="00D877B6">
        <w:trPr>
          <w:trHeight w:val="139"/>
        </w:trPr>
        <w:tc>
          <w:tcPr>
            <w:tcW w:w="3922" w:type="dxa"/>
          </w:tcPr>
          <w:p w:rsidR="006F4DF9" w:rsidRPr="002B3081" w:rsidRDefault="006F4DF9" w:rsidP="006F4DF9">
            <w:pPr>
              <w:pStyle w:val="1"/>
              <w:widowControl/>
              <w:ind w:left="34" w:right="0"/>
              <w:rPr>
                <w:rFonts w:hAnsi="Times New Roman" w:cs="Times New Roman"/>
                <w:color w:val="auto"/>
                <w:sz w:val="22"/>
                <w:szCs w:val="22"/>
              </w:rPr>
            </w:pPr>
            <w:r w:rsidRPr="002B3081">
              <w:rPr>
                <w:rFonts w:hAnsi="Times New Roman" w:cs="Times New Roman"/>
                <w:color w:val="auto"/>
                <w:sz w:val="22"/>
                <w:szCs w:val="22"/>
              </w:rPr>
              <w:t>Interest income</w:t>
            </w:r>
          </w:p>
        </w:tc>
        <w:tc>
          <w:tcPr>
            <w:tcW w:w="284" w:type="dxa"/>
            <w:vAlign w:val="center"/>
          </w:tcPr>
          <w:p w:rsidR="006F4DF9" w:rsidRPr="002B3081" w:rsidRDefault="006F4DF9" w:rsidP="006C7865">
            <w:pPr>
              <w:pStyle w:val="1"/>
              <w:widowControl/>
              <w:ind w:right="0"/>
              <w:rPr>
                <w:rFonts w:hAnsi="Times New Roman" w:cs="Times New Roman"/>
                <w:color w:val="auto"/>
                <w:sz w:val="22"/>
                <w:szCs w:val="22"/>
              </w:rPr>
            </w:pPr>
          </w:p>
        </w:tc>
        <w:tc>
          <w:tcPr>
            <w:tcW w:w="5811" w:type="dxa"/>
          </w:tcPr>
          <w:p w:rsidR="006F4DF9" w:rsidRPr="002B3081" w:rsidRDefault="006F4DF9" w:rsidP="001F6C09">
            <w:pPr>
              <w:pStyle w:val="1"/>
              <w:widowControl/>
              <w:ind w:left="34" w:right="-178"/>
              <w:rPr>
                <w:rFonts w:hAnsi="Times New Roman" w:cs="Times New Roman"/>
                <w:color w:val="auto"/>
                <w:sz w:val="22"/>
                <w:szCs w:val="22"/>
              </w:rPr>
            </w:pPr>
            <w:r w:rsidRPr="002B3081">
              <w:rPr>
                <w:rFonts w:hAnsi="Times New Roman" w:cs="Times New Roman"/>
                <w:color w:val="auto"/>
                <w:sz w:val="22"/>
                <w:szCs w:val="22"/>
              </w:rPr>
              <w:t>Interest rate referenced to deposit rate of commercial bank</w:t>
            </w:r>
          </w:p>
        </w:tc>
      </w:tr>
      <w:tr w:rsidR="001E1375" w:rsidRPr="002B3081" w:rsidTr="00D877B6">
        <w:trPr>
          <w:trHeight w:val="80"/>
        </w:trPr>
        <w:tc>
          <w:tcPr>
            <w:tcW w:w="3922" w:type="dxa"/>
            <w:vAlign w:val="center"/>
          </w:tcPr>
          <w:p w:rsidR="001E1375" w:rsidRPr="002B3081" w:rsidRDefault="001E1375" w:rsidP="00E449A8">
            <w:pPr>
              <w:pStyle w:val="1"/>
              <w:widowControl/>
              <w:ind w:left="34" w:right="0"/>
              <w:rPr>
                <w:rFonts w:hAnsi="Times New Roman" w:cs="Times New Roman"/>
                <w:color w:val="auto"/>
                <w:sz w:val="22"/>
                <w:szCs w:val="22"/>
              </w:rPr>
            </w:pPr>
            <w:r w:rsidRPr="002B3081">
              <w:rPr>
                <w:rFonts w:hAnsi="Times New Roman" w:cs="Times New Roman"/>
                <w:color w:val="000000"/>
                <w:sz w:val="22"/>
                <w:szCs w:val="22"/>
              </w:rPr>
              <w:t>Management fee income</w:t>
            </w:r>
          </w:p>
        </w:tc>
        <w:tc>
          <w:tcPr>
            <w:tcW w:w="284" w:type="dxa"/>
            <w:vAlign w:val="center"/>
          </w:tcPr>
          <w:p w:rsidR="001E1375" w:rsidRPr="002B3081" w:rsidRDefault="001E1375" w:rsidP="006C7865">
            <w:pPr>
              <w:pStyle w:val="1"/>
              <w:widowControl/>
              <w:ind w:right="0"/>
              <w:rPr>
                <w:rFonts w:hAnsi="Times New Roman" w:cs="Times New Roman"/>
                <w:color w:val="auto"/>
                <w:sz w:val="22"/>
                <w:szCs w:val="22"/>
              </w:rPr>
            </w:pPr>
          </w:p>
        </w:tc>
        <w:tc>
          <w:tcPr>
            <w:tcW w:w="5811" w:type="dxa"/>
          </w:tcPr>
          <w:p w:rsidR="001E1375" w:rsidRPr="002B3081" w:rsidRDefault="001E1375" w:rsidP="007407CF">
            <w:pPr>
              <w:pStyle w:val="1"/>
              <w:widowControl/>
              <w:ind w:left="34" w:right="0"/>
              <w:rPr>
                <w:rFonts w:hAnsi="Times New Roman" w:cs="Times New Roman"/>
                <w:color w:val="auto"/>
                <w:sz w:val="22"/>
                <w:szCs w:val="22"/>
              </w:rPr>
            </w:pPr>
            <w:r w:rsidRPr="002B3081">
              <w:rPr>
                <w:rFonts w:hAnsi="Times New Roman" w:cs="Times New Roman"/>
                <w:color w:val="auto"/>
                <w:sz w:val="22"/>
                <w:szCs w:val="22"/>
              </w:rPr>
              <w:t>Mutually agreed price</w:t>
            </w:r>
          </w:p>
        </w:tc>
      </w:tr>
      <w:tr w:rsidR="003C2D8A" w:rsidRPr="002B3081" w:rsidTr="00D877B6">
        <w:trPr>
          <w:trHeight w:val="183"/>
        </w:trPr>
        <w:tc>
          <w:tcPr>
            <w:tcW w:w="3922" w:type="dxa"/>
          </w:tcPr>
          <w:p w:rsidR="003C2D8A" w:rsidRPr="002B3081" w:rsidRDefault="003C2D8A" w:rsidP="006F4DF9">
            <w:pPr>
              <w:pStyle w:val="1"/>
              <w:widowControl/>
              <w:ind w:left="34" w:right="0"/>
              <w:rPr>
                <w:rFonts w:hAnsi="Times New Roman" w:cs="Times New Roman"/>
                <w:color w:val="000000"/>
                <w:sz w:val="22"/>
                <w:szCs w:val="22"/>
              </w:rPr>
            </w:pPr>
            <w:r w:rsidRPr="002B3081">
              <w:rPr>
                <w:rFonts w:hAnsi="Times New Roman" w:cs="Times New Roman"/>
                <w:color w:val="000000"/>
                <w:sz w:val="22"/>
                <w:szCs w:val="22"/>
              </w:rPr>
              <w:t>Sale of investment in subsidiary</w:t>
            </w:r>
          </w:p>
        </w:tc>
        <w:tc>
          <w:tcPr>
            <w:tcW w:w="284" w:type="dxa"/>
            <w:vAlign w:val="center"/>
          </w:tcPr>
          <w:p w:rsidR="003C2D8A" w:rsidRPr="002B3081" w:rsidRDefault="003C2D8A" w:rsidP="006C7865">
            <w:pPr>
              <w:pStyle w:val="1"/>
              <w:widowControl/>
              <w:ind w:right="0"/>
              <w:rPr>
                <w:rFonts w:hAnsi="Times New Roman" w:cs="Times New Roman"/>
                <w:color w:val="000000"/>
                <w:sz w:val="22"/>
                <w:szCs w:val="22"/>
              </w:rPr>
            </w:pPr>
          </w:p>
        </w:tc>
        <w:tc>
          <w:tcPr>
            <w:tcW w:w="5811" w:type="dxa"/>
          </w:tcPr>
          <w:p w:rsidR="003C2D8A" w:rsidRPr="002B3081" w:rsidRDefault="003C2D8A" w:rsidP="00FA133C">
            <w:pPr>
              <w:pStyle w:val="1"/>
              <w:widowControl/>
              <w:ind w:left="34" w:right="0"/>
              <w:rPr>
                <w:rFonts w:hAnsi="Times New Roman" w:cs="Times New Roman"/>
                <w:color w:val="auto"/>
                <w:sz w:val="22"/>
                <w:szCs w:val="22"/>
              </w:rPr>
            </w:pPr>
            <w:r w:rsidRPr="002B3081">
              <w:rPr>
                <w:rFonts w:hAnsi="Times New Roman" w:cs="Times New Roman"/>
                <w:color w:val="auto"/>
                <w:sz w:val="22"/>
                <w:szCs w:val="22"/>
              </w:rPr>
              <w:t xml:space="preserve">Price </w:t>
            </w:r>
            <w:r w:rsidR="00FA133C" w:rsidRPr="002B3081">
              <w:rPr>
                <w:rFonts w:hAnsi="Times New Roman" w:cs="Angsana New"/>
                <w:color w:val="auto"/>
                <w:sz w:val="22"/>
              </w:rPr>
              <w:t xml:space="preserve">assessed by independent valuer which </w:t>
            </w:r>
            <w:r w:rsidRPr="002B3081">
              <w:rPr>
                <w:rFonts w:hAnsi="Times New Roman" w:cs="Times New Roman"/>
                <w:color w:val="auto"/>
                <w:sz w:val="22"/>
                <w:szCs w:val="22"/>
              </w:rPr>
              <w:t>was referenced to carrying amount of the investee</w:t>
            </w:r>
          </w:p>
        </w:tc>
      </w:tr>
      <w:tr w:rsidR="0054511D" w:rsidRPr="002B3081" w:rsidTr="00D877B6">
        <w:trPr>
          <w:trHeight w:val="183"/>
        </w:trPr>
        <w:tc>
          <w:tcPr>
            <w:tcW w:w="3922" w:type="dxa"/>
          </w:tcPr>
          <w:p w:rsidR="0054511D" w:rsidRPr="002B3081" w:rsidRDefault="0054511D" w:rsidP="006F4DF9">
            <w:pPr>
              <w:pStyle w:val="1"/>
              <w:widowControl/>
              <w:ind w:left="34" w:right="0"/>
              <w:rPr>
                <w:rFonts w:hAnsi="Times New Roman" w:cs="Times New Roman"/>
                <w:color w:val="000000"/>
                <w:sz w:val="22"/>
                <w:szCs w:val="22"/>
              </w:rPr>
            </w:pPr>
            <w:r w:rsidRPr="002B3081">
              <w:rPr>
                <w:rFonts w:hAnsi="Times New Roman" w:cs="Times New Roman"/>
                <w:color w:val="000000"/>
                <w:sz w:val="22"/>
                <w:szCs w:val="22"/>
              </w:rPr>
              <w:t>Consulting fee</w:t>
            </w:r>
          </w:p>
        </w:tc>
        <w:tc>
          <w:tcPr>
            <w:tcW w:w="284" w:type="dxa"/>
            <w:vAlign w:val="center"/>
          </w:tcPr>
          <w:p w:rsidR="0054511D" w:rsidRPr="002B3081" w:rsidRDefault="0054511D" w:rsidP="006C7865">
            <w:pPr>
              <w:pStyle w:val="1"/>
              <w:widowControl/>
              <w:ind w:right="0"/>
              <w:rPr>
                <w:rFonts w:hAnsi="Times New Roman" w:cs="Times New Roman"/>
                <w:color w:val="000000"/>
                <w:sz w:val="22"/>
                <w:szCs w:val="22"/>
              </w:rPr>
            </w:pPr>
          </w:p>
        </w:tc>
        <w:tc>
          <w:tcPr>
            <w:tcW w:w="5811" w:type="dxa"/>
          </w:tcPr>
          <w:p w:rsidR="0054511D" w:rsidRPr="002B3081" w:rsidRDefault="0054511D" w:rsidP="00CE61D3">
            <w:pPr>
              <w:pStyle w:val="1"/>
              <w:widowControl/>
              <w:ind w:left="34" w:right="0"/>
              <w:rPr>
                <w:rFonts w:hAnsi="Times New Roman" w:cs="Times New Roman"/>
                <w:color w:val="auto"/>
                <w:sz w:val="22"/>
                <w:szCs w:val="22"/>
              </w:rPr>
            </w:pPr>
            <w:r w:rsidRPr="002B3081">
              <w:rPr>
                <w:rFonts w:hAnsi="Times New Roman" w:cs="Times New Roman"/>
                <w:color w:val="auto"/>
                <w:sz w:val="22"/>
                <w:szCs w:val="22"/>
              </w:rPr>
              <w:t>Mutually agreed price</w:t>
            </w:r>
          </w:p>
        </w:tc>
      </w:tr>
      <w:tr w:rsidR="0054511D" w:rsidRPr="002B3081" w:rsidTr="00D877B6">
        <w:trPr>
          <w:trHeight w:val="183"/>
        </w:trPr>
        <w:tc>
          <w:tcPr>
            <w:tcW w:w="3922" w:type="dxa"/>
          </w:tcPr>
          <w:p w:rsidR="0054511D" w:rsidRPr="002B3081" w:rsidRDefault="0054511D" w:rsidP="006F4DF9">
            <w:pPr>
              <w:pStyle w:val="1"/>
              <w:widowControl/>
              <w:ind w:left="34" w:right="0"/>
              <w:rPr>
                <w:rFonts w:hAnsi="Times New Roman" w:cs="Times New Roman"/>
                <w:color w:val="000000"/>
                <w:sz w:val="22"/>
                <w:szCs w:val="22"/>
              </w:rPr>
            </w:pPr>
            <w:r w:rsidRPr="002B3081">
              <w:rPr>
                <w:rFonts w:hAnsi="Times New Roman" w:cs="Times New Roman"/>
                <w:color w:val="000000"/>
                <w:sz w:val="22"/>
                <w:szCs w:val="22"/>
              </w:rPr>
              <w:t>Interest expense</w:t>
            </w:r>
            <w:r w:rsidR="002B3081">
              <w:rPr>
                <w:rFonts w:hAnsi="Times New Roman" w:cs="Times New Roman"/>
                <w:color w:val="000000"/>
                <w:sz w:val="22"/>
                <w:szCs w:val="22"/>
              </w:rPr>
              <w:t xml:space="preserve"> on loans</w:t>
            </w:r>
          </w:p>
        </w:tc>
        <w:tc>
          <w:tcPr>
            <w:tcW w:w="284" w:type="dxa"/>
            <w:vAlign w:val="center"/>
          </w:tcPr>
          <w:p w:rsidR="0054511D" w:rsidRPr="002B3081" w:rsidRDefault="0054511D" w:rsidP="006C7865">
            <w:pPr>
              <w:pStyle w:val="1"/>
              <w:widowControl/>
              <w:ind w:right="0"/>
              <w:rPr>
                <w:rFonts w:hAnsi="Times New Roman" w:cs="Times New Roman"/>
                <w:color w:val="000000"/>
                <w:sz w:val="22"/>
                <w:szCs w:val="22"/>
              </w:rPr>
            </w:pPr>
          </w:p>
        </w:tc>
        <w:tc>
          <w:tcPr>
            <w:tcW w:w="5811" w:type="dxa"/>
            <w:vAlign w:val="center"/>
          </w:tcPr>
          <w:p w:rsidR="0054511D" w:rsidRPr="002B3081" w:rsidRDefault="0054511D" w:rsidP="00D877B6">
            <w:pPr>
              <w:pStyle w:val="1"/>
              <w:widowControl/>
              <w:ind w:left="34" w:right="-108"/>
              <w:rPr>
                <w:rFonts w:hAnsi="Times New Roman" w:cs="Times New Roman"/>
                <w:color w:val="auto"/>
                <w:sz w:val="22"/>
                <w:szCs w:val="22"/>
                <w:cs/>
              </w:rPr>
            </w:pPr>
            <w:r w:rsidRPr="002B3081">
              <w:rPr>
                <w:rFonts w:hAnsi="Times New Roman" w:cs="Times New Roman"/>
                <w:color w:val="000000"/>
                <w:sz w:val="22"/>
                <w:szCs w:val="22"/>
              </w:rPr>
              <w:t>Mutually agreed interest rate</w:t>
            </w:r>
            <w:r w:rsidR="002B3081">
              <w:rPr>
                <w:rFonts w:hAnsi="Times New Roman" w:cs="Times New Roman"/>
                <w:color w:val="000000"/>
                <w:sz w:val="22"/>
                <w:szCs w:val="22"/>
              </w:rPr>
              <w:t>s</w:t>
            </w:r>
            <w:r w:rsidRPr="002B3081">
              <w:rPr>
                <w:rFonts w:hAnsi="Times New Roman" w:cs="Times New Roman"/>
                <w:color w:val="000000"/>
                <w:sz w:val="22"/>
                <w:szCs w:val="22"/>
              </w:rPr>
              <w:t xml:space="preserve"> (3.5%</w:t>
            </w:r>
            <w:r w:rsidR="000C7A64" w:rsidRPr="002B3081">
              <w:rPr>
                <w:rFonts w:hAnsi="Times New Roman" w:cs="Times New Roman"/>
                <w:color w:val="000000"/>
                <w:sz w:val="22"/>
                <w:szCs w:val="22"/>
              </w:rPr>
              <w:t xml:space="preserve">, </w:t>
            </w:r>
            <w:r w:rsidR="00EA69BD" w:rsidRPr="002B3081">
              <w:rPr>
                <w:rFonts w:hAnsi="Times New Roman" w:cs="Times New Roman"/>
                <w:color w:val="000000"/>
                <w:sz w:val="22"/>
                <w:szCs w:val="22"/>
              </w:rPr>
              <w:t>7</w:t>
            </w:r>
            <w:r w:rsidR="00D877B6">
              <w:rPr>
                <w:rFonts w:hAnsi="Times New Roman" w:cs="Times New Roman"/>
                <w:color w:val="000000"/>
                <w:sz w:val="22"/>
                <w:szCs w:val="22"/>
              </w:rPr>
              <w:t>.5%, 7.67</w:t>
            </w:r>
            <w:r w:rsidR="00EA69BD" w:rsidRPr="002B3081">
              <w:rPr>
                <w:rFonts w:hAnsi="Times New Roman" w:cs="Times New Roman"/>
                <w:color w:val="000000"/>
                <w:sz w:val="22"/>
                <w:szCs w:val="22"/>
              </w:rPr>
              <w:t>%, 7.76%</w:t>
            </w:r>
            <w:r w:rsidR="00EA69BD" w:rsidRPr="002B3081">
              <w:rPr>
                <w:rFonts w:hAnsi="Times New Roman" w:cs="Cordia New" w:hint="cs"/>
                <w:color w:val="000000"/>
                <w:sz w:val="22"/>
                <w:szCs w:val="22"/>
                <w:cs/>
              </w:rPr>
              <w:t xml:space="preserve"> </w:t>
            </w:r>
            <w:r w:rsidR="00D877B6">
              <w:rPr>
                <w:rFonts w:hAnsi="Times New Roman" w:cs="Cordia New"/>
                <w:color w:val="000000"/>
                <w:sz w:val="22"/>
                <w:szCs w:val="22"/>
              </w:rPr>
              <w:t xml:space="preserve">, </w:t>
            </w:r>
            <w:r w:rsidRPr="002B3081">
              <w:rPr>
                <w:rFonts w:hAnsi="Times New Roman" w:cs="Times New Roman"/>
                <w:color w:val="000000"/>
                <w:sz w:val="22"/>
                <w:szCs w:val="22"/>
              </w:rPr>
              <w:t>10</w:t>
            </w:r>
            <w:r w:rsidR="00EA69BD" w:rsidRPr="002B3081">
              <w:rPr>
                <w:rFonts w:hAnsi="Times New Roman" w:cs="Times New Roman"/>
                <w:color w:val="000000"/>
                <w:sz w:val="22"/>
                <w:szCs w:val="22"/>
              </w:rPr>
              <w:t>%</w:t>
            </w:r>
            <w:r w:rsidRPr="002B3081">
              <w:rPr>
                <w:rFonts w:hAnsi="Times New Roman" w:cs="Times New Roman"/>
                <w:color w:val="000000"/>
                <w:sz w:val="22"/>
                <w:szCs w:val="22"/>
              </w:rPr>
              <w:t xml:space="preserve"> per annum</w:t>
            </w:r>
            <w:r w:rsidRPr="002B3081">
              <w:rPr>
                <w:rFonts w:hAnsi="Times New Roman" w:cs="Times New Roman"/>
                <w:color w:val="auto"/>
                <w:sz w:val="22"/>
                <w:szCs w:val="22"/>
              </w:rPr>
              <w:t>)</w:t>
            </w:r>
          </w:p>
        </w:tc>
      </w:tr>
      <w:tr w:rsidR="0054511D" w:rsidRPr="002B3081" w:rsidTr="00D877B6">
        <w:trPr>
          <w:trHeight w:val="80"/>
        </w:trPr>
        <w:tc>
          <w:tcPr>
            <w:tcW w:w="3922" w:type="dxa"/>
            <w:vAlign w:val="center"/>
          </w:tcPr>
          <w:p w:rsidR="0054511D" w:rsidRPr="002B3081" w:rsidRDefault="0054511D" w:rsidP="002B3081">
            <w:pPr>
              <w:pStyle w:val="1"/>
              <w:widowControl/>
              <w:ind w:left="34" w:right="0"/>
              <w:rPr>
                <w:rFonts w:hAnsi="Times New Roman" w:cs="Times New Roman"/>
                <w:color w:val="000000"/>
                <w:sz w:val="22"/>
                <w:szCs w:val="22"/>
              </w:rPr>
            </w:pPr>
            <w:r w:rsidRPr="002B3081">
              <w:rPr>
                <w:rFonts w:hAnsi="Times New Roman" w:cs="Times New Roman"/>
                <w:color w:val="auto"/>
                <w:sz w:val="22"/>
                <w:szCs w:val="22"/>
              </w:rPr>
              <w:t xml:space="preserve">Interest expense </w:t>
            </w:r>
            <w:r w:rsidR="002B3081">
              <w:rPr>
                <w:rFonts w:hAnsi="Times New Roman" w:cs="Angsana New"/>
                <w:color w:val="auto"/>
                <w:sz w:val="22"/>
              </w:rPr>
              <w:t>on</w:t>
            </w:r>
            <w:r w:rsidRPr="002B3081">
              <w:rPr>
                <w:rFonts w:hAnsi="Times New Roman" w:cs="Times New Roman"/>
                <w:color w:val="auto"/>
                <w:sz w:val="22"/>
                <w:szCs w:val="22"/>
                <w:cs/>
              </w:rPr>
              <w:t xml:space="preserve"> </w:t>
            </w:r>
            <w:r w:rsidRPr="002B3081">
              <w:rPr>
                <w:rFonts w:hAnsi="Times New Roman" w:cs="Times New Roman"/>
                <w:color w:val="auto"/>
                <w:sz w:val="22"/>
                <w:szCs w:val="22"/>
              </w:rPr>
              <w:t>lease liabilities</w:t>
            </w:r>
          </w:p>
        </w:tc>
        <w:tc>
          <w:tcPr>
            <w:tcW w:w="284" w:type="dxa"/>
            <w:vAlign w:val="center"/>
          </w:tcPr>
          <w:p w:rsidR="0054511D" w:rsidRPr="002B3081" w:rsidRDefault="0054511D" w:rsidP="006C7865">
            <w:pPr>
              <w:pStyle w:val="1"/>
              <w:widowControl/>
              <w:ind w:right="0"/>
              <w:rPr>
                <w:rFonts w:hAnsi="Times New Roman" w:cs="Times New Roman"/>
                <w:color w:val="000000"/>
                <w:sz w:val="22"/>
                <w:szCs w:val="22"/>
              </w:rPr>
            </w:pPr>
          </w:p>
        </w:tc>
        <w:tc>
          <w:tcPr>
            <w:tcW w:w="5811" w:type="dxa"/>
          </w:tcPr>
          <w:p w:rsidR="0054511D" w:rsidRPr="002B3081" w:rsidRDefault="0054511D" w:rsidP="00AB6E4B">
            <w:pPr>
              <w:pStyle w:val="1"/>
              <w:widowControl/>
              <w:ind w:left="34" w:right="0"/>
              <w:rPr>
                <w:rFonts w:hAnsi="Times New Roman" w:cs="Times New Roman"/>
                <w:color w:val="auto"/>
                <w:sz w:val="22"/>
                <w:szCs w:val="22"/>
              </w:rPr>
            </w:pPr>
            <w:r w:rsidRPr="002B3081">
              <w:rPr>
                <w:rFonts w:hAnsi="Times New Roman" w:cs="Times New Roman"/>
                <w:color w:val="auto"/>
                <w:sz w:val="22"/>
                <w:szCs w:val="22"/>
              </w:rPr>
              <w:t>6% per annum</w:t>
            </w:r>
            <w:r w:rsidR="002B3081">
              <w:rPr>
                <w:rFonts w:hAnsi="Times New Roman" w:cs="Times New Roman"/>
                <w:color w:val="auto"/>
                <w:sz w:val="22"/>
                <w:szCs w:val="22"/>
              </w:rPr>
              <w:t xml:space="preserve"> (lease fees are mutually agreed)</w:t>
            </w:r>
          </w:p>
        </w:tc>
      </w:tr>
      <w:tr w:rsidR="0054511D" w:rsidRPr="002B3081" w:rsidTr="00D877B6">
        <w:trPr>
          <w:trHeight w:val="80"/>
        </w:trPr>
        <w:tc>
          <w:tcPr>
            <w:tcW w:w="3922" w:type="dxa"/>
            <w:vAlign w:val="center"/>
          </w:tcPr>
          <w:p w:rsidR="0054511D" w:rsidRPr="002B3081" w:rsidRDefault="0054511D" w:rsidP="006C7865">
            <w:pPr>
              <w:pStyle w:val="1"/>
              <w:widowControl/>
              <w:ind w:left="34" w:right="0"/>
              <w:rPr>
                <w:rFonts w:hAnsi="Times New Roman" w:cs="Times New Roman"/>
                <w:color w:val="000000"/>
                <w:sz w:val="22"/>
                <w:szCs w:val="22"/>
              </w:rPr>
            </w:pPr>
            <w:r w:rsidRPr="002B3081">
              <w:rPr>
                <w:rFonts w:hAnsi="Times New Roman" w:cs="Times New Roman"/>
                <w:color w:val="000000"/>
                <w:sz w:val="22"/>
                <w:szCs w:val="22"/>
              </w:rPr>
              <w:t>Key management’s remunerations</w:t>
            </w:r>
          </w:p>
        </w:tc>
        <w:tc>
          <w:tcPr>
            <w:tcW w:w="284" w:type="dxa"/>
            <w:vAlign w:val="center"/>
          </w:tcPr>
          <w:p w:rsidR="0054511D" w:rsidRPr="002B3081" w:rsidRDefault="0054511D" w:rsidP="006C7865">
            <w:pPr>
              <w:pStyle w:val="1"/>
              <w:widowControl/>
              <w:ind w:right="0"/>
              <w:rPr>
                <w:rFonts w:hAnsi="Times New Roman" w:cs="Times New Roman"/>
                <w:color w:val="000000"/>
                <w:sz w:val="22"/>
                <w:szCs w:val="22"/>
              </w:rPr>
            </w:pPr>
          </w:p>
        </w:tc>
        <w:tc>
          <w:tcPr>
            <w:tcW w:w="5811" w:type="dxa"/>
            <w:vAlign w:val="center"/>
          </w:tcPr>
          <w:p w:rsidR="0054511D" w:rsidRPr="002B3081" w:rsidRDefault="0054511D" w:rsidP="007311DA">
            <w:pPr>
              <w:pStyle w:val="1"/>
              <w:widowControl/>
              <w:ind w:left="34" w:right="0"/>
              <w:rPr>
                <w:rFonts w:hAnsi="Times New Roman" w:cs="Times New Roman"/>
                <w:color w:val="auto"/>
                <w:sz w:val="22"/>
                <w:szCs w:val="22"/>
              </w:rPr>
            </w:pPr>
            <w:r w:rsidRPr="002B3081">
              <w:rPr>
                <w:rFonts w:hAnsi="Times New Roman" w:cs="Times New Roman"/>
                <w:color w:val="auto"/>
                <w:sz w:val="22"/>
                <w:szCs w:val="22"/>
              </w:rPr>
              <w:t>Mutually agreed amount</w:t>
            </w:r>
          </w:p>
        </w:tc>
      </w:tr>
      <w:tr w:rsidR="0054511D" w:rsidRPr="00291CC1" w:rsidTr="00D877B6">
        <w:trPr>
          <w:trHeight w:val="80"/>
        </w:trPr>
        <w:tc>
          <w:tcPr>
            <w:tcW w:w="3922" w:type="dxa"/>
          </w:tcPr>
          <w:p w:rsidR="0054511D" w:rsidRPr="002B3081" w:rsidRDefault="0054511D" w:rsidP="006C7865">
            <w:pPr>
              <w:pStyle w:val="1"/>
              <w:widowControl/>
              <w:ind w:left="34" w:right="0"/>
              <w:rPr>
                <w:rFonts w:hAnsi="Times New Roman" w:cs="Times New Roman"/>
                <w:color w:val="000000"/>
                <w:sz w:val="22"/>
                <w:szCs w:val="22"/>
              </w:rPr>
            </w:pPr>
            <w:r w:rsidRPr="002B3081">
              <w:rPr>
                <w:rFonts w:hAnsi="Times New Roman" w:cs="Times New Roman"/>
                <w:color w:val="000000"/>
                <w:sz w:val="22"/>
                <w:szCs w:val="22"/>
              </w:rPr>
              <w:t>Corporate guarantee on credit facilities and liabilities by directors</w:t>
            </w:r>
          </w:p>
        </w:tc>
        <w:tc>
          <w:tcPr>
            <w:tcW w:w="284" w:type="dxa"/>
          </w:tcPr>
          <w:p w:rsidR="0054511D" w:rsidRPr="002B3081" w:rsidRDefault="0054511D" w:rsidP="006C7865">
            <w:pPr>
              <w:pStyle w:val="1"/>
              <w:widowControl/>
              <w:ind w:right="0"/>
              <w:rPr>
                <w:rFonts w:hAnsi="Times New Roman" w:cs="Times New Roman"/>
                <w:color w:val="000000"/>
                <w:sz w:val="22"/>
                <w:szCs w:val="22"/>
              </w:rPr>
            </w:pPr>
          </w:p>
        </w:tc>
        <w:tc>
          <w:tcPr>
            <w:tcW w:w="5811" w:type="dxa"/>
          </w:tcPr>
          <w:p w:rsidR="0054511D" w:rsidRPr="00291CC1" w:rsidRDefault="0054511D" w:rsidP="00DE7E4C">
            <w:pPr>
              <w:pStyle w:val="1"/>
              <w:widowControl/>
              <w:ind w:left="34" w:right="0"/>
              <w:rPr>
                <w:rFonts w:hAnsi="Times New Roman" w:cs="Times New Roman"/>
                <w:color w:val="auto"/>
                <w:sz w:val="22"/>
                <w:szCs w:val="22"/>
              </w:rPr>
            </w:pPr>
            <w:r w:rsidRPr="002B3081">
              <w:rPr>
                <w:rFonts w:hAnsi="Times New Roman" w:cs="Times New Roman"/>
                <w:color w:val="000000"/>
                <w:sz w:val="22"/>
                <w:szCs w:val="22"/>
              </w:rPr>
              <w:t>Free of charge</w:t>
            </w:r>
          </w:p>
        </w:tc>
      </w:tr>
    </w:tbl>
    <w:p w:rsidR="002B070A" w:rsidRPr="00291CC1" w:rsidRDefault="002B070A" w:rsidP="0029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E449A8" w:rsidRPr="00291CC1" w:rsidRDefault="00E449A8" w:rsidP="0029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291CC1">
        <w:rPr>
          <w:rFonts w:ascii="Times New Roman" w:hAnsi="Times New Roman" w:cs="Times New Roman"/>
          <w:sz w:val="22"/>
          <w:szCs w:val="22"/>
        </w:rPr>
        <w:t xml:space="preserve">Transactions with related parties for </w:t>
      </w:r>
      <w:r w:rsidR="00460287" w:rsidRPr="00291CC1">
        <w:rPr>
          <w:rFonts w:ascii="Times New Roman" w:hAnsi="Times New Roman" w:cs="Times New Roman"/>
          <w:sz w:val="22"/>
          <w:szCs w:val="22"/>
        </w:rPr>
        <w:t>the years ended December 31, 20</w:t>
      </w:r>
      <w:r w:rsidR="00460287" w:rsidRPr="00291CC1">
        <w:rPr>
          <w:rFonts w:ascii="Times New Roman" w:hAnsi="Times New Roman" w:cs="Times New Roman" w:hint="cs"/>
          <w:sz w:val="22"/>
          <w:szCs w:val="22"/>
          <w:cs/>
        </w:rPr>
        <w:t>2</w:t>
      </w:r>
      <w:r w:rsidR="008D4E8E">
        <w:rPr>
          <w:rFonts w:ascii="Times New Roman" w:hAnsi="Times New Roman" w:cs="Times New Roman"/>
          <w:sz w:val="22"/>
          <w:szCs w:val="22"/>
        </w:rPr>
        <w:t>2</w:t>
      </w:r>
      <w:r w:rsidRPr="00291CC1">
        <w:rPr>
          <w:rFonts w:ascii="Times New Roman" w:hAnsi="Times New Roman" w:cs="Times New Roman"/>
          <w:sz w:val="22"/>
          <w:szCs w:val="22"/>
        </w:rPr>
        <w:t xml:space="preserve"> and 20</w:t>
      </w:r>
      <w:r w:rsidR="008D4E8E">
        <w:rPr>
          <w:rFonts w:ascii="Times New Roman" w:hAnsi="Times New Roman" w:cs="Times New Roman"/>
          <w:sz w:val="22"/>
          <w:szCs w:val="22"/>
        </w:rPr>
        <w:t>21</w:t>
      </w:r>
      <w:r w:rsidRPr="00291CC1">
        <w:rPr>
          <w:rFonts w:ascii="Times New Roman" w:hAnsi="Times New Roman" w:cs="Times New Roman"/>
          <w:sz w:val="22"/>
          <w:szCs w:val="22"/>
        </w:rPr>
        <w:t xml:space="preserve"> are as follows:</w:t>
      </w:r>
    </w:p>
    <w:p w:rsidR="00F4508E" w:rsidRPr="00C4760A" w:rsidRDefault="00F4508E" w:rsidP="00F4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bl>
      <w:tblPr>
        <w:tblW w:w="10222" w:type="dxa"/>
        <w:tblInd w:w="-34" w:type="dxa"/>
        <w:tblLayout w:type="fixed"/>
        <w:tblLook w:val="04A0"/>
      </w:tblPr>
      <w:tblGrid>
        <w:gridCol w:w="4012"/>
        <w:gridCol w:w="1350"/>
        <w:gridCol w:w="270"/>
        <w:gridCol w:w="1350"/>
        <w:gridCol w:w="270"/>
        <w:gridCol w:w="1350"/>
        <w:gridCol w:w="270"/>
        <w:gridCol w:w="1350"/>
      </w:tblGrid>
      <w:tr w:rsidR="00F4508E" w:rsidRPr="00425E45" w:rsidTr="00E231E2">
        <w:trPr>
          <w:tblHeader/>
        </w:trPr>
        <w:tc>
          <w:tcPr>
            <w:tcW w:w="4012" w:type="dxa"/>
            <w:vAlign w:val="bottom"/>
          </w:tcPr>
          <w:p w:rsidR="00F4508E" w:rsidRPr="00425E45" w:rsidRDefault="00F4508E" w:rsidP="00E231E2">
            <w:pPr>
              <w:pStyle w:val="1"/>
              <w:widowControl/>
              <w:ind w:left="34" w:right="0"/>
              <w:rPr>
                <w:rFonts w:hAnsi="Times New Roman" w:cs="Times New Roman"/>
                <w:color w:val="auto"/>
                <w:sz w:val="22"/>
                <w:szCs w:val="22"/>
              </w:rPr>
            </w:pPr>
          </w:p>
        </w:tc>
        <w:tc>
          <w:tcPr>
            <w:tcW w:w="6210" w:type="dxa"/>
            <w:gridSpan w:val="7"/>
            <w:tcBorders>
              <w:bottom w:val="single" w:sz="4" w:space="0" w:color="auto"/>
            </w:tcBorders>
            <w:vAlign w:val="bottom"/>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color w:val="000000"/>
                <w:sz w:val="22"/>
                <w:szCs w:val="22"/>
                <w:cs/>
              </w:rPr>
            </w:pPr>
            <w:r>
              <w:rPr>
                <w:rFonts w:ascii="Times New Roman" w:hAnsi="Times New Roman" w:cs="Times New Roman"/>
                <w:color w:val="000000"/>
                <w:sz w:val="22"/>
                <w:szCs w:val="22"/>
              </w:rPr>
              <w:t xml:space="preserve">  </w:t>
            </w:r>
            <w:r w:rsidRPr="00C250E8">
              <w:rPr>
                <w:rFonts w:ascii="Times New Roman" w:hAnsi="Times New Roman" w:cs="Times New Roman"/>
                <w:color w:val="000000"/>
                <w:sz w:val="22"/>
                <w:szCs w:val="22"/>
              </w:rPr>
              <w:t>In Thousand Baht</w:t>
            </w:r>
          </w:p>
        </w:tc>
      </w:tr>
      <w:tr w:rsidR="00F4508E" w:rsidRPr="00425E45" w:rsidTr="00E231E2">
        <w:trPr>
          <w:tblHeader/>
        </w:trPr>
        <w:tc>
          <w:tcPr>
            <w:tcW w:w="4012" w:type="dxa"/>
            <w:vAlign w:val="bottom"/>
          </w:tcPr>
          <w:p w:rsidR="00F4508E" w:rsidRPr="00425E45" w:rsidRDefault="00F4508E" w:rsidP="00E231E2">
            <w:pPr>
              <w:pStyle w:val="1"/>
              <w:widowControl/>
              <w:ind w:left="34" w:right="0"/>
              <w:rPr>
                <w:rFonts w:hAnsi="Times New Roman" w:cs="Times New Roman"/>
                <w:color w:val="auto"/>
                <w:sz w:val="22"/>
                <w:szCs w:val="22"/>
              </w:rPr>
            </w:pPr>
          </w:p>
        </w:tc>
        <w:tc>
          <w:tcPr>
            <w:tcW w:w="2970" w:type="dxa"/>
            <w:gridSpan w:val="3"/>
            <w:tcBorders>
              <w:top w:val="single" w:sz="4" w:space="0" w:color="auto"/>
              <w:bottom w:val="single" w:sz="4" w:space="0" w:color="auto"/>
            </w:tcBorders>
            <w:vAlign w:val="bottom"/>
          </w:tcPr>
          <w:p w:rsidR="00F4508E" w:rsidRPr="00C250E8"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jc w:val="center"/>
              <w:rPr>
                <w:rFonts w:ascii="Times New Roman" w:hAnsi="Times New Roman" w:cs="Times New Roman"/>
                <w:color w:val="000000"/>
                <w:sz w:val="22"/>
                <w:szCs w:val="22"/>
              </w:rPr>
            </w:pPr>
            <w:r w:rsidRPr="00C250E8">
              <w:rPr>
                <w:rFonts w:ascii="Times New Roman" w:hAnsi="Times New Roman" w:cs="Times New Roman"/>
                <w:color w:val="000000"/>
                <w:sz w:val="22"/>
                <w:szCs w:val="22"/>
              </w:rPr>
              <w:t>Consolidated</w:t>
            </w:r>
          </w:p>
        </w:tc>
        <w:tc>
          <w:tcPr>
            <w:tcW w:w="270" w:type="dxa"/>
            <w:tcBorders>
              <w:top w:val="single" w:sz="4" w:space="0" w:color="auto"/>
            </w:tcBorders>
            <w:vAlign w:val="bottom"/>
          </w:tcPr>
          <w:p w:rsidR="00F4508E" w:rsidRPr="00C250E8"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jc w:val="center"/>
              <w:rPr>
                <w:rFonts w:ascii="Times New Roman" w:hAnsi="Times New Roman" w:cs="Times New Roman"/>
                <w:color w:val="000000"/>
                <w:sz w:val="22"/>
                <w:szCs w:val="22"/>
              </w:rPr>
            </w:pPr>
          </w:p>
        </w:tc>
        <w:tc>
          <w:tcPr>
            <w:tcW w:w="2970" w:type="dxa"/>
            <w:gridSpan w:val="3"/>
            <w:tcBorders>
              <w:top w:val="single" w:sz="4" w:space="0" w:color="auto"/>
              <w:bottom w:val="single" w:sz="4" w:space="0" w:color="auto"/>
            </w:tcBorders>
            <w:vAlign w:val="bottom"/>
          </w:tcPr>
          <w:p w:rsidR="00F4508E" w:rsidRPr="00832AD9"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jc w:val="center"/>
              <w:rPr>
                <w:rFonts w:ascii="Times New Roman" w:hAnsi="Times New Roman" w:cs="Times New Roman"/>
                <w:color w:val="000000"/>
                <w:sz w:val="22"/>
                <w:szCs w:val="22"/>
              </w:rPr>
            </w:pPr>
            <w:r w:rsidRPr="00832AD9">
              <w:rPr>
                <w:rFonts w:ascii="Times New Roman" w:hAnsi="Times New Roman" w:cs="Times New Roman"/>
                <w:color w:val="000000"/>
                <w:sz w:val="22"/>
                <w:szCs w:val="22"/>
              </w:rPr>
              <w:t>The Company Only</w:t>
            </w:r>
          </w:p>
        </w:tc>
      </w:tr>
      <w:tr w:rsidR="00F4508E" w:rsidRPr="00425E45" w:rsidTr="00E231E2">
        <w:trPr>
          <w:tblHeader/>
        </w:trPr>
        <w:tc>
          <w:tcPr>
            <w:tcW w:w="4012" w:type="dxa"/>
            <w:vAlign w:val="bottom"/>
          </w:tcPr>
          <w:p w:rsidR="00F4508E" w:rsidRPr="00425E45" w:rsidRDefault="00F4508E" w:rsidP="00E231E2">
            <w:pPr>
              <w:pStyle w:val="1"/>
              <w:widowControl/>
              <w:ind w:left="34" w:right="0"/>
              <w:rPr>
                <w:rFonts w:hAnsi="Times New Roman" w:cs="Times New Roman"/>
                <w:color w:val="auto"/>
                <w:sz w:val="22"/>
                <w:szCs w:val="22"/>
                <w:cs/>
              </w:rPr>
            </w:pPr>
          </w:p>
        </w:tc>
        <w:tc>
          <w:tcPr>
            <w:tcW w:w="1350" w:type="dxa"/>
            <w:tcBorders>
              <w:bottom w:val="single" w:sz="4" w:space="0" w:color="auto"/>
            </w:tcBorders>
            <w:vAlign w:val="bottom"/>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28"/>
              </w:tabs>
              <w:spacing w:line="260" w:lineRule="atLeast"/>
              <w:ind w:left="-108" w:right="-108"/>
              <w:jc w:val="center"/>
              <w:rPr>
                <w:rFonts w:ascii="Times New Roman" w:hAnsi="Times New Roman" w:cs="Times New Roman"/>
                <w:color w:val="000000"/>
                <w:sz w:val="22"/>
                <w:szCs w:val="22"/>
              </w:rPr>
            </w:pPr>
            <w:r w:rsidRPr="00425E45">
              <w:rPr>
                <w:rFonts w:ascii="Times New Roman" w:hAnsi="Times New Roman" w:cs="Times New Roman"/>
                <w:color w:val="000000"/>
                <w:sz w:val="22"/>
                <w:szCs w:val="22"/>
              </w:rPr>
              <w:t>20</w:t>
            </w:r>
            <w:r w:rsidRPr="00425E45">
              <w:rPr>
                <w:rFonts w:ascii="Times New Roman" w:hAnsi="Times New Roman" w:cs="Times New Roman"/>
                <w:color w:val="000000"/>
                <w:sz w:val="22"/>
                <w:szCs w:val="22"/>
                <w:cs/>
              </w:rPr>
              <w:t>2</w:t>
            </w:r>
            <w:r w:rsidRPr="00425E45">
              <w:rPr>
                <w:rFonts w:ascii="Times New Roman" w:hAnsi="Times New Roman" w:cs="Times New Roman"/>
                <w:color w:val="000000"/>
                <w:sz w:val="22"/>
                <w:szCs w:val="22"/>
              </w:rPr>
              <w:t>2</w:t>
            </w:r>
          </w:p>
        </w:tc>
        <w:tc>
          <w:tcPr>
            <w:tcW w:w="270" w:type="dxa"/>
            <w:tcBorders>
              <w:top w:val="single" w:sz="4" w:space="0" w:color="auto"/>
            </w:tcBorders>
            <w:vAlign w:val="bottom"/>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jc w:val="center"/>
              <w:rPr>
                <w:rFonts w:ascii="Times New Roman" w:hAnsi="Times New Roman" w:cs="Times New Roman"/>
                <w:color w:val="000000"/>
                <w:sz w:val="22"/>
                <w:szCs w:val="22"/>
                <w:cs/>
              </w:rPr>
            </w:pPr>
          </w:p>
        </w:tc>
        <w:tc>
          <w:tcPr>
            <w:tcW w:w="1350" w:type="dxa"/>
            <w:tcBorders>
              <w:bottom w:val="single" w:sz="4" w:space="0" w:color="auto"/>
            </w:tcBorders>
            <w:vAlign w:val="bottom"/>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28"/>
              </w:tabs>
              <w:spacing w:line="260" w:lineRule="atLeast"/>
              <w:ind w:left="-108" w:right="-108"/>
              <w:jc w:val="center"/>
              <w:rPr>
                <w:rFonts w:ascii="Times New Roman" w:hAnsi="Times New Roman" w:cs="Times New Roman"/>
                <w:color w:val="000000"/>
                <w:sz w:val="22"/>
                <w:szCs w:val="22"/>
              </w:rPr>
            </w:pPr>
            <w:r w:rsidRPr="00425E45">
              <w:rPr>
                <w:rFonts w:ascii="Times New Roman" w:hAnsi="Times New Roman" w:cs="Times New Roman"/>
                <w:color w:val="000000"/>
                <w:sz w:val="22"/>
                <w:szCs w:val="22"/>
              </w:rPr>
              <w:t>2021</w:t>
            </w:r>
          </w:p>
        </w:tc>
        <w:tc>
          <w:tcPr>
            <w:tcW w:w="270" w:type="dxa"/>
            <w:vAlign w:val="bottom"/>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jc w:val="center"/>
              <w:rPr>
                <w:rFonts w:ascii="Times New Roman" w:hAnsi="Times New Roman" w:cs="Times New Roman"/>
                <w:color w:val="000000"/>
                <w:sz w:val="22"/>
                <w:szCs w:val="22"/>
              </w:rPr>
            </w:pPr>
          </w:p>
        </w:tc>
        <w:tc>
          <w:tcPr>
            <w:tcW w:w="1350" w:type="dxa"/>
            <w:tcBorders>
              <w:bottom w:val="single" w:sz="4" w:space="0" w:color="auto"/>
            </w:tcBorders>
            <w:vAlign w:val="bottom"/>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28"/>
              </w:tabs>
              <w:spacing w:line="260" w:lineRule="atLeast"/>
              <w:ind w:left="-108" w:right="-108"/>
              <w:jc w:val="center"/>
              <w:rPr>
                <w:rFonts w:ascii="Times New Roman" w:hAnsi="Times New Roman" w:cs="Times New Roman"/>
                <w:color w:val="000000"/>
                <w:sz w:val="22"/>
                <w:szCs w:val="22"/>
              </w:rPr>
            </w:pPr>
            <w:r w:rsidRPr="00425E45">
              <w:rPr>
                <w:rFonts w:ascii="Times New Roman" w:hAnsi="Times New Roman" w:cs="Times New Roman"/>
                <w:color w:val="000000"/>
                <w:sz w:val="22"/>
                <w:szCs w:val="22"/>
              </w:rPr>
              <w:t>20</w:t>
            </w:r>
            <w:r w:rsidRPr="00425E45">
              <w:rPr>
                <w:rFonts w:ascii="Times New Roman" w:hAnsi="Times New Roman" w:cs="Times New Roman"/>
                <w:color w:val="000000"/>
                <w:sz w:val="22"/>
                <w:szCs w:val="22"/>
                <w:cs/>
              </w:rPr>
              <w:t>2</w:t>
            </w:r>
            <w:r w:rsidRPr="00425E45">
              <w:rPr>
                <w:rFonts w:ascii="Times New Roman" w:hAnsi="Times New Roman" w:cs="Times New Roman"/>
                <w:color w:val="000000"/>
                <w:sz w:val="22"/>
                <w:szCs w:val="22"/>
              </w:rPr>
              <w:t>2</w:t>
            </w:r>
          </w:p>
        </w:tc>
        <w:tc>
          <w:tcPr>
            <w:tcW w:w="270" w:type="dxa"/>
            <w:vAlign w:val="bottom"/>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jc w:val="center"/>
              <w:rPr>
                <w:rFonts w:ascii="Times New Roman" w:hAnsi="Times New Roman" w:cs="Times New Roman"/>
                <w:color w:val="000000"/>
                <w:sz w:val="22"/>
                <w:szCs w:val="22"/>
                <w:cs/>
              </w:rPr>
            </w:pPr>
          </w:p>
        </w:tc>
        <w:tc>
          <w:tcPr>
            <w:tcW w:w="1350" w:type="dxa"/>
            <w:tcBorders>
              <w:bottom w:val="single" w:sz="4" w:space="0" w:color="auto"/>
            </w:tcBorders>
            <w:vAlign w:val="bottom"/>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28"/>
              </w:tabs>
              <w:spacing w:line="260" w:lineRule="atLeast"/>
              <w:ind w:left="-108" w:right="-108"/>
              <w:jc w:val="center"/>
              <w:rPr>
                <w:rFonts w:ascii="Times New Roman" w:hAnsi="Times New Roman" w:cs="Times New Roman"/>
                <w:color w:val="000000"/>
                <w:sz w:val="22"/>
                <w:szCs w:val="22"/>
              </w:rPr>
            </w:pPr>
            <w:r w:rsidRPr="00425E45">
              <w:rPr>
                <w:rFonts w:ascii="Times New Roman" w:hAnsi="Times New Roman" w:cs="Times New Roman"/>
                <w:color w:val="000000"/>
                <w:sz w:val="22"/>
                <w:szCs w:val="22"/>
              </w:rPr>
              <w:t>2021</w:t>
            </w:r>
          </w:p>
        </w:tc>
      </w:tr>
      <w:tr w:rsidR="00F4508E" w:rsidRPr="00425E45" w:rsidTr="00E231E2">
        <w:tc>
          <w:tcPr>
            <w:tcW w:w="4012" w:type="dxa"/>
            <w:vAlign w:val="bottom"/>
          </w:tcPr>
          <w:p w:rsidR="00F4508E" w:rsidRPr="00425E45" w:rsidRDefault="00F4508E" w:rsidP="00E231E2">
            <w:pPr>
              <w:pStyle w:val="1"/>
              <w:widowControl/>
              <w:ind w:left="34" w:right="-108"/>
              <w:rPr>
                <w:rFonts w:hAnsi="Times New Roman" w:cs="Times New Roman"/>
                <w:b/>
                <w:bCs/>
                <w:color w:val="auto"/>
                <w:sz w:val="22"/>
                <w:szCs w:val="22"/>
              </w:rPr>
            </w:pPr>
            <w:r w:rsidRPr="00425E45">
              <w:rPr>
                <w:rFonts w:hAnsi="Times New Roman" w:cs="Times New Roman"/>
                <w:b/>
                <w:bCs/>
                <w:color w:val="auto"/>
                <w:sz w:val="22"/>
                <w:szCs w:val="22"/>
              </w:rPr>
              <w:t>Management fee income</w:t>
            </w:r>
          </w:p>
        </w:tc>
        <w:tc>
          <w:tcPr>
            <w:tcW w:w="1350" w:type="dxa"/>
            <w:vAlign w:val="center"/>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vAlign w:val="center"/>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vAlign w:val="center"/>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vAlign w:val="center"/>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vAlign w:val="center"/>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vAlign w:val="center"/>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vAlign w:val="center"/>
          </w:tcPr>
          <w:p w:rsidR="00F4508E" w:rsidRPr="00425E45"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4425A0" w:rsidRPr="00425E45" w:rsidTr="00E231E2">
        <w:tc>
          <w:tcPr>
            <w:tcW w:w="4012" w:type="dxa"/>
            <w:vAlign w:val="bottom"/>
          </w:tcPr>
          <w:p w:rsidR="004425A0" w:rsidRPr="00A77E13" w:rsidRDefault="004425A0" w:rsidP="00E231E2">
            <w:pPr>
              <w:pStyle w:val="1"/>
              <w:widowControl/>
              <w:ind w:left="34" w:right="-108"/>
              <w:rPr>
                <w:rFonts w:hAnsi="Times New Roman" w:cs="Times New Roman"/>
                <w:color w:val="auto"/>
                <w:sz w:val="22"/>
                <w:szCs w:val="22"/>
              </w:rPr>
            </w:pPr>
            <w:r w:rsidRPr="00A77E13">
              <w:rPr>
                <w:rFonts w:hAnsi="Times New Roman" w:cs="Times New Roman"/>
                <w:color w:val="auto"/>
                <w:sz w:val="22"/>
                <w:szCs w:val="22"/>
              </w:rPr>
              <w:t>Subsidiary</w:t>
            </w: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4425A0">
              <w:rPr>
                <w:rFonts w:ascii="Times New Roman" w:hAnsi="Times New Roman" w:cs="Times New Roman"/>
                <w:sz w:val="22"/>
                <w:szCs w:val="22"/>
              </w:rPr>
              <w:t>-</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4425A0">
              <w:rPr>
                <w:rFonts w:ascii="Times New Roman" w:hAnsi="Times New Roman" w:cs="Times New Roman"/>
                <w:sz w:val="22"/>
                <w:szCs w:val="22"/>
              </w:rPr>
              <w:t>-</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25A0">
              <w:rPr>
                <w:rFonts w:ascii="Times New Roman" w:hAnsi="Times New Roman" w:cs="Times New Roman"/>
                <w:color w:val="000000"/>
                <w:sz w:val="22"/>
                <w:szCs w:val="22"/>
                <w:cs/>
              </w:rPr>
              <w:t>600</w:t>
            </w: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600</w:t>
            </w:r>
          </w:p>
        </w:tc>
      </w:tr>
      <w:tr w:rsidR="004425A0" w:rsidRPr="00425E45" w:rsidTr="00271316">
        <w:tc>
          <w:tcPr>
            <w:tcW w:w="4012" w:type="dxa"/>
            <w:vAlign w:val="bottom"/>
          </w:tcPr>
          <w:p w:rsidR="004425A0" w:rsidRPr="00F4508E" w:rsidRDefault="004425A0" w:rsidP="00E231E2">
            <w:pPr>
              <w:pStyle w:val="1"/>
              <w:widowControl/>
              <w:ind w:left="34" w:right="-108"/>
              <w:rPr>
                <w:rFonts w:hAnsi="Times New Roman" w:cs="Times New Roman"/>
                <w:b/>
                <w:bCs/>
                <w:color w:val="auto"/>
                <w:sz w:val="22"/>
                <w:szCs w:val="22"/>
                <w:highlight w:val="yellow"/>
              </w:rPr>
            </w:pPr>
            <w:r w:rsidRPr="00F4508E">
              <w:rPr>
                <w:rFonts w:hAnsi="Times New Roman" w:cs="Times New Roman"/>
                <w:b/>
                <w:bCs/>
                <w:color w:val="000000"/>
                <w:sz w:val="22"/>
                <w:szCs w:val="22"/>
              </w:rPr>
              <w:t>Sale of investment in subsidiary</w:t>
            </w:r>
          </w:p>
        </w:tc>
        <w:tc>
          <w:tcPr>
            <w:tcW w:w="135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5"/>
              <w:jc w:val="center"/>
              <w:rPr>
                <w:rFonts w:ascii="Times New Roman" w:hAnsi="Times New Roman" w:cs="Times New Roman"/>
                <w:color w:val="000000"/>
                <w:sz w:val="22"/>
                <w:szCs w:val="22"/>
              </w:rPr>
            </w:pP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5"/>
              <w:jc w:val="center"/>
              <w:rPr>
                <w:rFonts w:ascii="Times New Roman" w:hAnsi="Times New Roman" w:cs="Times New Roman"/>
                <w:sz w:val="22"/>
                <w:szCs w:val="22"/>
              </w:rPr>
            </w:pPr>
          </w:p>
        </w:tc>
      </w:tr>
      <w:tr w:rsidR="004425A0" w:rsidRPr="00425E45" w:rsidTr="00E231E2">
        <w:tc>
          <w:tcPr>
            <w:tcW w:w="4012" w:type="dxa"/>
            <w:vAlign w:val="bottom"/>
          </w:tcPr>
          <w:p w:rsidR="004425A0" w:rsidRPr="00A77E13" w:rsidRDefault="004425A0" w:rsidP="00E231E2">
            <w:pPr>
              <w:pStyle w:val="1"/>
              <w:widowControl/>
              <w:ind w:left="34" w:right="-108"/>
              <w:rPr>
                <w:rFonts w:hAnsi="Times New Roman" w:cs="Times New Roman"/>
                <w:color w:val="auto"/>
                <w:sz w:val="22"/>
                <w:szCs w:val="22"/>
              </w:rPr>
            </w:pPr>
            <w:r w:rsidRPr="00A77E13">
              <w:rPr>
                <w:rFonts w:hAnsi="Times New Roman" w:cs="Times New Roman"/>
                <w:color w:val="auto"/>
                <w:sz w:val="22"/>
                <w:szCs w:val="22"/>
              </w:rPr>
              <w:t>Subsidiary</w:t>
            </w: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4425A0">
              <w:rPr>
                <w:rFonts w:ascii="Times New Roman" w:hAnsi="Times New Roman" w:cs="Times New Roman"/>
                <w:sz w:val="22"/>
                <w:szCs w:val="22"/>
              </w:rPr>
              <w:t>-</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4425A0">
              <w:rPr>
                <w:rFonts w:ascii="Times New Roman" w:hAnsi="Times New Roman" w:cs="Times New Roman"/>
                <w:sz w:val="22"/>
                <w:szCs w:val="22"/>
              </w:rPr>
              <w:t>-</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4425A0">
              <w:rPr>
                <w:rFonts w:ascii="Times New Roman" w:hAnsi="Times New Roman" w:cs="Times New Roman"/>
                <w:sz w:val="22"/>
                <w:szCs w:val="22"/>
              </w:rPr>
              <w:t>-</w:t>
            </w: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cs/>
              </w:rPr>
              <w:t>16</w:t>
            </w:r>
            <w:r w:rsidRPr="004425A0">
              <w:rPr>
                <w:rFonts w:ascii="Times New Roman" w:hAnsi="Times New Roman" w:cs="Times New Roman"/>
                <w:sz w:val="22"/>
                <w:szCs w:val="22"/>
              </w:rPr>
              <w:t>,375</w:t>
            </w:r>
          </w:p>
        </w:tc>
      </w:tr>
      <w:tr w:rsidR="004425A0" w:rsidRPr="00425E45" w:rsidTr="00271316">
        <w:tc>
          <w:tcPr>
            <w:tcW w:w="4012" w:type="dxa"/>
            <w:vAlign w:val="bottom"/>
          </w:tcPr>
          <w:p w:rsidR="004425A0" w:rsidRPr="00A77E13" w:rsidRDefault="004425A0"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Interest income</w:t>
            </w:r>
          </w:p>
        </w:tc>
        <w:tc>
          <w:tcPr>
            <w:tcW w:w="135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5"/>
              <w:jc w:val="center"/>
              <w:rPr>
                <w:rFonts w:ascii="Times New Roman" w:hAnsi="Times New Roman" w:cs="Times New Roman"/>
                <w:color w:val="000000"/>
                <w:sz w:val="22"/>
                <w:szCs w:val="22"/>
              </w:rPr>
            </w:pP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5"/>
              <w:jc w:val="center"/>
              <w:rPr>
                <w:rFonts w:ascii="Times New Roman" w:hAnsi="Times New Roman" w:cs="Times New Roman"/>
                <w:sz w:val="22"/>
                <w:szCs w:val="22"/>
              </w:rPr>
            </w:pPr>
          </w:p>
        </w:tc>
      </w:tr>
      <w:tr w:rsidR="004425A0" w:rsidRPr="00425E45" w:rsidTr="00E231E2">
        <w:tc>
          <w:tcPr>
            <w:tcW w:w="4012" w:type="dxa"/>
            <w:vAlign w:val="bottom"/>
          </w:tcPr>
          <w:p w:rsidR="004425A0" w:rsidRPr="00F25C21" w:rsidRDefault="004425A0" w:rsidP="00E231E2">
            <w:pPr>
              <w:pStyle w:val="1"/>
              <w:widowControl/>
              <w:ind w:left="34" w:right="-108"/>
              <w:rPr>
                <w:rFonts w:hAnsi="Times New Roman" w:cs="Cordia New"/>
                <w:color w:val="auto"/>
                <w:sz w:val="22"/>
                <w:szCs w:val="22"/>
              </w:rPr>
            </w:pPr>
            <w:r w:rsidRPr="00425E45">
              <w:rPr>
                <w:rFonts w:hAnsi="Times New Roman" w:cs="Times New Roman"/>
                <w:color w:val="auto"/>
                <w:sz w:val="22"/>
                <w:szCs w:val="22"/>
              </w:rPr>
              <w:t>Related person</w:t>
            </w: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25A0">
              <w:rPr>
                <w:rFonts w:ascii="Times New Roman" w:hAnsi="Times New Roman" w:cs="Times New Roman"/>
                <w:color w:val="000000"/>
                <w:sz w:val="22"/>
                <w:szCs w:val="22"/>
              </w:rPr>
              <w:t>52</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51</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4425A0">
              <w:rPr>
                <w:rFonts w:ascii="Times New Roman" w:hAnsi="Times New Roman" w:cs="Times New Roman"/>
                <w:sz w:val="22"/>
                <w:szCs w:val="22"/>
              </w:rPr>
              <w:t>-</w:t>
            </w: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vAlign w:val="bottom"/>
          </w:tcPr>
          <w:p w:rsidR="004425A0" w:rsidRPr="004425A0" w:rsidRDefault="004425A0"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4425A0">
              <w:rPr>
                <w:rFonts w:ascii="Times New Roman" w:hAnsi="Times New Roman" w:cs="Times New Roman"/>
                <w:sz w:val="22"/>
                <w:szCs w:val="22"/>
              </w:rPr>
              <w:t>-</w:t>
            </w:r>
          </w:p>
        </w:tc>
      </w:tr>
      <w:tr w:rsidR="004425A0" w:rsidRPr="00425E45" w:rsidTr="00E231E2">
        <w:tc>
          <w:tcPr>
            <w:tcW w:w="4012" w:type="dxa"/>
            <w:vAlign w:val="bottom"/>
          </w:tcPr>
          <w:p w:rsidR="004425A0" w:rsidRPr="00A77E13" w:rsidRDefault="004425A0"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Depreciation of right-of-use assets</w:t>
            </w:r>
          </w:p>
        </w:tc>
        <w:tc>
          <w:tcPr>
            <w:tcW w:w="1350" w:type="dxa"/>
            <w:tcBorders>
              <w:top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r>
      <w:tr w:rsidR="004425A0" w:rsidRPr="00425E45" w:rsidTr="00E231E2">
        <w:tc>
          <w:tcPr>
            <w:tcW w:w="4012" w:type="dxa"/>
            <w:vAlign w:val="bottom"/>
          </w:tcPr>
          <w:p w:rsidR="004425A0" w:rsidRPr="00425E45" w:rsidRDefault="004425A0" w:rsidP="00E231E2">
            <w:pPr>
              <w:pStyle w:val="1"/>
              <w:widowControl/>
              <w:ind w:left="34" w:right="-108"/>
              <w:rPr>
                <w:rFonts w:hAnsi="Times New Roman" w:cs="Times New Roman"/>
                <w:color w:val="auto"/>
                <w:sz w:val="22"/>
                <w:szCs w:val="22"/>
              </w:rPr>
            </w:pPr>
            <w:r w:rsidRPr="00425E45">
              <w:rPr>
                <w:rFonts w:hAnsi="Times New Roman" w:cs="Times New Roman"/>
                <w:color w:val="auto"/>
                <w:sz w:val="22"/>
                <w:szCs w:val="22"/>
              </w:rPr>
              <w:t>Related person</w:t>
            </w:r>
            <w:r>
              <w:rPr>
                <w:rFonts w:hAnsi="Times New Roman" w:cs="Times New Roman"/>
                <w:color w:val="auto"/>
                <w:sz w:val="22"/>
                <w:szCs w:val="22"/>
              </w:rPr>
              <w:t>s</w:t>
            </w: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25A0">
              <w:rPr>
                <w:rFonts w:ascii="Times New Roman" w:hAnsi="Times New Roman" w:cs="Times New Roman"/>
                <w:color w:val="000000"/>
                <w:sz w:val="22"/>
                <w:szCs w:val="22"/>
                <w:cs/>
              </w:rPr>
              <w:t>435</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435</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25A0">
              <w:rPr>
                <w:rFonts w:ascii="Times New Roman" w:hAnsi="Times New Roman" w:cs="Times New Roman"/>
                <w:color w:val="000000"/>
                <w:sz w:val="22"/>
                <w:szCs w:val="22"/>
                <w:cs/>
              </w:rPr>
              <w:t>435</w:t>
            </w: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435</w:t>
            </w:r>
          </w:p>
        </w:tc>
      </w:tr>
      <w:tr w:rsidR="004425A0" w:rsidRPr="00425E45" w:rsidTr="00E231E2">
        <w:tc>
          <w:tcPr>
            <w:tcW w:w="4012" w:type="dxa"/>
            <w:vAlign w:val="bottom"/>
          </w:tcPr>
          <w:p w:rsidR="004425A0" w:rsidRPr="00A77E13" w:rsidRDefault="004425A0"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Interest expense under lease liabilities</w:t>
            </w:r>
          </w:p>
        </w:tc>
        <w:tc>
          <w:tcPr>
            <w:tcW w:w="1350" w:type="dxa"/>
            <w:tcBorders>
              <w:top w:val="double" w:sz="4" w:space="0" w:color="auto"/>
            </w:tcBorders>
            <w:shd w:val="clear" w:color="auto" w:fill="auto"/>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70" w:type="dxa"/>
            <w:shd w:val="clear" w:color="auto" w:fill="auto"/>
            <w:vAlign w:val="bottom"/>
          </w:tcPr>
          <w:p w:rsidR="004425A0" w:rsidRPr="004425A0" w:rsidRDefault="004425A0" w:rsidP="00271316">
            <w:pPr>
              <w:pStyle w:val="30"/>
              <w:tabs>
                <w:tab w:val="clear" w:pos="360"/>
                <w:tab w:val="clear" w:pos="720"/>
              </w:tabs>
              <w:ind w:left="-108" w:right="-334"/>
              <w:rPr>
                <w:rFonts w:ascii="Times New Roman" w:hAnsi="Times New Roman" w:cs="Times New Roman"/>
                <w:b/>
                <w:bCs/>
                <w:lang w:val="en-US"/>
              </w:rPr>
            </w:pPr>
          </w:p>
        </w:tc>
        <w:tc>
          <w:tcPr>
            <w:tcW w:w="1350" w:type="dxa"/>
            <w:tcBorders>
              <w:top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270" w:type="dxa"/>
            <w:shd w:val="clear" w:color="auto" w:fill="auto"/>
            <w:vAlign w:val="bottom"/>
          </w:tcPr>
          <w:p w:rsidR="004425A0" w:rsidRPr="004425A0" w:rsidRDefault="004425A0" w:rsidP="00271316">
            <w:pPr>
              <w:pStyle w:val="30"/>
              <w:tabs>
                <w:tab w:val="clear" w:pos="360"/>
                <w:tab w:val="clear" w:pos="720"/>
              </w:tabs>
              <w:ind w:left="-108" w:right="-334"/>
              <w:rPr>
                <w:rFonts w:ascii="Times New Roman" w:hAnsi="Times New Roman" w:cs="Times New Roman"/>
                <w:b/>
                <w:bCs/>
                <w:lang w:val="en-US"/>
              </w:rPr>
            </w:pPr>
          </w:p>
        </w:tc>
        <w:tc>
          <w:tcPr>
            <w:tcW w:w="1350" w:type="dxa"/>
            <w:tcBorders>
              <w:top w:val="double" w:sz="4" w:space="0" w:color="auto"/>
            </w:tcBorders>
            <w:shd w:val="clear" w:color="auto" w:fill="auto"/>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70" w:type="dxa"/>
            <w:vAlign w:val="bottom"/>
          </w:tcPr>
          <w:p w:rsidR="004425A0" w:rsidRPr="004425A0" w:rsidRDefault="004425A0" w:rsidP="00271316">
            <w:pPr>
              <w:pStyle w:val="30"/>
              <w:tabs>
                <w:tab w:val="clear" w:pos="360"/>
                <w:tab w:val="clear" w:pos="720"/>
              </w:tabs>
              <w:ind w:left="-108" w:right="-334"/>
              <w:rPr>
                <w:rFonts w:ascii="Times New Roman" w:hAnsi="Times New Roman" w:cs="Times New Roman"/>
                <w:b/>
                <w:bCs/>
                <w:lang w:val="en-US"/>
              </w:rPr>
            </w:pPr>
          </w:p>
        </w:tc>
        <w:tc>
          <w:tcPr>
            <w:tcW w:w="1350" w:type="dxa"/>
            <w:tcBorders>
              <w:top w:val="double" w:sz="4" w:space="0" w:color="auto"/>
            </w:tcBorders>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r>
      <w:tr w:rsidR="008321DE" w:rsidRPr="00425E45" w:rsidTr="00E231E2">
        <w:tc>
          <w:tcPr>
            <w:tcW w:w="4012" w:type="dxa"/>
            <w:vAlign w:val="bottom"/>
          </w:tcPr>
          <w:p w:rsidR="008321DE" w:rsidRPr="00425E45" w:rsidRDefault="008321DE" w:rsidP="00E231E2">
            <w:pPr>
              <w:pStyle w:val="1"/>
              <w:widowControl/>
              <w:ind w:left="34" w:right="-108"/>
              <w:rPr>
                <w:rFonts w:hAnsi="Times New Roman" w:cs="Times New Roman"/>
                <w:color w:val="auto"/>
                <w:sz w:val="22"/>
                <w:szCs w:val="22"/>
              </w:rPr>
            </w:pPr>
            <w:r w:rsidRPr="00425E45">
              <w:rPr>
                <w:rFonts w:hAnsi="Times New Roman" w:cs="Times New Roman"/>
                <w:color w:val="auto"/>
                <w:sz w:val="22"/>
                <w:szCs w:val="22"/>
              </w:rPr>
              <w:t>Related person</w:t>
            </w:r>
          </w:p>
        </w:tc>
        <w:tc>
          <w:tcPr>
            <w:tcW w:w="1350" w:type="dxa"/>
            <w:tcBorders>
              <w:bottom w:val="double" w:sz="4" w:space="0" w:color="auto"/>
            </w:tcBorders>
            <w:shd w:val="clear" w:color="auto" w:fill="auto"/>
            <w:vAlign w:val="bottom"/>
          </w:tcPr>
          <w:p w:rsidR="008321DE" w:rsidRPr="008321DE" w:rsidRDefault="008321DE" w:rsidP="008321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8321DE">
              <w:rPr>
                <w:rFonts w:ascii="Times New Roman" w:hAnsi="Times New Roman" w:cs="Times New Roman"/>
                <w:color w:val="000000"/>
                <w:sz w:val="22"/>
                <w:szCs w:val="22"/>
              </w:rPr>
              <w:t>7</w:t>
            </w:r>
          </w:p>
        </w:tc>
        <w:tc>
          <w:tcPr>
            <w:tcW w:w="270" w:type="dxa"/>
            <w:shd w:val="clear" w:color="auto" w:fill="auto"/>
            <w:vAlign w:val="bottom"/>
          </w:tcPr>
          <w:p w:rsidR="008321DE" w:rsidRPr="004425A0" w:rsidRDefault="008321DE" w:rsidP="00271316">
            <w:pPr>
              <w:pStyle w:val="30"/>
              <w:tabs>
                <w:tab w:val="clear" w:pos="360"/>
                <w:tab w:val="clear" w:pos="720"/>
              </w:tabs>
              <w:ind w:left="-108" w:right="-334"/>
              <w:rPr>
                <w:rFonts w:ascii="Times New Roman" w:hAnsi="Times New Roman" w:cs="Times New Roman"/>
                <w:b/>
                <w:bCs/>
                <w:lang w:val="en-US"/>
              </w:rPr>
            </w:pPr>
          </w:p>
        </w:tc>
        <w:tc>
          <w:tcPr>
            <w:tcW w:w="1350" w:type="dxa"/>
            <w:tcBorders>
              <w:bottom w:val="double" w:sz="4" w:space="0" w:color="auto"/>
            </w:tcBorders>
            <w:shd w:val="clear" w:color="auto" w:fill="auto"/>
            <w:vAlign w:val="bottom"/>
          </w:tcPr>
          <w:p w:rsidR="008321DE" w:rsidRPr="004425A0" w:rsidRDefault="008321D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21</w:t>
            </w:r>
          </w:p>
        </w:tc>
        <w:tc>
          <w:tcPr>
            <w:tcW w:w="270" w:type="dxa"/>
            <w:shd w:val="clear" w:color="auto" w:fill="auto"/>
            <w:vAlign w:val="bottom"/>
          </w:tcPr>
          <w:p w:rsidR="008321DE" w:rsidRPr="004425A0" w:rsidRDefault="008321DE" w:rsidP="00271316">
            <w:pPr>
              <w:pStyle w:val="30"/>
              <w:tabs>
                <w:tab w:val="clear" w:pos="360"/>
                <w:tab w:val="clear" w:pos="720"/>
              </w:tabs>
              <w:ind w:left="-108" w:right="-334"/>
              <w:rPr>
                <w:rFonts w:ascii="Times New Roman" w:hAnsi="Times New Roman" w:cs="Times New Roman"/>
                <w:b/>
                <w:bCs/>
                <w:lang w:val="en-US"/>
              </w:rPr>
            </w:pPr>
          </w:p>
        </w:tc>
        <w:tc>
          <w:tcPr>
            <w:tcW w:w="1350" w:type="dxa"/>
            <w:tcBorders>
              <w:bottom w:val="double" w:sz="4" w:space="0" w:color="auto"/>
            </w:tcBorders>
            <w:shd w:val="clear" w:color="auto" w:fill="auto"/>
            <w:vAlign w:val="bottom"/>
          </w:tcPr>
          <w:p w:rsidR="008321DE" w:rsidRPr="008321DE" w:rsidRDefault="008321DE" w:rsidP="003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8321DE">
              <w:rPr>
                <w:rFonts w:ascii="Times New Roman" w:hAnsi="Times New Roman" w:cs="Times New Roman"/>
                <w:color w:val="000000"/>
                <w:sz w:val="22"/>
                <w:szCs w:val="22"/>
              </w:rPr>
              <w:t>7</w:t>
            </w:r>
          </w:p>
        </w:tc>
        <w:tc>
          <w:tcPr>
            <w:tcW w:w="270" w:type="dxa"/>
            <w:vAlign w:val="bottom"/>
          </w:tcPr>
          <w:p w:rsidR="008321DE" w:rsidRPr="004425A0" w:rsidRDefault="008321DE" w:rsidP="00271316">
            <w:pPr>
              <w:pStyle w:val="30"/>
              <w:tabs>
                <w:tab w:val="clear" w:pos="360"/>
                <w:tab w:val="clear" w:pos="720"/>
              </w:tabs>
              <w:ind w:left="-108" w:right="-334"/>
              <w:rPr>
                <w:rFonts w:ascii="Times New Roman" w:hAnsi="Times New Roman" w:cs="Times New Roman"/>
                <w:b/>
                <w:bCs/>
                <w:lang w:val="en-US"/>
              </w:rPr>
            </w:pPr>
          </w:p>
        </w:tc>
        <w:tc>
          <w:tcPr>
            <w:tcW w:w="1350" w:type="dxa"/>
            <w:tcBorders>
              <w:bottom w:val="double" w:sz="4" w:space="0" w:color="auto"/>
            </w:tcBorders>
            <w:vAlign w:val="bottom"/>
          </w:tcPr>
          <w:p w:rsidR="008321DE" w:rsidRPr="004425A0" w:rsidRDefault="008321D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21</w:t>
            </w:r>
          </w:p>
        </w:tc>
      </w:tr>
      <w:tr w:rsidR="004425A0" w:rsidRPr="00425E45" w:rsidTr="00E231E2">
        <w:tc>
          <w:tcPr>
            <w:tcW w:w="4012" w:type="dxa"/>
            <w:vAlign w:val="bottom"/>
          </w:tcPr>
          <w:p w:rsidR="004425A0" w:rsidRPr="00A77E13" w:rsidRDefault="004425A0"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 xml:space="preserve">Interest expense </w:t>
            </w:r>
          </w:p>
        </w:tc>
        <w:tc>
          <w:tcPr>
            <w:tcW w:w="1350" w:type="dxa"/>
            <w:tcBorders>
              <w:top w:val="double" w:sz="4" w:space="0" w:color="auto"/>
            </w:tcBorders>
            <w:shd w:val="clear" w:color="auto" w:fill="auto"/>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shd w:val="clear" w:color="auto" w:fill="auto"/>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p>
        </w:tc>
      </w:tr>
      <w:tr w:rsidR="004425A0" w:rsidRPr="00425E45" w:rsidTr="00E231E2">
        <w:tc>
          <w:tcPr>
            <w:tcW w:w="4012" w:type="dxa"/>
            <w:vAlign w:val="bottom"/>
          </w:tcPr>
          <w:p w:rsidR="004425A0" w:rsidRPr="00425E45" w:rsidRDefault="004425A0" w:rsidP="00E231E2">
            <w:pPr>
              <w:pStyle w:val="1"/>
              <w:widowControl/>
              <w:ind w:left="34" w:right="-108"/>
              <w:rPr>
                <w:rFonts w:hAnsi="Times New Roman" w:cs="Times New Roman"/>
                <w:color w:val="auto"/>
                <w:sz w:val="22"/>
                <w:szCs w:val="22"/>
              </w:rPr>
            </w:pPr>
            <w:r w:rsidRPr="00425E45">
              <w:rPr>
                <w:rFonts w:hAnsi="Times New Roman" w:cs="Times New Roman"/>
                <w:color w:val="auto"/>
                <w:sz w:val="22"/>
                <w:szCs w:val="22"/>
              </w:rPr>
              <w:t>Related person</w:t>
            </w:r>
            <w:r>
              <w:rPr>
                <w:rFonts w:hAnsi="Times New Roman" w:cs="Times New Roman"/>
                <w:color w:val="auto"/>
                <w:sz w:val="22"/>
                <w:szCs w:val="22"/>
              </w:rPr>
              <w:t>s</w:t>
            </w:r>
          </w:p>
        </w:tc>
        <w:tc>
          <w:tcPr>
            <w:tcW w:w="1350" w:type="dxa"/>
            <w:tcBorders>
              <w:bottom w:val="double" w:sz="4" w:space="0" w:color="auto"/>
            </w:tcBorders>
            <w:shd w:val="clear" w:color="auto" w:fill="auto"/>
            <w:vAlign w:val="bottom"/>
          </w:tcPr>
          <w:p w:rsidR="004425A0" w:rsidRPr="004425A0" w:rsidRDefault="005017AD"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3,029</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cs/>
              </w:rPr>
              <w:t>4</w:t>
            </w:r>
            <w:r w:rsidRPr="004425A0">
              <w:rPr>
                <w:rFonts w:ascii="Times New Roman" w:hAnsi="Times New Roman" w:cs="Times New Roman"/>
                <w:sz w:val="22"/>
                <w:szCs w:val="22"/>
              </w:rPr>
              <w:t>,102</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25A0">
              <w:rPr>
                <w:rFonts w:ascii="Times New Roman" w:hAnsi="Times New Roman" w:cs="Times New Roman"/>
                <w:color w:val="000000"/>
                <w:sz w:val="22"/>
                <w:szCs w:val="22"/>
              </w:rPr>
              <w:t>2,297</w:t>
            </w: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3,372</w:t>
            </w:r>
          </w:p>
        </w:tc>
      </w:tr>
      <w:tr w:rsidR="00F4508E" w:rsidRPr="00425E45" w:rsidTr="00E231E2">
        <w:tc>
          <w:tcPr>
            <w:tcW w:w="4012" w:type="dxa"/>
            <w:vAlign w:val="bottom"/>
          </w:tcPr>
          <w:p w:rsidR="00F4508E" w:rsidRPr="00A77E13" w:rsidRDefault="00F4508E"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Consulting fee</w:t>
            </w:r>
          </w:p>
        </w:tc>
        <w:tc>
          <w:tcPr>
            <w:tcW w:w="1350" w:type="dxa"/>
            <w:tcBorders>
              <w:top w:val="double" w:sz="4" w:space="0" w:color="auto"/>
            </w:tcBorders>
            <w:shd w:val="clear" w:color="auto" w:fill="auto"/>
            <w:vAlign w:val="bottom"/>
          </w:tcPr>
          <w:p w:rsidR="00F4508E" w:rsidRPr="00F371A4"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shd w:val="clear" w:color="auto" w:fill="auto"/>
            <w:vAlign w:val="bottom"/>
          </w:tcPr>
          <w:p w:rsidR="00F4508E" w:rsidRPr="00F371A4"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tcBorders>
              <w:top w:val="double" w:sz="4" w:space="0" w:color="auto"/>
            </w:tcBorders>
            <w:shd w:val="clear" w:color="auto" w:fill="auto"/>
            <w:vAlign w:val="bottom"/>
          </w:tcPr>
          <w:p w:rsidR="00F4508E" w:rsidRPr="00F371A4"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shd w:val="clear" w:color="auto" w:fill="auto"/>
            <w:vAlign w:val="bottom"/>
          </w:tcPr>
          <w:p w:rsidR="00F4508E" w:rsidRPr="00F371A4"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tcBorders>
              <w:top w:val="double" w:sz="4" w:space="0" w:color="auto"/>
            </w:tcBorders>
            <w:shd w:val="clear" w:color="auto" w:fill="auto"/>
            <w:vAlign w:val="bottom"/>
          </w:tcPr>
          <w:p w:rsidR="00F4508E" w:rsidRPr="00F371A4"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vAlign w:val="bottom"/>
          </w:tcPr>
          <w:p w:rsidR="00F4508E" w:rsidRPr="00F371A4"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vAlign w:val="bottom"/>
          </w:tcPr>
          <w:p w:rsidR="00F4508E" w:rsidRPr="00F371A4" w:rsidRDefault="00F4508E"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r>
      <w:tr w:rsidR="004425A0" w:rsidRPr="00425E45" w:rsidTr="00E231E2">
        <w:tc>
          <w:tcPr>
            <w:tcW w:w="4012" w:type="dxa"/>
            <w:vAlign w:val="bottom"/>
          </w:tcPr>
          <w:p w:rsidR="004425A0" w:rsidRPr="00425E45" w:rsidRDefault="004425A0" w:rsidP="00E231E2">
            <w:pPr>
              <w:pStyle w:val="1"/>
              <w:widowControl/>
              <w:ind w:left="34" w:right="-108"/>
              <w:rPr>
                <w:rFonts w:hAnsi="Times New Roman" w:cs="Times New Roman"/>
                <w:color w:val="auto"/>
                <w:sz w:val="22"/>
                <w:szCs w:val="22"/>
              </w:rPr>
            </w:pPr>
            <w:r w:rsidRPr="00425E45">
              <w:rPr>
                <w:rFonts w:hAnsi="Times New Roman" w:cs="Times New Roman"/>
                <w:color w:val="auto"/>
                <w:sz w:val="22"/>
                <w:szCs w:val="22"/>
              </w:rPr>
              <w:t>Related person</w:t>
            </w:r>
          </w:p>
        </w:tc>
        <w:tc>
          <w:tcPr>
            <w:tcW w:w="1350" w:type="dxa"/>
            <w:tcBorders>
              <w:bottom w:val="double" w:sz="4" w:space="0" w:color="auto"/>
            </w:tcBorders>
            <w:shd w:val="clear" w:color="auto" w:fill="auto"/>
            <w:vAlign w:val="bottom"/>
          </w:tcPr>
          <w:p w:rsidR="004425A0" w:rsidRPr="004425A0" w:rsidRDefault="00231FB3"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21</w:t>
            </w:r>
            <w:r w:rsidR="004425A0" w:rsidRPr="004425A0">
              <w:rPr>
                <w:rFonts w:ascii="Times New Roman" w:hAnsi="Times New Roman" w:cs="Times New Roman"/>
                <w:color w:val="000000"/>
                <w:sz w:val="22"/>
                <w:szCs w:val="22"/>
              </w:rPr>
              <w:t>0</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297</w:t>
            </w: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4425A0" w:rsidRPr="004425A0" w:rsidRDefault="00231FB3"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21</w:t>
            </w:r>
            <w:r w:rsidR="004425A0" w:rsidRPr="004425A0">
              <w:rPr>
                <w:rFonts w:ascii="Times New Roman" w:hAnsi="Times New Roman" w:cs="Times New Roman"/>
                <w:color w:val="000000"/>
                <w:sz w:val="22"/>
                <w:szCs w:val="22"/>
              </w:rPr>
              <w:t>0</w:t>
            </w: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297</w:t>
            </w:r>
          </w:p>
        </w:tc>
      </w:tr>
      <w:tr w:rsidR="004425A0" w:rsidRPr="00425E45" w:rsidTr="00E231E2">
        <w:tc>
          <w:tcPr>
            <w:tcW w:w="4012" w:type="dxa"/>
            <w:vAlign w:val="bottom"/>
          </w:tcPr>
          <w:p w:rsidR="004425A0" w:rsidRPr="00A77E13" w:rsidRDefault="004425A0"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Key management’s remunerations</w:t>
            </w:r>
          </w:p>
        </w:tc>
        <w:tc>
          <w:tcPr>
            <w:tcW w:w="135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27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vAlign w:val="bottom"/>
          </w:tcPr>
          <w:p w:rsidR="004425A0" w:rsidRPr="004425A0" w:rsidRDefault="004425A0"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r>
      <w:tr w:rsidR="007A39BA" w:rsidRPr="00425E45" w:rsidTr="00E231E2">
        <w:tc>
          <w:tcPr>
            <w:tcW w:w="4012" w:type="dxa"/>
            <w:vAlign w:val="bottom"/>
          </w:tcPr>
          <w:p w:rsidR="007A39BA" w:rsidRPr="00425E45" w:rsidRDefault="007A39BA" w:rsidP="00E231E2">
            <w:pPr>
              <w:pStyle w:val="1"/>
              <w:widowControl/>
              <w:ind w:left="34" w:right="-108"/>
              <w:rPr>
                <w:rFonts w:hAnsi="Times New Roman" w:cs="Times New Roman"/>
                <w:color w:val="auto"/>
                <w:sz w:val="22"/>
                <w:szCs w:val="22"/>
              </w:rPr>
            </w:pPr>
            <w:r w:rsidRPr="00425E45">
              <w:rPr>
                <w:rFonts w:hAnsi="Times New Roman" w:cs="Times New Roman"/>
                <w:color w:val="auto"/>
                <w:sz w:val="22"/>
                <w:szCs w:val="22"/>
              </w:rPr>
              <w:t>Short-term benefits</w:t>
            </w:r>
          </w:p>
        </w:tc>
        <w:tc>
          <w:tcPr>
            <w:tcW w:w="1350" w:type="dxa"/>
            <w:shd w:val="clear" w:color="auto" w:fill="auto"/>
            <w:vAlign w:val="bottom"/>
          </w:tcPr>
          <w:p w:rsidR="007A39BA" w:rsidRPr="004425A0" w:rsidRDefault="007A39BA" w:rsidP="003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25A0">
              <w:rPr>
                <w:rFonts w:ascii="Times New Roman" w:hAnsi="Times New Roman" w:cs="Times New Roman"/>
                <w:color w:val="000000"/>
                <w:sz w:val="22"/>
                <w:szCs w:val="22"/>
                <w:cs/>
              </w:rPr>
              <w:t>11</w:t>
            </w:r>
            <w:r w:rsidRPr="004425A0">
              <w:rPr>
                <w:rFonts w:ascii="Times New Roman" w:hAnsi="Times New Roman" w:cs="Times New Roman"/>
                <w:color w:val="000000"/>
                <w:sz w:val="22"/>
                <w:szCs w:val="22"/>
              </w:rPr>
              <w:t>,840</w:t>
            </w:r>
          </w:p>
        </w:tc>
        <w:tc>
          <w:tcPr>
            <w:tcW w:w="270" w:type="dxa"/>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11,750</w:t>
            </w:r>
          </w:p>
        </w:tc>
        <w:tc>
          <w:tcPr>
            <w:tcW w:w="270" w:type="dxa"/>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25A0">
              <w:rPr>
                <w:rFonts w:ascii="Times New Roman" w:hAnsi="Times New Roman" w:cs="Times New Roman"/>
                <w:color w:val="000000"/>
                <w:sz w:val="22"/>
                <w:szCs w:val="22"/>
                <w:cs/>
              </w:rPr>
              <w:t>11</w:t>
            </w:r>
            <w:r w:rsidRPr="004425A0">
              <w:rPr>
                <w:rFonts w:ascii="Times New Roman" w:hAnsi="Times New Roman" w:cs="Times New Roman"/>
                <w:color w:val="000000"/>
                <w:sz w:val="22"/>
                <w:szCs w:val="22"/>
              </w:rPr>
              <w:t>,840</w:t>
            </w:r>
          </w:p>
        </w:tc>
        <w:tc>
          <w:tcPr>
            <w:tcW w:w="270" w:type="dxa"/>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11,750</w:t>
            </w:r>
          </w:p>
        </w:tc>
      </w:tr>
      <w:tr w:rsidR="007A39BA" w:rsidRPr="00425E45" w:rsidTr="00E231E2">
        <w:trPr>
          <w:trHeight w:val="60"/>
        </w:trPr>
        <w:tc>
          <w:tcPr>
            <w:tcW w:w="4012" w:type="dxa"/>
            <w:vAlign w:val="bottom"/>
          </w:tcPr>
          <w:p w:rsidR="007A39BA" w:rsidRPr="00425E45" w:rsidRDefault="007A39BA" w:rsidP="00E231E2">
            <w:pPr>
              <w:pStyle w:val="1"/>
              <w:widowControl/>
              <w:ind w:left="34" w:right="-108"/>
              <w:rPr>
                <w:rFonts w:hAnsi="Times New Roman" w:cs="Times New Roman"/>
                <w:color w:val="auto"/>
                <w:sz w:val="22"/>
                <w:szCs w:val="22"/>
              </w:rPr>
            </w:pPr>
            <w:r w:rsidRPr="00425E45">
              <w:rPr>
                <w:rFonts w:hAnsi="Times New Roman" w:cs="Times New Roman"/>
                <w:color w:val="auto"/>
                <w:sz w:val="22"/>
                <w:szCs w:val="22"/>
              </w:rPr>
              <w:t>Post-employment benefits</w:t>
            </w:r>
          </w:p>
        </w:tc>
        <w:tc>
          <w:tcPr>
            <w:tcW w:w="1350" w:type="dxa"/>
            <w:tcBorders>
              <w:bottom w:val="single" w:sz="4" w:space="0" w:color="auto"/>
            </w:tcBorders>
            <w:shd w:val="clear" w:color="auto" w:fill="auto"/>
            <w:vAlign w:val="bottom"/>
          </w:tcPr>
          <w:p w:rsidR="007A39BA" w:rsidRPr="004425A0" w:rsidRDefault="007A39BA" w:rsidP="003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858</w:t>
            </w:r>
          </w:p>
        </w:tc>
        <w:tc>
          <w:tcPr>
            <w:tcW w:w="270" w:type="dxa"/>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single" w:sz="4" w:space="0" w:color="auto"/>
            </w:tcBorders>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198</w:t>
            </w:r>
          </w:p>
        </w:tc>
        <w:tc>
          <w:tcPr>
            <w:tcW w:w="270" w:type="dxa"/>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single" w:sz="4" w:space="0" w:color="auto"/>
            </w:tcBorders>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858</w:t>
            </w:r>
          </w:p>
        </w:tc>
        <w:tc>
          <w:tcPr>
            <w:tcW w:w="270" w:type="dxa"/>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single" w:sz="4" w:space="0" w:color="auto"/>
            </w:tcBorders>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198</w:t>
            </w:r>
          </w:p>
        </w:tc>
      </w:tr>
      <w:tr w:rsidR="007A39BA" w:rsidRPr="00425E45" w:rsidTr="00E231E2">
        <w:trPr>
          <w:trHeight w:val="60"/>
        </w:trPr>
        <w:tc>
          <w:tcPr>
            <w:tcW w:w="4012" w:type="dxa"/>
            <w:vAlign w:val="bottom"/>
          </w:tcPr>
          <w:p w:rsidR="007A39BA" w:rsidRPr="00425E45" w:rsidRDefault="007A39BA" w:rsidP="00E231E2">
            <w:pPr>
              <w:pStyle w:val="1"/>
              <w:widowControl/>
              <w:ind w:left="34" w:right="-108"/>
              <w:rPr>
                <w:rFonts w:hAnsi="Times New Roman" w:cs="Times New Roman"/>
                <w:color w:val="auto"/>
                <w:sz w:val="22"/>
                <w:szCs w:val="22"/>
              </w:rPr>
            </w:pPr>
            <w:r w:rsidRPr="00425E45">
              <w:rPr>
                <w:rFonts w:hAnsi="Times New Roman" w:cs="Times New Roman"/>
                <w:color w:val="auto"/>
                <w:sz w:val="22"/>
                <w:szCs w:val="22"/>
              </w:rPr>
              <w:t>Total</w:t>
            </w:r>
          </w:p>
        </w:tc>
        <w:tc>
          <w:tcPr>
            <w:tcW w:w="1350" w:type="dxa"/>
            <w:tcBorders>
              <w:top w:val="single" w:sz="4" w:space="0" w:color="auto"/>
              <w:bottom w:val="double" w:sz="4" w:space="0" w:color="auto"/>
            </w:tcBorders>
            <w:shd w:val="clear" w:color="auto" w:fill="auto"/>
            <w:vAlign w:val="bottom"/>
          </w:tcPr>
          <w:p w:rsidR="007A39BA" w:rsidRPr="004425A0" w:rsidRDefault="007A39BA" w:rsidP="003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25A0">
              <w:rPr>
                <w:rFonts w:ascii="Times New Roman" w:hAnsi="Times New Roman" w:cs="Times New Roman"/>
                <w:color w:val="000000"/>
                <w:sz w:val="22"/>
                <w:szCs w:val="22"/>
              </w:rPr>
              <w:t>1</w:t>
            </w:r>
            <w:r>
              <w:rPr>
                <w:rFonts w:ascii="Times New Roman" w:hAnsi="Times New Roman" w:cs="Times New Roman"/>
                <w:color w:val="000000"/>
                <w:sz w:val="22"/>
                <w:szCs w:val="22"/>
              </w:rPr>
              <w:t>2,698</w:t>
            </w:r>
          </w:p>
        </w:tc>
        <w:tc>
          <w:tcPr>
            <w:tcW w:w="270" w:type="dxa"/>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single" w:sz="4" w:space="0" w:color="auto"/>
              <w:bottom w:val="double" w:sz="4" w:space="0" w:color="auto"/>
            </w:tcBorders>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11,948</w:t>
            </w:r>
          </w:p>
        </w:tc>
        <w:tc>
          <w:tcPr>
            <w:tcW w:w="270" w:type="dxa"/>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single" w:sz="4" w:space="0" w:color="auto"/>
              <w:bottom w:val="double" w:sz="4" w:space="0" w:color="auto"/>
            </w:tcBorders>
            <w:shd w:val="clear" w:color="auto" w:fill="auto"/>
            <w:vAlign w:val="bottom"/>
          </w:tcPr>
          <w:p w:rsidR="007A39BA" w:rsidRPr="004425A0" w:rsidRDefault="007A39BA" w:rsidP="007A3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425A0">
              <w:rPr>
                <w:rFonts w:ascii="Times New Roman" w:hAnsi="Times New Roman" w:cs="Times New Roman"/>
                <w:color w:val="000000"/>
                <w:sz w:val="22"/>
                <w:szCs w:val="22"/>
              </w:rPr>
              <w:t>1</w:t>
            </w:r>
            <w:r>
              <w:rPr>
                <w:rFonts w:ascii="Times New Roman" w:hAnsi="Times New Roman" w:cs="Times New Roman"/>
                <w:color w:val="000000"/>
                <w:sz w:val="22"/>
                <w:szCs w:val="22"/>
              </w:rPr>
              <w:t>2,698</w:t>
            </w:r>
          </w:p>
        </w:tc>
        <w:tc>
          <w:tcPr>
            <w:tcW w:w="270" w:type="dxa"/>
            <w:shd w:val="clear" w:color="auto" w:fill="auto"/>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single" w:sz="4" w:space="0" w:color="auto"/>
              <w:bottom w:val="double" w:sz="4" w:space="0" w:color="auto"/>
            </w:tcBorders>
            <w:vAlign w:val="bottom"/>
          </w:tcPr>
          <w:p w:rsidR="007A39BA" w:rsidRPr="004425A0" w:rsidRDefault="007A39BA"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4425A0">
              <w:rPr>
                <w:rFonts w:ascii="Times New Roman" w:hAnsi="Times New Roman" w:cs="Times New Roman"/>
                <w:sz w:val="22"/>
                <w:szCs w:val="22"/>
              </w:rPr>
              <w:t>11,948</w:t>
            </w:r>
          </w:p>
        </w:tc>
      </w:tr>
    </w:tbl>
    <w:p w:rsidR="00F4508E" w:rsidRDefault="00F4508E" w:rsidP="00F450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772C60" w:rsidRDefault="00772C60" w:rsidP="00817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817CE5">
        <w:rPr>
          <w:rFonts w:ascii="Times New Roman" w:hAnsi="Times New Roman" w:cs="Times New Roman"/>
          <w:sz w:val="22"/>
          <w:szCs w:val="22"/>
        </w:rPr>
        <w:t>Outstand</w:t>
      </w:r>
      <w:r w:rsidR="00DC17E3" w:rsidRPr="00817CE5">
        <w:rPr>
          <w:rFonts w:ascii="Times New Roman" w:hAnsi="Times New Roman" w:cs="Times New Roman"/>
          <w:sz w:val="22"/>
          <w:szCs w:val="22"/>
        </w:rPr>
        <w:t>ing balances</w:t>
      </w:r>
      <w:r w:rsidR="00EF5D74" w:rsidRPr="00817CE5">
        <w:rPr>
          <w:rFonts w:ascii="Times New Roman" w:hAnsi="Times New Roman" w:cs="Times New Roman"/>
          <w:sz w:val="22"/>
          <w:szCs w:val="22"/>
        </w:rPr>
        <w:t xml:space="preserve"> with related part</w:t>
      </w:r>
      <w:r w:rsidR="00501F33" w:rsidRPr="00817CE5">
        <w:rPr>
          <w:rFonts w:ascii="Times New Roman" w:hAnsi="Times New Roman" w:cs="Times New Roman"/>
          <w:sz w:val="22"/>
          <w:szCs w:val="22"/>
        </w:rPr>
        <w:t>ies</w:t>
      </w:r>
      <w:r w:rsidRPr="00817CE5">
        <w:rPr>
          <w:rFonts w:ascii="Times New Roman" w:hAnsi="Times New Roman" w:cs="Times New Roman"/>
          <w:sz w:val="22"/>
          <w:szCs w:val="22"/>
        </w:rPr>
        <w:t xml:space="preserve"> as at December 31, </w:t>
      </w:r>
      <w:r w:rsidR="00E02A9E" w:rsidRPr="00817CE5">
        <w:rPr>
          <w:rFonts w:ascii="Times New Roman" w:hAnsi="Times New Roman" w:cs="Times New Roman"/>
          <w:sz w:val="22"/>
          <w:szCs w:val="22"/>
        </w:rPr>
        <w:t>202</w:t>
      </w:r>
      <w:r w:rsidR="008D4E8E">
        <w:rPr>
          <w:rFonts w:ascii="Times New Roman" w:hAnsi="Times New Roman" w:cs="Times New Roman"/>
          <w:sz w:val="22"/>
          <w:szCs w:val="22"/>
        </w:rPr>
        <w:t>2</w:t>
      </w:r>
      <w:r w:rsidR="00AB25C7" w:rsidRPr="00817CE5">
        <w:rPr>
          <w:rFonts w:ascii="Times New Roman" w:hAnsi="Times New Roman" w:cs="Times New Roman"/>
          <w:sz w:val="22"/>
          <w:szCs w:val="22"/>
        </w:rPr>
        <w:t xml:space="preserve"> and </w:t>
      </w:r>
      <w:r w:rsidR="00FA55E8" w:rsidRPr="00817CE5">
        <w:rPr>
          <w:rFonts w:ascii="Times New Roman" w:hAnsi="Times New Roman" w:cs="Times New Roman"/>
          <w:sz w:val="22"/>
          <w:szCs w:val="22"/>
        </w:rPr>
        <w:t>20</w:t>
      </w:r>
      <w:r w:rsidR="007A54D5" w:rsidRPr="00817CE5">
        <w:rPr>
          <w:rFonts w:ascii="Times New Roman" w:hAnsi="Times New Roman" w:cs="Times New Roman"/>
          <w:sz w:val="22"/>
          <w:szCs w:val="22"/>
        </w:rPr>
        <w:t>2</w:t>
      </w:r>
      <w:r w:rsidR="008D4E8E">
        <w:rPr>
          <w:rFonts w:ascii="Times New Roman" w:hAnsi="Times New Roman" w:cs="Times New Roman"/>
          <w:sz w:val="22"/>
          <w:szCs w:val="22"/>
        </w:rPr>
        <w:t>1</w:t>
      </w:r>
      <w:r w:rsidR="00DC17E3" w:rsidRPr="00817CE5">
        <w:rPr>
          <w:rFonts w:ascii="Times New Roman" w:hAnsi="Times New Roman" w:cs="Times New Roman"/>
          <w:sz w:val="22"/>
          <w:szCs w:val="22"/>
        </w:rPr>
        <w:t xml:space="preserve"> are</w:t>
      </w:r>
      <w:r w:rsidRPr="00817CE5">
        <w:rPr>
          <w:rFonts w:ascii="Times New Roman" w:hAnsi="Times New Roman" w:cs="Times New Roman"/>
          <w:sz w:val="22"/>
          <w:szCs w:val="22"/>
        </w:rPr>
        <w:t xml:space="preserve"> as follows:</w:t>
      </w:r>
    </w:p>
    <w:p w:rsidR="00CC4A55" w:rsidRDefault="00CC4A55" w:rsidP="00CC4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bl>
      <w:tblPr>
        <w:tblW w:w="10222" w:type="dxa"/>
        <w:tblInd w:w="-34" w:type="dxa"/>
        <w:tblLayout w:type="fixed"/>
        <w:tblLook w:val="0000"/>
      </w:tblPr>
      <w:tblGrid>
        <w:gridCol w:w="4012"/>
        <w:gridCol w:w="1350"/>
        <w:gridCol w:w="270"/>
        <w:gridCol w:w="1350"/>
        <w:gridCol w:w="270"/>
        <w:gridCol w:w="1350"/>
        <w:gridCol w:w="261"/>
        <w:gridCol w:w="1359"/>
      </w:tblGrid>
      <w:tr w:rsidR="00CC4A55" w:rsidRPr="00DB361F" w:rsidTr="00E231E2">
        <w:trPr>
          <w:cantSplit/>
          <w:tblHeader/>
        </w:trPr>
        <w:tc>
          <w:tcPr>
            <w:tcW w:w="4012" w:type="dxa"/>
            <w:shd w:val="clear" w:color="auto" w:fill="auto"/>
            <w:vAlign w:val="bottom"/>
          </w:tcPr>
          <w:p w:rsidR="00CC4A55" w:rsidRPr="00A77E13" w:rsidRDefault="00CC4A55" w:rsidP="00E231E2">
            <w:pPr>
              <w:pStyle w:val="1"/>
              <w:widowControl/>
              <w:ind w:left="34" w:right="0"/>
              <w:rPr>
                <w:rFonts w:hAnsi="Times New Roman" w:cs="Times New Roman"/>
                <w:color w:val="auto"/>
                <w:sz w:val="22"/>
                <w:szCs w:val="22"/>
              </w:rPr>
            </w:pPr>
          </w:p>
        </w:tc>
        <w:tc>
          <w:tcPr>
            <w:tcW w:w="6210" w:type="dxa"/>
            <w:gridSpan w:val="7"/>
            <w:tcBorders>
              <w:bottom w:val="single" w:sz="4" w:space="0" w:color="auto"/>
            </w:tcBorders>
            <w:shd w:val="clear" w:color="auto" w:fill="auto"/>
            <w:vAlign w:val="bottom"/>
          </w:tcPr>
          <w:p w:rsidR="00CC4A55" w:rsidRPr="00425E45"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color w:val="000000"/>
                <w:sz w:val="22"/>
                <w:szCs w:val="22"/>
              </w:rPr>
            </w:pPr>
            <w:r w:rsidRPr="00425E45">
              <w:rPr>
                <w:rFonts w:ascii="Times New Roman" w:hAnsi="Times New Roman" w:cs="Times New Roman"/>
                <w:color w:val="000000"/>
                <w:sz w:val="22"/>
                <w:szCs w:val="22"/>
              </w:rPr>
              <w:t>In Thousand Baht</w:t>
            </w:r>
          </w:p>
        </w:tc>
      </w:tr>
      <w:tr w:rsidR="00CC4A55" w:rsidRPr="00DB361F" w:rsidTr="00E231E2">
        <w:trPr>
          <w:cantSplit/>
          <w:tblHeader/>
        </w:trPr>
        <w:tc>
          <w:tcPr>
            <w:tcW w:w="4012" w:type="dxa"/>
            <w:shd w:val="clear" w:color="auto" w:fill="auto"/>
            <w:vAlign w:val="bottom"/>
          </w:tcPr>
          <w:p w:rsidR="00CC4A55" w:rsidRPr="00A77E13" w:rsidRDefault="00CC4A55" w:rsidP="00E231E2">
            <w:pPr>
              <w:pStyle w:val="1"/>
              <w:widowControl/>
              <w:ind w:left="34" w:right="0"/>
              <w:rPr>
                <w:rFonts w:hAnsi="Times New Roman" w:cs="Times New Roman"/>
                <w:color w:val="auto"/>
                <w:sz w:val="22"/>
                <w:szCs w:val="22"/>
              </w:rPr>
            </w:pPr>
          </w:p>
        </w:tc>
        <w:tc>
          <w:tcPr>
            <w:tcW w:w="2970" w:type="dxa"/>
            <w:gridSpan w:val="3"/>
            <w:tcBorders>
              <w:top w:val="single" w:sz="4" w:space="0" w:color="auto"/>
              <w:bottom w:val="single" w:sz="4" w:space="0" w:color="auto"/>
            </w:tcBorders>
            <w:shd w:val="clear" w:color="auto" w:fill="auto"/>
            <w:vAlign w:val="bottom"/>
          </w:tcPr>
          <w:p w:rsidR="00CC4A55" w:rsidRPr="00425E45"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color w:val="000000"/>
                <w:sz w:val="22"/>
                <w:szCs w:val="22"/>
              </w:rPr>
            </w:pPr>
            <w:r w:rsidRPr="00425E45">
              <w:rPr>
                <w:rFonts w:ascii="Times New Roman" w:hAnsi="Times New Roman" w:cs="Times New Roman"/>
                <w:color w:val="000000"/>
                <w:sz w:val="22"/>
                <w:szCs w:val="22"/>
              </w:rPr>
              <w:t>Consolidated</w:t>
            </w:r>
          </w:p>
        </w:tc>
        <w:tc>
          <w:tcPr>
            <w:tcW w:w="270" w:type="dxa"/>
            <w:tcBorders>
              <w:top w:val="single" w:sz="4" w:space="0" w:color="auto"/>
            </w:tcBorders>
            <w:shd w:val="clear" w:color="auto" w:fill="auto"/>
            <w:vAlign w:val="bottom"/>
          </w:tcPr>
          <w:p w:rsidR="00CC4A55" w:rsidRPr="00DB361F" w:rsidRDefault="00CC4A55"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2970" w:type="dxa"/>
            <w:gridSpan w:val="3"/>
            <w:tcBorders>
              <w:top w:val="single" w:sz="4" w:space="0" w:color="auto"/>
              <w:bottom w:val="single" w:sz="4" w:space="0" w:color="auto"/>
            </w:tcBorders>
            <w:shd w:val="clear" w:color="auto" w:fill="auto"/>
            <w:vAlign w:val="bottom"/>
          </w:tcPr>
          <w:p w:rsidR="00CC4A55" w:rsidRPr="00425E45"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2"/>
              </w:tabs>
              <w:spacing w:line="260" w:lineRule="atLeast"/>
              <w:ind w:left="-108" w:right="-108"/>
              <w:jc w:val="center"/>
              <w:rPr>
                <w:rFonts w:ascii="Times New Roman" w:hAnsi="Times New Roman" w:cs="Times New Roman"/>
                <w:color w:val="000000"/>
                <w:sz w:val="22"/>
                <w:szCs w:val="22"/>
              </w:rPr>
            </w:pPr>
            <w:r w:rsidRPr="00425E45">
              <w:rPr>
                <w:rFonts w:ascii="Times New Roman" w:hAnsi="Times New Roman" w:cs="Times New Roman"/>
                <w:color w:val="000000"/>
                <w:sz w:val="22"/>
                <w:szCs w:val="22"/>
              </w:rPr>
              <w:t>The Company Only</w:t>
            </w:r>
          </w:p>
        </w:tc>
      </w:tr>
      <w:tr w:rsidR="002030B1" w:rsidRPr="00DB361F" w:rsidTr="00E231E2">
        <w:trPr>
          <w:cantSplit/>
          <w:tblHeader/>
        </w:trPr>
        <w:tc>
          <w:tcPr>
            <w:tcW w:w="4012" w:type="dxa"/>
            <w:shd w:val="clear" w:color="auto" w:fill="auto"/>
            <w:vAlign w:val="bottom"/>
          </w:tcPr>
          <w:p w:rsidR="002030B1" w:rsidRPr="00A77E13" w:rsidRDefault="002030B1" w:rsidP="00E231E2">
            <w:pPr>
              <w:pStyle w:val="1"/>
              <w:widowControl/>
              <w:ind w:left="34" w:right="0"/>
              <w:rPr>
                <w:rFonts w:hAnsi="Times New Roman" w:cs="Times New Roman"/>
                <w:color w:val="auto"/>
                <w:sz w:val="22"/>
                <w:szCs w:val="22"/>
              </w:rPr>
            </w:pPr>
          </w:p>
        </w:tc>
        <w:tc>
          <w:tcPr>
            <w:tcW w:w="1350" w:type="dxa"/>
            <w:tcBorders>
              <w:top w:val="single" w:sz="4" w:space="0" w:color="auto"/>
              <w:bottom w:val="single" w:sz="4" w:space="0" w:color="auto"/>
            </w:tcBorders>
            <w:shd w:val="clear" w:color="auto" w:fill="auto"/>
            <w:vAlign w:val="bottom"/>
          </w:tcPr>
          <w:p w:rsidR="002030B1" w:rsidRPr="00DB361F"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Pr>
                <w:rFonts w:ascii="Times New Roman" w:hAnsi="Times New Roman" w:cs="Times New Roman"/>
                <w:lang w:val="en-US"/>
              </w:rPr>
              <w:t>2</w:t>
            </w:r>
            <w:r w:rsidRPr="00DB361F">
              <w:rPr>
                <w:rFonts w:ascii="Times New Roman" w:hAnsi="Times New Roman" w:cs="Times New Roman"/>
                <w:lang w:val="en-US"/>
              </w:rPr>
              <w:t>02</w:t>
            </w:r>
            <w:r>
              <w:rPr>
                <w:rFonts w:ascii="Times New Roman" w:hAnsi="Times New Roman" w:cs="Times New Roman"/>
                <w:lang w:val="en-US"/>
              </w:rPr>
              <w:t>2</w:t>
            </w:r>
          </w:p>
        </w:tc>
        <w:tc>
          <w:tcPr>
            <w:tcW w:w="270" w:type="dxa"/>
            <w:tcBorders>
              <w:top w:val="single" w:sz="4" w:space="0" w:color="auto"/>
            </w:tcBorders>
            <w:shd w:val="clear" w:color="auto" w:fill="auto"/>
            <w:vAlign w:val="bottom"/>
          </w:tcPr>
          <w:p w:rsidR="002030B1" w:rsidRPr="00DB361F"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top w:val="single" w:sz="4" w:space="0" w:color="auto"/>
              <w:bottom w:val="single" w:sz="4" w:space="0" w:color="auto"/>
            </w:tcBorders>
            <w:shd w:val="clear" w:color="auto" w:fill="auto"/>
            <w:vAlign w:val="bottom"/>
          </w:tcPr>
          <w:p w:rsidR="002030B1" w:rsidRPr="00DB361F"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DB361F">
              <w:rPr>
                <w:rFonts w:ascii="Times New Roman" w:hAnsi="Times New Roman" w:cs="Times New Roman"/>
                <w:lang w:val="en-US"/>
              </w:rPr>
              <w:t>2021</w:t>
            </w:r>
          </w:p>
        </w:tc>
        <w:tc>
          <w:tcPr>
            <w:tcW w:w="270" w:type="dxa"/>
            <w:shd w:val="clear" w:color="auto" w:fill="auto"/>
            <w:vAlign w:val="bottom"/>
          </w:tcPr>
          <w:p w:rsidR="002030B1" w:rsidRPr="00DB361F"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bottom w:val="single" w:sz="4" w:space="0" w:color="auto"/>
            </w:tcBorders>
            <w:shd w:val="clear" w:color="auto" w:fill="auto"/>
            <w:vAlign w:val="bottom"/>
          </w:tcPr>
          <w:p w:rsidR="002030B1" w:rsidRPr="00DB361F"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Pr>
                <w:rFonts w:ascii="Times New Roman" w:hAnsi="Times New Roman" w:cs="Times New Roman"/>
                <w:lang w:val="en-US"/>
              </w:rPr>
              <w:t>2</w:t>
            </w:r>
            <w:r w:rsidRPr="00DB361F">
              <w:rPr>
                <w:rFonts w:ascii="Times New Roman" w:hAnsi="Times New Roman" w:cs="Times New Roman"/>
                <w:lang w:val="en-US"/>
              </w:rPr>
              <w:t>02</w:t>
            </w:r>
            <w:r>
              <w:rPr>
                <w:rFonts w:ascii="Times New Roman" w:hAnsi="Times New Roman" w:cs="Times New Roman"/>
                <w:lang w:val="en-US"/>
              </w:rPr>
              <w:t>2</w:t>
            </w:r>
          </w:p>
        </w:tc>
        <w:tc>
          <w:tcPr>
            <w:tcW w:w="261" w:type="dxa"/>
            <w:shd w:val="clear" w:color="auto" w:fill="auto"/>
            <w:vAlign w:val="bottom"/>
          </w:tcPr>
          <w:p w:rsidR="002030B1" w:rsidRPr="00DB361F"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9" w:type="dxa"/>
            <w:tcBorders>
              <w:bottom w:val="single" w:sz="4" w:space="0" w:color="auto"/>
            </w:tcBorders>
            <w:shd w:val="clear" w:color="auto" w:fill="auto"/>
            <w:vAlign w:val="bottom"/>
          </w:tcPr>
          <w:p w:rsidR="002030B1" w:rsidRPr="00DB361F"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DB361F">
              <w:rPr>
                <w:rFonts w:ascii="Times New Roman" w:hAnsi="Times New Roman" w:cs="Times New Roman"/>
                <w:lang w:val="en-US"/>
              </w:rPr>
              <w:t>2021</w:t>
            </w:r>
          </w:p>
        </w:tc>
      </w:tr>
      <w:tr w:rsidR="00CC4A55" w:rsidRPr="00DB361F" w:rsidTr="00E231E2">
        <w:trPr>
          <w:cantSplit/>
          <w:trHeight w:val="64"/>
        </w:trPr>
        <w:tc>
          <w:tcPr>
            <w:tcW w:w="4012" w:type="dxa"/>
            <w:shd w:val="clear" w:color="auto" w:fill="auto"/>
            <w:vAlign w:val="bottom"/>
          </w:tcPr>
          <w:p w:rsidR="00CC4A55" w:rsidRPr="00A77E13" w:rsidRDefault="00CC4A55" w:rsidP="00E231E2">
            <w:pPr>
              <w:pStyle w:val="1"/>
              <w:widowControl/>
              <w:ind w:left="34" w:right="-108"/>
              <w:rPr>
                <w:rFonts w:hAnsi="Times New Roman" w:cs="Times New Roman"/>
                <w:b/>
                <w:bCs/>
                <w:color w:val="auto"/>
                <w:sz w:val="22"/>
                <w:szCs w:val="22"/>
              </w:rPr>
            </w:pPr>
            <w:r>
              <w:rPr>
                <w:rFonts w:hAnsi="Times New Roman" w:cs="Times New Roman"/>
                <w:b/>
                <w:bCs/>
                <w:color w:val="auto"/>
                <w:sz w:val="22"/>
                <w:szCs w:val="22"/>
              </w:rPr>
              <w:t>B</w:t>
            </w:r>
            <w:r w:rsidRPr="00E24E64">
              <w:rPr>
                <w:rFonts w:hAnsi="Times New Roman" w:cs="Times New Roman"/>
                <w:b/>
                <w:bCs/>
                <w:color w:val="auto"/>
                <w:sz w:val="22"/>
                <w:szCs w:val="22"/>
              </w:rPr>
              <w:t>illed receivables</w:t>
            </w:r>
          </w:p>
        </w:tc>
        <w:tc>
          <w:tcPr>
            <w:tcW w:w="1350" w:type="dxa"/>
            <w:tcBorders>
              <w:top w:val="single" w:sz="4" w:space="0" w:color="auto"/>
            </w:tcBorders>
            <w:shd w:val="clear" w:color="auto" w:fill="auto"/>
          </w:tcPr>
          <w:p w:rsidR="00CC4A55" w:rsidRPr="003438AC" w:rsidRDefault="00CC4A55" w:rsidP="00E231E2">
            <w:pPr>
              <w:pStyle w:val="3"/>
              <w:tabs>
                <w:tab w:val="clear" w:pos="360"/>
                <w:tab w:val="clear" w:pos="720"/>
              </w:tabs>
              <w:spacing w:line="260" w:lineRule="atLeast"/>
              <w:ind w:right="72"/>
              <w:jc w:val="right"/>
              <w:rPr>
                <w:rFonts w:ascii="Times New Roman" w:hAnsi="Times New Roman" w:cs="Times New Roman"/>
                <w:highlight w:val="yellow"/>
                <w:lang w:val="en-US"/>
              </w:rPr>
            </w:pPr>
          </w:p>
        </w:tc>
        <w:tc>
          <w:tcPr>
            <w:tcW w:w="270" w:type="dxa"/>
            <w:shd w:val="clear" w:color="auto" w:fill="auto"/>
          </w:tcPr>
          <w:p w:rsidR="00CC4A55" w:rsidRPr="00DB361F" w:rsidRDefault="00CC4A55" w:rsidP="00E231E2">
            <w:pPr>
              <w:pStyle w:val="3"/>
              <w:tabs>
                <w:tab w:val="clear" w:pos="360"/>
                <w:tab w:val="clear" w:pos="720"/>
              </w:tabs>
              <w:spacing w:line="260" w:lineRule="atLeast"/>
              <w:ind w:right="72"/>
              <w:jc w:val="right"/>
              <w:rPr>
                <w:rFonts w:ascii="Times New Roman" w:hAnsi="Times New Roman" w:cs="Times New Roman"/>
                <w:lang w:val="en-US"/>
              </w:rPr>
            </w:pPr>
          </w:p>
        </w:tc>
        <w:tc>
          <w:tcPr>
            <w:tcW w:w="1350" w:type="dxa"/>
            <w:tcBorders>
              <w:top w:val="single" w:sz="4" w:space="0" w:color="auto"/>
            </w:tcBorders>
            <w:shd w:val="clear" w:color="auto" w:fill="auto"/>
          </w:tcPr>
          <w:p w:rsidR="00CC4A55" w:rsidRPr="00A77E13"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shd w:val="clear" w:color="auto" w:fill="auto"/>
          </w:tcPr>
          <w:p w:rsidR="00CC4A55" w:rsidRPr="00DB361F" w:rsidRDefault="00CC4A55" w:rsidP="00E231E2">
            <w:pPr>
              <w:pStyle w:val="3"/>
              <w:tabs>
                <w:tab w:val="clear" w:pos="360"/>
                <w:tab w:val="clear" w:pos="720"/>
              </w:tabs>
              <w:spacing w:line="260" w:lineRule="atLeast"/>
              <w:ind w:right="72"/>
              <w:jc w:val="right"/>
              <w:rPr>
                <w:rFonts w:ascii="Times New Roman" w:hAnsi="Times New Roman" w:cs="Times New Roman"/>
                <w:lang w:val="en-US"/>
              </w:rPr>
            </w:pPr>
          </w:p>
        </w:tc>
        <w:tc>
          <w:tcPr>
            <w:tcW w:w="1350" w:type="dxa"/>
            <w:tcBorders>
              <w:top w:val="single" w:sz="4" w:space="0" w:color="auto"/>
            </w:tcBorders>
            <w:shd w:val="clear" w:color="auto" w:fill="auto"/>
          </w:tcPr>
          <w:p w:rsidR="00CC4A55" w:rsidRPr="002030B1" w:rsidRDefault="00CC4A55" w:rsidP="00E231E2">
            <w:pPr>
              <w:pStyle w:val="3"/>
              <w:tabs>
                <w:tab w:val="clear" w:pos="360"/>
                <w:tab w:val="clear" w:pos="720"/>
              </w:tabs>
              <w:spacing w:line="260" w:lineRule="atLeast"/>
              <w:ind w:right="72"/>
              <w:jc w:val="right"/>
              <w:rPr>
                <w:rFonts w:ascii="Times New Roman" w:hAnsi="Times New Roman" w:cs="Times New Roman"/>
                <w:highlight w:val="yellow"/>
                <w:lang w:val="en-US"/>
              </w:rPr>
            </w:pPr>
          </w:p>
        </w:tc>
        <w:tc>
          <w:tcPr>
            <w:tcW w:w="261" w:type="dxa"/>
            <w:shd w:val="clear" w:color="auto" w:fill="auto"/>
          </w:tcPr>
          <w:p w:rsidR="00CC4A55" w:rsidRPr="00DB361F" w:rsidRDefault="00CC4A55" w:rsidP="00E231E2">
            <w:pPr>
              <w:pStyle w:val="3"/>
              <w:tabs>
                <w:tab w:val="clear" w:pos="360"/>
                <w:tab w:val="clear" w:pos="720"/>
              </w:tabs>
              <w:spacing w:line="260" w:lineRule="atLeast"/>
              <w:ind w:right="72"/>
              <w:jc w:val="right"/>
              <w:rPr>
                <w:rFonts w:ascii="Times New Roman" w:hAnsi="Times New Roman" w:cs="Times New Roman"/>
                <w:lang w:val="en-US"/>
              </w:rPr>
            </w:pPr>
          </w:p>
        </w:tc>
        <w:tc>
          <w:tcPr>
            <w:tcW w:w="1359" w:type="dxa"/>
            <w:tcBorders>
              <w:top w:val="single" w:sz="4" w:space="0" w:color="auto"/>
            </w:tcBorders>
            <w:shd w:val="clear" w:color="auto" w:fill="auto"/>
          </w:tcPr>
          <w:p w:rsidR="00CC4A55" w:rsidRPr="00DB361F" w:rsidRDefault="00CC4A55" w:rsidP="00E231E2">
            <w:pPr>
              <w:pStyle w:val="3"/>
              <w:tabs>
                <w:tab w:val="clear" w:pos="360"/>
                <w:tab w:val="clear" w:pos="720"/>
              </w:tabs>
              <w:spacing w:line="260" w:lineRule="atLeast"/>
              <w:ind w:right="72"/>
              <w:jc w:val="right"/>
              <w:rPr>
                <w:rFonts w:ascii="Times New Roman" w:hAnsi="Times New Roman" w:cs="Times New Roman"/>
                <w:lang w:val="en-US"/>
              </w:rPr>
            </w:pPr>
          </w:p>
        </w:tc>
      </w:tr>
      <w:tr w:rsidR="00D947C2" w:rsidRPr="00DB361F" w:rsidTr="00E231E2">
        <w:trPr>
          <w:cantSplit/>
        </w:trPr>
        <w:tc>
          <w:tcPr>
            <w:tcW w:w="4012" w:type="dxa"/>
            <w:shd w:val="clear" w:color="auto" w:fill="auto"/>
            <w:vAlign w:val="bottom"/>
          </w:tcPr>
          <w:p w:rsidR="00D947C2" w:rsidRPr="00DB361F" w:rsidRDefault="00D947C2"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Related company</w:t>
            </w:r>
          </w:p>
        </w:tc>
        <w:tc>
          <w:tcPr>
            <w:tcW w:w="1350"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947C2">
              <w:rPr>
                <w:rFonts w:ascii="Times New Roman" w:hAnsi="Times New Roman" w:cs="Times New Roman"/>
                <w:color w:val="000000"/>
                <w:sz w:val="22"/>
                <w:szCs w:val="22"/>
                <w:cs/>
              </w:rPr>
              <w:t>1</w:t>
            </w:r>
            <w:r w:rsidRPr="00D947C2">
              <w:rPr>
                <w:rFonts w:ascii="Times New Roman" w:hAnsi="Times New Roman" w:cs="Times New Roman"/>
                <w:color w:val="000000"/>
                <w:sz w:val="22"/>
                <w:szCs w:val="22"/>
              </w:rPr>
              <w:t>,201</w:t>
            </w:r>
          </w:p>
        </w:tc>
        <w:tc>
          <w:tcPr>
            <w:tcW w:w="270"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947C2">
              <w:rPr>
                <w:rFonts w:ascii="Times New Roman" w:hAnsi="Times New Roman" w:cs="Times New Roman"/>
                <w:color w:val="000000"/>
                <w:sz w:val="22"/>
                <w:szCs w:val="22"/>
              </w:rPr>
              <w:t>449</w:t>
            </w:r>
          </w:p>
        </w:tc>
        <w:tc>
          <w:tcPr>
            <w:tcW w:w="270"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947C2">
              <w:rPr>
                <w:rFonts w:ascii="Times New Roman" w:hAnsi="Times New Roman" w:cs="Times New Roman"/>
                <w:color w:val="000000"/>
                <w:sz w:val="22"/>
                <w:szCs w:val="22"/>
              </w:rPr>
              <w:t>1,201</w:t>
            </w:r>
          </w:p>
        </w:tc>
        <w:tc>
          <w:tcPr>
            <w:tcW w:w="261"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947C2">
              <w:rPr>
                <w:rFonts w:ascii="Times New Roman" w:hAnsi="Times New Roman" w:cs="Times New Roman"/>
                <w:color w:val="000000"/>
                <w:sz w:val="22"/>
                <w:szCs w:val="22"/>
              </w:rPr>
              <w:t>449</w:t>
            </w:r>
          </w:p>
        </w:tc>
      </w:tr>
      <w:tr w:rsidR="00D947C2" w:rsidRPr="00DB361F" w:rsidTr="00E231E2">
        <w:trPr>
          <w:cantSplit/>
        </w:trPr>
        <w:tc>
          <w:tcPr>
            <w:tcW w:w="4012" w:type="dxa"/>
            <w:shd w:val="clear" w:color="auto" w:fill="auto"/>
            <w:vAlign w:val="bottom"/>
          </w:tcPr>
          <w:p w:rsidR="00D947C2" w:rsidRPr="00A77E13" w:rsidRDefault="00D947C2"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Short-term loans and interest receivable</w:t>
            </w:r>
          </w:p>
        </w:tc>
        <w:tc>
          <w:tcPr>
            <w:tcW w:w="1350" w:type="dxa"/>
            <w:tcBorders>
              <w:top w:val="double" w:sz="4" w:space="0" w:color="auto"/>
            </w:tcBorders>
            <w:shd w:val="clear" w:color="auto" w:fill="auto"/>
            <w:vAlign w:val="bottom"/>
          </w:tcPr>
          <w:p w:rsidR="00D947C2" w:rsidRPr="00D947C2" w:rsidRDefault="00D947C2" w:rsidP="00271316">
            <w:pPr>
              <w:ind w:right="176"/>
              <w:jc w:val="right"/>
              <w:rPr>
                <w:rFonts w:ascii="Times New Roman" w:hAnsi="Times New Roman" w:cs="Times New Roman"/>
                <w:sz w:val="22"/>
                <w:szCs w:val="22"/>
              </w:rPr>
            </w:pPr>
          </w:p>
        </w:tc>
        <w:tc>
          <w:tcPr>
            <w:tcW w:w="270"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shd w:val="clear" w:color="auto" w:fill="auto"/>
            <w:vAlign w:val="bottom"/>
          </w:tcPr>
          <w:p w:rsidR="00D947C2" w:rsidRPr="00D947C2" w:rsidRDefault="00D947C2" w:rsidP="00271316">
            <w:pPr>
              <w:ind w:right="176"/>
              <w:jc w:val="right"/>
              <w:rPr>
                <w:rFonts w:ascii="Times New Roman" w:hAnsi="Times New Roman" w:cs="Times New Roman"/>
                <w:sz w:val="22"/>
                <w:szCs w:val="22"/>
              </w:rPr>
            </w:pPr>
          </w:p>
        </w:tc>
        <w:tc>
          <w:tcPr>
            <w:tcW w:w="270"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s>
              <w:ind w:left="171" w:right="-57"/>
              <w:jc w:val="center"/>
              <w:rPr>
                <w:rFonts w:ascii="Times New Roman" w:hAnsi="Times New Roman" w:cs="Times New Roman"/>
                <w:sz w:val="22"/>
                <w:szCs w:val="22"/>
                <w:cs/>
              </w:rPr>
            </w:pPr>
          </w:p>
        </w:tc>
        <w:tc>
          <w:tcPr>
            <w:tcW w:w="261"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top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s>
              <w:ind w:left="171" w:right="-57"/>
              <w:jc w:val="center"/>
              <w:rPr>
                <w:rFonts w:ascii="Times New Roman" w:hAnsi="Times New Roman" w:cs="Times New Roman"/>
                <w:sz w:val="22"/>
                <w:szCs w:val="22"/>
                <w:cs/>
              </w:rPr>
            </w:pPr>
          </w:p>
        </w:tc>
      </w:tr>
      <w:tr w:rsidR="00D947C2" w:rsidRPr="00DB361F" w:rsidTr="00E231E2">
        <w:trPr>
          <w:cantSplit/>
        </w:trPr>
        <w:tc>
          <w:tcPr>
            <w:tcW w:w="4012" w:type="dxa"/>
            <w:shd w:val="clear" w:color="auto" w:fill="auto"/>
            <w:vAlign w:val="bottom"/>
          </w:tcPr>
          <w:p w:rsidR="00D947C2" w:rsidRPr="00A77E13" w:rsidRDefault="00D947C2"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Related person</w:t>
            </w:r>
          </w:p>
        </w:tc>
        <w:tc>
          <w:tcPr>
            <w:tcW w:w="1350"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947C2">
              <w:rPr>
                <w:rFonts w:ascii="Times New Roman" w:hAnsi="Times New Roman" w:cs="Times New Roman"/>
                <w:color w:val="000000"/>
                <w:sz w:val="22"/>
                <w:szCs w:val="22"/>
              </w:rPr>
              <w:t>6,158</w:t>
            </w:r>
          </w:p>
        </w:tc>
        <w:tc>
          <w:tcPr>
            <w:tcW w:w="270"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947C2">
              <w:rPr>
                <w:rFonts w:ascii="Times New Roman" w:hAnsi="Times New Roman" w:cs="Times New Roman"/>
                <w:color w:val="000000"/>
                <w:sz w:val="22"/>
                <w:szCs w:val="22"/>
              </w:rPr>
              <w:t>6,106</w:t>
            </w:r>
          </w:p>
        </w:tc>
        <w:tc>
          <w:tcPr>
            <w:tcW w:w="270"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D947C2">
              <w:rPr>
                <w:rFonts w:ascii="Times New Roman" w:hAnsi="Times New Roman" w:cs="Times New Roman"/>
                <w:sz w:val="22"/>
                <w:szCs w:val="22"/>
              </w:rPr>
              <w:t>-</w:t>
            </w:r>
          </w:p>
        </w:tc>
        <w:tc>
          <w:tcPr>
            <w:tcW w:w="261"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D947C2">
              <w:rPr>
                <w:rFonts w:ascii="Times New Roman" w:hAnsi="Times New Roman" w:cs="Times New Roman"/>
                <w:sz w:val="22"/>
                <w:szCs w:val="22"/>
              </w:rPr>
              <w:t>-</w:t>
            </w:r>
          </w:p>
        </w:tc>
      </w:tr>
      <w:tr w:rsidR="00D947C2" w:rsidRPr="00DB361F" w:rsidTr="00271316">
        <w:trPr>
          <w:cantSplit/>
        </w:trPr>
        <w:tc>
          <w:tcPr>
            <w:tcW w:w="4012" w:type="dxa"/>
            <w:shd w:val="clear" w:color="auto" w:fill="auto"/>
            <w:vAlign w:val="bottom"/>
          </w:tcPr>
          <w:p w:rsidR="00D947C2" w:rsidRPr="00A77E13" w:rsidRDefault="00D947C2"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Receivable from sale of investment</w:t>
            </w:r>
            <w:r w:rsidRPr="00A77E13">
              <w:rPr>
                <w:rFonts w:hAnsi="Times New Roman" w:cs="Times New Roman"/>
                <w:b/>
                <w:bCs/>
                <w:color w:val="auto"/>
                <w:sz w:val="22"/>
                <w:szCs w:val="22"/>
                <w:cs/>
              </w:rPr>
              <w:t xml:space="preserve"> </w:t>
            </w:r>
            <w:r w:rsidRPr="00A77E13">
              <w:rPr>
                <w:rFonts w:hAnsi="Times New Roman" w:cs="Times New Roman"/>
                <w:b/>
                <w:bCs/>
                <w:color w:val="auto"/>
                <w:sz w:val="22"/>
                <w:szCs w:val="22"/>
              </w:rPr>
              <w:t>in subsidiary</w:t>
            </w:r>
          </w:p>
        </w:tc>
        <w:tc>
          <w:tcPr>
            <w:tcW w:w="1350" w:type="dxa"/>
            <w:tcBorders>
              <w:top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tcBorders>
              <w:top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shd w:val="clear" w:color="auto" w:fill="auto"/>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61"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top w:val="double" w:sz="4" w:space="0" w:color="auto"/>
            </w:tcBorders>
            <w:shd w:val="clear" w:color="auto" w:fill="auto"/>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D947C2" w:rsidRPr="00DB361F" w:rsidTr="00E231E2">
        <w:trPr>
          <w:cantSplit/>
        </w:trPr>
        <w:tc>
          <w:tcPr>
            <w:tcW w:w="4012" w:type="dxa"/>
            <w:shd w:val="clear" w:color="auto" w:fill="auto"/>
            <w:vAlign w:val="bottom"/>
          </w:tcPr>
          <w:p w:rsidR="00D947C2" w:rsidRPr="00A77E13" w:rsidRDefault="00D947C2"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Subsidiary</w:t>
            </w:r>
          </w:p>
        </w:tc>
        <w:tc>
          <w:tcPr>
            <w:tcW w:w="1350"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D947C2">
              <w:rPr>
                <w:rFonts w:ascii="Times New Roman" w:hAnsi="Times New Roman" w:cs="Times New Roman"/>
                <w:sz w:val="22"/>
                <w:szCs w:val="22"/>
              </w:rPr>
              <w:t>-</w:t>
            </w:r>
          </w:p>
        </w:tc>
        <w:tc>
          <w:tcPr>
            <w:tcW w:w="270" w:type="dxa"/>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D947C2">
              <w:rPr>
                <w:rFonts w:ascii="Times New Roman" w:hAnsi="Times New Roman" w:cs="Times New Roman"/>
                <w:sz w:val="22"/>
                <w:szCs w:val="22"/>
              </w:rPr>
              <w:t>-</w:t>
            </w:r>
          </w:p>
        </w:tc>
        <w:tc>
          <w:tcPr>
            <w:tcW w:w="270" w:type="dxa"/>
            <w:shd w:val="clear" w:color="auto" w:fill="auto"/>
            <w:vAlign w:val="bottom"/>
          </w:tcPr>
          <w:p w:rsidR="00D947C2" w:rsidRPr="00D947C2" w:rsidRDefault="00D947C2" w:rsidP="00271316">
            <w:pPr>
              <w:pStyle w:val="30"/>
              <w:tabs>
                <w:tab w:val="clear" w:pos="360"/>
                <w:tab w:val="clear" w:pos="720"/>
              </w:tabs>
              <w:ind w:left="-108" w:right="-334"/>
              <w:rPr>
                <w:rFonts w:ascii="Times New Roman" w:hAnsi="Times New Roman" w:cs="Times New Roman"/>
                <w:b/>
                <w:bCs/>
                <w:lang w:val="en-US"/>
              </w:rPr>
            </w:pPr>
          </w:p>
        </w:tc>
        <w:tc>
          <w:tcPr>
            <w:tcW w:w="1350"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947C2">
              <w:rPr>
                <w:rFonts w:ascii="Times New Roman" w:hAnsi="Times New Roman" w:cs="Times New Roman"/>
                <w:color w:val="000000"/>
                <w:sz w:val="22"/>
                <w:szCs w:val="22"/>
              </w:rPr>
              <w:t>16,375</w:t>
            </w:r>
          </w:p>
        </w:tc>
        <w:tc>
          <w:tcPr>
            <w:tcW w:w="261" w:type="dxa"/>
            <w:shd w:val="clear" w:color="auto" w:fill="auto"/>
            <w:vAlign w:val="bottom"/>
          </w:tcPr>
          <w:p w:rsidR="00D947C2" w:rsidRPr="00D947C2" w:rsidRDefault="00D947C2" w:rsidP="00271316">
            <w:pPr>
              <w:pStyle w:val="30"/>
              <w:tabs>
                <w:tab w:val="clear" w:pos="360"/>
                <w:tab w:val="clear" w:pos="720"/>
              </w:tabs>
              <w:ind w:left="-108" w:right="-334"/>
              <w:rPr>
                <w:rFonts w:ascii="Times New Roman" w:hAnsi="Times New Roman" w:cs="Times New Roman"/>
                <w:b/>
                <w:bCs/>
                <w:lang w:val="en-US"/>
              </w:rPr>
            </w:pPr>
          </w:p>
        </w:tc>
        <w:tc>
          <w:tcPr>
            <w:tcW w:w="1359" w:type="dxa"/>
            <w:tcBorders>
              <w:bottom w:val="double" w:sz="4" w:space="0" w:color="auto"/>
            </w:tcBorders>
            <w:shd w:val="clear" w:color="auto" w:fill="auto"/>
            <w:vAlign w:val="bottom"/>
          </w:tcPr>
          <w:p w:rsidR="00D947C2" w:rsidRPr="00D947C2" w:rsidRDefault="00D947C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D947C2">
              <w:rPr>
                <w:rFonts w:ascii="Times New Roman" w:hAnsi="Times New Roman" w:cs="Times New Roman"/>
                <w:color w:val="000000"/>
                <w:sz w:val="22"/>
                <w:szCs w:val="22"/>
              </w:rPr>
              <w:t>16,375</w:t>
            </w:r>
          </w:p>
        </w:tc>
      </w:tr>
    </w:tbl>
    <w:p w:rsidR="00F371A4" w:rsidRDefault="00F371A4">
      <w:r>
        <w:br w:type="page"/>
      </w:r>
    </w:p>
    <w:tbl>
      <w:tblPr>
        <w:tblW w:w="10222" w:type="dxa"/>
        <w:tblInd w:w="-34" w:type="dxa"/>
        <w:tblLayout w:type="fixed"/>
        <w:tblLook w:val="0000"/>
      </w:tblPr>
      <w:tblGrid>
        <w:gridCol w:w="4012"/>
        <w:gridCol w:w="1350"/>
        <w:gridCol w:w="270"/>
        <w:gridCol w:w="1350"/>
        <w:gridCol w:w="270"/>
        <w:gridCol w:w="1350"/>
        <w:gridCol w:w="261"/>
        <w:gridCol w:w="1359"/>
      </w:tblGrid>
      <w:tr w:rsidR="00F371A4" w:rsidRPr="00DB361F" w:rsidTr="000726C3">
        <w:trPr>
          <w:cantSplit/>
          <w:tblHeader/>
        </w:trPr>
        <w:tc>
          <w:tcPr>
            <w:tcW w:w="4012" w:type="dxa"/>
            <w:shd w:val="clear" w:color="auto" w:fill="auto"/>
            <w:vAlign w:val="bottom"/>
          </w:tcPr>
          <w:p w:rsidR="00F371A4" w:rsidRPr="00A77E13" w:rsidRDefault="00F371A4" w:rsidP="000726C3">
            <w:pPr>
              <w:pStyle w:val="1"/>
              <w:widowControl/>
              <w:ind w:left="34" w:right="0"/>
              <w:rPr>
                <w:rFonts w:hAnsi="Times New Roman" w:cs="Times New Roman"/>
                <w:color w:val="auto"/>
                <w:sz w:val="22"/>
                <w:szCs w:val="22"/>
              </w:rPr>
            </w:pPr>
          </w:p>
        </w:tc>
        <w:tc>
          <w:tcPr>
            <w:tcW w:w="6210" w:type="dxa"/>
            <w:gridSpan w:val="7"/>
            <w:tcBorders>
              <w:bottom w:val="single" w:sz="4" w:space="0" w:color="auto"/>
            </w:tcBorders>
            <w:shd w:val="clear" w:color="auto" w:fill="auto"/>
            <w:vAlign w:val="bottom"/>
          </w:tcPr>
          <w:p w:rsidR="00F371A4" w:rsidRPr="00425E45" w:rsidRDefault="00F371A4" w:rsidP="00072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color w:val="000000"/>
                <w:sz w:val="22"/>
                <w:szCs w:val="22"/>
              </w:rPr>
            </w:pPr>
            <w:r w:rsidRPr="00425E45">
              <w:rPr>
                <w:rFonts w:ascii="Times New Roman" w:hAnsi="Times New Roman" w:cs="Times New Roman"/>
                <w:color w:val="000000"/>
                <w:sz w:val="22"/>
                <w:szCs w:val="22"/>
              </w:rPr>
              <w:t>In Thousand Baht</w:t>
            </w:r>
          </w:p>
        </w:tc>
      </w:tr>
      <w:tr w:rsidR="00F371A4" w:rsidRPr="00DB361F" w:rsidTr="000726C3">
        <w:trPr>
          <w:cantSplit/>
          <w:tblHeader/>
        </w:trPr>
        <w:tc>
          <w:tcPr>
            <w:tcW w:w="4012" w:type="dxa"/>
            <w:shd w:val="clear" w:color="auto" w:fill="auto"/>
            <w:vAlign w:val="bottom"/>
          </w:tcPr>
          <w:p w:rsidR="00F371A4" w:rsidRPr="00A77E13" w:rsidRDefault="00F371A4" w:rsidP="000726C3">
            <w:pPr>
              <w:pStyle w:val="1"/>
              <w:widowControl/>
              <w:ind w:left="34" w:right="0"/>
              <w:rPr>
                <w:rFonts w:hAnsi="Times New Roman" w:cs="Times New Roman"/>
                <w:color w:val="auto"/>
                <w:sz w:val="22"/>
                <w:szCs w:val="22"/>
              </w:rPr>
            </w:pPr>
          </w:p>
        </w:tc>
        <w:tc>
          <w:tcPr>
            <w:tcW w:w="2970" w:type="dxa"/>
            <w:gridSpan w:val="3"/>
            <w:tcBorders>
              <w:top w:val="single" w:sz="4" w:space="0" w:color="auto"/>
              <w:bottom w:val="single" w:sz="4" w:space="0" w:color="auto"/>
            </w:tcBorders>
            <w:shd w:val="clear" w:color="auto" w:fill="auto"/>
            <w:vAlign w:val="bottom"/>
          </w:tcPr>
          <w:p w:rsidR="00F371A4" w:rsidRPr="00425E45" w:rsidRDefault="00F371A4" w:rsidP="00072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color w:val="000000"/>
                <w:sz w:val="22"/>
                <w:szCs w:val="22"/>
              </w:rPr>
            </w:pPr>
            <w:r w:rsidRPr="00425E45">
              <w:rPr>
                <w:rFonts w:ascii="Times New Roman" w:hAnsi="Times New Roman" w:cs="Times New Roman"/>
                <w:color w:val="000000"/>
                <w:sz w:val="22"/>
                <w:szCs w:val="22"/>
              </w:rPr>
              <w:t>Consolidated</w:t>
            </w:r>
          </w:p>
        </w:tc>
        <w:tc>
          <w:tcPr>
            <w:tcW w:w="270" w:type="dxa"/>
            <w:tcBorders>
              <w:top w:val="single" w:sz="4" w:space="0" w:color="auto"/>
            </w:tcBorders>
            <w:shd w:val="clear" w:color="auto" w:fill="auto"/>
            <w:vAlign w:val="bottom"/>
          </w:tcPr>
          <w:p w:rsidR="00F371A4" w:rsidRPr="00DB361F" w:rsidRDefault="00F371A4" w:rsidP="000726C3">
            <w:pPr>
              <w:pStyle w:val="3"/>
              <w:tabs>
                <w:tab w:val="clear" w:pos="360"/>
                <w:tab w:val="clear" w:pos="720"/>
              </w:tabs>
              <w:spacing w:line="260" w:lineRule="atLeast"/>
              <w:ind w:left="-108" w:right="-108"/>
              <w:jc w:val="center"/>
              <w:rPr>
                <w:rFonts w:ascii="Times New Roman" w:hAnsi="Times New Roman" w:cs="Times New Roman"/>
                <w:lang w:val="en-US"/>
              </w:rPr>
            </w:pPr>
          </w:p>
        </w:tc>
        <w:tc>
          <w:tcPr>
            <w:tcW w:w="2970" w:type="dxa"/>
            <w:gridSpan w:val="3"/>
            <w:tcBorders>
              <w:top w:val="single" w:sz="4" w:space="0" w:color="auto"/>
              <w:bottom w:val="single" w:sz="4" w:space="0" w:color="auto"/>
            </w:tcBorders>
            <w:shd w:val="clear" w:color="auto" w:fill="auto"/>
            <w:vAlign w:val="bottom"/>
          </w:tcPr>
          <w:p w:rsidR="00F371A4" w:rsidRPr="00425E45" w:rsidRDefault="00F371A4" w:rsidP="00072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42"/>
              </w:tabs>
              <w:spacing w:line="260" w:lineRule="atLeast"/>
              <w:ind w:left="-108" w:right="-108"/>
              <w:jc w:val="center"/>
              <w:rPr>
                <w:rFonts w:ascii="Times New Roman" w:hAnsi="Times New Roman" w:cs="Times New Roman"/>
                <w:color w:val="000000"/>
                <w:sz w:val="22"/>
                <w:szCs w:val="22"/>
              </w:rPr>
            </w:pPr>
            <w:r w:rsidRPr="00425E45">
              <w:rPr>
                <w:rFonts w:ascii="Times New Roman" w:hAnsi="Times New Roman" w:cs="Times New Roman"/>
                <w:color w:val="000000"/>
                <w:sz w:val="22"/>
                <w:szCs w:val="22"/>
              </w:rPr>
              <w:t>The Company Only</w:t>
            </w:r>
          </w:p>
        </w:tc>
      </w:tr>
      <w:tr w:rsidR="00F371A4" w:rsidRPr="00DB361F" w:rsidTr="00F371A4">
        <w:trPr>
          <w:cantSplit/>
          <w:tblHeader/>
        </w:trPr>
        <w:tc>
          <w:tcPr>
            <w:tcW w:w="4012" w:type="dxa"/>
            <w:shd w:val="clear" w:color="auto" w:fill="auto"/>
            <w:vAlign w:val="bottom"/>
          </w:tcPr>
          <w:p w:rsidR="00F371A4" w:rsidRPr="00A77E13" w:rsidRDefault="00F371A4" w:rsidP="000726C3">
            <w:pPr>
              <w:pStyle w:val="1"/>
              <w:widowControl/>
              <w:ind w:left="34" w:right="0"/>
              <w:rPr>
                <w:rFonts w:hAnsi="Times New Roman" w:cs="Times New Roman"/>
                <w:color w:val="auto"/>
                <w:sz w:val="22"/>
                <w:szCs w:val="22"/>
              </w:rPr>
            </w:pPr>
          </w:p>
        </w:tc>
        <w:tc>
          <w:tcPr>
            <w:tcW w:w="1350" w:type="dxa"/>
            <w:tcBorders>
              <w:top w:val="single" w:sz="4" w:space="0" w:color="auto"/>
              <w:bottom w:val="single" w:sz="4" w:space="0" w:color="auto"/>
            </w:tcBorders>
            <w:shd w:val="clear" w:color="auto" w:fill="auto"/>
            <w:vAlign w:val="bottom"/>
          </w:tcPr>
          <w:p w:rsidR="00F371A4" w:rsidRPr="00DB361F" w:rsidRDefault="00F371A4" w:rsidP="000726C3">
            <w:pPr>
              <w:pStyle w:val="3"/>
              <w:tabs>
                <w:tab w:val="clear" w:pos="360"/>
                <w:tab w:val="clear" w:pos="720"/>
              </w:tabs>
              <w:spacing w:line="260" w:lineRule="atLeast"/>
              <w:ind w:left="-108" w:right="-108"/>
              <w:jc w:val="center"/>
              <w:rPr>
                <w:rFonts w:ascii="Times New Roman" w:hAnsi="Times New Roman" w:cs="Times New Roman"/>
                <w:lang w:val="en-US"/>
              </w:rPr>
            </w:pPr>
            <w:r>
              <w:rPr>
                <w:rFonts w:ascii="Times New Roman" w:hAnsi="Times New Roman" w:cs="Times New Roman"/>
                <w:lang w:val="en-US"/>
              </w:rPr>
              <w:t>2</w:t>
            </w:r>
            <w:r w:rsidRPr="00DB361F">
              <w:rPr>
                <w:rFonts w:ascii="Times New Roman" w:hAnsi="Times New Roman" w:cs="Times New Roman"/>
                <w:lang w:val="en-US"/>
              </w:rPr>
              <w:t>02</w:t>
            </w:r>
            <w:r>
              <w:rPr>
                <w:rFonts w:ascii="Times New Roman" w:hAnsi="Times New Roman" w:cs="Times New Roman"/>
                <w:lang w:val="en-US"/>
              </w:rPr>
              <w:t>2</w:t>
            </w:r>
          </w:p>
        </w:tc>
        <w:tc>
          <w:tcPr>
            <w:tcW w:w="270" w:type="dxa"/>
            <w:tcBorders>
              <w:top w:val="single" w:sz="4" w:space="0" w:color="auto"/>
            </w:tcBorders>
            <w:shd w:val="clear" w:color="auto" w:fill="auto"/>
            <w:vAlign w:val="bottom"/>
          </w:tcPr>
          <w:p w:rsidR="00F371A4" w:rsidRPr="00DB361F" w:rsidRDefault="00F371A4" w:rsidP="000726C3">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top w:val="single" w:sz="4" w:space="0" w:color="auto"/>
              <w:bottom w:val="single" w:sz="4" w:space="0" w:color="auto"/>
            </w:tcBorders>
            <w:shd w:val="clear" w:color="auto" w:fill="auto"/>
            <w:vAlign w:val="bottom"/>
          </w:tcPr>
          <w:p w:rsidR="00F371A4" w:rsidRPr="00DB361F" w:rsidRDefault="00F371A4" w:rsidP="000726C3">
            <w:pPr>
              <w:pStyle w:val="3"/>
              <w:tabs>
                <w:tab w:val="clear" w:pos="360"/>
                <w:tab w:val="clear" w:pos="720"/>
              </w:tabs>
              <w:spacing w:line="260" w:lineRule="atLeast"/>
              <w:ind w:left="-108" w:right="-108"/>
              <w:jc w:val="center"/>
              <w:rPr>
                <w:rFonts w:ascii="Times New Roman" w:hAnsi="Times New Roman" w:cs="Times New Roman"/>
                <w:lang w:val="en-US"/>
              </w:rPr>
            </w:pPr>
            <w:r w:rsidRPr="00DB361F">
              <w:rPr>
                <w:rFonts w:ascii="Times New Roman" w:hAnsi="Times New Roman" w:cs="Times New Roman"/>
                <w:lang w:val="en-US"/>
              </w:rPr>
              <w:t>2021</w:t>
            </w:r>
          </w:p>
        </w:tc>
        <w:tc>
          <w:tcPr>
            <w:tcW w:w="270" w:type="dxa"/>
            <w:shd w:val="clear" w:color="auto" w:fill="auto"/>
            <w:vAlign w:val="bottom"/>
          </w:tcPr>
          <w:p w:rsidR="00F371A4" w:rsidRPr="00DB361F" w:rsidRDefault="00F371A4" w:rsidP="000726C3">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bottom w:val="single" w:sz="4" w:space="0" w:color="auto"/>
            </w:tcBorders>
            <w:shd w:val="clear" w:color="auto" w:fill="auto"/>
            <w:vAlign w:val="bottom"/>
          </w:tcPr>
          <w:p w:rsidR="00F371A4" w:rsidRPr="00DB361F" w:rsidRDefault="00F371A4" w:rsidP="000726C3">
            <w:pPr>
              <w:pStyle w:val="3"/>
              <w:tabs>
                <w:tab w:val="clear" w:pos="360"/>
                <w:tab w:val="clear" w:pos="720"/>
              </w:tabs>
              <w:spacing w:line="260" w:lineRule="atLeast"/>
              <w:ind w:left="-108" w:right="-108"/>
              <w:jc w:val="center"/>
              <w:rPr>
                <w:rFonts w:ascii="Times New Roman" w:hAnsi="Times New Roman" w:cs="Times New Roman"/>
                <w:lang w:val="en-US"/>
              </w:rPr>
            </w:pPr>
            <w:r>
              <w:rPr>
                <w:rFonts w:ascii="Times New Roman" w:hAnsi="Times New Roman" w:cs="Times New Roman"/>
                <w:lang w:val="en-US"/>
              </w:rPr>
              <w:t>2</w:t>
            </w:r>
            <w:r w:rsidRPr="00DB361F">
              <w:rPr>
                <w:rFonts w:ascii="Times New Roman" w:hAnsi="Times New Roman" w:cs="Times New Roman"/>
                <w:lang w:val="en-US"/>
              </w:rPr>
              <w:t>02</w:t>
            </w:r>
            <w:r>
              <w:rPr>
                <w:rFonts w:ascii="Times New Roman" w:hAnsi="Times New Roman" w:cs="Times New Roman"/>
                <w:lang w:val="en-US"/>
              </w:rPr>
              <w:t>2</w:t>
            </w:r>
          </w:p>
        </w:tc>
        <w:tc>
          <w:tcPr>
            <w:tcW w:w="261" w:type="dxa"/>
            <w:shd w:val="clear" w:color="auto" w:fill="auto"/>
            <w:vAlign w:val="bottom"/>
          </w:tcPr>
          <w:p w:rsidR="00F371A4" w:rsidRPr="00DB361F" w:rsidRDefault="00F371A4" w:rsidP="000726C3">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9" w:type="dxa"/>
            <w:tcBorders>
              <w:bottom w:val="single" w:sz="4" w:space="0" w:color="auto"/>
            </w:tcBorders>
            <w:shd w:val="clear" w:color="auto" w:fill="auto"/>
            <w:vAlign w:val="bottom"/>
          </w:tcPr>
          <w:p w:rsidR="00F371A4" w:rsidRPr="00DB361F" w:rsidRDefault="00F371A4" w:rsidP="000726C3">
            <w:pPr>
              <w:pStyle w:val="3"/>
              <w:tabs>
                <w:tab w:val="clear" w:pos="360"/>
                <w:tab w:val="clear" w:pos="720"/>
              </w:tabs>
              <w:spacing w:line="260" w:lineRule="atLeast"/>
              <w:ind w:left="-108" w:right="-108"/>
              <w:jc w:val="center"/>
              <w:rPr>
                <w:rFonts w:ascii="Times New Roman" w:hAnsi="Times New Roman" w:cs="Times New Roman"/>
                <w:lang w:val="en-US"/>
              </w:rPr>
            </w:pPr>
            <w:r w:rsidRPr="00DB361F">
              <w:rPr>
                <w:rFonts w:ascii="Times New Roman" w:hAnsi="Times New Roman" w:cs="Times New Roman"/>
                <w:lang w:val="en-US"/>
              </w:rPr>
              <w:t>2021</w:t>
            </w:r>
          </w:p>
        </w:tc>
      </w:tr>
      <w:tr w:rsidR="00CC4A55" w:rsidRPr="00DB361F" w:rsidTr="00F371A4">
        <w:trPr>
          <w:cantSplit/>
        </w:trPr>
        <w:tc>
          <w:tcPr>
            <w:tcW w:w="4012" w:type="dxa"/>
            <w:shd w:val="clear" w:color="auto" w:fill="auto"/>
            <w:vAlign w:val="bottom"/>
          </w:tcPr>
          <w:p w:rsidR="00CC4A55" w:rsidRPr="00A77E13" w:rsidRDefault="00CC4A55"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Advances</w:t>
            </w:r>
            <w:r w:rsidRPr="00A77E13">
              <w:rPr>
                <w:rFonts w:hAnsi="Times New Roman" w:cs="Times New Roman"/>
                <w:b/>
                <w:bCs/>
                <w:color w:val="auto"/>
                <w:sz w:val="22"/>
                <w:szCs w:val="22"/>
                <w:cs/>
              </w:rPr>
              <w:t xml:space="preserve"> </w:t>
            </w:r>
            <w:r>
              <w:rPr>
                <w:rFonts w:hAnsi="Times New Roman" w:cs="Times New Roman"/>
                <w:b/>
                <w:bCs/>
                <w:color w:val="auto"/>
                <w:sz w:val="22"/>
                <w:szCs w:val="22"/>
              </w:rPr>
              <w:t>to subsidiaries</w:t>
            </w:r>
            <w:r w:rsidR="0085027E">
              <w:rPr>
                <w:rFonts w:hAnsi="Times New Roman" w:cs="Times New Roman"/>
                <w:b/>
                <w:bCs/>
                <w:color w:val="auto"/>
                <w:sz w:val="22"/>
                <w:szCs w:val="22"/>
              </w:rPr>
              <w:t xml:space="preserve"> - net</w:t>
            </w:r>
          </w:p>
        </w:tc>
        <w:tc>
          <w:tcPr>
            <w:tcW w:w="1350" w:type="dxa"/>
            <w:tcBorders>
              <w:top w:val="single" w:sz="4" w:space="0" w:color="auto"/>
            </w:tcBorders>
            <w:shd w:val="clear" w:color="auto" w:fill="auto"/>
            <w:vAlign w:val="bottom"/>
          </w:tcPr>
          <w:p w:rsidR="00CC4A55" w:rsidRPr="002030B1"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highlight w:val="yellow"/>
              </w:rPr>
            </w:pPr>
          </w:p>
        </w:tc>
        <w:tc>
          <w:tcPr>
            <w:tcW w:w="270" w:type="dxa"/>
            <w:shd w:val="clear" w:color="auto" w:fill="auto"/>
            <w:vAlign w:val="bottom"/>
          </w:tcPr>
          <w:p w:rsidR="00CC4A55" w:rsidRPr="00DB361F"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single" w:sz="4" w:space="0" w:color="auto"/>
            </w:tcBorders>
            <w:shd w:val="clear" w:color="auto" w:fill="auto"/>
            <w:vAlign w:val="bottom"/>
          </w:tcPr>
          <w:p w:rsidR="00CC4A55" w:rsidRPr="00A77E13"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cs/>
              </w:rPr>
            </w:pPr>
          </w:p>
        </w:tc>
        <w:tc>
          <w:tcPr>
            <w:tcW w:w="270" w:type="dxa"/>
            <w:shd w:val="clear" w:color="auto" w:fill="auto"/>
            <w:vAlign w:val="bottom"/>
          </w:tcPr>
          <w:p w:rsidR="00CC4A55" w:rsidRPr="00DB361F"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single" w:sz="4" w:space="0" w:color="auto"/>
            </w:tcBorders>
            <w:shd w:val="clear" w:color="auto" w:fill="auto"/>
          </w:tcPr>
          <w:p w:rsidR="00CC4A55" w:rsidRPr="002030B1"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highlight w:val="yellow"/>
              </w:rPr>
            </w:pPr>
          </w:p>
        </w:tc>
        <w:tc>
          <w:tcPr>
            <w:tcW w:w="261" w:type="dxa"/>
            <w:shd w:val="clear" w:color="auto" w:fill="auto"/>
            <w:vAlign w:val="bottom"/>
          </w:tcPr>
          <w:p w:rsidR="00CC4A55" w:rsidRPr="00DB361F"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top w:val="single" w:sz="4" w:space="0" w:color="auto"/>
            </w:tcBorders>
            <w:shd w:val="clear" w:color="auto" w:fill="auto"/>
            <w:vAlign w:val="bottom"/>
          </w:tcPr>
          <w:p w:rsidR="00CC4A55" w:rsidRPr="00DB361F"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r>
      <w:tr w:rsidR="007560BF" w:rsidRPr="00DB361F" w:rsidTr="00E231E2">
        <w:trPr>
          <w:cantSplit/>
        </w:trPr>
        <w:tc>
          <w:tcPr>
            <w:tcW w:w="4012" w:type="dxa"/>
            <w:shd w:val="clear" w:color="auto" w:fill="auto"/>
            <w:vAlign w:val="bottom"/>
          </w:tcPr>
          <w:p w:rsidR="007560BF" w:rsidRPr="00A77E13" w:rsidRDefault="007560BF"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Subsidiar</w:t>
            </w:r>
            <w:r>
              <w:rPr>
                <w:rFonts w:hAnsi="Times New Roman" w:cs="Times New Roman"/>
                <w:color w:val="auto"/>
                <w:sz w:val="22"/>
                <w:szCs w:val="22"/>
              </w:rPr>
              <w:t>ies</w:t>
            </w:r>
          </w:p>
        </w:tc>
        <w:tc>
          <w:tcPr>
            <w:tcW w:w="1350" w:type="dxa"/>
            <w:tcBorders>
              <w:bottom w:val="double" w:sz="4" w:space="0" w:color="auto"/>
            </w:tcBorders>
            <w:shd w:val="clear" w:color="auto" w:fill="auto"/>
            <w:vAlign w:val="bottom"/>
          </w:tcPr>
          <w:p w:rsidR="007560BF" w:rsidRPr="007560BF" w:rsidRDefault="007560BF"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7560BF">
              <w:rPr>
                <w:rFonts w:ascii="Times New Roman" w:hAnsi="Times New Roman" w:cs="Times New Roman"/>
                <w:sz w:val="22"/>
                <w:szCs w:val="22"/>
              </w:rPr>
              <w:t>-</w:t>
            </w: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7560BF" w:rsidRPr="007560BF" w:rsidRDefault="007560BF"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7560BF">
              <w:rPr>
                <w:rFonts w:ascii="Times New Roman" w:hAnsi="Times New Roman" w:cs="Times New Roman"/>
                <w:sz w:val="22"/>
                <w:szCs w:val="22"/>
              </w:rPr>
              <w:t>-</w:t>
            </w: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355,560</w:t>
            </w:r>
          </w:p>
        </w:tc>
        <w:tc>
          <w:tcPr>
            <w:tcW w:w="261"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bottom w:val="double" w:sz="4" w:space="0" w:color="auto"/>
            </w:tcBorders>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346,389</w:t>
            </w:r>
          </w:p>
        </w:tc>
      </w:tr>
      <w:tr w:rsidR="007560BF" w:rsidRPr="00DB361F" w:rsidTr="00E231E2">
        <w:trPr>
          <w:cantSplit/>
          <w:trHeight w:val="68"/>
        </w:trPr>
        <w:tc>
          <w:tcPr>
            <w:tcW w:w="4012" w:type="dxa"/>
            <w:shd w:val="clear" w:color="auto" w:fill="auto"/>
            <w:vAlign w:val="bottom"/>
          </w:tcPr>
          <w:p w:rsidR="007560BF" w:rsidRPr="00A77E13" w:rsidRDefault="007560BF"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Other current assets</w:t>
            </w:r>
          </w:p>
        </w:tc>
        <w:tc>
          <w:tcPr>
            <w:tcW w:w="1350" w:type="dxa"/>
            <w:tcBorders>
              <w:top w:val="double" w:sz="4" w:space="0" w:color="auto"/>
            </w:tcBorders>
            <w:shd w:val="clear" w:color="auto" w:fill="auto"/>
            <w:vAlign w:val="bottom"/>
          </w:tcPr>
          <w:p w:rsidR="007560BF" w:rsidRPr="007560BF" w:rsidRDefault="007560BF" w:rsidP="00271316">
            <w:pPr>
              <w:tabs>
                <w:tab w:val="clear" w:pos="227"/>
                <w:tab w:val="clear" w:pos="454"/>
                <w:tab w:val="clear" w:pos="680"/>
                <w:tab w:val="clear" w:pos="907"/>
              </w:tabs>
              <w:ind w:left="171" w:right="-57"/>
              <w:jc w:val="center"/>
              <w:rPr>
                <w:rFonts w:ascii="Times New Roman" w:hAnsi="Times New Roman" w:cs="Times New Roman"/>
                <w:sz w:val="22"/>
                <w:szCs w:val="22"/>
              </w:rPr>
            </w:pP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shd w:val="clear" w:color="auto" w:fill="auto"/>
            <w:vAlign w:val="bottom"/>
          </w:tcPr>
          <w:p w:rsidR="007560BF" w:rsidRPr="007560BF" w:rsidRDefault="007560BF" w:rsidP="00271316">
            <w:pPr>
              <w:tabs>
                <w:tab w:val="clear" w:pos="227"/>
                <w:tab w:val="clear" w:pos="454"/>
                <w:tab w:val="clear" w:pos="680"/>
                <w:tab w:val="clear" w:pos="907"/>
              </w:tabs>
              <w:ind w:left="171" w:right="-57"/>
              <w:jc w:val="center"/>
              <w:rPr>
                <w:rFonts w:ascii="Times New Roman" w:hAnsi="Times New Roman" w:cs="Times New Roman"/>
                <w:sz w:val="22"/>
                <w:szCs w:val="22"/>
              </w:rPr>
            </w:pP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61"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top w:val="double" w:sz="4" w:space="0" w:color="auto"/>
            </w:tcBorders>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560BF" w:rsidRPr="00DB361F" w:rsidTr="00E231E2">
        <w:trPr>
          <w:cantSplit/>
          <w:trHeight w:val="68"/>
        </w:trPr>
        <w:tc>
          <w:tcPr>
            <w:tcW w:w="4012" w:type="dxa"/>
            <w:shd w:val="clear" w:color="auto" w:fill="auto"/>
            <w:vAlign w:val="bottom"/>
          </w:tcPr>
          <w:p w:rsidR="007560BF" w:rsidRPr="00A77E13" w:rsidRDefault="007560BF" w:rsidP="00E231E2">
            <w:pPr>
              <w:pStyle w:val="1"/>
              <w:widowControl/>
              <w:ind w:left="34" w:right="-108"/>
              <w:rPr>
                <w:rFonts w:hAnsi="Times New Roman" w:cs="Times New Roman"/>
                <w:color w:val="auto"/>
                <w:sz w:val="22"/>
                <w:szCs w:val="22"/>
                <w:u w:val="single"/>
              </w:rPr>
            </w:pPr>
            <w:r w:rsidRPr="00A77E13">
              <w:rPr>
                <w:rFonts w:hAnsi="Times New Roman" w:cs="Times New Roman"/>
                <w:color w:val="auto"/>
                <w:sz w:val="22"/>
                <w:szCs w:val="22"/>
                <w:u w:val="single"/>
              </w:rPr>
              <w:t>Management fee income</w:t>
            </w: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s>
              <w:ind w:left="171" w:right="-57"/>
              <w:jc w:val="center"/>
              <w:rPr>
                <w:rFonts w:ascii="Times New Roman" w:hAnsi="Times New Roman" w:cs="Times New Roman"/>
                <w:sz w:val="22"/>
                <w:szCs w:val="22"/>
              </w:rPr>
            </w:pP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s>
              <w:ind w:left="171" w:right="-57"/>
              <w:jc w:val="center"/>
              <w:rPr>
                <w:rFonts w:ascii="Times New Roman" w:hAnsi="Times New Roman" w:cs="Times New Roman"/>
                <w:sz w:val="22"/>
                <w:szCs w:val="22"/>
              </w:rPr>
            </w:pP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61"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560BF" w:rsidRPr="00DB361F" w:rsidTr="00E231E2">
        <w:trPr>
          <w:cantSplit/>
        </w:trPr>
        <w:tc>
          <w:tcPr>
            <w:tcW w:w="4012" w:type="dxa"/>
            <w:shd w:val="clear" w:color="auto" w:fill="auto"/>
            <w:vAlign w:val="bottom"/>
          </w:tcPr>
          <w:p w:rsidR="007560BF" w:rsidRPr="00A77E13" w:rsidRDefault="007560BF"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Subsidiary</w:t>
            </w: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7560BF">
              <w:rPr>
                <w:rFonts w:ascii="Times New Roman" w:hAnsi="Times New Roman" w:cs="Times New Roman"/>
                <w:sz w:val="22"/>
                <w:szCs w:val="22"/>
              </w:rPr>
              <w:t>-</w:t>
            </w: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7560BF">
              <w:rPr>
                <w:rFonts w:ascii="Times New Roman" w:hAnsi="Times New Roman" w:cs="Times New Roman"/>
                <w:sz w:val="22"/>
                <w:szCs w:val="22"/>
              </w:rPr>
              <w:t>-</w:t>
            </w: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100</w:t>
            </w:r>
          </w:p>
        </w:tc>
        <w:tc>
          <w:tcPr>
            <w:tcW w:w="261"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200</w:t>
            </w:r>
          </w:p>
        </w:tc>
      </w:tr>
      <w:tr w:rsidR="007560BF" w:rsidRPr="00DB361F" w:rsidTr="00E231E2">
        <w:trPr>
          <w:cantSplit/>
        </w:trPr>
        <w:tc>
          <w:tcPr>
            <w:tcW w:w="4012" w:type="dxa"/>
            <w:shd w:val="clear" w:color="auto" w:fill="auto"/>
            <w:vAlign w:val="bottom"/>
          </w:tcPr>
          <w:p w:rsidR="007560BF" w:rsidRPr="00A77E13" w:rsidRDefault="007560BF" w:rsidP="00E231E2">
            <w:pPr>
              <w:pStyle w:val="1"/>
              <w:widowControl/>
              <w:ind w:left="34" w:right="-108"/>
              <w:rPr>
                <w:rFonts w:hAnsi="Times New Roman" w:cs="Times New Roman"/>
                <w:color w:val="auto"/>
                <w:sz w:val="22"/>
                <w:szCs w:val="22"/>
                <w:u w:val="single"/>
              </w:rPr>
            </w:pPr>
            <w:r w:rsidRPr="00A77E13">
              <w:rPr>
                <w:rFonts w:hAnsi="Times New Roman" w:cs="Times New Roman"/>
                <w:color w:val="auto"/>
                <w:sz w:val="22"/>
                <w:szCs w:val="22"/>
                <w:u w:val="single"/>
              </w:rPr>
              <w:t>Other receivable</w:t>
            </w: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61"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560BF" w:rsidRPr="00DB361F" w:rsidTr="00E231E2">
        <w:trPr>
          <w:cantSplit/>
        </w:trPr>
        <w:tc>
          <w:tcPr>
            <w:tcW w:w="4012" w:type="dxa"/>
            <w:shd w:val="clear" w:color="auto" w:fill="auto"/>
            <w:vAlign w:val="bottom"/>
          </w:tcPr>
          <w:p w:rsidR="007560BF" w:rsidRPr="00A77E13" w:rsidRDefault="007560BF"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Related person</w:t>
            </w:r>
            <w:r>
              <w:rPr>
                <w:rFonts w:hAnsi="Times New Roman" w:cs="Times New Roman"/>
                <w:color w:val="auto"/>
                <w:sz w:val="22"/>
                <w:szCs w:val="22"/>
              </w:rPr>
              <w:t>s</w:t>
            </w: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477</w:t>
            </w: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cs/>
              </w:rPr>
              <w:t>477</w:t>
            </w: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370</w:t>
            </w:r>
          </w:p>
        </w:tc>
        <w:tc>
          <w:tcPr>
            <w:tcW w:w="261"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370</w:t>
            </w:r>
          </w:p>
        </w:tc>
      </w:tr>
      <w:tr w:rsidR="007560BF" w:rsidRPr="00DB361F" w:rsidTr="00E231E2">
        <w:trPr>
          <w:cantSplit/>
        </w:trPr>
        <w:tc>
          <w:tcPr>
            <w:tcW w:w="4012" w:type="dxa"/>
            <w:shd w:val="clear" w:color="auto" w:fill="auto"/>
            <w:vAlign w:val="bottom"/>
          </w:tcPr>
          <w:p w:rsidR="007560BF" w:rsidRPr="00A77E13" w:rsidRDefault="007560BF" w:rsidP="00E231E2">
            <w:pPr>
              <w:pStyle w:val="1"/>
              <w:widowControl/>
              <w:ind w:left="34" w:right="-108"/>
              <w:rPr>
                <w:rFonts w:hAnsi="Times New Roman" w:cs="Times New Roman"/>
                <w:color w:val="auto"/>
                <w:sz w:val="22"/>
                <w:szCs w:val="22"/>
                <w:u w:val="single"/>
              </w:rPr>
            </w:pPr>
            <w:r w:rsidRPr="00A77E13">
              <w:rPr>
                <w:rFonts w:hAnsi="Times New Roman" w:cs="Times New Roman"/>
                <w:color w:val="auto"/>
                <w:sz w:val="22"/>
                <w:szCs w:val="22"/>
                <w:u w:val="single"/>
              </w:rPr>
              <w:t>Advances</w:t>
            </w: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61"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7560BF" w:rsidRPr="00DB361F" w:rsidTr="00E231E2">
        <w:trPr>
          <w:cantSplit/>
        </w:trPr>
        <w:tc>
          <w:tcPr>
            <w:tcW w:w="4012" w:type="dxa"/>
            <w:shd w:val="clear" w:color="auto" w:fill="auto"/>
            <w:vAlign w:val="bottom"/>
          </w:tcPr>
          <w:p w:rsidR="007560BF" w:rsidRPr="00A77E13" w:rsidRDefault="007560BF"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Related person</w:t>
            </w:r>
            <w:r>
              <w:rPr>
                <w:rFonts w:hAnsi="Times New Roman" w:cs="Times New Roman"/>
                <w:color w:val="auto"/>
                <w:sz w:val="22"/>
                <w:szCs w:val="22"/>
              </w:rPr>
              <w:t>s</w:t>
            </w:r>
          </w:p>
        </w:tc>
        <w:tc>
          <w:tcPr>
            <w:tcW w:w="1350" w:type="dxa"/>
            <w:tcBorders>
              <w:bottom w:val="single" w:sz="4" w:space="0" w:color="auto"/>
            </w:tcBorders>
            <w:shd w:val="clear" w:color="auto" w:fill="auto"/>
            <w:vAlign w:val="bottom"/>
          </w:tcPr>
          <w:p w:rsidR="007560BF" w:rsidRPr="007560BF" w:rsidRDefault="007560BF" w:rsidP="00DB1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cs/>
              </w:rPr>
              <w:t>19</w:t>
            </w:r>
            <w:r w:rsidRPr="007560BF">
              <w:rPr>
                <w:rFonts w:ascii="Times New Roman" w:hAnsi="Times New Roman" w:cs="Times New Roman"/>
                <w:color w:val="000000"/>
                <w:sz w:val="22"/>
                <w:szCs w:val="22"/>
              </w:rPr>
              <w:t>,</w:t>
            </w:r>
            <w:r w:rsidR="00DB117E">
              <w:rPr>
                <w:rFonts w:ascii="Times New Roman" w:hAnsi="Times New Roman" w:cs="Times New Roman"/>
                <w:color w:val="000000"/>
                <w:sz w:val="22"/>
                <w:szCs w:val="22"/>
              </w:rPr>
              <w:t>435</w:t>
            </w: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single" w:sz="4" w:space="0" w:color="auto"/>
            </w:tcBorders>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cs/>
              </w:rPr>
              <w:t>21</w:t>
            </w:r>
            <w:r w:rsidRPr="007560BF">
              <w:rPr>
                <w:rFonts w:ascii="Times New Roman" w:hAnsi="Times New Roman" w:cs="Times New Roman"/>
                <w:color w:val="000000"/>
                <w:sz w:val="22"/>
                <w:szCs w:val="22"/>
              </w:rPr>
              <w:t>,313</w:t>
            </w: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single" w:sz="4" w:space="0" w:color="auto"/>
            </w:tcBorders>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4,190</w:t>
            </w:r>
          </w:p>
        </w:tc>
        <w:tc>
          <w:tcPr>
            <w:tcW w:w="261"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bottom w:val="single" w:sz="4" w:space="0" w:color="auto"/>
            </w:tcBorders>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4,190</w:t>
            </w:r>
          </w:p>
        </w:tc>
      </w:tr>
      <w:tr w:rsidR="007560BF" w:rsidRPr="00DB361F" w:rsidTr="00E231E2">
        <w:trPr>
          <w:cantSplit/>
        </w:trPr>
        <w:tc>
          <w:tcPr>
            <w:tcW w:w="4012" w:type="dxa"/>
            <w:shd w:val="clear" w:color="auto" w:fill="auto"/>
            <w:vAlign w:val="bottom"/>
          </w:tcPr>
          <w:p w:rsidR="007560BF" w:rsidRPr="00A77E13" w:rsidRDefault="007560BF" w:rsidP="00E231E2">
            <w:pPr>
              <w:pStyle w:val="1"/>
              <w:widowControl/>
              <w:ind w:left="34" w:right="-108"/>
              <w:rPr>
                <w:rFonts w:hAnsi="Times New Roman" w:cs="Times New Roman"/>
                <w:color w:val="auto"/>
                <w:sz w:val="22"/>
                <w:szCs w:val="22"/>
              </w:rPr>
            </w:pPr>
            <w:r>
              <w:rPr>
                <w:rFonts w:hAnsi="Times New Roman" w:cs="Times New Roman"/>
                <w:color w:val="auto"/>
                <w:sz w:val="22"/>
                <w:szCs w:val="22"/>
              </w:rPr>
              <w:t>Total other current a</w:t>
            </w:r>
            <w:r w:rsidRPr="00A77E13">
              <w:rPr>
                <w:rFonts w:hAnsi="Times New Roman" w:cs="Times New Roman"/>
                <w:color w:val="auto"/>
                <w:sz w:val="22"/>
                <w:szCs w:val="22"/>
              </w:rPr>
              <w:t>ssets</w:t>
            </w:r>
          </w:p>
        </w:tc>
        <w:tc>
          <w:tcPr>
            <w:tcW w:w="1350" w:type="dxa"/>
            <w:tcBorders>
              <w:top w:val="single" w:sz="4" w:space="0" w:color="auto"/>
              <w:bottom w:val="double" w:sz="4" w:space="0" w:color="auto"/>
            </w:tcBorders>
            <w:shd w:val="clear" w:color="auto" w:fill="auto"/>
            <w:vAlign w:val="bottom"/>
          </w:tcPr>
          <w:p w:rsidR="007560BF" w:rsidRPr="007560BF" w:rsidRDefault="00DB117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19,912</w:t>
            </w: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single" w:sz="4" w:space="0" w:color="auto"/>
              <w:bottom w:val="double" w:sz="4" w:space="0" w:color="auto"/>
            </w:tcBorders>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21,790</w:t>
            </w:r>
          </w:p>
        </w:tc>
        <w:tc>
          <w:tcPr>
            <w:tcW w:w="270"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single" w:sz="4" w:space="0" w:color="auto"/>
              <w:bottom w:val="double" w:sz="4" w:space="0" w:color="auto"/>
            </w:tcBorders>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4,660</w:t>
            </w:r>
          </w:p>
        </w:tc>
        <w:tc>
          <w:tcPr>
            <w:tcW w:w="261" w:type="dxa"/>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top w:val="single" w:sz="4" w:space="0" w:color="auto"/>
              <w:bottom w:val="double" w:sz="4" w:space="0" w:color="auto"/>
            </w:tcBorders>
            <w:shd w:val="clear" w:color="auto" w:fill="auto"/>
            <w:vAlign w:val="bottom"/>
          </w:tcPr>
          <w:p w:rsidR="007560BF" w:rsidRPr="007560BF" w:rsidRDefault="007560BF"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4"/>
              </w:tabs>
              <w:spacing w:line="240" w:lineRule="auto"/>
              <w:ind w:right="227"/>
              <w:jc w:val="right"/>
              <w:rPr>
                <w:rFonts w:ascii="Times New Roman" w:hAnsi="Times New Roman" w:cs="Times New Roman"/>
                <w:color w:val="000000"/>
                <w:sz w:val="22"/>
                <w:szCs w:val="22"/>
              </w:rPr>
            </w:pPr>
            <w:r w:rsidRPr="007560BF">
              <w:rPr>
                <w:rFonts w:ascii="Times New Roman" w:hAnsi="Times New Roman" w:cs="Times New Roman"/>
                <w:color w:val="000000"/>
                <w:sz w:val="22"/>
                <w:szCs w:val="22"/>
              </w:rPr>
              <w:t>4,760</w:t>
            </w:r>
          </w:p>
        </w:tc>
      </w:tr>
      <w:tr w:rsidR="00CC4A55" w:rsidRPr="00DB361F" w:rsidTr="00E231E2">
        <w:trPr>
          <w:cantSplit/>
        </w:trPr>
        <w:tc>
          <w:tcPr>
            <w:tcW w:w="4012" w:type="dxa"/>
            <w:shd w:val="clear" w:color="auto" w:fill="auto"/>
            <w:vAlign w:val="bottom"/>
          </w:tcPr>
          <w:p w:rsidR="00CC4A55" w:rsidRPr="00A77E13" w:rsidRDefault="00CC4A55"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Right-of-use assets - net</w:t>
            </w:r>
          </w:p>
        </w:tc>
        <w:tc>
          <w:tcPr>
            <w:tcW w:w="1350" w:type="dxa"/>
            <w:tcBorders>
              <w:top w:val="double" w:sz="4" w:space="0" w:color="auto"/>
            </w:tcBorders>
            <w:shd w:val="clear" w:color="auto" w:fill="auto"/>
            <w:vAlign w:val="bottom"/>
          </w:tcPr>
          <w:p w:rsidR="00CC4A55" w:rsidRPr="00F371A4"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shd w:val="clear" w:color="auto" w:fill="auto"/>
            <w:vAlign w:val="bottom"/>
          </w:tcPr>
          <w:p w:rsidR="00CC4A55" w:rsidRPr="00F371A4" w:rsidRDefault="00CC4A55" w:rsidP="00E231E2">
            <w:pPr>
              <w:ind w:right="176"/>
              <w:jc w:val="right"/>
              <w:rPr>
                <w:rFonts w:ascii="Times New Roman" w:hAnsi="Times New Roman" w:cs="Times New Roman"/>
                <w:sz w:val="22"/>
                <w:szCs w:val="22"/>
                <w:cs/>
              </w:rPr>
            </w:pPr>
          </w:p>
        </w:tc>
        <w:tc>
          <w:tcPr>
            <w:tcW w:w="1350" w:type="dxa"/>
            <w:tcBorders>
              <w:top w:val="double" w:sz="4" w:space="0" w:color="auto"/>
            </w:tcBorders>
            <w:shd w:val="clear" w:color="auto" w:fill="auto"/>
            <w:vAlign w:val="bottom"/>
          </w:tcPr>
          <w:p w:rsidR="00CC4A55" w:rsidRPr="00F371A4"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shd w:val="clear" w:color="auto" w:fill="auto"/>
            <w:vAlign w:val="bottom"/>
          </w:tcPr>
          <w:p w:rsidR="00CC4A55" w:rsidRPr="00F371A4" w:rsidRDefault="00CC4A55" w:rsidP="00E231E2">
            <w:pPr>
              <w:ind w:right="176"/>
              <w:jc w:val="right"/>
              <w:rPr>
                <w:rFonts w:ascii="Times New Roman" w:hAnsi="Times New Roman" w:cs="Times New Roman"/>
                <w:sz w:val="22"/>
                <w:szCs w:val="22"/>
              </w:rPr>
            </w:pPr>
          </w:p>
        </w:tc>
        <w:tc>
          <w:tcPr>
            <w:tcW w:w="1350" w:type="dxa"/>
            <w:tcBorders>
              <w:top w:val="double" w:sz="4" w:space="0" w:color="auto"/>
            </w:tcBorders>
            <w:shd w:val="clear" w:color="auto" w:fill="auto"/>
            <w:vAlign w:val="bottom"/>
          </w:tcPr>
          <w:p w:rsidR="00CC4A55" w:rsidRPr="00F371A4"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61" w:type="dxa"/>
            <w:shd w:val="clear" w:color="auto" w:fill="auto"/>
            <w:vAlign w:val="bottom"/>
          </w:tcPr>
          <w:p w:rsidR="00CC4A55" w:rsidRPr="00F348E8" w:rsidRDefault="00CC4A55" w:rsidP="00E231E2">
            <w:pPr>
              <w:tabs>
                <w:tab w:val="clear" w:pos="227"/>
                <w:tab w:val="clear" w:pos="454"/>
                <w:tab w:val="clear" w:pos="680"/>
                <w:tab w:val="clear" w:pos="907"/>
                <w:tab w:val="left" w:pos="826"/>
              </w:tabs>
              <w:ind w:left="-57" w:right="85"/>
              <w:jc w:val="right"/>
              <w:rPr>
                <w:rFonts w:ascii="Times New Roman" w:hAnsi="Times New Roman" w:cs="Times New Roman"/>
                <w:sz w:val="22"/>
                <w:szCs w:val="22"/>
              </w:rPr>
            </w:pPr>
          </w:p>
        </w:tc>
        <w:tc>
          <w:tcPr>
            <w:tcW w:w="1359" w:type="dxa"/>
            <w:tcBorders>
              <w:top w:val="double" w:sz="4" w:space="0" w:color="auto"/>
            </w:tcBorders>
            <w:shd w:val="clear" w:color="auto" w:fill="auto"/>
            <w:vAlign w:val="bottom"/>
          </w:tcPr>
          <w:p w:rsidR="00CC4A55" w:rsidRPr="00F348E8"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r>
      <w:tr w:rsidR="00EC79DC" w:rsidRPr="00DB361F" w:rsidTr="00E231E2">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Related person</w:t>
            </w:r>
            <w:r>
              <w:rPr>
                <w:rFonts w:hAnsi="Times New Roman" w:cs="Times New Roman"/>
                <w:color w:val="auto"/>
                <w:sz w:val="22"/>
                <w:szCs w:val="22"/>
              </w:rPr>
              <w:t>s</w:t>
            </w:r>
          </w:p>
        </w:tc>
        <w:tc>
          <w:tcPr>
            <w:tcW w:w="1350" w:type="dxa"/>
            <w:tcBorders>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738</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1,173</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738</w:t>
            </w: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1,173</w:t>
            </w:r>
          </w:p>
        </w:tc>
      </w:tr>
      <w:tr w:rsidR="00EC79DC" w:rsidRPr="00DB361F" w:rsidTr="00E231E2">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Other advances</w:t>
            </w: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EC79DC" w:rsidRPr="00DB361F" w:rsidTr="00E231E2">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Subsidiary</w:t>
            </w: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EC79DC">
              <w:rPr>
                <w:rFonts w:ascii="Times New Roman" w:hAnsi="Times New Roman" w:cs="Times New Roman"/>
                <w:sz w:val="22"/>
                <w:szCs w:val="22"/>
              </w:rPr>
              <w:t>-</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EC79DC">
              <w:rPr>
                <w:rFonts w:ascii="Times New Roman" w:hAnsi="Times New Roman" w:cs="Times New Roman"/>
                <w:sz w:val="22"/>
                <w:szCs w:val="22"/>
              </w:rPr>
              <w:t>-</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29,094</w:t>
            </w: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29,094</w:t>
            </w:r>
          </w:p>
        </w:tc>
      </w:tr>
      <w:tr w:rsidR="00EC79DC" w:rsidRPr="00DB361F" w:rsidTr="00E231E2">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Related person</w:t>
            </w:r>
          </w:p>
        </w:tc>
        <w:tc>
          <w:tcPr>
            <w:tcW w:w="1350" w:type="dxa"/>
            <w:tcBorders>
              <w:bottom w:val="sing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cs/>
              </w:rPr>
              <w:t>11,8</w:t>
            </w:r>
            <w:r w:rsidRPr="00EC79DC">
              <w:rPr>
                <w:rFonts w:ascii="Times New Roman" w:hAnsi="Times New Roman" w:cs="Times New Roman"/>
                <w:color w:val="000000"/>
                <w:sz w:val="22"/>
                <w:szCs w:val="22"/>
              </w:rPr>
              <w:t>20</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sing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cs/>
              </w:rPr>
              <w:t>11,8</w:t>
            </w:r>
            <w:r w:rsidRPr="00EC79DC">
              <w:rPr>
                <w:rFonts w:ascii="Times New Roman" w:hAnsi="Times New Roman" w:cs="Times New Roman"/>
                <w:color w:val="000000"/>
                <w:sz w:val="22"/>
                <w:szCs w:val="22"/>
              </w:rPr>
              <w:t>20</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sing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cs/>
              </w:rPr>
              <w:t>11,8</w:t>
            </w:r>
            <w:r w:rsidRPr="00EC79DC">
              <w:rPr>
                <w:rFonts w:ascii="Times New Roman" w:hAnsi="Times New Roman" w:cs="Times New Roman"/>
                <w:color w:val="000000"/>
                <w:sz w:val="22"/>
                <w:szCs w:val="22"/>
              </w:rPr>
              <w:t>20</w:t>
            </w: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bottom w:val="sing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cs/>
              </w:rPr>
              <w:t>11,8</w:t>
            </w:r>
            <w:r w:rsidRPr="00EC79DC">
              <w:rPr>
                <w:rFonts w:ascii="Times New Roman" w:hAnsi="Times New Roman" w:cs="Times New Roman"/>
                <w:color w:val="000000"/>
                <w:sz w:val="22"/>
                <w:szCs w:val="22"/>
              </w:rPr>
              <w:t>20</w:t>
            </w:r>
          </w:p>
        </w:tc>
      </w:tr>
      <w:tr w:rsidR="00EC79DC" w:rsidRPr="00DB361F" w:rsidTr="00271316">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color w:val="auto"/>
                <w:sz w:val="22"/>
                <w:szCs w:val="22"/>
              </w:rPr>
            </w:pPr>
            <w:r w:rsidRPr="00A77E13">
              <w:rPr>
                <w:rFonts w:hAnsi="Times New Roman" w:cs="Times New Roman"/>
                <w:color w:val="auto"/>
                <w:sz w:val="22"/>
                <w:szCs w:val="22"/>
              </w:rPr>
              <w:t>Total</w:t>
            </w:r>
          </w:p>
        </w:tc>
        <w:tc>
          <w:tcPr>
            <w:tcW w:w="1350" w:type="dxa"/>
            <w:tcBorders>
              <w:top w:val="single" w:sz="4" w:space="0" w:color="auto"/>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cs/>
              </w:rPr>
              <w:t>11,8</w:t>
            </w:r>
            <w:r w:rsidRPr="00EC79DC">
              <w:rPr>
                <w:rFonts w:ascii="Times New Roman" w:hAnsi="Times New Roman" w:cs="Times New Roman"/>
                <w:color w:val="000000"/>
                <w:sz w:val="22"/>
                <w:szCs w:val="22"/>
              </w:rPr>
              <w:t>20</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single" w:sz="4" w:space="0" w:color="auto"/>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cs/>
              </w:rPr>
              <w:t>11,8</w:t>
            </w:r>
            <w:r w:rsidRPr="00EC79DC">
              <w:rPr>
                <w:rFonts w:ascii="Times New Roman" w:hAnsi="Times New Roman" w:cs="Times New Roman"/>
                <w:color w:val="000000"/>
                <w:sz w:val="22"/>
                <w:szCs w:val="22"/>
              </w:rPr>
              <w:t>20</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single" w:sz="4" w:space="0" w:color="auto"/>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40,914</w:t>
            </w: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top w:val="single" w:sz="4" w:space="0" w:color="auto"/>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40,914</w:t>
            </w:r>
          </w:p>
        </w:tc>
      </w:tr>
      <w:tr w:rsidR="00EC79DC" w:rsidRPr="00DB361F" w:rsidTr="00271316">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Lease liabilities - net</w:t>
            </w:r>
          </w:p>
        </w:tc>
        <w:tc>
          <w:tcPr>
            <w:tcW w:w="1350" w:type="dxa"/>
            <w:tcBorders>
              <w:top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top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top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EC79DC" w:rsidRPr="00DB361F" w:rsidTr="00E231E2">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Related person</w:t>
            </w:r>
          </w:p>
        </w:tc>
        <w:tc>
          <w:tcPr>
            <w:tcW w:w="1350" w:type="dxa"/>
            <w:tcBorders>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59</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tcBorders>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232</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59</w:t>
            </w: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232</w:t>
            </w:r>
          </w:p>
        </w:tc>
      </w:tr>
      <w:tr w:rsidR="00EC79DC" w:rsidRPr="00DB361F" w:rsidTr="00E231E2">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Short-term loans and accrued interest</w:t>
            </w:r>
          </w:p>
        </w:tc>
        <w:tc>
          <w:tcPr>
            <w:tcW w:w="1350" w:type="dxa"/>
            <w:shd w:val="clear" w:color="auto" w:fill="auto"/>
          </w:tcPr>
          <w:p w:rsidR="00EC79DC" w:rsidRPr="00EC79DC" w:rsidRDefault="00EC79DC" w:rsidP="00271316">
            <w:pPr>
              <w:ind w:right="176"/>
              <w:jc w:val="right"/>
              <w:rPr>
                <w:rFonts w:ascii="Times New Roman" w:hAnsi="Times New Roman" w:cs="Times New Roman"/>
                <w:sz w:val="22"/>
                <w:szCs w:val="22"/>
              </w:rPr>
            </w:pP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tcPr>
          <w:p w:rsidR="00EC79DC" w:rsidRPr="00EC79DC" w:rsidRDefault="00EC79DC" w:rsidP="00271316">
            <w:pPr>
              <w:ind w:right="176"/>
              <w:jc w:val="right"/>
              <w:rPr>
                <w:rFonts w:ascii="Times New Roman" w:hAnsi="Times New Roman" w:cs="Times New Roman"/>
                <w:sz w:val="22"/>
                <w:szCs w:val="22"/>
              </w:rPr>
            </w:pP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tcPr>
          <w:p w:rsidR="00EC79DC" w:rsidRPr="00EC79DC" w:rsidRDefault="00EC79DC" w:rsidP="00271316">
            <w:pPr>
              <w:ind w:right="176"/>
              <w:jc w:val="right"/>
              <w:rPr>
                <w:rFonts w:ascii="Times New Roman" w:hAnsi="Times New Roman" w:cs="Times New Roman"/>
                <w:sz w:val="22"/>
                <w:szCs w:val="22"/>
              </w:rPr>
            </w:pP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tcPr>
          <w:p w:rsidR="00EC79DC" w:rsidRPr="00EC79DC" w:rsidRDefault="00EC79DC" w:rsidP="00271316">
            <w:pPr>
              <w:ind w:right="176"/>
              <w:jc w:val="right"/>
              <w:rPr>
                <w:rFonts w:ascii="Times New Roman" w:hAnsi="Times New Roman" w:cs="Times New Roman"/>
                <w:sz w:val="22"/>
                <w:szCs w:val="22"/>
              </w:rPr>
            </w:pPr>
          </w:p>
        </w:tc>
      </w:tr>
      <w:tr w:rsidR="00EC79DC" w:rsidRPr="00DB361F" w:rsidTr="00E231E2">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Related person</w:t>
            </w:r>
            <w:r>
              <w:rPr>
                <w:rFonts w:hAnsi="Times New Roman" w:cs="Times New Roman"/>
                <w:color w:val="auto"/>
                <w:sz w:val="22"/>
                <w:szCs w:val="22"/>
              </w:rPr>
              <w:t>s</w:t>
            </w:r>
          </w:p>
        </w:tc>
        <w:tc>
          <w:tcPr>
            <w:tcW w:w="1350" w:type="dxa"/>
            <w:tcBorders>
              <w:bottom w:val="double" w:sz="4" w:space="0" w:color="auto"/>
            </w:tcBorders>
            <w:shd w:val="clear" w:color="auto" w:fill="auto"/>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47,694</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49,694</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tcBorders>
              <w:bottom w:val="double" w:sz="4" w:space="0" w:color="auto"/>
            </w:tcBorders>
            <w:shd w:val="clear" w:color="auto" w:fill="auto"/>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29,976</w:t>
            </w: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tcBorders>
              <w:bottom w:val="double" w:sz="4" w:space="0" w:color="auto"/>
            </w:tcBorders>
            <w:shd w:val="clear" w:color="auto" w:fill="auto"/>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32,554</w:t>
            </w:r>
          </w:p>
        </w:tc>
      </w:tr>
      <w:tr w:rsidR="00CC4A55" w:rsidRPr="00DB361F" w:rsidTr="00E231E2">
        <w:trPr>
          <w:cantSplit/>
        </w:trPr>
        <w:tc>
          <w:tcPr>
            <w:tcW w:w="4012" w:type="dxa"/>
            <w:shd w:val="clear" w:color="auto" w:fill="auto"/>
            <w:vAlign w:val="bottom"/>
          </w:tcPr>
          <w:p w:rsidR="00CC4A55" w:rsidRPr="00A77E13" w:rsidRDefault="00CC4A55" w:rsidP="00E231E2">
            <w:pPr>
              <w:pStyle w:val="1"/>
              <w:widowControl/>
              <w:ind w:left="34" w:right="-108"/>
              <w:rPr>
                <w:rFonts w:hAnsi="Times New Roman" w:cs="Times New Roman"/>
                <w:b/>
                <w:bCs/>
                <w:color w:val="auto"/>
                <w:sz w:val="22"/>
                <w:szCs w:val="22"/>
              </w:rPr>
            </w:pPr>
            <w:r w:rsidRPr="00A77E13">
              <w:rPr>
                <w:rFonts w:hAnsi="Times New Roman" w:cs="Times New Roman"/>
                <w:b/>
                <w:bCs/>
                <w:color w:val="auto"/>
                <w:sz w:val="22"/>
                <w:szCs w:val="22"/>
              </w:rPr>
              <w:t>Accrued expenses and other current liabilities</w:t>
            </w:r>
          </w:p>
        </w:tc>
        <w:tc>
          <w:tcPr>
            <w:tcW w:w="1350" w:type="dxa"/>
            <w:tcBorders>
              <w:top w:val="double" w:sz="4" w:space="0" w:color="auto"/>
            </w:tcBorders>
            <w:shd w:val="clear" w:color="auto" w:fill="auto"/>
            <w:vAlign w:val="bottom"/>
          </w:tcPr>
          <w:p w:rsidR="00CC4A55" w:rsidRPr="00F371A4"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shd w:val="clear" w:color="auto" w:fill="auto"/>
            <w:vAlign w:val="bottom"/>
          </w:tcPr>
          <w:p w:rsidR="00CC4A55" w:rsidRPr="00F371A4" w:rsidRDefault="00CC4A55" w:rsidP="00E231E2">
            <w:pPr>
              <w:ind w:right="176"/>
              <w:jc w:val="right"/>
              <w:rPr>
                <w:rFonts w:ascii="Times New Roman" w:hAnsi="Times New Roman" w:cs="Times New Roman"/>
                <w:sz w:val="22"/>
                <w:szCs w:val="22"/>
                <w:cs/>
              </w:rPr>
            </w:pPr>
          </w:p>
        </w:tc>
        <w:tc>
          <w:tcPr>
            <w:tcW w:w="1350" w:type="dxa"/>
            <w:tcBorders>
              <w:top w:val="double" w:sz="4" w:space="0" w:color="auto"/>
            </w:tcBorders>
            <w:shd w:val="clear" w:color="auto" w:fill="auto"/>
            <w:vAlign w:val="bottom"/>
          </w:tcPr>
          <w:p w:rsidR="00CC4A55" w:rsidRPr="00F371A4"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shd w:val="clear" w:color="auto" w:fill="auto"/>
            <w:vAlign w:val="bottom"/>
          </w:tcPr>
          <w:p w:rsidR="00CC4A55" w:rsidRPr="00F371A4" w:rsidRDefault="00CC4A55" w:rsidP="00E231E2">
            <w:pPr>
              <w:ind w:left="-108" w:right="-108"/>
              <w:jc w:val="right"/>
              <w:rPr>
                <w:rFonts w:ascii="Times New Roman" w:hAnsi="Times New Roman" w:cs="Times New Roman"/>
                <w:sz w:val="22"/>
                <w:szCs w:val="22"/>
              </w:rPr>
            </w:pPr>
          </w:p>
        </w:tc>
        <w:tc>
          <w:tcPr>
            <w:tcW w:w="1350" w:type="dxa"/>
            <w:tcBorders>
              <w:top w:val="double" w:sz="4" w:space="0" w:color="auto"/>
            </w:tcBorders>
            <w:shd w:val="clear" w:color="auto" w:fill="auto"/>
            <w:vAlign w:val="bottom"/>
          </w:tcPr>
          <w:p w:rsidR="00CC4A55" w:rsidRPr="00F371A4"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61" w:type="dxa"/>
            <w:shd w:val="clear" w:color="auto" w:fill="auto"/>
            <w:vAlign w:val="bottom"/>
          </w:tcPr>
          <w:p w:rsidR="00CC4A55" w:rsidRPr="00F348E8" w:rsidRDefault="00CC4A55" w:rsidP="00E231E2">
            <w:pPr>
              <w:tabs>
                <w:tab w:val="clear" w:pos="227"/>
                <w:tab w:val="clear" w:pos="454"/>
                <w:tab w:val="clear" w:pos="680"/>
                <w:tab w:val="clear" w:pos="907"/>
                <w:tab w:val="left" w:pos="826"/>
              </w:tabs>
              <w:ind w:left="-57" w:right="85"/>
              <w:jc w:val="right"/>
              <w:rPr>
                <w:rFonts w:ascii="Times New Roman" w:hAnsi="Times New Roman" w:cs="Times New Roman"/>
                <w:sz w:val="22"/>
                <w:szCs w:val="22"/>
              </w:rPr>
            </w:pPr>
          </w:p>
        </w:tc>
        <w:tc>
          <w:tcPr>
            <w:tcW w:w="1359" w:type="dxa"/>
            <w:tcBorders>
              <w:top w:val="double" w:sz="4" w:space="0" w:color="auto"/>
            </w:tcBorders>
            <w:shd w:val="clear" w:color="auto" w:fill="auto"/>
            <w:vAlign w:val="bottom"/>
          </w:tcPr>
          <w:p w:rsidR="00CC4A55" w:rsidRPr="00F348E8"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cs/>
              </w:rPr>
            </w:pPr>
          </w:p>
        </w:tc>
      </w:tr>
      <w:tr w:rsidR="00CC4A55" w:rsidRPr="00DB361F" w:rsidTr="00E231E2">
        <w:trPr>
          <w:cantSplit/>
        </w:trPr>
        <w:tc>
          <w:tcPr>
            <w:tcW w:w="4012" w:type="dxa"/>
            <w:shd w:val="clear" w:color="auto" w:fill="auto"/>
            <w:vAlign w:val="bottom"/>
          </w:tcPr>
          <w:p w:rsidR="00CC4A55" w:rsidRPr="00A77E13" w:rsidRDefault="00CC4A55" w:rsidP="00E231E2">
            <w:pPr>
              <w:pStyle w:val="1"/>
              <w:widowControl/>
              <w:ind w:left="34" w:right="-108"/>
              <w:rPr>
                <w:rFonts w:hAnsi="Times New Roman" w:cs="Times New Roman"/>
                <w:color w:val="auto"/>
                <w:sz w:val="22"/>
                <w:szCs w:val="22"/>
                <w:u w:val="single"/>
              </w:rPr>
            </w:pPr>
            <w:r w:rsidRPr="00A77E13">
              <w:rPr>
                <w:rFonts w:hAnsi="Times New Roman" w:cs="Times New Roman"/>
                <w:color w:val="auto"/>
                <w:sz w:val="22"/>
                <w:szCs w:val="22"/>
                <w:u w:val="single"/>
              </w:rPr>
              <w:t>Other payable</w:t>
            </w:r>
          </w:p>
        </w:tc>
        <w:tc>
          <w:tcPr>
            <w:tcW w:w="1350" w:type="dxa"/>
            <w:shd w:val="clear" w:color="auto" w:fill="auto"/>
            <w:vAlign w:val="bottom"/>
          </w:tcPr>
          <w:p w:rsidR="00CC4A55" w:rsidRPr="00F371A4"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shd w:val="clear" w:color="auto" w:fill="auto"/>
            <w:vAlign w:val="bottom"/>
          </w:tcPr>
          <w:p w:rsidR="00CC4A55" w:rsidRPr="00F371A4"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CC4A55" w:rsidRPr="00F371A4"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70" w:type="dxa"/>
            <w:shd w:val="clear" w:color="auto" w:fill="auto"/>
            <w:vAlign w:val="bottom"/>
          </w:tcPr>
          <w:p w:rsidR="00CC4A55" w:rsidRPr="00F371A4"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CC4A55" w:rsidRPr="00F371A4"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261" w:type="dxa"/>
            <w:shd w:val="clear" w:color="auto" w:fill="auto"/>
            <w:vAlign w:val="bottom"/>
          </w:tcPr>
          <w:p w:rsidR="00CC4A55" w:rsidRPr="00F348E8"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vAlign w:val="bottom"/>
          </w:tcPr>
          <w:p w:rsidR="00CC4A55" w:rsidRPr="00F348E8" w:rsidRDefault="00CC4A5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r>
      <w:tr w:rsidR="00EC79DC" w:rsidRPr="00DB361F" w:rsidTr="00E231E2">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Subsidiar</w:t>
            </w:r>
            <w:r>
              <w:rPr>
                <w:rFonts w:hAnsi="Times New Roman" w:cs="Times New Roman"/>
                <w:color w:val="auto"/>
                <w:sz w:val="22"/>
                <w:szCs w:val="22"/>
              </w:rPr>
              <w:t>ies</w:t>
            </w: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EC79DC">
              <w:rPr>
                <w:rFonts w:ascii="Times New Roman" w:hAnsi="Times New Roman" w:cs="Times New Roman"/>
                <w:sz w:val="22"/>
                <w:szCs w:val="22"/>
              </w:rPr>
              <w:t>-</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EC79DC">
              <w:rPr>
                <w:rFonts w:ascii="Times New Roman" w:hAnsi="Times New Roman" w:cs="Times New Roman"/>
                <w:sz w:val="22"/>
                <w:szCs w:val="22"/>
              </w:rPr>
              <w:t>-</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7,954</w:t>
            </w: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7,954</w:t>
            </w:r>
          </w:p>
        </w:tc>
      </w:tr>
      <w:tr w:rsidR="00EC79DC" w:rsidRPr="00DB361F" w:rsidTr="00E231E2">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color w:val="auto"/>
                <w:sz w:val="22"/>
                <w:szCs w:val="22"/>
                <w:u w:val="single"/>
              </w:rPr>
            </w:pPr>
            <w:r w:rsidRPr="00A77E13">
              <w:rPr>
                <w:rFonts w:hAnsi="Times New Roman" w:cs="Times New Roman"/>
                <w:color w:val="auto"/>
                <w:sz w:val="22"/>
                <w:szCs w:val="22"/>
                <w:u w:val="single"/>
              </w:rPr>
              <w:t>Advances</w:t>
            </w:r>
          </w:p>
        </w:tc>
        <w:tc>
          <w:tcPr>
            <w:tcW w:w="1350" w:type="dxa"/>
            <w:shd w:val="clear" w:color="auto" w:fill="auto"/>
            <w:vAlign w:val="bottom"/>
          </w:tcPr>
          <w:p w:rsidR="00EC79DC" w:rsidRPr="00EC79DC" w:rsidRDefault="00EC79DC" w:rsidP="00271316">
            <w:pPr>
              <w:ind w:right="176"/>
              <w:jc w:val="right"/>
              <w:rPr>
                <w:rFonts w:ascii="Times New Roman" w:hAnsi="Times New Roman" w:cs="Times New Roman"/>
                <w:sz w:val="22"/>
                <w:szCs w:val="22"/>
              </w:rPr>
            </w:pP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EC79DC" w:rsidRPr="00EC79DC" w:rsidRDefault="00EC79DC" w:rsidP="00271316">
            <w:pPr>
              <w:ind w:right="176"/>
              <w:jc w:val="right"/>
              <w:rPr>
                <w:rFonts w:ascii="Times New Roman" w:hAnsi="Times New Roman" w:cs="Times New Roman"/>
                <w:sz w:val="22"/>
                <w:szCs w:val="22"/>
              </w:rPr>
            </w:pP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s>
              <w:ind w:left="171" w:right="-57"/>
              <w:jc w:val="center"/>
              <w:rPr>
                <w:rFonts w:ascii="Times New Roman" w:hAnsi="Times New Roman" w:cs="Times New Roman"/>
                <w:sz w:val="22"/>
                <w:szCs w:val="22"/>
              </w:rPr>
            </w:pP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vAlign w:val="bottom"/>
          </w:tcPr>
          <w:p w:rsidR="00EC79DC" w:rsidRPr="00EC79DC" w:rsidRDefault="00EC79DC" w:rsidP="00271316">
            <w:pPr>
              <w:tabs>
                <w:tab w:val="clear" w:pos="227"/>
                <w:tab w:val="clear" w:pos="454"/>
                <w:tab w:val="clear" w:pos="680"/>
                <w:tab w:val="clear" w:pos="907"/>
              </w:tabs>
              <w:ind w:left="171" w:right="-57"/>
              <w:jc w:val="center"/>
              <w:rPr>
                <w:rFonts w:ascii="Times New Roman" w:hAnsi="Times New Roman" w:cs="Times New Roman"/>
                <w:sz w:val="22"/>
                <w:szCs w:val="22"/>
              </w:rPr>
            </w:pPr>
          </w:p>
        </w:tc>
      </w:tr>
      <w:tr w:rsidR="00EC79DC" w:rsidRPr="00DB361F" w:rsidTr="00E231E2">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color w:val="auto"/>
                <w:sz w:val="22"/>
                <w:szCs w:val="22"/>
              </w:rPr>
            </w:pPr>
            <w:r w:rsidRPr="00DB361F">
              <w:rPr>
                <w:rFonts w:hAnsi="Times New Roman" w:cs="Times New Roman"/>
                <w:color w:val="auto"/>
                <w:sz w:val="22"/>
                <w:szCs w:val="22"/>
              </w:rPr>
              <w:t>Related person</w:t>
            </w:r>
            <w:r>
              <w:rPr>
                <w:rFonts w:hAnsi="Times New Roman" w:cs="Times New Roman"/>
                <w:color w:val="auto"/>
                <w:sz w:val="22"/>
                <w:szCs w:val="22"/>
              </w:rPr>
              <w:t>s</w:t>
            </w:r>
          </w:p>
        </w:tc>
        <w:tc>
          <w:tcPr>
            <w:tcW w:w="1350" w:type="dxa"/>
            <w:shd w:val="clear" w:color="auto" w:fill="auto"/>
            <w:vAlign w:val="bottom"/>
          </w:tcPr>
          <w:p w:rsidR="00EC79DC" w:rsidRPr="00EC79DC" w:rsidRDefault="00EC79DC" w:rsidP="0013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30,</w:t>
            </w:r>
            <w:r w:rsidR="00134A37">
              <w:rPr>
                <w:rFonts w:ascii="Times New Roman" w:hAnsi="Times New Roman" w:cs="Times New Roman"/>
                <w:color w:val="000000"/>
                <w:sz w:val="22"/>
                <w:szCs w:val="22"/>
              </w:rPr>
              <w:t>470</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30,470</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EC79DC" w:rsidRPr="00EC79DC" w:rsidRDefault="00EC79DC"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EC79DC">
              <w:rPr>
                <w:rFonts w:ascii="Times New Roman" w:hAnsi="Times New Roman" w:cs="Times New Roman"/>
                <w:sz w:val="22"/>
                <w:szCs w:val="22"/>
              </w:rPr>
              <w:t>-</w:t>
            </w: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9" w:type="dxa"/>
            <w:shd w:val="clear" w:color="auto" w:fill="auto"/>
            <w:vAlign w:val="bottom"/>
          </w:tcPr>
          <w:p w:rsidR="00EC79DC" w:rsidRPr="00EC79DC" w:rsidRDefault="00EC79DC" w:rsidP="00271316">
            <w:pPr>
              <w:tabs>
                <w:tab w:val="clear" w:pos="227"/>
                <w:tab w:val="clear" w:pos="454"/>
                <w:tab w:val="clear" w:pos="680"/>
                <w:tab w:val="clear" w:pos="907"/>
              </w:tabs>
              <w:ind w:left="171" w:right="-57"/>
              <w:jc w:val="center"/>
              <w:rPr>
                <w:rFonts w:ascii="Times New Roman" w:hAnsi="Times New Roman" w:cs="Times New Roman"/>
                <w:sz w:val="22"/>
                <w:szCs w:val="22"/>
                <w:cs/>
              </w:rPr>
            </w:pPr>
            <w:r w:rsidRPr="00EC79DC">
              <w:rPr>
                <w:rFonts w:ascii="Times New Roman" w:hAnsi="Times New Roman" w:cs="Times New Roman"/>
                <w:sz w:val="22"/>
                <w:szCs w:val="22"/>
              </w:rPr>
              <w:t>-</w:t>
            </w:r>
          </w:p>
        </w:tc>
      </w:tr>
      <w:tr w:rsidR="00EC79DC" w:rsidRPr="00DB361F" w:rsidTr="00E231E2">
        <w:trPr>
          <w:cantSplit/>
        </w:trPr>
        <w:tc>
          <w:tcPr>
            <w:tcW w:w="4012" w:type="dxa"/>
            <w:shd w:val="clear" w:color="auto" w:fill="auto"/>
            <w:vAlign w:val="bottom"/>
          </w:tcPr>
          <w:p w:rsidR="00EC79DC" w:rsidRPr="00A77E13" w:rsidRDefault="00EC79DC" w:rsidP="00E231E2">
            <w:pPr>
              <w:pStyle w:val="1"/>
              <w:widowControl/>
              <w:ind w:left="34" w:right="-108"/>
              <w:rPr>
                <w:rFonts w:hAnsi="Times New Roman" w:cs="Times New Roman"/>
                <w:color w:val="auto"/>
                <w:sz w:val="22"/>
                <w:szCs w:val="22"/>
              </w:rPr>
            </w:pPr>
            <w:r w:rsidRPr="00A77E13">
              <w:rPr>
                <w:rFonts w:hAnsi="Times New Roman" w:cs="Times New Roman"/>
                <w:color w:val="auto"/>
                <w:sz w:val="22"/>
                <w:szCs w:val="22"/>
              </w:rPr>
              <w:t>Total accrued expenses and other current liabilities</w:t>
            </w:r>
          </w:p>
        </w:tc>
        <w:tc>
          <w:tcPr>
            <w:tcW w:w="1350" w:type="dxa"/>
            <w:tcBorders>
              <w:top w:val="single" w:sz="4" w:space="0" w:color="auto"/>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30,</w:t>
            </w:r>
            <w:r w:rsidR="00134A37">
              <w:rPr>
                <w:rFonts w:ascii="Times New Roman" w:hAnsi="Times New Roman" w:cs="Times New Roman"/>
                <w:color w:val="000000"/>
                <w:sz w:val="22"/>
                <w:szCs w:val="22"/>
              </w:rPr>
              <w:t>470</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tcBorders>
              <w:top w:val="single" w:sz="4" w:space="0" w:color="auto"/>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30,470</w:t>
            </w:r>
          </w:p>
        </w:tc>
        <w:tc>
          <w:tcPr>
            <w:tcW w:w="270"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tcBorders>
              <w:top w:val="single" w:sz="4" w:space="0" w:color="auto"/>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7,954</w:t>
            </w:r>
          </w:p>
        </w:tc>
        <w:tc>
          <w:tcPr>
            <w:tcW w:w="261" w:type="dxa"/>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9" w:type="dxa"/>
            <w:tcBorders>
              <w:top w:val="single" w:sz="4" w:space="0" w:color="auto"/>
              <w:bottom w:val="double" w:sz="4" w:space="0" w:color="auto"/>
            </w:tcBorders>
            <w:shd w:val="clear" w:color="auto" w:fill="auto"/>
            <w:vAlign w:val="bottom"/>
          </w:tcPr>
          <w:p w:rsidR="00EC79DC" w:rsidRPr="00EC79DC" w:rsidRDefault="00EC79D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EC79DC">
              <w:rPr>
                <w:rFonts w:ascii="Times New Roman" w:hAnsi="Times New Roman" w:cs="Times New Roman"/>
                <w:color w:val="000000"/>
                <w:sz w:val="22"/>
                <w:szCs w:val="22"/>
              </w:rPr>
              <w:t>7,954</w:t>
            </w:r>
          </w:p>
        </w:tc>
      </w:tr>
    </w:tbl>
    <w:p w:rsidR="00333520" w:rsidRDefault="00333520" w:rsidP="00F3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C83961" w:rsidRPr="00C21848" w:rsidRDefault="00C83961" w:rsidP="00F3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C21848">
        <w:rPr>
          <w:rFonts w:ascii="Times New Roman" w:hAnsi="Times New Roman" w:cs="Times New Roman"/>
          <w:sz w:val="22"/>
          <w:szCs w:val="22"/>
        </w:rPr>
        <w:t xml:space="preserve">Movements during the </w:t>
      </w:r>
      <w:r w:rsidRPr="00817CE5">
        <w:rPr>
          <w:rFonts w:ascii="Times New Roman" w:hAnsi="Times New Roman" w:cs="Times New Roman"/>
          <w:sz w:val="22"/>
          <w:szCs w:val="22"/>
        </w:rPr>
        <w:t>year</w:t>
      </w:r>
      <w:r w:rsidRPr="00C21848">
        <w:rPr>
          <w:rFonts w:ascii="Times New Roman" w:hAnsi="Times New Roman" w:cs="Times New Roman"/>
          <w:sz w:val="22"/>
          <w:szCs w:val="22"/>
        </w:rPr>
        <w:t xml:space="preserve"> of short-term loans to and interest receivable from related persons are as follows:</w:t>
      </w:r>
    </w:p>
    <w:p w:rsidR="002030B1" w:rsidRPr="009D6451" w:rsidRDefault="002030B1" w:rsidP="00F3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tbl>
      <w:tblPr>
        <w:tblW w:w="5343" w:type="pct"/>
        <w:tblLook w:val="01E0"/>
      </w:tblPr>
      <w:tblGrid>
        <w:gridCol w:w="3977"/>
        <w:gridCol w:w="1349"/>
        <w:gridCol w:w="283"/>
        <w:gridCol w:w="1335"/>
        <w:gridCol w:w="285"/>
        <w:gridCol w:w="1337"/>
        <w:gridCol w:w="285"/>
        <w:gridCol w:w="1337"/>
      </w:tblGrid>
      <w:tr w:rsidR="002030B1" w:rsidRPr="00FE292E" w:rsidTr="00F66478">
        <w:trPr>
          <w:tblHeader/>
        </w:trPr>
        <w:tc>
          <w:tcPr>
            <w:tcW w:w="1952" w:type="pct"/>
            <w:vAlign w:val="bottom"/>
          </w:tcPr>
          <w:p w:rsidR="002030B1" w:rsidRPr="00003D7C" w:rsidRDefault="002030B1" w:rsidP="00E231E2">
            <w:pPr>
              <w:pStyle w:val="1"/>
              <w:widowControl/>
              <w:ind w:right="0"/>
              <w:rPr>
                <w:rFonts w:hAnsi="Times New Roman" w:cs="Times New Roman"/>
                <w:b/>
                <w:bCs/>
                <w:color w:val="000000"/>
                <w:sz w:val="22"/>
                <w:szCs w:val="22"/>
              </w:rPr>
            </w:pPr>
          </w:p>
        </w:tc>
        <w:tc>
          <w:tcPr>
            <w:tcW w:w="3048" w:type="pct"/>
            <w:gridSpan w:val="7"/>
            <w:tcBorders>
              <w:bottom w:val="single" w:sz="4" w:space="0" w:color="auto"/>
            </w:tcBorders>
            <w:vAlign w:val="bottom"/>
          </w:tcPr>
          <w:p w:rsidR="002030B1" w:rsidRPr="00003D7C" w:rsidRDefault="002030B1"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color w:val="000000"/>
                <w:sz w:val="22"/>
                <w:szCs w:val="22"/>
                <w:cs/>
              </w:rPr>
            </w:pPr>
            <w:r w:rsidRPr="00FE292E">
              <w:rPr>
                <w:rFonts w:ascii="Times New Roman" w:hAnsi="Times New Roman" w:cs="Times New Roman"/>
                <w:color w:val="000000"/>
                <w:sz w:val="22"/>
                <w:szCs w:val="22"/>
              </w:rPr>
              <w:t>Consolidated</w:t>
            </w:r>
            <w:r w:rsidRPr="00003D7C">
              <w:rPr>
                <w:rFonts w:ascii="Times New Roman" w:hAnsi="Times New Roman" w:cs="Times New Roman"/>
                <w:color w:val="000000"/>
                <w:sz w:val="22"/>
                <w:szCs w:val="22"/>
              </w:rPr>
              <w:t xml:space="preserve"> (In Thousand Baht)</w:t>
            </w:r>
          </w:p>
        </w:tc>
      </w:tr>
      <w:tr w:rsidR="002030B1" w:rsidRPr="00FE292E" w:rsidTr="00F66478">
        <w:trPr>
          <w:tblHeader/>
        </w:trPr>
        <w:tc>
          <w:tcPr>
            <w:tcW w:w="1952" w:type="pct"/>
            <w:vAlign w:val="bottom"/>
          </w:tcPr>
          <w:p w:rsidR="002030B1" w:rsidRPr="00003D7C" w:rsidRDefault="002030B1" w:rsidP="00E231E2">
            <w:pPr>
              <w:pStyle w:val="1"/>
              <w:widowControl/>
              <w:ind w:right="0"/>
              <w:rPr>
                <w:rFonts w:hAnsi="Times New Roman" w:cs="Times New Roman"/>
                <w:b/>
                <w:bCs/>
                <w:color w:val="000000"/>
                <w:sz w:val="22"/>
                <w:szCs w:val="22"/>
              </w:rPr>
            </w:pPr>
          </w:p>
        </w:tc>
        <w:tc>
          <w:tcPr>
            <w:tcW w:w="662" w:type="pct"/>
            <w:tcBorders>
              <w:top w:val="single" w:sz="4" w:space="0" w:color="auto"/>
            </w:tcBorders>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003D7C">
              <w:rPr>
                <w:rFonts w:ascii="Times New Roman" w:hAnsi="Times New Roman" w:cs="Times New Roman"/>
                <w:lang w:val="en-US"/>
              </w:rPr>
              <w:t>Balance as at</w:t>
            </w:r>
          </w:p>
        </w:tc>
        <w:tc>
          <w:tcPr>
            <w:tcW w:w="139" w:type="pct"/>
            <w:tcBorders>
              <w:top w:val="single" w:sz="4" w:space="0" w:color="auto"/>
            </w:tcBorders>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1451" w:type="pct"/>
            <w:gridSpan w:val="3"/>
            <w:tcBorders>
              <w:top w:val="single" w:sz="4" w:space="0" w:color="auto"/>
            </w:tcBorders>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140" w:type="pct"/>
            <w:tcBorders>
              <w:top w:val="single" w:sz="4" w:space="0" w:color="auto"/>
            </w:tcBorders>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656" w:type="pct"/>
            <w:tcBorders>
              <w:top w:val="single" w:sz="4" w:space="0" w:color="auto"/>
            </w:tcBorders>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003D7C">
              <w:rPr>
                <w:rFonts w:ascii="Times New Roman" w:hAnsi="Times New Roman" w:cs="Times New Roman"/>
                <w:lang w:val="en-US"/>
              </w:rPr>
              <w:t>Balance as at</w:t>
            </w:r>
          </w:p>
        </w:tc>
      </w:tr>
      <w:tr w:rsidR="002030B1" w:rsidRPr="00FE292E" w:rsidTr="00F66478">
        <w:trPr>
          <w:tblHeader/>
        </w:trPr>
        <w:tc>
          <w:tcPr>
            <w:tcW w:w="1952" w:type="pct"/>
            <w:vAlign w:val="bottom"/>
          </w:tcPr>
          <w:p w:rsidR="002030B1" w:rsidRPr="00003D7C" w:rsidRDefault="002030B1" w:rsidP="00E231E2">
            <w:pPr>
              <w:pStyle w:val="1"/>
              <w:widowControl/>
              <w:ind w:right="0"/>
              <w:rPr>
                <w:rFonts w:hAnsi="Times New Roman" w:cs="Times New Roman"/>
                <w:b/>
                <w:bCs/>
                <w:color w:val="000000"/>
                <w:sz w:val="22"/>
                <w:szCs w:val="22"/>
              </w:rPr>
            </w:pPr>
          </w:p>
        </w:tc>
        <w:tc>
          <w:tcPr>
            <w:tcW w:w="662" w:type="pct"/>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003D7C">
              <w:rPr>
                <w:rFonts w:ascii="Times New Roman" w:hAnsi="Times New Roman" w:cs="Times New Roman"/>
                <w:lang w:val="en-US"/>
              </w:rPr>
              <w:t>December 31,</w:t>
            </w:r>
          </w:p>
        </w:tc>
        <w:tc>
          <w:tcPr>
            <w:tcW w:w="139" w:type="pct"/>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1451" w:type="pct"/>
            <w:gridSpan w:val="3"/>
            <w:tcBorders>
              <w:bottom w:val="single" w:sz="4" w:space="0" w:color="auto"/>
            </w:tcBorders>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003D7C">
              <w:rPr>
                <w:rFonts w:ascii="Times New Roman" w:hAnsi="Times New Roman" w:cs="Times New Roman"/>
                <w:lang w:val="en-US"/>
              </w:rPr>
              <w:t>Movement</w:t>
            </w:r>
          </w:p>
        </w:tc>
        <w:tc>
          <w:tcPr>
            <w:tcW w:w="140" w:type="pct"/>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656" w:type="pct"/>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003D7C">
              <w:rPr>
                <w:rFonts w:ascii="Times New Roman" w:hAnsi="Times New Roman" w:cs="Times New Roman"/>
                <w:lang w:val="en-US"/>
              </w:rPr>
              <w:t>December 31,</w:t>
            </w:r>
          </w:p>
        </w:tc>
      </w:tr>
      <w:tr w:rsidR="002030B1" w:rsidRPr="00FE292E" w:rsidTr="00F66478">
        <w:trPr>
          <w:tblHeader/>
        </w:trPr>
        <w:tc>
          <w:tcPr>
            <w:tcW w:w="1952" w:type="pct"/>
            <w:vAlign w:val="bottom"/>
          </w:tcPr>
          <w:p w:rsidR="002030B1" w:rsidRPr="00003D7C" w:rsidRDefault="002030B1" w:rsidP="00E231E2">
            <w:pPr>
              <w:pStyle w:val="1"/>
              <w:widowControl/>
              <w:ind w:right="0"/>
              <w:rPr>
                <w:rFonts w:hAnsi="Times New Roman" w:cs="Times New Roman"/>
                <w:b/>
                <w:bCs/>
                <w:color w:val="000000"/>
                <w:sz w:val="22"/>
                <w:szCs w:val="22"/>
              </w:rPr>
            </w:pPr>
          </w:p>
        </w:tc>
        <w:tc>
          <w:tcPr>
            <w:tcW w:w="662" w:type="pct"/>
            <w:tcBorders>
              <w:bottom w:val="single" w:sz="4" w:space="0" w:color="auto"/>
            </w:tcBorders>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003D7C">
              <w:rPr>
                <w:rFonts w:ascii="Times New Roman" w:hAnsi="Times New Roman" w:cs="Times New Roman"/>
                <w:lang w:val="en-US"/>
              </w:rPr>
              <w:t>2021</w:t>
            </w:r>
          </w:p>
        </w:tc>
        <w:tc>
          <w:tcPr>
            <w:tcW w:w="139" w:type="pct"/>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655" w:type="pct"/>
            <w:tcBorders>
              <w:top w:val="single" w:sz="4" w:space="0" w:color="auto"/>
              <w:bottom w:val="single" w:sz="4" w:space="0" w:color="auto"/>
            </w:tcBorders>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cs/>
                <w:lang w:val="en-US"/>
              </w:rPr>
            </w:pPr>
            <w:r w:rsidRPr="00003D7C">
              <w:rPr>
                <w:rFonts w:ascii="Times New Roman" w:hAnsi="Times New Roman" w:cs="Times New Roman"/>
                <w:lang w:val="en-US"/>
              </w:rPr>
              <w:t>Increase</w:t>
            </w:r>
          </w:p>
        </w:tc>
        <w:tc>
          <w:tcPr>
            <w:tcW w:w="140" w:type="pct"/>
            <w:tcBorders>
              <w:top w:val="single" w:sz="4" w:space="0" w:color="auto"/>
            </w:tcBorders>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656" w:type="pct"/>
            <w:tcBorders>
              <w:top w:val="single" w:sz="4" w:space="0" w:color="auto"/>
              <w:bottom w:val="single" w:sz="4" w:space="0" w:color="auto"/>
            </w:tcBorders>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003D7C">
              <w:rPr>
                <w:rFonts w:ascii="Times New Roman" w:hAnsi="Times New Roman" w:cs="Times New Roman"/>
                <w:lang w:val="en-US"/>
              </w:rPr>
              <w:t>Decrease</w:t>
            </w:r>
          </w:p>
        </w:tc>
        <w:tc>
          <w:tcPr>
            <w:tcW w:w="140" w:type="pct"/>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656" w:type="pct"/>
            <w:tcBorders>
              <w:bottom w:val="single" w:sz="4" w:space="0" w:color="auto"/>
            </w:tcBorders>
            <w:vAlign w:val="bottom"/>
          </w:tcPr>
          <w:p w:rsidR="002030B1" w:rsidRPr="00003D7C"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003D7C">
              <w:rPr>
                <w:rFonts w:ascii="Times New Roman" w:hAnsi="Times New Roman" w:cs="Times New Roman"/>
                <w:lang w:val="en-US"/>
              </w:rPr>
              <w:t>2022</w:t>
            </w:r>
          </w:p>
        </w:tc>
      </w:tr>
      <w:tr w:rsidR="002030B1" w:rsidRPr="00FE292E" w:rsidTr="00F66478">
        <w:tc>
          <w:tcPr>
            <w:tcW w:w="1952" w:type="pct"/>
            <w:vAlign w:val="bottom"/>
          </w:tcPr>
          <w:p w:rsidR="002030B1" w:rsidRPr="00FE292E" w:rsidRDefault="002030B1" w:rsidP="00E231E2">
            <w:pPr>
              <w:pStyle w:val="1"/>
              <w:widowControl/>
              <w:ind w:right="0"/>
              <w:rPr>
                <w:rFonts w:hAnsi="Times New Roman" w:cs="Times New Roman"/>
                <w:b/>
                <w:bCs/>
                <w:color w:val="000000"/>
                <w:sz w:val="22"/>
                <w:szCs w:val="22"/>
              </w:rPr>
            </w:pPr>
            <w:r w:rsidRPr="00FE292E">
              <w:rPr>
                <w:rFonts w:hAnsi="Times New Roman" w:cs="Times New Roman"/>
                <w:b/>
                <w:bCs/>
                <w:color w:val="000000"/>
                <w:sz w:val="22"/>
                <w:szCs w:val="22"/>
              </w:rPr>
              <w:t>Short-term loans</w:t>
            </w:r>
          </w:p>
        </w:tc>
        <w:tc>
          <w:tcPr>
            <w:tcW w:w="662" w:type="pct"/>
            <w:tcBorders>
              <w:top w:val="single" w:sz="4" w:space="0" w:color="auto"/>
            </w:tcBorders>
            <w:vAlign w:val="bottom"/>
          </w:tcPr>
          <w:p w:rsidR="002030B1" w:rsidRPr="00FE292E" w:rsidRDefault="002030B1" w:rsidP="00E231E2">
            <w:pPr>
              <w:pStyle w:val="30"/>
              <w:tabs>
                <w:tab w:val="clear" w:pos="360"/>
                <w:tab w:val="clear" w:pos="720"/>
              </w:tabs>
              <w:ind w:left="-108" w:right="-334"/>
              <w:rPr>
                <w:rFonts w:ascii="Times New Roman" w:hAnsi="Times New Roman" w:cs="Times New Roman"/>
                <w:b/>
                <w:bCs/>
                <w:lang w:val="en-US"/>
              </w:rPr>
            </w:pPr>
          </w:p>
        </w:tc>
        <w:tc>
          <w:tcPr>
            <w:tcW w:w="139" w:type="pct"/>
            <w:vAlign w:val="bottom"/>
          </w:tcPr>
          <w:p w:rsidR="002030B1" w:rsidRPr="00FE292E" w:rsidRDefault="002030B1" w:rsidP="00E231E2">
            <w:pPr>
              <w:pStyle w:val="30"/>
              <w:tabs>
                <w:tab w:val="clear" w:pos="360"/>
                <w:tab w:val="clear" w:pos="720"/>
              </w:tabs>
              <w:ind w:left="-108" w:right="-334"/>
              <w:rPr>
                <w:rFonts w:ascii="Times New Roman" w:hAnsi="Times New Roman" w:cs="Times New Roman"/>
                <w:b/>
                <w:bCs/>
                <w:lang w:val="en-US"/>
              </w:rPr>
            </w:pPr>
          </w:p>
        </w:tc>
        <w:tc>
          <w:tcPr>
            <w:tcW w:w="655" w:type="pct"/>
            <w:tcBorders>
              <w:top w:val="single" w:sz="4" w:space="0" w:color="auto"/>
            </w:tcBorders>
            <w:vAlign w:val="bottom"/>
          </w:tcPr>
          <w:p w:rsidR="002030B1" w:rsidRPr="00FE292E" w:rsidRDefault="002030B1" w:rsidP="00E231E2">
            <w:pPr>
              <w:pStyle w:val="30"/>
              <w:tabs>
                <w:tab w:val="clear" w:pos="360"/>
                <w:tab w:val="clear" w:pos="720"/>
              </w:tabs>
              <w:ind w:left="-108" w:right="-334"/>
              <w:rPr>
                <w:rFonts w:ascii="Times New Roman" w:hAnsi="Times New Roman" w:cs="Times New Roman"/>
                <w:b/>
                <w:bCs/>
                <w:lang w:val="en-US"/>
              </w:rPr>
            </w:pPr>
          </w:p>
        </w:tc>
        <w:tc>
          <w:tcPr>
            <w:tcW w:w="140" w:type="pct"/>
            <w:vAlign w:val="bottom"/>
          </w:tcPr>
          <w:p w:rsidR="002030B1" w:rsidRPr="00FE292E" w:rsidRDefault="002030B1" w:rsidP="00E231E2">
            <w:pPr>
              <w:pStyle w:val="30"/>
              <w:tabs>
                <w:tab w:val="clear" w:pos="360"/>
                <w:tab w:val="clear" w:pos="720"/>
              </w:tabs>
              <w:ind w:left="-108" w:right="-334"/>
              <w:rPr>
                <w:rFonts w:ascii="Times New Roman" w:hAnsi="Times New Roman" w:cs="Times New Roman"/>
                <w:b/>
                <w:bCs/>
                <w:cs/>
                <w:lang w:val="en-US"/>
              </w:rPr>
            </w:pPr>
          </w:p>
        </w:tc>
        <w:tc>
          <w:tcPr>
            <w:tcW w:w="656" w:type="pct"/>
            <w:tcBorders>
              <w:top w:val="single" w:sz="4" w:space="0" w:color="auto"/>
            </w:tcBorders>
            <w:vAlign w:val="bottom"/>
          </w:tcPr>
          <w:p w:rsidR="002030B1" w:rsidRPr="00FE292E" w:rsidRDefault="002030B1" w:rsidP="00E231E2">
            <w:pPr>
              <w:pStyle w:val="30"/>
              <w:tabs>
                <w:tab w:val="clear" w:pos="360"/>
                <w:tab w:val="clear" w:pos="720"/>
              </w:tabs>
              <w:ind w:left="-108" w:right="-334"/>
              <w:rPr>
                <w:rFonts w:ascii="Times New Roman" w:hAnsi="Times New Roman" w:cs="Times New Roman"/>
                <w:b/>
                <w:bCs/>
                <w:lang w:val="en-US"/>
              </w:rPr>
            </w:pPr>
          </w:p>
        </w:tc>
        <w:tc>
          <w:tcPr>
            <w:tcW w:w="140" w:type="pct"/>
            <w:vAlign w:val="bottom"/>
          </w:tcPr>
          <w:p w:rsidR="002030B1" w:rsidRPr="00FE292E" w:rsidRDefault="002030B1" w:rsidP="00E231E2">
            <w:pPr>
              <w:pStyle w:val="30"/>
              <w:tabs>
                <w:tab w:val="clear" w:pos="360"/>
                <w:tab w:val="clear" w:pos="720"/>
              </w:tabs>
              <w:ind w:left="-108" w:right="-334"/>
              <w:rPr>
                <w:rFonts w:ascii="Times New Roman" w:hAnsi="Times New Roman" w:cs="Times New Roman"/>
                <w:b/>
                <w:bCs/>
                <w:lang w:val="en-US"/>
              </w:rPr>
            </w:pPr>
          </w:p>
        </w:tc>
        <w:tc>
          <w:tcPr>
            <w:tcW w:w="656" w:type="pct"/>
            <w:tcBorders>
              <w:top w:val="single" w:sz="4" w:space="0" w:color="auto"/>
            </w:tcBorders>
            <w:shd w:val="clear" w:color="auto" w:fill="auto"/>
            <w:vAlign w:val="bottom"/>
          </w:tcPr>
          <w:p w:rsidR="002030B1" w:rsidRPr="00FE292E" w:rsidRDefault="002030B1" w:rsidP="00E231E2">
            <w:pPr>
              <w:pStyle w:val="30"/>
              <w:tabs>
                <w:tab w:val="clear" w:pos="360"/>
                <w:tab w:val="clear" w:pos="720"/>
              </w:tabs>
              <w:ind w:left="-108" w:right="-334"/>
              <w:rPr>
                <w:rFonts w:ascii="Times New Roman" w:hAnsi="Times New Roman" w:cs="Times New Roman"/>
                <w:b/>
                <w:bCs/>
                <w:lang w:val="en-US"/>
              </w:rPr>
            </w:pPr>
          </w:p>
        </w:tc>
      </w:tr>
      <w:tr w:rsidR="00F66478" w:rsidRPr="00FE292E" w:rsidTr="00F66478">
        <w:tc>
          <w:tcPr>
            <w:tcW w:w="1952" w:type="pct"/>
            <w:vAlign w:val="bottom"/>
          </w:tcPr>
          <w:p w:rsidR="00FF6E1B" w:rsidRPr="00003D7C" w:rsidRDefault="00FF6E1B" w:rsidP="00E231E2">
            <w:pPr>
              <w:pStyle w:val="1"/>
              <w:widowControl/>
              <w:ind w:right="0"/>
              <w:rPr>
                <w:rFonts w:hAnsi="Times New Roman" w:cs="Times New Roman"/>
                <w:color w:val="000000"/>
                <w:sz w:val="22"/>
                <w:szCs w:val="22"/>
              </w:rPr>
            </w:pPr>
            <w:r w:rsidRPr="00003D7C">
              <w:rPr>
                <w:rFonts w:hAnsi="Times New Roman" w:cs="Times New Roman"/>
                <w:color w:val="000000"/>
                <w:sz w:val="22"/>
                <w:szCs w:val="22"/>
              </w:rPr>
              <w:t>Related person</w:t>
            </w:r>
          </w:p>
        </w:tc>
        <w:tc>
          <w:tcPr>
            <w:tcW w:w="662" w:type="pct"/>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r w:rsidRPr="00FF6E1B">
              <w:rPr>
                <w:rFonts w:ascii="Times New Roman" w:cs="Times New Roman"/>
                <w:sz w:val="22"/>
                <w:szCs w:val="22"/>
                <w:lang w:val="en-US"/>
              </w:rPr>
              <w:t>5,750</w:t>
            </w:r>
          </w:p>
        </w:tc>
        <w:tc>
          <w:tcPr>
            <w:tcW w:w="139" w:type="pct"/>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p>
        </w:tc>
        <w:tc>
          <w:tcPr>
            <w:tcW w:w="655" w:type="pct"/>
            <w:vAlign w:val="bottom"/>
          </w:tcPr>
          <w:p w:rsidR="00FF6E1B" w:rsidRPr="00FF6E1B" w:rsidRDefault="00FF6E1B" w:rsidP="00271316">
            <w:pPr>
              <w:tabs>
                <w:tab w:val="clear" w:pos="227"/>
                <w:tab w:val="clear" w:pos="454"/>
                <w:tab w:val="clear" w:pos="680"/>
                <w:tab w:val="clear" w:pos="907"/>
                <w:tab w:val="clear" w:pos="1644"/>
                <w:tab w:val="left" w:pos="1703"/>
              </w:tabs>
              <w:ind w:left="-18" w:right="-104"/>
              <w:jc w:val="center"/>
              <w:rPr>
                <w:rFonts w:ascii="Times New Roman" w:hAnsi="Times New Roman" w:cs="Times New Roman"/>
                <w:sz w:val="22"/>
                <w:szCs w:val="22"/>
              </w:rPr>
            </w:pPr>
            <w:r w:rsidRPr="00FF6E1B">
              <w:rPr>
                <w:rFonts w:ascii="Times New Roman" w:hAnsi="Times New Roman" w:cs="Times New Roman"/>
                <w:sz w:val="22"/>
                <w:szCs w:val="22"/>
                <w:cs/>
              </w:rPr>
              <w:t>-</w:t>
            </w:r>
          </w:p>
        </w:tc>
        <w:tc>
          <w:tcPr>
            <w:tcW w:w="140" w:type="pct"/>
            <w:vAlign w:val="bottom"/>
          </w:tcPr>
          <w:p w:rsidR="00FF6E1B" w:rsidRPr="00FF6E1B" w:rsidRDefault="00FF6E1B" w:rsidP="00271316">
            <w:pPr>
              <w:pStyle w:val="Preformatted"/>
              <w:tabs>
                <w:tab w:val="clear" w:pos="9590"/>
              </w:tabs>
              <w:ind w:right="170"/>
              <w:jc w:val="right"/>
              <w:rPr>
                <w:rFonts w:cs="Times New Roman"/>
                <w:sz w:val="22"/>
                <w:szCs w:val="22"/>
                <w:cs/>
              </w:rPr>
            </w:pPr>
          </w:p>
        </w:tc>
        <w:tc>
          <w:tcPr>
            <w:tcW w:w="656" w:type="pct"/>
            <w:vAlign w:val="bottom"/>
          </w:tcPr>
          <w:p w:rsidR="00FF6E1B" w:rsidRPr="00FF6E1B" w:rsidRDefault="00FF6E1B" w:rsidP="00271316">
            <w:pPr>
              <w:tabs>
                <w:tab w:val="clear" w:pos="227"/>
                <w:tab w:val="clear" w:pos="454"/>
                <w:tab w:val="clear" w:pos="680"/>
                <w:tab w:val="clear" w:pos="907"/>
                <w:tab w:val="clear" w:pos="1644"/>
                <w:tab w:val="left" w:pos="1703"/>
              </w:tabs>
              <w:ind w:left="-18" w:right="-104"/>
              <w:jc w:val="center"/>
              <w:rPr>
                <w:rFonts w:ascii="Times New Roman" w:hAnsi="Times New Roman" w:cs="Times New Roman"/>
                <w:sz w:val="22"/>
                <w:szCs w:val="22"/>
              </w:rPr>
            </w:pPr>
            <w:r w:rsidRPr="00FF6E1B">
              <w:rPr>
                <w:rFonts w:ascii="Times New Roman" w:hAnsi="Times New Roman" w:cs="Times New Roman"/>
                <w:sz w:val="22"/>
                <w:szCs w:val="22"/>
                <w:cs/>
              </w:rPr>
              <w:t>-</w:t>
            </w:r>
          </w:p>
        </w:tc>
        <w:tc>
          <w:tcPr>
            <w:tcW w:w="140" w:type="pct"/>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p>
        </w:tc>
        <w:tc>
          <w:tcPr>
            <w:tcW w:w="656" w:type="pct"/>
            <w:shd w:val="clear" w:color="auto" w:fill="auto"/>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r w:rsidRPr="00FF6E1B">
              <w:rPr>
                <w:rFonts w:ascii="Times New Roman" w:cs="Times New Roman"/>
                <w:sz w:val="22"/>
                <w:szCs w:val="22"/>
                <w:cs/>
                <w:lang w:val="en-US"/>
              </w:rPr>
              <w:t>5</w:t>
            </w:r>
            <w:r w:rsidRPr="00FF6E1B">
              <w:rPr>
                <w:rFonts w:ascii="Times New Roman" w:cs="Times New Roman"/>
                <w:sz w:val="22"/>
                <w:szCs w:val="22"/>
                <w:lang w:val="en-US"/>
              </w:rPr>
              <w:t>,750</w:t>
            </w:r>
          </w:p>
        </w:tc>
      </w:tr>
      <w:tr w:rsidR="00F66478" w:rsidRPr="00FE292E" w:rsidTr="00F66478">
        <w:tc>
          <w:tcPr>
            <w:tcW w:w="1952" w:type="pct"/>
            <w:vAlign w:val="bottom"/>
          </w:tcPr>
          <w:p w:rsidR="00FF6E1B" w:rsidRPr="00FE292E" w:rsidRDefault="00FF6E1B" w:rsidP="00E231E2">
            <w:pPr>
              <w:pStyle w:val="1"/>
              <w:widowControl/>
              <w:ind w:right="0"/>
              <w:rPr>
                <w:rFonts w:hAnsi="Times New Roman" w:cs="Times New Roman"/>
                <w:b/>
                <w:bCs/>
                <w:color w:val="000000"/>
                <w:sz w:val="22"/>
                <w:szCs w:val="22"/>
              </w:rPr>
            </w:pPr>
            <w:r w:rsidRPr="00FE292E">
              <w:rPr>
                <w:rFonts w:hAnsi="Times New Roman" w:cs="Times New Roman"/>
                <w:b/>
                <w:bCs/>
                <w:color w:val="000000"/>
                <w:sz w:val="22"/>
                <w:szCs w:val="22"/>
              </w:rPr>
              <w:t>Interest receivable</w:t>
            </w:r>
          </w:p>
        </w:tc>
        <w:tc>
          <w:tcPr>
            <w:tcW w:w="662" w:type="pct"/>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p>
        </w:tc>
        <w:tc>
          <w:tcPr>
            <w:tcW w:w="139" w:type="pct"/>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p>
        </w:tc>
        <w:tc>
          <w:tcPr>
            <w:tcW w:w="655" w:type="pct"/>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p>
        </w:tc>
        <w:tc>
          <w:tcPr>
            <w:tcW w:w="140" w:type="pct"/>
            <w:vAlign w:val="bottom"/>
          </w:tcPr>
          <w:p w:rsidR="00FF6E1B" w:rsidRPr="00FF6E1B" w:rsidRDefault="00FF6E1B" w:rsidP="00271316">
            <w:pPr>
              <w:pStyle w:val="Preformatted"/>
              <w:tabs>
                <w:tab w:val="clear" w:pos="9590"/>
              </w:tabs>
              <w:ind w:right="170"/>
              <w:jc w:val="right"/>
              <w:rPr>
                <w:rFonts w:cs="Times New Roman"/>
                <w:sz w:val="22"/>
                <w:szCs w:val="22"/>
                <w:cs/>
              </w:rPr>
            </w:pPr>
          </w:p>
        </w:tc>
        <w:tc>
          <w:tcPr>
            <w:tcW w:w="656" w:type="pct"/>
            <w:vAlign w:val="bottom"/>
          </w:tcPr>
          <w:p w:rsidR="00FF6E1B" w:rsidRPr="00FF6E1B" w:rsidRDefault="00FF6E1B" w:rsidP="00271316">
            <w:pPr>
              <w:tabs>
                <w:tab w:val="clear" w:pos="227"/>
                <w:tab w:val="clear" w:pos="454"/>
                <w:tab w:val="clear" w:pos="680"/>
                <w:tab w:val="clear" w:pos="907"/>
                <w:tab w:val="clear" w:pos="1644"/>
                <w:tab w:val="left" w:pos="1703"/>
              </w:tabs>
              <w:ind w:left="143" w:right="-104"/>
              <w:jc w:val="center"/>
              <w:rPr>
                <w:rFonts w:ascii="Times New Roman" w:hAnsi="Times New Roman" w:cs="Times New Roman"/>
                <w:sz w:val="22"/>
                <w:szCs w:val="22"/>
              </w:rPr>
            </w:pPr>
          </w:p>
        </w:tc>
        <w:tc>
          <w:tcPr>
            <w:tcW w:w="140" w:type="pct"/>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p>
        </w:tc>
        <w:tc>
          <w:tcPr>
            <w:tcW w:w="656" w:type="pct"/>
            <w:shd w:val="clear" w:color="auto" w:fill="auto"/>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p>
        </w:tc>
      </w:tr>
      <w:tr w:rsidR="00F66478" w:rsidRPr="00FE292E" w:rsidTr="00F66478">
        <w:tc>
          <w:tcPr>
            <w:tcW w:w="1952" w:type="pct"/>
            <w:vAlign w:val="bottom"/>
          </w:tcPr>
          <w:p w:rsidR="00FF6E1B" w:rsidRPr="00003D7C" w:rsidRDefault="00FF6E1B" w:rsidP="00E231E2">
            <w:pPr>
              <w:pStyle w:val="1"/>
              <w:widowControl/>
              <w:ind w:right="0"/>
              <w:rPr>
                <w:rFonts w:hAnsi="Times New Roman" w:cs="Times New Roman"/>
                <w:color w:val="000000"/>
                <w:sz w:val="22"/>
                <w:szCs w:val="22"/>
              </w:rPr>
            </w:pPr>
            <w:r w:rsidRPr="00003D7C">
              <w:rPr>
                <w:rFonts w:hAnsi="Times New Roman" w:cs="Times New Roman"/>
                <w:color w:val="000000"/>
                <w:sz w:val="22"/>
                <w:szCs w:val="22"/>
              </w:rPr>
              <w:t>Related person</w:t>
            </w:r>
          </w:p>
        </w:tc>
        <w:tc>
          <w:tcPr>
            <w:tcW w:w="662" w:type="pct"/>
            <w:tcBorders>
              <w:bottom w:val="single" w:sz="4" w:space="0" w:color="auto"/>
            </w:tcBorders>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r w:rsidRPr="00FF6E1B">
              <w:rPr>
                <w:rFonts w:ascii="Times New Roman" w:cs="Times New Roman"/>
                <w:sz w:val="22"/>
                <w:szCs w:val="22"/>
                <w:lang w:val="en-US"/>
              </w:rPr>
              <w:t>356</w:t>
            </w:r>
          </w:p>
        </w:tc>
        <w:tc>
          <w:tcPr>
            <w:tcW w:w="139" w:type="pct"/>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p>
        </w:tc>
        <w:tc>
          <w:tcPr>
            <w:tcW w:w="655" w:type="pct"/>
            <w:tcBorders>
              <w:bottom w:val="single" w:sz="4" w:space="0" w:color="auto"/>
            </w:tcBorders>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r w:rsidRPr="00FF6E1B">
              <w:rPr>
                <w:rFonts w:ascii="Times New Roman" w:cs="Times New Roman"/>
                <w:sz w:val="22"/>
                <w:szCs w:val="22"/>
                <w:lang w:val="en-US"/>
              </w:rPr>
              <w:t>52</w:t>
            </w:r>
          </w:p>
        </w:tc>
        <w:tc>
          <w:tcPr>
            <w:tcW w:w="140" w:type="pct"/>
            <w:vAlign w:val="bottom"/>
          </w:tcPr>
          <w:p w:rsidR="00FF6E1B" w:rsidRPr="00FF6E1B" w:rsidRDefault="00FF6E1B" w:rsidP="00271316">
            <w:pPr>
              <w:pStyle w:val="Preformatted"/>
              <w:tabs>
                <w:tab w:val="clear" w:pos="9590"/>
              </w:tabs>
              <w:ind w:right="170"/>
              <w:jc w:val="right"/>
              <w:rPr>
                <w:rFonts w:cs="Times New Roman"/>
                <w:sz w:val="22"/>
                <w:szCs w:val="22"/>
                <w:cs/>
              </w:rPr>
            </w:pPr>
          </w:p>
        </w:tc>
        <w:tc>
          <w:tcPr>
            <w:tcW w:w="656" w:type="pct"/>
            <w:tcBorders>
              <w:bottom w:val="single" w:sz="4" w:space="0" w:color="auto"/>
            </w:tcBorders>
            <w:vAlign w:val="bottom"/>
          </w:tcPr>
          <w:p w:rsidR="00FF6E1B" w:rsidRPr="00FF6E1B" w:rsidRDefault="00FF6E1B" w:rsidP="00271316">
            <w:pPr>
              <w:tabs>
                <w:tab w:val="clear" w:pos="227"/>
                <w:tab w:val="clear" w:pos="454"/>
                <w:tab w:val="clear" w:pos="680"/>
                <w:tab w:val="clear" w:pos="907"/>
                <w:tab w:val="clear" w:pos="1644"/>
                <w:tab w:val="left" w:pos="1703"/>
              </w:tabs>
              <w:ind w:left="-18" w:right="-104"/>
              <w:jc w:val="center"/>
              <w:rPr>
                <w:rFonts w:ascii="Times New Roman" w:hAnsi="Times New Roman" w:cs="Times New Roman"/>
                <w:sz w:val="22"/>
                <w:szCs w:val="22"/>
              </w:rPr>
            </w:pPr>
            <w:r w:rsidRPr="00FF6E1B">
              <w:rPr>
                <w:rFonts w:ascii="Times New Roman" w:hAnsi="Times New Roman" w:cs="Times New Roman"/>
                <w:sz w:val="22"/>
                <w:szCs w:val="22"/>
              </w:rPr>
              <w:t>-</w:t>
            </w:r>
          </w:p>
        </w:tc>
        <w:tc>
          <w:tcPr>
            <w:tcW w:w="140" w:type="pct"/>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p>
        </w:tc>
        <w:tc>
          <w:tcPr>
            <w:tcW w:w="656" w:type="pct"/>
            <w:tcBorders>
              <w:bottom w:val="single" w:sz="4" w:space="0" w:color="auto"/>
            </w:tcBorders>
            <w:shd w:val="clear" w:color="auto" w:fill="auto"/>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r w:rsidRPr="00FF6E1B">
              <w:rPr>
                <w:rFonts w:ascii="Times New Roman" w:cs="Times New Roman"/>
                <w:sz w:val="22"/>
                <w:szCs w:val="22"/>
                <w:lang w:val="en-US"/>
              </w:rPr>
              <w:t>408</w:t>
            </w:r>
          </w:p>
        </w:tc>
      </w:tr>
      <w:tr w:rsidR="00F66478" w:rsidRPr="00FE292E" w:rsidTr="00F66478">
        <w:tc>
          <w:tcPr>
            <w:tcW w:w="1952" w:type="pct"/>
            <w:vAlign w:val="bottom"/>
          </w:tcPr>
          <w:p w:rsidR="00FF6E1B" w:rsidRPr="00003D7C" w:rsidRDefault="00FF6E1B" w:rsidP="00E231E2">
            <w:pPr>
              <w:pStyle w:val="1"/>
              <w:widowControl/>
              <w:ind w:right="0"/>
              <w:rPr>
                <w:rFonts w:hAnsi="Times New Roman" w:cs="Times New Roman"/>
                <w:color w:val="000000"/>
                <w:sz w:val="22"/>
                <w:szCs w:val="22"/>
              </w:rPr>
            </w:pPr>
            <w:r w:rsidRPr="00003D7C">
              <w:rPr>
                <w:rFonts w:hAnsi="Times New Roman" w:cs="Times New Roman"/>
                <w:color w:val="000000"/>
                <w:sz w:val="22"/>
                <w:szCs w:val="22"/>
              </w:rPr>
              <w:t>Total</w:t>
            </w:r>
          </w:p>
        </w:tc>
        <w:tc>
          <w:tcPr>
            <w:tcW w:w="662" w:type="pct"/>
            <w:tcBorders>
              <w:top w:val="single" w:sz="4" w:space="0" w:color="auto"/>
              <w:bottom w:val="double" w:sz="4" w:space="0" w:color="auto"/>
            </w:tcBorders>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r w:rsidRPr="00FF6E1B">
              <w:rPr>
                <w:rFonts w:ascii="Times New Roman" w:cs="Times New Roman"/>
                <w:sz w:val="22"/>
                <w:szCs w:val="22"/>
                <w:cs/>
                <w:lang w:val="en-US"/>
              </w:rPr>
              <w:t>6</w:t>
            </w:r>
            <w:r w:rsidRPr="00FF6E1B">
              <w:rPr>
                <w:rFonts w:ascii="Times New Roman" w:cs="Times New Roman"/>
                <w:sz w:val="22"/>
                <w:szCs w:val="22"/>
                <w:lang w:val="en-US"/>
              </w:rPr>
              <w:t>,106</w:t>
            </w:r>
          </w:p>
        </w:tc>
        <w:tc>
          <w:tcPr>
            <w:tcW w:w="139" w:type="pct"/>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p>
        </w:tc>
        <w:tc>
          <w:tcPr>
            <w:tcW w:w="655" w:type="pct"/>
            <w:tcBorders>
              <w:top w:val="single" w:sz="4" w:space="0" w:color="auto"/>
              <w:bottom w:val="double" w:sz="4" w:space="0" w:color="auto"/>
            </w:tcBorders>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r w:rsidRPr="00FF6E1B">
              <w:rPr>
                <w:rFonts w:ascii="Times New Roman" w:cs="Times New Roman"/>
                <w:sz w:val="22"/>
                <w:szCs w:val="22"/>
                <w:lang w:val="en-US"/>
              </w:rPr>
              <w:t>52</w:t>
            </w:r>
          </w:p>
        </w:tc>
        <w:tc>
          <w:tcPr>
            <w:tcW w:w="140" w:type="pct"/>
            <w:vAlign w:val="bottom"/>
          </w:tcPr>
          <w:p w:rsidR="00FF6E1B" w:rsidRPr="00FF6E1B" w:rsidRDefault="00FF6E1B" w:rsidP="00271316">
            <w:pPr>
              <w:pStyle w:val="Preformatted"/>
              <w:tabs>
                <w:tab w:val="clear" w:pos="9590"/>
              </w:tabs>
              <w:ind w:right="170"/>
              <w:jc w:val="right"/>
              <w:rPr>
                <w:rFonts w:cs="Times New Roman"/>
                <w:sz w:val="22"/>
                <w:szCs w:val="22"/>
                <w:cs/>
              </w:rPr>
            </w:pPr>
          </w:p>
        </w:tc>
        <w:tc>
          <w:tcPr>
            <w:tcW w:w="656" w:type="pct"/>
            <w:tcBorders>
              <w:top w:val="single" w:sz="4" w:space="0" w:color="auto"/>
              <w:bottom w:val="double" w:sz="4" w:space="0" w:color="auto"/>
            </w:tcBorders>
            <w:vAlign w:val="bottom"/>
          </w:tcPr>
          <w:p w:rsidR="00FF6E1B" w:rsidRPr="00FF6E1B" w:rsidRDefault="00FF6E1B" w:rsidP="00271316">
            <w:pPr>
              <w:tabs>
                <w:tab w:val="clear" w:pos="227"/>
                <w:tab w:val="clear" w:pos="454"/>
                <w:tab w:val="clear" w:pos="680"/>
                <w:tab w:val="clear" w:pos="907"/>
                <w:tab w:val="clear" w:pos="1644"/>
                <w:tab w:val="left" w:pos="1703"/>
              </w:tabs>
              <w:ind w:left="-18" w:right="-104"/>
              <w:jc w:val="center"/>
              <w:rPr>
                <w:rFonts w:ascii="Times New Roman" w:hAnsi="Times New Roman" w:cs="Times New Roman"/>
                <w:sz w:val="22"/>
                <w:szCs w:val="22"/>
              </w:rPr>
            </w:pPr>
            <w:r w:rsidRPr="00FF6E1B">
              <w:rPr>
                <w:rFonts w:ascii="Times New Roman" w:hAnsi="Times New Roman" w:cs="Times New Roman"/>
                <w:sz w:val="22"/>
                <w:szCs w:val="22"/>
              </w:rPr>
              <w:t>-</w:t>
            </w:r>
          </w:p>
        </w:tc>
        <w:tc>
          <w:tcPr>
            <w:tcW w:w="140" w:type="pct"/>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p>
        </w:tc>
        <w:tc>
          <w:tcPr>
            <w:tcW w:w="656" w:type="pct"/>
            <w:tcBorders>
              <w:top w:val="single" w:sz="4" w:space="0" w:color="auto"/>
              <w:bottom w:val="double" w:sz="4" w:space="0" w:color="auto"/>
            </w:tcBorders>
            <w:shd w:val="clear" w:color="auto" w:fill="auto"/>
            <w:vAlign w:val="bottom"/>
          </w:tcPr>
          <w:p w:rsidR="00FF6E1B" w:rsidRPr="00FF6E1B" w:rsidRDefault="00FF6E1B" w:rsidP="00271316">
            <w:pPr>
              <w:pStyle w:val="jern3"/>
              <w:pBdr>
                <w:bottom w:val="none" w:sz="0" w:space="0" w:color="auto"/>
              </w:pBdr>
              <w:ind w:right="170"/>
              <w:jc w:val="right"/>
              <w:rPr>
                <w:rFonts w:ascii="Times New Roman" w:cs="Times New Roman"/>
                <w:sz w:val="22"/>
                <w:szCs w:val="22"/>
                <w:lang w:val="en-US"/>
              </w:rPr>
            </w:pPr>
            <w:r w:rsidRPr="00FF6E1B">
              <w:rPr>
                <w:rFonts w:ascii="Times New Roman" w:cs="Times New Roman"/>
                <w:sz w:val="22"/>
                <w:szCs w:val="22"/>
                <w:lang w:val="en-US"/>
              </w:rPr>
              <w:t>6,158</w:t>
            </w:r>
          </w:p>
        </w:tc>
      </w:tr>
    </w:tbl>
    <w:p w:rsidR="002030B1" w:rsidRDefault="002030B1" w:rsidP="0020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FF6E1B" w:rsidRDefault="00FF6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83961" w:rsidRPr="00FE292E" w:rsidRDefault="00C83961" w:rsidP="00FE2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FE292E">
        <w:rPr>
          <w:rFonts w:ascii="Times New Roman" w:hAnsi="Times New Roman" w:cs="Times New Roman"/>
          <w:sz w:val="22"/>
          <w:szCs w:val="22"/>
        </w:rPr>
        <w:lastRenderedPageBreak/>
        <w:t>Movements during the year of short-term loans from and interest payable to related persons are as follows:</w:t>
      </w:r>
    </w:p>
    <w:p w:rsidR="002030B1" w:rsidRPr="00FE292E" w:rsidRDefault="002030B1" w:rsidP="0020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bl>
      <w:tblPr>
        <w:tblW w:w="4892" w:type="pct"/>
        <w:tblLook w:val="01E0"/>
      </w:tblPr>
      <w:tblGrid>
        <w:gridCol w:w="2808"/>
        <w:gridCol w:w="1418"/>
        <w:gridCol w:w="284"/>
        <w:gridCol w:w="1418"/>
        <w:gridCol w:w="285"/>
        <w:gridCol w:w="1420"/>
        <w:gridCol w:w="285"/>
        <w:gridCol w:w="1410"/>
      </w:tblGrid>
      <w:tr w:rsidR="002030B1" w:rsidRPr="005606A6" w:rsidTr="00480A67">
        <w:trPr>
          <w:trHeight w:val="66"/>
          <w:tblHeader/>
        </w:trPr>
        <w:tc>
          <w:tcPr>
            <w:tcW w:w="1505" w:type="pct"/>
            <w:shd w:val="clear" w:color="auto" w:fill="auto"/>
            <w:vAlign w:val="bottom"/>
          </w:tcPr>
          <w:p w:rsidR="002030B1" w:rsidRPr="005606A6" w:rsidRDefault="002030B1" w:rsidP="00E231E2">
            <w:pPr>
              <w:pStyle w:val="1"/>
              <w:widowControl/>
              <w:ind w:right="0"/>
              <w:rPr>
                <w:rFonts w:hAnsi="Times New Roman" w:cs="Times New Roman"/>
                <w:color w:val="000000"/>
                <w:sz w:val="22"/>
                <w:szCs w:val="22"/>
              </w:rPr>
            </w:pPr>
          </w:p>
        </w:tc>
        <w:tc>
          <w:tcPr>
            <w:tcW w:w="3495" w:type="pct"/>
            <w:gridSpan w:val="7"/>
            <w:tcBorders>
              <w:bottom w:val="single" w:sz="4" w:space="0" w:color="auto"/>
            </w:tcBorders>
            <w:shd w:val="clear" w:color="auto" w:fill="auto"/>
            <w:vAlign w:val="bottom"/>
          </w:tcPr>
          <w:p w:rsidR="002030B1" w:rsidRPr="005606A6" w:rsidRDefault="002030B1"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color w:val="000000"/>
                <w:sz w:val="22"/>
                <w:szCs w:val="22"/>
                <w:cs/>
              </w:rPr>
            </w:pPr>
            <w:r w:rsidRPr="005606A6">
              <w:rPr>
                <w:rFonts w:ascii="Times New Roman" w:hAnsi="Times New Roman" w:cs="Times New Roman"/>
                <w:color w:val="000000"/>
                <w:sz w:val="22"/>
                <w:szCs w:val="22"/>
              </w:rPr>
              <w:t>Consolidated (In Thousand Baht)</w:t>
            </w:r>
          </w:p>
        </w:tc>
      </w:tr>
      <w:tr w:rsidR="002030B1" w:rsidRPr="005606A6" w:rsidTr="00A148D3">
        <w:trPr>
          <w:trHeight w:val="56"/>
          <w:tblHeader/>
        </w:trPr>
        <w:tc>
          <w:tcPr>
            <w:tcW w:w="1505" w:type="pct"/>
            <w:shd w:val="clear" w:color="auto" w:fill="auto"/>
            <w:vAlign w:val="bottom"/>
          </w:tcPr>
          <w:p w:rsidR="002030B1" w:rsidRPr="005606A6" w:rsidRDefault="002030B1" w:rsidP="00E231E2">
            <w:pPr>
              <w:pStyle w:val="1"/>
              <w:widowControl/>
              <w:ind w:right="0"/>
              <w:rPr>
                <w:rFonts w:hAnsi="Times New Roman" w:cs="Times New Roman"/>
                <w:color w:val="000000"/>
                <w:sz w:val="22"/>
                <w:szCs w:val="22"/>
              </w:rPr>
            </w:pPr>
          </w:p>
        </w:tc>
        <w:tc>
          <w:tcPr>
            <w:tcW w:w="760" w:type="pct"/>
            <w:tcBorders>
              <w:top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Balance as at</w:t>
            </w:r>
          </w:p>
        </w:tc>
        <w:tc>
          <w:tcPr>
            <w:tcW w:w="152" w:type="pct"/>
            <w:tcBorders>
              <w:top w:val="single" w:sz="4" w:space="0" w:color="auto"/>
            </w:tcBorders>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1674" w:type="pct"/>
            <w:gridSpan w:val="3"/>
            <w:tcBorders>
              <w:top w:val="single" w:sz="4" w:space="0" w:color="auto"/>
            </w:tcBorders>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153" w:type="pct"/>
            <w:tcBorders>
              <w:top w:val="single" w:sz="4" w:space="0" w:color="auto"/>
            </w:tcBorders>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756" w:type="pct"/>
            <w:tcBorders>
              <w:top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Balance as at</w:t>
            </w:r>
          </w:p>
        </w:tc>
      </w:tr>
      <w:tr w:rsidR="002030B1" w:rsidRPr="005606A6" w:rsidTr="00A148D3">
        <w:trPr>
          <w:trHeight w:val="66"/>
          <w:tblHeader/>
        </w:trPr>
        <w:tc>
          <w:tcPr>
            <w:tcW w:w="1505" w:type="pct"/>
            <w:shd w:val="clear" w:color="auto" w:fill="auto"/>
            <w:vAlign w:val="bottom"/>
          </w:tcPr>
          <w:p w:rsidR="002030B1" w:rsidRPr="005606A6" w:rsidRDefault="002030B1" w:rsidP="00E231E2">
            <w:pPr>
              <w:pStyle w:val="1"/>
              <w:widowControl/>
              <w:ind w:right="0"/>
              <w:rPr>
                <w:rFonts w:hAnsi="Times New Roman" w:cs="Times New Roman"/>
                <w:color w:val="000000"/>
                <w:sz w:val="22"/>
                <w:szCs w:val="22"/>
              </w:rPr>
            </w:pPr>
          </w:p>
        </w:tc>
        <w:tc>
          <w:tcPr>
            <w:tcW w:w="760" w:type="pct"/>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December 31,</w:t>
            </w:r>
          </w:p>
        </w:tc>
        <w:tc>
          <w:tcPr>
            <w:tcW w:w="152" w:type="pct"/>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1674" w:type="pct"/>
            <w:gridSpan w:val="3"/>
            <w:tcBorders>
              <w:bottom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Movement</w:t>
            </w:r>
          </w:p>
        </w:tc>
        <w:tc>
          <w:tcPr>
            <w:tcW w:w="153" w:type="pct"/>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756" w:type="pct"/>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December 31,</w:t>
            </w:r>
          </w:p>
        </w:tc>
      </w:tr>
      <w:tr w:rsidR="002030B1" w:rsidRPr="005606A6" w:rsidTr="00A148D3">
        <w:trPr>
          <w:trHeight w:val="56"/>
          <w:tblHeader/>
        </w:trPr>
        <w:tc>
          <w:tcPr>
            <w:tcW w:w="1505" w:type="pct"/>
            <w:shd w:val="clear" w:color="auto" w:fill="auto"/>
            <w:vAlign w:val="bottom"/>
          </w:tcPr>
          <w:p w:rsidR="002030B1" w:rsidRPr="005606A6" w:rsidRDefault="002030B1" w:rsidP="00E231E2">
            <w:pPr>
              <w:pStyle w:val="1"/>
              <w:widowControl/>
              <w:ind w:right="0"/>
              <w:rPr>
                <w:rFonts w:hAnsi="Times New Roman" w:cs="Times New Roman"/>
                <w:color w:val="000000"/>
                <w:sz w:val="22"/>
                <w:szCs w:val="22"/>
              </w:rPr>
            </w:pPr>
          </w:p>
        </w:tc>
        <w:tc>
          <w:tcPr>
            <w:tcW w:w="760" w:type="pct"/>
            <w:tcBorders>
              <w:bottom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2021</w:t>
            </w:r>
          </w:p>
        </w:tc>
        <w:tc>
          <w:tcPr>
            <w:tcW w:w="152" w:type="pct"/>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760" w:type="pct"/>
            <w:tcBorders>
              <w:top w:val="single" w:sz="4" w:space="0" w:color="auto"/>
              <w:bottom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cs/>
                <w:lang w:val="en-US"/>
              </w:rPr>
            </w:pPr>
            <w:r w:rsidRPr="005606A6">
              <w:rPr>
                <w:rFonts w:ascii="Times New Roman" w:hAnsi="Times New Roman" w:cs="Times New Roman"/>
                <w:lang w:val="en-US"/>
              </w:rPr>
              <w:t>Increase</w:t>
            </w:r>
          </w:p>
        </w:tc>
        <w:tc>
          <w:tcPr>
            <w:tcW w:w="153" w:type="pct"/>
            <w:tcBorders>
              <w:top w:val="single" w:sz="4" w:space="0" w:color="auto"/>
            </w:tcBorders>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761" w:type="pct"/>
            <w:tcBorders>
              <w:top w:val="single" w:sz="4" w:space="0" w:color="auto"/>
              <w:bottom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Decrease</w:t>
            </w:r>
          </w:p>
        </w:tc>
        <w:tc>
          <w:tcPr>
            <w:tcW w:w="153" w:type="pct"/>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756" w:type="pct"/>
            <w:tcBorders>
              <w:bottom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2022</w:t>
            </w:r>
          </w:p>
        </w:tc>
      </w:tr>
      <w:tr w:rsidR="002030B1" w:rsidRPr="005606A6" w:rsidTr="00A148D3">
        <w:tc>
          <w:tcPr>
            <w:tcW w:w="1505" w:type="pct"/>
            <w:shd w:val="clear" w:color="auto" w:fill="auto"/>
            <w:vAlign w:val="bottom"/>
          </w:tcPr>
          <w:p w:rsidR="002030B1" w:rsidRPr="005606A6" w:rsidRDefault="002030B1" w:rsidP="00E231E2">
            <w:pPr>
              <w:pStyle w:val="1"/>
              <w:widowControl/>
              <w:ind w:right="0"/>
              <w:rPr>
                <w:rFonts w:hAnsi="Times New Roman" w:cs="Times New Roman"/>
                <w:b/>
                <w:bCs/>
                <w:color w:val="000000"/>
                <w:sz w:val="22"/>
                <w:szCs w:val="22"/>
              </w:rPr>
            </w:pPr>
            <w:r w:rsidRPr="005606A6">
              <w:rPr>
                <w:rFonts w:hAnsi="Times New Roman" w:cs="Times New Roman"/>
                <w:b/>
                <w:bCs/>
                <w:color w:val="000000"/>
                <w:sz w:val="22"/>
                <w:szCs w:val="22"/>
              </w:rPr>
              <w:t>Short-term loans</w:t>
            </w:r>
          </w:p>
        </w:tc>
        <w:tc>
          <w:tcPr>
            <w:tcW w:w="760" w:type="pct"/>
            <w:tcBorders>
              <w:top w:val="single" w:sz="4" w:space="0" w:color="auto"/>
            </w:tcBorders>
            <w:shd w:val="clear" w:color="auto" w:fill="auto"/>
            <w:vAlign w:val="bottom"/>
          </w:tcPr>
          <w:p w:rsidR="002030B1" w:rsidRPr="005606A6" w:rsidRDefault="002030B1" w:rsidP="00E231E2">
            <w:pPr>
              <w:tabs>
                <w:tab w:val="clear" w:pos="454"/>
                <w:tab w:val="clear" w:pos="680"/>
                <w:tab w:val="left" w:pos="0"/>
              </w:tabs>
              <w:ind w:right="170"/>
              <w:jc w:val="right"/>
              <w:rPr>
                <w:rFonts w:ascii="Times New Roman" w:hAnsi="Times New Roman" w:cs="Times New Roman"/>
                <w:sz w:val="22"/>
                <w:szCs w:val="22"/>
              </w:rPr>
            </w:pPr>
          </w:p>
        </w:tc>
        <w:tc>
          <w:tcPr>
            <w:tcW w:w="152" w:type="pct"/>
            <w:shd w:val="clear" w:color="auto" w:fill="auto"/>
            <w:vAlign w:val="bottom"/>
          </w:tcPr>
          <w:p w:rsidR="002030B1" w:rsidRPr="005606A6" w:rsidRDefault="002030B1" w:rsidP="00E231E2">
            <w:pPr>
              <w:tabs>
                <w:tab w:val="clear" w:pos="454"/>
                <w:tab w:val="clear" w:pos="680"/>
                <w:tab w:val="left" w:pos="0"/>
              </w:tabs>
              <w:ind w:right="170"/>
              <w:jc w:val="right"/>
              <w:rPr>
                <w:rFonts w:ascii="Times New Roman" w:hAnsi="Times New Roman" w:cs="Times New Roman"/>
                <w:sz w:val="22"/>
                <w:szCs w:val="22"/>
              </w:rPr>
            </w:pPr>
          </w:p>
        </w:tc>
        <w:tc>
          <w:tcPr>
            <w:tcW w:w="760" w:type="pct"/>
            <w:tcBorders>
              <w:top w:val="single" w:sz="4" w:space="0" w:color="auto"/>
            </w:tcBorders>
            <w:shd w:val="clear" w:color="auto" w:fill="auto"/>
            <w:vAlign w:val="bottom"/>
          </w:tcPr>
          <w:p w:rsidR="002030B1" w:rsidRPr="005606A6" w:rsidRDefault="002030B1"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153" w:type="pct"/>
            <w:shd w:val="clear" w:color="auto" w:fill="auto"/>
            <w:vAlign w:val="bottom"/>
          </w:tcPr>
          <w:p w:rsidR="002030B1" w:rsidRPr="005606A6" w:rsidRDefault="002030B1" w:rsidP="00E231E2">
            <w:pPr>
              <w:tabs>
                <w:tab w:val="clear" w:pos="454"/>
                <w:tab w:val="clear" w:pos="680"/>
                <w:tab w:val="left" w:pos="0"/>
              </w:tabs>
              <w:ind w:right="170"/>
              <w:jc w:val="right"/>
              <w:rPr>
                <w:rFonts w:ascii="Times New Roman" w:hAnsi="Times New Roman" w:cs="Times New Roman"/>
                <w:sz w:val="22"/>
                <w:szCs w:val="22"/>
              </w:rPr>
            </w:pPr>
          </w:p>
        </w:tc>
        <w:tc>
          <w:tcPr>
            <w:tcW w:w="761" w:type="pct"/>
            <w:tcBorders>
              <w:top w:val="single" w:sz="4" w:space="0" w:color="auto"/>
            </w:tcBorders>
            <w:shd w:val="clear" w:color="auto" w:fill="auto"/>
            <w:vAlign w:val="bottom"/>
          </w:tcPr>
          <w:p w:rsidR="002030B1" w:rsidRPr="005606A6" w:rsidRDefault="002030B1"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153" w:type="pct"/>
            <w:shd w:val="clear" w:color="auto" w:fill="auto"/>
            <w:vAlign w:val="bottom"/>
          </w:tcPr>
          <w:p w:rsidR="002030B1" w:rsidRPr="005606A6" w:rsidRDefault="002030B1" w:rsidP="00E231E2">
            <w:pPr>
              <w:tabs>
                <w:tab w:val="clear" w:pos="454"/>
                <w:tab w:val="clear" w:pos="680"/>
                <w:tab w:val="left" w:pos="0"/>
              </w:tabs>
              <w:ind w:right="170"/>
              <w:jc w:val="right"/>
              <w:rPr>
                <w:rFonts w:ascii="Times New Roman" w:hAnsi="Times New Roman" w:cs="Times New Roman"/>
                <w:sz w:val="22"/>
                <w:szCs w:val="22"/>
              </w:rPr>
            </w:pPr>
          </w:p>
        </w:tc>
        <w:tc>
          <w:tcPr>
            <w:tcW w:w="756" w:type="pct"/>
            <w:tcBorders>
              <w:top w:val="single" w:sz="4" w:space="0" w:color="auto"/>
            </w:tcBorders>
            <w:shd w:val="clear" w:color="auto" w:fill="auto"/>
            <w:vAlign w:val="bottom"/>
          </w:tcPr>
          <w:p w:rsidR="002030B1" w:rsidRPr="005606A6" w:rsidRDefault="002030B1"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r>
      <w:tr w:rsidR="00A148D3" w:rsidRPr="005606A6" w:rsidTr="00A148D3">
        <w:trPr>
          <w:trHeight w:val="56"/>
        </w:trPr>
        <w:tc>
          <w:tcPr>
            <w:tcW w:w="1505" w:type="pct"/>
            <w:shd w:val="clear" w:color="auto" w:fill="auto"/>
            <w:vAlign w:val="bottom"/>
          </w:tcPr>
          <w:p w:rsidR="00A148D3" w:rsidRPr="005606A6" w:rsidRDefault="00A148D3" w:rsidP="00E231E2">
            <w:pPr>
              <w:pStyle w:val="1"/>
              <w:widowControl/>
              <w:ind w:right="0"/>
              <w:rPr>
                <w:rFonts w:hAnsi="Times New Roman" w:cs="Times New Roman"/>
                <w:color w:val="000000"/>
                <w:sz w:val="22"/>
                <w:szCs w:val="22"/>
              </w:rPr>
            </w:pPr>
            <w:r w:rsidRPr="005606A6">
              <w:rPr>
                <w:rFonts w:hAnsi="Times New Roman" w:cs="Times New Roman"/>
                <w:color w:val="000000"/>
                <w:sz w:val="22"/>
                <w:szCs w:val="22"/>
              </w:rPr>
              <w:t>Related person</w:t>
            </w:r>
            <w:r>
              <w:rPr>
                <w:rFonts w:hAnsi="Times New Roman" w:cs="Times New Roman"/>
                <w:color w:val="000000"/>
                <w:sz w:val="22"/>
                <w:szCs w:val="22"/>
              </w:rPr>
              <w:t>s</w:t>
            </w:r>
          </w:p>
        </w:tc>
        <w:tc>
          <w:tcPr>
            <w:tcW w:w="760" w:type="pct"/>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43,926</w:t>
            </w:r>
          </w:p>
        </w:tc>
        <w:tc>
          <w:tcPr>
            <w:tcW w:w="152" w:type="pct"/>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p>
        </w:tc>
        <w:tc>
          <w:tcPr>
            <w:tcW w:w="760" w:type="pct"/>
            <w:shd w:val="clear" w:color="auto" w:fill="auto"/>
            <w:vAlign w:val="bottom"/>
          </w:tcPr>
          <w:p w:rsidR="00A148D3" w:rsidRPr="00A148D3" w:rsidRDefault="00A148D3" w:rsidP="00271316">
            <w:pPr>
              <w:pStyle w:val="jern3"/>
              <w:pBdr>
                <w:bottom w:val="none" w:sz="0" w:space="0" w:color="auto"/>
              </w:pBdr>
              <w:ind w:right="170"/>
              <w:rPr>
                <w:rFonts w:ascii="Times New Roman" w:cs="Times New Roman"/>
                <w:sz w:val="22"/>
                <w:szCs w:val="22"/>
                <w:lang w:val="en-US"/>
              </w:rPr>
            </w:pPr>
            <w:r w:rsidRPr="00A148D3">
              <w:rPr>
                <w:rFonts w:ascii="Times New Roman" w:cs="Times New Roman"/>
                <w:sz w:val="22"/>
                <w:szCs w:val="22"/>
                <w:lang w:val="en-US"/>
              </w:rPr>
              <w:t xml:space="preserve">     -</w:t>
            </w:r>
          </w:p>
        </w:tc>
        <w:tc>
          <w:tcPr>
            <w:tcW w:w="153" w:type="pct"/>
            <w:shd w:val="clear" w:color="auto" w:fill="auto"/>
            <w:vAlign w:val="bottom"/>
          </w:tcPr>
          <w:p w:rsidR="00A148D3" w:rsidRPr="00A148D3" w:rsidRDefault="00A148D3" w:rsidP="00271316">
            <w:pPr>
              <w:pStyle w:val="Preformatted"/>
              <w:tabs>
                <w:tab w:val="clear" w:pos="9590"/>
              </w:tabs>
              <w:ind w:right="170"/>
              <w:jc w:val="right"/>
              <w:rPr>
                <w:rFonts w:cs="Times New Roman"/>
                <w:sz w:val="22"/>
                <w:szCs w:val="22"/>
                <w:cs/>
              </w:rPr>
            </w:pPr>
          </w:p>
        </w:tc>
        <w:tc>
          <w:tcPr>
            <w:tcW w:w="761" w:type="pct"/>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3,630</w:t>
            </w:r>
          </w:p>
        </w:tc>
        <w:tc>
          <w:tcPr>
            <w:tcW w:w="153" w:type="pct"/>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p>
        </w:tc>
        <w:tc>
          <w:tcPr>
            <w:tcW w:w="756" w:type="pct"/>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40,296</w:t>
            </w:r>
          </w:p>
        </w:tc>
      </w:tr>
      <w:tr w:rsidR="00A148D3" w:rsidRPr="005606A6" w:rsidTr="00A148D3">
        <w:tc>
          <w:tcPr>
            <w:tcW w:w="1505" w:type="pct"/>
            <w:shd w:val="clear" w:color="auto" w:fill="auto"/>
            <w:vAlign w:val="bottom"/>
          </w:tcPr>
          <w:p w:rsidR="00A148D3" w:rsidRPr="005606A6" w:rsidRDefault="00A148D3" w:rsidP="00E231E2">
            <w:pPr>
              <w:pStyle w:val="1"/>
              <w:widowControl/>
              <w:ind w:right="0"/>
              <w:rPr>
                <w:rFonts w:hAnsi="Times New Roman" w:cs="Times New Roman"/>
                <w:b/>
                <w:bCs/>
                <w:color w:val="000000"/>
                <w:sz w:val="22"/>
                <w:szCs w:val="22"/>
              </w:rPr>
            </w:pPr>
            <w:r w:rsidRPr="005606A6">
              <w:rPr>
                <w:rFonts w:hAnsi="Times New Roman" w:cs="Times New Roman"/>
                <w:b/>
                <w:bCs/>
                <w:color w:val="000000"/>
                <w:sz w:val="22"/>
                <w:szCs w:val="22"/>
              </w:rPr>
              <w:t>Interest payable</w:t>
            </w:r>
          </w:p>
        </w:tc>
        <w:tc>
          <w:tcPr>
            <w:tcW w:w="760" w:type="pct"/>
            <w:shd w:val="clear" w:color="auto" w:fill="auto"/>
            <w:vAlign w:val="bottom"/>
          </w:tcPr>
          <w:p w:rsidR="00A148D3" w:rsidRPr="00A148D3" w:rsidRDefault="00A148D3" w:rsidP="00271316">
            <w:pPr>
              <w:pStyle w:val="30"/>
              <w:tabs>
                <w:tab w:val="clear" w:pos="360"/>
                <w:tab w:val="clear" w:pos="720"/>
              </w:tabs>
              <w:ind w:left="-108" w:right="-334"/>
              <w:rPr>
                <w:rFonts w:ascii="Times New Roman" w:hAnsi="Times New Roman" w:cs="Times New Roman"/>
                <w:b/>
                <w:bCs/>
                <w:lang w:val="en-US"/>
              </w:rPr>
            </w:pPr>
          </w:p>
        </w:tc>
        <w:tc>
          <w:tcPr>
            <w:tcW w:w="152" w:type="pct"/>
            <w:shd w:val="clear" w:color="auto" w:fill="auto"/>
            <w:vAlign w:val="bottom"/>
          </w:tcPr>
          <w:p w:rsidR="00A148D3" w:rsidRPr="00A148D3" w:rsidRDefault="00A148D3" w:rsidP="00271316">
            <w:pPr>
              <w:pStyle w:val="30"/>
              <w:tabs>
                <w:tab w:val="clear" w:pos="360"/>
                <w:tab w:val="clear" w:pos="720"/>
              </w:tabs>
              <w:ind w:left="-108" w:right="-334"/>
              <w:rPr>
                <w:rFonts w:ascii="Times New Roman" w:hAnsi="Times New Roman" w:cs="Times New Roman"/>
                <w:b/>
                <w:bCs/>
                <w:lang w:val="en-US"/>
              </w:rPr>
            </w:pPr>
          </w:p>
        </w:tc>
        <w:tc>
          <w:tcPr>
            <w:tcW w:w="760" w:type="pct"/>
            <w:shd w:val="clear" w:color="auto" w:fill="auto"/>
            <w:vAlign w:val="bottom"/>
          </w:tcPr>
          <w:p w:rsidR="00A148D3" w:rsidRPr="00A148D3" w:rsidRDefault="00A148D3" w:rsidP="00271316">
            <w:pPr>
              <w:pStyle w:val="30"/>
              <w:tabs>
                <w:tab w:val="clear" w:pos="360"/>
                <w:tab w:val="clear" w:pos="720"/>
              </w:tabs>
              <w:ind w:left="-108" w:right="-334"/>
              <w:rPr>
                <w:rFonts w:ascii="Times New Roman" w:hAnsi="Times New Roman" w:cs="Times New Roman"/>
                <w:b/>
                <w:bCs/>
                <w:lang w:val="en-US"/>
              </w:rPr>
            </w:pPr>
          </w:p>
        </w:tc>
        <w:tc>
          <w:tcPr>
            <w:tcW w:w="153" w:type="pct"/>
            <w:shd w:val="clear" w:color="auto" w:fill="auto"/>
            <w:vAlign w:val="bottom"/>
          </w:tcPr>
          <w:p w:rsidR="00A148D3" w:rsidRPr="00A148D3" w:rsidRDefault="00A148D3" w:rsidP="00271316">
            <w:pPr>
              <w:pStyle w:val="30"/>
              <w:tabs>
                <w:tab w:val="clear" w:pos="360"/>
                <w:tab w:val="clear" w:pos="720"/>
              </w:tabs>
              <w:ind w:left="-108" w:right="-334"/>
              <w:rPr>
                <w:rFonts w:ascii="Times New Roman" w:hAnsi="Times New Roman" w:cs="Times New Roman"/>
                <w:b/>
                <w:bCs/>
                <w:cs/>
                <w:lang w:val="en-US"/>
              </w:rPr>
            </w:pPr>
          </w:p>
        </w:tc>
        <w:tc>
          <w:tcPr>
            <w:tcW w:w="761" w:type="pct"/>
            <w:shd w:val="clear" w:color="auto" w:fill="auto"/>
            <w:vAlign w:val="bottom"/>
          </w:tcPr>
          <w:p w:rsidR="00A148D3" w:rsidRPr="00A148D3" w:rsidRDefault="00A148D3" w:rsidP="00271316">
            <w:pPr>
              <w:pStyle w:val="30"/>
              <w:tabs>
                <w:tab w:val="clear" w:pos="360"/>
                <w:tab w:val="clear" w:pos="720"/>
              </w:tabs>
              <w:ind w:left="-108" w:right="-334"/>
              <w:rPr>
                <w:rFonts w:ascii="Times New Roman" w:hAnsi="Times New Roman" w:cs="Times New Roman"/>
                <w:b/>
                <w:bCs/>
                <w:lang w:val="en-US"/>
              </w:rPr>
            </w:pPr>
          </w:p>
        </w:tc>
        <w:tc>
          <w:tcPr>
            <w:tcW w:w="153" w:type="pct"/>
            <w:shd w:val="clear" w:color="auto" w:fill="auto"/>
            <w:vAlign w:val="bottom"/>
          </w:tcPr>
          <w:p w:rsidR="00A148D3" w:rsidRPr="00A148D3" w:rsidRDefault="00A148D3" w:rsidP="00271316">
            <w:pPr>
              <w:pStyle w:val="30"/>
              <w:tabs>
                <w:tab w:val="clear" w:pos="360"/>
                <w:tab w:val="clear" w:pos="720"/>
              </w:tabs>
              <w:ind w:left="-108" w:right="-334"/>
              <w:rPr>
                <w:rFonts w:ascii="Times New Roman" w:hAnsi="Times New Roman" w:cs="Times New Roman"/>
                <w:b/>
                <w:bCs/>
                <w:lang w:val="en-US"/>
              </w:rPr>
            </w:pPr>
          </w:p>
        </w:tc>
        <w:tc>
          <w:tcPr>
            <w:tcW w:w="756" w:type="pct"/>
            <w:shd w:val="clear" w:color="auto" w:fill="auto"/>
            <w:vAlign w:val="bottom"/>
          </w:tcPr>
          <w:p w:rsidR="00A148D3" w:rsidRPr="00A148D3" w:rsidRDefault="00A148D3" w:rsidP="00271316">
            <w:pPr>
              <w:pStyle w:val="30"/>
              <w:tabs>
                <w:tab w:val="clear" w:pos="360"/>
                <w:tab w:val="clear" w:pos="720"/>
              </w:tabs>
              <w:ind w:left="-108" w:right="-334"/>
              <w:rPr>
                <w:rFonts w:ascii="Times New Roman" w:hAnsi="Times New Roman" w:cs="Times New Roman"/>
                <w:b/>
                <w:bCs/>
                <w:lang w:val="en-US"/>
              </w:rPr>
            </w:pPr>
          </w:p>
        </w:tc>
      </w:tr>
      <w:tr w:rsidR="005017AD" w:rsidRPr="005606A6" w:rsidTr="00A148D3">
        <w:tc>
          <w:tcPr>
            <w:tcW w:w="1505" w:type="pct"/>
            <w:shd w:val="clear" w:color="auto" w:fill="auto"/>
            <w:vAlign w:val="bottom"/>
          </w:tcPr>
          <w:p w:rsidR="005017AD" w:rsidRPr="005606A6" w:rsidRDefault="005017AD" w:rsidP="00E231E2">
            <w:pPr>
              <w:pStyle w:val="1"/>
              <w:widowControl/>
              <w:ind w:right="0"/>
              <w:rPr>
                <w:rFonts w:hAnsi="Times New Roman" w:cs="Times New Roman"/>
                <w:color w:val="000000"/>
                <w:sz w:val="22"/>
                <w:szCs w:val="22"/>
              </w:rPr>
            </w:pPr>
            <w:r w:rsidRPr="005606A6">
              <w:rPr>
                <w:rFonts w:hAnsi="Times New Roman" w:cs="Times New Roman"/>
                <w:color w:val="000000"/>
                <w:sz w:val="22"/>
                <w:szCs w:val="22"/>
              </w:rPr>
              <w:t>Related person</w:t>
            </w:r>
            <w:r>
              <w:rPr>
                <w:rFonts w:hAnsi="Times New Roman" w:cs="Times New Roman"/>
                <w:color w:val="000000"/>
                <w:sz w:val="22"/>
                <w:szCs w:val="22"/>
              </w:rPr>
              <w:t>s</w:t>
            </w:r>
          </w:p>
        </w:tc>
        <w:tc>
          <w:tcPr>
            <w:tcW w:w="760" w:type="pct"/>
            <w:tcBorders>
              <w:bottom w:val="single" w:sz="4" w:space="0" w:color="auto"/>
            </w:tcBorders>
            <w:shd w:val="clear" w:color="auto" w:fill="auto"/>
            <w:vAlign w:val="bottom"/>
          </w:tcPr>
          <w:p w:rsidR="005017AD" w:rsidRPr="00A148D3" w:rsidRDefault="005017AD"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5,768</w:t>
            </w:r>
          </w:p>
        </w:tc>
        <w:tc>
          <w:tcPr>
            <w:tcW w:w="152" w:type="pct"/>
            <w:shd w:val="clear" w:color="auto" w:fill="auto"/>
            <w:vAlign w:val="bottom"/>
          </w:tcPr>
          <w:p w:rsidR="005017AD" w:rsidRPr="00A148D3" w:rsidRDefault="005017AD" w:rsidP="00271316">
            <w:pPr>
              <w:pStyle w:val="jern3"/>
              <w:pBdr>
                <w:bottom w:val="none" w:sz="0" w:space="0" w:color="auto"/>
              </w:pBdr>
              <w:ind w:right="170"/>
              <w:jc w:val="right"/>
              <w:rPr>
                <w:rFonts w:ascii="Times New Roman" w:cs="Times New Roman"/>
                <w:sz w:val="22"/>
                <w:szCs w:val="22"/>
                <w:lang w:val="en-US"/>
              </w:rPr>
            </w:pPr>
          </w:p>
        </w:tc>
        <w:tc>
          <w:tcPr>
            <w:tcW w:w="760" w:type="pct"/>
            <w:tcBorders>
              <w:bottom w:val="single" w:sz="4" w:space="0" w:color="auto"/>
            </w:tcBorders>
            <w:shd w:val="clear" w:color="auto" w:fill="auto"/>
            <w:vAlign w:val="bottom"/>
          </w:tcPr>
          <w:p w:rsidR="005017AD" w:rsidRPr="005017AD" w:rsidRDefault="005017AD" w:rsidP="00336827">
            <w:pPr>
              <w:pStyle w:val="jern3"/>
              <w:pBdr>
                <w:bottom w:val="none" w:sz="0" w:space="0" w:color="auto"/>
              </w:pBdr>
              <w:ind w:right="170"/>
              <w:jc w:val="right"/>
              <w:rPr>
                <w:rFonts w:ascii="Times New Roman" w:cs="Times New Roman"/>
                <w:sz w:val="22"/>
                <w:szCs w:val="22"/>
                <w:lang w:val="en-US"/>
              </w:rPr>
            </w:pPr>
            <w:r w:rsidRPr="005017AD">
              <w:rPr>
                <w:rFonts w:ascii="Times New Roman" w:cs="Times New Roman"/>
                <w:sz w:val="22"/>
                <w:szCs w:val="22"/>
                <w:lang w:val="en-US"/>
              </w:rPr>
              <w:t>3,029</w:t>
            </w:r>
          </w:p>
        </w:tc>
        <w:tc>
          <w:tcPr>
            <w:tcW w:w="153" w:type="pct"/>
            <w:shd w:val="clear" w:color="auto" w:fill="auto"/>
            <w:vAlign w:val="bottom"/>
          </w:tcPr>
          <w:p w:rsidR="005017AD" w:rsidRPr="005017AD" w:rsidRDefault="005017AD" w:rsidP="00336827">
            <w:pPr>
              <w:pStyle w:val="Preformatted"/>
              <w:tabs>
                <w:tab w:val="clear" w:pos="9590"/>
              </w:tabs>
              <w:ind w:right="170"/>
              <w:jc w:val="right"/>
              <w:rPr>
                <w:rFonts w:cs="Times New Roman"/>
                <w:sz w:val="22"/>
                <w:szCs w:val="22"/>
                <w:cs/>
              </w:rPr>
            </w:pPr>
          </w:p>
        </w:tc>
        <w:tc>
          <w:tcPr>
            <w:tcW w:w="761" w:type="pct"/>
            <w:tcBorders>
              <w:bottom w:val="single" w:sz="4" w:space="0" w:color="auto"/>
            </w:tcBorders>
            <w:shd w:val="clear" w:color="auto" w:fill="auto"/>
            <w:vAlign w:val="bottom"/>
          </w:tcPr>
          <w:p w:rsidR="005017AD" w:rsidRPr="005017AD" w:rsidRDefault="005017AD" w:rsidP="00336827">
            <w:pPr>
              <w:pStyle w:val="jern3"/>
              <w:pBdr>
                <w:bottom w:val="none" w:sz="0" w:space="0" w:color="auto"/>
              </w:pBdr>
              <w:ind w:right="170"/>
              <w:jc w:val="right"/>
              <w:rPr>
                <w:rFonts w:ascii="Times New Roman" w:cs="Times New Roman"/>
                <w:sz w:val="22"/>
                <w:szCs w:val="22"/>
                <w:lang w:val="en-US"/>
              </w:rPr>
            </w:pPr>
            <w:r w:rsidRPr="005017AD">
              <w:rPr>
                <w:rFonts w:ascii="Times New Roman" w:cs="Times New Roman"/>
                <w:sz w:val="22"/>
                <w:szCs w:val="22"/>
                <w:lang w:val="en-US"/>
              </w:rPr>
              <w:t>1,399</w:t>
            </w:r>
          </w:p>
        </w:tc>
        <w:tc>
          <w:tcPr>
            <w:tcW w:w="153" w:type="pct"/>
            <w:shd w:val="clear" w:color="auto" w:fill="auto"/>
            <w:vAlign w:val="bottom"/>
          </w:tcPr>
          <w:p w:rsidR="005017AD" w:rsidRPr="00A148D3" w:rsidRDefault="005017AD" w:rsidP="00271316">
            <w:pPr>
              <w:pStyle w:val="jern3"/>
              <w:pBdr>
                <w:bottom w:val="none" w:sz="0" w:space="0" w:color="auto"/>
              </w:pBdr>
              <w:ind w:right="170"/>
              <w:jc w:val="right"/>
              <w:rPr>
                <w:rFonts w:ascii="Times New Roman" w:cs="Times New Roman"/>
                <w:sz w:val="22"/>
                <w:szCs w:val="22"/>
                <w:lang w:val="en-US"/>
              </w:rPr>
            </w:pPr>
          </w:p>
        </w:tc>
        <w:tc>
          <w:tcPr>
            <w:tcW w:w="756" w:type="pct"/>
            <w:tcBorders>
              <w:bottom w:val="single" w:sz="4" w:space="0" w:color="auto"/>
            </w:tcBorders>
            <w:shd w:val="clear" w:color="auto" w:fill="auto"/>
            <w:vAlign w:val="bottom"/>
          </w:tcPr>
          <w:p w:rsidR="005017AD" w:rsidRPr="00A148D3" w:rsidRDefault="005017AD"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7,398</w:t>
            </w:r>
          </w:p>
        </w:tc>
      </w:tr>
      <w:tr w:rsidR="005017AD" w:rsidRPr="005606A6" w:rsidTr="00A148D3">
        <w:tc>
          <w:tcPr>
            <w:tcW w:w="1505" w:type="pct"/>
            <w:shd w:val="clear" w:color="auto" w:fill="auto"/>
            <w:vAlign w:val="bottom"/>
          </w:tcPr>
          <w:p w:rsidR="005017AD" w:rsidRPr="005606A6" w:rsidRDefault="005017AD" w:rsidP="00E231E2">
            <w:pPr>
              <w:pStyle w:val="1"/>
              <w:widowControl/>
              <w:ind w:right="0"/>
              <w:rPr>
                <w:rFonts w:hAnsi="Times New Roman" w:cs="Times New Roman"/>
                <w:color w:val="000000"/>
                <w:sz w:val="22"/>
                <w:szCs w:val="22"/>
              </w:rPr>
            </w:pPr>
            <w:r w:rsidRPr="005606A6">
              <w:rPr>
                <w:rFonts w:hAnsi="Times New Roman" w:cs="Times New Roman"/>
                <w:color w:val="000000"/>
                <w:sz w:val="22"/>
                <w:szCs w:val="22"/>
              </w:rPr>
              <w:t>Total</w:t>
            </w:r>
          </w:p>
        </w:tc>
        <w:tc>
          <w:tcPr>
            <w:tcW w:w="760" w:type="pct"/>
            <w:tcBorders>
              <w:top w:val="single" w:sz="4" w:space="0" w:color="auto"/>
              <w:bottom w:val="double" w:sz="4" w:space="0" w:color="auto"/>
            </w:tcBorders>
            <w:shd w:val="clear" w:color="auto" w:fill="auto"/>
            <w:vAlign w:val="bottom"/>
          </w:tcPr>
          <w:p w:rsidR="005017AD" w:rsidRPr="00A148D3" w:rsidRDefault="005017AD"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49,694</w:t>
            </w:r>
          </w:p>
        </w:tc>
        <w:tc>
          <w:tcPr>
            <w:tcW w:w="152" w:type="pct"/>
            <w:shd w:val="clear" w:color="auto" w:fill="auto"/>
            <w:vAlign w:val="bottom"/>
          </w:tcPr>
          <w:p w:rsidR="005017AD" w:rsidRPr="00A148D3" w:rsidRDefault="005017AD" w:rsidP="00271316">
            <w:pPr>
              <w:pStyle w:val="jern3"/>
              <w:pBdr>
                <w:bottom w:val="none" w:sz="0" w:space="0" w:color="auto"/>
              </w:pBdr>
              <w:ind w:right="170"/>
              <w:jc w:val="right"/>
              <w:rPr>
                <w:rFonts w:ascii="Times New Roman" w:cs="Times New Roman"/>
                <w:sz w:val="22"/>
                <w:szCs w:val="22"/>
                <w:lang w:val="en-US"/>
              </w:rPr>
            </w:pPr>
          </w:p>
        </w:tc>
        <w:tc>
          <w:tcPr>
            <w:tcW w:w="760" w:type="pct"/>
            <w:tcBorders>
              <w:top w:val="single" w:sz="4" w:space="0" w:color="auto"/>
              <w:bottom w:val="double" w:sz="4" w:space="0" w:color="auto"/>
            </w:tcBorders>
            <w:shd w:val="clear" w:color="auto" w:fill="auto"/>
            <w:vAlign w:val="bottom"/>
          </w:tcPr>
          <w:p w:rsidR="005017AD" w:rsidRPr="005017AD" w:rsidRDefault="005017AD" w:rsidP="00336827">
            <w:pPr>
              <w:pStyle w:val="jern3"/>
              <w:pBdr>
                <w:bottom w:val="none" w:sz="0" w:space="0" w:color="auto"/>
              </w:pBdr>
              <w:ind w:right="170"/>
              <w:jc w:val="right"/>
              <w:rPr>
                <w:rFonts w:ascii="Times New Roman" w:cs="Times New Roman"/>
                <w:sz w:val="22"/>
                <w:szCs w:val="22"/>
                <w:lang w:val="en-US"/>
              </w:rPr>
            </w:pPr>
            <w:r w:rsidRPr="005017AD">
              <w:rPr>
                <w:rFonts w:ascii="Times New Roman" w:cs="Times New Roman"/>
                <w:sz w:val="22"/>
                <w:szCs w:val="22"/>
                <w:lang w:val="en-US"/>
              </w:rPr>
              <w:t>3,029</w:t>
            </w:r>
          </w:p>
        </w:tc>
        <w:tc>
          <w:tcPr>
            <w:tcW w:w="153" w:type="pct"/>
            <w:shd w:val="clear" w:color="auto" w:fill="auto"/>
            <w:vAlign w:val="bottom"/>
          </w:tcPr>
          <w:p w:rsidR="005017AD" w:rsidRPr="005017AD" w:rsidRDefault="005017AD" w:rsidP="00336827">
            <w:pPr>
              <w:pStyle w:val="Preformatted"/>
              <w:tabs>
                <w:tab w:val="clear" w:pos="9590"/>
              </w:tabs>
              <w:ind w:right="170"/>
              <w:jc w:val="right"/>
              <w:rPr>
                <w:rFonts w:cs="Times New Roman"/>
                <w:sz w:val="22"/>
                <w:szCs w:val="22"/>
                <w:cs/>
              </w:rPr>
            </w:pPr>
          </w:p>
        </w:tc>
        <w:tc>
          <w:tcPr>
            <w:tcW w:w="761" w:type="pct"/>
            <w:tcBorders>
              <w:top w:val="single" w:sz="4" w:space="0" w:color="auto"/>
              <w:bottom w:val="double" w:sz="4" w:space="0" w:color="auto"/>
            </w:tcBorders>
            <w:shd w:val="clear" w:color="auto" w:fill="auto"/>
            <w:vAlign w:val="bottom"/>
          </w:tcPr>
          <w:p w:rsidR="005017AD" w:rsidRPr="005017AD" w:rsidRDefault="005017AD" w:rsidP="00336827">
            <w:pPr>
              <w:pStyle w:val="jern3"/>
              <w:pBdr>
                <w:bottom w:val="none" w:sz="0" w:space="0" w:color="auto"/>
              </w:pBdr>
              <w:ind w:right="170"/>
              <w:jc w:val="right"/>
              <w:rPr>
                <w:rFonts w:ascii="Times New Roman" w:cs="Times New Roman"/>
                <w:sz w:val="22"/>
                <w:szCs w:val="22"/>
                <w:lang w:val="en-US"/>
              </w:rPr>
            </w:pPr>
            <w:r w:rsidRPr="005017AD">
              <w:rPr>
                <w:rFonts w:ascii="Times New Roman" w:cs="Times New Roman"/>
                <w:sz w:val="22"/>
                <w:szCs w:val="22"/>
                <w:lang w:val="en-US"/>
              </w:rPr>
              <w:t>5,029</w:t>
            </w:r>
          </w:p>
        </w:tc>
        <w:tc>
          <w:tcPr>
            <w:tcW w:w="153" w:type="pct"/>
            <w:shd w:val="clear" w:color="auto" w:fill="auto"/>
            <w:vAlign w:val="bottom"/>
          </w:tcPr>
          <w:p w:rsidR="005017AD" w:rsidRPr="00A148D3" w:rsidRDefault="005017AD" w:rsidP="00271316">
            <w:pPr>
              <w:pStyle w:val="jern3"/>
              <w:pBdr>
                <w:bottom w:val="none" w:sz="0" w:space="0" w:color="auto"/>
              </w:pBdr>
              <w:ind w:right="170"/>
              <w:jc w:val="right"/>
              <w:rPr>
                <w:rFonts w:ascii="Times New Roman" w:cs="Times New Roman"/>
                <w:sz w:val="22"/>
                <w:szCs w:val="22"/>
                <w:lang w:val="en-US"/>
              </w:rPr>
            </w:pPr>
          </w:p>
        </w:tc>
        <w:tc>
          <w:tcPr>
            <w:tcW w:w="756" w:type="pct"/>
            <w:tcBorders>
              <w:top w:val="single" w:sz="4" w:space="0" w:color="auto"/>
              <w:bottom w:val="double" w:sz="4" w:space="0" w:color="auto"/>
            </w:tcBorders>
            <w:shd w:val="clear" w:color="auto" w:fill="auto"/>
            <w:vAlign w:val="bottom"/>
          </w:tcPr>
          <w:p w:rsidR="005017AD" w:rsidRPr="00A148D3" w:rsidRDefault="005017AD"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47,694</w:t>
            </w:r>
          </w:p>
        </w:tc>
      </w:tr>
    </w:tbl>
    <w:p w:rsidR="002030B1" w:rsidRDefault="002030B1" w:rsidP="0020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bl>
      <w:tblPr>
        <w:tblW w:w="4892" w:type="pct"/>
        <w:tblLook w:val="01E0"/>
      </w:tblPr>
      <w:tblGrid>
        <w:gridCol w:w="2808"/>
        <w:gridCol w:w="1418"/>
        <w:gridCol w:w="284"/>
        <w:gridCol w:w="1418"/>
        <w:gridCol w:w="285"/>
        <w:gridCol w:w="1420"/>
        <w:gridCol w:w="285"/>
        <w:gridCol w:w="1410"/>
      </w:tblGrid>
      <w:tr w:rsidR="002030B1" w:rsidRPr="005606A6" w:rsidTr="00480A67">
        <w:trPr>
          <w:tblHeader/>
        </w:trPr>
        <w:tc>
          <w:tcPr>
            <w:tcW w:w="1505" w:type="pct"/>
            <w:shd w:val="clear" w:color="auto" w:fill="auto"/>
            <w:vAlign w:val="bottom"/>
          </w:tcPr>
          <w:p w:rsidR="002030B1" w:rsidRPr="005606A6" w:rsidRDefault="002030B1" w:rsidP="00E231E2">
            <w:pPr>
              <w:pStyle w:val="1"/>
              <w:widowControl/>
              <w:ind w:right="0"/>
              <w:rPr>
                <w:rFonts w:hAnsi="Times New Roman" w:cs="Times New Roman"/>
                <w:color w:val="000000"/>
                <w:sz w:val="22"/>
                <w:szCs w:val="22"/>
              </w:rPr>
            </w:pPr>
          </w:p>
        </w:tc>
        <w:tc>
          <w:tcPr>
            <w:tcW w:w="3495" w:type="pct"/>
            <w:gridSpan w:val="7"/>
            <w:tcBorders>
              <w:bottom w:val="single" w:sz="4" w:space="0" w:color="auto"/>
            </w:tcBorders>
            <w:shd w:val="clear" w:color="auto" w:fill="auto"/>
            <w:vAlign w:val="bottom"/>
          </w:tcPr>
          <w:p w:rsidR="002030B1" w:rsidRPr="005606A6" w:rsidRDefault="002030B1"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color w:val="000000"/>
                <w:sz w:val="22"/>
                <w:szCs w:val="22"/>
                <w:cs/>
              </w:rPr>
            </w:pPr>
            <w:r w:rsidRPr="005606A6">
              <w:rPr>
                <w:rFonts w:ascii="Times New Roman" w:hAnsi="Times New Roman" w:cs="Times New Roman"/>
                <w:color w:val="000000"/>
                <w:sz w:val="22"/>
                <w:szCs w:val="22"/>
              </w:rPr>
              <w:t>The Company Only (In Thousand Baht)</w:t>
            </w:r>
          </w:p>
        </w:tc>
      </w:tr>
      <w:tr w:rsidR="002030B1" w:rsidRPr="005606A6" w:rsidTr="00A148D3">
        <w:trPr>
          <w:tblHeader/>
        </w:trPr>
        <w:tc>
          <w:tcPr>
            <w:tcW w:w="1505" w:type="pct"/>
            <w:shd w:val="clear" w:color="auto" w:fill="auto"/>
            <w:vAlign w:val="bottom"/>
          </w:tcPr>
          <w:p w:rsidR="002030B1" w:rsidRPr="005606A6" w:rsidRDefault="002030B1" w:rsidP="00E231E2">
            <w:pPr>
              <w:pStyle w:val="1"/>
              <w:widowControl/>
              <w:ind w:right="0"/>
              <w:rPr>
                <w:rFonts w:hAnsi="Times New Roman" w:cs="Times New Roman"/>
                <w:color w:val="000000"/>
                <w:sz w:val="22"/>
                <w:szCs w:val="22"/>
              </w:rPr>
            </w:pPr>
          </w:p>
        </w:tc>
        <w:tc>
          <w:tcPr>
            <w:tcW w:w="760" w:type="pct"/>
            <w:tcBorders>
              <w:top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Balance as at</w:t>
            </w:r>
          </w:p>
        </w:tc>
        <w:tc>
          <w:tcPr>
            <w:tcW w:w="152" w:type="pct"/>
            <w:tcBorders>
              <w:top w:val="single" w:sz="4" w:space="0" w:color="auto"/>
            </w:tcBorders>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1674" w:type="pct"/>
            <w:gridSpan w:val="3"/>
            <w:tcBorders>
              <w:top w:val="single" w:sz="4" w:space="0" w:color="auto"/>
            </w:tcBorders>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153" w:type="pct"/>
            <w:tcBorders>
              <w:top w:val="single" w:sz="4" w:space="0" w:color="auto"/>
            </w:tcBorders>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756" w:type="pct"/>
            <w:tcBorders>
              <w:top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Balance as at</w:t>
            </w:r>
          </w:p>
        </w:tc>
      </w:tr>
      <w:tr w:rsidR="002030B1" w:rsidRPr="005606A6" w:rsidTr="00A148D3">
        <w:trPr>
          <w:tblHeader/>
        </w:trPr>
        <w:tc>
          <w:tcPr>
            <w:tcW w:w="1505" w:type="pct"/>
            <w:shd w:val="clear" w:color="auto" w:fill="auto"/>
            <w:vAlign w:val="bottom"/>
          </w:tcPr>
          <w:p w:rsidR="002030B1" w:rsidRPr="005606A6" w:rsidRDefault="002030B1" w:rsidP="00E231E2">
            <w:pPr>
              <w:pStyle w:val="1"/>
              <w:widowControl/>
              <w:ind w:right="0"/>
              <w:rPr>
                <w:rFonts w:hAnsi="Times New Roman" w:cs="Times New Roman"/>
                <w:color w:val="000000"/>
                <w:sz w:val="22"/>
                <w:szCs w:val="22"/>
              </w:rPr>
            </w:pPr>
          </w:p>
        </w:tc>
        <w:tc>
          <w:tcPr>
            <w:tcW w:w="760" w:type="pct"/>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December 31,</w:t>
            </w:r>
          </w:p>
        </w:tc>
        <w:tc>
          <w:tcPr>
            <w:tcW w:w="152" w:type="pct"/>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1674" w:type="pct"/>
            <w:gridSpan w:val="3"/>
            <w:tcBorders>
              <w:bottom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Movement</w:t>
            </w:r>
          </w:p>
        </w:tc>
        <w:tc>
          <w:tcPr>
            <w:tcW w:w="153" w:type="pct"/>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756" w:type="pct"/>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December 31,</w:t>
            </w:r>
          </w:p>
        </w:tc>
      </w:tr>
      <w:tr w:rsidR="002030B1" w:rsidRPr="005606A6" w:rsidTr="00A148D3">
        <w:trPr>
          <w:tblHeader/>
        </w:trPr>
        <w:tc>
          <w:tcPr>
            <w:tcW w:w="1505" w:type="pct"/>
            <w:shd w:val="clear" w:color="auto" w:fill="auto"/>
            <w:vAlign w:val="bottom"/>
          </w:tcPr>
          <w:p w:rsidR="002030B1" w:rsidRPr="005606A6" w:rsidRDefault="002030B1" w:rsidP="00E231E2">
            <w:pPr>
              <w:pStyle w:val="1"/>
              <w:widowControl/>
              <w:ind w:right="0"/>
              <w:rPr>
                <w:rFonts w:hAnsi="Times New Roman" w:cs="Times New Roman"/>
                <w:color w:val="000000"/>
                <w:sz w:val="22"/>
                <w:szCs w:val="22"/>
              </w:rPr>
            </w:pPr>
          </w:p>
        </w:tc>
        <w:tc>
          <w:tcPr>
            <w:tcW w:w="760" w:type="pct"/>
            <w:tcBorders>
              <w:bottom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2021</w:t>
            </w:r>
          </w:p>
        </w:tc>
        <w:tc>
          <w:tcPr>
            <w:tcW w:w="152" w:type="pct"/>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760" w:type="pct"/>
            <w:tcBorders>
              <w:top w:val="single" w:sz="4" w:space="0" w:color="auto"/>
              <w:bottom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cs/>
                <w:lang w:val="en-US"/>
              </w:rPr>
            </w:pPr>
            <w:r w:rsidRPr="005606A6">
              <w:rPr>
                <w:rFonts w:ascii="Times New Roman" w:hAnsi="Times New Roman" w:cs="Times New Roman"/>
                <w:lang w:val="en-US"/>
              </w:rPr>
              <w:t>Increase</w:t>
            </w:r>
          </w:p>
        </w:tc>
        <w:tc>
          <w:tcPr>
            <w:tcW w:w="153" w:type="pct"/>
            <w:tcBorders>
              <w:top w:val="single" w:sz="4" w:space="0" w:color="auto"/>
            </w:tcBorders>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761" w:type="pct"/>
            <w:tcBorders>
              <w:top w:val="single" w:sz="4" w:space="0" w:color="auto"/>
              <w:bottom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Decrease</w:t>
            </w:r>
          </w:p>
        </w:tc>
        <w:tc>
          <w:tcPr>
            <w:tcW w:w="153" w:type="pct"/>
            <w:shd w:val="clear" w:color="auto" w:fill="auto"/>
            <w:vAlign w:val="bottom"/>
          </w:tcPr>
          <w:p w:rsidR="002030B1" w:rsidRPr="005606A6" w:rsidRDefault="002030B1" w:rsidP="00E231E2">
            <w:pPr>
              <w:tabs>
                <w:tab w:val="clear" w:pos="454"/>
                <w:tab w:val="clear" w:pos="680"/>
                <w:tab w:val="left" w:pos="0"/>
              </w:tabs>
              <w:jc w:val="center"/>
              <w:rPr>
                <w:rFonts w:ascii="Times New Roman" w:hAnsi="Times New Roman" w:cs="Times New Roman"/>
                <w:sz w:val="22"/>
                <w:szCs w:val="22"/>
              </w:rPr>
            </w:pPr>
          </w:p>
        </w:tc>
        <w:tc>
          <w:tcPr>
            <w:tcW w:w="756" w:type="pct"/>
            <w:tcBorders>
              <w:bottom w:val="single" w:sz="4" w:space="0" w:color="auto"/>
            </w:tcBorders>
            <w:shd w:val="clear" w:color="auto" w:fill="auto"/>
            <w:vAlign w:val="bottom"/>
          </w:tcPr>
          <w:p w:rsidR="002030B1" w:rsidRPr="005606A6" w:rsidRDefault="002030B1"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5606A6">
              <w:rPr>
                <w:rFonts w:ascii="Times New Roman" w:hAnsi="Times New Roman" w:cs="Times New Roman"/>
                <w:lang w:val="en-US"/>
              </w:rPr>
              <w:t>2022</w:t>
            </w:r>
          </w:p>
        </w:tc>
      </w:tr>
      <w:tr w:rsidR="002030B1" w:rsidRPr="005606A6" w:rsidTr="00A148D3">
        <w:tc>
          <w:tcPr>
            <w:tcW w:w="1505" w:type="pct"/>
            <w:shd w:val="clear" w:color="auto" w:fill="auto"/>
            <w:vAlign w:val="bottom"/>
          </w:tcPr>
          <w:p w:rsidR="002030B1" w:rsidRPr="005606A6" w:rsidRDefault="002030B1" w:rsidP="00E231E2">
            <w:pPr>
              <w:pStyle w:val="1"/>
              <w:widowControl/>
              <w:ind w:right="0"/>
              <w:rPr>
                <w:rFonts w:hAnsi="Times New Roman" w:cs="Times New Roman"/>
                <w:b/>
                <w:bCs/>
                <w:color w:val="000000"/>
                <w:sz w:val="22"/>
                <w:szCs w:val="22"/>
              </w:rPr>
            </w:pPr>
            <w:r w:rsidRPr="005606A6">
              <w:rPr>
                <w:rFonts w:hAnsi="Times New Roman" w:cs="Times New Roman"/>
                <w:b/>
                <w:bCs/>
                <w:color w:val="000000"/>
                <w:sz w:val="22"/>
                <w:szCs w:val="22"/>
              </w:rPr>
              <w:t>Short-term loans</w:t>
            </w:r>
          </w:p>
        </w:tc>
        <w:tc>
          <w:tcPr>
            <w:tcW w:w="760" w:type="pct"/>
            <w:tcBorders>
              <w:top w:val="single" w:sz="4" w:space="0" w:color="auto"/>
            </w:tcBorders>
            <w:shd w:val="clear" w:color="auto" w:fill="auto"/>
            <w:vAlign w:val="bottom"/>
          </w:tcPr>
          <w:p w:rsidR="002030B1" w:rsidRPr="005606A6" w:rsidRDefault="002030B1"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152" w:type="pct"/>
            <w:shd w:val="clear" w:color="auto" w:fill="auto"/>
            <w:vAlign w:val="bottom"/>
          </w:tcPr>
          <w:p w:rsidR="002030B1" w:rsidRPr="005606A6" w:rsidRDefault="002030B1" w:rsidP="00E231E2">
            <w:pPr>
              <w:tabs>
                <w:tab w:val="clear" w:pos="454"/>
                <w:tab w:val="clear" w:pos="680"/>
                <w:tab w:val="left" w:pos="0"/>
              </w:tabs>
              <w:ind w:right="170"/>
              <w:jc w:val="right"/>
              <w:rPr>
                <w:rFonts w:ascii="Times New Roman" w:hAnsi="Times New Roman" w:cs="Times New Roman"/>
                <w:sz w:val="22"/>
                <w:szCs w:val="22"/>
              </w:rPr>
            </w:pPr>
          </w:p>
        </w:tc>
        <w:tc>
          <w:tcPr>
            <w:tcW w:w="760" w:type="pct"/>
            <w:tcBorders>
              <w:top w:val="single" w:sz="4" w:space="0" w:color="auto"/>
            </w:tcBorders>
            <w:shd w:val="clear" w:color="auto" w:fill="auto"/>
            <w:vAlign w:val="bottom"/>
          </w:tcPr>
          <w:p w:rsidR="002030B1" w:rsidRPr="005606A6" w:rsidRDefault="002030B1"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153" w:type="pct"/>
            <w:shd w:val="clear" w:color="auto" w:fill="auto"/>
            <w:vAlign w:val="bottom"/>
          </w:tcPr>
          <w:p w:rsidR="002030B1" w:rsidRPr="005606A6" w:rsidRDefault="002030B1" w:rsidP="00E231E2">
            <w:pPr>
              <w:tabs>
                <w:tab w:val="clear" w:pos="454"/>
                <w:tab w:val="clear" w:pos="680"/>
                <w:tab w:val="left" w:pos="0"/>
              </w:tabs>
              <w:ind w:right="170"/>
              <w:jc w:val="right"/>
              <w:rPr>
                <w:rFonts w:ascii="Times New Roman" w:hAnsi="Times New Roman" w:cs="Times New Roman"/>
                <w:sz w:val="22"/>
                <w:szCs w:val="22"/>
              </w:rPr>
            </w:pPr>
          </w:p>
        </w:tc>
        <w:tc>
          <w:tcPr>
            <w:tcW w:w="761" w:type="pct"/>
            <w:tcBorders>
              <w:top w:val="single" w:sz="4" w:space="0" w:color="auto"/>
            </w:tcBorders>
            <w:shd w:val="clear" w:color="auto" w:fill="auto"/>
            <w:vAlign w:val="bottom"/>
          </w:tcPr>
          <w:p w:rsidR="002030B1" w:rsidRPr="005606A6" w:rsidRDefault="002030B1"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8"/>
              <w:jc w:val="right"/>
              <w:rPr>
                <w:rFonts w:ascii="Times New Roman" w:hAnsi="Times New Roman" w:cs="Times New Roman"/>
                <w:color w:val="000000"/>
                <w:sz w:val="22"/>
                <w:szCs w:val="22"/>
              </w:rPr>
            </w:pPr>
          </w:p>
        </w:tc>
        <w:tc>
          <w:tcPr>
            <w:tcW w:w="153" w:type="pct"/>
            <w:shd w:val="clear" w:color="auto" w:fill="auto"/>
            <w:vAlign w:val="bottom"/>
          </w:tcPr>
          <w:p w:rsidR="002030B1" w:rsidRPr="005606A6" w:rsidRDefault="002030B1" w:rsidP="00E231E2">
            <w:pPr>
              <w:tabs>
                <w:tab w:val="clear" w:pos="454"/>
                <w:tab w:val="clear" w:pos="680"/>
                <w:tab w:val="left" w:pos="0"/>
              </w:tabs>
              <w:ind w:right="170"/>
              <w:jc w:val="right"/>
              <w:rPr>
                <w:rFonts w:ascii="Times New Roman" w:hAnsi="Times New Roman" w:cs="Times New Roman"/>
                <w:sz w:val="22"/>
                <w:szCs w:val="22"/>
              </w:rPr>
            </w:pPr>
          </w:p>
        </w:tc>
        <w:tc>
          <w:tcPr>
            <w:tcW w:w="756" w:type="pct"/>
            <w:tcBorders>
              <w:top w:val="single" w:sz="4" w:space="0" w:color="auto"/>
            </w:tcBorders>
            <w:shd w:val="clear" w:color="auto" w:fill="auto"/>
            <w:vAlign w:val="bottom"/>
          </w:tcPr>
          <w:p w:rsidR="002030B1" w:rsidRPr="005606A6" w:rsidRDefault="002030B1" w:rsidP="00E231E2">
            <w:pPr>
              <w:tabs>
                <w:tab w:val="clear" w:pos="454"/>
                <w:tab w:val="clear" w:pos="680"/>
                <w:tab w:val="left" w:pos="0"/>
              </w:tabs>
              <w:ind w:right="170"/>
              <w:jc w:val="right"/>
              <w:rPr>
                <w:rFonts w:ascii="Times New Roman" w:hAnsi="Times New Roman" w:cs="Times New Roman"/>
                <w:sz w:val="22"/>
                <w:szCs w:val="22"/>
              </w:rPr>
            </w:pPr>
          </w:p>
        </w:tc>
      </w:tr>
      <w:tr w:rsidR="00A148D3" w:rsidRPr="005606A6" w:rsidTr="00A148D3">
        <w:trPr>
          <w:trHeight w:val="56"/>
        </w:trPr>
        <w:tc>
          <w:tcPr>
            <w:tcW w:w="1505" w:type="pct"/>
            <w:shd w:val="clear" w:color="auto" w:fill="auto"/>
            <w:vAlign w:val="bottom"/>
          </w:tcPr>
          <w:p w:rsidR="00A148D3" w:rsidRPr="005606A6" w:rsidRDefault="00A148D3" w:rsidP="00E231E2">
            <w:pPr>
              <w:pStyle w:val="1"/>
              <w:widowControl/>
              <w:ind w:right="0"/>
              <w:rPr>
                <w:rFonts w:hAnsi="Times New Roman" w:cs="Times New Roman"/>
                <w:color w:val="000000"/>
                <w:sz w:val="22"/>
                <w:szCs w:val="22"/>
              </w:rPr>
            </w:pPr>
            <w:r w:rsidRPr="005606A6">
              <w:rPr>
                <w:rFonts w:hAnsi="Times New Roman" w:cs="Times New Roman"/>
                <w:color w:val="000000"/>
                <w:sz w:val="22"/>
                <w:szCs w:val="22"/>
              </w:rPr>
              <w:t>Related person</w:t>
            </w:r>
            <w:r>
              <w:rPr>
                <w:rFonts w:hAnsi="Times New Roman" w:cs="Times New Roman"/>
                <w:color w:val="000000"/>
                <w:sz w:val="22"/>
                <w:szCs w:val="22"/>
              </w:rPr>
              <w:t>s</w:t>
            </w:r>
          </w:p>
        </w:tc>
        <w:tc>
          <w:tcPr>
            <w:tcW w:w="760" w:type="pct"/>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28,090</w:t>
            </w:r>
          </w:p>
        </w:tc>
        <w:tc>
          <w:tcPr>
            <w:tcW w:w="152" w:type="pct"/>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p>
        </w:tc>
        <w:tc>
          <w:tcPr>
            <w:tcW w:w="760" w:type="pct"/>
            <w:shd w:val="clear" w:color="auto" w:fill="auto"/>
            <w:vAlign w:val="bottom"/>
          </w:tcPr>
          <w:p w:rsidR="00A148D3" w:rsidRPr="00A148D3" w:rsidRDefault="00A148D3" w:rsidP="00271316">
            <w:pPr>
              <w:pStyle w:val="jern3"/>
              <w:pBdr>
                <w:bottom w:val="none" w:sz="0" w:space="0" w:color="auto"/>
              </w:pBdr>
              <w:ind w:right="170"/>
              <w:rPr>
                <w:rFonts w:ascii="Times New Roman" w:cs="Times New Roman"/>
                <w:sz w:val="22"/>
                <w:szCs w:val="22"/>
                <w:lang w:val="en-US"/>
              </w:rPr>
            </w:pPr>
            <w:r w:rsidRPr="00A148D3">
              <w:rPr>
                <w:rFonts w:ascii="Times New Roman" w:cs="Times New Roman"/>
                <w:sz w:val="22"/>
                <w:szCs w:val="22"/>
                <w:lang w:val="en-US"/>
              </w:rPr>
              <w:t xml:space="preserve">     -</w:t>
            </w:r>
          </w:p>
        </w:tc>
        <w:tc>
          <w:tcPr>
            <w:tcW w:w="153" w:type="pct"/>
            <w:shd w:val="clear" w:color="auto" w:fill="auto"/>
            <w:vAlign w:val="bottom"/>
          </w:tcPr>
          <w:p w:rsidR="00A148D3" w:rsidRPr="00A148D3" w:rsidRDefault="00A148D3" w:rsidP="00271316">
            <w:pPr>
              <w:tabs>
                <w:tab w:val="clear" w:pos="454"/>
                <w:tab w:val="clear" w:pos="680"/>
                <w:tab w:val="left" w:pos="0"/>
              </w:tabs>
              <w:ind w:right="170"/>
              <w:jc w:val="right"/>
              <w:rPr>
                <w:rFonts w:ascii="Times New Roman" w:hAnsi="Times New Roman" w:cs="Times New Roman"/>
                <w:sz w:val="22"/>
                <w:szCs w:val="22"/>
              </w:rPr>
            </w:pPr>
          </w:p>
        </w:tc>
        <w:tc>
          <w:tcPr>
            <w:tcW w:w="761" w:type="pct"/>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3,630</w:t>
            </w:r>
          </w:p>
        </w:tc>
        <w:tc>
          <w:tcPr>
            <w:tcW w:w="153" w:type="pct"/>
            <w:shd w:val="clear" w:color="auto" w:fill="auto"/>
            <w:vAlign w:val="bottom"/>
          </w:tcPr>
          <w:p w:rsidR="00A148D3" w:rsidRPr="00A148D3" w:rsidRDefault="00A148D3" w:rsidP="00271316">
            <w:pPr>
              <w:tabs>
                <w:tab w:val="clear" w:pos="454"/>
                <w:tab w:val="clear" w:pos="680"/>
                <w:tab w:val="left" w:pos="0"/>
              </w:tabs>
              <w:ind w:right="170"/>
              <w:jc w:val="right"/>
              <w:rPr>
                <w:rFonts w:ascii="Times New Roman" w:hAnsi="Times New Roman" w:cs="Times New Roman"/>
                <w:sz w:val="22"/>
                <w:szCs w:val="22"/>
              </w:rPr>
            </w:pPr>
          </w:p>
        </w:tc>
        <w:tc>
          <w:tcPr>
            <w:tcW w:w="756" w:type="pct"/>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24,460</w:t>
            </w:r>
          </w:p>
        </w:tc>
      </w:tr>
      <w:tr w:rsidR="00A148D3" w:rsidRPr="005606A6" w:rsidTr="00A148D3">
        <w:tc>
          <w:tcPr>
            <w:tcW w:w="1505" w:type="pct"/>
            <w:shd w:val="clear" w:color="auto" w:fill="auto"/>
            <w:vAlign w:val="bottom"/>
          </w:tcPr>
          <w:p w:rsidR="00A148D3" w:rsidRPr="005606A6" w:rsidRDefault="00A148D3" w:rsidP="00E231E2">
            <w:pPr>
              <w:pStyle w:val="1"/>
              <w:widowControl/>
              <w:ind w:right="0"/>
              <w:rPr>
                <w:rFonts w:hAnsi="Times New Roman" w:cs="Times New Roman"/>
                <w:b/>
                <w:bCs/>
                <w:color w:val="000000"/>
                <w:sz w:val="22"/>
                <w:szCs w:val="22"/>
              </w:rPr>
            </w:pPr>
            <w:r w:rsidRPr="005606A6">
              <w:rPr>
                <w:rFonts w:hAnsi="Times New Roman" w:cs="Times New Roman"/>
                <w:b/>
                <w:bCs/>
                <w:color w:val="000000"/>
                <w:sz w:val="22"/>
                <w:szCs w:val="22"/>
              </w:rPr>
              <w:t>Interest payable</w:t>
            </w:r>
          </w:p>
        </w:tc>
        <w:tc>
          <w:tcPr>
            <w:tcW w:w="760"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170" w:right="-170"/>
              <w:jc w:val="center"/>
              <w:rPr>
                <w:rFonts w:cs="Times New Roman"/>
                <w:sz w:val="22"/>
                <w:szCs w:val="22"/>
              </w:rPr>
            </w:pPr>
          </w:p>
        </w:tc>
        <w:tc>
          <w:tcPr>
            <w:tcW w:w="152"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760"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153"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761" w:type="pct"/>
            <w:shd w:val="clear" w:color="auto" w:fill="auto"/>
            <w:vAlign w:val="bottom"/>
          </w:tcPr>
          <w:p w:rsidR="00A148D3" w:rsidRPr="00A148D3" w:rsidRDefault="00A148D3" w:rsidP="00271316">
            <w:pPr>
              <w:pStyle w:val="30"/>
              <w:tabs>
                <w:tab w:val="clear" w:pos="360"/>
                <w:tab w:val="clear" w:pos="720"/>
              </w:tabs>
              <w:ind w:left="-108" w:right="-334"/>
              <w:rPr>
                <w:rFonts w:ascii="Times New Roman" w:hAnsi="Times New Roman" w:cs="Times New Roman"/>
                <w:b/>
                <w:bCs/>
                <w:lang w:val="en-US"/>
              </w:rPr>
            </w:pPr>
          </w:p>
        </w:tc>
        <w:tc>
          <w:tcPr>
            <w:tcW w:w="153"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756"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170" w:right="-170"/>
              <w:jc w:val="center"/>
              <w:rPr>
                <w:rFonts w:cs="Times New Roman"/>
                <w:sz w:val="22"/>
                <w:szCs w:val="22"/>
              </w:rPr>
            </w:pPr>
          </w:p>
        </w:tc>
      </w:tr>
      <w:tr w:rsidR="00A148D3" w:rsidRPr="005606A6" w:rsidTr="00A148D3">
        <w:trPr>
          <w:trHeight w:val="64"/>
        </w:trPr>
        <w:tc>
          <w:tcPr>
            <w:tcW w:w="1505" w:type="pct"/>
            <w:shd w:val="clear" w:color="auto" w:fill="auto"/>
            <w:vAlign w:val="bottom"/>
          </w:tcPr>
          <w:p w:rsidR="00A148D3" w:rsidRPr="005606A6" w:rsidRDefault="00A148D3" w:rsidP="00E231E2">
            <w:pPr>
              <w:pStyle w:val="1"/>
              <w:widowControl/>
              <w:ind w:right="0"/>
              <w:rPr>
                <w:rFonts w:hAnsi="Times New Roman" w:cs="Times New Roman"/>
                <w:color w:val="000000"/>
                <w:sz w:val="22"/>
                <w:szCs w:val="22"/>
              </w:rPr>
            </w:pPr>
            <w:r w:rsidRPr="005606A6">
              <w:rPr>
                <w:rFonts w:hAnsi="Times New Roman" w:cs="Times New Roman"/>
                <w:color w:val="000000"/>
                <w:sz w:val="22"/>
                <w:szCs w:val="22"/>
              </w:rPr>
              <w:t>Related person</w:t>
            </w:r>
            <w:r>
              <w:rPr>
                <w:rFonts w:hAnsi="Times New Roman" w:cs="Times New Roman"/>
                <w:color w:val="000000"/>
                <w:sz w:val="22"/>
                <w:szCs w:val="22"/>
              </w:rPr>
              <w:t>s</w:t>
            </w:r>
          </w:p>
        </w:tc>
        <w:tc>
          <w:tcPr>
            <w:tcW w:w="760" w:type="pct"/>
            <w:tcBorders>
              <w:bottom w:val="single" w:sz="4" w:space="0" w:color="auto"/>
            </w:tcBorders>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4,464</w:t>
            </w:r>
          </w:p>
        </w:tc>
        <w:tc>
          <w:tcPr>
            <w:tcW w:w="152"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760" w:type="pct"/>
            <w:tcBorders>
              <w:bottom w:val="single" w:sz="4" w:space="0" w:color="auto"/>
            </w:tcBorders>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2,297</w:t>
            </w:r>
          </w:p>
        </w:tc>
        <w:tc>
          <w:tcPr>
            <w:tcW w:w="153"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761" w:type="pct"/>
            <w:tcBorders>
              <w:bottom w:val="single" w:sz="4" w:space="0" w:color="auto"/>
            </w:tcBorders>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1,24</w:t>
            </w:r>
            <w:r w:rsidR="002673F3">
              <w:rPr>
                <w:rFonts w:ascii="Times New Roman" w:cs="Times New Roman"/>
                <w:sz w:val="22"/>
                <w:szCs w:val="22"/>
                <w:lang w:val="en-US"/>
              </w:rPr>
              <w:t>5</w:t>
            </w:r>
          </w:p>
        </w:tc>
        <w:tc>
          <w:tcPr>
            <w:tcW w:w="153"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756" w:type="pct"/>
            <w:tcBorders>
              <w:bottom w:val="single" w:sz="4" w:space="0" w:color="auto"/>
            </w:tcBorders>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5,516</w:t>
            </w:r>
          </w:p>
        </w:tc>
      </w:tr>
      <w:tr w:rsidR="00A148D3" w:rsidRPr="005606A6" w:rsidTr="00A148D3">
        <w:tc>
          <w:tcPr>
            <w:tcW w:w="1505" w:type="pct"/>
            <w:shd w:val="clear" w:color="auto" w:fill="auto"/>
            <w:vAlign w:val="bottom"/>
          </w:tcPr>
          <w:p w:rsidR="00A148D3" w:rsidRPr="005606A6" w:rsidRDefault="00A148D3" w:rsidP="00E231E2">
            <w:pPr>
              <w:pStyle w:val="1"/>
              <w:widowControl/>
              <w:ind w:right="0"/>
              <w:rPr>
                <w:rFonts w:hAnsi="Times New Roman" w:cs="Times New Roman"/>
                <w:color w:val="000000"/>
                <w:sz w:val="22"/>
                <w:szCs w:val="22"/>
              </w:rPr>
            </w:pPr>
            <w:r w:rsidRPr="005606A6">
              <w:rPr>
                <w:rFonts w:hAnsi="Times New Roman" w:cs="Times New Roman"/>
                <w:color w:val="000000"/>
                <w:sz w:val="22"/>
                <w:szCs w:val="22"/>
              </w:rPr>
              <w:t xml:space="preserve">Total </w:t>
            </w:r>
          </w:p>
        </w:tc>
        <w:tc>
          <w:tcPr>
            <w:tcW w:w="760" w:type="pct"/>
            <w:tcBorders>
              <w:top w:val="single" w:sz="4" w:space="0" w:color="auto"/>
              <w:bottom w:val="double" w:sz="4" w:space="0" w:color="auto"/>
            </w:tcBorders>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32,554</w:t>
            </w:r>
          </w:p>
        </w:tc>
        <w:tc>
          <w:tcPr>
            <w:tcW w:w="152"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760" w:type="pct"/>
            <w:tcBorders>
              <w:top w:val="single" w:sz="4" w:space="0" w:color="auto"/>
              <w:bottom w:val="double" w:sz="4" w:space="0" w:color="auto"/>
            </w:tcBorders>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2,297</w:t>
            </w:r>
          </w:p>
        </w:tc>
        <w:tc>
          <w:tcPr>
            <w:tcW w:w="153"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center"/>
              <w:rPr>
                <w:rFonts w:cs="Times New Roman"/>
                <w:sz w:val="22"/>
                <w:szCs w:val="22"/>
                <w:cs/>
              </w:rPr>
            </w:pPr>
          </w:p>
        </w:tc>
        <w:tc>
          <w:tcPr>
            <w:tcW w:w="761" w:type="pct"/>
            <w:tcBorders>
              <w:top w:val="single" w:sz="4" w:space="0" w:color="auto"/>
              <w:bottom w:val="double" w:sz="4" w:space="0" w:color="auto"/>
            </w:tcBorders>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4,87</w:t>
            </w:r>
            <w:r w:rsidR="002673F3">
              <w:rPr>
                <w:rFonts w:ascii="Times New Roman" w:cs="Times New Roman"/>
                <w:sz w:val="22"/>
                <w:szCs w:val="22"/>
                <w:lang w:val="en-US"/>
              </w:rPr>
              <w:t>5</w:t>
            </w:r>
          </w:p>
        </w:tc>
        <w:tc>
          <w:tcPr>
            <w:tcW w:w="153" w:type="pct"/>
            <w:shd w:val="clear" w:color="auto" w:fill="auto"/>
            <w:vAlign w:val="bottom"/>
          </w:tcPr>
          <w:p w:rsidR="00A148D3" w:rsidRPr="00A148D3" w:rsidRDefault="00A148D3" w:rsidP="00271316">
            <w:pPr>
              <w:pStyle w:val="jern1"/>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jc w:val="left"/>
              <w:rPr>
                <w:rFonts w:cs="Times New Roman"/>
                <w:sz w:val="22"/>
                <w:szCs w:val="22"/>
                <w:cs/>
              </w:rPr>
            </w:pPr>
          </w:p>
        </w:tc>
        <w:tc>
          <w:tcPr>
            <w:tcW w:w="756" w:type="pct"/>
            <w:tcBorders>
              <w:top w:val="single" w:sz="4" w:space="0" w:color="auto"/>
              <w:bottom w:val="double" w:sz="4" w:space="0" w:color="auto"/>
            </w:tcBorders>
            <w:shd w:val="clear" w:color="auto" w:fill="auto"/>
            <w:vAlign w:val="bottom"/>
          </w:tcPr>
          <w:p w:rsidR="00A148D3" w:rsidRPr="00A148D3" w:rsidRDefault="00A148D3" w:rsidP="00271316">
            <w:pPr>
              <w:pStyle w:val="jern3"/>
              <w:pBdr>
                <w:bottom w:val="none" w:sz="0" w:space="0" w:color="auto"/>
              </w:pBdr>
              <w:ind w:right="170"/>
              <w:jc w:val="right"/>
              <w:rPr>
                <w:rFonts w:ascii="Times New Roman" w:cs="Times New Roman"/>
                <w:sz w:val="22"/>
                <w:szCs w:val="22"/>
                <w:lang w:val="en-US"/>
              </w:rPr>
            </w:pPr>
            <w:r w:rsidRPr="00A148D3">
              <w:rPr>
                <w:rFonts w:ascii="Times New Roman" w:cs="Times New Roman"/>
                <w:sz w:val="22"/>
                <w:szCs w:val="22"/>
                <w:lang w:val="en-US"/>
              </w:rPr>
              <w:t>29,976</w:t>
            </w:r>
          </w:p>
        </w:tc>
      </w:tr>
    </w:tbl>
    <w:p w:rsidR="002030B1" w:rsidRDefault="002030B1" w:rsidP="00203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1B6986" w:rsidRDefault="00B60F3F" w:rsidP="00FB7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Pr>
          <w:rFonts w:ascii="Times New Roman" w:hAnsi="Times New Roman" w:cs="Times New Roman"/>
          <w:sz w:val="22"/>
          <w:szCs w:val="22"/>
        </w:rPr>
        <w:t xml:space="preserve">In </w:t>
      </w:r>
      <w:r w:rsidR="001B6986" w:rsidRPr="00D74AD1">
        <w:rPr>
          <w:rFonts w:ascii="Times New Roman" w:hAnsi="Times New Roman" w:cs="Times New Roman"/>
          <w:sz w:val="22"/>
          <w:szCs w:val="22"/>
        </w:rPr>
        <w:t>early 2014, the Company initiated the future investment project of the Company, i.e. the construction of coal-fired power plant proj</w:t>
      </w:r>
      <w:r w:rsidR="00B84C5B" w:rsidRPr="00D74AD1">
        <w:rPr>
          <w:rFonts w:ascii="Times New Roman" w:hAnsi="Times New Roman" w:cs="Times New Roman"/>
          <w:sz w:val="22"/>
          <w:szCs w:val="22"/>
        </w:rPr>
        <w:t xml:space="preserve">ect in Tachilek Province of </w:t>
      </w:r>
      <w:r w:rsidR="001B6986" w:rsidRPr="00D74AD1">
        <w:rPr>
          <w:rFonts w:ascii="Times New Roman" w:hAnsi="Times New Roman" w:cs="Times New Roman"/>
          <w:sz w:val="22"/>
          <w:szCs w:val="22"/>
        </w:rPr>
        <w:t xml:space="preserve">Myanmar, which is the planned cooperative project with alliance in Myanmar and the Myanmar Government. The Company has partially paid advances for investment and development costs of such project whereby the project development </w:t>
      </w:r>
      <w:r w:rsidR="00187F62">
        <w:rPr>
          <w:rFonts w:ascii="Times New Roman" w:hAnsi="Times New Roman" w:cs="Times New Roman"/>
          <w:sz w:val="22"/>
          <w:szCs w:val="22"/>
        </w:rPr>
        <w:t>is primarily</w:t>
      </w:r>
      <w:r w:rsidR="001B6986" w:rsidRPr="00D74AD1">
        <w:rPr>
          <w:rFonts w:ascii="Times New Roman" w:hAnsi="Times New Roman" w:cs="Times New Roman"/>
          <w:sz w:val="22"/>
          <w:szCs w:val="22"/>
        </w:rPr>
        <w:t xml:space="preserve"> executed by the Company itself and hiring the work of subsidiary, i.e. TNDT CM Company Limited (“TNDT CM”), as well as the related persons and other persons in connection with such project. </w:t>
      </w:r>
      <w:r w:rsidR="00187F62">
        <w:rPr>
          <w:rFonts w:ascii="Times New Roman" w:hAnsi="Times New Roman"/>
          <w:sz w:val="22"/>
          <w:szCs w:val="28"/>
        </w:rPr>
        <w:t>T</w:t>
      </w:r>
      <w:r w:rsidR="001B6986" w:rsidRPr="00D74AD1">
        <w:rPr>
          <w:rFonts w:ascii="Times New Roman" w:hAnsi="Times New Roman" w:cs="Times New Roman"/>
          <w:sz w:val="22"/>
          <w:szCs w:val="22"/>
        </w:rPr>
        <w:t xml:space="preserve">he Company hired the works of TNDT CM (at mutually-agreed service rates) to operate, on behalf of the Company, the preparation and leveling the surface of the ground areas to facilitate the construction of coal-fired power plant </w:t>
      </w:r>
      <w:r w:rsidR="00284803" w:rsidRPr="00D74AD1">
        <w:rPr>
          <w:rFonts w:ascii="Times New Roman" w:hAnsi="Times New Roman" w:cs="Times New Roman"/>
          <w:sz w:val="22"/>
          <w:szCs w:val="22"/>
        </w:rPr>
        <w:t>as well as transportation</w:t>
      </w:r>
      <w:r w:rsidR="00B84C5B" w:rsidRPr="00D74AD1">
        <w:rPr>
          <w:rFonts w:ascii="Times New Roman" w:hAnsi="Times New Roman" w:cs="Times New Roman"/>
          <w:sz w:val="22"/>
          <w:szCs w:val="22"/>
        </w:rPr>
        <w:t xml:space="preserve"> </w:t>
      </w:r>
      <w:r w:rsidR="00FB71AD">
        <w:rPr>
          <w:rFonts w:ascii="Times New Roman" w:hAnsi="Times New Roman" w:cs="Times New Roman"/>
          <w:sz w:val="22"/>
          <w:szCs w:val="22"/>
        </w:rPr>
        <w:t xml:space="preserve">channels </w:t>
      </w:r>
      <w:r w:rsidR="00B84C5B" w:rsidRPr="00D74AD1">
        <w:rPr>
          <w:rFonts w:ascii="Times New Roman" w:hAnsi="Times New Roman" w:cs="Times New Roman"/>
          <w:sz w:val="22"/>
          <w:szCs w:val="22"/>
        </w:rPr>
        <w:t>of</w:t>
      </w:r>
      <w:r w:rsidR="00284803" w:rsidRPr="00D74AD1">
        <w:rPr>
          <w:rFonts w:ascii="Times New Roman" w:hAnsi="Times New Roman" w:cs="Times New Roman"/>
          <w:sz w:val="22"/>
          <w:szCs w:val="22"/>
        </w:rPr>
        <w:t xml:space="preserve"> coal</w:t>
      </w:r>
      <w:r w:rsidR="00B84C5B" w:rsidRPr="00D74AD1">
        <w:rPr>
          <w:rFonts w:ascii="Times New Roman" w:hAnsi="Times New Roman" w:cs="Times New Roman"/>
          <w:sz w:val="22"/>
          <w:szCs w:val="22"/>
        </w:rPr>
        <w:t xml:space="preserve"> for supplying the power plant</w:t>
      </w:r>
      <w:r w:rsidR="00284803" w:rsidRPr="00D74AD1">
        <w:rPr>
          <w:rFonts w:ascii="Times New Roman" w:hAnsi="Times New Roman" w:cs="Times New Roman"/>
          <w:sz w:val="22"/>
          <w:szCs w:val="22"/>
        </w:rPr>
        <w:t xml:space="preserve"> in the future</w:t>
      </w:r>
      <w:r w:rsidR="005F21E9" w:rsidRPr="00D74AD1">
        <w:rPr>
          <w:rFonts w:ascii="Times New Roman" w:hAnsi="Times New Roman" w:cs="Times New Roman"/>
          <w:sz w:val="22"/>
          <w:szCs w:val="22"/>
        </w:rPr>
        <w:t xml:space="preserve">. </w:t>
      </w:r>
      <w:r w:rsidR="00FB71AD">
        <w:rPr>
          <w:rFonts w:ascii="Times New Roman" w:hAnsi="Times New Roman" w:cs="Times New Roman"/>
          <w:sz w:val="22"/>
          <w:szCs w:val="22"/>
        </w:rPr>
        <w:t xml:space="preserve">Presently, the progress of such project has been suspended with respect to the main rationale from internal conflict and affair in Myanmar. Further, the Company has been seeking for proper and potential equity partners for joint investment and development in such project in the future. </w:t>
      </w:r>
      <w:r w:rsidR="005F21E9" w:rsidRPr="00D74AD1">
        <w:rPr>
          <w:rFonts w:ascii="Times New Roman" w:hAnsi="Times New Roman" w:cs="Times New Roman"/>
          <w:sz w:val="22"/>
          <w:szCs w:val="22"/>
        </w:rPr>
        <w:t>As at December 31, 202</w:t>
      </w:r>
      <w:r w:rsidR="002030B1">
        <w:rPr>
          <w:rFonts w:ascii="Times New Roman" w:hAnsi="Times New Roman" w:cs="Cordia New"/>
          <w:sz w:val="22"/>
          <w:szCs w:val="22"/>
        </w:rPr>
        <w:t>2</w:t>
      </w:r>
      <w:r w:rsidR="0034592F" w:rsidRPr="00D74AD1">
        <w:rPr>
          <w:rFonts w:ascii="Times New Roman" w:hAnsi="Times New Roman" w:cs="Times New Roman"/>
          <w:sz w:val="22"/>
          <w:szCs w:val="22"/>
        </w:rPr>
        <w:t xml:space="preserve"> and 20</w:t>
      </w:r>
      <w:r w:rsidR="00D74AD1">
        <w:rPr>
          <w:rFonts w:ascii="Times New Roman" w:hAnsi="Times New Roman" w:cs="Times New Roman"/>
          <w:sz w:val="22"/>
          <w:szCs w:val="22"/>
        </w:rPr>
        <w:t>2</w:t>
      </w:r>
      <w:r w:rsidR="002030B1">
        <w:rPr>
          <w:rFonts w:ascii="Times New Roman" w:hAnsi="Times New Roman" w:cs="Times New Roman"/>
          <w:sz w:val="22"/>
          <w:szCs w:val="22"/>
        </w:rPr>
        <w:t>1</w:t>
      </w:r>
      <w:r w:rsidR="001B6986" w:rsidRPr="00D74AD1">
        <w:rPr>
          <w:rFonts w:ascii="Times New Roman" w:hAnsi="Times New Roman" w:cs="Times New Roman"/>
          <w:sz w:val="22"/>
          <w:szCs w:val="22"/>
        </w:rPr>
        <w:t>, the balance</w:t>
      </w:r>
      <w:r w:rsidR="008E1FC5" w:rsidRPr="00D74AD1">
        <w:rPr>
          <w:rFonts w:ascii="Times New Roman" w:hAnsi="Times New Roman" w:cs="Times New Roman"/>
          <w:sz w:val="22"/>
          <w:szCs w:val="22"/>
        </w:rPr>
        <w:t>s</w:t>
      </w:r>
      <w:r w:rsidR="001B6986" w:rsidRPr="00D74AD1">
        <w:rPr>
          <w:rFonts w:ascii="Times New Roman" w:hAnsi="Times New Roman" w:cs="Times New Roman"/>
          <w:sz w:val="22"/>
          <w:szCs w:val="22"/>
        </w:rPr>
        <w:t xml:space="preserve"> of other advances in the statements of financial position consisted of:</w:t>
      </w:r>
    </w:p>
    <w:p w:rsidR="001574FE" w:rsidRPr="00D74AD1" w:rsidRDefault="001574FE" w:rsidP="00D74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668" w:type="dxa"/>
        <w:tblInd w:w="-34" w:type="dxa"/>
        <w:tblLayout w:type="fixed"/>
        <w:tblLook w:val="0000"/>
      </w:tblPr>
      <w:tblGrid>
        <w:gridCol w:w="4282"/>
        <w:gridCol w:w="1134"/>
        <w:gridCol w:w="284"/>
        <w:gridCol w:w="1133"/>
        <w:gridCol w:w="284"/>
        <w:gridCol w:w="1133"/>
        <w:gridCol w:w="283"/>
        <w:gridCol w:w="1135"/>
      </w:tblGrid>
      <w:tr w:rsidR="0034592F" w:rsidRPr="00D74AD1" w:rsidTr="00B16640">
        <w:trPr>
          <w:cantSplit/>
        </w:trPr>
        <w:tc>
          <w:tcPr>
            <w:tcW w:w="4282" w:type="dxa"/>
            <w:vAlign w:val="bottom"/>
          </w:tcPr>
          <w:p w:rsidR="0034592F" w:rsidRPr="00D74AD1" w:rsidRDefault="0034592F"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5386" w:type="dxa"/>
            <w:gridSpan w:val="7"/>
            <w:tcBorders>
              <w:bottom w:val="single" w:sz="4" w:space="0" w:color="auto"/>
            </w:tcBorders>
            <w:vAlign w:val="bottom"/>
          </w:tcPr>
          <w:p w:rsidR="0034592F" w:rsidRPr="00D74AD1" w:rsidRDefault="0034592F" w:rsidP="008674C6">
            <w:pPr>
              <w:pStyle w:val="3"/>
              <w:tabs>
                <w:tab w:val="clear" w:pos="360"/>
                <w:tab w:val="clear" w:pos="720"/>
              </w:tabs>
              <w:spacing w:line="260" w:lineRule="atLeast"/>
              <w:ind w:left="-108" w:right="-108"/>
              <w:jc w:val="center"/>
              <w:rPr>
                <w:rFonts w:ascii="Times New Roman" w:hAnsi="Times New Roman" w:cs="Times New Roman"/>
                <w:lang w:val="en-US"/>
              </w:rPr>
            </w:pPr>
            <w:r w:rsidRPr="00D74AD1">
              <w:rPr>
                <w:rFonts w:ascii="Times New Roman" w:hAnsi="Times New Roman" w:cs="Times New Roman"/>
                <w:lang w:val="en-US"/>
              </w:rPr>
              <w:t>In Thousand Baht</w:t>
            </w:r>
          </w:p>
        </w:tc>
      </w:tr>
      <w:tr w:rsidR="0034592F" w:rsidRPr="00D74AD1" w:rsidTr="00B16640">
        <w:trPr>
          <w:cantSplit/>
        </w:trPr>
        <w:tc>
          <w:tcPr>
            <w:tcW w:w="4282" w:type="dxa"/>
            <w:vAlign w:val="bottom"/>
          </w:tcPr>
          <w:p w:rsidR="0034592F" w:rsidRPr="00D74AD1" w:rsidRDefault="0034592F"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2551" w:type="dxa"/>
            <w:gridSpan w:val="3"/>
            <w:tcBorders>
              <w:top w:val="single" w:sz="4" w:space="0" w:color="auto"/>
              <w:bottom w:val="single" w:sz="4" w:space="0" w:color="auto"/>
            </w:tcBorders>
            <w:vAlign w:val="bottom"/>
          </w:tcPr>
          <w:p w:rsidR="0034592F" w:rsidRPr="00D74AD1" w:rsidRDefault="0034592F" w:rsidP="008674C6">
            <w:pPr>
              <w:pStyle w:val="3"/>
              <w:tabs>
                <w:tab w:val="clear" w:pos="360"/>
                <w:tab w:val="clear" w:pos="720"/>
              </w:tabs>
              <w:spacing w:line="260" w:lineRule="atLeast"/>
              <w:ind w:left="-108" w:right="-108"/>
              <w:jc w:val="center"/>
              <w:rPr>
                <w:rFonts w:ascii="Times New Roman" w:hAnsi="Times New Roman" w:cs="Times New Roman"/>
                <w:lang w:val="en-US"/>
              </w:rPr>
            </w:pPr>
            <w:r w:rsidRPr="00D74AD1">
              <w:rPr>
                <w:rFonts w:ascii="Times New Roman" w:hAnsi="Times New Roman" w:cs="Times New Roman"/>
                <w:lang w:val="en-US"/>
              </w:rPr>
              <w:t>Consolidated</w:t>
            </w:r>
          </w:p>
        </w:tc>
        <w:tc>
          <w:tcPr>
            <w:tcW w:w="284" w:type="dxa"/>
            <w:tcBorders>
              <w:top w:val="single" w:sz="4" w:space="0" w:color="auto"/>
            </w:tcBorders>
            <w:vAlign w:val="bottom"/>
          </w:tcPr>
          <w:p w:rsidR="0034592F" w:rsidRPr="00D74AD1" w:rsidRDefault="0034592F" w:rsidP="008674C6">
            <w:pPr>
              <w:pStyle w:val="3"/>
              <w:tabs>
                <w:tab w:val="clear" w:pos="360"/>
                <w:tab w:val="clear" w:pos="720"/>
              </w:tabs>
              <w:spacing w:line="260" w:lineRule="atLeast"/>
              <w:ind w:left="-108" w:right="-108"/>
              <w:jc w:val="center"/>
              <w:rPr>
                <w:rFonts w:ascii="Times New Roman" w:hAnsi="Times New Roman" w:cs="Times New Roman"/>
                <w:lang w:val="en-US"/>
              </w:rPr>
            </w:pPr>
          </w:p>
        </w:tc>
        <w:tc>
          <w:tcPr>
            <w:tcW w:w="2551" w:type="dxa"/>
            <w:gridSpan w:val="3"/>
            <w:tcBorders>
              <w:top w:val="single" w:sz="4" w:space="0" w:color="auto"/>
              <w:bottom w:val="single" w:sz="4" w:space="0" w:color="auto"/>
            </w:tcBorders>
            <w:vAlign w:val="bottom"/>
          </w:tcPr>
          <w:p w:rsidR="0034592F" w:rsidRPr="00D74AD1" w:rsidRDefault="0034592F" w:rsidP="008674C6">
            <w:pPr>
              <w:pStyle w:val="3"/>
              <w:tabs>
                <w:tab w:val="clear" w:pos="360"/>
                <w:tab w:val="clear" w:pos="720"/>
              </w:tabs>
              <w:spacing w:line="260" w:lineRule="atLeast"/>
              <w:ind w:left="-108" w:right="-108"/>
              <w:jc w:val="center"/>
              <w:rPr>
                <w:rFonts w:ascii="Times New Roman" w:hAnsi="Times New Roman" w:cs="Times New Roman"/>
                <w:lang w:val="en-US"/>
              </w:rPr>
            </w:pPr>
            <w:r w:rsidRPr="00D74AD1">
              <w:rPr>
                <w:rFonts w:ascii="Times New Roman" w:hAnsi="Times New Roman" w:cs="Times New Roman"/>
                <w:lang w:val="en-US"/>
              </w:rPr>
              <w:t>The Company Only</w:t>
            </w:r>
          </w:p>
        </w:tc>
      </w:tr>
      <w:tr w:rsidR="007D1D59" w:rsidRPr="00D74AD1" w:rsidTr="00B16640">
        <w:trPr>
          <w:cantSplit/>
        </w:trPr>
        <w:tc>
          <w:tcPr>
            <w:tcW w:w="4282" w:type="dxa"/>
            <w:vAlign w:val="bottom"/>
          </w:tcPr>
          <w:p w:rsidR="007D1D59" w:rsidRPr="00D74AD1" w:rsidRDefault="007D1D59"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1134" w:type="dxa"/>
            <w:tcBorders>
              <w:bottom w:val="single" w:sz="4" w:space="0" w:color="auto"/>
            </w:tcBorders>
            <w:vAlign w:val="bottom"/>
          </w:tcPr>
          <w:p w:rsidR="007D1D59" w:rsidRPr="00D74AD1" w:rsidRDefault="007D1D59" w:rsidP="002030B1">
            <w:pPr>
              <w:pStyle w:val="3"/>
              <w:tabs>
                <w:tab w:val="clear" w:pos="360"/>
                <w:tab w:val="clear" w:pos="720"/>
              </w:tabs>
              <w:spacing w:line="260" w:lineRule="atLeast"/>
              <w:ind w:left="-108" w:right="-108"/>
              <w:jc w:val="center"/>
              <w:rPr>
                <w:rFonts w:ascii="Times New Roman" w:hAnsi="Times New Roman" w:cs="Times New Roman"/>
                <w:lang w:val="en-US"/>
              </w:rPr>
            </w:pPr>
            <w:r w:rsidRPr="00D74AD1">
              <w:rPr>
                <w:rFonts w:ascii="Times New Roman" w:hAnsi="Times New Roman" w:cs="Times New Roman"/>
                <w:lang w:val="en-US"/>
              </w:rPr>
              <w:t>202</w:t>
            </w:r>
            <w:r w:rsidR="002030B1">
              <w:rPr>
                <w:rFonts w:ascii="Times New Roman" w:hAnsi="Times New Roman" w:cs="Times New Roman"/>
                <w:lang w:val="en-US"/>
              </w:rPr>
              <w:t>2</w:t>
            </w:r>
          </w:p>
        </w:tc>
        <w:tc>
          <w:tcPr>
            <w:tcW w:w="284" w:type="dxa"/>
            <w:tcBorders>
              <w:top w:val="single" w:sz="4" w:space="0" w:color="auto"/>
            </w:tcBorders>
            <w:vAlign w:val="bottom"/>
          </w:tcPr>
          <w:p w:rsidR="007D1D59" w:rsidRPr="00D74AD1" w:rsidRDefault="007D1D59" w:rsidP="008674C6">
            <w:pPr>
              <w:pStyle w:val="3"/>
              <w:tabs>
                <w:tab w:val="clear" w:pos="360"/>
                <w:tab w:val="clear" w:pos="720"/>
              </w:tabs>
              <w:spacing w:line="260" w:lineRule="atLeast"/>
              <w:ind w:left="-108" w:right="-108"/>
              <w:jc w:val="center"/>
              <w:rPr>
                <w:rFonts w:ascii="Times New Roman" w:hAnsi="Times New Roman" w:cs="Times New Roman"/>
                <w:lang w:val="en-US"/>
              </w:rPr>
            </w:pPr>
          </w:p>
        </w:tc>
        <w:tc>
          <w:tcPr>
            <w:tcW w:w="1133" w:type="dxa"/>
            <w:tcBorders>
              <w:bottom w:val="single" w:sz="4" w:space="0" w:color="auto"/>
            </w:tcBorders>
            <w:vAlign w:val="bottom"/>
          </w:tcPr>
          <w:p w:rsidR="007D1D59" w:rsidRPr="00D74AD1" w:rsidRDefault="007D1D59" w:rsidP="002030B1">
            <w:pPr>
              <w:pStyle w:val="3"/>
              <w:tabs>
                <w:tab w:val="clear" w:pos="360"/>
                <w:tab w:val="clear" w:pos="720"/>
              </w:tabs>
              <w:spacing w:line="260" w:lineRule="atLeast"/>
              <w:ind w:left="-108" w:right="-108"/>
              <w:jc w:val="center"/>
              <w:rPr>
                <w:rFonts w:ascii="Times New Roman" w:hAnsi="Times New Roman" w:cs="Times New Roman"/>
                <w:lang w:val="en-US"/>
              </w:rPr>
            </w:pPr>
            <w:r w:rsidRPr="00D74AD1">
              <w:rPr>
                <w:rFonts w:ascii="Times New Roman" w:hAnsi="Times New Roman" w:cs="Times New Roman"/>
                <w:lang w:val="en-US"/>
              </w:rPr>
              <w:t>202</w:t>
            </w:r>
            <w:r w:rsidR="002030B1">
              <w:rPr>
                <w:rFonts w:ascii="Times New Roman" w:hAnsi="Times New Roman" w:cs="Times New Roman"/>
                <w:lang w:val="en-US"/>
              </w:rPr>
              <w:t>1</w:t>
            </w:r>
          </w:p>
        </w:tc>
        <w:tc>
          <w:tcPr>
            <w:tcW w:w="284" w:type="dxa"/>
            <w:vAlign w:val="bottom"/>
          </w:tcPr>
          <w:p w:rsidR="007D1D59" w:rsidRPr="00D74AD1" w:rsidRDefault="007D1D59" w:rsidP="008674C6">
            <w:pPr>
              <w:pStyle w:val="3"/>
              <w:tabs>
                <w:tab w:val="clear" w:pos="360"/>
                <w:tab w:val="clear" w:pos="720"/>
              </w:tabs>
              <w:spacing w:line="260" w:lineRule="atLeast"/>
              <w:ind w:left="-108" w:right="-108"/>
              <w:jc w:val="center"/>
              <w:rPr>
                <w:rFonts w:ascii="Times New Roman" w:hAnsi="Times New Roman" w:cs="Times New Roman"/>
                <w:lang w:val="en-US"/>
              </w:rPr>
            </w:pPr>
          </w:p>
        </w:tc>
        <w:tc>
          <w:tcPr>
            <w:tcW w:w="1133" w:type="dxa"/>
            <w:tcBorders>
              <w:bottom w:val="single" w:sz="4" w:space="0" w:color="auto"/>
            </w:tcBorders>
            <w:vAlign w:val="bottom"/>
          </w:tcPr>
          <w:p w:rsidR="007D1D59" w:rsidRPr="00D74AD1" w:rsidRDefault="007D1D59" w:rsidP="002030B1">
            <w:pPr>
              <w:pStyle w:val="3"/>
              <w:tabs>
                <w:tab w:val="clear" w:pos="360"/>
                <w:tab w:val="clear" w:pos="720"/>
              </w:tabs>
              <w:spacing w:line="260" w:lineRule="atLeast"/>
              <w:ind w:left="-108" w:right="-108"/>
              <w:jc w:val="center"/>
              <w:rPr>
                <w:rFonts w:ascii="Times New Roman" w:hAnsi="Times New Roman" w:cs="Times New Roman"/>
                <w:lang w:val="en-US"/>
              </w:rPr>
            </w:pPr>
            <w:r w:rsidRPr="00D74AD1">
              <w:rPr>
                <w:rFonts w:ascii="Times New Roman" w:hAnsi="Times New Roman" w:cs="Times New Roman"/>
                <w:lang w:val="en-US"/>
              </w:rPr>
              <w:t>202</w:t>
            </w:r>
            <w:r w:rsidR="002030B1">
              <w:rPr>
                <w:rFonts w:ascii="Times New Roman" w:hAnsi="Times New Roman" w:cs="Times New Roman"/>
                <w:lang w:val="en-US"/>
              </w:rPr>
              <w:t>2</w:t>
            </w:r>
          </w:p>
        </w:tc>
        <w:tc>
          <w:tcPr>
            <w:tcW w:w="283" w:type="dxa"/>
            <w:vAlign w:val="bottom"/>
          </w:tcPr>
          <w:p w:rsidR="007D1D59" w:rsidRPr="00D74AD1" w:rsidRDefault="007D1D59" w:rsidP="006C458A">
            <w:pPr>
              <w:pStyle w:val="3"/>
              <w:tabs>
                <w:tab w:val="clear" w:pos="360"/>
                <w:tab w:val="clear" w:pos="720"/>
              </w:tabs>
              <w:spacing w:line="260" w:lineRule="atLeast"/>
              <w:ind w:left="-108" w:right="-108"/>
              <w:jc w:val="center"/>
              <w:rPr>
                <w:rFonts w:ascii="Times New Roman" w:hAnsi="Times New Roman" w:cs="Times New Roman"/>
                <w:lang w:val="en-US"/>
              </w:rPr>
            </w:pPr>
          </w:p>
        </w:tc>
        <w:tc>
          <w:tcPr>
            <w:tcW w:w="1135" w:type="dxa"/>
            <w:tcBorders>
              <w:bottom w:val="single" w:sz="4" w:space="0" w:color="auto"/>
            </w:tcBorders>
            <w:vAlign w:val="bottom"/>
          </w:tcPr>
          <w:p w:rsidR="007D1D59" w:rsidRPr="00D74AD1" w:rsidRDefault="007D1D59" w:rsidP="002030B1">
            <w:pPr>
              <w:pStyle w:val="3"/>
              <w:tabs>
                <w:tab w:val="clear" w:pos="360"/>
                <w:tab w:val="clear" w:pos="720"/>
              </w:tabs>
              <w:spacing w:line="260" w:lineRule="atLeast"/>
              <w:ind w:left="-108" w:right="-108"/>
              <w:jc w:val="center"/>
              <w:rPr>
                <w:rFonts w:ascii="Times New Roman" w:hAnsi="Times New Roman" w:cs="Times New Roman"/>
                <w:lang w:val="en-US"/>
              </w:rPr>
            </w:pPr>
            <w:r w:rsidRPr="00D74AD1">
              <w:rPr>
                <w:rFonts w:ascii="Times New Roman" w:hAnsi="Times New Roman" w:cs="Times New Roman"/>
                <w:lang w:val="en-US"/>
              </w:rPr>
              <w:t>202</w:t>
            </w:r>
            <w:r w:rsidR="002030B1">
              <w:rPr>
                <w:rFonts w:ascii="Times New Roman" w:hAnsi="Times New Roman" w:cs="Times New Roman"/>
                <w:lang w:val="en-US"/>
              </w:rPr>
              <w:t>1</w:t>
            </w:r>
          </w:p>
        </w:tc>
      </w:tr>
      <w:tr w:rsidR="00981D1A" w:rsidRPr="00D74AD1" w:rsidTr="00B16640">
        <w:trPr>
          <w:cantSplit/>
        </w:trPr>
        <w:tc>
          <w:tcPr>
            <w:tcW w:w="4282" w:type="dxa"/>
            <w:vAlign w:val="bottom"/>
          </w:tcPr>
          <w:p w:rsidR="00981D1A" w:rsidRPr="00D74AD1" w:rsidRDefault="00981D1A" w:rsidP="00FB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eastAsia="Calibri" w:hAnsi="Times New Roman" w:cs="Times New Roman"/>
                <w:sz w:val="22"/>
                <w:szCs w:val="22"/>
              </w:rPr>
            </w:pPr>
            <w:r w:rsidRPr="00D74AD1">
              <w:rPr>
                <w:rFonts w:ascii="Times New Roman" w:eastAsia="Calibri" w:hAnsi="Times New Roman" w:cs="Times New Roman"/>
                <w:sz w:val="22"/>
                <w:szCs w:val="22"/>
              </w:rPr>
              <w:t>Costs of preparation and leveling the ground surface for power plant</w:t>
            </w:r>
          </w:p>
        </w:tc>
        <w:tc>
          <w:tcPr>
            <w:tcW w:w="1134" w:type="dxa"/>
            <w:tcBorders>
              <w:top w:val="single" w:sz="4" w:space="0" w:color="auto"/>
            </w:tcBorders>
            <w:shd w:val="clear" w:color="auto" w:fill="auto"/>
          </w:tcPr>
          <w:p w:rsidR="00B16640" w:rsidRDefault="00B16640" w:rsidP="00981D1A">
            <w:pPr>
              <w:pStyle w:val="NoSpacing"/>
              <w:tabs>
                <w:tab w:val="clear" w:pos="680"/>
              </w:tabs>
              <w:ind w:right="85"/>
              <w:jc w:val="right"/>
              <w:rPr>
                <w:rFonts w:cs="Times New Roman"/>
                <w:sz w:val="22"/>
                <w:szCs w:val="22"/>
              </w:rPr>
            </w:pPr>
          </w:p>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29,106</w:t>
            </w:r>
          </w:p>
        </w:tc>
        <w:tc>
          <w:tcPr>
            <w:tcW w:w="284" w:type="dxa"/>
            <w:shd w:val="clear" w:color="auto" w:fill="auto"/>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rPr>
            </w:pPr>
          </w:p>
        </w:tc>
        <w:tc>
          <w:tcPr>
            <w:tcW w:w="1133" w:type="dxa"/>
            <w:tcBorders>
              <w:top w:val="single" w:sz="4" w:space="0" w:color="auto"/>
            </w:tcBorders>
            <w:shd w:val="clear" w:color="auto" w:fill="auto"/>
          </w:tcPr>
          <w:p w:rsidR="00B16640" w:rsidRDefault="00B16640" w:rsidP="00981D1A">
            <w:pPr>
              <w:pStyle w:val="NoSpacing"/>
              <w:tabs>
                <w:tab w:val="clear" w:pos="680"/>
              </w:tabs>
              <w:ind w:right="85"/>
              <w:jc w:val="right"/>
              <w:rPr>
                <w:rFonts w:cs="Times New Roman"/>
                <w:sz w:val="22"/>
                <w:szCs w:val="22"/>
              </w:rPr>
            </w:pPr>
          </w:p>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29,106</w:t>
            </w:r>
          </w:p>
        </w:tc>
        <w:tc>
          <w:tcPr>
            <w:tcW w:w="284" w:type="dxa"/>
            <w:shd w:val="clear" w:color="auto" w:fill="auto"/>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3" w:type="dxa"/>
            <w:tcBorders>
              <w:top w:val="single" w:sz="4" w:space="0" w:color="auto"/>
            </w:tcBorders>
            <w:shd w:val="clear" w:color="auto" w:fill="auto"/>
          </w:tcPr>
          <w:p w:rsidR="00B16640" w:rsidRDefault="00B16640" w:rsidP="00981D1A">
            <w:pPr>
              <w:pStyle w:val="NoSpacing"/>
              <w:tabs>
                <w:tab w:val="clear" w:pos="680"/>
              </w:tabs>
              <w:ind w:right="85"/>
              <w:jc w:val="right"/>
              <w:rPr>
                <w:rFonts w:cs="Times New Roman"/>
                <w:sz w:val="22"/>
                <w:szCs w:val="22"/>
              </w:rPr>
            </w:pPr>
          </w:p>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29,094</w:t>
            </w:r>
          </w:p>
        </w:tc>
        <w:tc>
          <w:tcPr>
            <w:tcW w:w="283" w:type="dxa"/>
            <w:shd w:val="clear" w:color="auto" w:fill="auto"/>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5" w:type="dxa"/>
          </w:tcPr>
          <w:p w:rsidR="00B16640" w:rsidRDefault="00B16640" w:rsidP="00981D1A">
            <w:pPr>
              <w:pStyle w:val="NoSpacing"/>
              <w:tabs>
                <w:tab w:val="clear" w:pos="680"/>
              </w:tabs>
              <w:ind w:right="85"/>
              <w:jc w:val="right"/>
              <w:rPr>
                <w:rFonts w:cs="Times New Roman"/>
                <w:sz w:val="22"/>
                <w:szCs w:val="22"/>
              </w:rPr>
            </w:pPr>
          </w:p>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29,094</w:t>
            </w:r>
          </w:p>
        </w:tc>
      </w:tr>
      <w:tr w:rsidR="00981D1A" w:rsidRPr="00D74AD1" w:rsidTr="00B16640">
        <w:trPr>
          <w:cantSplit/>
          <w:trHeight w:val="64"/>
        </w:trPr>
        <w:tc>
          <w:tcPr>
            <w:tcW w:w="4282" w:type="dxa"/>
            <w:vAlign w:val="bottom"/>
          </w:tcPr>
          <w:p w:rsidR="00981D1A" w:rsidRPr="00D74AD1" w:rsidRDefault="00981D1A" w:rsidP="00FB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eastAsia="Calibri" w:hAnsi="Times New Roman" w:cs="Times New Roman"/>
                <w:sz w:val="22"/>
                <w:szCs w:val="22"/>
              </w:rPr>
            </w:pPr>
            <w:r w:rsidRPr="00D74AD1">
              <w:rPr>
                <w:rFonts w:ascii="Times New Roman" w:eastAsia="Calibri" w:hAnsi="Times New Roman" w:cs="Times New Roman"/>
                <w:sz w:val="22"/>
                <w:szCs w:val="22"/>
              </w:rPr>
              <w:t>Costs of licenses and procurement for land</w:t>
            </w:r>
          </w:p>
        </w:tc>
        <w:tc>
          <w:tcPr>
            <w:tcW w:w="1134" w:type="dxa"/>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9,168</w:t>
            </w:r>
          </w:p>
        </w:tc>
        <w:tc>
          <w:tcPr>
            <w:tcW w:w="284" w:type="dxa"/>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rPr>
            </w:pPr>
          </w:p>
        </w:tc>
        <w:tc>
          <w:tcPr>
            <w:tcW w:w="1133" w:type="dxa"/>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9,168</w:t>
            </w:r>
          </w:p>
        </w:tc>
        <w:tc>
          <w:tcPr>
            <w:tcW w:w="284" w:type="dxa"/>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3" w:type="dxa"/>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8,956</w:t>
            </w:r>
          </w:p>
        </w:tc>
        <w:tc>
          <w:tcPr>
            <w:tcW w:w="283" w:type="dxa"/>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5" w:type="dxa"/>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8,956</w:t>
            </w:r>
          </w:p>
        </w:tc>
      </w:tr>
      <w:tr w:rsidR="00981D1A" w:rsidRPr="00D74AD1" w:rsidTr="00B16640">
        <w:trPr>
          <w:cantSplit/>
        </w:trPr>
        <w:tc>
          <w:tcPr>
            <w:tcW w:w="4282" w:type="dxa"/>
            <w:vAlign w:val="bottom"/>
          </w:tcPr>
          <w:p w:rsidR="00981D1A" w:rsidRPr="00D74AD1" w:rsidRDefault="00981D1A" w:rsidP="00B16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eastAsia="Calibri" w:hAnsi="Times New Roman" w:cs="Times New Roman"/>
                <w:sz w:val="22"/>
                <w:szCs w:val="22"/>
              </w:rPr>
            </w:pPr>
            <w:r w:rsidRPr="00D74AD1">
              <w:rPr>
                <w:rFonts w:ascii="Times New Roman" w:eastAsia="Calibri" w:hAnsi="Times New Roman" w:cs="Times New Roman"/>
                <w:sz w:val="22"/>
                <w:szCs w:val="22"/>
              </w:rPr>
              <w:t>Costs of project consultan</w:t>
            </w:r>
            <w:r w:rsidR="00B16640">
              <w:rPr>
                <w:rFonts w:ascii="Times New Roman" w:eastAsia="Calibri" w:hAnsi="Times New Roman" w:cs="Times New Roman"/>
                <w:sz w:val="22"/>
                <w:szCs w:val="22"/>
              </w:rPr>
              <w:t>cy</w:t>
            </w:r>
          </w:p>
        </w:tc>
        <w:tc>
          <w:tcPr>
            <w:tcW w:w="1134" w:type="dxa"/>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30,988</w:t>
            </w:r>
          </w:p>
        </w:tc>
        <w:tc>
          <w:tcPr>
            <w:tcW w:w="284" w:type="dxa"/>
            <w:shd w:val="clear" w:color="auto" w:fill="auto"/>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rPr>
            </w:pPr>
          </w:p>
        </w:tc>
        <w:tc>
          <w:tcPr>
            <w:tcW w:w="1133" w:type="dxa"/>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30,988</w:t>
            </w:r>
          </w:p>
        </w:tc>
        <w:tc>
          <w:tcPr>
            <w:tcW w:w="284" w:type="dxa"/>
            <w:shd w:val="clear" w:color="auto" w:fill="auto"/>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3" w:type="dxa"/>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19,046</w:t>
            </w:r>
          </w:p>
        </w:tc>
        <w:tc>
          <w:tcPr>
            <w:tcW w:w="283" w:type="dxa"/>
            <w:shd w:val="clear" w:color="auto" w:fill="auto"/>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5" w:type="dxa"/>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19,046</w:t>
            </w:r>
          </w:p>
        </w:tc>
      </w:tr>
      <w:tr w:rsidR="00981D1A" w:rsidRPr="00D74AD1" w:rsidTr="00B16640">
        <w:trPr>
          <w:cantSplit/>
        </w:trPr>
        <w:tc>
          <w:tcPr>
            <w:tcW w:w="4282" w:type="dxa"/>
            <w:vAlign w:val="bottom"/>
          </w:tcPr>
          <w:p w:rsidR="00981D1A" w:rsidRPr="00D74AD1" w:rsidRDefault="00981D1A" w:rsidP="00FB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eastAsia="Calibri" w:hAnsi="Times New Roman" w:cs="Times New Roman"/>
                <w:sz w:val="22"/>
                <w:szCs w:val="22"/>
              </w:rPr>
            </w:pPr>
            <w:r w:rsidRPr="00D74AD1">
              <w:rPr>
                <w:rFonts w:ascii="Times New Roman" w:eastAsia="Calibri" w:hAnsi="Times New Roman" w:cs="Times New Roman"/>
                <w:sz w:val="22"/>
                <w:szCs w:val="22"/>
              </w:rPr>
              <w:t>Costs of interest and financial charges</w:t>
            </w:r>
          </w:p>
        </w:tc>
        <w:tc>
          <w:tcPr>
            <w:tcW w:w="1134" w:type="dxa"/>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21,653</w:t>
            </w:r>
          </w:p>
        </w:tc>
        <w:tc>
          <w:tcPr>
            <w:tcW w:w="284" w:type="dxa"/>
            <w:shd w:val="clear" w:color="auto" w:fill="auto"/>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rPr>
            </w:pPr>
          </w:p>
        </w:tc>
        <w:tc>
          <w:tcPr>
            <w:tcW w:w="1133" w:type="dxa"/>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21,653</w:t>
            </w:r>
          </w:p>
        </w:tc>
        <w:tc>
          <w:tcPr>
            <w:tcW w:w="284" w:type="dxa"/>
            <w:shd w:val="clear" w:color="auto" w:fill="auto"/>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3" w:type="dxa"/>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19,220</w:t>
            </w:r>
          </w:p>
        </w:tc>
        <w:tc>
          <w:tcPr>
            <w:tcW w:w="283" w:type="dxa"/>
            <w:shd w:val="clear" w:color="auto" w:fill="auto"/>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5" w:type="dxa"/>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19,220</w:t>
            </w:r>
          </w:p>
        </w:tc>
      </w:tr>
      <w:tr w:rsidR="00981D1A" w:rsidRPr="00D74AD1" w:rsidTr="00B16640">
        <w:trPr>
          <w:cantSplit/>
        </w:trPr>
        <w:tc>
          <w:tcPr>
            <w:tcW w:w="4282" w:type="dxa"/>
            <w:vAlign w:val="bottom"/>
          </w:tcPr>
          <w:p w:rsidR="00981D1A" w:rsidRPr="00D74AD1" w:rsidRDefault="00981D1A" w:rsidP="00FB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eastAsia="Calibri" w:hAnsi="Times New Roman" w:cs="Times New Roman"/>
                <w:sz w:val="22"/>
                <w:szCs w:val="22"/>
              </w:rPr>
            </w:pPr>
            <w:r w:rsidRPr="00D74AD1">
              <w:rPr>
                <w:rFonts w:ascii="Times New Roman" w:eastAsia="Calibri" w:hAnsi="Times New Roman" w:cs="Times New Roman"/>
                <w:sz w:val="22"/>
                <w:szCs w:val="22"/>
              </w:rPr>
              <w:t>Other costs</w:t>
            </w:r>
          </w:p>
        </w:tc>
        <w:tc>
          <w:tcPr>
            <w:tcW w:w="1134" w:type="dxa"/>
            <w:tcBorders>
              <w:bottom w:val="single" w:sz="4" w:space="0" w:color="auto"/>
            </w:tcBorders>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39,166</w:t>
            </w:r>
          </w:p>
        </w:tc>
        <w:tc>
          <w:tcPr>
            <w:tcW w:w="284" w:type="dxa"/>
            <w:shd w:val="clear" w:color="auto" w:fill="auto"/>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rPr>
            </w:pPr>
          </w:p>
        </w:tc>
        <w:tc>
          <w:tcPr>
            <w:tcW w:w="1133" w:type="dxa"/>
            <w:tcBorders>
              <w:bottom w:val="single" w:sz="4" w:space="0" w:color="auto"/>
            </w:tcBorders>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37,862</w:t>
            </w:r>
          </w:p>
        </w:tc>
        <w:tc>
          <w:tcPr>
            <w:tcW w:w="284" w:type="dxa"/>
            <w:shd w:val="clear" w:color="auto" w:fill="auto"/>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3" w:type="dxa"/>
            <w:tcBorders>
              <w:bottom w:val="single" w:sz="4" w:space="0" w:color="auto"/>
            </w:tcBorders>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14,157</w:t>
            </w:r>
          </w:p>
        </w:tc>
        <w:tc>
          <w:tcPr>
            <w:tcW w:w="283" w:type="dxa"/>
            <w:shd w:val="clear" w:color="auto" w:fill="auto"/>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5" w:type="dxa"/>
            <w:tcBorders>
              <w:bottom w:val="single" w:sz="4" w:space="0" w:color="auto"/>
            </w:tcBorders>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14,157</w:t>
            </w:r>
          </w:p>
        </w:tc>
      </w:tr>
      <w:tr w:rsidR="00981D1A" w:rsidRPr="00D74AD1" w:rsidTr="00B16640">
        <w:trPr>
          <w:cantSplit/>
        </w:trPr>
        <w:tc>
          <w:tcPr>
            <w:tcW w:w="4282" w:type="dxa"/>
            <w:vAlign w:val="bottom"/>
          </w:tcPr>
          <w:p w:rsidR="00981D1A" w:rsidRPr="00D74AD1" w:rsidRDefault="00981D1A" w:rsidP="00FB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eastAsia="Calibri" w:hAnsi="Times New Roman" w:cs="Times New Roman"/>
                <w:sz w:val="22"/>
                <w:szCs w:val="22"/>
              </w:rPr>
            </w:pPr>
            <w:r w:rsidRPr="00D74AD1">
              <w:rPr>
                <w:rFonts w:ascii="Times New Roman" w:eastAsia="Calibri" w:hAnsi="Times New Roman" w:cs="Times New Roman"/>
                <w:sz w:val="22"/>
                <w:szCs w:val="22"/>
              </w:rPr>
              <w:t>Total</w:t>
            </w:r>
          </w:p>
        </w:tc>
        <w:tc>
          <w:tcPr>
            <w:tcW w:w="1134" w:type="dxa"/>
            <w:tcBorders>
              <w:top w:val="single" w:sz="4" w:space="0" w:color="auto"/>
              <w:bottom w:val="double" w:sz="4" w:space="0" w:color="auto"/>
            </w:tcBorders>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130,081</w:t>
            </w:r>
          </w:p>
        </w:tc>
        <w:tc>
          <w:tcPr>
            <w:tcW w:w="284" w:type="dxa"/>
            <w:shd w:val="clear" w:color="auto" w:fill="auto"/>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rPr>
            </w:pPr>
          </w:p>
        </w:tc>
        <w:tc>
          <w:tcPr>
            <w:tcW w:w="1133" w:type="dxa"/>
            <w:tcBorders>
              <w:top w:val="single" w:sz="4" w:space="0" w:color="auto"/>
              <w:bottom w:val="double" w:sz="4" w:space="0" w:color="auto"/>
            </w:tcBorders>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128,777</w:t>
            </w:r>
          </w:p>
        </w:tc>
        <w:tc>
          <w:tcPr>
            <w:tcW w:w="284" w:type="dxa"/>
            <w:shd w:val="clear" w:color="auto" w:fill="auto"/>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3" w:type="dxa"/>
            <w:tcBorders>
              <w:top w:val="single" w:sz="4" w:space="0" w:color="auto"/>
              <w:bottom w:val="double" w:sz="4" w:space="0" w:color="auto"/>
            </w:tcBorders>
            <w:shd w:val="clear" w:color="auto" w:fill="auto"/>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90,473</w:t>
            </w:r>
          </w:p>
        </w:tc>
        <w:tc>
          <w:tcPr>
            <w:tcW w:w="283" w:type="dxa"/>
            <w:shd w:val="clear" w:color="auto" w:fill="auto"/>
            <w:vAlign w:val="bottom"/>
          </w:tcPr>
          <w:p w:rsidR="00981D1A" w:rsidRPr="00981D1A" w:rsidRDefault="00981D1A" w:rsidP="00981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85"/>
              <w:jc w:val="right"/>
              <w:rPr>
                <w:rFonts w:ascii="Times New Roman" w:hAnsi="Times New Roman" w:cs="Times New Roman"/>
                <w:color w:val="000000"/>
                <w:sz w:val="22"/>
                <w:szCs w:val="22"/>
                <w:u w:val="single"/>
              </w:rPr>
            </w:pPr>
          </w:p>
        </w:tc>
        <w:tc>
          <w:tcPr>
            <w:tcW w:w="1135" w:type="dxa"/>
            <w:tcBorders>
              <w:top w:val="single" w:sz="4" w:space="0" w:color="auto"/>
              <w:bottom w:val="double" w:sz="4" w:space="0" w:color="auto"/>
            </w:tcBorders>
          </w:tcPr>
          <w:p w:rsidR="00981D1A" w:rsidRPr="00981D1A" w:rsidRDefault="00981D1A" w:rsidP="00981D1A">
            <w:pPr>
              <w:pStyle w:val="NoSpacing"/>
              <w:tabs>
                <w:tab w:val="clear" w:pos="680"/>
              </w:tabs>
              <w:ind w:right="85"/>
              <w:jc w:val="right"/>
              <w:rPr>
                <w:rFonts w:cs="Times New Roman"/>
                <w:sz w:val="22"/>
                <w:szCs w:val="22"/>
              </w:rPr>
            </w:pPr>
            <w:r w:rsidRPr="00981D1A">
              <w:rPr>
                <w:rFonts w:cs="Times New Roman"/>
                <w:sz w:val="22"/>
                <w:szCs w:val="22"/>
              </w:rPr>
              <w:t>90,473</w:t>
            </w:r>
          </w:p>
        </w:tc>
      </w:tr>
    </w:tbl>
    <w:p w:rsidR="001574FE" w:rsidRDefault="001574FE" w:rsidP="00D74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2476CE" w:rsidRDefault="002476CE" w:rsidP="00D74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2476CE" w:rsidRDefault="002476CE" w:rsidP="00D74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B332D1" w:rsidRDefault="00B332D1" w:rsidP="00D74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B332D1" w:rsidRDefault="00B332D1" w:rsidP="00D74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2476CE" w:rsidRDefault="002476CE" w:rsidP="00D74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35492A" w:rsidRPr="00D74AD1" w:rsidRDefault="0035492A" w:rsidP="00D74AD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D74AD1">
        <w:rPr>
          <w:rFonts w:ascii="Times New Roman" w:hAnsi="Times New Roman" w:cs="Times New Roman"/>
          <w:b/>
          <w:bCs/>
          <w:sz w:val="22"/>
          <w:szCs w:val="22"/>
        </w:rPr>
        <w:lastRenderedPageBreak/>
        <w:t>TRADE RECEIVABLES</w:t>
      </w:r>
      <w:r w:rsidR="001955DB" w:rsidRPr="00D74AD1">
        <w:rPr>
          <w:rFonts w:ascii="Times New Roman" w:hAnsi="Times New Roman" w:cs="Times New Roman"/>
          <w:b/>
          <w:bCs/>
          <w:sz w:val="22"/>
          <w:szCs w:val="22"/>
        </w:rPr>
        <w:t xml:space="preserve"> </w:t>
      </w:r>
    </w:p>
    <w:p w:rsidR="00B55248" w:rsidRPr="00D74AD1" w:rsidRDefault="00B55248" w:rsidP="00D74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795727" w:rsidRPr="00195447" w:rsidRDefault="00795727" w:rsidP="0079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195447">
        <w:rPr>
          <w:rFonts w:ascii="Times New Roman" w:hAnsi="Times New Roman" w:cs="Times New Roman"/>
          <w:sz w:val="22"/>
          <w:szCs w:val="22"/>
        </w:rPr>
        <w:t>As at December 31, 20</w:t>
      </w:r>
      <w:r>
        <w:rPr>
          <w:rFonts w:ascii="Times New Roman" w:hAnsi="Times New Roman" w:cs="Times New Roman"/>
          <w:sz w:val="22"/>
          <w:szCs w:val="22"/>
        </w:rPr>
        <w:t>2</w:t>
      </w:r>
      <w:r w:rsidR="002030B1">
        <w:rPr>
          <w:rFonts w:ascii="Times New Roman" w:hAnsi="Times New Roman" w:cs="Times New Roman"/>
          <w:sz w:val="22"/>
          <w:szCs w:val="22"/>
        </w:rPr>
        <w:t>2</w:t>
      </w:r>
      <w:r w:rsidRPr="00795727">
        <w:rPr>
          <w:rFonts w:ascii="Times New Roman" w:hAnsi="Times New Roman" w:cs="Times New Roman"/>
          <w:sz w:val="22"/>
          <w:szCs w:val="22"/>
        </w:rPr>
        <w:t xml:space="preserve"> and 202</w:t>
      </w:r>
      <w:r w:rsidR="002030B1">
        <w:rPr>
          <w:rFonts w:ascii="Times New Roman" w:hAnsi="Times New Roman" w:cs="Times New Roman"/>
          <w:sz w:val="22"/>
          <w:szCs w:val="22"/>
        </w:rPr>
        <w:t>1</w:t>
      </w:r>
      <w:r w:rsidRPr="00195447">
        <w:rPr>
          <w:rFonts w:ascii="Times New Roman" w:hAnsi="Times New Roman" w:cs="Times New Roman"/>
          <w:sz w:val="22"/>
          <w:szCs w:val="22"/>
        </w:rPr>
        <w:t>, billed trade receivables (including non-current portion) classified by outstanding period are as follows:</w:t>
      </w:r>
    </w:p>
    <w:p w:rsidR="00B55248" w:rsidRPr="00795727" w:rsidRDefault="00B55248" w:rsidP="00D74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180" w:type="dxa"/>
        <w:tblLook w:val="04A0"/>
      </w:tblPr>
      <w:tblGrid>
        <w:gridCol w:w="5669"/>
        <w:gridCol w:w="1669"/>
        <w:gridCol w:w="283"/>
        <w:gridCol w:w="1559"/>
      </w:tblGrid>
      <w:tr w:rsidR="00795727" w:rsidRPr="00795727" w:rsidTr="00CE61D3">
        <w:trPr>
          <w:trHeight w:val="60"/>
        </w:trPr>
        <w:tc>
          <w:tcPr>
            <w:tcW w:w="5669" w:type="dxa"/>
            <w:shd w:val="clear" w:color="auto" w:fill="auto"/>
            <w:vAlign w:val="bottom"/>
          </w:tcPr>
          <w:p w:rsidR="00795727" w:rsidRPr="00795727" w:rsidRDefault="00795727" w:rsidP="00CE61D3">
            <w:pPr>
              <w:pStyle w:val="BodyText2"/>
              <w:widowControl w:val="0"/>
              <w:overflowPunct w:val="0"/>
              <w:autoSpaceDE w:val="0"/>
              <w:autoSpaceDN w:val="0"/>
              <w:adjustRightInd w:val="0"/>
              <w:jc w:val="center"/>
              <w:textAlignment w:val="baseline"/>
              <w:rPr>
                <w:rFonts w:ascii="Times New Roman" w:hAnsi="Times New Roman"/>
                <w:sz w:val="22"/>
                <w:szCs w:val="22"/>
              </w:rPr>
            </w:pPr>
          </w:p>
        </w:tc>
        <w:tc>
          <w:tcPr>
            <w:tcW w:w="3511" w:type="dxa"/>
            <w:gridSpan w:val="3"/>
            <w:tcBorders>
              <w:bottom w:val="single" w:sz="4" w:space="0" w:color="auto"/>
            </w:tcBorders>
            <w:shd w:val="clear" w:color="auto" w:fill="auto"/>
            <w:vAlign w:val="bottom"/>
          </w:tcPr>
          <w:p w:rsidR="00795727" w:rsidRPr="00795727" w:rsidRDefault="00795727" w:rsidP="00CE61D3">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795727">
              <w:rPr>
                <w:rFonts w:ascii="Times New Roman" w:hAnsi="Times New Roman"/>
                <w:sz w:val="22"/>
                <w:szCs w:val="22"/>
              </w:rPr>
              <w:t>Consolidated and</w:t>
            </w:r>
          </w:p>
          <w:p w:rsidR="00795727" w:rsidRPr="00795727" w:rsidRDefault="00795727" w:rsidP="00CE61D3">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795727">
              <w:rPr>
                <w:rFonts w:ascii="Times New Roman" w:hAnsi="Times New Roman"/>
                <w:sz w:val="22"/>
                <w:szCs w:val="22"/>
              </w:rPr>
              <w:t>the Company Only</w:t>
            </w:r>
          </w:p>
          <w:p w:rsidR="00795727" w:rsidRPr="00795727" w:rsidRDefault="00795727" w:rsidP="00CE61D3">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795727">
              <w:rPr>
                <w:rFonts w:ascii="Times New Roman" w:hAnsi="Times New Roman"/>
                <w:sz w:val="22"/>
                <w:szCs w:val="22"/>
              </w:rPr>
              <w:t>(In Thousand Baht)</w:t>
            </w:r>
          </w:p>
        </w:tc>
      </w:tr>
      <w:tr w:rsidR="00795727" w:rsidRPr="00795727" w:rsidTr="00CE61D3">
        <w:trPr>
          <w:trHeight w:val="50"/>
        </w:trPr>
        <w:tc>
          <w:tcPr>
            <w:tcW w:w="5669" w:type="dxa"/>
            <w:shd w:val="clear" w:color="auto" w:fill="auto"/>
            <w:vAlign w:val="bottom"/>
          </w:tcPr>
          <w:p w:rsidR="00795727" w:rsidRPr="00795727" w:rsidRDefault="00795727" w:rsidP="00CE61D3">
            <w:pPr>
              <w:pStyle w:val="BodyText2"/>
              <w:widowControl w:val="0"/>
              <w:overflowPunct w:val="0"/>
              <w:autoSpaceDE w:val="0"/>
              <w:autoSpaceDN w:val="0"/>
              <w:adjustRightInd w:val="0"/>
              <w:jc w:val="center"/>
              <w:textAlignment w:val="baseline"/>
              <w:rPr>
                <w:rFonts w:ascii="Times New Roman" w:hAnsi="Times New Roman"/>
                <w:sz w:val="22"/>
                <w:szCs w:val="22"/>
              </w:rPr>
            </w:pPr>
          </w:p>
        </w:tc>
        <w:tc>
          <w:tcPr>
            <w:tcW w:w="1669" w:type="dxa"/>
            <w:tcBorders>
              <w:bottom w:val="single" w:sz="4" w:space="0" w:color="auto"/>
            </w:tcBorders>
            <w:shd w:val="clear" w:color="auto" w:fill="auto"/>
            <w:vAlign w:val="bottom"/>
          </w:tcPr>
          <w:p w:rsidR="00795727" w:rsidRPr="00795727" w:rsidRDefault="00795727" w:rsidP="00566854">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795727">
              <w:rPr>
                <w:rFonts w:ascii="Times New Roman" w:hAnsi="Times New Roman"/>
                <w:sz w:val="22"/>
                <w:szCs w:val="22"/>
              </w:rPr>
              <w:t>202</w:t>
            </w:r>
            <w:r w:rsidR="00566854">
              <w:rPr>
                <w:rFonts w:ascii="Times New Roman" w:hAnsi="Times New Roman"/>
                <w:sz w:val="22"/>
                <w:szCs w:val="22"/>
              </w:rPr>
              <w:t>2</w:t>
            </w:r>
          </w:p>
        </w:tc>
        <w:tc>
          <w:tcPr>
            <w:tcW w:w="283" w:type="dxa"/>
            <w:tcBorders>
              <w:top w:val="single" w:sz="4" w:space="0" w:color="auto"/>
            </w:tcBorders>
            <w:shd w:val="clear" w:color="auto" w:fill="auto"/>
            <w:vAlign w:val="bottom"/>
          </w:tcPr>
          <w:p w:rsidR="00795727" w:rsidRPr="00795727" w:rsidRDefault="00795727" w:rsidP="00CE61D3">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559" w:type="dxa"/>
            <w:tcBorders>
              <w:top w:val="single" w:sz="4" w:space="0" w:color="auto"/>
              <w:bottom w:val="single" w:sz="4" w:space="0" w:color="auto"/>
            </w:tcBorders>
            <w:shd w:val="clear" w:color="auto" w:fill="auto"/>
            <w:vAlign w:val="bottom"/>
          </w:tcPr>
          <w:p w:rsidR="00795727" w:rsidRPr="00795727" w:rsidRDefault="00795727" w:rsidP="00566854">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795727">
              <w:rPr>
                <w:rFonts w:ascii="Times New Roman" w:hAnsi="Times New Roman"/>
                <w:sz w:val="22"/>
                <w:szCs w:val="22"/>
              </w:rPr>
              <w:t>202</w:t>
            </w:r>
            <w:r w:rsidR="00566854">
              <w:rPr>
                <w:rFonts w:ascii="Times New Roman" w:hAnsi="Times New Roman"/>
                <w:sz w:val="22"/>
                <w:szCs w:val="22"/>
              </w:rPr>
              <w:t>1</w:t>
            </w:r>
          </w:p>
        </w:tc>
      </w:tr>
      <w:tr w:rsidR="00632096" w:rsidRPr="00795727" w:rsidTr="00271316">
        <w:trPr>
          <w:trHeight w:val="50"/>
        </w:trPr>
        <w:tc>
          <w:tcPr>
            <w:tcW w:w="5669" w:type="dxa"/>
            <w:shd w:val="clear" w:color="auto" w:fill="auto"/>
            <w:vAlign w:val="bottom"/>
          </w:tcPr>
          <w:p w:rsidR="00632096" w:rsidRPr="00795727" w:rsidRDefault="00632096"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rPr>
            </w:pPr>
            <w:r w:rsidRPr="00795727">
              <w:rPr>
                <w:rFonts w:ascii="Times New Roman" w:hAnsi="Times New Roman" w:cs="Times New Roman"/>
                <w:color w:val="000000"/>
                <w:sz w:val="22"/>
                <w:szCs w:val="22"/>
              </w:rPr>
              <w:t>Current</w:t>
            </w:r>
          </w:p>
        </w:tc>
        <w:tc>
          <w:tcPr>
            <w:tcW w:w="1669" w:type="dxa"/>
            <w:tcBorders>
              <w:top w:val="single" w:sz="4" w:space="0" w:color="auto"/>
            </w:tcBorders>
            <w:shd w:val="clear" w:color="auto" w:fill="auto"/>
            <w:vAlign w:val="bottom"/>
          </w:tcPr>
          <w:p w:rsidR="00632096" w:rsidRPr="00632096" w:rsidRDefault="00632096" w:rsidP="00C83CB4">
            <w:pPr>
              <w:tabs>
                <w:tab w:val="clear" w:pos="907"/>
                <w:tab w:val="left" w:pos="1020"/>
                <w:tab w:val="left" w:pos="1162"/>
              </w:tabs>
              <w:ind w:right="181"/>
              <w:jc w:val="right"/>
              <w:rPr>
                <w:rFonts w:ascii="Times New Roman" w:hAnsi="Times New Roman" w:cs="Times New Roman"/>
                <w:sz w:val="22"/>
                <w:szCs w:val="22"/>
              </w:rPr>
            </w:pPr>
            <w:r w:rsidRPr="00632096">
              <w:rPr>
                <w:rFonts w:ascii="Times New Roman" w:hAnsi="Times New Roman" w:cs="Times New Roman"/>
                <w:sz w:val="22"/>
                <w:szCs w:val="22"/>
              </w:rPr>
              <w:t>30,594</w:t>
            </w:r>
          </w:p>
        </w:tc>
        <w:tc>
          <w:tcPr>
            <w:tcW w:w="283" w:type="dxa"/>
            <w:shd w:val="clear" w:color="auto" w:fill="auto"/>
          </w:tcPr>
          <w:p w:rsidR="00632096" w:rsidRPr="00344F4E" w:rsidRDefault="00632096"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top w:val="single" w:sz="4" w:space="0" w:color="auto"/>
            </w:tcBorders>
            <w:shd w:val="clear" w:color="auto" w:fill="auto"/>
            <w:vAlign w:val="bottom"/>
          </w:tcPr>
          <w:p w:rsidR="00632096" w:rsidRPr="00344F4E" w:rsidRDefault="00632096" w:rsidP="00271316">
            <w:pPr>
              <w:tabs>
                <w:tab w:val="clear" w:pos="907"/>
                <w:tab w:val="left" w:pos="1020"/>
                <w:tab w:val="left" w:pos="1162"/>
              </w:tabs>
              <w:ind w:right="181"/>
              <w:jc w:val="right"/>
              <w:rPr>
                <w:rFonts w:ascii="Times New Roman" w:hAnsi="Times New Roman" w:cs="Times New Roman"/>
                <w:sz w:val="22"/>
                <w:szCs w:val="22"/>
              </w:rPr>
            </w:pPr>
            <w:r w:rsidRPr="00344F4E">
              <w:rPr>
                <w:rFonts w:ascii="Times New Roman" w:hAnsi="Times New Roman" w:cs="Times New Roman"/>
                <w:sz w:val="22"/>
                <w:szCs w:val="22"/>
              </w:rPr>
              <w:t>28,406</w:t>
            </w:r>
          </w:p>
        </w:tc>
      </w:tr>
      <w:tr w:rsidR="00632096" w:rsidRPr="00795727" w:rsidTr="00271316">
        <w:tc>
          <w:tcPr>
            <w:tcW w:w="5669" w:type="dxa"/>
            <w:shd w:val="clear" w:color="auto" w:fill="auto"/>
            <w:vAlign w:val="bottom"/>
          </w:tcPr>
          <w:p w:rsidR="00632096" w:rsidRPr="00795727" w:rsidRDefault="00632096"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rPr>
            </w:pPr>
            <w:r w:rsidRPr="00795727">
              <w:rPr>
                <w:rFonts w:ascii="Times New Roman" w:hAnsi="Times New Roman" w:cs="Times New Roman"/>
                <w:color w:val="000000"/>
                <w:sz w:val="22"/>
                <w:szCs w:val="22"/>
              </w:rPr>
              <w:t xml:space="preserve">Overdue: </w:t>
            </w:r>
          </w:p>
        </w:tc>
        <w:tc>
          <w:tcPr>
            <w:tcW w:w="1669" w:type="dxa"/>
            <w:shd w:val="clear" w:color="auto" w:fill="auto"/>
            <w:vAlign w:val="bottom"/>
          </w:tcPr>
          <w:p w:rsidR="00632096" w:rsidRPr="00632096" w:rsidRDefault="00632096" w:rsidP="00C83CB4">
            <w:pPr>
              <w:tabs>
                <w:tab w:val="clear" w:pos="907"/>
                <w:tab w:val="left" w:pos="1020"/>
                <w:tab w:val="left" w:pos="1162"/>
              </w:tabs>
              <w:ind w:right="181"/>
              <w:jc w:val="right"/>
              <w:rPr>
                <w:rFonts w:ascii="Times New Roman" w:hAnsi="Times New Roman" w:cs="Times New Roman"/>
                <w:sz w:val="22"/>
                <w:szCs w:val="22"/>
              </w:rPr>
            </w:pPr>
          </w:p>
        </w:tc>
        <w:tc>
          <w:tcPr>
            <w:tcW w:w="283" w:type="dxa"/>
            <w:shd w:val="clear" w:color="auto" w:fill="auto"/>
          </w:tcPr>
          <w:p w:rsidR="00632096" w:rsidRPr="00344F4E" w:rsidRDefault="00632096"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shd w:val="clear" w:color="auto" w:fill="auto"/>
            <w:vAlign w:val="bottom"/>
          </w:tcPr>
          <w:p w:rsidR="00632096" w:rsidRPr="00344F4E" w:rsidRDefault="00632096" w:rsidP="00271316">
            <w:pPr>
              <w:tabs>
                <w:tab w:val="clear" w:pos="907"/>
                <w:tab w:val="left" w:pos="1020"/>
                <w:tab w:val="left" w:pos="1162"/>
              </w:tabs>
              <w:ind w:right="181"/>
              <w:jc w:val="right"/>
              <w:rPr>
                <w:rFonts w:ascii="Times New Roman" w:hAnsi="Times New Roman" w:cs="Times New Roman"/>
                <w:sz w:val="22"/>
                <w:szCs w:val="22"/>
              </w:rPr>
            </w:pPr>
          </w:p>
        </w:tc>
      </w:tr>
      <w:tr w:rsidR="00632096" w:rsidRPr="00795727" w:rsidTr="00CE61D3">
        <w:trPr>
          <w:trHeight w:val="74"/>
        </w:trPr>
        <w:tc>
          <w:tcPr>
            <w:tcW w:w="5669" w:type="dxa"/>
            <w:shd w:val="clear" w:color="auto" w:fill="auto"/>
            <w:vAlign w:val="bottom"/>
          </w:tcPr>
          <w:p w:rsidR="00632096" w:rsidRPr="00795727" w:rsidRDefault="00632096"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rPr>
            </w:pPr>
            <w:r w:rsidRPr="00795727">
              <w:rPr>
                <w:rFonts w:ascii="Times New Roman" w:hAnsi="Times New Roman" w:cs="Times New Roman"/>
                <w:color w:val="000000"/>
                <w:sz w:val="22"/>
                <w:szCs w:val="22"/>
              </w:rPr>
              <w:t>Not exceeding 3 months</w:t>
            </w:r>
          </w:p>
        </w:tc>
        <w:tc>
          <w:tcPr>
            <w:tcW w:w="1669" w:type="dxa"/>
            <w:shd w:val="clear" w:color="auto" w:fill="auto"/>
            <w:vAlign w:val="bottom"/>
          </w:tcPr>
          <w:p w:rsidR="00632096" w:rsidRPr="00632096" w:rsidRDefault="00632096" w:rsidP="00C83CB4">
            <w:pPr>
              <w:tabs>
                <w:tab w:val="clear" w:pos="907"/>
                <w:tab w:val="left" w:pos="1020"/>
                <w:tab w:val="left" w:pos="1162"/>
              </w:tabs>
              <w:ind w:right="181"/>
              <w:jc w:val="right"/>
              <w:rPr>
                <w:rFonts w:ascii="Times New Roman" w:hAnsi="Times New Roman" w:cs="Times New Roman"/>
                <w:sz w:val="22"/>
                <w:szCs w:val="22"/>
              </w:rPr>
            </w:pPr>
            <w:r w:rsidRPr="00632096">
              <w:rPr>
                <w:rFonts w:ascii="Times New Roman" w:hAnsi="Times New Roman" w:cs="Times New Roman"/>
                <w:sz w:val="22"/>
                <w:szCs w:val="22"/>
              </w:rPr>
              <w:t>17,514</w:t>
            </w:r>
          </w:p>
        </w:tc>
        <w:tc>
          <w:tcPr>
            <w:tcW w:w="283" w:type="dxa"/>
            <w:shd w:val="clear" w:color="auto" w:fill="auto"/>
            <w:vAlign w:val="bottom"/>
          </w:tcPr>
          <w:p w:rsidR="00632096" w:rsidRPr="00344F4E" w:rsidRDefault="00632096"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shd w:val="clear" w:color="auto" w:fill="auto"/>
            <w:vAlign w:val="bottom"/>
          </w:tcPr>
          <w:p w:rsidR="00632096" w:rsidRPr="00344F4E" w:rsidRDefault="00632096" w:rsidP="00271316">
            <w:pPr>
              <w:tabs>
                <w:tab w:val="clear" w:pos="907"/>
                <w:tab w:val="left" w:pos="1020"/>
                <w:tab w:val="left" w:pos="1162"/>
              </w:tabs>
              <w:ind w:right="181"/>
              <w:jc w:val="right"/>
              <w:rPr>
                <w:rFonts w:ascii="Times New Roman" w:hAnsi="Times New Roman" w:cs="Times New Roman"/>
                <w:sz w:val="22"/>
                <w:szCs w:val="22"/>
              </w:rPr>
            </w:pPr>
            <w:r w:rsidRPr="00344F4E">
              <w:rPr>
                <w:rFonts w:ascii="Times New Roman" w:hAnsi="Times New Roman" w:cs="Times New Roman"/>
                <w:sz w:val="22"/>
                <w:szCs w:val="22"/>
              </w:rPr>
              <w:t>20,872</w:t>
            </w:r>
          </w:p>
        </w:tc>
      </w:tr>
      <w:tr w:rsidR="00632096" w:rsidRPr="00795727" w:rsidTr="00CE61D3">
        <w:trPr>
          <w:trHeight w:val="150"/>
        </w:trPr>
        <w:tc>
          <w:tcPr>
            <w:tcW w:w="5669" w:type="dxa"/>
            <w:shd w:val="clear" w:color="auto" w:fill="auto"/>
            <w:vAlign w:val="bottom"/>
          </w:tcPr>
          <w:p w:rsidR="00632096" w:rsidRPr="00795727" w:rsidRDefault="00632096"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rPr>
            </w:pPr>
            <w:r w:rsidRPr="00795727">
              <w:rPr>
                <w:rFonts w:ascii="Times New Roman" w:hAnsi="Times New Roman" w:cs="Times New Roman"/>
                <w:color w:val="000000"/>
                <w:sz w:val="22"/>
                <w:szCs w:val="22"/>
              </w:rPr>
              <w:t>Between 3 months and 6 months</w:t>
            </w:r>
          </w:p>
        </w:tc>
        <w:tc>
          <w:tcPr>
            <w:tcW w:w="1669" w:type="dxa"/>
            <w:shd w:val="clear" w:color="auto" w:fill="auto"/>
            <w:vAlign w:val="bottom"/>
          </w:tcPr>
          <w:p w:rsidR="00632096" w:rsidRPr="00632096" w:rsidRDefault="00632096" w:rsidP="00C83CB4">
            <w:pPr>
              <w:tabs>
                <w:tab w:val="clear" w:pos="907"/>
                <w:tab w:val="left" w:pos="1020"/>
                <w:tab w:val="left" w:pos="1162"/>
              </w:tabs>
              <w:ind w:right="181"/>
              <w:jc w:val="right"/>
              <w:rPr>
                <w:rFonts w:ascii="Times New Roman" w:hAnsi="Times New Roman" w:cs="Times New Roman"/>
                <w:sz w:val="22"/>
                <w:szCs w:val="22"/>
              </w:rPr>
            </w:pPr>
            <w:r w:rsidRPr="00632096">
              <w:rPr>
                <w:rFonts w:ascii="Times New Roman" w:hAnsi="Times New Roman" w:cs="Times New Roman"/>
                <w:sz w:val="22"/>
                <w:szCs w:val="22"/>
              </w:rPr>
              <w:t>1,165</w:t>
            </w:r>
          </w:p>
        </w:tc>
        <w:tc>
          <w:tcPr>
            <w:tcW w:w="283" w:type="dxa"/>
            <w:shd w:val="clear" w:color="auto" w:fill="auto"/>
            <w:vAlign w:val="bottom"/>
          </w:tcPr>
          <w:p w:rsidR="00632096" w:rsidRPr="00344F4E" w:rsidRDefault="00632096"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shd w:val="clear" w:color="auto" w:fill="auto"/>
            <w:vAlign w:val="bottom"/>
          </w:tcPr>
          <w:p w:rsidR="00632096" w:rsidRPr="00344F4E" w:rsidRDefault="00632096" w:rsidP="00271316">
            <w:pPr>
              <w:tabs>
                <w:tab w:val="clear" w:pos="907"/>
                <w:tab w:val="left" w:pos="1020"/>
                <w:tab w:val="left" w:pos="1162"/>
              </w:tabs>
              <w:ind w:right="181"/>
              <w:jc w:val="right"/>
              <w:rPr>
                <w:rFonts w:ascii="Times New Roman" w:hAnsi="Times New Roman" w:cs="Times New Roman"/>
                <w:sz w:val="22"/>
                <w:szCs w:val="22"/>
              </w:rPr>
            </w:pPr>
            <w:r w:rsidRPr="00344F4E">
              <w:rPr>
                <w:rFonts w:ascii="Times New Roman" w:hAnsi="Times New Roman" w:cs="Times New Roman"/>
                <w:sz w:val="22"/>
                <w:szCs w:val="22"/>
              </w:rPr>
              <w:t>4,266</w:t>
            </w:r>
          </w:p>
        </w:tc>
      </w:tr>
      <w:tr w:rsidR="00632096" w:rsidRPr="00795727" w:rsidTr="00CE61D3">
        <w:trPr>
          <w:trHeight w:val="66"/>
        </w:trPr>
        <w:tc>
          <w:tcPr>
            <w:tcW w:w="5669" w:type="dxa"/>
            <w:shd w:val="clear" w:color="auto" w:fill="auto"/>
            <w:vAlign w:val="bottom"/>
          </w:tcPr>
          <w:p w:rsidR="00632096" w:rsidRPr="00795727" w:rsidRDefault="00632096"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rPr>
            </w:pPr>
            <w:r w:rsidRPr="00795727">
              <w:rPr>
                <w:rFonts w:ascii="Times New Roman" w:hAnsi="Times New Roman" w:cs="Times New Roman"/>
                <w:color w:val="000000"/>
                <w:sz w:val="22"/>
                <w:szCs w:val="22"/>
              </w:rPr>
              <w:t>Between 6 months and 12 months</w:t>
            </w:r>
          </w:p>
        </w:tc>
        <w:tc>
          <w:tcPr>
            <w:tcW w:w="1669" w:type="dxa"/>
            <w:shd w:val="clear" w:color="auto" w:fill="auto"/>
            <w:vAlign w:val="bottom"/>
          </w:tcPr>
          <w:p w:rsidR="00632096" w:rsidRPr="00632096" w:rsidRDefault="00632096" w:rsidP="00C83CB4">
            <w:pPr>
              <w:tabs>
                <w:tab w:val="clear" w:pos="907"/>
                <w:tab w:val="left" w:pos="1020"/>
                <w:tab w:val="left" w:pos="1162"/>
              </w:tabs>
              <w:ind w:right="181"/>
              <w:jc w:val="right"/>
              <w:rPr>
                <w:rFonts w:ascii="Times New Roman" w:hAnsi="Times New Roman" w:cs="Times New Roman"/>
                <w:sz w:val="22"/>
                <w:szCs w:val="22"/>
              </w:rPr>
            </w:pPr>
            <w:r w:rsidRPr="00632096">
              <w:rPr>
                <w:rFonts w:ascii="Times New Roman" w:hAnsi="Times New Roman" w:cs="Times New Roman"/>
                <w:sz w:val="22"/>
                <w:szCs w:val="22"/>
              </w:rPr>
              <w:t>8,178</w:t>
            </w:r>
          </w:p>
        </w:tc>
        <w:tc>
          <w:tcPr>
            <w:tcW w:w="283" w:type="dxa"/>
            <w:shd w:val="clear" w:color="auto" w:fill="auto"/>
            <w:vAlign w:val="bottom"/>
          </w:tcPr>
          <w:p w:rsidR="00632096" w:rsidRPr="00344F4E" w:rsidRDefault="00632096"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shd w:val="clear" w:color="auto" w:fill="auto"/>
            <w:vAlign w:val="bottom"/>
          </w:tcPr>
          <w:p w:rsidR="00632096" w:rsidRPr="00344F4E" w:rsidRDefault="00632096" w:rsidP="00271316">
            <w:pPr>
              <w:tabs>
                <w:tab w:val="clear" w:pos="907"/>
                <w:tab w:val="left" w:pos="1020"/>
                <w:tab w:val="left" w:pos="1162"/>
              </w:tabs>
              <w:ind w:right="181"/>
              <w:jc w:val="right"/>
              <w:rPr>
                <w:rFonts w:ascii="Times New Roman" w:hAnsi="Times New Roman" w:cs="Times New Roman"/>
                <w:sz w:val="22"/>
                <w:szCs w:val="22"/>
              </w:rPr>
            </w:pPr>
            <w:r w:rsidRPr="00344F4E">
              <w:rPr>
                <w:rFonts w:ascii="Times New Roman" w:hAnsi="Times New Roman" w:cs="Times New Roman"/>
                <w:sz w:val="22"/>
                <w:szCs w:val="22"/>
              </w:rPr>
              <w:t>686</w:t>
            </w:r>
          </w:p>
        </w:tc>
      </w:tr>
      <w:tr w:rsidR="00632096" w:rsidRPr="00795727" w:rsidTr="00CE61D3">
        <w:trPr>
          <w:trHeight w:val="66"/>
        </w:trPr>
        <w:tc>
          <w:tcPr>
            <w:tcW w:w="5669" w:type="dxa"/>
            <w:shd w:val="clear" w:color="auto" w:fill="auto"/>
            <w:vAlign w:val="bottom"/>
          </w:tcPr>
          <w:p w:rsidR="00632096" w:rsidRPr="00795727" w:rsidRDefault="00632096"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rPr>
            </w:pPr>
            <w:r w:rsidRPr="00795727">
              <w:rPr>
                <w:rFonts w:ascii="Times New Roman" w:hAnsi="Times New Roman" w:cs="Times New Roman"/>
                <w:color w:val="000000"/>
                <w:sz w:val="22"/>
                <w:szCs w:val="22"/>
              </w:rPr>
              <w:t>Exceeding 12 months</w:t>
            </w:r>
          </w:p>
        </w:tc>
        <w:tc>
          <w:tcPr>
            <w:tcW w:w="1669" w:type="dxa"/>
            <w:tcBorders>
              <w:bottom w:val="single" w:sz="4" w:space="0" w:color="auto"/>
            </w:tcBorders>
            <w:shd w:val="clear" w:color="auto" w:fill="auto"/>
            <w:vAlign w:val="bottom"/>
          </w:tcPr>
          <w:p w:rsidR="00632096" w:rsidRPr="00632096" w:rsidRDefault="00632096" w:rsidP="00C83CB4">
            <w:pPr>
              <w:tabs>
                <w:tab w:val="clear" w:pos="907"/>
                <w:tab w:val="left" w:pos="1020"/>
                <w:tab w:val="left" w:pos="1162"/>
              </w:tabs>
              <w:ind w:right="181"/>
              <w:jc w:val="right"/>
              <w:rPr>
                <w:rFonts w:ascii="Times New Roman" w:hAnsi="Times New Roman" w:cs="Times New Roman"/>
                <w:sz w:val="22"/>
                <w:szCs w:val="22"/>
              </w:rPr>
            </w:pPr>
            <w:r w:rsidRPr="00632096">
              <w:rPr>
                <w:rFonts w:ascii="Times New Roman" w:hAnsi="Times New Roman" w:cs="Times New Roman"/>
                <w:sz w:val="22"/>
                <w:szCs w:val="22"/>
              </w:rPr>
              <w:t>68,035</w:t>
            </w:r>
          </w:p>
        </w:tc>
        <w:tc>
          <w:tcPr>
            <w:tcW w:w="283" w:type="dxa"/>
            <w:shd w:val="clear" w:color="auto" w:fill="auto"/>
            <w:vAlign w:val="bottom"/>
          </w:tcPr>
          <w:p w:rsidR="00632096" w:rsidRPr="00344F4E" w:rsidRDefault="00632096"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bottom w:val="single" w:sz="4" w:space="0" w:color="auto"/>
            </w:tcBorders>
            <w:shd w:val="clear" w:color="auto" w:fill="auto"/>
            <w:vAlign w:val="bottom"/>
          </w:tcPr>
          <w:p w:rsidR="00632096" w:rsidRPr="00344F4E" w:rsidRDefault="00632096" w:rsidP="00271316">
            <w:pPr>
              <w:tabs>
                <w:tab w:val="clear" w:pos="907"/>
                <w:tab w:val="left" w:pos="1020"/>
                <w:tab w:val="left" w:pos="1162"/>
              </w:tabs>
              <w:ind w:right="181"/>
              <w:jc w:val="right"/>
              <w:rPr>
                <w:rFonts w:ascii="Times New Roman" w:hAnsi="Times New Roman" w:cs="Times New Roman"/>
                <w:sz w:val="22"/>
                <w:szCs w:val="22"/>
              </w:rPr>
            </w:pPr>
            <w:r w:rsidRPr="00344F4E">
              <w:rPr>
                <w:rFonts w:ascii="Times New Roman" w:hAnsi="Times New Roman" w:cs="Times New Roman"/>
                <w:sz w:val="22"/>
                <w:szCs w:val="22"/>
              </w:rPr>
              <w:t>63,764</w:t>
            </w:r>
          </w:p>
        </w:tc>
      </w:tr>
      <w:tr w:rsidR="00632096" w:rsidRPr="00795727" w:rsidTr="00CE61D3">
        <w:trPr>
          <w:trHeight w:val="60"/>
        </w:trPr>
        <w:tc>
          <w:tcPr>
            <w:tcW w:w="5669" w:type="dxa"/>
            <w:shd w:val="clear" w:color="auto" w:fill="auto"/>
            <w:vAlign w:val="bottom"/>
          </w:tcPr>
          <w:p w:rsidR="00632096" w:rsidRPr="00795727" w:rsidRDefault="00632096"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rPr>
            </w:pPr>
            <w:r w:rsidRPr="00795727">
              <w:rPr>
                <w:rFonts w:ascii="Times New Roman" w:hAnsi="Times New Roman" w:cs="Times New Roman"/>
                <w:color w:val="000000"/>
                <w:sz w:val="22"/>
                <w:szCs w:val="22"/>
              </w:rPr>
              <w:t>Total</w:t>
            </w:r>
          </w:p>
        </w:tc>
        <w:tc>
          <w:tcPr>
            <w:tcW w:w="1669" w:type="dxa"/>
            <w:tcBorders>
              <w:top w:val="single" w:sz="4" w:space="0" w:color="auto"/>
            </w:tcBorders>
            <w:shd w:val="clear" w:color="auto" w:fill="auto"/>
            <w:vAlign w:val="bottom"/>
          </w:tcPr>
          <w:p w:rsidR="00632096" w:rsidRPr="00632096" w:rsidRDefault="00632096" w:rsidP="00C83CB4">
            <w:pPr>
              <w:tabs>
                <w:tab w:val="clear" w:pos="907"/>
                <w:tab w:val="left" w:pos="1162"/>
              </w:tabs>
              <w:ind w:right="181"/>
              <w:jc w:val="right"/>
              <w:rPr>
                <w:rFonts w:ascii="Times New Roman" w:hAnsi="Times New Roman" w:cs="Times New Roman"/>
                <w:sz w:val="22"/>
                <w:szCs w:val="22"/>
              </w:rPr>
            </w:pPr>
            <w:r w:rsidRPr="00632096">
              <w:rPr>
                <w:rFonts w:ascii="Times New Roman" w:hAnsi="Times New Roman" w:cs="Times New Roman"/>
                <w:sz w:val="22"/>
                <w:szCs w:val="22"/>
              </w:rPr>
              <w:t>125,486</w:t>
            </w:r>
          </w:p>
        </w:tc>
        <w:tc>
          <w:tcPr>
            <w:tcW w:w="283" w:type="dxa"/>
            <w:shd w:val="clear" w:color="auto" w:fill="auto"/>
            <w:vAlign w:val="bottom"/>
          </w:tcPr>
          <w:p w:rsidR="00632096" w:rsidRPr="00344F4E" w:rsidRDefault="00632096"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top w:val="single" w:sz="4" w:space="0" w:color="auto"/>
            </w:tcBorders>
            <w:shd w:val="clear" w:color="auto" w:fill="auto"/>
            <w:vAlign w:val="bottom"/>
          </w:tcPr>
          <w:p w:rsidR="00632096" w:rsidRPr="00344F4E" w:rsidRDefault="00632096" w:rsidP="00271316">
            <w:pPr>
              <w:tabs>
                <w:tab w:val="clear" w:pos="907"/>
                <w:tab w:val="left" w:pos="1162"/>
              </w:tabs>
              <w:ind w:right="181"/>
              <w:jc w:val="right"/>
              <w:rPr>
                <w:rFonts w:ascii="Times New Roman" w:hAnsi="Times New Roman" w:cs="Times New Roman"/>
                <w:sz w:val="22"/>
                <w:szCs w:val="22"/>
              </w:rPr>
            </w:pPr>
            <w:r w:rsidRPr="00344F4E">
              <w:rPr>
                <w:rFonts w:ascii="Times New Roman" w:hAnsi="Times New Roman" w:cs="Times New Roman"/>
                <w:sz w:val="22"/>
                <w:szCs w:val="22"/>
              </w:rPr>
              <w:t>117,994</w:t>
            </w:r>
          </w:p>
        </w:tc>
      </w:tr>
      <w:tr w:rsidR="00632096" w:rsidRPr="00795727" w:rsidTr="00CE61D3">
        <w:trPr>
          <w:trHeight w:val="66"/>
        </w:trPr>
        <w:tc>
          <w:tcPr>
            <w:tcW w:w="5669" w:type="dxa"/>
            <w:shd w:val="clear" w:color="auto" w:fill="auto"/>
            <w:vAlign w:val="bottom"/>
          </w:tcPr>
          <w:p w:rsidR="00632096" w:rsidRPr="00795727" w:rsidRDefault="00632096" w:rsidP="0099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rPr>
            </w:pPr>
            <w:r w:rsidRPr="00795727">
              <w:rPr>
                <w:rFonts w:ascii="Times New Roman" w:hAnsi="Times New Roman" w:cs="Times New Roman"/>
                <w:color w:val="000000"/>
                <w:sz w:val="22"/>
                <w:szCs w:val="22"/>
              </w:rPr>
              <w:t>Less  Allowance for impairment</w:t>
            </w:r>
          </w:p>
        </w:tc>
        <w:tc>
          <w:tcPr>
            <w:tcW w:w="1669" w:type="dxa"/>
            <w:tcBorders>
              <w:bottom w:val="single" w:sz="4" w:space="0" w:color="auto"/>
            </w:tcBorders>
            <w:shd w:val="clear" w:color="auto" w:fill="auto"/>
            <w:vAlign w:val="bottom"/>
          </w:tcPr>
          <w:p w:rsidR="00632096" w:rsidRPr="00632096" w:rsidRDefault="00632096" w:rsidP="00C83CB4">
            <w:pPr>
              <w:tabs>
                <w:tab w:val="clear" w:pos="680"/>
                <w:tab w:val="clear" w:pos="907"/>
                <w:tab w:val="left" w:pos="1026"/>
              </w:tabs>
              <w:ind w:left="-108" w:right="128"/>
              <w:jc w:val="right"/>
              <w:rPr>
                <w:rFonts w:ascii="Times New Roman" w:hAnsi="Times New Roman" w:cs="Times New Roman"/>
                <w:sz w:val="22"/>
                <w:szCs w:val="22"/>
              </w:rPr>
            </w:pPr>
            <w:r w:rsidRPr="00632096">
              <w:rPr>
                <w:rFonts w:ascii="Times New Roman" w:hAnsi="Times New Roman" w:cs="Times New Roman"/>
                <w:sz w:val="22"/>
                <w:szCs w:val="22"/>
                <w:cs/>
              </w:rPr>
              <w:t>(</w:t>
            </w:r>
            <w:r w:rsidRPr="00632096">
              <w:rPr>
                <w:rFonts w:ascii="Times New Roman" w:hAnsi="Times New Roman" w:cs="Times New Roman"/>
                <w:sz w:val="22"/>
                <w:szCs w:val="22"/>
              </w:rPr>
              <w:t xml:space="preserve">  </w:t>
            </w:r>
            <w:r w:rsidRPr="00632096">
              <w:rPr>
                <w:rFonts w:ascii="Times New Roman" w:hAnsi="Times New Roman" w:cs="Times New Roman"/>
                <w:sz w:val="22"/>
                <w:szCs w:val="22"/>
                <w:cs/>
              </w:rPr>
              <w:t>52</w:t>
            </w:r>
            <w:r w:rsidRPr="00632096">
              <w:rPr>
                <w:rFonts w:ascii="Times New Roman" w:hAnsi="Times New Roman" w:cs="Times New Roman"/>
                <w:sz w:val="22"/>
                <w:szCs w:val="22"/>
              </w:rPr>
              <w:t>,547)</w:t>
            </w:r>
          </w:p>
        </w:tc>
        <w:tc>
          <w:tcPr>
            <w:tcW w:w="283" w:type="dxa"/>
            <w:shd w:val="clear" w:color="auto" w:fill="auto"/>
            <w:vAlign w:val="bottom"/>
          </w:tcPr>
          <w:p w:rsidR="00632096" w:rsidRPr="00344F4E" w:rsidRDefault="00632096"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bottom w:val="single" w:sz="4" w:space="0" w:color="auto"/>
            </w:tcBorders>
            <w:shd w:val="clear" w:color="auto" w:fill="auto"/>
            <w:vAlign w:val="bottom"/>
          </w:tcPr>
          <w:p w:rsidR="00632096" w:rsidRPr="00344F4E" w:rsidRDefault="00632096" w:rsidP="00271316">
            <w:pPr>
              <w:tabs>
                <w:tab w:val="clear" w:pos="680"/>
                <w:tab w:val="clear" w:pos="907"/>
                <w:tab w:val="left" w:pos="1026"/>
              </w:tabs>
              <w:ind w:left="-108" w:right="128"/>
              <w:jc w:val="right"/>
              <w:rPr>
                <w:rFonts w:ascii="Times New Roman" w:hAnsi="Times New Roman" w:cs="Times New Roman"/>
                <w:sz w:val="22"/>
                <w:szCs w:val="22"/>
              </w:rPr>
            </w:pPr>
            <w:r w:rsidRPr="00344F4E">
              <w:rPr>
                <w:rFonts w:ascii="Times New Roman" w:hAnsi="Times New Roman" w:cs="Times New Roman"/>
                <w:sz w:val="22"/>
                <w:szCs w:val="22"/>
              </w:rPr>
              <w:t>(  42,560)</w:t>
            </w:r>
          </w:p>
        </w:tc>
      </w:tr>
      <w:tr w:rsidR="00632096" w:rsidRPr="00795727" w:rsidTr="00CE61D3">
        <w:trPr>
          <w:trHeight w:val="56"/>
        </w:trPr>
        <w:tc>
          <w:tcPr>
            <w:tcW w:w="5669" w:type="dxa"/>
            <w:shd w:val="clear" w:color="auto" w:fill="auto"/>
            <w:vAlign w:val="bottom"/>
          </w:tcPr>
          <w:p w:rsidR="00632096" w:rsidRPr="00795727" w:rsidRDefault="00632096"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cs/>
              </w:rPr>
            </w:pPr>
            <w:r w:rsidRPr="00795727">
              <w:rPr>
                <w:rFonts w:ascii="Times New Roman" w:hAnsi="Times New Roman" w:cs="Times New Roman"/>
                <w:color w:val="000000"/>
                <w:sz w:val="22"/>
                <w:szCs w:val="22"/>
              </w:rPr>
              <w:t>Net</w:t>
            </w:r>
          </w:p>
        </w:tc>
        <w:tc>
          <w:tcPr>
            <w:tcW w:w="1669" w:type="dxa"/>
            <w:tcBorders>
              <w:top w:val="single" w:sz="4" w:space="0" w:color="auto"/>
              <w:bottom w:val="double" w:sz="4" w:space="0" w:color="auto"/>
            </w:tcBorders>
            <w:shd w:val="clear" w:color="auto" w:fill="auto"/>
            <w:vAlign w:val="bottom"/>
          </w:tcPr>
          <w:p w:rsidR="00632096" w:rsidRPr="00632096" w:rsidRDefault="00632096" w:rsidP="00C83CB4">
            <w:pPr>
              <w:tabs>
                <w:tab w:val="clear" w:pos="907"/>
                <w:tab w:val="left" w:pos="1020"/>
                <w:tab w:val="left" w:pos="1162"/>
              </w:tabs>
              <w:ind w:right="181"/>
              <w:jc w:val="right"/>
              <w:rPr>
                <w:rFonts w:ascii="Times New Roman" w:hAnsi="Times New Roman" w:cs="Times New Roman"/>
                <w:sz w:val="22"/>
                <w:szCs w:val="22"/>
                <w:cs/>
              </w:rPr>
            </w:pPr>
            <w:r w:rsidRPr="00632096">
              <w:rPr>
                <w:rFonts w:ascii="Times New Roman" w:hAnsi="Times New Roman" w:cs="Times New Roman"/>
                <w:sz w:val="22"/>
                <w:szCs w:val="22"/>
              </w:rPr>
              <w:t>72,939</w:t>
            </w:r>
          </w:p>
        </w:tc>
        <w:tc>
          <w:tcPr>
            <w:tcW w:w="283" w:type="dxa"/>
            <w:shd w:val="clear" w:color="auto" w:fill="auto"/>
            <w:vAlign w:val="bottom"/>
          </w:tcPr>
          <w:p w:rsidR="00632096" w:rsidRPr="00344F4E" w:rsidRDefault="00632096"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top w:val="single" w:sz="4" w:space="0" w:color="auto"/>
              <w:bottom w:val="double" w:sz="4" w:space="0" w:color="auto"/>
            </w:tcBorders>
            <w:shd w:val="clear" w:color="auto" w:fill="auto"/>
            <w:vAlign w:val="bottom"/>
          </w:tcPr>
          <w:p w:rsidR="00632096" w:rsidRPr="00344F4E" w:rsidRDefault="00632096" w:rsidP="00271316">
            <w:pPr>
              <w:tabs>
                <w:tab w:val="clear" w:pos="907"/>
                <w:tab w:val="left" w:pos="1020"/>
                <w:tab w:val="left" w:pos="1162"/>
              </w:tabs>
              <w:ind w:right="181"/>
              <w:jc w:val="right"/>
              <w:rPr>
                <w:rFonts w:ascii="Times New Roman" w:hAnsi="Times New Roman" w:cs="Times New Roman"/>
                <w:sz w:val="22"/>
                <w:szCs w:val="22"/>
                <w:cs/>
              </w:rPr>
            </w:pPr>
            <w:r w:rsidRPr="00344F4E">
              <w:rPr>
                <w:rFonts w:ascii="Times New Roman" w:hAnsi="Times New Roman" w:cs="Times New Roman"/>
                <w:sz w:val="22"/>
                <w:szCs w:val="22"/>
              </w:rPr>
              <w:t>75,434</w:t>
            </w:r>
          </w:p>
        </w:tc>
      </w:tr>
    </w:tbl>
    <w:p w:rsidR="001728C8" w:rsidRPr="00795727" w:rsidRDefault="001728C8" w:rsidP="00795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0A1E44" w:rsidRPr="00650B70" w:rsidRDefault="000A1E44" w:rsidP="0065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650B70">
        <w:rPr>
          <w:rFonts w:ascii="Times New Roman" w:hAnsi="Times New Roman" w:cs="Times New Roman"/>
          <w:sz w:val="22"/>
          <w:szCs w:val="22"/>
        </w:rPr>
        <w:t>During the year ended December 31, 202</w:t>
      </w:r>
      <w:r w:rsidR="00566854" w:rsidRPr="00650B70">
        <w:rPr>
          <w:rFonts w:ascii="Times New Roman" w:hAnsi="Times New Roman" w:cs="Times New Roman"/>
          <w:sz w:val="22"/>
          <w:szCs w:val="22"/>
        </w:rPr>
        <w:t>1</w:t>
      </w:r>
      <w:r w:rsidR="00B332D1" w:rsidRPr="00650B70">
        <w:rPr>
          <w:rFonts w:ascii="Times New Roman" w:hAnsi="Times New Roman" w:cs="Times New Roman"/>
          <w:sz w:val="22"/>
          <w:szCs w:val="22"/>
        </w:rPr>
        <w:t>, the Company wr</w:t>
      </w:r>
      <w:r w:rsidR="00187F62" w:rsidRPr="00650B70">
        <w:rPr>
          <w:rFonts w:ascii="Times New Roman" w:hAnsi="Times New Roman" w:cs="Times New Roman"/>
          <w:sz w:val="22"/>
          <w:szCs w:val="22"/>
        </w:rPr>
        <w:t>o</w:t>
      </w:r>
      <w:r w:rsidRPr="00650B70">
        <w:rPr>
          <w:rFonts w:ascii="Times New Roman" w:hAnsi="Times New Roman" w:cs="Times New Roman"/>
          <w:sz w:val="22"/>
          <w:szCs w:val="22"/>
        </w:rPr>
        <w:t xml:space="preserve">te-off balance of trade receivables which was fully provided allowance for impairment as bad debt amounting to approximately Baht </w:t>
      </w:r>
      <w:r w:rsidRPr="00650B70">
        <w:rPr>
          <w:rFonts w:ascii="Times New Roman" w:hAnsi="Times New Roman" w:cs="Times New Roman"/>
          <w:sz w:val="22"/>
          <w:szCs w:val="22"/>
          <w:cs/>
        </w:rPr>
        <w:t>1.</w:t>
      </w:r>
      <w:r w:rsidR="00FB60CA">
        <w:rPr>
          <w:rFonts w:ascii="Times New Roman" w:hAnsi="Times New Roman" w:cs="Times New Roman"/>
          <w:sz w:val="22"/>
          <w:szCs w:val="22"/>
        </w:rPr>
        <w:t>36 million</w:t>
      </w:r>
      <w:r w:rsidRPr="00650B70">
        <w:rPr>
          <w:rFonts w:ascii="Times New Roman" w:hAnsi="Times New Roman" w:cs="Times New Roman"/>
          <w:sz w:val="22"/>
          <w:szCs w:val="22"/>
        </w:rPr>
        <w:t>.</w:t>
      </w:r>
    </w:p>
    <w:p w:rsidR="000A1E44" w:rsidRPr="00650B70" w:rsidRDefault="000A1E44" w:rsidP="0065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0A1E44" w:rsidRPr="00650B70" w:rsidRDefault="000A1E44" w:rsidP="0065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650B70">
        <w:rPr>
          <w:rFonts w:ascii="Times New Roman" w:hAnsi="Times New Roman" w:cs="Times New Roman"/>
          <w:sz w:val="22"/>
          <w:szCs w:val="22"/>
        </w:rPr>
        <w:t xml:space="preserve">As at December 31, </w:t>
      </w:r>
      <w:r w:rsidR="005E79A6" w:rsidRPr="00650B70">
        <w:rPr>
          <w:rFonts w:ascii="Times New Roman" w:hAnsi="Times New Roman" w:cs="Times New Roman"/>
          <w:sz w:val="22"/>
          <w:szCs w:val="22"/>
        </w:rPr>
        <w:t>202</w:t>
      </w:r>
      <w:r w:rsidR="00566854" w:rsidRPr="00650B70">
        <w:rPr>
          <w:rFonts w:ascii="Times New Roman" w:hAnsi="Times New Roman" w:cs="Times New Roman"/>
          <w:sz w:val="22"/>
          <w:szCs w:val="22"/>
        </w:rPr>
        <w:t>2</w:t>
      </w:r>
      <w:r w:rsidR="005E79A6" w:rsidRPr="00650B70">
        <w:rPr>
          <w:rFonts w:ascii="Times New Roman" w:hAnsi="Times New Roman" w:cs="Times New Roman"/>
          <w:sz w:val="22"/>
          <w:szCs w:val="22"/>
        </w:rPr>
        <w:t xml:space="preserve"> and </w:t>
      </w:r>
      <w:r w:rsidRPr="00650B70">
        <w:rPr>
          <w:rFonts w:ascii="Times New Roman" w:hAnsi="Times New Roman" w:cs="Times New Roman"/>
          <w:sz w:val="22"/>
          <w:szCs w:val="22"/>
        </w:rPr>
        <w:t>202</w:t>
      </w:r>
      <w:r w:rsidR="00566854" w:rsidRPr="00650B70">
        <w:rPr>
          <w:rFonts w:ascii="Times New Roman" w:hAnsi="Times New Roman" w:cs="Times New Roman"/>
          <w:sz w:val="22"/>
          <w:szCs w:val="22"/>
        </w:rPr>
        <w:t>1</w:t>
      </w:r>
      <w:r w:rsidRPr="00650B70">
        <w:rPr>
          <w:rFonts w:ascii="Times New Roman" w:hAnsi="Times New Roman" w:cs="Times New Roman"/>
          <w:sz w:val="22"/>
          <w:szCs w:val="22"/>
        </w:rPr>
        <w:t xml:space="preserve">, the Company transferred the right on cash collection from certain trade receivables totalling approximately Baht </w:t>
      </w:r>
      <w:r w:rsidR="00CA2A14" w:rsidRPr="009B76D7">
        <w:rPr>
          <w:rFonts w:ascii="Times New Roman" w:hAnsi="Times New Roman" w:cs="Times New Roman"/>
          <w:sz w:val="22"/>
          <w:szCs w:val="22"/>
        </w:rPr>
        <w:t>18.4</w:t>
      </w:r>
      <w:r w:rsidRPr="00650B70">
        <w:rPr>
          <w:rFonts w:ascii="Times New Roman" w:hAnsi="Times New Roman" w:cs="Times New Roman"/>
          <w:sz w:val="22"/>
          <w:szCs w:val="22"/>
        </w:rPr>
        <w:t xml:space="preserve"> million and Baht </w:t>
      </w:r>
      <w:r w:rsidR="00566854" w:rsidRPr="00650B70">
        <w:rPr>
          <w:rFonts w:ascii="Times New Roman" w:hAnsi="Times New Roman" w:cs="Times New Roman"/>
          <w:sz w:val="22"/>
          <w:szCs w:val="22"/>
        </w:rPr>
        <w:t xml:space="preserve">12.3 </w:t>
      </w:r>
      <w:r w:rsidRPr="00650B70">
        <w:rPr>
          <w:rFonts w:ascii="Times New Roman" w:hAnsi="Times New Roman" w:cs="Times New Roman"/>
          <w:sz w:val="22"/>
          <w:szCs w:val="22"/>
        </w:rPr>
        <w:t>million, respectively, for being guarantee of short-term borrowings under factoring from bank</w:t>
      </w:r>
      <w:r w:rsidR="005E79A6" w:rsidRPr="00650B70">
        <w:rPr>
          <w:rFonts w:ascii="Times New Roman" w:hAnsi="Times New Roman" w:cs="Times New Roman"/>
          <w:sz w:val="22"/>
          <w:szCs w:val="22"/>
        </w:rPr>
        <w:t xml:space="preserve"> as described in Note 15</w:t>
      </w:r>
      <w:r w:rsidRPr="00650B70">
        <w:rPr>
          <w:rFonts w:ascii="Times New Roman" w:hAnsi="Times New Roman" w:cs="Times New Roman"/>
          <w:sz w:val="22"/>
          <w:szCs w:val="22"/>
        </w:rPr>
        <w:t>.</w:t>
      </w:r>
    </w:p>
    <w:p w:rsidR="000A1E44" w:rsidRPr="00650B70" w:rsidRDefault="000A1E44" w:rsidP="0065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0A1E44" w:rsidRPr="00650B70" w:rsidRDefault="000A1E44" w:rsidP="0065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650B70">
        <w:rPr>
          <w:rFonts w:ascii="Times New Roman" w:hAnsi="Times New Roman" w:cs="Times New Roman"/>
          <w:sz w:val="22"/>
          <w:szCs w:val="22"/>
        </w:rPr>
        <w:t>About unbilled trade receivables</w:t>
      </w:r>
      <w:r w:rsidR="00B4153D">
        <w:rPr>
          <w:rFonts w:ascii="Times New Roman" w:hAnsi="Times New Roman" w:cs="Times New Roman"/>
          <w:sz w:val="22"/>
          <w:szCs w:val="22"/>
        </w:rPr>
        <w:t xml:space="preserve"> in 2022</w:t>
      </w:r>
      <w:r w:rsidRPr="00650B70">
        <w:rPr>
          <w:rFonts w:ascii="Times New Roman" w:hAnsi="Times New Roman" w:cs="Times New Roman"/>
          <w:sz w:val="22"/>
          <w:szCs w:val="22"/>
        </w:rPr>
        <w:t>, management expect</w:t>
      </w:r>
      <w:r w:rsidR="00187F62" w:rsidRPr="00650B70">
        <w:rPr>
          <w:rFonts w:ascii="Times New Roman" w:hAnsi="Times New Roman" w:cs="Times New Roman"/>
          <w:sz w:val="22"/>
          <w:szCs w:val="22"/>
        </w:rPr>
        <w:t>ed</w:t>
      </w:r>
      <w:r w:rsidRPr="00650B70">
        <w:rPr>
          <w:rFonts w:ascii="Times New Roman" w:hAnsi="Times New Roman" w:cs="Times New Roman"/>
          <w:sz w:val="22"/>
          <w:szCs w:val="22"/>
        </w:rPr>
        <w:t xml:space="preserve"> to bill them </w:t>
      </w:r>
      <w:r w:rsidR="006B1D42" w:rsidRPr="00650B70">
        <w:rPr>
          <w:rFonts w:ascii="Times New Roman" w:hAnsi="Times New Roman" w:cs="Times New Roman"/>
          <w:sz w:val="22"/>
          <w:szCs w:val="22"/>
        </w:rPr>
        <w:t>between</w:t>
      </w:r>
      <w:r w:rsidR="006B1D42" w:rsidRPr="00650B70">
        <w:rPr>
          <w:rFonts w:ascii="Times New Roman" w:hAnsi="Times New Roman" w:cs="Times New Roman" w:hint="cs"/>
          <w:sz w:val="22"/>
          <w:szCs w:val="22"/>
          <w:cs/>
        </w:rPr>
        <w:t xml:space="preserve"> </w:t>
      </w:r>
      <w:r w:rsidR="006B1D42" w:rsidRPr="00650B70">
        <w:rPr>
          <w:rFonts w:ascii="Times New Roman" w:hAnsi="Times New Roman" w:cs="Times New Roman"/>
          <w:sz w:val="22"/>
          <w:szCs w:val="22"/>
        </w:rPr>
        <w:t>January</w:t>
      </w:r>
      <w:r w:rsidRPr="00650B70">
        <w:rPr>
          <w:rFonts w:ascii="Times New Roman" w:hAnsi="Times New Roman" w:cs="Times New Roman"/>
          <w:sz w:val="22"/>
          <w:szCs w:val="22"/>
        </w:rPr>
        <w:t xml:space="preserve"> and </w:t>
      </w:r>
      <w:r w:rsidR="006B1D42" w:rsidRPr="00650B70">
        <w:rPr>
          <w:rFonts w:ascii="Times New Roman" w:hAnsi="Times New Roman" w:cs="Times New Roman"/>
          <w:sz w:val="22"/>
          <w:szCs w:val="22"/>
        </w:rPr>
        <w:t>March</w:t>
      </w:r>
      <w:r w:rsidRPr="00650B70">
        <w:rPr>
          <w:rFonts w:ascii="Times New Roman" w:hAnsi="Times New Roman" w:cs="Times New Roman"/>
          <w:sz w:val="22"/>
          <w:szCs w:val="22"/>
        </w:rPr>
        <w:t xml:space="preserve"> </w:t>
      </w:r>
      <w:r w:rsidRPr="00650B70">
        <w:rPr>
          <w:rFonts w:ascii="Times New Roman" w:hAnsi="Times New Roman" w:cs="Times New Roman"/>
          <w:sz w:val="22"/>
          <w:szCs w:val="22"/>
          <w:cs/>
        </w:rPr>
        <w:t>202</w:t>
      </w:r>
      <w:r w:rsidR="00B4153D">
        <w:rPr>
          <w:rFonts w:ascii="Times New Roman" w:hAnsi="Times New Roman" w:cs="Times New Roman"/>
          <w:sz w:val="22"/>
          <w:szCs w:val="22"/>
        </w:rPr>
        <w:t>3</w:t>
      </w:r>
      <w:r w:rsidRPr="00650B70">
        <w:rPr>
          <w:rFonts w:ascii="Times New Roman" w:hAnsi="Times New Roman" w:cs="Times New Roman"/>
          <w:sz w:val="22"/>
          <w:szCs w:val="22"/>
          <w:cs/>
        </w:rPr>
        <w:t xml:space="preserve"> </w:t>
      </w:r>
      <w:r w:rsidRPr="00650B70">
        <w:rPr>
          <w:rFonts w:ascii="Times New Roman" w:hAnsi="Times New Roman" w:cs="Times New Roman"/>
          <w:sz w:val="22"/>
          <w:szCs w:val="22"/>
        </w:rPr>
        <w:t xml:space="preserve">and to get cash collections between </w:t>
      </w:r>
      <w:r w:rsidR="006B1D42" w:rsidRPr="00650B70">
        <w:rPr>
          <w:rFonts w:ascii="Times New Roman" w:hAnsi="Times New Roman" w:cs="Times New Roman"/>
          <w:sz w:val="22"/>
          <w:szCs w:val="22"/>
        </w:rPr>
        <w:t>February</w:t>
      </w:r>
      <w:r w:rsidRPr="00650B70">
        <w:rPr>
          <w:rFonts w:ascii="Times New Roman" w:hAnsi="Times New Roman" w:cs="Times New Roman"/>
          <w:sz w:val="22"/>
          <w:szCs w:val="22"/>
        </w:rPr>
        <w:t xml:space="preserve"> and </w:t>
      </w:r>
      <w:r w:rsidR="00215E9E" w:rsidRPr="00650B70">
        <w:rPr>
          <w:rFonts w:ascii="Times New Roman" w:hAnsi="Times New Roman" w:cs="Cordia New"/>
          <w:sz w:val="22"/>
          <w:szCs w:val="22"/>
        </w:rPr>
        <w:t>May</w:t>
      </w:r>
      <w:r w:rsidRPr="00650B70">
        <w:rPr>
          <w:rFonts w:ascii="Times New Roman" w:hAnsi="Times New Roman" w:cs="Times New Roman"/>
          <w:sz w:val="22"/>
          <w:szCs w:val="22"/>
        </w:rPr>
        <w:t xml:space="preserve"> </w:t>
      </w:r>
      <w:r w:rsidRPr="00650B70">
        <w:rPr>
          <w:rFonts w:ascii="Times New Roman" w:hAnsi="Times New Roman" w:cs="Times New Roman"/>
          <w:sz w:val="22"/>
          <w:szCs w:val="22"/>
          <w:cs/>
        </w:rPr>
        <w:t>202</w:t>
      </w:r>
      <w:r w:rsidR="00B4153D">
        <w:rPr>
          <w:rFonts w:ascii="Times New Roman" w:hAnsi="Times New Roman" w:cs="Times New Roman"/>
          <w:sz w:val="22"/>
          <w:szCs w:val="22"/>
        </w:rPr>
        <w:t>3</w:t>
      </w:r>
      <w:r w:rsidRPr="00650B70">
        <w:rPr>
          <w:rFonts w:ascii="Times New Roman" w:hAnsi="Times New Roman" w:cs="Times New Roman"/>
          <w:sz w:val="22"/>
          <w:szCs w:val="22"/>
          <w:cs/>
        </w:rPr>
        <w:t>.</w:t>
      </w:r>
    </w:p>
    <w:p w:rsidR="00B35DF4" w:rsidRPr="00650B70" w:rsidRDefault="00B35DF4" w:rsidP="0065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6B1D42" w:rsidRPr="00F126CC" w:rsidRDefault="006B1D42" w:rsidP="00650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650B70">
        <w:rPr>
          <w:rFonts w:ascii="Times New Roman" w:hAnsi="Times New Roman" w:cs="Times New Roman"/>
          <w:sz w:val="22"/>
          <w:szCs w:val="22"/>
        </w:rPr>
        <w:t>As at December 31, 202</w:t>
      </w:r>
      <w:r w:rsidR="00DD55D4" w:rsidRPr="00650B70">
        <w:rPr>
          <w:rFonts w:ascii="Times New Roman" w:hAnsi="Times New Roman" w:cs="Times New Roman"/>
          <w:sz w:val="22"/>
          <w:szCs w:val="22"/>
        </w:rPr>
        <w:t>2</w:t>
      </w:r>
      <w:r w:rsidRPr="00650B70">
        <w:rPr>
          <w:rFonts w:ascii="Times New Roman" w:hAnsi="Times New Roman" w:cs="Times New Roman"/>
          <w:sz w:val="22"/>
          <w:szCs w:val="22"/>
        </w:rPr>
        <w:t xml:space="preserve"> and 202</w:t>
      </w:r>
      <w:r w:rsidR="00DD55D4" w:rsidRPr="00650B70">
        <w:rPr>
          <w:rFonts w:ascii="Times New Roman" w:hAnsi="Times New Roman" w:cs="Times New Roman"/>
          <w:sz w:val="22"/>
          <w:szCs w:val="22"/>
        </w:rPr>
        <w:t>1</w:t>
      </w:r>
      <w:r w:rsidRPr="00650B70">
        <w:rPr>
          <w:rFonts w:ascii="Times New Roman" w:hAnsi="Times New Roman" w:cs="Times New Roman"/>
          <w:sz w:val="22"/>
          <w:szCs w:val="22"/>
        </w:rPr>
        <w:t>, the Company had partial balances of trade receivables, and loan receivables which are due at call (see more information in Note 9) with non-related company whereby the amounts are significant and long-outstanding as follows:</w:t>
      </w:r>
    </w:p>
    <w:p w:rsidR="00634F28" w:rsidRDefault="00634F28" w:rsidP="006B1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828" w:type="dxa"/>
        <w:tblLook w:val="04A0"/>
      </w:tblPr>
      <w:tblGrid>
        <w:gridCol w:w="3798"/>
        <w:gridCol w:w="270"/>
        <w:gridCol w:w="1800"/>
        <w:gridCol w:w="270"/>
        <w:gridCol w:w="1710"/>
        <w:gridCol w:w="270"/>
        <w:gridCol w:w="1710"/>
      </w:tblGrid>
      <w:tr w:rsidR="00FC2F0D" w:rsidRPr="00650B70" w:rsidTr="00FC2F0D">
        <w:tc>
          <w:tcPr>
            <w:tcW w:w="3798" w:type="dxa"/>
            <w:vAlign w:val="bottom"/>
          </w:tcPr>
          <w:p w:rsidR="00FC2F0D" w:rsidRPr="00F56A47"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p>
        </w:tc>
        <w:tc>
          <w:tcPr>
            <w:tcW w:w="270" w:type="dxa"/>
            <w:vAlign w:val="bottom"/>
          </w:tcPr>
          <w:p w:rsidR="00FC2F0D" w:rsidRPr="00F56A47"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p>
        </w:tc>
        <w:tc>
          <w:tcPr>
            <w:tcW w:w="5760" w:type="dxa"/>
            <w:gridSpan w:val="5"/>
            <w:tcBorders>
              <w:bottom w:val="single" w:sz="4" w:space="0" w:color="auto"/>
            </w:tcBorders>
            <w:vAlign w:val="bottom"/>
          </w:tcPr>
          <w:p w:rsidR="00FC2F0D" w:rsidRPr="00650B70" w:rsidRDefault="00FC2F0D" w:rsidP="00DD55D4">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5613"/>
                <w:tab w:val="left" w:pos="6322"/>
                <w:tab w:val="left" w:pos="6549"/>
              </w:tabs>
              <w:spacing w:line="240" w:lineRule="atLeast"/>
              <w:ind w:left="-108" w:right="-108"/>
              <w:jc w:val="center"/>
              <w:rPr>
                <w:rFonts w:ascii="Times New Roman" w:hAnsi="Times New Roman" w:cs="Times New Roman"/>
                <w:sz w:val="22"/>
                <w:szCs w:val="22"/>
              </w:rPr>
            </w:pPr>
            <w:r w:rsidRPr="00650B70">
              <w:rPr>
                <w:rFonts w:ascii="Times New Roman" w:hAnsi="Times New Roman" w:cs="Times New Roman"/>
                <w:sz w:val="22"/>
                <w:szCs w:val="22"/>
              </w:rPr>
              <w:t>202</w:t>
            </w:r>
            <w:r w:rsidR="00DD55D4" w:rsidRPr="00650B70">
              <w:rPr>
                <w:rFonts w:ascii="Times New Roman" w:hAnsi="Times New Roman" w:cs="Times New Roman"/>
                <w:sz w:val="22"/>
                <w:szCs w:val="22"/>
              </w:rPr>
              <w:t>2</w:t>
            </w:r>
            <w:r w:rsidRPr="00650B70">
              <w:rPr>
                <w:rFonts w:ascii="Times New Roman" w:hAnsi="Times New Roman" w:cs="Times New Roman"/>
                <w:sz w:val="22"/>
                <w:szCs w:val="22"/>
              </w:rPr>
              <w:t xml:space="preserve"> - Consolidated and the Company Only </w:t>
            </w:r>
            <w:r w:rsidRPr="00650B70">
              <w:rPr>
                <w:rFonts w:ascii="Times New Roman" w:hAnsi="Times New Roman" w:cs="Times New Roman"/>
                <w:sz w:val="22"/>
                <w:szCs w:val="22"/>
                <w:cs/>
              </w:rPr>
              <w:t>(</w:t>
            </w:r>
            <w:r w:rsidRPr="00650B70">
              <w:rPr>
                <w:rFonts w:ascii="Times New Roman" w:hAnsi="Times New Roman" w:cs="Times New Roman"/>
                <w:sz w:val="22"/>
                <w:szCs w:val="22"/>
              </w:rPr>
              <w:t>In Thousand Baht</w:t>
            </w:r>
            <w:r w:rsidRPr="00650B70">
              <w:rPr>
                <w:rFonts w:ascii="Times New Roman" w:hAnsi="Times New Roman" w:cs="Times New Roman"/>
                <w:sz w:val="22"/>
                <w:szCs w:val="22"/>
                <w:cs/>
              </w:rPr>
              <w:t>)</w:t>
            </w:r>
          </w:p>
        </w:tc>
      </w:tr>
      <w:tr w:rsidR="00F56A47" w:rsidRPr="00650B70" w:rsidTr="00FC2F0D">
        <w:tc>
          <w:tcPr>
            <w:tcW w:w="3798" w:type="dxa"/>
            <w:tcBorders>
              <w:bottom w:val="single" w:sz="4" w:space="0" w:color="auto"/>
            </w:tcBorders>
            <w:vAlign w:val="bottom"/>
          </w:tcPr>
          <w:p w:rsidR="00FC2F0D" w:rsidRPr="00650B70" w:rsidRDefault="00FC2F0D" w:rsidP="00F56A47">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r w:rsidRPr="00650B70">
              <w:rPr>
                <w:rFonts w:ascii="Times New Roman" w:hAnsi="Times New Roman" w:cs="Times New Roman"/>
                <w:sz w:val="22"/>
                <w:szCs w:val="22"/>
              </w:rPr>
              <w:t>Description of Receivables</w:t>
            </w:r>
          </w:p>
        </w:tc>
        <w:tc>
          <w:tcPr>
            <w:tcW w:w="270" w:type="dxa"/>
            <w:vAlign w:val="bottom"/>
          </w:tcPr>
          <w:p w:rsidR="00FC2F0D" w:rsidRPr="00650B70"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p>
        </w:tc>
        <w:tc>
          <w:tcPr>
            <w:tcW w:w="1800" w:type="dxa"/>
            <w:tcBorders>
              <w:bottom w:val="single" w:sz="4" w:space="0" w:color="auto"/>
            </w:tcBorders>
            <w:vAlign w:val="bottom"/>
          </w:tcPr>
          <w:p w:rsidR="00FC2F0D" w:rsidRPr="00650B70"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r w:rsidRPr="00650B70">
              <w:rPr>
                <w:rFonts w:ascii="Times New Roman" w:hAnsi="Times New Roman" w:cs="Times New Roman"/>
                <w:sz w:val="22"/>
                <w:szCs w:val="22"/>
              </w:rPr>
              <w:t>Trade Receivable</w:t>
            </w:r>
          </w:p>
        </w:tc>
        <w:tc>
          <w:tcPr>
            <w:tcW w:w="270" w:type="dxa"/>
            <w:tcBorders>
              <w:top w:val="single" w:sz="4" w:space="0" w:color="auto"/>
            </w:tcBorders>
            <w:vAlign w:val="bottom"/>
          </w:tcPr>
          <w:p w:rsidR="00FC2F0D" w:rsidRPr="00650B70"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p>
        </w:tc>
        <w:tc>
          <w:tcPr>
            <w:tcW w:w="1710" w:type="dxa"/>
            <w:tcBorders>
              <w:bottom w:val="single" w:sz="4" w:space="0" w:color="auto"/>
            </w:tcBorders>
            <w:vAlign w:val="bottom"/>
          </w:tcPr>
          <w:p w:rsidR="00FC2F0D" w:rsidRPr="00650B70"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r w:rsidRPr="00650B70">
              <w:rPr>
                <w:rFonts w:ascii="Times New Roman" w:hAnsi="Times New Roman" w:cs="Times New Roman"/>
                <w:sz w:val="22"/>
                <w:szCs w:val="22"/>
              </w:rPr>
              <w:t>Loan Receivable</w:t>
            </w:r>
          </w:p>
        </w:tc>
        <w:tc>
          <w:tcPr>
            <w:tcW w:w="270" w:type="dxa"/>
            <w:tcBorders>
              <w:top w:val="single" w:sz="4" w:space="0" w:color="auto"/>
            </w:tcBorders>
            <w:vAlign w:val="bottom"/>
          </w:tcPr>
          <w:p w:rsidR="00FC2F0D" w:rsidRPr="00650B70"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p>
        </w:tc>
        <w:tc>
          <w:tcPr>
            <w:tcW w:w="1710" w:type="dxa"/>
            <w:tcBorders>
              <w:bottom w:val="single" w:sz="4" w:space="0" w:color="auto"/>
            </w:tcBorders>
            <w:vAlign w:val="bottom"/>
          </w:tcPr>
          <w:p w:rsidR="00FC2F0D" w:rsidRPr="00650B70"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r w:rsidRPr="00650B70">
              <w:rPr>
                <w:rFonts w:ascii="Times New Roman" w:hAnsi="Times New Roman" w:cs="Times New Roman"/>
                <w:sz w:val="22"/>
                <w:szCs w:val="22"/>
              </w:rPr>
              <w:t>Total</w:t>
            </w:r>
          </w:p>
        </w:tc>
      </w:tr>
      <w:tr w:rsidR="009A0783" w:rsidRPr="00650B70" w:rsidTr="00FC2F0D">
        <w:tc>
          <w:tcPr>
            <w:tcW w:w="3798" w:type="dxa"/>
            <w:vAlign w:val="bottom"/>
          </w:tcPr>
          <w:p w:rsidR="009A0783" w:rsidRPr="00650B70" w:rsidRDefault="009A0783" w:rsidP="00CE61D3">
            <w:pPr>
              <w:pStyle w:val="Default"/>
              <w:rPr>
                <w:rFonts w:ascii="Times New Roman" w:hAnsi="Times New Roman" w:cs="Times New Roman"/>
                <w:sz w:val="22"/>
                <w:szCs w:val="22"/>
              </w:rPr>
            </w:pPr>
            <w:r w:rsidRPr="00650B70">
              <w:rPr>
                <w:rFonts w:ascii="Times New Roman" w:hAnsi="Times New Roman" w:cs="Times New Roman"/>
                <w:sz w:val="22"/>
                <w:szCs w:val="22"/>
              </w:rPr>
              <w:t>Foreign customer and alliance company</w:t>
            </w:r>
          </w:p>
        </w:tc>
        <w:tc>
          <w:tcPr>
            <w:tcW w:w="270" w:type="dxa"/>
            <w:vAlign w:val="bottom"/>
          </w:tcPr>
          <w:p w:rsidR="009A0783" w:rsidRPr="00650B70" w:rsidRDefault="009A0783"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1800" w:type="dxa"/>
            <w:vAlign w:val="bottom"/>
          </w:tcPr>
          <w:p w:rsidR="009A0783" w:rsidRPr="009A0783" w:rsidRDefault="009A0783" w:rsidP="00271316">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9A0783">
              <w:rPr>
                <w:rFonts w:ascii="Times New Roman" w:cs="Times New Roman"/>
                <w:sz w:val="22"/>
                <w:szCs w:val="22"/>
                <w:lang w:val="en-US"/>
              </w:rPr>
              <w:t>41,858</w:t>
            </w:r>
          </w:p>
        </w:tc>
        <w:tc>
          <w:tcPr>
            <w:tcW w:w="270" w:type="dxa"/>
            <w:vAlign w:val="bottom"/>
          </w:tcPr>
          <w:p w:rsidR="009A0783" w:rsidRPr="009A0783" w:rsidRDefault="009A0783" w:rsidP="0027131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vAlign w:val="bottom"/>
          </w:tcPr>
          <w:p w:rsidR="009A0783" w:rsidRPr="009A0783" w:rsidRDefault="009A0783" w:rsidP="00271316">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9A0783">
              <w:rPr>
                <w:rFonts w:ascii="Times New Roman" w:cs="Times New Roman"/>
                <w:sz w:val="22"/>
                <w:szCs w:val="22"/>
                <w:lang w:val="en-US"/>
              </w:rPr>
              <w:t>63,576</w:t>
            </w:r>
          </w:p>
        </w:tc>
        <w:tc>
          <w:tcPr>
            <w:tcW w:w="270" w:type="dxa"/>
            <w:vAlign w:val="bottom"/>
          </w:tcPr>
          <w:p w:rsidR="009A0783" w:rsidRPr="009A0783" w:rsidRDefault="009A0783" w:rsidP="0027131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vAlign w:val="bottom"/>
          </w:tcPr>
          <w:p w:rsidR="009A0783" w:rsidRPr="009A0783" w:rsidRDefault="009A0783" w:rsidP="00271316">
            <w:pPr>
              <w:pStyle w:val="Default"/>
              <w:ind w:right="181"/>
              <w:jc w:val="right"/>
              <w:rPr>
                <w:rFonts w:ascii="Times New Roman" w:hAnsi="Times New Roman" w:cs="Times New Roman"/>
                <w:sz w:val="22"/>
                <w:szCs w:val="22"/>
              </w:rPr>
            </w:pPr>
            <w:r w:rsidRPr="009A0783">
              <w:rPr>
                <w:rFonts w:ascii="Times New Roman" w:hAnsi="Times New Roman" w:cs="Times New Roman"/>
                <w:sz w:val="22"/>
                <w:szCs w:val="22"/>
              </w:rPr>
              <w:t>105,434</w:t>
            </w:r>
          </w:p>
        </w:tc>
      </w:tr>
      <w:tr w:rsidR="009A0783" w:rsidRPr="00650B70" w:rsidTr="00FC2F0D">
        <w:tc>
          <w:tcPr>
            <w:tcW w:w="3798" w:type="dxa"/>
            <w:vAlign w:val="bottom"/>
          </w:tcPr>
          <w:p w:rsidR="009A0783" w:rsidRPr="00650B70" w:rsidRDefault="009A0783" w:rsidP="00990137">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650B70">
              <w:rPr>
                <w:rFonts w:ascii="Times New Roman" w:hAnsi="Times New Roman" w:cs="Times New Roman"/>
                <w:sz w:val="22"/>
                <w:szCs w:val="22"/>
              </w:rPr>
              <w:t>Less Allowance for impairment</w:t>
            </w:r>
          </w:p>
        </w:tc>
        <w:tc>
          <w:tcPr>
            <w:tcW w:w="270" w:type="dxa"/>
            <w:vAlign w:val="bottom"/>
          </w:tcPr>
          <w:p w:rsidR="009A0783" w:rsidRPr="00650B70" w:rsidRDefault="009A0783"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1800" w:type="dxa"/>
            <w:tcBorders>
              <w:bottom w:val="single" w:sz="4" w:space="0" w:color="auto"/>
            </w:tcBorders>
            <w:vAlign w:val="bottom"/>
          </w:tcPr>
          <w:p w:rsidR="009A0783" w:rsidRPr="009A0783" w:rsidRDefault="009A0783" w:rsidP="00271316">
            <w:pPr>
              <w:pStyle w:val="jern3"/>
              <w:pBdr>
                <w:bottom w:val="none" w:sz="0" w:space="0" w:color="auto"/>
              </w:pBdr>
              <w:tabs>
                <w:tab w:val="clear" w:pos="959"/>
                <w:tab w:val="left" w:pos="379"/>
              </w:tabs>
              <w:ind w:right="34"/>
              <w:jc w:val="right"/>
              <w:rPr>
                <w:rFonts w:ascii="Times New Roman" w:cs="Times New Roman"/>
                <w:sz w:val="22"/>
                <w:szCs w:val="22"/>
                <w:lang w:val="en-US"/>
              </w:rPr>
            </w:pPr>
            <w:r w:rsidRPr="009A0783">
              <w:rPr>
                <w:rFonts w:ascii="Times New Roman" w:cs="Times New Roman"/>
                <w:sz w:val="22"/>
                <w:szCs w:val="22"/>
                <w:lang w:val="en-US"/>
              </w:rPr>
              <w:t>(18,760)</w:t>
            </w:r>
          </w:p>
        </w:tc>
        <w:tc>
          <w:tcPr>
            <w:tcW w:w="270" w:type="dxa"/>
            <w:vAlign w:val="bottom"/>
          </w:tcPr>
          <w:p w:rsidR="009A0783" w:rsidRPr="009A0783" w:rsidRDefault="009A0783" w:rsidP="0027131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bottom w:val="single" w:sz="4" w:space="0" w:color="auto"/>
            </w:tcBorders>
            <w:vAlign w:val="bottom"/>
          </w:tcPr>
          <w:p w:rsidR="009A0783" w:rsidRPr="009A0783" w:rsidRDefault="009A0783" w:rsidP="00271316">
            <w:pPr>
              <w:pStyle w:val="jern3"/>
              <w:pBdr>
                <w:bottom w:val="none" w:sz="0" w:space="0" w:color="auto"/>
              </w:pBdr>
              <w:tabs>
                <w:tab w:val="clear" w:pos="959"/>
                <w:tab w:val="left" w:pos="379"/>
              </w:tabs>
              <w:ind w:right="34"/>
              <w:jc w:val="right"/>
              <w:rPr>
                <w:rFonts w:ascii="Times New Roman" w:cs="Times New Roman"/>
                <w:sz w:val="22"/>
                <w:szCs w:val="22"/>
                <w:lang w:val="en-US"/>
              </w:rPr>
            </w:pPr>
            <w:r w:rsidRPr="009A0783">
              <w:rPr>
                <w:rFonts w:ascii="Times New Roman" w:cs="Times New Roman"/>
                <w:sz w:val="22"/>
                <w:szCs w:val="22"/>
                <w:lang w:val="en-US"/>
              </w:rPr>
              <w:t>(  6,038)</w:t>
            </w:r>
          </w:p>
        </w:tc>
        <w:tc>
          <w:tcPr>
            <w:tcW w:w="270" w:type="dxa"/>
            <w:vAlign w:val="bottom"/>
          </w:tcPr>
          <w:p w:rsidR="009A0783" w:rsidRPr="009A0783" w:rsidRDefault="009A0783" w:rsidP="0027131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bottom w:val="single" w:sz="4" w:space="0" w:color="auto"/>
            </w:tcBorders>
            <w:vAlign w:val="bottom"/>
          </w:tcPr>
          <w:p w:rsidR="009A0783" w:rsidRPr="009A0783" w:rsidRDefault="009A0783" w:rsidP="00271316">
            <w:pPr>
              <w:pStyle w:val="Default"/>
              <w:ind w:right="99"/>
              <w:jc w:val="right"/>
              <w:rPr>
                <w:rFonts w:ascii="Times New Roman" w:hAnsi="Times New Roman" w:cs="Times New Roman"/>
                <w:color w:val="auto"/>
                <w:sz w:val="22"/>
                <w:szCs w:val="22"/>
              </w:rPr>
            </w:pPr>
            <w:r w:rsidRPr="009A0783">
              <w:rPr>
                <w:rFonts w:ascii="Times New Roman" w:hAnsi="Times New Roman" w:cs="Times New Roman"/>
                <w:color w:val="auto"/>
                <w:sz w:val="22"/>
                <w:szCs w:val="22"/>
              </w:rPr>
              <w:t>(  24,798)</w:t>
            </w:r>
          </w:p>
        </w:tc>
      </w:tr>
      <w:tr w:rsidR="009A0783" w:rsidRPr="00650B70" w:rsidTr="00FC2F0D">
        <w:trPr>
          <w:trHeight w:val="50"/>
        </w:trPr>
        <w:tc>
          <w:tcPr>
            <w:tcW w:w="3798" w:type="dxa"/>
            <w:vAlign w:val="bottom"/>
          </w:tcPr>
          <w:p w:rsidR="009A0783" w:rsidRPr="00650B70" w:rsidRDefault="009A0783"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650B70">
              <w:rPr>
                <w:rFonts w:ascii="Times New Roman" w:hAnsi="Times New Roman" w:cs="Times New Roman"/>
                <w:sz w:val="22"/>
                <w:szCs w:val="22"/>
              </w:rPr>
              <w:t>Net</w:t>
            </w:r>
          </w:p>
        </w:tc>
        <w:tc>
          <w:tcPr>
            <w:tcW w:w="270" w:type="dxa"/>
            <w:vAlign w:val="bottom"/>
          </w:tcPr>
          <w:p w:rsidR="009A0783" w:rsidRPr="00650B70" w:rsidRDefault="009A0783"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1800" w:type="dxa"/>
            <w:tcBorders>
              <w:top w:val="single" w:sz="4" w:space="0" w:color="auto"/>
            </w:tcBorders>
            <w:vAlign w:val="bottom"/>
          </w:tcPr>
          <w:p w:rsidR="009A0783" w:rsidRPr="009A0783" w:rsidRDefault="009A0783" w:rsidP="00271316">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9A0783">
              <w:rPr>
                <w:rFonts w:ascii="Times New Roman" w:cs="Times New Roman"/>
                <w:sz w:val="22"/>
                <w:szCs w:val="22"/>
                <w:lang w:val="en-US"/>
              </w:rPr>
              <w:t>23,098</w:t>
            </w:r>
          </w:p>
        </w:tc>
        <w:tc>
          <w:tcPr>
            <w:tcW w:w="270" w:type="dxa"/>
            <w:vAlign w:val="bottom"/>
          </w:tcPr>
          <w:p w:rsidR="009A0783" w:rsidRPr="009A0783" w:rsidRDefault="009A0783" w:rsidP="0027131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top w:val="single" w:sz="4" w:space="0" w:color="auto"/>
            </w:tcBorders>
            <w:vAlign w:val="bottom"/>
          </w:tcPr>
          <w:p w:rsidR="009A0783" w:rsidRPr="009A0783" w:rsidRDefault="009A0783" w:rsidP="00271316">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9A0783">
              <w:rPr>
                <w:rFonts w:ascii="Times New Roman" w:cs="Times New Roman"/>
                <w:sz w:val="22"/>
                <w:szCs w:val="22"/>
                <w:lang w:val="en-US"/>
              </w:rPr>
              <w:t>57,538</w:t>
            </w:r>
          </w:p>
        </w:tc>
        <w:tc>
          <w:tcPr>
            <w:tcW w:w="270" w:type="dxa"/>
            <w:vAlign w:val="bottom"/>
          </w:tcPr>
          <w:p w:rsidR="009A0783" w:rsidRPr="009A0783" w:rsidRDefault="009A0783" w:rsidP="0027131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top w:val="single" w:sz="4" w:space="0" w:color="auto"/>
            </w:tcBorders>
            <w:vAlign w:val="bottom"/>
          </w:tcPr>
          <w:p w:rsidR="009A0783" w:rsidRPr="009A0783" w:rsidRDefault="009A0783" w:rsidP="00271316">
            <w:pPr>
              <w:pStyle w:val="Default"/>
              <w:ind w:right="181"/>
              <w:jc w:val="right"/>
              <w:rPr>
                <w:rFonts w:ascii="Times New Roman" w:hAnsi="Times New Roman" w:cs="Times New Roman"/>
                <w:color w:val="auto"/>
                <w:sz w:val="22"/>
                <w:szCs w:val="22"/>
              </w:rPr>
            </w:pPr>
            <w:r w:rsidRPr="009A0783">
              <w:rPr>
                <w:rFonts w:ascii="Times New Roman" w:hAnsi="Times New Roman" w:cs="Times New Roman"/>
                <w:color w:val="auto"/>
                <w:sz w:val="22"/>
                <w:szCs w:val="22"/>
              </w:rPr>
              <w:t>80,636</w:t>
            </w:r>
          </w:p>
        </w:tc>
      </w:tr>
      <w:tr w:rsidR="009A0783" w:rsidRPr="00650B70" w:rsidTr="00FC2F0D">
        <w:tc>
          <w:tcPr>
            <w:tcW w:w="3798" w:type="dxa"/>
            <w:vAlign w:val="bottom"/>
          </w:tcPr>
          <w:p w:rsidR="009A0783" w:rsidRPr="00650B70" w:rsidRDefault="009A0783"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650B70">
              <w:rPr>
                <w:rFonts w:ascii="Times New Roman" w:hAnsi="Times New Roman" w:cs="Times New Roman"/>
                <w:sz w:val="22"/>
                <w:szCs w:val="22"/>
              </w:rPr>
              <w:t>Less Current portion</w:t>
            </w:r>
          </w:p>
        </w:tc>
        <w:tc>
          <w:tcPr>
            <w:tcW w:w="270" w:type="dxa"/>
            <w:vAlign w:val="bottom"/>
          </w:tcPr>
          <w:p w:rsidR="009A0783" w:rsidRPr="00650B70" w:rsidRDefault="009A0783"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1800" w:type="dxa"/>
            <w:tcBorders>
              <w:bottom w:val="single" w:sz="4" w:space="0" w:color="auto"/>
            </w:tcBorders>
            <w:vAlign w:val="bottom"/>
          </w:tcPr>
          <w:p w:rsidR="009A0783" w:rsidRPr="009A0783" w:rsidRDefault="009A0783" w:rsidP="00271316">
            <w:pPr>
              <w:pStyle w:val="jern3"/>
              <w:pBdr>
                <w:bottom w:val="none" w:sz="0" w:space="0" w:color="auto"/>
              </w:pBdr>
              <w:tabs>
                <w:tab w:val="clear" w:pos="959"/>
              </w:tabs>
              <w:ind w:right="34"/>
              <w:jc w:val="right"/>
              <w:rPr>
                <w:rFonts w:ascii="Times New Roman" w:cs="Times New Roman"/>
                <w:sz w:val="22"/>
                <w:szCs w:val="22"/>
                <w:lang w:val="en-US"/>
              </w:rPr>
            </w:pPr>
            <w:r w:rsidRPr="009A0783">
              <w:rPr>
                <w:rFonts w:ascii="Times New Roman" w:cs="Times New Roman"/>
                <w:sz w:val="22"/>
                <w:szCs w:val="22"/>
                <w:lang w:val="en-US"/>
              </w:rPr>
              <w:t>(  3,316)</w:t>
            </w:r>
          </w:p>
        </w:tc>
        <w:tc>
          <w:tcPr>
            <w:tcW w:w="270" w:type="dxa"/>
            <w:vAlign w:val="bottom"/>
          </w:tcPr>
          <w:p w:rsidR="009A0783" w:rsidRPr="009A0783" w:rsidRDefault="009A0783" w:rsidP="0027131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bottom w:val="single" w:sz="4" w:space="0" w:color="auto"/>
            </w:tcBorders>
            <w:vAlign w:val="bottom"/>
          </w:tcPr>
          <w:p w:rsidR="009A0783" w:rsidRPr="009A0783" w:rsidRDefault="009A0783" w:rsidP="00271316">
            <w:pPr>
              <w:pStyle w:val="Default"/>
              <w:ind w:left="162" w:right="-133"/>
              <w:jc w:val="center"/>
              <w:rPr>
                <w:rFonts w:ascii="Times New Roman" w:hAnsi="Times New Roman" w:cs="Times New Roman"/>
                <w:sz w:val="22"/>
                <w:szCs w:val="22"/>
              </w:rPr>
            </w:pPr>
            <w:r w:rsidRPr="009A0783">
              <w:rPr>
                <w:rFonts w:ascii="Times New Roman" w:hAnsi="Times New Roman" w:cs="Times New Roman"/>
                <w:sz w:val="22"/>
                <w:szCs w:val="22"/>
              </w:rPr>
              <w:t>-</w:t>
            </w:r>
          </w:p>
        </w:tc>
        <w:tc>
          <w:tcPr>
            <w:tcW w:w="270" w:type="dxa"/>
            <w:vAlign w:val="bottom"/>
          </w:tcPr>
          <w:p w:rsidR="009A0783" w:rsidRPr="009A0783" w:rsidRDefault="009A0783" w:rsidP="0027131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bottom w:val="single" w:sz="4" w:space="0" w:color="auto"/>
            </w:tcBorders>
            <w:vAlign w:val="bottom"/>
          </w:tcPr>
          <w:p w:rsidR="009A0783" w:rsidRPr="009A0783" w:rsidRDefault="009A0783" w:rsidP="00271316">
            <w:pPr>
              <w:pStyle w:val="Default"/>
              <w:ind w:right="99"/>
              <w:jc w:val="right"/>
              <w:rPr>
                <w:rFonts w:ascii="Times New Roman" w:hAnsi="Times New Roman" w:cs="Times New Roman"/>
                <w:color w:val="auto"/>
                <w:sz w:val="22"/>
                <w:szCs w:val="22"/>
              </w:rPr>
            </w:pPr>
            <w:r w:rsidRPr="009A0783">
              <w:rPr>
                <w:rFonts w:ascii="Times New Roman" w:hAnsi="Times New Roman" w:cs="Times New Roman"/>
                <w:color w:val="auto"/>
                <w:sz w:val="22"/>
                <w:szCs w:val="22"/>
              </w:rPr>
              <w:t>(    3,316)</w:t>
            </w:r>
          </w:p>
        </w:tc>
      </w:tr>
      <w:tr w:rsidR="009A0783" w:rsidRPr="00F56A47" w:rsidTr="00FC2F0D">
        <w:tc>
          <w:tcPr>
            <w:tcW w:w="3798" w:type="dxa"/>
            <w:vAlign w:val="bottom"/>
          </w:tcPr>
          <w:p w:rsidR="009A0783" w:rsidRPr="00650B70" w:rsidRDefault="009A0783"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650B70">
              <w:rPr>
                <w:rFonts w:ascii="Times New Roman" w:hAnsi="Times New Roman" w:cs="Times New Roman"/>
                <w:sz w:val="22"/>
                <w:szCs w:val="22"/>
              </w:rPr>
              <w:t>Non-current portion</w:t>
            </w:r>
          </w:p>
        </w:tc>
        <w:tc>
          <w:tcPr>
            <w:tcW w:w="270" w:type="dxa"/>
            <w:vAlign w:val="bottom"/>
          </w:tcPr>
          <w:p w:rsidR="009A0783" w:rsidRPr="00650B70" w:rsidRDefault="009A0783"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1800" w:type="dxa"/>
            <w:tcBorders>
              <w:top w:val="single" w:sz="4" w:space="0" w:color="auto"/>
              <w:bottom w:val="double" w:sz="4" w:space="0" w:color="auto"/>
            </w:tcBorders>
            <w:vAlign w:val="bottom"/>
          </w:tcPr>
          <w:p w:rsidR="009A0783" w:rsidRPr="009A0783" w:rsidRDefault="009A0783" w:rsidP="00271316">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9A0783">
              <w:rPr>
                <w:rFonts w:ascii="Times New Roman" w:cs="Times New Roman"/>
                <w:sz w:val="22"/>
                <w:szCs w:val="22"/>
                <w:lang w:val="en-US"/>
              </w:rPr>
              <w:t>19,782</w:t>
            </w:r>
          </w:p>
        </w:tc>
        <w:tc>
          <w:tcPr>
            <w:tcW w:w="270" w:type="dxa"/>
            <w:vAlign w:val="bottom"/>
          </w:tcPr>
          <w:p w:rsidR="009A0783" w:rsidRPr="009A0783" w:rsidRDefault="009A0783" w:rsidP="0027131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top w:val="single" w:sz="4" w:space="0" w:color="auto"/>
              <w:bottom w:val="double" w:sz="4" w:space="0" w:color="auto"/>
            </w:tcBorders>
            <w:vAlign w:val="bottom"/>
          </w:tcPr>
          <w:p w:rsidR="009A0783" w:rsidRPr="009A0783" w:rsidRDefault="009A0783" w:rsidP="00271316">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9A0783">
              <w:rPr>
                <w:rFonts w:ascii="Times New Roman" w:cs="Times New Roman"/>
                <w:sz w:val="22"/>
                <w:szCs w:val="22"/>
                <w:lang w:val="en-US"/>
              </w:rPr>
              <w:t>57,538</w:t>
            </w:r>
          </w:p>
        </w:tc>
        <w:tc>
          <w:tcPr>
            <w:tcW w:w="270" w:type="dxa"/>
            <w:vAlign w:val="bottom"/>
          </w:tcPr>
          <w:p w:rsidR="009A0783" w:rsidRPr="009A0783" w:rsidRDefault="009A0783" w:rsidP="0027131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top w:val="single" w:sz="4" w:space="0" w:color="auto"/>
              <w:bottom w:val="double" w:sz="4" w:space="0" w:color="auto"/>
            </w:tcBorders>
            <w:vAlign w:val="bottom"/>
          </w:tcPr>
          <w:p w:rsidR="009A0783" w:rsidRPr="009A0783" w:rsidRDefault="009A0783" w:rsidP="00271316">
            <w:pPr>
              <w:pStyle w:val="Default"/>
              <w:ind w:right="181"/>
              <w:jc w:val="right"/>
              <w:rPr>
                <w:rFonts w:ascii="Times New Roman" w:hAnsi="Times New Roman" w:cs="Times New Roman"/>
                <w:color w:val="auto"/>
                <w:sz w:val="22"/>
                <w:szCs w:val="22"/>
              </w:rPr>
            </w:pPr>
            <w:r w:rsidRPr="009A0783">
              <w:rPr>
                <w:rFonts w:ascii="Times New Roman" w:hAnsi="Times New Roman" w:cs="Times New Roman"/>
                <w:color w:val="auto"/>
                <w:sz w:val="22"/>
                <w:szCs w:val="22"/>
              </w:rPr>
              <w:t>77,320</w:t>
            </w:r>
          </w:p>
        </w:tc>
      </w:tr>
    </w:tbl>
    <w:p w:rsidR="00F56A47" w:rsidRDefault="00F56A47" w:rsidP="006B1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828" w:type="dxa"/>
        <w:tblLook w:val="04A0"/>
      </w:tblPr>
      <w:tblGrid>
        <w:gridCol w:w="3798"/>
        <w:gridCol w:w="270"/>
        <w:gridCol w:w="1800"/>
        <w:gridCol w:w="270"/>
        <w:gridCol w:w="1710"/>
        <w:gridCol w:w="270"/>
        <w:gridCol w:w="1710"/>
      </w:tblGrid>
      <w:tr w:rsidR="00FC2F0D" w:rsidRPr="00F56A47" w:rsidTr="00F56A47">
        <w:tc>
          <w:tcPr>
            <w:tcW w:w="3798" w:type="dxa"/>
            <w:vAlign w:val="bottom"/>
          </w:tcPr>
          <w:p w:rsidR="00FC2F0D" w:rsidRPr="00F56A47"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p>
        </w:tc>
        <w:tc>
          <w:tcPr>
            <w:tcW w:w="270" w:type="dxa"/>
            <w:vAlign w:val="bottom"/>
          </w:tcPr>
          <w:p w:rsidR="00FC2F0D" w:rsidRPr="00F56A47"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p>
        </w:tc>
        <w:tc>
          <w:tcPr>
            <w:tcW w:w="5760" w:type="dxa"/>
            <w:gridSpan w:val="5"/>
            <w:tcBorders>
              <w:bottom w:val="single" w:sz="4" w:space="0" w:color="auto"/>
            </w:tcBorders>
            <w:vAlign w:val="bottom"/>
          </w:tcPr>
          <w:p w:rsidR="00FC2F0D" w:rsidRPr="00F56A47" w:rsidRDefault="00F56A47" w:rsidP="00DD55D4">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108" w:right="-108"/>
              <w:jc w:val="center"/>
              <w:rPr>
                <w:rFonts w:ascii="Times New Roman" w:hAnsi="Times New Roman" w:cs="Times New Roman"/>
                <w:sz w:val="22"/>
                <w:szCs w:val="22"/>
              </w:rPr>
            </w:pPr>
            <w:r w:rsidRPr="00F56A47">
              <w:rPr>
                <w:rFonts w:ascii="Times New Roman" w:hAnsi="Times New Roman" w:cs="Times New Roman"/>
                <w:sz w:val="22"/>
                <w:szCs w:val="22"/>
              </w:rPr>
              <w:t>202</w:t>
            </w:r>
            <w:r w:rsidR="00DD55D4">
              <w:rPr>
                <w:rFonts w:ascii="Times New Roman" w:hAnsi="Times New Roman" w:cs="Times New Roman"/>
                <w:sz w:val="22"/>
                <w:szCs w:val="22"/>
              </w:rPr>
              <w:t>1</w:t>
            </w:r>
            <w:r w:rsidRPr="00F56A47">
              <w:rPr>
                <w:rFonts w:ascii="Times New Roman" w:hAnsi="Times New Roman" w:cs="Times New Roman"/>
                <w:sz w:val="22"/>
                <w:szCs w:val="22"/>
              </w:rPr>
              <w:t xml:space="preserve"> - </w:t>
            </w:r>
            <w:r w:rsidR="00FC2F0D" w:rsidRPr="00F56A47">
              <w:rPr>
                <w:rFonts w:ascii="Times New Roman" w:hAnsi="Times New Roman" w:cs="Times New Roman"/>
                <w:sz w:val="22"/>
                <w:szCs w:val="22"/>
              </w:rPr>
              <w:t xml:space="preserve">Consolidated and the Company Only </w:t>
            </w:r>
            <w:r w:rsidR="00FC2F0D" w:rsidRPr="00F56A47">
              <w:rPr>
                <w:rFonts w:ascii="Times New Roman" w:hAnsi="Times New Roman" w:cs="Times New Roman"/>
                <w:sz w:val="22"/>
                <w:szCs w:val="22"/>
                <w:cs/>
              </w:rPr>
              <w:t>(</w:t>
            </w:r>
            <w:r w:rsidR="00FC2F0D" w:rsidRPr="00F56A47">
              <w:rPr>
                <w:rFonts w:ascii="Times New Roman" w:hAnsi="Times New Roman" w:cs="Times New Roman"/>
                <w:sz w:val="22"/>
                <w:szCs w:val="22"/>
              </w:rPr>
              <w:t>In Thousand Baht</w:t>
            </w:r>
            <w:r w:rsidR="00FC2F0D" w:rsidRPr="00F56A47">
              <w:rPr>
                <w:rFonts w:ascii="Times New Roman" w:hAnsi="Times New Roman" w:cs="Times New Roman"/>
                <w:sz w:val="22"/>
                <w:szCs w:val="22"/>
                <w:cs/>
              </w:rPr>
              <w:t>)</w:t>
            </w:r>
          </w:p>
        </w:tc>
      </w:tr>
      <w:tr w:rsidR="00FC2F0D" w:rsidRPr="00F56A47" w:rsidTr="00F56A47">
        <w:tc>
          <w:tcPr>
            <w:tcW w:w="3798" w:type="dxa"/>
            <w:tcBorders>
              <w:bottom w:val="single" w:sz="4" w:space="0" w:color="auto"/>
            </w:tcBorders>
            <w:vAlign w:val="bottom"/>
          </w:tcPr>
          <w:p w:rsidR="00FC2F0D" w:rsidRPr="00F56A47"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r w:rsidRPr="00F56A47">
              <w:rPr>
                <w:rFonts w:ascii="Times New Roman" w:hAnsi="Times New Roman" w:cs="Times New Roman"/>
                <w:sz w:val="22"/>
                <w:szCs w:val="22"/>
              </w:rPr>
              <w:t>Description of Receivables</w:t>
            </w:r>
          </w:p>
        </w:tc>
        <w:tc>
          <w:tcPr>
            <w:tcW w:w="270" w:type="dxa"/>
            <w:vAlign w:val="bottom"/>
          </w:tcPr>
          <w:p w:rsidR="00FC2F0D" w:rsidRPr="00F56A47"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p>
        </w:tc>
        <w:tc>
          <w:tcPr>
            <w:tcW w:w="1800" w:type="dxa"/>
            <w:tcBorders>
              <w:bottom w:val="single" w:sz="4" w:space="0" w:color="auto"/>
            </w:tcBorders>
            <w:vAlign w:val="bottom"/>
          </w:tcPr>
          <w:p w:rsidR="00FC2F0D" w:rsidRPr="00F56A47"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r w:rsidRPr="00F56A47">
              <w:rPr>
                <w:rFonts w:ascii="Times New Roman" w:hAnsi="Times New Roman" w:cs="Times New Roman"/>
                <w:sz w:val="22"/>
                <w:szCs w:val="22"/>
              </w:rPr>
              <w:t>Trade Receivable</w:t>
            </w:r>
          </w:p>
        </w:tc>
        <w:tc>
          <w:tcPr>
            <w:tcW w:w="270" w:type="dxa"/>
            <w:tcBorders>
              <w:top w:val="single" w:sz="4" w:space="0" w:color="auto"/>
            </w:tcBorders>
            <w:vAlign w:val="bottom"/>
          </w:tcPr>
          <w:p w:rsidR="00FC2F0D" w:rsidRPr="00F56A47"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p>
        </w:tc>
        <w:tc>
          <w:tcPr>
            <w:tcW w:w="1710" w:type="dxa"/>
            <w:tcBorders>
              <w:bottom w:val="single" w:sz="4" w:space="0" w:color="auto"/>
            </w:tcBorders>
            <w:vAlign w:val="bottom"/>
          </w:tcPr>
          <w:p w:rsidR="00FC2F0D" w:rsidRPr="00F56A47"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r w:rsidRPr="00F56A47">
              <w:rPr>
                <w:rFonts w:ascii="Times New Roman" w:hAnsi="Times New Roman" w:cs="Times New Roman"/>
                <w:sz w:val="22"/>
                <w:szCs w:val="22"/>
              </w:rPr>
              <w:t>Loan Receivable</w:t>
            </w:r>
          </w:p>
        </w:tc>
        <w:tc>
          <w:tcPr>
            <w:tcW w:w="270" w:type="dxa"/>
            <w:tcBorders>
              <w:top w:val="single" w:sz="4" w:space="0" w:color="auto"/>
            </w:tcBorders>
            <w:vAlign w:val="bottom"/>
          </w:tcPr>
          <w:p w:rsidR="00FC2F0D" w:rsidRPr="00F56A47"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p>
        </w:tc>
        <w:tc>
          <w:tcPr>
            <w:tcW w:w="1710" w:type="dxa"/>
            <w:tcBorders>
              <w:bottom w:val="single" w:sz="4" w:space="0" w:color="auto"/>
            </w:tcBorders>
            <w:vAlign w:val="bottom"/>
          </w:tcPr>
          <w:p w:rsidR="00FC2F0D" w:rsidRPr="00F56A47" w:rsidRDefault="00FC2F0D"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hAnsi="Times New Roman" w:cs="Times New Roman"/>
                <w:sz w:val="22"/>
                <w:szCs w:val="22"/>
              </w:rPr>
            </w:pPr>
            <w:r w:rsidRPr="00F56A47">
              <w:rPr>
                <w:rFonts w:ascii="Times New Roman" w:hAnsi="Times New Roman" w:cs="Times New Roman"/>
                <w:sz w:val="22"/>
                <w:szCs w:val="22"/>
              </w:rPr>
              <w:t>Total</w:t>
            </w:r>
          </w:p>
        </w:tc>
      </w:tr>
      <w:tr w:rsidR="00DD55D4" w:rsidRPr="00F56A47" w:rsidTr="00F56A47">
        <w:tc>
          <w:tcPr>
            <w:tcW w:w="3798" w:type="dxa"/>
            <w:vAlign w:val="bottom"/>
          </w:tcPr>
          <w:p w:rsidR="00DD55D4" w:rsidRPr="00F56A47" w:rsidRDefault="00DD55D4" w:rsidP="00CE61D3">
            <w:pPr>
              <w:pStyle w:val="Default"/>
              <w:rPr>
                <w:rFonts w:ascii="Times New Roman" w:hAnsi="Times New Roman" w:cs="Times New Roman"/>
                <w:sz w:val="22"/>
                <w:szCs w:val="22"/>
              </w:rPr>
            </w:pPr>
            <w:r w:rsidRPr="00F56A47">
              <w:rPr>
                <w:rFonts w:ascii="Times New Roman" w:hAnsi="Times New Roman" w:cs="Times New Roman"/>
                <w:sz w:val="22"/>
                <w:szCs w:val="22"/>
              </w:rPr>
              <w:t>Foreign customer and alliance company</w:t>
            </w:r>
          </w:p>
        </w:tc>
        <w:tc>
          <w:tcPr>
            <w:tcW w:w="270" w:type="dxa"/>
            <w:vAlign w:val="bottom"/>
          </w:tcPr>
          <w:p w:rsidR="00DD55D4" w:rsidRPr="00F56A47" w:rsidRDefault="00DD55D4"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1800" w:type="dxa"/>
            <w:vAlign w:val="bottom"/>
          </w:tcPr>
          <w:p w:rsidR="00DD55D4" w:rsidRPr="00DD55D4" w:rsidRDefault="00DD55D4" w:rsidP="00E231E2">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DD55D4">
              <w:rPr>
                <w:rFonts w:ascii="Times New Roman" w:cs="Times New Roman"/>
                <w:sz w:val="22"/>
                <w:szCs w:val="22"/>
                <w:lang w:val="en-US"/>
              </w:rPr>
              <w:t>42,174</w:t>
            </w:r>
          </w:p>
        </w:tc>
        <w:tc>
          <w:tcPr>
            <w:tcW w:w="270" w:type="dxa"/>
            <w:vAlign w:val="bottom"/>
          </w:tcPr>
          <w:p w:rsidR="00DD55D4" w:rsidRPr="00DD55D4" w:rsidRDefault="00DD55D4" w:rsidP="00E231E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vAlign w:val="bottom"/>
          </w:tcPr>
          <w:p w:rsidR="00DD55D4" w:rsidRPr="00DD55D4" w:rsidRDefault="00DD55D4" w:rsidP="00E231E2">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DD55D4">
              <w:rPr>
                <w:rFonts w:ascii="Times New Roman" w:cs="Times New Roman"/>
                <w:sz w:val="22"/>
                <w:szCs w:val="22"/>
                <w:lang w:val="en-US"/>
              </w:rPr>
              <w:t>63,576</w:t>
            </w:r>
          </w:p>
        </w:tc>
        <w:tc>
          <w:tcPr>
            <w:tcW w:w="270" w:type="dxa"/>
            <w:vAlign w:val="bottom"/>
          </w:tcPr>
          <w:p w:rsidR="00DD55D4" w:rsidRPr="00DD55D4" w:rsidRDefault="00DD55D4" w:rsidP="00E231E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vAlign w:val="bottom"/>
          </w:tcPr>
          <w:p w:rsidR="00DD55D4" w:rsidRPr="00DD55D4" w:rsidRDefault="00DD55D4" w:rsidP="00E231E2">
            <w:pPr>
              <w:pStyle w:val="Default"/>
              <w:ind w:right="181"/>
              <w:jc w:val="right"/>
              <w:rPr>
                <w:rFonts w:ascii="Times New Roman" w:hAnsi="Times New Roman" w:cs="Times New Roman"/>
                <w:sz w:val="22"/>
                <w:szCs w:val="22"/>
              </w:rPr>
            </w:pPr>
            <w:r w:rsidRPr="00DD55D4">
              <w:rPr>
                <w:rFonts w:ascii="Times New Roman" w:hAnsi="Times New Roman" w:cs="Times New Roman"/>
                <w:sz w:val="22"/>
                <w:szCs w:val="22"/>
              </w:rPr>
              <w:t>105,750</w:t>
            </w:r>
          </w:p>
        </w:tc>
      </w:tr>
      <w:tr w:rsidR="00DD55D4" w:rsidRPr="00F56A47" w:rsidTr="00F56A47">
        <w:tc>
          <w:tcPr>
            <w:tcW w:w="3798" w:type="dxa"/>
            <w:vAlign w:val="bottom"/>
          </w:tcPr>
          <w:p w:rsidR="00DD55D4" w:rsidRPr="00F56A47" w:rsidRDefault="00DD55D4" w:rsidP="00990137">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F56A47">
              <w:rPr>
                <w:rFonts w:ascii="Times New Roman" w:hAnsi="Times New Roman" w:cs="Times New Roman"/>
                <w:sz w:val="22"/>
                <w:szCs w:val="22"/>
              </w:rPr>
              <w:t>Less Allowance for impairment</w:t>
            </w:r>
          </w:p>
        </w:tc>
        <w:tc>
          <w:tcPr>
            <w:tcW w:w="270" w:type="dxa"/>
            <w:vAlign w:val="bottom"/>
          </w:tcPr>
          <w:p w:rsidR="00DD55D4" w:rsidRPr="00F56A47" w:rsidRDefault="00DD55D4"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1800" w:type="dxa"/>
            <w:tcBorders>
              <w:bottom w:val="single" w:sz="4" w:space="0" w:color="auto"/>
            </w:tcBorders>
            <w:vAlign w:val="bottom"/>
          </w:tcPr>
          <w:p w:rsidR="00DD55D4" w:rsidRPr="00DD55D4" w:rsidRDefault="00A267DA" w:rsidP="00E231E2">
            <w:pPr>
              <w:pStyle w:val="jern3"/>
              <w:pBdr>
                <w:bottom w:val="none" w:sz="0" w:space="0" w:color="auto"/>
              </w:pBdr>
              <w:tabs>
                <w:tab w:val="clear" w:pos="959"/>
                <w:tab w:val="left" w:pos="379"/>
              </w:tabs>
              <w:ind w:right="34"/>
              <w:jc w:val="right"/>
              <w:rPr>
                <w:rFonts w:ascii="Times New Roman" w:cs="Times New Roman"/>
                <w:sz w:val="22"/>
                <w:szCs w:val="22"/>
                <w:lang w:val="en-US"/>
              </w:rPr>
            </w:pPr>
            <w:r>
              <w:rPr>
                <w:rFonts w:ascii="Times New Roman" w:cs="Times New Roman"/>
                <w:sz w:val="22"/>
                <w:szCs w:val="22"/>
                <w:lang w:val="en-US"/>
              </w:rPr>
              <w:t>(</w:t>
            </w:r>
            <w:r w:rsidR="00DD55D4" w:rsidRPr="00DD55D4">
              <w:rPr>
                <w:rFonts w:ascii="Times New Roman" w:cs="Times New Roman"/>
                <w:sz w:val="22"/>
                <w:szCs w:val="22"/>
                <w:lang w:val="en-US"/>
              </w:rPr>
              <w:t>18,656)</w:t>
            </w:r>
          </w:p>
        </w:tc>
        <w:tc>
          <w:tcPr>
            <w:tcW w:w="270" w:type="dxa"/>
            <w:vAlign w:val="bottom"/>
          </w:tcPr>
          <w:p w:rsidR="00DD55D4" w:rsidRPr="00DD55D4" w:rsidRDefault="00DD55D4" w:rsidP="00E231E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bottom w:val="single" w:sz="4" w:space="0" w:color="auto"/>
            </w:tcBorders>
            <w:vAlign w:val="bottom"/>
          </w:tcPr>
          <w:p w:rsidR="00DD55D4" w:rsidRPr="00DD55D4" w:rsidRDefault="00A267DA" w:rsidP="00E231E2">
            <w:pPr>
              <w:pStyle w:val="jern3"/>
              <w:pBdr>
                <w:bottom w:val="none" w:sz="0" w:space="0" w:color="auto"/>
              </w:pBdr>
              <w:tabs>
                <w:tab w:val="clear" w:pos="959"/>
                <w:tab w:val="left" w:pos="379"/>
              </w:tabs>
              <w:ind w:right="34"/>
              <w:jc w:val="right"/>
              <w:rPr>
                <w:rFonts w:ascii="Times New Roman" w:cs="Times New Roman"/>
                <w:sz w:val="22"/>
                <w:szCs w:val="22"/>
                <w:lang w:val="en-US"/>
              </w:rPr>
            </w:pPr>
            <w:r>
              <w:rPr>
                <w:rFonts w:ascii="Times New Roman" w:cs="Times New Roman"/>
                <w:sz w:val="22"/>
                <w:szCs w:val="22"/>
                <w:lang w:val="en-US"/>
              </w:rPr>
              <w:t>(</w:t>
            </w:r>
            <w:r w:rsidR="00DD55D4" w:rsidRPr="00DD55D4">
              <w:rPr>
                <w:rFonts w:ascii="Times New Roman" w:cs="Times New Roman"/>
                <w:sz w:val="22"/>
                <w:szCs w:val="22"/>
                <w:lang w:val="en-US"/>
              </w:rPr>
              <w:t xml:space="preserve">  6,005)</w:t>
            </w:r>
          </w:p>
        </w:tc>
        <w:tc>
          <w:tcPr>
            <w:tcW w:w="270" w:type="dxa"/>
            <w:vAlign w:val="bottom"/>
          </w:tcPr>
          <w:p w:rsidR="00DD55D4" w:rsidRPr="00DD55D4" w:rsidRDefault="00DD55D4" w:rsidP="00E231E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bottom w:val="single" w:sz="4" w:space="0" w:color="auto"/>
            </w:tcBorders>
            <w:vAlign w:val="bottom"/>
          </w:tcPr>
          <w:p w:rsidR="00DD55D4" w:rsidRPr="00DD55D4" w:rsidRDefault="00DD55D4" w:rsidP="00E231E2">
            <w:pPr>
              <w:pStyle w:val="Default"/>
              <w:ind w:right="99"/>
              <w:jc w:val="right"/>
              <w:rPr>
                <w:rFonts w:ascii="Times New Roman" w:hAnsi="Times New Roman" w:cs="Times New Roman"/>
                <w:color w:val="auto"/>
                <w:sz w:val="22"/>
                <w:szCs w:val="22"/>
              </w:rPr>
            </w:pPr>
            <w:r w:rsidRPr="00DD55D4">
              <w:rPr>
                <w:rFonts w:ascii="Times New Roman" w:hAnsi="Times New Roman" w:cs="Times New Roman"/>
                <w:color w:val="auto"/>
                <w:sz w:val="22"/>
                <w:szCs w:val="22"/>
              </w:rPr>
              <w:t>(  24,661)</w:t>
            </w:r>
          </w:p>
        </w:tc>
      </w:tr>
      <w:tr w:rsidR="00DD55D4" w:rsidRPr="00F56A47" w:rsidTr="00F56A47">
        <w:trPr>
          <w:trHeight w:val="50"/>
        </w:trPr>
        <w:tc>
          <w:tcPr>
            <w:tcW w:w="3798" w:type="dxa"/>
            <w:vAlign w:val="bottom"/>
          </w:tcPr>
          <w:p w:rsidR="00DD55D4" w:rsidRPr="00F56A47" w:rsidRDefault="00DD55D4"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F56A47">
              <w:rPr>
                <w:rFonts w:ascii="Times New Roman" w:hAnsi="Times New Roman" w:cs="Times New Roman"/>
                <w:sz w:val="22"/>
                <w:szCs w:val="22"/>
              </w:rPr>
              <w:t>Net</w:t>
            </w:r>
          </w:p>
        </w:tc>
        <w:tc>
          <w:tcPr>
            <w:tcW w:w="270" w:type="dxa"/>
            <w:vAlign w:val="bottom"/>
          </w:tcPr>
          <w:p w:rsidR="00DD55D4" w:rsidRPr="00F56A47" w:rsidRDefault="00DD55D4"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1800" w:type="dxa"/>
            <w:tcBorders>
              <w:top w:val="single" w:sz="4" w:space="0" w:color="auto"/>
            </w:tcBorders>
            <w:vAlign w:val="bottom"/>
          </w:tcPr>
          <w:p w:rsidR="00DD55D4" w:rsidRPr="00DD55D4" w:rsidRDefault="00DD55D4" w:rsidP="00E231E2">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DD55D4">
              <w:rPr>
                <w:rFonts w:ascii="Times New Roman" w:cs="Times New Roman"/>
                <w:sz w:val="22"/>
                <w:szCs w:val="22"/>
                <w:lang w:val="en-US"/>
              </w:rPr>
              <w:t>23,518</w:t>
            </w:r>
          </w:p>
        </w:tc>
        <w:tc>
          <w:tcPr>
            <w:tcW w:w="270" w:type="dxa"/>
            <w:vAlign w:val="bottom"/>
          </w:tcPr>
          <w:p w:rsidR="00DD55D4" w:rsidRPr="00DD55D4" w:rsidRDefault="00DD55D4" w:rsidP="00E231E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top w:val="single" w:sz="4" w:space="0" w:color="auto"/>
            </w:tcBorders>
            <w:vAlign w:val="bottom"/>
          </w:tcPr>
          <w:p w:rsidR="00DD55D4" w:rsidRPr="00DD55D4" w:rsidRDefault="00DD55D4" w:rsidP="00E231E2">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DD55D4">
              <w:rPr>
                <w:rFonts w:ascii="Times New Roman" w:cs="Times New Roman"/>
                <w:sz w:val="22"/>
                <w:szCs w:val="22"/>
                <w:lang w:val="en-US"/>
              </w:rPr>
              <w:t>57,571</w:t>
            </w:r>
          </w:p>
        </w:tc>
        <w:tc>
          <w:tcPr>
            <w:tcW w:w="270" w:type="dxa"/>
            <w:vAlign w:val="bottom"/>
          </w:tcPr>
          <w:p w:rsidR="00DD55D4" w:rsidRPr="00DD55D4" w:rsidRDefault="00DD55D4" w:rsidP="00E231E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top w:val="single" w:sz="4" w:space="0" w:color="auto"/>
            </w:tcBorders>
            <w:vAlign w:val="bottom"/>
          </w:tcPr>
          <w:p w:rsidR="00DD55D4" w:rsidRPr="00DD55D4" w:rsidRDefault="00DD55D4" w:rsidP="00E231E2">
            <w:pPr>
              <w:pStyle w:val="Default"/>
              <w:ind w:right="181"/>
              <w:jc w:val="right"/>
              <w:rPr>
                <w:rFonts w:ascii="Times New Roman" w:hAnsi="Times New Roman" w:cs="Times New Roman"/>
                <w:sz w:val="22"/>
                <w:szCs w:val="22"/>
              </w:rPr>
            </w:pPr>
            <w:r w:rsidRPr="00DD55D4">
              <w:rPr>
                <w:rFonts w:ascii="Times New Roman" w:hAnsi="Times New Roman" w:cs="Times New Roman"/>
                <w:sz w:val="22"/>
                <w:szCs w:val="22"/>
              </w:rPr>
              <w:t>81,089</w:t>
            </w:r>
          </w:p>
        </w:tc>
      </w:tr>
      <w:tr w:rsidR="00DD55D4" w:rsidRPr="00F56A47" w:rsidTr="00F56A47">
        <w:tc>
          <w:tcPr>
            <w:tcW w:w="3798" w:type="dxa"/>
            <w:vAlign w:val="bottom"/>
          </w:tcPr>
          <w:p w:rsidR="00DD55D4" w:rsidRPr="00F56A47" w:rsidRDefault="00DD55D4"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F56A47">
              <w:rPr>
                <w:rFonts w:ascii="Times New Roman" w:hAnsi="Times New Roman" w:cs="Times New Roman"/>
                <w:sz w:val="22"/>
                <w:szCs w:val="22"/>
              </w:rPr>
              <w:t>Less Current portion</w:t>
            </w:r>
          </w:p>
        </w:tc>
        <w:tc>
          <w:tcPr>
            <w:tcW w:w="270" w:type="dxa"/>
            <w:vAlign w:val="bottom"/>
          </w:tcPr>
          <w:p w:rsidR="00DD55D4" w:rsidRPr="00F56A47" w:rsidRDefault="00DD55D4"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1800" w:type="dxa"/>
            <w:tcBorders>
              <w:bottom w:val="single" w:sz="4" w:space="0" w:color="auto"/>
            </w:tcBorders>
            <w:vAlign w:val="bottom"/>
          </w:tcPr>
          <w:p w:rsidR="00DD55D4" w:rsidRPr="00DD55D4" w:rsidRDefault="00A267DA" w:rsidP="00E231E2">
            <w:pPr>
              <w:pStyle w:val="jern3"/>
              <w:pBdr>
                <w:bottom w:val="none" w:sz="0" w:space="0" w:color="auto"/>
              </w:pBdr>
              <w:tabs>
                <w:tab w:val="clear" w:pos="959"/>
                <w:tab w:val="left" w:pos="379"/>
              </w:tabs>
              <w:ind w:right="34"/>
              <w:jc w:val="right"/>
              <w:rPr>
                <w:rFonts w:ascii="Times New Roman" w:cs="Times New Roman"/>
                <w:sz w:val="22"/>
                <w:szCs w:val="22"/>
                <w:lang w:val="en-US"/>
              </w:rPr>
            </w:pPr>
            <w:r>
              <w:rPr>
                <w:rFonts w:ascii="Times New Roman" w:cs="Times New Roman"/>
                <w:sz w:val="22"/>
                <w:szCs w:val="22"/>
                <w:lang w:val="en-US"/>
              </w:rPr>
              <w:t xml:space="preserve">( </w:t>
            </w:r>
            <w:r w:rsidR="00DD55D4" w:rsidRPr="00DD55D4">
              <w:rPr>
                <w:rFonts w:ascii="Times New Roman" w:cs="Times New Roman"/>
                <w:sz w:val="22"/>
                <w:szCs w:val="22"/>
                <w:lang w:val="en-US"/>
              </w:rPr>
              <w:t xml:space="preserve"> 1,500)</w:t>
            </w:r>
          </w:p>
        </w:tc>
        <w:tc>
          <w:tcPr>
            <w:tcW w:w="270" w:type="dxa"/>
            <w:vAlign w:val="bottom"/>
          </w:tcPr>
          <w:p w:rsidR="00DD55D4" w:rsidRPr="00DD55D4" w:rsidRDefault="00DD55D4" w:rsidP="00E231E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bottom w:val="single" w:sz="4" w:space="0" w:color="auto"/>
            </w:tcBorders>
            <w:vAlign w:val="bottom"/>
          </w:tcPr>
          <w:p w:rsidR="00DD55D4" w:rsidRPr="00DD55D4" w:rsidRDefault="00DD55D4" w:rsidP="00E231E2">
            <w:pPr>
              <w:pStyle w:val="Default"/>
              <w:ind w:left="342" w:right="-133"/>
              <w:jc w:val="center"/>
              <w:rPr>
                <w:rFonts w:ascii="Times New Roman" w:hAnsi="Times New Roman" w:cs="Times New Roman"/>
                <w:sz w:val="22"/>
                <w:szCs w:val="22"/>
              </w:rPr>
            </w:pPr>
            <w:r w:rsidRPr="00DD55D4">
              <w:rPr>
                <w:rFonts w:ascii="Times New Roman" w:hAnsi="Times New Roman" w:cs="Times New Roman"/>
                <w:sz w:val="22"/>
                <w:szCs w:val="22"/>
              </w:rPr>
              <w:t>-</w:t>
            </w:r>
          </w:p>
        </w:tc>
        <w:tc>
          <w:tcPr>
            <w:tcW w:w="270" w:type="dxa"/>
            <w:vAlign w:val="bottom"/>
          </w:tcPr>
          <w:p w:rsidR="00DD55D4" w:rsidRPr="00DD55D4" w:rsidRDefault="00DD55D4" w:rsidP="00E231E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bottom w:val="single" w:sz="4" w:space="0" w:color="auto"/>
            </w:tcBorders>
            <w:vAlign w:val="bottom"/>
          </w:tcPr>
          <w:p w:rsidR="00DD55D4" w:rsidRPr="00DD55D4" w:rsidRDefault="00DD55D4" w:rsidP="00E231E2">
            <w:pPr>
              <w:pStyle w:val="Default"/>
              <w:ind w:right="99"/>
              <w:jc w:val="right"/>
              <w:rPr>
                <w:rFonts w:ascii="Times New Roman" w:hAnsi="Times New Roman" w:cs="Times New Roman"/>
                <w:color w:val="auto"/>
                <w:sz w:val="22"/>
                <w:szCs w:val="22"/>
              </w:rPr>
            </w:pPr>
            <w:r w:rsidRPr="00DD55D4">
              <w:rPr>
                <w:rFonts w:ascii="Times New Roman" w:hAnsi="Times New Roman" w:cs="Times New Roman"/>
                <w:color w:val="auto"/>
                <w:sz w:val="22"/>
                <w:szCs w:val="22"/>
              </w:rPr>
              <w:t>(    1,500)</w:t>
            </w:r>
          </w:p>
        </w:tc>
      </w:tr>
      <w:tr w:rsidR="00DD55D4" w:rsidRPr="00F56A47" w:rsidTr="00F56A47">
        <w:tc>
          <w:tcPr>
            <w:tcW w:w="3798" w:type="dxa"/>
            <w:vAlign w:val="bottom"/>
          </w:tcPr>
          <w:p w:rsidR="00DD55D4" w:rsidRPr="00F56A47" w:rsidRDefault="00DD55D4"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r w:rsidRPr="00F56A47">
              <w:rPr>
                <w:rFonts w:ascii="Times New Roman" w:hAnsi="Times New Roman" w:cs="Times New Roman"/>
                <w:sz w:val="22"/>
                <w:szCs w:val="22"/>
              </w:rPr>
              <w:t>Non-current portion</w:t>
            </w:r>
          </w:p>
        </w:tc>
        <w:tc>
          <w:tcPr>
            <w:tcW w:w="270" w:type="dxa"/>
            <w:vAlign w:val="bottom"/>
          </w:tcPr>
          <w:p w:rsidR="00DD55D4" w:rsidRPr="00F56A47" w:rsidRDefault="00DD55D4" w:rsidP="00CE61D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sz w:val="22"/>
                <w:szCs w:val="22"/>
              </w:rPr>
            </w:pPr>
          </w:p>
        </w:tc>
        <w:tc>
          <w:tcPr>
            <w:tcW w:w="1800" w:type="dxa"/>
            <w:tcBorders>
              <w:top w:val="single" w:sz="4" w:space="0" w:color="auto"/>
              <w:bottom w:val="double" w:sz="4" w:space="0" w:color="auto"/>
            </w:tcBorders>
            <w:vAlign w:val="bottom"/>
          </w:tcPr>
          <w:p w:rsidR="00DD55D4" w:rsidRPr="00DD55D4" w:rsidRDefault="00DD55D4" w:rsidP="00E231E2">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DD55D4">
              <w:rPr>
                <w:rFonts w:ascii="Times New Roman" w:cs="Times New Roman"/>
                <w:sz w:val="22"/>
                <w:szCs w:val="22"/>
                <w:lang w:val="en-US"/>
              </w:rPr>
              <w:t>22,018</w:t>
            </w:r>
          </w:p>
        </w:tc>
        <w:tc>
          <w:tcPr>
            <w:tcW w:w="270" w:type="dxa"/>
            <w:vAlign w:val="bottom"/>
          </w:tcPr>
          <w:p w:rsidR="00DD55D4" w:rsidRPr="00DD55D4" w:rsidRDefault="00DD55D4" w:rsidP="00E231E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top w:val="single" w:sz="4" w:space="0" w:color="auto"/>
              <w:bottom w:val="double" w:sz="4" w:space="0" w:color="auto"/>
            </w:tcBorders>
            <w:vAlign w:val="bottom"/>
          </w:tcPr>
          <w:p w:rsidR="00DD55D4" w:rsidRPr="00DD55D4" w:rsidRDefault="00DD55D4" w:rsidP="00E231E2">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DD55D4">
              <w:rPr>
                <w:rFonts w:ascii="Times New Roman" w:cs="Times New Roman"/>
                <w:sz w:val="22"/>
                <w:szCs w:val="22"/>
                <w:lang w:val="en-US"/>
              </w:rPr>
              <w:t>57,571</w:t>
            </w:r>
          </w:p>
        </w:tc>
        <w:tc>
          <w:tcPr>
            <w:tcW w:w="270" w:type="dxa"/>
            <w:vAlign w:val="bottom"/>
          </w:tcPr>
          <w:p w:rsidR="00DD55D4" w:rsidRPr="00DD55D4" w:rsidRDefault="00DD55D4" w:rsidP="00E231E2">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Times New Roman" w:hAnsi="Times New Roman" w:cs="Times New Roman"/>
                <w:sz w:val="22"/>
                <w:szCs w:val="22"/>
              </w:rPr>
            </w:pPr>
          </w:p>
        </w:tc>
        <w:tc>
          <w:tcPr>
            <w:tcW w:w="1710" w:type="dxa"/>
            <w:tcBorders>
              <w:top w:val="single" w:sz="4" w:space="0" w:color="auto"/>
              <w:bottom w:val="double" w:sz="4" w:space="0" w:color="auto"/>
            </w:tcBorders>
            <w:vAlign w:val="bottom"/>
          </w:tcPr>
          <w:p w:rsidR="00DD55D4" w:rsidRPr="00DD55D4" w:rsidRDefault="00DD55D4" w:rsidP="00E231E2">
            <w:pPr>
              <w:pStyle w:val="Default"/>
              <w:ind w:right="181"/>
              <w:jc w:val="right"/>
              <w:rPr>
                <w:rFonts w:ascii="Times New Roman" w:hAnsi="Times New Roman" w:cs="Times New Roman"/>
                <w:sz w:val="22"/>
                <w:szCs w:val="22"/>
              </w:rPr>
            </w:pPr>
            <w:r w:rsidRPr="00DD55D4">
              <w:rPr>
                <w:rFonts w:ascii="Times New Roman" w:hAnsi="Times New Roman" w:cs="Times New Roman"/>
                <w:sz w:val="22"/>
                <w:szCs w:val="22"/>
              </w:rPr>
              <w:t>79,589</w:t>
            </w:r>
          </w:p>
        </w:tc>
      </w:tr>
    </w:tbl>
    <w:p w:rsidR="00FC2F0D" w:rsidRPr="006B1D42" w:rsidRDefault="00FC2F0D" w:rsidP="006B1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90137" w:rsidRDefault="0099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E61D3" w:rsidRPr="00597ABD" w:rsidRDefault="00CE61D3" w:rsidP="0071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cs/>
        </w:rPr>
      </w:pPr>
      <w:r>
        <w:rPr>
          <w:rFonts w:ascii="Times New Roman" w:hAnsi="Times New Roman" w:cs="Times New Roman"/>
          <w:sz w:val="22"/>
          <w:szCs w:val="22"/>
        </w:rPr>
        <w:lastRenderedPageBreak/>
        <w:t>The abovementioned r</w:t>
      </w:r>
      <w:r w:rsidRPr="006F487D">
        <w:rPr>
          <w:rFonts w:ascii="Times New Roman" w:hAnsi="Times New Roman" w:cs="Times New Roman"/>
          <w:sz w:val="22"/>
          <w:szCs w:val="22"/>
        </w:rPr>
        <w:t xml:space="preserve">eceivable </w:t>
      </w:r>
      <w:r>
        <w:rPr>
          <w:rFonts w:ascii="Times New Roman" w:hAnsi="Times New Roman" w:cs="Times New Roman"/>
          <w:sz w:val="22"/>
          <w:szCs w:val="22"/>
        </w:rPr>
        <w:t>engages in the</w:t>
      </w:r>
      <w:r w:rsidRPr="006F487D">
        <w:rPr>
          <w:rFonts w:ascii="Times New Roman" w:hAnsi="Times New Roman" w:cs="Times New Roman"/>
          <w:sz w:val="22"/>
          <w:szCs w:val="22"/>
        </w:rPr>
        <w:t xml:space="preserve"> busi</w:t>
      </w:r>
      <w:r w:rsidR="00AB0B91">
        <w:rPr>
          <w:rFonts w:ascii="Times New Roman" w:hAnsi="Times New Roman" w:cs="Times New Roman"/>
          <w:sz w:val="22"/>
          <w:szCs w:val="22"/>
        </w:rPr>
        <w:t>ness relating to nondestructive-</w:t>
      </w:r>
      <w:r w:rsidRPr="006F487D">
        <w:rPr>
          <w:rFonts w:ascii="Times New Roman" w:hAnsi="Times New Roman" w:cs="Times New Roman"/>
          <w:sz w:val="22"/>
          <w:szCs w:val="22"/>
        </w:rPr>
        <w:t xml:space="preserve">testing </w:t>
      </w:r>
      <w:r w:rsidR="00AB0B91">
        <w:rPr>
          <w:rFonts w:ascii="Times New Roman" w:hAnsi="Times New Roman" w:cs="Times New Roman"/>
          <w:sz w:val="22"/>
          <w:szCs w:val="22"/>
        </w:rPr>
        <w:t xml:space="preserve">engineering </w:t>
      </w:r>
      <w:r w:rsidRPr="006F487D">
        <w:rPr>
          <w:rFonts w:ascii="Times New Roman" w:hAnsi="Times New Roman" w:cs="Times New Roman"/>
          <w:sz w:val="22"/>
          <w:szCs w:val="22"/>
        </w:rPr>
        <w:t>services re</w:t>
      </w:r>
      <w:r w:rsidR="00AB0B91">
        <w:rPr>
          <w:rFonts w:ascii="Times New Roman" w:hAnsi="Times New Roman" w:cs="Times New Roman"/>
          <w:sz w:val="22"/>
          <w:szCs w:val="22"/>
        </w:rPr>
        <w:t xml:space="preserve">ndered in Indonesia whereby </w:t>
      </w:r>
      <w:r w:rsidRPr="006F487D">
        <w:rPr>
          <w:rFonts w:ascii="Times New Roman" w:hAnsi="Times New Roman" w:cs="Times New Roman"/>
          <w:sz w:val="22"/>
          <w:szCs w:val="22"/>
        </w:rPr>
        <w:t>balance of trade receivable with this receivable has been overdue exceeding one year. Accordingly, the management considered, under the principle of</w:t>
      </w:r>
      <w:r w:rsidR="00AB0B91">
        <w:rPr>
          <w:rFonts w:ascii="Times New Roman" w:hAnsi="Times New Roman" w:cs="Times New Roman"/>
          <w:sz w:val="22"/>
          <w:szCs w:val="22"/>
        </w:rPr>
        <w:t xml:space="preserve"> conservatism, and provided </w:t>
      </w:r>
      <w:r w:rsidRPr="006F487D">
        <w:rPr>
          <w:rFonts w:ascii="Times New Roman" w:hAnsi="Times New Roman" w:cs="Times New Roman"/>
          <w:sz w:val="22"/>
          <w:szCs w:val="22"/>
        </w:rPr>
        <w:t>allowance for impairment for expected credit loss for the outstanding balances as at</w:t>
      </w:r>
      <w:r w:rsidRPr="00B80111">
        <w:rPr>
          <w:rFonts w:ascii="Times New Roman" w:hAnsi="Times New Roman" w:cs="Times New Roman"/>
          <w:sz w:val="22"/>
          <w:szCs w:val="22"/>
        </w:rPr>
        <w:t xml:space="preserve"> </w:t>
      </w:r>
      <w:r>
        <w:rPr>
          <w:rFonts w:ascii="Times New Roman" w:hAnsi="Times New Roman" w:cs="Times New Roman"/>
          <w:sz w:val="22"/>
          <w:szCs w:val="22"/>
        </w:rPr>
        <w:t>December</w:t>
      </w:r>
      <w:r w:rsidRPr="006F487D">
        <w:rPr>
          <w:rFonts w:ascii="Times New Roman" w:hAnsi="Times New Roman" w:cs="Times New Roman"/>
          <w:sz w:val="22"/>
          <w:szCs w:val="22"/>
        </w:rPr>
        <w:t xml:space="preserve"> 3</w:t>
      </w:r>
      <w:r>
        <w:rPr>
          <w:rFonts w:ascii="Times New Roman" w:hAnsi="Times New Roman" w:cs="Times New Roman"/>
          <w:sz w:val="22"/>
          <w:szCs w:val="22"/>
        </w:rPr>
        <w:t>1</w:t>
      </w:r>
      <w:r w:rsidRPr="006F487D">
        <w:rPr>
          <w:rFonts w:ascii="Times New Roman" w:hAnsi="Times New Roman" w:cs="Times New Roman"/>
          <w:sz w:val="22"/>
          <w:szCs w:val="22"/>
        </w:rPr>
        <w:t xml:space="preserve">, </w:t>
      </w:r>
      <w:r>
        <w:rPr>
          <w:rFonts w:ascii="Times New Roman" w:hAnsi="Times New Roman" w:cs="Times New Roman"/>
          <w:sz w:val="22"/>
          <w:szCs w:val="22"/>
        </w:rPr>
        <w:t>202</w:t>
      </w:r>
      <w:r w:rsidR="00467F46">
        <w:rPr>
          <w:rFonts w:ascii="Times New Roman" w:hAnsi="Times New Roman" w:cs="Times New Roman"/>
          <w:sz w:val="22"/>
          <w:szCs w:val="22"/>
        </w:rPr>
        <w:t>2</w:t>
      </w:r>
      <w:r>
        <w:rPr>
          <w:rFonts w:ascii="Times New Roman" w:hAnsi="Times New Roman" w:cs="Times New Roman"/>
          <w:sz w:val="22"/>
          <w:szCs w:val="22"/>
        </w:rPr>
        <w:t xml:space="preserve"> and </w:t>
      </w:r>
      <w:r w:rsidRPr="006F487D">
        <w:rPr>
          <w:rFonts w:ascii="Times New Roman" w:hAnsi="Times New Roman" w:cs="Times New Roman"/>
          <w:sz w:val="22"/>
          <w:szCs w:val="22"/>
        </w:rPr>
        <w:t>202</w:t>
      </w:r>
      <w:r w:rsidR="00467F46">
        <w:rPr>
          <w:rFonts w:ascii="Times New Roman" w:hAnsi="Times New Roman" w:cs="Times New Roman"/>
          <w:sz w:val="22"/>
          <w:szCs w:val="22"/>
        </w:rPr>
        <w:t>1</w:t>
      </w:r>
      <w:r w:rsidRPr="006F487D">
        <w:rPr>
          <w:rFonts w:ascii="Times New Roman" w:hAnsi="Times New Roman" w:cs="Times New Roman"/>
          <w:sz w:val="22"/>
          <w:szCs w:val="22"/>
        </w:rPr>
        <w:t xml:space="preserve"> that the Company had with this receivable by considering the projected cash flows as collections from receivable that was </w:t>
      </w:r>
      <w:r w:rsidRPr="00885A5F">
        <w:rPr>
          <w:rFonts w:ascii="Times New Roman" w:hAnsi="Times New Roman" w:cs="Times New Roman"/>
          <w:sz w:val="22"/>
          <w:szCs w:val="22"/>
        </w:rPr>
        <w:t xml:space="preserve">assessed and estimated to receive by the Company. </w:t>
      </w:r>
      <w:r w:rsidRPr="00A66BD6">
        <w:rPr>
          <w:rFonts w:ascii="Times New Roman" w:hAnsi="Times New Roman" w:cs="Times New Roman"/>
          <w:sz w:val="22"/>
          <w:szCs w:val="22"/>
        </w:rPr>
        <w:t xml:space="preserve">Such collections are projected for </w:t>
      </w:r>
      <w:r w:rsidR="00187F62">
        <w:rPr>
          <w:rFonts w:ascii="Times New Roman" w:hAnsi="Times New Roman" w:cs="Times New Roman"/>
          <w:sz w:val="22"/>
          <w:szCs w:val="22"/>
        </w:rPr>
        <w:t>the</w:t>
      </w:r>
      <w:r w:rsidRPr="00A66BD6">
        <w:rPr>
          <w:rFonts w:ascii="Times New Roman" w:hAnsi="Times New Roman" w:cs="Times New Roman"/>
          <w:sz w:val="22"/>
          <w:szCs w:val="22"/>
        </w:rPr>
        <w:t xml:space="preserve"> period</w:t>
      </w:r>
      <w:r w:rsidR="00187F62">
        <w:rPr>
          <w:rFonts w:ascii="Times New Roman" w:hAnsi="Times New Roman" w:cs="Times New Roman"/>
          <w:sz w:val="22"/>
          <w:szCs w:val="22"/>
        </w:rPr>
        <w:t>s</w:t>
      </w:r>
      <w:r w:rsidRPr="00A66BD6">
        <w:rPr>
          <w:rFonts w:ascii="Times New Roman" w:hAnsi="Times New Roman" w:cs="Times New Roman"/>
          <w:sz w:val="22"/>
          <w:szCs w:val="22"/>
        </w:rPr>
        <w:t xml:space="preserve"> mutually agreed between parties</w:t>
      </w:r>
      <w:r w:rsidRPr="00885A5F">
        <w:rPr>
          <w:rFonts w:ascii="Times New Roman" w:hAnsi="Times New Roman" w:cs="Times New Roman"/>
          <w:sz w:val="22"/>
          <w:szCs w:val="22"/>
        </w:rPr>
        <w:t xml:space="preserve"> and</w:t>
      </w:r>
      <w:r w:rsidRPr="006F487D">
        <w:rPr>
          <w:rFonts w:ascii="Times New Roman" w:hAnsi="Times New Roman" w:cs="Times New Roman"/>
          <w:sz w:val="22"/>
          <w:szCs w:val="22"/>
        </w:rPr>
        <w:t xml:space="preserve"> are discounted by the rate of 7.5% p.a. which represented the average i</w:t>
      </w:r>
      <w:r w:rsidR="00AB0B91">
        <w:rPr>
          <w:rFonts w:ascii="Times New Roman" w:hAnsi="Times New Roman" w:cs="Times New Roman"/>
          <w:sz w:val="22"/>
          <w:szCs w:val="22"/>
        </w:rPr>
        <w:t>nterest rate attributable to</w:t>
      </w:r>
      <w:r w:rsidRPr="006F487D">
        <w:rPr>
          <w:rFonts w:ascii="Times New Roman" w:hAnsi="Times New Roman" w:cs="Times New Roman"/>
          <w:sz w:val="22"/>
          <w:szCs w:val="22"/>
        </w:rPr>
        <w:t xml:space="preserve"> short-term loans from related persons.</w:t>
      </w:r>
      <w:r>
        <w:rPr>
          <w:rFonts w:ascii="Times New Roman" w:hAnsi="Times New Roman" w:cs="Times New Roman"/>
          <w:sz w:val="22"/>
          <w:szCs w:val="22"/>
        </w:rPr>
        <w:t xml:space="preserve"> </w:t>
      </w:r>
    </w:p>
    <w:p w:rsidR="00CE61D3" w:rsidRDefault="00CE61D3" w:rsidP="0071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CE61D3" w:rsidRPr="0046489E" w:rsidRDefault="00CE61D3" w:rsidP="00716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7A1883">
        <w:rPr>
          <w:rFonts w:ascii="Times New Roman" w:hAnsi="Times New Roman" w:cs="Times New Roman"/>
          <w:sz w:val="22"/>
          <w:szCs w:val="22"/>
        </w:rPr>
        <w:t>L</w:t>
      </w:r>
      <w:r w:rsidRPr="00B34152">
        <w:rPr>
          <w:rFonts w:ascii="Times New Roman" w:hAnsi="Times New Roman" w:cs="Times New Roman"/>
          <w:sz w:val="22"/>
          <w:szCs w:val="22"/>
        </w:rPr>
        <w:t>oss on impairment</w:t>
      </w:r>
      <w:r>
        <w:rPr>
          <w:rFonts w:ascii="Times New Roman" w:hAnsi="Times New Roman" w:cs="Times New Roman"/>
          <w:sz w:val="22"/>
          <w:szCs w:val="22"/>
        </w:rPr>
        <w:t xml:space="preserve"> of </w:t>
      </w:r>
      <w:r w:rsidRPr="00B628AE">
        <w:rPr>
          <w:rFonts w:ascii="Times New Roman" w:hAnsi="Times New Roman" w:cs="Times New Roman"/>
          <w:sz w:val="22"/>
          <w:szCs w:val="22"/>
        </w:rPr>
        <w:t>financial assets</w:t>
      </w:r>
      <w:r w:rsidRPr="007A1883">
        <w:rPr>
          <w:rFonts w:ascii="Times New Roman" w:hAnsi="Times New Roman" w:cs="Times New Roman" w:hint="cs"/>
          <w:sz w:val="22"/>
          <w:szCs w:val="22"/>
          <w:cs/>
        </w:rPr>
        <w:t xml:space="preserve"> </w:t>
      </w:r>
      <w:r w:rsidRPr="0046489E">
        <w:rPr>
          <w:rFonts w:ascii="Times New Roman" w:hAnsi="Times New Roman" w:cs="Times New Roman"/>
          <w:sz w:val="22"/>
          <w:szCs w:val="22"/>
        </w:rPr>
        <w:t xml:space="preserve">that was recognized in the statements of comprehensive income for the </w:t>
      </w:r>
      <w:r>
        <w:rPr>
          <w:rFonts w:ascii="Times New Roman" w:hAnsi="Times New Roman" w:cs="Times New Roman"/>
          <w:sz w:val="22"/>
          <w:szCs w:val="22"/>
        </w:rPr>
        <w:t>years</w:t>
      </w:r>
      <w:r w:rsidRPr="0046489E">
        <w:rPr>
          <w:rFonts w:ascii="Times New Roman" w:hAnsi="Times New Roman" w:cs="Times New Roman"/>
          <w:sz w:val="22"/>
          <w:szCs w:val="22"/>
        </w:rPr>
        <w:t xml:space="preserve"> ended </w:t>
      </w:r>
      <w:r>
        <w:rPr>
          <w:rFonts w:ascii="Times New Roman" w:hAnsi="Times New Roman" w:cs="Times New Roman"/>
          <w:sz w:val="22"/>
          <w:szCs w:val="22"/>
        </w:rPr>
        <w:t>December</w:t>
      </w:r>
      <w:r w:rsidRPr="006F487D">
        <w:rPr>
          <w:rFonts w:ascii="Times New Roman" w:hAnsi="Times New Roman" w:cs="Times New Roman"/>
          <w:sz w:val="22"/>
          <w:szCs w:val="22"/>
        </w:rPr>
        <w:t xml:space="preserve"> 3</w:t>
      </w:r>
      <w:r>
        <w:rPr>
          <w:rFonts w:ascii="Times New Roman" w:hAnsi="Times New Roman" w:cs="Times New Roman"/>
          <w:sz w:val="22"/>
          <w:szCs w:val="22"/>
        </w:rPr>
        <w:t>1</w:t>
      </w:r>
      <w:r w:rsidRPr="006F487D">
        <w:rPr>
          <w:rFonts w:ascii="Times New Roman" w:hAnsi="Times New Roman" w:cs="Times New Roman"/>
          <w:sz w:val="22"/>
          <w:szCs w:val="22"/>
        </w:rPr>
        <w:t>, 202</w:t>
      </w:r>
      <w:r w:rsidR="00467F46">
        <w:rPr>
          <w:rFonts w:ascii="Times New Roman" w:hAnsi="Times New Roman" w:cs="Times New Roman"/>
          <w:sz w:val="22"/>
          <w:szCs w:val="22"/>
        </w:rPr>
        <w:t>2</w:t>
      </w:r>
      <w:r w:rsidRPr="006F487D">
        <w:rPr>
          <w:rFonts w:ascii="Times New Roman" w:hAnsi="Times New Roman" w:cs="Times New Roman"/>
          <w:sz w:val="22"/>
          <w:szCs w:val="22"/>
        </w:rPr>
        <w:t xml:space="preserve"> and 20</w:t>
      </w:r>
      <w:r>
        <w:rPr>
          <w:rFonts w:ascii="Times New Roman" w:hAnsi="Times New Roman" w:cs="Times New Roman"/>
          <w:sz w:val="22"/>
          <w:szCs w:val="22"/>
        </w:rPr>
        <w:t>2</w:t>
      </w:r>
      <w:r w:rsidR="00467F46">
        <w:rPr>
          <w:rFonts w:ascii="Times New Roman" w:hAnsi="Times New Roman" w:cs="Times New Roman"/>
          <w:sz w:val="22"/>
          <w:szCs w:val="22"/>
        </w:rPr>
        <w:t>1</w:t>
      </w:r>
      <w:r w:rsidRPr="0046489E">
        <w:rPr>
          <w:rFonts w:ascii="Times New Roman" w:hAnsi="Times New Roman" w:cs="Times New Roman"/>
          <w:sz w:val="22"/>
          <w:szCs w:val="22"/>
        </w:rPr>
        <w:t xml:space="preserve"> are summarized below:</w:t>
      </w:r>
    </w:p>
    <w:p w:rsidR="00B84649" w:rsidRPr="00CE61D3" w:rsidRDefault="00B84649" w:rsidP="00CE6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648" w:type="dxa"/>
        <w:tblInd w:w="108" w:type="dxa"/>
        <w:tblLayout w:type="fixed"/>
        <w:tblLook w:val="0000"/>
      </w:tblPr>
      <w:tblGrid>
        <w:gridCol w:w="3510"/>
        <w:gridCol w:w="270"/>
        <w:gridCol w:w="1278"/>
        <w:gridCol w:w="270"/>
        <w:gridCol w:w="1260"/>
        <w:gridCol w:w="270"/>
        <w:gridCol w:w="1260"/>
        <w:gridCol w:w="270"/>
        <w:gridCol w:w="1260"/>
      </w:tblGrid>
      <w:tr w:rsidR="00856229" w:rsidRPr="00856229" w:rsidTr="00A8354E">
        <w:trPr>
          <w:cantSplit/>
        </w:trPr>
        <w:tc>
          <w:tcPr>
            <w:tcW w:w="3510" w:type="dxa"/>
            <w:vAlign w:val="bottom"/>
          </w:tcPr>
          <w:p w:rsidR="00856229" w:rsidRPr="00856229" w:rsidRDefault="00856229"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270" w:type="dxa"/>
          </w:tcPr>
          <w:p w:rsidR="00856229" w:rsidRPr="00856229" w:rsidRDefault="00856229" w:rsidP="002B0326">
            <w:pPr>
              <w:pStyle w:val="3"/>
              <w:tabs>
                <w:tab w:val="clear" w:pos="360"/>
                <w:tab w:val="clear" w:pos="720"/>
              </w:tabs>
              <w:spacing w:line="260" w:lineRule="atLeast"/>
              <w:ind w:left="-108" w:right="-108"/>
              <w:jc w:val="center"/>
              <w:rPr>
                <w:rFonts w:ascii="Times New Roman" w:hAnsi="Times New Roman" w:cs="Times New Roman"/>
                <w:lang w:val="en-US"/>
              </w:rPr>
            </w:pPr>
          </w:p>
        </w:tc>
        <w:tc>
          <w:tcPr>
            <w:tcW w:w="5868" w:type="dxa"/>
            <w:gridSpan w:val="7"/>
            <w:tcBorders>
              <w:bottom w:val="single" w:sz="4" w:space="0" w:color="auto"/>
            </w:tcBorders>
            <w:vAlign w:val="bottom"/>
          </w:tcPr>
          <w:p w:rsidR="00856229" w:rsidRPr="00856229" w:rsidRDefault="00856229" w:rsidP="002B0326">
            <w:pPr>
              <w:pStyle w:val="3"/>
              <w:tabs>
                <w:tab w:val="clear" w:pos="360"/>
                <w:tab w:val="clear" w:pos="720"/>
              </w:tabs>
              <w:spacing w:line="260" w:lineRule="atLeast"/>
              <w:ind w:left="-108" w:right="-108"/>
              <w:jc w:val="center"/>
              <w:rPr>
                <w:rFonts w:ascii="Times New Roman" w:hAnsi="Times New Roman" w:cs="Times New Roman"/>
                <w:lang w:val="en-US"/>
              </w:rPr>
            </w:pPr>
            <w:r w:rsidRPr="00856229">
              <w:rPr>
                <w:rFonts w:ascii="Times New Roman" w:hAnsi="Times New Roman" w:cs="Times New Roman"/>
                <w:lang w:val="en-US"/>
              </w:rPr>
              <w:t>In Thousand Baht</w:t>
            </w:r>
          </w:p>
        </w:tc>
      </w:tr>
      <w:tr w:rsidR="00856229" w:rsidRPr="00856229" w:rsidTr="00A8354E">
        <w:trPr>
          <w:cantSplit/>
        </w:trPr>
        <w:tc>
          <w:tcPr>
            <w:tcW w:w="3510" w:type="dxa"/>
            <w:vAlign w:val="bottom"/>
          </w:tcPr>
          <w:p w:rsidR="00856229" w:rsidRPr="00856229" w:rsidRDefault="00856229"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270" w:type="dxa"/>
          </w:tcPr>
          <w:p w:rsidR="00856229" w:rsidRPr="00856229" w:rsidRDefault="00856229" w:rsidP="002B0326">
            <w:pPr>
              <w:pStyle w:val="3"/>
              <w:tabs>
                <w:tab w:val="clear" w:pos="360"/>
                <w:tab w:val="clear" w:pos="720"/>
              </w:tabs>
              <w:spacing w:line="260" w:lineRule="atLeast"/>
              <w:ind w:left="-108" w:right="-108"/>
              <w:jc w:val="center"/>
              <w:rPr>
                <w:rFonts w:ascii="Times New Roman" w:hAnsi="Times New Roman" w:cs="Times New Roman"/>
                <w:lang w:val="en-US"/>
              </w:rPr>
            </w:pPr>
          </w:p>
        </w:tc>
        <w:tc>
          <w:tcPr>
            <w:tcW w:w="2808" w:type="dxa"/>
            <w:gridSpan w:val="3"/>
            <w:tcBorders>
              <w:top w:val="single" w:sz="4" w:space="0" w:color="auto"/>
              <w:bottom w:val="single" w:sz="4" w:space="0" w:color="auto"/>
            </w:tcBorders>
            <w:vAlign w:val="bottom"/>
          </w:tcPr>
          <w:p w:rsidR="00856229" w:rsidRPr="00856229" w:rsidRDefault="00856229" w:rsidP="002B0326">
            <w:pPr>
              <w:pStyle w:val="3"/>
              <w:tabs>
                <w:tab w:val="clear" w:pos="360"/>
                <w:tab w:val="clear" w:pos="720"/>
              </w:tabs>
              <w:spacing w:line="260" w:lineRule="atLeast"/>
              <w:ind w:left="-108" w:right="-108"/>
              <w:jc w:val="center"/>
              <w:rPr>
                <w:rFonts w:ascii="Times New Roman" w:hAnsi="Times New Roman" w:cs="Times New Roman"/>
                <w:lang w:val="en-US"/>
              </w:rPr>
            </w:pPr>
            <w:r w:rsidRPr="00856229">
              <w:rPr>
                <w:rFonts w:ascii="Times New Roman" w:hAnsi="Times New Roman" w:cs="Times New Roman"/>
                <w:lang w:val="en-US"/>
              </w:rPr>
              <w:t>Consolidated</w:t>
            </w:r>
          </w:p>
        </w:tc>
        <w:tc>
          <w:tcPr>
            <w:tcW w:w="270" w:type="dxa"/>
            <w:tcBorders>
              <w:top w:val="single" w:sz="4" w:space="0" w:color="auto"/>
            </w:tcBorders>
            <w:vAlign w:val="bottom"/>
          </w:tcPr>
          <w:p w:rsidR="00856229" w:rsidRPr="00856229" w:rsidRDefault="00856229" w:rsidP="002B0326">
            <w:pPr>
              <w:pStyle w:val="3"/>
              <w:tabs>
                <w:tab w:val="clear" w:pos="360"/>
                <w:tab w:val="clear" w:pos="720"/>
              </w:tabs>
              <w:spacing w:line="260" w:lineRule="atLeast"/>
              <w:ind w:left="-108" w:right="-108"/>
              <w:jc w:val="center"/>
              <w:rPr>
                <w:rFonts w:ascii="Times New Roman" w:hAnsi="Times New Roman" w:cs="Times New Roman"/>
                <w:lang w:val="en-US"/>
              </w:rPr>
            </w:pPr>
          </w:p>
        </w:tc>
        <w:tc>
          <w:tcPr>
            <w:tcW w:w="2790" w:type="dxa"/>
            <w:gridSpan w:val="3"/>
            <w:tcBorders>
              <w:top w:val="single" w:sz="4" w:space="0" w:color="auto"/>
              <w:bottom w:val="single" w:sz="4" w:space="0" w:color="auto"/>
            </w:tcBorders>
            <w:vAlign w:val="bottom"/>
          </w:tcPr>
          <w:p w:rsidR="00856229" w:rsidRPr="00856229" w:rsidRDefault="00856229" w:rsidP="002B0326">
            <w:pPr>
              <w:pStyle w:val="3"/>
              <w:tabs>
                <w:tab w:val="clear" w:pos="360"/>
                <w:tab w:val="clear" w:pos="720"/>
              </w:tabs>
              <w:spacing w:line="260" w:lineRule="atLeast"/>
              <w:ind w:left="-108" w:right="-108"/>
              <w:jc w:val="center"/>
              <w:rPr>
                <w:rFonts w:ascii="Times New Roman" w:hAnsi="Times New Roman" w:cs="Times New Roman"/>
                <w:lang w:val="en-US"/>
              </w:rPr>
            </w:pPr>
            <w:r w:rsidRPr="00856229">
              <w:rPr>
                <w:rFonts w:ascii="Times New Roman" w:hAnsi="Times New Roman" w:cs="Times New Roman"/>
                <w:lang w:val="en-US"/>
              </w:rPr>
              <w:t>The Company Only</w:t>
            </w:r>
          </w:p>
        </w:tc>
      </w:tr>
      <w:tr w:rsidR="00467F46" w:rsidRPr="00856229" w:rsidTr="00A8354E">
        <w:trPr>
          <w:cantSplit/>
        </w:trPr>
        <w:tc>
          <w:tcPr>
            <w:tcW w:w="3510" w:type="dxa"/>
            <w:tcBorders>
              <w:bottom w:val="single" w:sz="4" w:space="0" w:color="auto"/>
            </w:tcBorders>
            <w:vAlign w:val="bottom"/>
          </w:tcPr>
          <w:p w:rsidR="00467F46" w:rsidRPr="00856229" w:rsidRDefault="00F64DCC"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Impairment loss - increase (decrease)</w:t>
            </w:r>
          </w:p>
        </w:tc>
        <w:tc>
          <w:tcPr>
            <w:tcW w:w="270" w:type="dxa"/>
          </w:tcPr>
          <w:p w:rsidR="00467F46" w:rsidRPr="00856229" w:rsidRDefault="00467F46" w:rsidP="002B0326">
            <w:pPr>
              <w:pStyle w:val="3"/>
              <w:tabs>
                <w:tab w:val="clear" w:pos="360"/>
                <w:tab w:val="clear" w:pos="720"/>
              </w:tabs>
              <w:spacing w:line="260" w:lineRule="atLeast"/>
              <w:ind w:left="-108" w:right="-108"/>
              <w:jc w:val="center"/>
              <w:rPr>
                <w:rFonts w:ascii="Times New Roman" w:hAnsi="Times New Roman" w:cs="Times New Roman"/>
                <w:lang w:val="en-US"/>
              </w:rPr>
            </w:pPr>
          </w:p>
        </w:tc>
        <w:tc>
          <w:tcPr>
            <w:tcW w:w="1278" w:type="dxa"/>
            <w:tcBorders>
              <w:bottom w:val="single" w:sz="4" w:space="0" w:color="auto"/>
            </w:tcBorders>
            <w:vAlign w:val="bottom"/>
          </w:tcPr>
          <w:p w:rsidR="00467F46" w:rsidRPr="00856229" w:rsidRDefault="00467F46" w:rsidP="00467F46">
            <w:pPr>
              <w:pStyle w:val="3"/>
              <w:tabs>
                <w:tab w:val="clear" w:pos="360"/>
                <w:tab w:val="clear" w:pos="720"/>
              </w:tabs>
              <w:spacing w:line="260" w:lineRule="atLeast"/>
              <w:ind w:left="-108" w:right="-108"/>
              <w:jc w:val="center"/>
              <w:rPr>
                <w:rFonts w:ascii="Times New Roman" w:hAnsi="Times New Roman" w:cs="Times New Roman"/>
                <w:lang w:val="en-US"/>
              </w:rPr>
            </w:pPr>
            <w:r w:rsidRPr="00856229">
              <w:rPr>
                <w:rFonts w:ascii="Times New Roman" w:hAnsi="Times New Roman" w:cs="Times New Roman"/>
                <w:lang w:val="en-US"/>
              </w:rPr>
              <w:t>202</w:t>
            </w:r>
            <w:r>
              <w:rPr>
                <w:rFonts w:ascii="Times New Roman" w:hAnsi="Times New Roman" w:cs="Times New Roman"/>
                <w:lang w:val="en-US"/>
              </w:rPr>
              <w:t>2</w:t>
            </w:r>
          </w:p>
        </w:tc>
        <w:tc>
          <w:tcPr>
            <w:tcW w:w="270" w:type="dxa"/>
            <w:tcBorders>
              <w:top w:val="single" w:sz="4" w:space="0" w:color="auto"/>
            </w:tcBorders>
            <w:vAlign w:val="bottom"/>
          </w:tcPr>
          <w:p w:rsidR="00467F46" w:rsidRPr="00856229" w:rsidRDefault="00467F46" w:rsidP="002B0326">
            <w:pPr>
              <w:pStyle w:val="3"/>
              <w:tabs>
                <w:tab w:val="clear" w:pos="360"/>
                <w:tab w:val="clear" w:pos="720"/>
              </w:tabs>
              <w:spacing w:line="260" w:lineRule="atLeast"/>
              <w:ind w:left="-108" w:right="-108"/>
              <w:jc w:val="center"/>
              <w:rPr>
                <w:rFonts w:ascii="Times New Roman" w:hAnsi="Times New Roman" w:cs="Times New Roman"/>
                <w:lang w:val="en-US"/>
              </w:rPr>
            </w:pPr>
          </w:p>
        </w:tc>
        <w:tc>
          <w:tcPr>
            <w:tcW w:w="1260" w:type="dxa"/>
            <w:tcBorders>
              <w:bottom w:val="single" w:sz="4" w:space="0" w:color="auto"/>
            </w:tcBorders>
            <w:vAlign w:val="bottom"/>
          </w:tcPr>
          <w:p w:rsidR="00467F46" w:rsidRPr="00856229" w:rsidRDefault="00467F46" w:rsidP="00467F46">
            <w:pPr>
              <w:pStyle w:val="3"/>
              <w:tabs>
                <w:tab w:val="clear" w:pos="360"/>
                <w:tab w:val="clear" w:pos="720"/>
              </w:tabs>
              <w:spacing w:line="260" w:lineRule="atLeast"/>
              <w:ind w:left="-108" w:right="-108"/>
              <w:jc w:val="center"/>
              <w:rPr>
                <w:rFonts w:ascii="Times New Roman" w:hAnsi="Times New Roman" w:cs="Times New Roman"/>
                <w:lang w:val="en-US"/>
              </w:rPr>
            </w:pPr>
            <w:r w:rsidRPr="00856229">
              <w:rPr>
                <w:rFonts w:ascii="Times New Roman" w:hAnsi="Times New Roman" w:cs="Times New Roman"/>
                <w:lang w:val="en-US"/>
              </w:rPr>
              <w:t>202</w:t>
            </w:r>
            <w:r>
              <w:rPr>
                <w:rFonts w:ascii="Times New Roman" w:hAnsi="Times New Roman" w:cs="Times New Roman"/>
                <w:lang w:val="en-US"/>
              </w:rPr>
              <w:t>1</w:t>
            </w:r>
          </w:p>
        </w:tc>
        <w:tc>
          <w:tcPr>
            <w:tcW w:w="270" w:type="dxa"/>
            <w:vAlign w:val="bottom"/>
          </w:tcPr>
          <w:p w:rsidR="00467F46" w:rsidRPr="00856229" w:rsidRDefault="00467F46" w:rsidP="002B0326">
            <w:pPr>
              <w:pStyle w:val="3"/>
              <w:tabs>
                <w:tab w:val="clear" w:pos="360"/>
                <w:tab w:val="clear" w:pos="720"/>
              </w:tabs>
              <w:spacing w:line="260" w:lineRule="atLeast"/>
              <w:ind w:left="-108" w:right="-108"/>
              <w:jc w:val="center"/>
              <w:rPr>
                <w:rFonts w:ascii="Times New Roman" w:hAnsi="Times New Roman" w:cs="Times New Roman"/>
                <w:lang w:val="en-US"/>
              </w:rPr>
            </w:pPr>
          </w:p>
        </w:tc>
        <w:tc>
          <w:tcPr>
            <w:tcW w:w="1260" w:type="dxa"/>
            <w:tcBorders>
              <w:bottom w:val="single" w:sz="4" w:space="0" w:color="auto"/>
            </w:tcBorders>
            <w:vAlign w:val="bottom"/>
          </w:tcPr>
          <w:p w:rsidR="00467F46" w:rsidRPr="00856229" w:rsidRDefault="00467F46"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856229">
              <w:rPr>
                <w:rFonts w:ascii="Times New Roman" w:hAnsi="Times New Roman" w:cs="Times New Roman"/>
                <w:lang w:val="en-US"/>
              </w:rPr>
              <w:t>202</w:t>
            </w:r>
            <w:r>
              <w:rPr>
                <w:rFonts w:ascii="Times New Roman" w:hAnsi="Times New Roman" w:cs="Times New Roman"/>
                <w:lang w:val="en-US"/>
              </w:rPr>
              <w:t>2</w:t>
            </w:r>
          </w:p>
        </w:tc>
        <w:tc>
          <w:tcPr>
            <w:tcW w:w="270" w:type="dxa"/>
            <w:vAlign w:val="bottom"/>
          </w:tcPr>
          <w:p w:rsidR="00467F46" w:rsidRPr="00856229" w:rsidRDefault="00467F46"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1260" w:type="dxa"/>
            <w:tcBorders>
              <w:bottom w:val="single" w:sz="4" w:space="0" w:color="auto"/>
            </w:tcBorders>
            <w:vAlign w:val="bottom"/>
          </w:tcPr>
          <w:p w:rsidR="00467F46" w:rsidRPr="00856229" w:rsidRDefault="00467F46"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856229">
              <w:rPr>
                <w:rFonts w:ascii="Times New Roman" w:hAnsi="Times New Roman" w:cs="Times New Roman"/>
                <w:lang w:val="en-US"/>
              </w:rPr>
              <w:t>202</w:t>
            </w:r>
            <w:r>
              <w:rPr>
                <w:rFonts w:ascii="Times New Roman" w:hAnsi="Times New Roman" w:cs="Times New Roman"/>
                <w:lang w:val="en-US"/>
              </w:rPr>
              <w:t>1</w:t>
            </w:r>
          </w:p>
        </w:tc>
      </w:tr>
      <w:tr w:rsidR="00F64DCC" w:rsidRPr="00716E59" w:rsidTr="00A8354E">
        <w:trPr>
          <w:cantSplit/>
        </w:trPr>
        <w:tc>
          <w:tcPr>
            <w:tcW w:w="3510" w:type="dxa"/>
          </w:tcPr>
          <w:p w:rsidR="00F64DCC" w:rsidRPr="00716E59" w:rsidRDefault="00F64DCC" w:rsidP="00026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rPr>
                <w:rFonts w:ascii="Times New Roman" w:hAnsi="Times New Roman" w:cs="Times New Roman"/>
                <w:sz w:val="22"/>
                <w:szCs w:val="22"/>
              </w:rPr>
            </w:pPr>
            <w:r w:rsidRPr="00716E59">
              <w:rPr>
                <w:rFonts w:ascii="Times New Roman" w:hAnsi="Times New Roman" w:cs="Times New Roman"/>
                <w:sz w:val="22"/>
                <w:szCs w:val="22"/>
              </w:rPr>
              <w:t>Other general trade receivables</w:t>
            </w:r>
          </w:p>
        </w:tc>
        <w:tc>
          <w:tcPr>
            <w:tcW w:w="270" w:type="dxa"/>
          </w:tcPr>
          <w:p w:rsidR="00F64DCC" w:rsidRPr="00716E59" w:rsidRDefault="00F64DCC"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8"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9,883</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6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3,321</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9,883</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u w:val="single"/>
              </w:rPr>
            </w:pPr>
          </w:p>
        </w:tc>
        <w:tc>
          <w:tcPr>
            <w:tcW w:w="1260" w:type="dxa"/>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3,321</w:t>
            </w:r>
          </w:p>
        </w:tc>
      </w:tr>
      <w:tr w:rsidR="00F64DCC" w:rsidRPr="00716E59" w:rsidTr="00271316">
        <w:trPr>
          <w:cantSplit/>
        </w:trPr>
        <w:tc>
          <w:tcPr>
            <w:tcW w:w="3510" w:type="dxa"/>
          </w:tcPr>
          <w:p w:rsidR="00F64DCC" w:rsidRPr="00716E59"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rPr>
                <w:rFonts w:ascii="Times New Roman" w:hAnsi="Times New Roman" w:cs="Times New Roman"/>
                <w:sz w:val="22"/>
                <w:szCs w:val="22"/>
              </w:rPr>
            </w:pPr>
            <w:r w:rsidRPr="00716E59">
              <w:rPr>
                <w:rFonts w:ascii="Times New Roman" w:hAnsi="Times New Roman" w:cs="Times New Roman"/>
                <w:sz w:val="22"/>
                <w:szCs w:val="22"/>
              </w:rPr>
              <w:t>Other general other receivables</w:t>
            </w:r>
          </w:p>
        </w:tc>
        <w:tc>
          <w:tcPr>
            <w:tcW w:w="270" w:type="dxa"/>
          </w:tcPr>
          <w:p w:rsidR="00F64DCC" w:rsidRPr="00716E59"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8"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3"/>
              <w:jc w:val="right"/>
              <w:rPr>
                <w:rFonts w:ascii="Times New Roman" w:hAnsi="Times New Roman" w:cs="Times New Roman"/>
                <w:sz w:val="22"/>
                <w:szCs w:val="22"/>
              </w:rPr>
            </w:pPr>
            <w:r w:rsidRPr="00F64DCC">
              <w:rPr>
                <w:rFonts w:ascii="Times New Roman" w:hAnsi="Times New Roman" w:cs="Times New Roman"/>
                <w:sz w:val="22"/>
                <w:szCs w:val="22"/>
                <w:cs/>
              </w:rPr>
              <w:t>(   384)</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60" w:type="dxa"/>
            <w:shd w:val="clear" w:color="auto" w:fill="auto"/>
            <w:vAlign w:val="bottom"/>
          </w:tcPr>
          <w:p w:rsidR="00F64DCC" w:rsidRPr="00F64DCC" w:rsidRDefault="00F64DCC" w:rsidP="00271316">
            <w:pPr>
              <w:pStyle w:val="Default"/>
              <w:ind w:left="-74" w:right="-133"/>
              <w:jc w:val="center"/>
              <w:rPr>
                <w:rFonts w:ascii="Times New Roman" w:hAnsi="Times New Roman" w:cs="Times New Roman"/>
                <w:sz w:val="22"/>
                <w:szCs w:val="22"/>
              </w:rPr>
            </w:pPr>
            <w:r w:rsidRPr="00F64DCC">
              <w:rPr>
                <w:rFonts w:ascii="Times New Roman" w:hAnsi="Times New Roman" w:cs="Times New Roman"/>
                <w:sz w:val="22"/>
                <w:szCs w:val="22"/>
              </w:rPr>
              <w:t>-</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3"/>
              <w:jc w:val="right"/>
              <w:rPr>
                <w:rFonts w:ascii="Times New Roman" w:hAnsi="Times New Roman" w:cs="Times New Roman"/>
                <w:sz w:val="22"/>
                <w:szCs w:val="22"/>
              </w:rPr>
            </w:pPr>
            <w:r w:rsidRPr="00F64DCC">
              <w:rPr>
                <w:rFonts w:ascii="Times New Roman" w:hAnsi="Times New Roman" w:cs="Times New Roman"/>
                <w:sz w:val="22"/>
                <w:szCs w:val="22"/>
                <w:cs/>
              </w:rPr>
              <w:t>(   384)</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0" w:type="dxa"/>
            <w:vAlign w:val="bottom"/>
          </w:tcPr>
          <w:p w:rsidR="00F64DCC" w:rsidRPr="00F64DCC" w:rsidRDefault="00F64DCC" w:rsidP="00271316">
            <w:pPr>
              <w:pStyle w:val="Default"/>
              <w:ind w:left="-74" w:right="-133"/>
              <w:jc w:val="center"/>
              <w:rPr>
                <w:rFonts w:ascii="Times New Roman" w:hAnsi="Times New Roman" w:cs="Times New Roman"/>
                <w:sz w:val="22"/>
                <w:szCs w:val="22"/>
              </w:rPr>
            </w:pPr>
            <w:r w:rsidRPr="00F64DCC">
              <w:rPr>
                <w:rFonts w:ascii="Times New Roman" w:hAnsi="Times New Roman" w:cs="Times New Roman"/>
                <w:sz w:val="22"/>
                <w:szCs w:val="22"/>
              </w:rPr>
              <w:t>-</w:t>
            </w:r>
          </w:p>
        </w:tc>
      </w:tr>
      <w:tr w:rsidR="00F64DCC" w:rsidRPr="00716E59" w:rsidTr="00A8354E">
        <w:trPr>
          <w:cantSplit/>
        </w:trPr>
        <w:tc>
          <w:tcPr>
            <w:tcW w:w="3510" w:type="dxa"/>
          </w:tcPr>
          <w:p w:rsidR="00F64DCC" w:rsidRPr="00716E59" w:rsidRDefault="00F64DCC" w:rsidP="00026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Advances to subsidiary</w:t>
            </w:r>
          </w:p>
        </w:tc>
        <w:tc>
          <w:tcPr>
            <w:tcW w:w="270" w:type="dxa"/>
          </w:tcPr>
          <w:p w:rsidR="00F64DCC" w:rsidRPr="00716E59" w:rsidRDefault="00F64DCC"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8" w:type="dxa"/>
            <w:shd w:val="clear" w:color="auto" w:fill="auto"/>
            <w:vAlign w:val="bottom"/>
          </w:tcPr>
          <w:p w:rsidR="00F64DCC" w:rsidRPr="00F64DCC" w:rsidRDefault="00F64DCC" w:rsidP="00271316">
            <w:pPr>
              <w:pStyle w:val="Default"/>
              <w:ind w:left="-74" w:right="-133"/>
              <w:jc w:val="center"/>
              <w:rPr>
                <w:rFonts w:ascii="Times New Roman" w:hAnsi="Times New Roman" w:cs="Times New Roman"/>
                <w:sz w:val="22"/>
                <w:szCs w:val="22"/>
              </w:rPr>
            </w:pPr>
            <w:r w:rsidRPr="00F64DCC">
              <w:rPr>
                <w:rFonts w:ascii="Times New Roman" w:hAnsi="Times New Roman" w:cs="Times New Roman"/>
                <w:sz w:val="22"/>
                <w:szCs w:val="22"/>
              </w:rPr>
              <w:t>-</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60" w:type="dxa"/>
            <w:shd w:val="clear" w:color="auto" w:fill="auto"/>
            <w:vAlign w:val="bottom"/>
          </w:tcPr>
          <w:p w:rsidR="00F64DCC" w:rsidRPr="00F64DCC" w:rsidRDefault="00F64DCC" w:rsidP="00271316">
            <w:pPr>
              <w:pStyle w:val="Default"/>
              <w:ind w:left="-74" w:right="-133"/>
              <w:jc w:val="center"/>
              <w:rPr>
                <w:rFonts w:ascii="Times New Roman" w:hAnsi="Times New Roman" w:cs="Times New Roman"/>
                <w:sz w:val="22"/>
                <w:szCs w:val="22"/>
              </w:rPr>
            </w:pPr>
            <w:r w:rsidRPr="00F64DCC">
              <w:rPr>
                <w:rFonts w:ascii="Times New Roman" w:hAnsi="Times New Roman" w:cs="Times New Roman"/>
                <w:sz w:val="22"/>
                <w:szCs w:val="22"/>
              </w:rPr>
              <w:t>-</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cs/>
              </w:rPr>
              <w:t>375</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0" w:type="dxa"/>
            <w:vAlign w:val="bottom"/>
          </w:tcPr>
          <w:p w:rsidR="00F64DCC" w:rsidRPr="00F64DCC" w:rsidRDefault="00F64DCC" w:rsidP="00271316">
            <w:pPr>
              <w:pStyle w:val="Default"/>
              <w:ind w:left="-74" w:right="-133"/>
              <w:jc w:val="center"/>
              <w:rPr>
                <w:rFonts w:ascii="Times New Roman" w:hAnsi="Times New Roman" w:cs="Times New Roman"/>
                <w:sz w:val="22"/>
                <w:szCs w:val="22"/>
              </w:rPr>
            </w:pPr>
            <w:r w:rsidRPr="00F64DCC">
              <w:rPr>
                <w:rFonts w:ascii="Times New Roman" w:hAnsi="Times New Roman" w:cs="Times New Roman"/>
                <w:sz w:val="22"/>
                <w:szCs w:val="22"/>
              </w:rPr>
              <w:t>-</w:t>
            </w:r>
          </w:p>
        </w:tc>
      </w:tr>
      <w:tr w:rsidR="00F64DCC" w:rsidRPr="00716E59" w:rsidTr="00A8354E">
        <w:trPr>
          <w:cantSplit/>
          <w:trHeight w:val="50"/>
        </w:trPr>
        <w:tc>
          <w:tcPr>
            <w:tcW w:w="3510" w:type="dxa"/>
          </w:tcPr>
          <w:p w:rsidR="00F64DCC" w:rsidRPr="00716E59" w:rsidRDefault="00F64DCC" w:rsidP="00026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rPr>
                <w:rFonts w:ascii="Times New Roman" w:hAnsi="Times New Roman" w:cs="Times New Roman"/>
                <w:sz w:val="22"/>
                <w:szCs w:val="22"/>
              </w:rPr>
            </w:pPr>
            <w:r>
              <w:rPr>
                <w:rFonts w:ascii="Times New Roman" w:hAnsi="Times New Roman" w:cs="Times New Roman"/>
                <w:sz w:val="22"/>
                <w:szCs w:val="22"/>
              </w:rPr>
              <w:t xml:space="preserve">Trade receivable </w:t>
            </w:r>
            <w:r w:rsidRPr="00716E59">
              <w:rPr>
                <w:rFonts w:ascii="Times New Roman" w:hAnsi="Times New Roman" w:cs="Times New Roman"/>
                <w:sz w:val="22"/>
                <w:szCs w:val="22"/>
              </w:rPr>
              <w:t>with aforesaid debtor</w:t>
            </w:r>
          </w:p>
        </w:tc>
        <w:tc>
          <w:tcPr>
            <w:tcW w:w="270" w:type="dxa"/>
          </w:tcPr>
          <w:p w:rsidR="00F64DCC" w:rsidRPr="00716E59" w:rsidRDefault="00F64DCC"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8"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104</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6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2,065</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104</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0" w:type="dxa"/>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2,065</w:t>
            </w:r>
          </w:p>
        </w:tc>
      </w:tr>
      <w:tr w:rsidR="00F64DCC" w:rsidRPr="00716E59" w:rsidTr="00A8354E">
        <w:trPr>
          <w:cantSplit/>
        </w:trPr>
        <w:tc>
          <w:tcPr>
            <w:tcW w:w="3510" w:type="dxa"/>
          </w:tcPr>
          <w:p w:rsidR="00F64DCC" w:rsidRPr="00716E59" w:rsidRDefault="00F64DCC" w:rsidP="00026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rPr>
                <w:rFonts w:ascii="Times New Roman" w:hAnsi="Times New Roman" w:cs="Times New Roman"/>
                <w:sz w:val="22"/>
                <w:szCs w:val="22"/>
              </w:rPr>
            </w:pPr>
            <w:r w:rsidRPr="00716E59">
              <w:rPr>
                <w:rFonts w:ascii="Times New Roman" w:hAnsi="Times New Roman" w:cs="Times New Roman"/>
                <w:sz w:val="22"/>
                <w:szCs w:val="22"/>
              </w:rPr>
              <w:t>Loan receivable with aforesaid debtor</w:t>
            </w:r>
          </w:p>
        </w:tc>
        <w:tc>
          <w:tcPr>
            <w:tcW w:w="270" w:type="dxa"/>
          </w:tcPr>
          <w:p w:rsidR="00F64DCC" w:rsidRPr="00716E59" w:rsidRDefault="00F64DCC"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8" w:type="dxa"/>
            <w:tcBorders>
              <w:bottom w:val="single" w:sz="4" w:space="0" w:color="auto"/>
            </w:tcBorders>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33</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60" w:type="dxa"/>
            <w:tcBorders>
              <w:bottom w:val="single" w:sz="4" w:space="0" w:color="auto"/>
            </w:tcBorders>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1,005</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0" w:type="dxa"/>
            <w:tcBorders>
              <w:bottom w:val="single" w:sz="4" w:space="0" w:color="auto"/>
            </w:tcBorders>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33</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0" w:type="dxa"/>
            <w:tcBorders>
              <w:bottom w:val="single" w:sz="4" w:space="0" w:color="auto"/>
            </w:tcBorders>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1,005</w:t>
            </w:r>
          </w:p>
        </w:tc>
      </w:tr>
      <w:tr w:rsidR="00F64DCC" w:rsidRPr="00856229" w:rsidTr="00A8354E">
        <w:trPr>
          <w:cantSplit/>
        </w:trPr>
        <w:tc>
          <w:tcPr>
            <w:tcW w:w="3510" w:type="dxa"/>
          </w:tcPr>
          <w:p w:rsidR="00F64DCC" w:rsidRPr="00716E59" w:rsidRDefault="00F64DCC" w:rsidP="00026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rPr>
                <w:rFonts w:ascii="Times New Roman" w:hAnsi="Times New Roman" w:cs="Times New Roman"/>
                <w:sz w:val="22"/>
                <w:szCs w:val="22"/>
              </w:rPr>
            </w:pPr>
            <w:r w:rsidRPr="00716E59">
              <w:rPr>
                <w:rFonts w:ascii="Times New Roman" w:hAnsi="Times New Roman" w:cs="Times New Roman"/>
                <w:sz w:val="22"/>
                <w:szCs w:val="22"/>
              </w:rPr>
              <w:t>Total</w:t>
            </w:r>
          </w:p>
        </w:tc>
        <w:tc>
          <w:tcPr>
            <w:tcW w:w="270" w:type="dxa"/>
          </w:tcPr>
          <w:p w:rsidR="00F64DCC" w:rsidRPr="00716E59" w:rsidRDefault="00F64DCC"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278" w:type="dxa"/>
            <w:tcBorders>
              <w:top w:val="single" w:sz="4" w:space="0" w:color="auto"/>
              <w:bottom w:val="double" w:sz="4" w:space="0" w:color="auto"/>
            </w:tcBorders>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9,636</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60" w:type="dxa"/>
            <w:tcBorders>
              <w:top w:val="single" w:sz="4" w:space="0" w:color="auto"/>
              <w:bottom w:val="double" w:sz="4" w:space="0" w:color="auto"/>
            </w:tcBorders>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6,391</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0" w:type="dxa"/>
            <w:tcBorders>
              <w:top w:val="single" w:sz="4" w:space="0" w:color="auto"/>
              <w:bottom w:val="double" w:sz="4" w:space="0" w:color="auto"/>
            </w:tcBorders>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cs/>
              </w:rPr>
              <w:t>1</w:t>
            </w:r>
            <w:r w:rsidRPr="00F64DCC">
              <w:rPr>
                <w:rFonts w:ascii="Times New Roman" w:hAnsi="Times New Roman" w:cs="Times New Roman"/>
                <w:sz w:val="22"/>
                <w:szCs w:val="22"/>
              </w:rPr>
              <w:t>0,011</w:t>
            </w:r>
          </w:p>
        </w:tc>
        <w:tc>
          <w:tcPr>
            <w:tcW w:w="270" w:type="dxa"/>
            <w:shd w:val="clear" w:color="auto" w:fill="auto"/>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60" w:type="dxa"/>
            <w:tcBorders>
              <w:top w:val="single" w:sz="4" w:space="0" w:color="auto"/>
              <w:bottom w:val="double" w:sz="4" w:space="0" w:color="auto"/>
            </w:tcBorders>
            <w:vAlign w:val="bottom"/>
          </w:tcPr>
          <w:p w:rsidR="00F64DCC" w:rsidRPr="00F64DCC" w:rsidRDefault="00F64DCC"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F64DCC">
              <w:rPr>
                <w:rFonts w:ascii="Times New Roman" w:hAnsi="Times New Roman" w:cs="Times New Roman"/>
                <w:sz w:val="22"/>
                <w:szCs w:val="22"/>
              </w:rPr>
              <w:t>6,391</w:t>
            </w:r>
          </w:p>
        </w:tc>
      </w:tr>
    </w:tbl>
    <w:p w:rsidR="002D7A0D" w:rsidRDefault="002D7A0D" w:rsidP="0015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E43AD1" w:rsidRDefault="00E43AD1" w:rsidP="00157C4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E43AD1">
        <w:rPr>
          <w:rFonts w:ascii="Times New Roman" w:hAnsi="Times New Roman" w:cs="Times New Roman"/>
          <w:b/>
          <w:bCs/>
          <w:sz w:val="22"/>
          <w:szCs w:val="22"/>
        </w:rPr>
        <w:t>F</w:t>
      </w:r>
      <w:r>
        <w:rPr>
          <w:rFonts w:ascii="Times New Roman" w:hAnsi="Times New Roman" w:cs="Times New Roman"/>
          <w:b/>
          <w:bCs/>
          <w:sz w:val="22"/>
          <w:szCs w:val="22"/>
        </w:rPr>
        <w:t>INANCE LEASE RECEIVABLE</w:t>
      </w:r>
    </w:p>
    <w:p w:rsidR="00E43AD1" w:rsidRPr="00E43AD1" w:rsidRDefault="00E43AD1" w:rsidP="00157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180" w:type="dxa"/>
        <w:tblLook w:val="04A0"/>
      </w:tblPr>
      <w:tblGrid>
        <w:gridCol w:w="5669"/>
        <w:gridCol w:w="1669"/>
        <w:gridCol w:w="283"/>
        <w:gridCol w:w="1559"/>
      </w:tblGrid>
      <w:tr w:rsidR="00157C40" w:rsidRPr="00157C40" w:rsidTr="002B0326">
        <w:trPr>
          <w:trHeight w:val="60"/>
        </w:trPr>
        <w:tc>
          <w:tcPr>
            <w:tcW w:w="5669" w:type="dxa"/>
            <w:shd w:val="clear" w:color="auto" w:fill="auto"/>
            <w:vAlign w:val="bottom"/>
          </w:tcPr>
          <w:p w:rsidR="00157C40" w:rsidRPr="00157C40" w:rsidRDefault="00157C40" w:rsidP="002B0326">
            <w:pPr>
              <w:pStyle w:val="BodyText2"/>
              <w:widowControl w:val="0"/>
              <w:overflowPunct w:val="0"/>
              <w:autoSpaceDE w:val="0"/>
              <w:autoSpaceDN w:val="0"/>
              <w:adjustRightInd w:val="0"/>
              <w:jc w:val="center"/>
              <w:textAlignment w:val="baseline"/>
              <w:rPr>
                <w:rFonts w:ascii="Times New Roman" w:hAnsi="Times New Roman"/>
                <w:sz w:val="22"/>
                <w:szCs w:val="22"/>
              </w:rPr>
            </w:pPr>
          </w:p>
        </w:tc>
        <w:tc>
          <w:tcPr>
            <w:tcW w:w="3511" w:type="dxa"/>
            <w:gridSpan w:val="3"/>
            <w:tcBorders>
              <w:bottom w:val="single" w:sz="4" w:space="0" w:color="auto"/>
            </w:tcBorders>
            <w:shd w:val="clear" w:color="auto" w:fill="auto"/>
            <w:vAlign w:val="bottom"/>
          </w:tcPr>
          <w:p w:rsidR="00157C40" w:rsidRPr="00157C40" w:rsidRDefault="00157C40" w:rsidP="002B032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157C40">
              <w:rPr>
                <w:rFonts w:ascii="Times New Roman" w:hAnsi="Times New Roman"/>
                <w:sz w:val="22"/>
                <w:szCs w:val="22"/>
              </w:rPr>
              <w:t>Consolidated and</w:t>
            </w:r>
          </w:p>
          <w:p w:rsidR="00157C40" w:rsidRPr="00157C40" w:rsidRDefault="00157C40" w:rsidP="002B032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157C40">
              <w:rPr>
                <w:rFonts w:ascii="Times New Roman" w:hAnsi="Times New Roman"/>
                <w:sz w:val="22"/>
                <w:szCs w:val="22"/>
              </w:rPr>
              <w:t>the Company Only</w:t>
            </w:r>
          </w:p>
          <w:p w:rsidR="00157C40" w:rsidRPr="00157C40" w:rsidRDefault="00157C40" w:rsidP="002B032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157C40">
              <w:rPr>
                <w:rFonts w:ascii="Times New Roman" w:hAnsi="Times New Roman"/>
                <w:sz w:val="22"/>
                <w:szCs w:val="22"/>
              </w:rPr>
              <w:t>(In Thousand Baht)</w:t>
            </w:r>
          </w:p>
        </w:tc>
      </w:tr>
      <w:tr w:rsidR="00157C40" w:rsidRPr="00157C40" w:rsidTr="002B0326">
        <w:trPr>
          <w:trHeight w:val="50"/>
        </w:trPr>
        <w:tc>
          <w:tcPr>
            <w:tcW w:w="5669" w:type="dxa"/>
            <w:shd w:val="clear" w:color="auto" w:fill="auto"/>
            <w:vAlign w:val="bottom"/>
          </w:tcPr>
          <w:p w:rsidR="00157C40" w:rsidRPr="00157C40" w:rsidRDefault="00157C40" w:rsidP="002B0326">
            <w:pPr>
              <w:pStyle w:val="BodyText2"/>
              <w:widowControl w:val="0"/>
              <w:overflowPunct w:val="0"/>
              <w:autoSpaceDE w:val="0"/>
              <w:autoSpaceDN w:val="0"/>
              <w:adjustRightInd w:val="0"/>
              <w:jc w:val="center"/>
              <w:textAlignment w:val="baseline"/>
              <w:rPr>
                <w:rFonts w:ascii="Times New Roman" w:hAnsi="Times New Roman"/>
                <w:sz w:val="22"/>
                <w:szCs w:val="22"/>
              </w:rPr>
            </w:pPr>
          </w:p>
        </w:tc>
        <w:tc>
          <w:tcPr>
            <w:tcW w:w="1669" w:type="dxa"/>
            <w:tcBorders>
              <w:bottom w:val="single" w:sz="4" w:space="0" w:color="auto"/>
            </w:tcBorders>
            <w:shd w:val="clear" w:color="auto" w:fill="auto"/>
            <w:vAlign w:val="bottom"/>
          </w:tcPr>
          <w:p w:rsidR="00157C40" w:rsidRPr="00157C40" w:rsidRDefault="00157C40" w:rsidP="00467F4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157C40">
              <w:rPr>
                <w:rFonts w:ascii="Times New Roman" w:hAnsi="Times New Roman"/>
                <w:sz w:val="22"/>
                <w:szCs w:val="22"/>
              </w:rPr>
              <w:t>20</w:t>
            </w:r>
            <w:r w:rsidR="00467F46">
              <w:rPr>
                <w:rFonts w:ascii="Times New Roman" w:hAnsi="Times New Roman"/>
                <w:sz w:val="22"/>
                <w:szCs w:val="22"/>
              </w:rPr>
              <w:t>22</w:t>
            </w:r>
          </w:p>
        </w:tc>
        <w:tc>
          <w:tcPr>
            <w:tcW w:w="283" w:type="dxa"/>
            <w:tcBorders>
              <w:top w:val="single" w:sz="4" w:space="0" w:color="auto"/>
            </w:tcBorders>
            <w:shd w:val="clear" w:color="auto" w:fill="auto"/>
            <w:vAlign w:val="bottom"/>
          </w:tcPr>
          <w:p w:rsidR="00157C40" w:rsidRPr="00157C40" w:rsidRDefault="00157C40" w:rsidP="002B032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559" w:type="dxa"/>
            <w:tcBorders>
              <w:top w:val="single" w:sz="4" w:space="0" w:color="auto"/>
              <w:bottom w:val="single" w:sz="4" w:space="0" w:color="auto"/>
            </w:tcBorders>
            <w:shd w:val="clear" w:color="auto" w:fill="auto"/>
            <w:vAlign w:val="bottom"/>
          </w:tcPr>
          <w:p w:rsidR="00157C40" w:rsidRPr="00157C40" w:rsidRDefault="00157C40" w:rsidP="00467F4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157C40">
              <w:rPr>
                <w:rFonts w:ascii="Times New Roman" w:hAnsi="Times New Roman"/>
                <w:sz w:val="22"/>
                <w:szCs w:val="22"/>
              </w:rPr>
              <w:t>202</w:t>
            </w:r>
            <w:r w:rsidR="00467F46">
              <w:rPr>
                <w:rFonts w:ascii="Times New Roman" w:hAnsi="Times New Roman"/>
                <w:sz w:val="22"/>
                <w:szCs w:val="22"/>
              </w:rPr>
              <w:t>1</w:t>
            </w:r>
          </w:p>
        </w:tc>
      </w:tr>
      <w:tr w:rsidR="00157C40" w:rsidRPr="00157C40" w:rsidTr="002B0326">
        <w:trPr>
          <w:trHeight w:val="50"/>
        </w:trPr>
        <w:tc>
          <w:tcPr>
            <w:tcW w:w="5669" w:type="dxa"/>
            <w:shd w:val="clear" w:color="auto" w:fill="auto"/>
            <w:vAlign w:val="bottom"/>
          </w:tcPr>
          <w:p w:rsidR="00157C40" w:rsidRPr="00157C40" w:rsidRDefault="00157C40"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rPr>
            </w:pPr>
            <w:r w:rsidRPr="00157C40">
              <w:rPr>
                <w:rFonts w:ascii="Times New Roman" w:hAnsi="Times New Roman" w:cs="Times New Roman"/>
                <w:color w:val="000000"/>
                <w:sz w:val="22"/>
                <w:szCs w:val="22"/>
              </w:rPr>
              <w:t>Finance lease receivable</w:t>
            </w:r>
          </w:p>
        </w:tc>
        <w:tc>
          <w:tcPr>
            <w:tcW w:w="1669" w:type="dxa"/>
            <w:tcBorders>
              <w:top w:val="single" w:sz="4" w:space="0" w:color="auto"/>
            </w:tcBorders>
            <w:shd w:val="clear" w:color="auto" w:fill="auto"/>
            <w:vAlign w:val="bottom"/>
          </w:tcPr>
          <w:p w:rsidR="00157C40" w:rsidRPr="00157C40" w:rsidRDefault="00157C40" w:rsidP="002B0326">
            <w:pPr>
              <w:ind w:right="170"/>
              <w:jc w:val="right"/>
              <w:rPr>
                <w:rFonts w:ascii="Times New Roman" w:hAnsi="Times New Roman" w:cs="Times New Roman"/>
                <w:sz w:val="22"/>
                <w:szCs w:val="22"/>
                <w:highlight w:val="yellow"/>
              </w:rPr>
            </w:pPr>
          </w:p>
        </w:tc>
        <w:tc>
          <w:tcPr>
            <w:tcW w:w="283" w:type="dxa"/>
            <w:shd w:val="clear" w:color="auto" w:fill="auto"/>
            <w:vAlign w:val="bottom"/>
          </w:tcPr>
          <w:p w:rsidR="00157C40" w:rsidRPr="00157C40" w:rsidRDefault="00157C40"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p>
        </w:tc>
        <w:tc>
          <w:tcPr>
            <w:tcW w:w="1559" w:type="dxa"/>
            <w:tcBorders>
              <w:top w:val="single" w:sz="4" w:space="0" w:color="auto"/>
            </w:tcBorders>
            <w:shd w:val="clear" w:color="auto" w:fill="auto"/>
            <w:vAlign w:val="bottom"/>
          </w:tcPr>
          <w:p w:rsidR="00157C40" w:rsidRPr="00157C40" w:rsidRDefault="00157C40" w:rsidP="002B0326">
            <w:pPr>
              <w:ind w:right="170"/>
              <w:jc w:val="right"/>
              <w:rPr>
                <w:rFonts w:ascii="Times New Roman" w:hAnsi="Times New Roman" w:cs="Times New Roman"/>
                <w:sz w:val="22"/>
                <w:szCs w:val="22"/>
                <w:highlight w:val="yellow"/>
              </w:rPr>
            </w:pPr>
          </w:p>
        </w:tc>
      </w:tr>
      <w:tr w:rsidR="007F45DD" w:rsidRPr="00157C40" w:rsidTr="00271316">
        <w:trPr>
          <w:trHeight w:val="243"/>
        </w:trPr>
        <w:tc>
          <w:tcPr>
            <w:tcW w:w="5669" w:type="dxa"/>
            <w:shd w:val="clear" w:color="auto" w:fill="auto"/>
            <w:vAlign w:val="bottom"/>
          </w:tcPr>
          <w:p w:rsidR="007F45DD" w:rsidRPr="00157C40" w:rsidRDefault="007F45DD" w:rsidP="002B0326">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sidRPr="00157C40">
              <w:rPr>
                <w:rFonts w:ascii="Times New Roman" w:hAnsi="Times New Roman" w:cs="Times New Roman"/>
                <w:sz w:val="22"/>
                <w:szCs w:val="22"/>
              </w:rPr>
              <w:t>Due for payments within 1 year</w:t>
            </w:r>
          </w:p>
        </w:tc>
        <w:tc>
          <w:tcPr>
            <w:tcW w:w="1669" w:type="dxa"/>
            <w:shd w:val="clear" w:color="auto" w:fill="auto"/>
            <w:vAlign w:val="bottom"/>
          </w:tcPr>
          <w:p w:rsidR="007F45DD" w:rsidRPr="007F45DD" w:rsidRDefault="007F45DD" w:rsidP="00271316">
            <w:pPr>
              <w:tabs>
                <w:tab w:val="clear" w:pos="907"/>
                <w:tab w:val="left" w:pos="1020"/>
                <w:tab w:val="left" w:pos="1152"/>
              </w:tabs>
              <w:ind w:right="181"/>
              <w:jc w:val="right"/>
              <w:rPr>
                <w:rFonts w:ascii="Times New Roman" w:hAnsi="Times New Roman" w:cs="Times New Roman"/>
                <w:sz w:val="22"/>
                <w:szCs w:val="22"/>
              </w:rPr>
            </w:pPr>
            <w:r w:rsidRPr="007F45DD">
              <w:rPr>
                <w:rFonts w:ascii="Times New Roman" w:hAnsi="Times New Roman" w:cs="Times New Roman"/>
                <w:sz w:val="22"/>
                <w:szCs w:val="22"/>
              </w:rPr>
              <w:t>10,768</w:t>
            </w:r>
          </w:p>
        </w:tc>
        <w:tc>
          <w:tcPr>
            <w:tcW w:w="283" w:type="dxa"/>
            <w:shd w:val="clear" w:color="auto" w:fill="auto"/>
          </w:tcPr>
          <w:p w:rsidR="007F45DD" w:rsidRPr="007F45DD" w:rsidRDefault="007F45DD"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shd w:val="clear" w:color="auto" w:fill="auto"/>
            <w:vAlign w:val="bottom"/>
          </w:tcPr>
          <w:p w:rsidR="007F45DD" w:rsidRPr="007F45DD" w:rsidRDefault="007F45DD" w:rsidP="00271316">
            <w:pPr>
              <w:tabs>
                <w:tab w:val="clear" w:pos="907"/>
                <w:tab w:val="left" w:pos="1020"/>
                <w:tab w:val="left" w:pos="1152"/>
              </w:tabs>
              <w:ind w:right="181"/>
              <w:jc w:val="right"/>
              <w:rPr>
                <w:rFonts w:ascii="Times New Roman" w:hAnsi="Times New Roman" w:cs="Times New Roman"/>
                <w:sz w:val="22"/>
                <w:szCs w:val="22"/>
              </w:rPr>
            </w:pPr>
            <w:r w:rsidRPr="007F45DD">
              <w:rPr>
                <w:rFonts w:ascii="Times New Roman" w:hAnsi="Times New Roman" w:cs="Times New Roman"/>
                <w:sz w:val="22"/>
                <w:szCs w:val="22"/>
              </w:rPr>
              <w:t>9,015</w:t>
            </w:r>
          </w:p>
        </w:tc>
      </w:tr>
      <w:tr w:rsidR="007F45DD" w:rsidRPr="00157C40" w:rsidTr="002B0326">
        <w:trPr>
          <w:trHeight w:val="74"/>
        </w:trPr>
        <w:tc>
          <w:tcPr>
            <w:tcW w:w="5669" w:type="dxa"/>
            <w:shd w:val="clear" w:color="auto" w:fill="auto"/>
            <w:vAlign w:val="bottom"/>
          </w:tcPr>
          <w:p w:rsidR="007F45DD" w:rsidRPr="00157C40" w:rsidRDefault="007F45DD" w:rsidP="002B0326">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sidRPr="00157C40">
              <w:rPr>
                <w:rFonts w:ascii="Times New Roman" w:hAnsi="Times New Roman" w:cs="Times New Roman"/>
                <w:sz w:val="22"/>
                <w:szCs w:val="22"/>
              </w:rPr>
              <w:t>Due for payments within 2 - 5 years</w:t>
            </w:r>
          </w:p>
        </w:tc>
        <w:tc>
          <w:tcPr>
            <w:tcW w:w="1669" w:type="dxa"/>
            <w:shd w:val="clear" w:color="auto" w:fill="auto"/>
            <w:vAlign w:val="bottom"/>
          </w:tcPr>
          <w:p w:rsidR="007F45DD" w:rsidRPr="007F45DD" w:rsidRDefault="007F45DD" w:rsidP="00271316">
            <w:pPr>
              <w:tabs>
                <w:tab w:val="clear" w:pos="907"/>
                <w:tab w:val="left" w:pos="1020"/>
                <w:tab w:val="left" w:pos="1162"/>
              </w:tabs>
              <w:ind w:right="181"/>
              <w:jc w:val="right"/>
              <w:rPr>
                <w:rFonts w:ascii="Times New Roman" w:hAnsi="Times New Roman" w:cs="Times New Roman"/>
                <w:sz w:val="22"/>
                <w:szCs w:val="22"/>
              </w:rPr>
            </w:pPr>
            <w:r w:rsidRPr="007F45DD">
              <w:rPr>
                <w:rFonts w:ascii="Times New Roman" w:hAnsi="Times New Roman" w:cs="Times New Roman"/>
                <w:sz w:val="22"/>
                <w:szCs w:val="22"/>
              </w:rPr>
              <w:t>41,330</w:t>
            </w:r>
          </w:p>
        </w:tc>
        <w:tc>
          <w:tcPr>
            <w:tcW w:w="283" w:type="dxa"/>
            <w:shd w:val="clear" w:color="auto" w:fill="auto"/>
            <w:vAlign w:val="bottom"/>
          </w:tcPr>
          <w:p w:rsidR="007F45DD" w:rsidRPr="007F45DD" w:rsidRDefault="007F45DD"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shd w:val="clear" w:color="auto" w:fill="auto"/>
            <w:vAlign w:val="bottom"/>
          </w:tcPr>
          <w:p w:rsidR="007F45DD" w:rsidRPr="007F45DD" w:rsidRDefault="007F45DD" w:rsidP="00271316">
            <w:pPr>
              <w:tabs>
                <w:tab w:val="clear" w:pos="907"/>
                <w:tab w:val="left" w:pos="1020"/>
                <w:tab w:val="left" w:pos="1162"/>
              </w:tabs>
              <w:ind w:right="181"/>
              <w:jc w:val="right"/>
              <w:rPr>
                <w:rFonts w:ascii="Times New Roman" w:hAnsi="Times New Roman" w:cs="Times New Roman"/>
                <w:sz w:val="22"/>
                <w:szCs w:val="22"/>
              </w:rPr>
            </w:pPr>
            <w:r w:rsidRPr="007F45DD">
              <w:rPr>
                <w:rFonts w:ascii="Times New Roman" w:hAnsi="Times New Roman" w:cs="Times New Roman"/>
                <w:sz w:val="22"/>
                <w:szCs w:val="22"/>
              </w:rPr>
              <w:t>34,608</w:t>
            </w:r>
          </w:p>
        </w:tc>
      </w:tr>
      <w:tr w:rsidR="007F45DD" w:rsidRPr="00157C40" w:rsidTr="002B0326">
        <w:trPr>
          <w:trHeight w:val="150"/>
        </w:trPr>
        <w:tc>
          <w:tcPr>
            <w:tcW w:w="5669" w:type="dxa"/>
            <w:shd w:val="clear" w:color="auto" w:fill="auto"/>
            <w:vAlign w:val="bottom"/>
          </w:tcPr>
          <w:p w:rsidR="007F45DD" w:rsidRPr="00157C40" w:rsidRDefault="007F45DD" w:rsidP="002B0326">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sidRPr="00157C40">
              <w:rPr>
                <w:rFonts w:ascii="Times New Roman" w:hAnsi="Times New Roman" w:cs="Times New Roman"/>
                <w:sz w:val="22"/>
                <w:szCs w:val="22"/>
              </w:rPr>
              <w:t>Due for payments within 6 - 20 years</w:t>
            </w:r>
          </w:p>
        </w:tc>
        <w:tc>
          <w:tcPr>
            <w:tcW w:w="1669" w:type="dxa"/>
            <w:tcBorders>
              <w:bottom w:val="single" w:sz="4" w:space="0" w:color="auto"/>
            </w:tcBorders>
            <w:shd w:val="clear" w:color="auto" w:fill="auto"/>
            <w:vAlign w:val="bottom"/>
          </w:tcPr>
          <w:p w:rsidR="007F45DD" w:rsidRPr="007F45DD" w:rsidRDefault="007F45DD" w:rsidP="00271316">
            <w:pPr>
              <w:tabs>
                <w:tab w:val="clear" w:pos="907"/>
                <w:tab w:val="left" w:pos="1020"/>
                <w:tab w:val="left" w:pos="1162"/>
              </w:tabs>
              <w:ind w:right="181"/>
              <w:jc w:val="right"/>
              <w:rPr>
                <w:rFonts w:ascii="Times New Roman" w:hAnsi="Times New Roman" w:cs="Times New Roman"/>
                <w:sz w:val="22"/>
                <w:szCs w:val="22"/>
              </w:rPr>
            </w:pPr>
            <w:r w:rsidRPr="007F45DD">
              <w:rPr>
                <w:rFonts w:ascii="Times New Roman" w:hAnsi="Times New Roman" w:cs="Times New Roman"/>
                <w:sz w:val="22"/>
                <w:szCs w:val="22"/>
              </w:rPr>
              <w:t>132,184</w:t>
            </w:r>
          </w:p>
        </w:tc>
        <w:tc>
          <w:tcPr>
            <w:tcW w:w="283" w:type="dxa"/>
            <w:shd w:val="clear" w:color="auto" w:fill="auto"/>
            <w:vAlign w:val="bottom"/>
          </w:tcPr>
          <w:p w:rsidR="007F45DD" w:rsidRPr="007F45DD" w:rsidRDefault="007F45DD"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bottom w:val="single" w:sz="4" w:space="0" w:color="auto"/>
            </w:tcBorders>
            <w:shd w:val="clear" w:color="auto" w:fill="auto"/>
            <w:vAlign w:val="bottom"/>
          </w:tcPr>
          <w:p w:rsidR="007F45DD" w:rsidRPr="007F45DD" w:rsidRDefault="007F45DD" w:rsidP="00271316">
            <w:pPr>
              <w:tabs>
                <w:tab w:val="clear" w:pos="907"/>
                <w:tab w:val="left" w:pos="1020"/>
                <w:tab w:val="left" w:pos="1162"/>
              </w:tabs>
              <w:ind w:right="181"/>
              <w:jc w:val="right"/>
              <w:rPr>
                <w:rFonts w:ascii="Times New Roman" w:hAnsi="Times New Roman" w:cs="Times New Roman"/>
                <w:sz w:val="22"/>
                <w:szCs w:val="22"/>
              </w:rPr>
            </w:pPr>
            <w:r w:rsidRPr="007F45DD">
              <w:rPr>
                <w:rFonts w:ascii="Times New Roman" w:hAnsi="Times New Roman" w:cs="Times New Roman"/>
                <w:sz w:val="22"/>
                <w:szCs w:val="22"/>
              </w:rPr>
              <w:t>116,541</w:t>
            </w:r>
          </w:p>
        </w:tc>
      </w:tr>
      <w:tr w:rsidR="007F45DD" w:rsidRPr="00157C40" w:rsidTr="002B0326">
        <w:trPr>
          <w:trHeight w:val="66"/>
        </w:trPr>
        <w:tc>
          <w:tcPr>
            <w:tcW w:w="5669" w:type="dxa"/>
            <w:shd w:val="clear" w:color="auto" w:fill="auto"/>
            <w:vAlign w:val="bottom"/>
          </w:tcPr>
          <w:p w:rsidR="007F45DD" w:rsidRPr="00157C40" w:rsidRDefault="007F45DD"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rPr>
            </w:pPr>
            <w:r w:rsidRPr="00157C40">
              <w:rPr>
                <w:rFonts w:ascii="Times New Roman" w:hAnsi="Times New Roman" w:cs="Times New Roman"/>
                <w:color w:val="000000"/>
                <w:sz w:val="22"/>
                <w:szCs w:val="22"/>
              </w:rPr>
              <w:t>Total</w:t>
            </w:r>
          </w:p>
        </w:tc>
        <w:tc>
          <w:tcPr>
            <w:tcW w:w="1669" w:type="dxa"/>
            <w:tcBorders>
              <w:top w:val="single" w:sz="4" w:space="0" w:color="auto"/>
            </w:tcBorders>
            <w:shd w:val="clear" w:color="auto" w:fill="auto"/>
            <w:vAlign w:val="bottom"/>
          </w:tcPr>
          <w:p w:rsidR="007F45DD" w:rsidRPr="007F45DD" w:rsidRDefault="007F45DD" w:rsidP="00271316">
            <w:pPr>
              <w:tabs>
                <w:tab w:val="clear" w:pos="907"/>
                <w:tab w:val="left" w:pos="1062"/>
                <w:tab w:val="left" w:pos="1162"/>
              </w:tabs>
              <w:ind w:right="181"/>
              <w:jc w:val="right"/>
              <w:rPr>
                <w:rFonts w:ascii="Times New Roman" w:hAnsi="Times New Roman" w:cs="Times New Roman"/>
                <w:sz w:val="22"/>
                <w:szCs w:val="22"/>
              </w:rPr>
            </w:pPr>
            <w:r w:rsidRPr="007F45DD">
              <w:rPr>
                <w:rFonts w:ascii="Times New Roman" w:hAnsi="Times New Roman" w:cs="Times New Roman"/>
                <w:sz w:val="22"/>
                <w:szCs w:val="22"/>
              </w:rPr>
              <w:t>184,282</w:t>
            </w:r>
          </w:p>
        </w:tc>
        <w:tc>
          <w:tcPr>
            <w:tcW w:w="283" w:type="dxa"/>
            <w:shd w:val="clear" w:color="auto" w:fill="auto"/>
            <w:vAlign w:val="bottom"/>
          </w:tcPr>
          <w:p w:rsidR="007F45DD" w:rsidRPr="007F45DD" w:rsidRDefault="007F45DD"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top w:val="single" w:sz="4" w:space="0" w:color="auto"/>
            </w:tcBorders>
            <w:shd w:val="clear" w:color="auto" w:fill="auto"/>
            <w:vAlign w:val="bottom"/>
          </w:tcPr>
          <w:p w:rsidR="007F45DD" w:rsidRPr="007F45DD" w:rsidRDefault="007F45DD" w:rsidP="00271316">
            <w:pPr>
              <w:tabs>
                <w:tab w:val="clear" w:pos="907"/>
                <w:tab w:val="left" w:pos="1062"/>
                <w:tab w:val="left" w:pos="1162"/>
              </w:tabs>
              <w:ind w:right="181"/>
              <w:jc w:val="right"/>
              <w:rPr>
                <w:rFonts w:ascii="Times New Roman" w:hAnsi="Times New Roman" w:cs="Times New Roman"/>
                <w:sz w:val="22"/>
                <w:szCs w:val="22"/>
              </w:rPr>
            </w:pPr>
            <w:r w:rsidRPr="007F45DD">
              <w:rPr>
                <w:rFonts w:ascii="Times New Roman" w:hAnsi="Times New Roman" w:cs="Times New Roman"/>
                <w:sz w:val="22"/>
                <w:szCs w:val="22"/>
              </w:rPr>
              <w:t>160,164</w:t>
            </w:r>
          </w:p>
        </w:tc>
      </w:tr>
      <w:tr w:rsidR="007F45DD" w:rsidRPr="00157C40" w:rsidTr="002B0326">
        <w:trPr>
          <w:trHeight w:val="66"/>
        </w:trPr>
        <w:tc>
          <w:tcPr>
            <w:tcW w:w="5669" w:type="dxa"/>
            <w:shd w:val="clear" w:color="auto" w:fill="auto"/>
          </w:tcPr>
          <w:p w:rsidR="007F45DD" w:rsidRPr="00157C40" w:rsidRDefault="007F45DD"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157C40">
              <w:rPr>
                <w:rFonts w:ascii="Times New Roman" w:hAnsi="Times New Roman" w:cs="Times New Roman"/>
                <w:sz w:val="22"/>
                <w:szCs w:val="22"/>
              </w:rPr>
              <w:t>Less deferred interest</w:t>
            </w:r>
          </w:p>
        </w:tc>
        <w:tc>
          <w:tcPr>
            <w:tcW w:w="1669" w:type="dxa"/>
            <w:tcBorders>
              <w:bottom w:val="single" w:sz="4" w:space="0" w:color="auto"/>
            </w:tcBorders>
            <w:shd w:val="clear" w:color="auto" w:fill="auto"/>
            <w:vAlign w:val="bottom"/>
          </w:tcPr>
          <w:p w:rsidR="007F45DD" w:rsidRPr="007F45DD" w:rsidRDefault="007F45DD" w:rsidP="00271316">
            <w:pPr>
              <w:tabs>
                <w:tab w:val="clear" w:pos="454"/>
                <w:tab w:val="clear" w:pos="680"/>
                <w:tab w:val="clear" w:pos="907"/>
                <w:tab w:val="left" w:pos="1026"/>
              </w:tabs>
              <w:ind w:left="-108" w:right="128"/>
              <w:jc w:val="right"/>
              <w:rPr>
                <w:rFonts w:ascii="Times New Roman" w:hAnsi="Times New Roman" w:cs="Times New Roman"/>
                <w:sz w:val="22"/>
                <w:szCs w:val="22"/>
              </w:rPr>
            </w:pPr>
            <w:r w:rsidRPr="007F45DD">
              <w:rPr>
                <w:rFonts w:ascii="Times New Roman" w:hAnsi="Times New Roman" w:cs="Times New Roman"/>
                <w:sz w:val="22"/>
                <w:szCs w:val="22"/>
              </w:rPr>
              <w:t>(  84,457)</w:t>
            </w:r>
          </w:p>
        </w:tc>
        <w:tc>
          <w:tcPr>
            <w:tcW w:w="283" w:type="dxa"/>
            <w:shd w:val="clear" w:color="auto" w:fill="auto"/>
            <w:vAlign w:val="bottom"/>
          </w:tcPr>
          <w:p w:rsidR="007F45DD" w:rsidRPr="007F45DD" w:rsidRDefault="007F45DD"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bottom w:val="single" w:sz="4" w:space="0" w:color="auto"/>
            </w:tcBorders>
            <w:shd w:val="clear" w:color="auto" w:fill="auto"/>
            <w:vAlign w:val="bottom"/>
          </w:tcPr>
          <w:p w:rsidR="007F45DD" w:rsidRPr="007F45DD" w:rsidRDefault="007F45DD" w:rsidP="00271316">
            <w:pPr>
              <w:tabs>
                <w:tab w:val="clear" w:pos="454"/>
                <w:tab w:val="clear" w:pos="680"/>
                <w:tab w:val="clear" w:pos="907"/>
                <w:tab w:val="left" w:pos="1026"/>
              </w:tabs>
              <w:ind w:left="-108" w:right="128"/>
              <w:jc w:val="right"/>
              <w:rPr>
                <w:rFonts w:ascii="Times New Roman" w:hAnsi="Times New Roman" w:cs="Times New Roman"/>
                <w:sz w:val="22"/>
                <w:szCs w:val="22"/>
              </w:rPr>
            </w:pPr>
            <w:r w:rsidRPr="007F45DD">
              <w:rPr>
                <w:rFonts w:ascii="Times New Roman" w:hAnsi="Times New Roman" w:cs="Times New Roman"/>
                <w:sz w:val="22"/>
                <w:szCs w:val="22"/>
              </w:rPr>
              <w:t>(  74,000)</w:t>
            </w:r>
          </w:p>
        </w:tc>
      </w:tr>
      <w:tr w:rsidR="007F45DD" w:rsidRPr="00157C40" w:rsidTr="002B0326">
        <w:trPr>
          <w:trHeight w:val="60"/>
        </w:trPr>
        <w:tc>
          <w:tcPr>
            <w:tcW w:w="5669" w:type="dxa"/>
            <w:shd w:val="clear" w:color="auto" w:fill="auto"/>
          </w:tcPr>
          <w:p w:rsidR="007F45DD" w:rsidRPr="00157C40" w:rsidRDefault="007F45DD"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157C40">
              <w:rPr>
                <w:rFonts w:ascii="Times New Roman" w:hAnsi="Times New Roman" w:cs="Times New Roman"/>
                <w:color w:val="000000"/>
                <w:sz w:val="22"/>
                <w:szCs w:val="22"/>
              </w:rPr>
              <w:t>Finance lease receivable</w:t>
            </w:r>
            <w:r w:rsidRPr="00157C40">
              <w:rPr>
                <w:rFonts w:ascii="Times New Roman" w:hAnsi="Times New Roman" w:cs="Times New Roman"/>
                <w:sz w:val="22"/>
                <w:szCs w:val="22"/>
              </w:rPr>
              <w:t xml:space="preserve"> - net of deferred interest</w:t>
            </w:r>
          </w:p>
        </w:tc>
        <w:tc>
          <w:tcPr>
            <w:tcW w:w="1669" w:type="dxa"/>
            <w:tcBorders>
              <w:top w:val="single" w:sz="4" w:space="0" w:color="auto"/>
            </w:tcBorders>
            <w:shd w:val="clear" w:color="auto" w:fill="auto"/>
            <w:vAlign w:val="bottom"/>
          </w:tcPr>
          <w:p w:rsidR="007F45DD" w:rsidRPr="007F45DD" w:rsidRDefault="007F45DD" w:rsidP="00271316">
            <w:pPr>
              <w:tabs>
                <w:tab w:val="clear" w:pos="907"/>
                <w:tab w:val="left" w:pos="1162"/>
              </w:tabs>
              <w:ind w:right="181"/>
              <w:jc w:val="right"/>
              <w:rPr>
                <w:rFonts w:ascii="Times New Roman" w:hAnsi="Times New Roman" w:cs="Times New Roman"/>
                <w:sz w:val="22"/>
                <w:szCs w:val="22"/>
              </w:rPr>
            </w:pPr>
            <w:r w:rsidRPr="007F45DD">
              <w:rPr>
                <w:rFonts w:ascii="Times New Roman" w:hAnsi="Times New Roman" w:cs="Times New Roman"/>
                <w:sz w:val="22"/>
                <w:szCs w:val="22"/>
              </w:rPr>
              <w:t>99,825</w:t>
            </w:r>
          </w:p>
        </w:tc>
        <w:tc>
          <w:tcPr>
            <w:tcW w:w="283" w:type="dxa"/>
            <w:shd w:val="clear" w:color="auto" w:fill="auto"/>
            <w:vAlign w:val="bottom"/>
          </w:tcPr>
          <w:p w:rsidR="007F45DD" w:rsidRPr="007F45DD" w:rsidRDefault="007F45DD"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top w:val="single" w:sz="4" w:space="0" w:color="auto"/>
            </w:tcBorders>
            <w:shd w:val="clear" w:color="auto" w:fill="auto"/>
            <w:vAlign w:val="bottom"/>
          </w:tcPr>
          <w:p w:rsidR="007F45DD" w:rsidRPr="007F45DD" w:rsidRDefault="007F45DD" w:rsidP="00271316">
            <w:pPr>
              <w:tabs>
                <w:tab w:val="clear" w:pos="907"/>
                <w:tab w:val="left" w:pos="1162"/>
              </w:tabs>
              <w:ind w:right="181"/>
              <w:jc w:val="right"/>
              <w:rPr>
                <w:rFonts w:ascii="Times New Roman" w:hAnsi="Times New Roman" w:cs="Times New Roman"/>
                <w:sz w:val="22"/>
                <w:szCs w:val="22"/>
              </w:rPr>
            </w:pPr>
            <w:r w:rsidRPr="007F45DD">
              <w:rPr>
                <w:rFonts w:ascii="Times New Roman" w:hAnsi="Times New Roman" w:cs="Times New Roman"/>
                <w:sz w:val="22"/>
                <w:szCs w:val="22"/>
              </w:rPr>
              <w:t>86,164</w:t>
            </w:r>
          </w:p>
        </w:tc>
      </w:tr>
      <w:tr w:rsidR="007F45DD" w:rsidRPr="00157C40" w:rsidTr="002B0326">
        <w:trPr>
          <w:trHeight w:val="66"/>
        </w:trPr>
        <w:tc>
          <w:tcPr>
            <w:tcW w:w="5669" w:type="dxa"/>
            <w:shd w:val="clear" w:color="auto" w:fill="auto"/>
          </w:tcPr>
          <w:p w:rsidR="007F45DD" w:rsidRPr="00157C40" w:rsidRDefault="007F45DD"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157C40">
              <w:rPr>
                <w:rFonts w:ascii="Times New Roman" w:hAnsi="Times New Roman" w:cs="Times New Roman"/>
                <w:sz w:val="22"/>
                <w:szCs w:val="22"/>
              </w:rPr>
              <w:t>Less current portion</w:t>
            </w:r>
          </w:p>
        </w:tc>
        <w:tc>
          <w:tcPr>
            <w:tcW w:w="1669" w:type="dxa"/>
            <w:tcBorders>
              <w:bottom w:val="single" w:sz="4" w:space="0" w:color="auto"/>
            </w:tcBorders>
            <w:shd w:val="clear" w:color="auto" w:fill="auto"/>
            <w:vAlign w:val="bottom"/>
          </w:tcPr>
          <w:p w:rsidR="007F45DD" w:rsidRPr="007F45DD" w:rsidRDefault="007F45DD" w:rsidP="00271316">
            <w:pPr>
              <w:tabs>
                <w:tab w:val="clear" w:pos="680"/>
                <w:tab w:val="clear" w:pos="907"/>
                <w:tab w:val="left" w:pos="1026"/>
              </w:tabs>
              <w:ind w:left="-108" w:right="128"/>
              <w:jc w:val="right"/>
              <w:rPr>
                <w:rFonts w:ascii="Times New Roman" w:hAnsi="Times New Roman" w:cs="Times New Roman"/>
                <w:sz w:val="22"/>
                <w:szCs w:val="22"/>
              </w:rPr>
            </w:pPr>
            <w:r w:rsidRPr="007F45DD">
              <w:rPr>
                <w:rFonts w:ascii="Times New Roman" w:hAnsi="Times New Roman" w:cs="Times New Roman"/>
                <w:sz w:val="22"/>
                <w:szCs w:val="22"/>
              </w:rPr>
              <w:t>(    2,</w:t>
            </w:r>
            <w:r w:rsidRPr="007F45DD">
              <w:rPr>
                <w:rFonts w:ascii="Times New Roman" w:hAnsi="Times New Roman" w:cs="Times New Roman"/>
                <w:sz w:val="22"/>
                <w:szCs w:val="22"/>
                <w:cs/>
              </w:rPr>
              <w:t>985</w:t>
            </w:r>
            <w:r w:rsidRPr="007F45DD">
              <w:rPr>
                <w:rFonts w:ascii="Times New Roman" w:hAnsi="Times New Roman" w:cs="Times New Roman"/>
                <w:sz w:val="22"/>
                <w:szCs w:val="22"/>
              </w:rPr>
              <w:t>)</w:t>
            </w:r>
          </w:p>
        </w:tc>
        <w:tc>
          <w:tcPr>
            <w:tcW w:w="283" w:type="dxa"/>
            <w:shd w:val="clear" w:color="auto" w:fill="auto"/>
            <w:vAlign w:val="bottom"/>
          </w:tcPr>
          <w:p w:rsidR="007F45DD" w:rsidRPr="007F45DD" w:rsidRDefault="007F45DD"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bottom w:val="single" w:sz="4" w:space="0" w:color="auto"/>
            </w:tcBorders>
            <w:shd w:val="clear" w:color="auto" w:fill="auto"/>
            <w:vAlign w:val="bottom"/>
          </w:tcPr>
          <w:p w:rsidR="007F45DD" w:rsidRPr="007F45DD" w:rsidRDefault="007F45DD" w:rsidP="00271316">
            <w:pPr>
              <w:tabs>
                <w:tab w:val="clear" w:pos="680"/>
                <w:tab w:val="clear" w:pos="907"/>
                <w:tab w:val="left" w:pos="1026"/>
              </w:tabs>
              <w:ind w:left="-108" w:right="128"/>
              <w:jc w:val="right"/>
              <w:rPr>
                <w:rFonts w:ascii="Times New Roman" w:hAnsi="Times New Roman" w:cs="Times New Roman"/>
                <w:sz w:val="22"/>
                <w:szCs w:val="22"/>
              </w:rPr>
            </w:pPr>
            <w:r w:rsidRPr="007F45DD">
              <w:rPr>
                <w:rFonts w:ascii="Times New Roman" w:hAnsi="Times New Roman" w:cs="Times New Roman"/>
                <w:sz w:val="22"/>
                <w:szCs w:val="22"/>
              </w:rPr>
              <w:t>(    2,405)</w:t>
            </w:r>
          </w:p>
        </w:tc>
      </w:tr>
      <w:tr w:rsidR="007F45DD" w:rsidRPr="00157C40" w:rsidTr="002B0326">
        <w:trPr>
          <w:trHeight w:val="56"/>
        </w:trPr>
        <w:tc>
          <w:tcPr>
            <w:tcW w:w="5669" w:type="dxa"/>
            <w:shd w:val="clear" w:color="auto" w:fill="auto"/>
          </w:tcPr>
          <w:p w:rsidR="007F45DD" w:rsidRPr="00157C40" w:rsidRDefault="007F45DD"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157C40">
              <w:rPr>
                <w:rFonts w:ascii="Times New Roman" w:hAnsi="Times New Roman" w:cs="Times New Roman"/>
                <w:sz w:val="22"/>
                <w:szCs w:val="22"/>
              </w:rPr>
              <w:t>Net</w:t>
            </w:r>
          </w:p>
        </w:tc>
        <w:tc>
          <w:tcPr>
            <w:tcW w:w="1669" w:type="dxa"/>
            <w:tcBorders>
              <w:top w:val="single" w:sz="4" w:space="0" w:color="auto"/>
              <w:bottom w:val="double" w:sz="4" w:space="0" w:color="auto"/>
            </w:tcBorders>
            <w:shd w:val="clear" w:color="auto" w:fill="auto"/>
            <w:vAlign w:val="bottom"/>
          </w:tcPr>
          <w:p w:rsidR="007F45DD" w:rsidRPr="007F45DD" w:rsidRDefault="007F45DD" w:rsidP="00271316">
            <w:pPr>
              <w:tabs>
                <w:tab w:val="clear" w:pos="907"/>
                <w:tab w:val="left" w:pos="1020"/>
                <w:tab w:val="left" w:pos="1162"/>
              </w:tabs>
              <w:ind w:right="181"/>
              <w:jc w:val="right"/>
              <w:rPr>
                <w:rFonts w:ascii="Times New Roman" w:hAnsi="Times New Roman" w:cs="Times New Roman"/>
                <w:sz w:val="22"/>
                <w:szCs w:val="22"/>
              </w:rPr>
            </w:pPr>
            <w:r w:rsidRPr="007F45DD">
              <w:rPr>
                <w:rFonts w:ascii="Times New Roman" w:hAnsi="Times New Roman" w:cs="Times New Roman"/>
                <w:sz w:val="22"/>
                <w:szCs w:val="22"/>
                <w:cs/>
              </w:rPr>
              <w:t>96</w:t>
            </w:r>
            <w:r w:rsidRPr="007F45DD">
              <w:rPr>
                <w:rFonts w:ascii="Times New Roman" w:hAnsi="Times New Roman" w:cs="Times New Roman"/>
                <w:sz w:val="22"/>
                <w:szCs w:val="22"/>
              </w:rPr>
              <w:t>,840</w:t>
            </w:r>
          </w:p>
        </w:tc>
        <w:tc>
          <w:tcPr>
            <w:tcW w:w="283" w:type="dxa"/>
            <w:shd w:val="clear" w:color="auto" w:fill="auto"/>
            <w:vAlign w:val="bottom"/>
          </w:tcPr>
          <w:p w:rsidR="007F45DD" w:rsidRPr="007F45DD" w:rsidRDefault="007F45DD"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top w:val="single" w:sz="4" w:space="0" w:color="auto"/>
              <w:bottom w:val="double" w:sz="4" w:space="0" w:color="auto"/>
            </w:tcBorders>
            <w:shd w:val="clear" w:color="auto" w:fill="auto"/>
            <w:vAlign w:val="bottom"/>
          </w:tcPr>
          <w:p w:rsidR="007F45DD" w:rsidRPr="007F45DD" w:rsidRDefault="007F45DD" w:rsidP="00271316">
            <w:pPr>
              <w:tabs>
                <w:tab w:val="clear" w:pos="907"/>
                <w:tab w:val="left" w:pos="1020"/>
                <w:tab w:val="left" w:pos="1162"/>
              </w:tabs>
              <w:ind w:right="181"/>
              <w:jc w:val="right"/>
              <w:rPr>
                <w:rFonts w:ascii="Times New Roman" w:hAnsi="Times New Roman" w:cs="Times New Roman"/>
                <w:sz w:val="22"/>
                <w:szCs w:val="22"/>
                <w:cs/>
              </w:rPr>
            </w:pPr>
            <w:r w:rsidRPr="007F45DD">
              <w:rPr>
                <w:rFonts w:ascii="Times New Roman" w:hAnsi="Times New Roman" w:cs="Times New Roman"/>
                <w:sz w:val="22"/>
                <w:szCs w:val="22"/>
              </w:rPr>
              <w:t>83,759</w:t>
            </w:r>
          </w:p>
        </w:tc>
      </w:tr>
    </w:tbl>
    <w:p w:rsidR="00467F46" w:rsidRPr="00B90FE0" w:rsidRDefault="00467F46" w:rsidP="0088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C65872" w:rsidRPr="00B90FE0" w:rsidRDefault="00C65872" w:rsidP="00884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8840E4">
        <w:rPr>
          <w:rFonts w:ascii="Times New Roman" w:hAnsi="Times New Roman" w:cs="Times New Roman"/>
          <w:sz w:val="22"/>
          <w:szCs w:val="22"/>
        </w:rPr>
        <w:t xml:space="preserve">Finance lease receivable is attributable to </w:t>
      </w:r>
      <w:r w:rsidR="003463EE">
        <w:rPr>
          <w:rFonts w:ascii="Times New Roman" w:hAnsi="Times New Roman" w:cs="Times New Roman"/>
          <w:sz w:val="22"/>
          <w:szCs w:val="22"/>
        </w:rPr>
        <w:t xml:space="preserve">the </w:t>
      </w:r>
      <w:r w:rsidRPr="008840E4">
        <w:rPr>
          <w:rFonts w:ascii="Times New Roman" w:hAnsi="Times New Roman" w:cs="Times New Roman"/>
          <w:sz w:val="22"/>
          <w:szCs w:val="22"/>
        </w:rPr>
        <w:t xml:space="preserve">system installation as discussed in Note </w:t>
      </w:r>
      <w:r w:rsidR="003463EE">
        <w:rPr>
          <w:rFonts w:ascii="Times New Roman" w:hAnsi="Times New Roman" w:cs="Times New Roman"/>
          <w:sz w:val="22"/>
          <w:szCs w:val="22"/>
        </w:rPr>
        <w:t xml:space="preserve">33 </w:t>
      </w:r>
      <w:r w:rsidR="008840E4">
        <w:rPr>
          <w:rFonts w:ascii="Times New Roman" w:hAnsi="Times New Roman" w:cs="Times New Roman"/>
          <w:sz w:val="22"/>
          <w:szCs w:val="22"/>
        </w:rPr>
        <w:t>that the counterparty</w:t>
      </w:r>
      <w:r w:rsidRPr="008840E4">
        <w:rPr>
          <w:rFonts w:ascii="Times New Roman" w:hAnsi="Times New Roman" w:cs="Times New Roman"/>
          <w:sz w:val="22"/>
          <w:szCs w:val="22"/>
        </w:rPr>
        <w:t xml:space="preserve"> hold</w:t>
      </w:r>
      <w:r w:rsidR="003463EE">
        <w:rPr>
          <w:rFonts w:ascii="Times New Roman" w:hAnsi="Times New Roman" w:cs="Times New Roman"/>
          <w:sz w:val="22"/>
          <w:szCs w:val="22"/>
        </w:rPr>
        <w:t>s</w:t>
      </w:r>
      <w:r w:rsidRPr="008840E4">
        <w:rPr>
          <w:rFonts w:ascii="Times New Roman" w:hAnsi="Times New Roman" w:cs="Times New Roman"/>
          <w:sz w:val="22"/>
          <w:szCs w:val="22"/>
        </w:rPr>
        <w:t xml:space="preserve"> ownership right in the premises on which such system of the Company is installed. Management of the Company</w:t>
      </w:r>
      <w:r w:rsidRPr="00B90FE0">
        <w:rPr>
          <w:rFonts w:ascii="Times New Roman" w:hAnsi="Times New Roman" w:cs="Times New Roman"/>
          <w:sz w:val="22"/>
          <w:szCs w:val="22"/>
        </w:rPr>
        <w:t xml:space="preserve"> has considered the substance for accounting practice of such transaction and justified that such agreement consists of lease with characteristics of finance lease because the agreement gives the </w:t>
      </w:r>
      <w:r w:rsidR="008840E4">
        <w:rPr>
          <w:rFonts w:ascii="Times New Roman" w:hAnsi="Times New Roman" w:cs="Times New Roman"/>
          <w:sz w:val="22"/>
          <w:szCs w:val="22"/>
        </w:rPr>
        <w:t>counterparty</w:t>
      </w:r>
      <w:r w:rsidRPr="00B90FE0">
        <w:rPr>
          <w:rFonts w:ascii="Times New Roman" w:hAnsi="Times New Roman" w:cs="Times New Roman"/>
          <w:sz w:val="22"/>
          <w:szCs w:val="22"/>
        </w:rPr>
        <w:t xml:space="preserve"> the </w:t>
      </w:r>
      <w:r w:rsidR="008840E4">
        <w:rPr>
          <w:rFonts w:ascii="Times New Roman" w:hAnsi="Times New Roman" w:cs="Times New Roman"/>
          <w:sz w:val="22"/>
          <w:szCs w:val="22"/>
        </w:rPr>
        <w:t xml:space="preserve">right to control the use of </w:t>
      </w:r>
      <w:r w:rsidRPr="00B90FE0">
        <w:rPr>
          <w:rFonts w:ascii="Times New Roman" w:hAnsi="Times New Roman" w:cs="Times New Roman"/>
          <w:sz w:val="22"/>
          <w:szCs w:val="22"/>
        </w:rPr>
        <w:t>identifiable asset with the right to direct how and for what purpose the asset will be used, and the counterparty receives all economic benefits throughout the usable term of the asset whereby the Company is committed to transfer the ownership right in all related system a</w:t>
      </w:r>
      <w:r w:rsidR="008840E4">
        <w:rPr>
          <w:rFonts w:ascii="Times New Roman" w:hAnsi="Times New Roman" w:cs="Times New Roman"/>
          <w:sz w:val="22"/>
          <w:szCs w:val="22"/>
        </w:rPr>
        <w:t>nd equipment to the counterparty</w:t>
      </w:r>
      <w:r w:rsidRPr="00B90FE0">
        <w:rPr>
          <w:rFonts w:ascii="Times New Roman" w:hAnsi="Times New Roman" w:cs="Times New Roman"/>
          <w:sz w:val="22"/>
          <w:szCs w:val="22"/>
        </w:rPr>
        <w:t xml:space="preserve"> at the </w:t>
      </w:r>
      <w:r w:rsidR="008840E4">
        <w:rPr>
          <w:rFonts w:ascii="Times New Roman" w:hAnsi="Times New Roman" w:cs="Times New Roman"/>
          <w:sz w:val="22"/>
          <w:szCs w:val="22"/>
        </w:rPr>
        <w:t>end of usable term (15-20 years)</w:t>
      </w:r>
      <w:r w:rsidRPr="00B90FE0">
        <w:rPr>
          <w:rFonts w:ascii="Times New Roman" w:hAnsi="Times New Roman" w:cs="Times New Roman"/>
          <w:sz w:val="22"/>
          <w:szCs w:val="22"/>
        </w:rPr>
        <w:t xml:space="preserve">. As of the effective date of agreement, the Company transferred its control </w:t>
      </w:r>
      <w:r w:rsidR="008840E4">
        <w:rPr>
          <w:rFonts w:ascii="Times New Roman" w:hAnsi="Times New Roman" w:cs="Times New Roman"/>
          <w:sz w:val="22"/>
          <w:szCs w:val="22"/>
        </w:rPr>
        <w:t>in the asset to the counterparty</w:t>
      </w:r>
      <w:r w:rsidRPr="00B90FE0">
        <w:rPr>
          <w:rFonts w:ascii="Times New Roman" w:hAnsi="Times New Roman" w:cs="Times New Roman"/>
          <w:sz w:val="22"/>
          <w:szCs w:val="22"/>
        </w:rPr>
        <w:t>. In a</w:t>
      </w:r>
      <w:r w:rsidR="008840E4">
        <w:rPr>
          <w:rFonts w:ascii="Times New Roman" w:hAnsi="Times New Roman" w:cs="Times New Roman"/>
          <w:sz w:val="22"/>
          <w:szCs w:val="22"/>
        </w:rPr>
        <w:t>ddition, under the terms of</w:t>
      </w:r>
      <w:r w:rsidRPr="00B90FE0">
        <w:rPr>
          <w:rFonts w:ascii="Times New Roman" w:hAnsi="Times New Roman" w:cs="Times New Roman"/>
          <w:sz w:val="22"/>
          <w:szCs w:val="22"/>
        </w:rPr>
        <w:t xml:space="preserve"> agreement, the Company has performanc</w:t>
      </w:r>
      <w:r w:rsidR="008840E4">
        <w:rPr>
          <w:rFonts w:ascii="Times New Roman" w:hAnsi="Times New Roman" w:cs="Times New Roman"/>
          <w:sz w:val="22"/>
          <w:szCs w:val="22"/>
        </w:rPr>
        <w:t>e obligation to the counterparty</w:t>
      </w:r>
      <w:r w:rsidRPr="00B90FE0">
        <w:rPr>
          <w:rFonts w:ascii="Times New Roman" w:hAnsi="Times New Roman" w:cs="Times New Roman"/>
          <w:sz w:val="22"/>
          <w:szCs w:val="22"/>
        </w:rPr>
        <w:t xml:space="preserve"> in relation to the asset maintenance for its usable condition to be in order throughout </w:t>
      </w:r>
      <w:r w:rsidR="008033EC">
        <w:rPr>
          <w:rFonts w:ascii="Times New Roman" w:hAnsi="Times New Roman" w:cs="Times New Roman"/>
          <w:sz w:val="22"/>
          <w:szCs w:val="22"/>
        </w:rPr>
        <w:t>the usable term</w:t>
      </w:r>
      <w:r w:rsidRPr="00B90FE0">
        <w:rPr>
          <w:rFonts w:ascii="Times New Roman" w:hAnsi="Times New Roman" w:cs="Times New Roman"/>
          <w:sz w:val="22"/>
          <w:szCs w:val="22"/>
        </w:rPr>
        <w:t>. The Company, therefore, recognized the items relating to aforesaid agreement in the financial statements for the year</w:t>
      </w:r>
      <w:r w:rsidR="00B420A2">
        <w:rPr>
          <w:rFonts w:ascii="Times New Roman" w:hAnsi="Times New Roman" w:cs="Times New Roman"/>
          <w:sz w:val="22"/>
          <w:szCs w:val="22"/>
        </w:rPr>
        <w:t>s</w:t>
      </w:r>
      <w:r w:rsidRPr="00B90FE0">
        <w:rPr>
          <w:rFonts w:ascii="Times New Roman" w:hAnsi="Times New Roman" w:cs="Times New Roman"/>
          <w:sz w:val="22"/>
          <w:szCs w:val="22"/>
        </w:rPr>
        <w:t xml:space="preserve"> </w:t>
      </w:r>
      <w:r w:rsidR="00AD1E23">
        <w:rPr>
          <w:rFonts w:ascii="Times New Roman" w:hAnsi="Times New Roman" w:cs="Times New Roman"/>
          <w:sz w:val="22"/>
          <w:szCs w:val="22"/>
        </w:rPr>
        <w:t>202</w:t>
      </w:r>
      <w:r w:rsidR="00467F46">
        <w:rPr>
          <w:rFonts w:ascii="Times New Roman" w:hAnsi="Times New Roman" w:cs="Times New Roman"/>
          <w:sz w:val="22"/>
          <w:szCs w:val="22"/>
        </w:rPr>
        <w:t>2</w:t>
      </w:r>
      <w:r w:rsidR="00AD1E23">
        <w:rPr>
          <w:rFonts w:ascii="Times New Roman" w:hAnsi="Times New Roman" w:cs="Times New Roman"/>
          <w:sz w:val="22"/>
          <w:szCs w:val="22"/>
        </w:rPr>
        <w:t xml:space="preserve"> and 202</w:t>
      </w:r>
      <w:r w:rsidR="00467F46">
        <w:rPr>
          <w:rFonts w:ascii="Times New Roman" w:hAnsi="Times New Roman" w:cs="Times New Roman"/>
          <w:sz w:val="22"/>
          <w:szCs w:val="22"/>
        </w:rPr>
        <w:t>1</w:t>
      </w:r>
      <w:r w:rsidRPr="00B90FE0">
        <w:rPr>
          <w:rFonts w:ascii="Times New Roman" w:hAnsi="Times New Roman" w:cs="Times New Roman"/>
          <w:sz w:val="22"/>
          <w:szCs w:val="22"/>
          <w:cs/>
        </w:rPr>
        <w:t xml:space="preserve"> </w:t>
      </w:r>
      <w:r w:rsidRPr="00B90FE0">
        <w:rPr>
          <w:rFonts w:ascii="Times New Roman" w:hAnsi="Times New Roman" w:cs="Times New Roman"/>
          <w:sz w:val="22"/>
          <w:szCs w:val="22"/>
        </w:rPr>
        <w:t>as follows:</w:t>
      </w:r>
    </w:p>
    <w:p w:rsidR="00B35DF4" w:rsidRDefault="00B35DF4" w:rsidP="00711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8840E4" w:rsidRDefault="008840E4">
      <w:r>
        <w:br w:type="page"/>
      </w:r>
    </w:p>
    <w:tbl>
      <w:tblPr>
        <w:tblW w:w="9180" w:type="dxa"/>
        <w:tblLook w:val="04A0"/>
      </w:tblPr>
      <w:tblGrid>
        <w:gridCol w:w="5669"/>
        <w:gridCol w:w="1669"/>
        <w:gridCol w:w="283"/>
        <w:gridCol w:w="1559"/>
      </w:tblGrid>
      <w:tr w:rsidR="00711454" w:rsidRPr="00711454" w:rsidTr="002B0326">
        <w:trPr>
          <w:trHeight w:val="60"/>
        </w:trPr>
        <w:tc>
          <w:tcPr>
            <w:tcW w:w="5669" w:type="dxa"/>
            <w:shd w:val="clear" w:color="auto" w:fill="auto"/>
            <w:vAlign w:val="bottom"/>
          </w:tcPr>
          <w:p w:rsidR="00711454" w:rsidRPr="00711454" w:rsidRDefault="00711454" w:rsidP="002B0326">
            <w:pPr>
              <w:pStyle w:val="BodyText2"/>
              <w:widowControl w:val="0"/>
              <w:overflowPunct w:val="0"/>
              <w:autoSpaceDE w:val="0"/>
              <w:autoSpaceDN w:val="0"/>
              <w:adjustRightInd w:val="0"/>
              <w:jc w:val="center"/>
              <w:textAlignment w:val="baseline"/>
              <w:rPr>
                <w:rFonts w:ascii="Times New Roman" w:hAnsi="Times New Roman"/>
                <w:sz w:val="22"/>
                <w:szCs w:val="22"/>
              </w:rPr>
            </w:pPr>
          </w:p>
        </w:tc>
        <w:tc>
          <w:tcPr>
            <w:tcW w:w="3511" w:type="dxa"/>
            <w:gridSpan w:val="3"/>
            <w:tcBorders>
              <w:bottom w:val="single" w:sz="4" w:space="0" w:color="auto"/>
            </w:tcBorders>
            <w:shd w:val="clear" w:color="auto" w:fill="auto"/>
            <w:vAlign w:val="bottom"/>
          </w:tcPr>
          <w:p w:rsidR="00711454" w:rsidRPr="00711454" w:rsidRDefault="00711454" w:rsidP="002B032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711454">
              <w:rPr>
                <w:rFonts w:ascii="Times New Roman" w:hAnsi="Times New Roman"/>
                <w:sz w:val="22"/>
                <w:szCs w:val="22"/>
              </w:rPr>
              <w:t>Consolidated and</w:t>
            </w:r>
          </w:p>
          <w:p w:rsidR="00711454" w:rsidRPr="00711454" w:rsidRDefault="00711454" w:rsidP="002B032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711454">
              <w:rPr>
                <w:rFonts w:ascii="Times New Roman" w:hAnsi="Times New Roman"/>
                <w:sz w:val="22"/>
                <w:szCs w:val="22"/>
              </w:rPr>
              <w:t>the Company Only</w:t>
            </w:r>
          </w:p>
          <w:p w:rsidR="00711454" w:rsidRPr="00711454" w:rsidRDefault="00711454" w:rsidP="002B032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711454">
              <w:rPr>
                <w:rFonts w:ascii="Times New Roman" w:hAnsi="Times New Roman"/>
                <w:sz w:val="22"/>
                <w:szCs w:val="22"/>
              </w:rPr>
              <w:t>(In Thousand Baht)</w:t>
            </w:r>
          </w:p>
        </w:tc>
      </w:tr>
      <w:tr w:rsidR="00711454" w:rsidRPr="00711454" w:rsidTr="002B0326">
        <w:trPr>
          <w:trHeight w:val="50"/>
        </w:trPr>
        <w:tc>
          <w:tcPr>
            <w:tcW w:w="5669" w:type="dxa"/>
            <w:shd w:val="clear" w:color="auto" w:fill="auto"/>
            <w:vAlign w:val="bottom"/>
          </w:tcPr>
          <w:p w:rsidR="00711454" w:rsidRPr="00711454" w:rsidRDefault="00711454" w:rsidP="002B0326">
            <w:pPr>
              <w:pStyle w:val="BodyText2"/>
              <w:widowControl w:val="0"/>
              <w:overflowPunct w:val="0"/>
              <w:autoSpaceDE w:val="0"/>
              <w:autoSpaceDN w:val="0"/>
              <w:adjustRightInd w:val="0"/>
              <w:jc w:val="center"/>
              <w:textAlignment w:val="baseline"/>
              <w:rPr>
                <w:rFonts w:ascii="Times New Roman" w:hAnsi="Times New Roman"/>
                <w:sz w:val="22"/>
                <w:szCs w:val="22"/>
              </w:rPr>
            </w:pPr>
          </w:p>
        </w:tc>
        <w:tc>
          <w:tcPr>
            <w:tcW w:w="1669" w:type="dxa"/>
            <w:tcBorders>
              <w:bottom w:val="single" w:sz="4" w:space="0" w:color="auto"/>
            </w:tcBorders>
            <w:shd w:val="clear" w:color="auto" w:fill="auto"/>
            <w:vAlign w:val="bottom"/>
          </w:tcPr>
          <w:p w:rsidR="00711454" w:rsidRPr="00711454" w:rsidRDefault="00711454" w:rsidP="003540F0">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711454">
              <w:rPr>
                <w:rFonts w:ascii="Times New Roman" w:hAnsi="Times New Roman"/>
                <w:sz w:val="22"/>
                <w:szCs w:val="22"/>
              </w:rPr>
              <w:t>202</w:t>
            </w:r>
            <w:r w:rsidR="003540F0">
              <w:rPr>
                <w:rFonts w:ascii="Times New Roman" w:hAnsi="Times New Roman"/>
                <w:sz w:val="22"/>
                <w:szCs w:val="22"/>
              </w:rPr>
              <w:t>2</w:t>
            </w:r>
          </w:p>
        </w:tc>
        <w:tc>
          <w:tcPr>
            <w:tcW w:w="283" w:type="dxa"/>
            <w:tcBorders>
              <w:top w:val="single" w:sz="4" w:space="0" w:color="auto"/>
            </w:tcBorders>
            <w:shd w:val="clear" w:color="auto" w:fill="auto"/>
            <w:vAlign w:val="bottom"/>
          </w:tcPr>
          <w:p w:rsidR="00711454" w:rsidRPr="00711454" w:rsidRDefault="00711454" w:rsidP="002B0326">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559" w:type="dxa"/>
            <w:tcBorders>
              <w:top w:val="single" w:sz="4" w:space="0" w:color="auto"/>
              <w:bottom w:val="single" w:sz="4" w:space="0" w:color="auto"/>
            </w:tcBorders>
            <w:shd w:val="clear" w:color="auto" w:fill="auto"/>
            <w:vAlign w:val="bottom"/>
          </w:tcPr>
          <w:p w:rsidR="00711454" w:rsidRPr="00711454" w:rsidRDefault="00711454" w:rsidP="003540F0">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711454">
              <w:rPr>
                <w:rFonts w:ascii="Times New Roman" w:hAnsi="Times New Roman"/>
                <w:sz w:val="22"/>
                <w:szCs w:val="22"/>
              </w:rPr>
              <w:t>202</w:t>
            </w:r>
            <w:r w:rsidR="003540F0">
              <w:rPr>
                <w:rFonts w:ascii="Times New Roman" w:hAnsi="Times New Roman"/>
                <w:sz w:val="22"/>
                <w:szCs w:val="22"/>
              </w:rPr>
              <w:t>1</w:t>
            </w:r>
          </w:p>
        </w:tc>
      </w:tr>
      <w:tr w:rsidR="001A63EE" w:rsidRPr="00711454" w:rsidTr="00271316">
        <w:trPr>
          <w:trHeight w:val="50"/>
        </w:trPr>
        <w:tc>
          <w:tcPr>
            <w:tcW w:w="5669" w:type="dxa"/>
            <w:shd w:val="clear" w:color="auto" w:fill="auto"/>
            <w:vAlign w:val="bottom"/>
          </w:tcPr>
          <w:p w:rsidR="001A63EE" w:rsidRPr="00711454" w:rsidRDefault="001A63EE"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color w:val="000000"/>
                <w:sz w:val="22"/>
                <w:szCs w:val="22"/>
              </w:rPr>
            </w:pPr>
            <w:r w:rsidRPr="00711454">
              <w:rPr>
                <w:rFonts w:ascii="Times New Roman" w:hAnsi="Times New Roman" w:cs="Times New Roman"/>
                <w:color w:val="000000"/>
                <w:sz w:val="22"/>
                <w:szCs w:val="22"/>
              </w:rPr>
              <w:t>Sale</w:t>
            </w:r>
            <w:r>
              <w:rPr>
                <w:rFonts w:ascii="Times New Roman" w:hAnsi="Times New Roman" w:cs="Times New Roman"/>
                <w:color w:val="000000"/>
                <w:sz w:val="22"/>
                <w:szCs w:val="22"/>
              </w:rPr>
              <w:t>s</w:t>
            </w:r>
            <w:r w:rsidRPr="00711454">
              <w:rPr>
                <w:rFonts w:ascii="Times New Roman" w:hAnsi="Times New Roman" w:cs="Times New Roman"/>
                <w:color w:val="000000"/>
                <w:sz w:val="22"/>
                <w:szCs w:val="22"/>
              </w:rPr>
              <w:t xml:space="preserve"> of finance lease asset</w:t>
            </w:r>
            <w:r w:rsidRPr="00711454">
              <w:rPr>
                <w:rFonts w:ascii="Times New Roman" w:hAnsi="Times New Roman" w:cs="Times New Roman"/>
                <w:color w:val="000000"/>
                <w:sz w:val="22"/>
                <w:szCs w:val="22"/>
                <w:cs/>
              </w:rPr>
              <w:t xml:space="preserve"> </w:t>
            </w:r>
            <w:r w:rsidRPr="00711454">
              <w:rPr>
                <w:rFonts w:ascii="Times New Roman" w:hAnsi="Times New Roman" w:cs="Times New Roman"/>
                <w:color w:val="000000"/>
                <w:sz w:val="22"/>
                <w:szCs w:val="22"/>
              </w:rPr>
              <w:t>(1)</w:t>
            </w:r>
          </w:p>
        </w:tc>
        <w:tc>
          <w:tcPr>
            <w:tcW w:w="1669" w:type="dxa"/>
            <w:tcBorders>
              <w:top w:val="single" w:sz="4" w:space="0" w:color="auto"/>
            </w:tcBorders>
            <w:shd w:val="clear" w:color="auto" w:fill="auto"/>
          </w:tcPr>
          <w:p w:rsidR="001A63EE" w:rsidRPr="001A63EE" w:rsidRDefault="001A63EE" w:rsidP="00271316">
            <w:pPr>
              <w:spacing w:line="240" w:lineRule="auto"/>
              <w:ind w:right="175"/>
              <w:jc w:val="right"/>
              <w:rPr>
                <w:rFonts w:ascii="Times New Roman" w:hAnsi="Times New Roman" w:cs="Times New Roman"/>
                <w:sz w:val="22"/>
                <w:szCs w:val="22"/>
              </w:rPr>
            </w:pPr>
            <w:r w:rsidRPr="001A63EE">
              <w:rPr>
                <w:rFonts w:ascii="Times New Roman" w:hAnsi="Times New Roman" w:cs="Times New Roman"/>
                <w:sz w:val="22"/>
                <w:szCs w:val="22"/>
              </w:rPr>
              <w:t>15,319</w:t>
            </w:r>
          </w:p>
        </w:tc>
        <w:tc>
          <w:tcPr>
            <w:tcW w:w="283" w:type="dxa"/>
            <w:shd w:val="clear" w:color="auto" w:fill="auto"/>
          </w:tcPr>
          <w:p w:rsidR="001A63EE" w:rsidRPr="001A63EE" w:rsidRDefault="001A63E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Times New Roman" w:hAnsi="Times New Roman" w:cs="Times New Roman"/>
                <w:color w:val="000000"/>
                <w:sz w:val="22"/>
                <w:szCs w:val="22"/>
                <w:u w:val="single"/>
              </w:rPr>
            </w:pPr>
          </w:p>
        </w:tc>
        <w:tc>
          <w:tcPr>
            <w:tcW w:w="1559" w:type="dxa"/>
            <w:tcBorders>
              <w:top w:val="single" w:sz="4" w:space="0" w:color="auto"/>
            </w:tcBorders>
            <w:shd w:val="clear" w:color="auto" w:fill="auto"/>
          </w:tcPr>
          <w:p w:rsidR="001A63EE" w:rsidRPr="001A63EE" w:rsidRDefault="001A63EE" w:rsidP="00271316">
            <w:pPr>
              <w:spacing w:line="240" w:lineRule="auto"/>
              <w:ind w:right="175"/>
              <w:jc w:val="right"/>
              <w:rPr>
                <w:rFonts w:ascii="Times New Roman" w:hAnsi="Times New Roman" w:cs="Times New Roman"/>
                <w:sz w:val="22"/>
                <w:szCs w:val="22"/>
              </w:rPr>
            </w:pPr>
            <w:r w:rsidRPr="001A63EE">
              <w:rPr>
                <w:rFonts w:ascii="Times New Roman" w:hAnsi="Times New Roman" w:cs="Times New Roman"/>
                <w:sz w:val="22"/>
                <w:szCs w:val="22"/>
              </w:rPr>
              <w:t>66,346</w:t>
            </w:r>
          </w:p>
        </w:tc>
      </w:tr>
      <w:tr w:rsidR="001A63EE" w:rsidRPr="00711454" w:rsidTr="00271316">
        <w:tc>
          <w:tcPr>
            <w:tcW w:w="5669" w:type="dxa"/>
            <w:shd w:val="clear" w:color="auto" w:fill="auto"/>
            <w:vAlign w:val="bottom"/>
          </w:tcPr>
          <w:p w:rsidR="001A63EE" w:rsidRPr="00711454" w:rsidRDefault="001A63EE"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color w:val="000000"/>
                <w:sz w:val="22"/>
                <w:szCs w:val="22"/>
              </w:rPr>
            </w:pPr>
            <w:r w:rsidRPr="00711454">
              <w:rPr>
                <w:rFonts w:ascii="Times New Roman" w:hAnsi="Times New Roman" w:cs="Times New Roman"/>
                <w:color w:val="000000"/>
                <w:sz w:val="22"/>
                <w:szCs w:val="22"/>
              </w:rPr>
              <w:t>Interest income recognized during the year</w:t>
            </w:r>
          </w:p>
        </w:tc>
        <w:tc>
          <w:tcPr>
            <w:tcW w:w="1669" w:type="dxa"/>
            <w:tcBorders>
              <w:bottom w:val="single" w:sz="4" w:space="0" w:color="auto"/>
            </w:tcBorders>
            <w:shd w:val="clear" w:color="auto" w:fill="auto"/>
          </w:tcPr>
          <w:p w:rsidR="001A63EE" w:rsidRPr="001A63EE" w:rsidRDefault="001A63EE" w:rsidP="00271316">
            <w:pPr>
              <w:spacing w:line="240" w:lineRule="auto"/>
              <w:ind w:right="175"/>
              <w:jc w:val="right"/>
              <w:rPr>
                <w:rFonts w:ascii="Times New Roman" w:hAnsi="Times New Roman" w:cs="Times New Roman"/>
                <w:sz w:val="22"/>
                <w:szCs w:val="22"/>
              </w:rPr>
            </w:pPr>
            <w:r w:rsidRPr="001A63EE">
              <w:rPr>
                <w:rFonts w:ascii="Times New Roman" w:hAnsi="Times New Roman" w:cs="Times New Roman"/>
                <w:sz w:val="22"/>
                <w:szCs w:val="22"/>
              </w:rPr>
              <w:t>4,183</w:t>
            </w:r>
          </w:p>
        </w:tc>
        <w:tc>
          <w:tcPr>
            <w:tcW w:w="283" w:type="dxa"/>
            <w:shd w:val="clear" w:color="auto" w:fill="auto"/>
          </w:tcPr>
          <w:p w:rsidR="001A63EE" w:rsidRPr="001A63EE" w:rsidRDefault="001A63E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Times New Roman" w:hAnsi="Times New Roman" w:cs="Times New Roman"/>
                <w:color w:val="000000"/>
                <w:sz w:val="22"/>
                <w:szCs w:val="22"/>
                <w:u w:val="single"/>
              </w:rPr>
            </w:pPr>
          </w:p>
        </w:tc>
        <w:tc>
          <w:tcPr>
            <w:tcW w:w="1559" w:type="dxa"/>
            <w:tcBorders>
              <w:bottom w:val="single" w:sz="4" w:space="0" w:color="auto"/>
            </w:tcBorders>
            <w:shd w:val="clear" w:color="auto" w:fill="auto"/>
          </w:tcPr>
          <w:p w:rsidR="001A63EE" w:rsidRPr="001A63EE" w:rsidRDefault="001A63EE" w:rsidP="00271316">
            <w:pPr>
              <w:spacing w:line="240" w:lineRule="auto"/>
              <w:ind w:right="175"/>
              <w:jc w:val="right"/>
              <w:rPr>
                <w:rFonts w:ascii="Times New Roman" w:hAnsi="Times New Roman" w:cs="Times New Roman"/>
                <w:sz w:val="22"/>
                <w:szCs w:val="22"/>
              </w:rPr>
            </w:pPr>
            <w:r w:rsidRPr="001A63EE">
              <w:rPr>
                <w:rFonts w:ascii="Times New Roman" w:hAnsi="Times New Roman" w:cs="Times New Roman"/>
                <w:sz w:val="22"/>
                <w:szCs w:val="22"/>
              </w:rPr>
              <w:t>2,797</w:t>
            </w:r>
          </w:p>
        </w:tc>
      </w:tr>
      <w:tr w:rsidR="001A63EE" w:rsidRPr="00711454" w:rsidTr="002B0326">
        <w:trPr>
          <w:trHeight w:val="74"/>
        </w:trPr>
        <w:tc>
          <w:tcPr>
            <w:tcW w:w="5669" w:type="dxa"/>
            <w:shd w:val="clear" w:color="auto" w:fill="auto"/>
            <w:vAlign w:val="bottom"/>
          </w:tcPr>
          <w:p w:rsidR="001A63EE" w:rsidRPr="00711454" w:rsidRDefault="001A63EE"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color w:val="000000"/>
                <w:sz w:val="22"/>
                <w:szCs w:val="22"/>
              </w:rPr>
            </w:pPr>
            <w:r w:rsidRPr="00711454">
              <w:rPr>
                <w:rFonts w:ascii="Times New Roman" w:hAnsi="Times New Roman" w:cs="Times New Roman"/>
                <w:color w:val="000000"/>
                <w:sz w:val="22"/>
                <w:szCs w:val="22"/>
              </w:rPr>
              <w:t>Total finance lease income</w:t>
            </w:r>
          </w:p>
        </w:tc>
        <w:tc>
          <w:tcPr>
            <w:tcW w:w="1669" w:type="dxa"/>
            <w:tcBorders>
              <w:top w:val="single" w:sz="4" w:space="0" w:color="auto"/>
              <w:bottom w:val="single" w:sz="4" w:space="0" w:color="auto"/>
            </w:tcBorders>
            <w:shd w:val="clear" w:color="auto" w:fill="auto"/>
          </w:tcPr>
          <w:p w:rsidR="001A63EE" w:rsidRPr="001A63EE" w:rsidRDefault="001A63EE" w:rsidP="00271316">
            <w:pPr>
              <w:spacing w:line="240" w:lineRule="auto"/>
              <w:ind w:right="175"/>
              <w:jc w:val="right"/>
              <w:rPr>
                <w:rFonts w:ascii="Times New Roman" w:hAnsi="Times New Roman" w:cs="Times New Roman"/>
                <w:sz w:val="22"/>
                <w:szCs w:val="22"/>
              </w:rPr>
            </w:pPr>
            <w:r w:rsidRPr="001A63EE">
              <w:rPr>
                <w:rFonts w:ascii="Times New Roman" w:hAnsi="Times New Roman" w:cs="Times New Roman"/>
                <w:sz w:val="22"/>
                <w:szCs w:val="22"/>
                <w:cs/>
              </w:rPr>
              <w:t>19</w:t>
            </w:r>
            <w:r w:rsidRPr="001A63EE">
              <w:rPr>
                <w:rFonts w:ascii="Times New Roman" w:hAnsi="Times New Roman" w:cs="Times New Roman"/>
                <w:sz w:val="22"/>
                <w:szCs w:val="22"/>
              </w:rPr>
              <w:t>,502</w:t>
            </w:r>
          </w:p>
        </w:tc>
        <w:tc>
          <w:tcPr>
            <w:tcW w:w="283" w:type="dxa"/>
            <w:shd w:val="clear" w:color="auto" w:fill="auto"/>
            <w:vAlign w:val="bottom"/>
          </w:tcPr>
          <w:p w:rsidR="001A63EE" w:rsidRPr="001A63EE" w:rsidRDefault="001A63E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Times New Roman" w:hAnsi="Times New Roman" w:cs="Times New Roman"/>
                <w:color w:val="000000"/>
                <w:sz w:val="22"/>
                <w:szCs w:val="22"/>
                <w:u w:val="single"/>
              </w:rPr>
            </w:pPr>
          </w:p>
        </w:tc>
        <w:tc>
          <w:tcPr>
            <w:tcW w:w="1559" w:type="dxa"/>
            <w:tcBorders>
              <w:top w:val="single" w:sz="4" w:space="0" w:color="auto"/>
              <w:bottom w:val="single" w:sz="4" w:space="0" w:color="auto"/>
            </w:tcBorders>
            <w:shd w:val="clear" w:color="auto" w:fill="auto"/>
          </w:tcPr>
          <w:p w:rsidR="001A63EE" w:rsidRPr="001A63EE" w:rsidRDefault="001A63EE" w:rsidP="00271316">
            <w:pPr>
              <w:spacing w:line="240" w:lineRule="auto"/>
              <w:ind w:right="175"/>
              <w:jc w:val="right"/>
              <w:rPr>
                <w:rFonts w:ascii="Times New Roman" w:hAnsi="Times New Roman" w:cs="Times New Roman"/>
                <w:sz w:val="22"/>
                <w:szCs w:val="22"/>
              </w:rPr>
            </w:pPr>
            <w:r w:rsidRPr="001A63EE">
              <w:rPr>
                <w:rFonts w:ascii="Times New Roman" w:hAnsi="Times New Roman" w:cs="Times New Roman"/>
                <w:sz w:val="22"/>
                <w:szCs w:val="22"/>
              </w:rPr>
              <w:t>69,143</w:t>
            </w:r>
          </w:p>
        </w:tc>
      </w:tr>
      <w:tr w:rsidR="001A63EE" w:rsidRPr="00711454" w:rsidTr="002B0326">
        <w:trPr>
          <w:trHeight w:val="150"/>
        </w:trPr>
        <w:tc>
          <w:tcPr>
            <w:tcW w:w="5669" w:type="dxa"/>
            <w:shd w:val="clear" w:color="auto" w:fill="auto"/>
            <w:vAlign w:val="bottom"/>
          </w:tcPr>
          <w:p w:rsidR="001A63EE" w:rsidRPr="00711454" w:rsidRDefault="001A63EE"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color w:val="000000"/>
                <w:sz w:val="22"/>
                <w:szCs w:val="22"/>
              </w:rPr>
            </w:pPr>
            <w:r w:rsidRPr="00711454">
              <w:rPr>
                <w:rFonts w:ascii="Times New Roman" w:hAnsi="Times New Roman" w:cs="Times New Roman"/>
                <w:color w:val="000000"/>
                <w:sz w:val="22"/>
                <w:szCs w:val="22"/>
              </w:rPr>
              <w:t>Cost of sales of finance lease asset</w:t>
            </w:r>
          </w:p>
        </w:tc>
        <w:tc>
          <w:tcPr>
            <w:tcW w:w="1669" w:type="dxa"/>
            <w:tcBorders>
              <w:top w:val="single" w:sz="4" w:space="0" w:color="auto"/>
            </w:tcBorders>
            <w:shd w:val="clear" w:color="auto" w:fill="auto"/>
          </w:tcPr>
          <w:p w:rsidR="001A63EE" w:rsidRPr="001A63EE" w:rsidRDefault="001A63EE" w:rsidP="00271316">
            <w:pPr>
              <w:spacing w:line="240" w:lineRule="auto"/>
              <w:ind w:right="175"/>
              <w:jc w:val="right"/>
              <w:rPr>
                <w:rFonts w:ascii="Times New Roman" w:hAnsi="Times New Roman" w:cs="Times New Roman"/>
                <w:sz w:val="22"/>
                <w:szCs w:val="22"/>
              </w:rPr>
            </w:pPr>
            <w:r w:rsidRPr="001A63EE">
              <w:rPr>
                <w:rFonts w:ascii="Times New Roman" w:hAnsi="Times New Roman" w:cs="Times New Roman"/>
                <w:sz w:val="22"/>
                <w:szCs w:val="22"/>
              </w:rPr>
              <w:t>14,939</w:t>
            </w:r>
          </w:p>
        </w:tc>
        <w:tc>
          <w:tcPr>
            <w:tcW w:w="283" w:type="dxa"/>
            <w:shd w:val="clear" w:color="auto" w:fill="auto"/>
            <w:vAlign w:val="bottom"/>
          </w:tcPr>
          <w:p w:rsidR="001A63EE" w:rsidRPr="001A63EE" w:rsidRDefault="001A63E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Times New Roman" w:hAnsi="Times New Roman" w:cs="Times New Roman"/>
                <w:color w:val="000000"/>
                <w:sz w:val="22"/>
                <w:szCs w:val="22"/>
                <w:u w:val="single"/>
              </w:rPr>
            </w:pPr>
          </w:p>
        </w:tc>
        <w:tc>
          <w:tcPr>
            <w:tcW w:w="1559" w:type="dxa"/>
            <w:tcBorders>
              <w:top w:val="single" w:sz="4" w:space="0" w:color="auto"/>
            </w:tcBorders>
            <w:shd w:val="clear" w:color="auto" w:fill="auto"/>
          </w:tcPr>
          <w:p w:rsidR="001A63EE" w:rsidRPr="001A63EE" w:rsidRDefault="001A63EE" w:rsidP="00271316">
            <w:pPr>
              <w:spacing w:line="240" w:lineRule="auto"/>
              <w:ind w:right="175"/>
              <w:jc w:val="right"/>
              <w:rPr>
                <w:rFonts w:ascii="Times New Roman" w:hAnsi="Times New Roman" w:cs="Times New Roman"/>
                <w:sz w:val="22"/>
                <w:szCs w:val="22"/>
              </w:rPr>
            </w:pPr>
            <w:r w:rsidRPr="001A63EE">
              <w:rPr>
                <w:rFonts w:ascii="Times New Roman" w:hAnsi="Times New Roman" w:cs="Times New Roman"/>
                <w:sz w:val="22"/>
                <w:szCs w:val="22"/>
              </w:rPr>
              <w:t>40,960</w:t>
            </w:r>
          </w:p>
        </w:tc>
      </w:tr>
      <w:tr w:rsidR="001A63EE" w:rsidRPr="00711454" w:rsidTr="002B0326">
        <w:trPr>
          <w:trHeight w:val="66"/>
        </w:trPr>
        <w:tc>
          <w:tcPr>
            <w:tcW w:w="5669" w:type="dxa"/>
            <w:shd w:val="clear" w:color="auto" w:fill="auto"/>
            <w:vAlign w:val="bottom"/>
          </w:tcPr>
          <w:p w:rsidR="001A63EE" w:rsidRPr="00711454" w:rsidRDefault="001A63EE"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color w:val="000000"/>
                <w:sz w:val="22"/>
                <w:szCs w:val="22"/>
              </w:rPr>
            </w:pPr>
            <w:r w:rsidRPr="00711454">
              <w:rPr>
                <w:rFonts w:ascii="Times New Roman" w:hAnsi="Times New Roman" w:cs="Times New Roman"/>
                <w:color w:val="000000"/>
                <w:sz w:val="22"/>
                <w:szCs w:val="22"/>
              </w:rPr>
              <w:t>Cost of maintenance of finance lease asset (2)</w:t>
            </w:r>
          </w:p>
        </w:tc>
        <w:tc>
          <w:tcPr>
            <w:tcW w:w="1669" w:type="dxa"/>
            <w:tcBorders>
              <w:bottom w:val="single" w:sz="4" w:space="0" w:color="auto"/>
            </w:tcBorders>
            <w:shd w:val="clear" w:color="auto" w:fill="auto"/>
            <w:vAlign w:val="bottom"/>
          </w:tcPr>
          <w:p w:rsidR="001A63EE" w:rsidRPr="001A63EE" w:rsidRDefault="001A63EE" w:rsidP="00271316">
            <w:pPr>
              <w:tabs>
                <w:tab w:val="clear" w:pos="907"/>
                <w:tab w:val="left" w:pos="1020"/>
                <w:tab w:val="left" w:pos="1162"/>
              </w:tabs>
              <w:ind w:right="175"/>
              <w:jc w:val="right"/>
              <w:rPr>
                <w:rFonts w:ascii="Times New Roman" w:hAnsi="Times New Roman" w:cs="Times New Roman"/>
                <w:sz w:val="22"/>
                <w:szCs w:val="22"/>
              </w:rPr>
            </w:pPr>
            <w:r w:rsidRPr="001A63EE">
              <w:rPr>
                <w:rFonts w:ascii="Times New Roman" w:hAnsi="Times New Roman" w:cs="Times New Roman"/>
                <w:sz w:val="22"/>
                <w:szCs w:val="22"/>
              </w:rPr>
              <w:t>900</w:t>
            </w:r>
          </w:p>
        </w:tc>
        <w:tc>
          <w:tcPr>
            <w:tcW w:w="283" w:type="dxa"/>
            <w:shd w:val="clear" w:color="auto" w:fill="auto"/>
            <w:vAlign w:val="bottom"/>
          </w:tcPr>
          <w:p w:rsidR="001A63EE" w:rsidRPr="001A63EE" w:rsidRDefault="001A63E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Times New Roman" w:hAnsi="Times New Roman" w:cs="Times New Roman"/>
                <w:color w:val="000000"/>
                <w:sz w:val="22"/>
                <w:szCs w:val="22"/>
                <w:u w:val="single"/>
              </w:rPr>
            </w:pPr>
          </w:p>
        </w:tc>
        <w:tc>
          <w:tcPr>
            <w:tcW w:w="1559" w:type="dxa"/>
            <w:tcBorders>
              <w:bottom w:val="single" w:sz="4" w:space="0" w:color="auto"/>
            </w:tcBorders>
            <w:shd w:val="clear" w:color="auto" w:fill="auto"/>
            <w:vAlign w:val="bottom"/>
          </w:tcPr>
          <w:p w:rsidR="001A63EE" w:rsidRPr="001A63EE" w:rsidRDefault="001A63EE" w:rsidP="00271316">
            <w:pPr>
              <w:tabs>
                <w:tab w:val="clear" w:pos="907"/>
                <w:tab w:val="left" w:pos="1020"/>
                <w:tab w:val="left" w:pos="1162"/>
              </w:tabs>
              <w:ind w:right="175"/>
              <w:jc w:val="right"/>
              <w:rPr>
                <w:rFonts w:ascii="Times New Roman" w:hAnsi="Times New Roman" w:cs="Times New Roman"/>
                <w:sz w:val="22"/>
                <w:szCs w:val="22"/>
              </w:rPr>
            </w:pPr>
            <w:r w:rsidRPr="001A63EE">
              <w:rPr>
                <w:rFonts w:ascii="Times New Roman" w:hAnsi="Times New Roman" w:cs="Times New Roman"/>
                <w:sz w:val="22"/>
                <w:szCs w:val="22"/>
              </w:rPr>
              <w:t>7,9</w:t>
            </w:r>
            <w:r w:rsidRPr="001A63EE">
              <w:rPr>
                <w:rFonts w:ascii="Times New Roman" w:hAnsi="Times New Roman" w:cs="Times New Roman"/>
                <w:sz w:val="22"/>
                <w:szCs w:val="22"/>
                <w:cs/>
              </w:rPr>
              <w:t>00</w:t>
            </w:r>
          </w:p>
        </w:tc>
      </w:tr>
      <w:tr w:rsidR="001A63EE" w:rsidRPr="00711454" w:rsidTr="002B0326">
        <w:trPr>
          <w:trHeight w:val="66"/>
        </w:trPr>
        <w:tc>
          <w:tcPr>
            <w:tcW w:w="5669" w:type="dxa"/>
            <w:shd w:val="clear" w:color="auto" w:fill="auto"/>
            <w:vAlign w:val="bottom"/>
          </w:tcPr>
          <w:p w:rsidR="001A63EE" w:rsidRPr="00711454" w:rsidRDefault="001A63EE"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color w:val="000000"/>
                <w:sz w:val="22"/>
                <w:szCs w:val="22"/>
                <w:cs/>
              </w:rPr>
            </w:pPr>
            <w:r w:rsidRPr="00711454">
              <w:rPr>
                <w:rFonts w:ascii="Times New Roman" w:hAnsi="Times New Roman" w:cs="Times New Roman"/>
                <w:color w:val="000000"/>
                <w:sz w:val="22"/>
                <w:szCs w:val="22"/>
              </w:rPr>
              <w:t>Total</w:t>
            </w:r>
            <w:r w:rsidRPr="00711454">
              <w:rPr>
                <w:rFonts w:ascii="Times New Roman" w:hAnsi="Times New Roman" w:cs="Times New Roman"/>
                <w:color w:val="000000"/>
                <w:sz w:val="22"/>
                <w:szCs w:val="22"/>
                <w:cs/>
              </w:rPr>
              <w:t xml:space="preserve"> </w:t>
            </w:r>
            <w:r w:rsidRPr="00711454">
              <w:rPr>
                <w:rFonts w:ascii="Times New Roman" w:hAnsi="Times New Roman" w:cs="Times New Roman"/>
                <w:color w:val="000000"/>
                <w:sz w:val="22"/>
                <w:szCs w:val="22"/>
              </w:rPr>
              <w:t>cost of finance lease</w:t>
            </w:r>
            <w:r>
              <w:rPr>
                <w:rFonts w:ascii="Times New Roman" w:hAnsi="Times New Roman" w:cs="Times New Roman"/>
                <w:color w:val="000000"/>
                <w:sz w:val="22"/>
                <w:szCs w:val="22"/>
              </w:rPr>
              <w:t xml:space="preserve"> (3)</w:t>
            </w:r>
          </w:p>
        </w:tc>
        <w:tc>
          <w:tcPr>
            <w:tcW w:w="1669" w:type="dxa"/>
            <w:tcBorders>
              <w:top w:val="single" w:sz="4" w:space="0" w:color="auto"/>
              <w:bottom w:val="single" w:sz="4" w:space="0" w:color="auto"/>
            </w:tcBorders>
            <w:shd w:val="clear" w:color="auto" w:fill="auto"/>
          </w:tcPr>
          <w:p w:rsidR="001A63EE" w:rsidRPr="001A63EE" w:rsidRDefault="001A63EE" w:rsidP="00271316">
            <w:pPr>
              <w:spacing w:line="240" w:lineRule="auto"/>
              <w:ind w:right="175"/>
              <w:jc w:val="right"/>
              <w:rPr>
                <w:rFonts w:ascii="Times New Roman" w:hAnsi="Times New Roman" w:cs="Times New Roman"/>
                <w:sz w:val="22"/>
                <w:szCs w:val="22"/>
              </w:rPr>
            </w:pPr>
            <w:r w:rsidRPr="001A63EE">
              <w:rPr>
                <w:rFonts w:ascii="Times New Roman" w:hAnsi="Times New Roman" w:cs="Times New Roman"/>
                <w:sz w:val="22"/>
                <w:szCs w:val="22"/>
              </w:rPr>
              <w:t>15,839</w:t>
            </w:r>
          </w:p>
        </w:tc>
        <w:tc>
          <w:tcPr>
            <w:tcW w:w="283" w:type="dxa"/>
            <w:shd w:val="clear" w:color="auto" w:fill="auto"/>
            <w:vAlign w:val="bottom"/>
          </w:tcPr>
          <w:p w:rsidR="001A63EE" w:rsidRPr="001A63EE" w:rsidRDefault="001A63E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Times New Roman" w:hAnsi="Times New Roman" w:cs="Times New Roman"/>
                <w:color w:val="000000"/>
                <w:sz w:val="22"/>
                <w:szCs w:val="22"/>
                <w:u w:val="single"/>
              </w:rPr>
            </w:pPr>
          </w:p>
        </w:tc>
        <w:tc>
          <w:tcPr>
            <w:tcW w:w="1559" w:type="dxa"/>
            <w:tcBorders>
              <w:top w:val="single" w:sz="4" w:space="0" w:color="auto"/>
              <w:bottom w:val="single" w:sz="4" w:space="0" w:color="auto"/>
            </w:tcBorders>
            <w:shd w:val="clear" w:color="auto" w:fill="auto"/>
          </w:tcPr>
          <w:p w:rsidR="001A63EE" w:rsidRPr="001A63EE" w:rsidRDefault="001A63EE" w:rsidP="00271316">
            <w:pPr>
              <w:spacing w:line="240" w:lineRule="auto"/>
              <w:ind w:right="175"/>
              <w:jc w:val="right"/>
              <w:rPr>
                <w:rFonts w:ascii="Times New Roman" w:hAnsi="Times New Roman" w:cs="Times New Roman"/>
                <w:sz w:val="22"/>
                <w:szCs w:val="22"/>
              </w:rPr>
            </w:pPr>
            <w:r w:rsidRPr="001A63EE">
              <w:rPr>
                <w:rFonts w:ascii="Times New Roman" w:hAnsi="Times New Roman" w:cs="Times New Roman"/>
                <w:sz w:val="22"/>
                <w:szCs w:val="22"/>
              </w:rPr>
              <w:t>48,860</w:t>
            </w:r>
          </w:p>
        </w:tc>
      </w:tr>
      <w:tr w:rsidR="001A63EE" w:rsidRPr="00711454" w:rsidTr="002B0326">
        <w:trPr>
          <w:trHeight w:val="60"/>
        </w:trPr>
        <w:tc>
          <w:tcPr>
            <w:tcW w:w="5669" w:type="dxa"/>
            <w:shd w:val="clear" w:color="auto" w:fill="auto"/>
          </w:tcPr>
          <w:p w:rsidR="001A63EE" w:rsidRPr="00711454" w:rsidRDefault="001A63EE"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color w:val="000000"/>
                <w:sz w:val="22"/>
                <w:szCs w:val="22"/>
              </w:rPr>
            </w:pPr>
          </w:p>
        </w:tc>
        <w:tc>
          <w:tcPr>
            <w:tcW w:w="1669" w:type="dxa"/>
            <w:tcBorders>
              <w:top w:val="single" w:sz="4" w:space="0" w:color="auto"/>
            </w:tcBorders>
            <w:shd w:val="clear" w:color="auto" w:fill="auto"/>
            <w:vAlign w:val="bottom"/>
          </w:tcPr>
          <w:p w:rsidR="001A63EE" w:rsidRPr="001A63EE" w:rsidRDefault="001A63EE" w:rsidP="00271316">
            <w:pPr>
              <w:tabs>
                <w:tab w:val="clear" w:pos="907"/>
                <w:tab w:val="left" w:pos="1020"/>
                <w:tab w:val="left" w:pos="1162"/>
              </w:tabs>
              <w:ind w:right="175"/>
              <w:jc w:val="right"/>
              <w:rPr>
                <w:rFonts w:ascii="Times New Roman" w:hAnsi="Times New Roman" w:cs="Times New Roman"/>
                <w:sz w:val="22"/>
                <w:szCs w:val="22"/>
              </w:rPr>
            </w:pPr>
          </w:p>
        </w:tc>
        <w:tc>
          <w:tcPr>
            <w:tcW w:w="283" w:type="dxa"/>
            <w:shd w:val="clear" w:color="auto" w:fill="auto"/>
            <w:vAlign w:val="bottom"/>
          </w:tcPr>
          <w:p w:rsidR="001A63EE" w:rsidRPr="001A63EE" w:rsidRDefault="001A63E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Times New Roman" w:hAnsi="Times New Roman" w:cs="Times New Roman"/>
                <w:color w:val="000000"/>
                <w:sz w:val="22"/>
                <w:szCs w:val="22"/>
                <w:u w:val="single"/>
              </w:rPr>
            </w:pPr>
          </w:p>
        </w:tc>
        <w:tc>
          <w:tcPr>
            <w:tcW w:w="1559" w:type="dxa"/>
            <w:tcBorders>
              <w:top w:val="single" w:sz="4" w:space="0" w:color="auto"/>
            </w:tcBorders>
            <w:shd w:val="clear" w:color="auto" w:fill="auto"/>
            <w:vAlign w:val="bottom"/>
          </w:tcPr>
          <w:p w:rsidR="001A63EE" w:rsidRPr="001A63EE" w:rsidRDefault="001A63EE" w:rsidP="00271316">
            <w:pPr>
              <w:tabs>
                <w:tab w:val="clear" w:pos="907"/>
                <w:tab w:val="left" w:pos="1020"/>
                <w:tab w:val="left" w:pos="1162"/>
              </w:tabs>
              <w:ind w:right="175"/>
              <w:jc w:val="right"/>
              <w:rPr>
                <w:rFonts w:ascii="Times New Roman" w:hAnsi="Times New Roman" w:cs="Times New Roman"/>
                <w:sz w:val="22"/>
                <w:szCs w:val="22"/>
              </w:rPr>
            </w:pPr>
          </w:p>
        </w:tc>
      </w:tr>
      <w:tr w:rsidR="001A63EE" w:rsidRPr="00711454" w:rsidTr="002B0326">
        <w:trPr>
          <w:trHeight w:val="66"/>
        </w:trPr>
        <w:tc>
          <w:tcPr>
            <w:tcW w:w="5669" w:type="dxa"/>
            <w:shd w:val="clear" w:color="auto" w:fill="auto"/>
            <w:vAlign w:val="bottom"/>
          </w:tcPr>
          <w:p w:rsidR="001A63EE" w:rsidRPr="00711454" w:rsidRDefault="001A63EE"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color w:val="000000"/>
                <w:sz w:val="22"/>
                <w:szCs w:val="22"/>
                <w:cs/>
              </w:rPr>
            </w:pPr>
            <w:r w:rsidRPr="00711454">
              <w:rPr>
                <w:rFonts w:ascii="Times New Roman" w:hAnsi="Times New Roman" w:cs="Times New Roman"/>
                <w:color w:val="000000"/>
                <w:sz w:val="22"/>
                <w:szCs w:val="22"/>
              </w:rPr>
              <w:t xml:space="preserve">Gain </w:t>
            </w:r>
            <w:r w:rsidR="00372F39">
              <w:rPr>
                <w:rFonts w:ascii="Times New Roman" w:hAnsi="Times New Roman" w:cs="Times New Roman"/>
                <w:color w:val="000000"/>
                <w:sz w:val="22"/>
                <w:szCs w:val="22"/>
              </w:rPr>
              <w:t xml:space="preserve">(loss) </w:t>
            </w:r>
            <w:r w:rsidRPr="00711454">
              <w:rPr>
                <w:rFonts w:ascii="Times New Roman" w:hAnsi="Times New Roman" w:cs="Times New Roman"/>
                <w:color w:val="000000"/>
                <w:sz w:val="22"/>
                <w:szCs w:val="22"/>
              </w:rPr>
              <w:t>on sales of asset</w:t>
            </w:r>
            <w:r>
              <w:rPr>
                <w:rFonts w:ascii="Times New Roman" w:hAnsi="Times New Roman" w:cs="Times New Roman"/>
                <w:color w:val="000000"/>
                <w:sz w:val="22"/>
                <w:szCs w:val="22"/>
              </w:rPr>
              <w:t xml:space="preserve"> (1) - (3)</w:t>
            </w:r>
          </w:p>
        </w:tc>
        <w:tc>
          <w:tcPr>
            <w:tcW w:w="1669" w:type="dxa"/>
            <w:tcBorders>
              <w:bottom w:val="double" w:sz="4" w:space="0" w:color="auto"/>
            </w:tcBorders>
            <w:shd w:val="clear" w:color="auto" w:fill="auto"/>
            <w:vAlign w:val="bottom"/>
          </w:tcPr>
          <w:p w:rsidR="001A63EE" w:rsidRPr="001A63EE" w:rsidRDefault="00372F39" w:rsidP="00372F39">
            <w:pPr>
              <w:tabs>
                <w:tab w:val="clear" w:pos="907"/>
                <w:tab w:val="left" w:pos="1020"/>
              </w:tabs>
              <w:ind w:right="130"/>
              <w:jc w:val="right"/>
              <w:rPr>
                <w:rFonts w:ascii="Times New Roman" w:hAnsi="Times New Roman" w:cs="Times New Roman"/>
                <w:sz w:val="22"/>
                <w:szCs w:val="22"/>
              </w:rPr>
            </w:pPr>
            <w:r>
              <w:rPr>
                <w:rFonts w:ascii="Times New Roman" w:hAnsi="Times New Roman" w:cs="Times New Roman"/>
                <w:sz w:val="22"/>
                <w:szCs w:val="22"/>
              </w:rPr>
              <w:t>(     520)</w:t>
            </w:r>
          </w:p>
        </w:tc>
        <w:tc>
          <w:tcPr>
            <w:tcW w:w="283" w:type="dxa"/>
            <w:shd w:val="clear" w:color="auto" w:fill="auto"/>
            <w:vAlign w:val="bottom"/>
          </w:tcPr>
          <w:p w:rsidR="001A63EE" w:rsidRPr="001A63EE" w:rsidRDefault="001A63E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5"/>
              <w:jc w:val="right"/>
              <w:rPr>
                <w:rFonts w:ascii="Times New Roman" w:hAnsi="Times New Roman" w:cs="Times New Roman"/>
                <w:color w:val="000000"/>
                <w:sz w:val="22"/>
                <w:szCs w:val="22"/>
                <w:u w:val="single"/>
              </w:rPr>
            </w:pPr>
          </w:p>
        </w:tc>
        <w:tc>
          <w:tcPr>
            <w:tcW w:w="1559" w:type="dxa"/>
            <w:tcBorders>
              <w:bottom w:val="double" w:sz="4" w:space="0" w:color="auto"/>
            </w:tcBorders>
            <w:shd w:val="clear" w:color="auto" w:fill="auto"/>
            <w:vAlign w:val="bottom"/>
          </w:tcPr>
          <w:p w:rsidR="001A63EE" w:rsidRPr="001A63EE" w:rsidRDefault="001A63EE" w:rsidP="00271316">
            <w:pPr>
              <w:tabs>
                <w:tab w:val="clear" w:pos="907"/>
                <w:tab w:val="left" w:pos="1020"/>
                <w:tab w:val="left" w:pos="1162"/>
              </w:tabs>
              <w:ind w:right="175"/>
              <w:jc w:val="right"/>
              <w:rPr>
                <w:rFonts w:ascii="Times New Roman" w:hAnsi="Times New Roman" w:cs="Times New Roman"/>
                <w:sz w:val="22"/>
                <w:szCs w:val="22"/>
              </w:rPr>
            </w:pPr>
            <w:r w:rsidRPr="001A63EE">
              <w:rPr>
                <w:rFonts w:ascii="Times New Roman" w:hAnsi="Times New Roman" w:cs="Times New Roman"/>
                <w:sz w:val="22"/>
                <w:szCs w:val="22"/>
              </w:rPr>
              <w:t>17,486</w:t>
            </w:r>
          </w:p>
        </w:tc>
      </w:tr>
      <w:tr w:rsidR="001A63EE" w:rsidRPr="00711454" w:rsidTr="002B0326">
        <w:trPr>
          <w:trHeight w:val="66"/>
        </w:trPr>
        <w:tc>
          <w:tcPr>
            <w:tcW w:w="5669" w:type="dxa"/>
            <w:shd w:val="clear" w:color="auto" w:fill="auto"/>
            <w:vAlign w:val="bottom"/>
          </w:tcPr>
          <w:p w:rsidR="001A63EE" w:rsidRPr="00711454" w:rsidRDefault="001A63EE"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color w:val="000000"/>
                <w:sz w:val="22"/>
                <w:szCs w:val="22"/>
              </w:rPr>
            </w:pPr>
          </w:p>
        </w:tc>
        <w:tc>
          <w:tcPr>
            <w:tcW w:w="1669" w:type="dxa"/>
            <w:tcBorders>
              <w:top w:val="double" w:sz="4" w:space="0" w:color="auto"/>
            </w:tcBorders>
            <w:shd w:val="clear" w:color="auto" w:fill="auto"/>
            <w:vAlign w:val="bottom"/>
          </w:tcPr>
          <w:p w:rsidR="001A63EE" w:rsidRPr="001A63EE" w:rsidRDefault="001A63EE" w:rsidP="00271316">
            <w:pPr>
              <w:tabs>
                <w:tab w:val="left" w:pos="540"/>
              </w:tabs>
              <w:ind w:left="-108" w:right="-108"/>
              <w:rPr>
                <w:rFonts w:ascii="Times New Roman" w:hAnsi="Times New Roman" w:cs="Times New Roman"/>
                <w:sz w:val="22"/>
                <w:szCs w:val="22"/>
              </w:rPr>
            </w:pPr>
          </w:p>
        </w:tc>
        <w:tc>
          <w:tcPr>
            <w:tcW w:w="283" w:type="dxa"/>
            <w:shd w:val="clear" w:color="auto" w:fill="auto"/>
            <w:vAlign w:val="bottom"/>
          </w:tcPr>
          <w:p w:rsidR="001A63EE" w:rsidRPr="001A63EE" w:rsidRDefault="001A63EE" w:rsidP="00271316">
            <w:pPr>
              <w:tabs>
                <w:tab w:val="left" w:pos="540"/>
              </w:tabs>
              <w:ind w:left="-108" w:right="-108"/>
              <w:rPr>
                <w:rFonts w:ascii="Times New Roman" w:hAnsi="Times New Roman" w:cs="Times New Roman"/>
                <w:sz w:val="22"/>
                <w:szCs w:val="22"/>
              </w:rPr>
            </w:pPr>
          </w:p>
        </w:tc>
        <w:tc>
          <w:tcPr>
            <w:tcW w:w="1559" w:type="dxa"/>
            <w:tcBorders>
              <w:top w:val="double" w:sz="4" w:space="0" w:color="auto"/>
            </w:tcBorders>
            <w:shd w:val="clear" w:color="auto" w:fill="auto"/>
            <w:vAlign w:val="bottom"/>
          </w:tcPr>
          <w:p w:rsidR="001A63EE" w:rsidRPr="001A63EE" w:rsidRDefault="001A63EE" w:rsidP="00271316">
            <w:pPr>
              <w:tabs>
                <w:tab w:val="left" w:pos="540"/>
              </w:tabs>
              <w:ind w:left="-108" w:right="-108"/>
              <w:rPr>
                <w:rFonts w:ascii="Times New Roman" w:hAnsi="Times New Roman" w:cs="Times New Roman"/>
                <w:sz w:val="22"/>
                <w:szCs w:val="22"/>
              </w:rPr>
            </w:pPr>
          </w:p>
        </w:tc>
      </w:tr>
      <w:tr w:rsidR="001A63EE" w:rsidRPr="00711454" w:rsidTr="002B0326">
        <w:trPr>
          <w:trHeight w:val="56"/>
        </w:trPr>
        <w:tc>
          <w:tcPr>
            <w:tcW w:w="5669" w:type="dxa"/>
            <w:shd w:val="clear" w:color="auto" w:fill="auto"/>
            <w:vAlign w:val="bottom"/>
          </w:tcPr>
          <w:p w:rsidR="001A63EE" w:rsidRPr="00711454" w:rsidRDefault="001A63EE" w:rsidP="002B03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color w:val="000000"/>
                <w:sz w:val="22"/>
                <w:szCs w:val="22"/>
                <w:cs/>
              </w:rPr>
            </w:pPr>
            <w:r w:rsidRPr="00711454">
              <w:rPr>
                <w:rFonts w:ascii="Times New Roman" w:hAnsi="Times New Roman" w:cs="Times New Roman"/>
                <w:color w:val="000000"/>
                <w:sz w:val="22"/>
                <w:szCs w:val="22"/>
              </w:rPr>
              <w:t>Other non-current provisions</w:t>
            </w:r>
            <w:r w:rsidRPr="00711454">
              <w:rPr>
                <w:rFonts w:ascii="Times New Roman" w:hAnsi="Times New Roman" w:cs="Times New Roman"/>
                <w:color w:val="000000"/>
                <w:sz w:val="22"/>
                <w:szCs w:val="22"/>
                <w:cs/>
              </w:rPr>
              <w:t xml:space="preserve"> - </w:t>
            </w:r>
            <w:r w:rsidRPr="00711454">
              <w:rPr>
                <w:rFonts w:ascii="Times New Roman" w:hAnsi="Times New Roman" w:cs="Times New Roman"/>
                <w:color w:val="000000"/>
                <w:sz w:val="22"/>
                <w:szCs w:val="22"/>
              </w:rPr>
              <w:t>cost of asset maintenance (2)</w:t>
            </w:r>
          </w:p>
        </w:tc>
        <w:tc>
          <w:tcPr>
            <w:tcW w:w="1669" w:type="dxa"/>
            <w:tcBorders>
              <w:bottom w:val="double" w:sz="4" w:space="0" w:color="auto"/>
            </w:tcBorders>
            <w:shd w:val="clear" w:color="auto" w:fill="auto"/>
            <w:vAlign w:val="bottom"/>
          </w:tcPr>
          <w:p w:rsidR="001A63EE" w:rsidRPr="001A63EE" w:rsidRDefault="001A63EE" w:rsidP="00271316">
            <w:pPr>
              <w:tabs>
                <w:tab w:val="clear" w:pos="907"/>
                <w:tab w:val="left" w:pos="1020"/>
                <w:tab w:val="left" w:pos="1162"/>
              </w:tabs>
              <w:ind w:right="181"/>
              <w:jc w:val="right"/>
              <w:rPr>
                <w:rFonts w:ascii="Times New Roman" w:hAnsi="Times New Roman" w:cs="Times New Roman"/>
                <w:sz w:val="22"/>
                <w:szCs w:val="22"/>
              </w:rPr>
            </w:pPr>
            <w:r w:rsidRPr="001A63EE">
              <w:rPr>
                <w:rFonts w:ascii="Times New Roman" w:hAnsi="Times New Roman" w:cs="Times New Roman"/>
                <w:sz w:val="22"/>
                <w:szCs w:val="22"/>
              </w:rPr>
              <w:t>900</w:t>
            </w:r>
          </w:p>
        </w:tc>
        <w:tc>
          <w:tcPr>
            <w:tcW w:w="283" w:type="dxa"/>
            <w:shd w:val="clear" w:color="auto" w:fill="auto"/>
            <w:vAlign w:val="bottom"/>
          </w:tcPr>
          <w:p w:rsidR="001A63EE" w:rsidRPr="001A63EE" w:rsidRDefault="001A63EE"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59" w:type="dxa"/>
            <w:tcBorders>
              <w:bottom w:val="double" w:sz="4" w:space="0" w:color="auto"/>
            </w:tcBorders>
            <w:shd w:val="clear" w:color="auto" w:fill="auto"/>
            <w:vAlign w:val="bottom"/>
          </w:tcPr>
          <w:p w:rsidR="001A63EE" w:rsidRPr="001A63EE" w:rsidRDefault="001A63EE" w:rsidP="00271316">
            <w:pPr>
              <w:tabs>
                <w:tab w:val="clear" w:pos="907"/>
                <w:tab w:val="left" w:pos="1020"/>
                <w:tab w:val="left" w:pos="1162"/>
              </w:tabs>
              <w:ind w:right="181"/>
              <w:jc w:val="right"/>
              <w:rPr>
                <w:rFonts w:ascii="Times New Roman" w:hAnsi="Times New Roman" w:cs="Times New Roman"/>
                <w:sz w:val="22"/>
                <w:szCs w:val="22"/>
              </w:rPr>
            </w:pPr>
            <w:r w:rsidRPr="001A63EE">
              <w:rPr>
                <w:rFonts w:ascii="Times New Roman" w:hAnsi="Times New Roman" w:cs="Times New Roman"/>
                <w:sz w:val="22"/>
                <w:szCs w:val="22"/>
              </w:rPr>
              <w:t>7,9</w:t>
            </w:r>
            <w:r w:rsidRPr="001A63EE">
              <w:rPr>
                <w:rFonts w:ascii="Times New Roman" w:hAnsi="Times New Roman" w:cs="Times New Roman"/>
                <w:sz w:val="22"/>
                <w:szCs w:val="22"/>
                <w:cs/>
              </w:rPr>
              <w:t>00</w:t>
            </w:r>
          </w:p>
        </w:tc>
      </w:tr>
    </w:tbl>
    <w:p w:rsidR="002D7A0D" w:rsidRDefault="002D7A0D" w:rsidP="0073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662107" w:rsidRPr="00057018" w:rsidRDefault="00662107" w:rsidP="007306F6">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60"/>
          <w:tab w:val="left" w:pos="540"/>
          <w:tab w:val="left" w:pos="9318"/>
          <w:tab w:val="left" w:pos="13860"/>
        </w:tabs>
        <w:ind w:left="540" w:hanging="540"/>
        <w:jc w:val="thaiDistribute"/>
        <w:rPr>
          <w:rFonts w:ascii="Times New Roman" w:hAnsi="Times New Roman" w:cs="Times New Roman"/>
          <w:color w:val="000000"/>
          <w:sz w:val="22"/>
          <w:szCs w:val="22"/>
        </w:rPr>
      </w:pPr>
      <w:r w:rsidRPr="001B3516">
        <w:rPr>
          <w:rFonts w:ascii="Times New Roman" w:hAnsi="Times New Roman" w:cs="Times New Roman"/>
          <w:color w:val="000000"/>
          <w:sz w:val="22"/>
          <w:szCs w:val="22"/>
        </w:rPr>
        <w:t>The ma</w:t>
      </w:r>
      <w:r>
        <w:rPr>
          <w:rFonts w:ascii="Times New Roman" w:hAnsi="Times New Roman" w:cs="Times New Roman"/>
          <w:color w:val="000000"/>
          <w:sz w:val="22"/>
          <w:szCs w:val="22"/>
        </w:rPr>
        <w:t xml:space="preserve">nagement and project contractor estimated the annual outputs </w:t>
      </w:r>
      <w:r w:rsidRPr="001B3516">
        <w:rPr>
          <w:rFonts w:ascii="Times New Roman" w:hAnsi="Times New Roman" w:cs="Times New Roman"/>
          <w:color w:val="000000"/>
          <w:sz w:val="22"/>
          <w:szCs w:val="22"/>
        </w:rPr>
        <w:t xml:space="preserve">and revenue from </w:t>
      </w:r>
      <w:r>
        <w:rPr>
          <w:rFonts w:ascii="Times New Roman" w:hAnsi="Times New Roman" w:cs="Times New Roman"/>
          <w:color w:val="000000"/>
          <w:sz w:val="22"/>
          <w:szCs w:val="22"/>
        </w:rPr>
        <w:t>electricity generating service</w:t>
      </w:r>
      <w:r w:rsidRPr="001B3516">
        <w:rPr>
          <w:rFonts w:ascii="Times New Roman" w:hAnsi="Times New Roman" w:cs="Times New Roman"/>
          <w:color w:val="000000"/>
          <w:sz w:val="22"/>
          <w:szCs w:val="22"/>
        </w:rPr>
        <w:t xml:space="preserve"> and discounted</w:t>
      </w:r>
      <w:r>
        <w:rPr>
          <w:rFonts w:ascii="Times New Roman" w:hAnsi="Times New Roman" w:cs="Times New Roman"/>
          <w:color w:val="000000"/>
          <w:sz w:val="22"/>
          <w:szCs w:val="22"/>
        </w:rPr>
        <w:t xml:space="preserve"> the</w:t>
      </w:r>
      <w:r w:rsidRPr="001B3516">
        <w:rPr>
          <w:rFonts w:ascii="Times New Roman" w:hAnsi="Times New Roman" w:cs="Times New Roman"/>
          <w:color w:val="000000"/>
          <w:sz w:val="22"/>
          <w:szCs w:val="22"/>
        </w:rPr>
        <w:t xml:space="preserve"> cash flow</w:t>
      </w:r>
      <w:r>
        <w:rPr>
          <w:rFonts w:ascii="Times New Roman" w:hAnsi="Times New Roman" w:cs="Times New Roman"/>
          <w:color w:val="000000"/>
          <w:sz w:val="22"/>
          <w:szCs w:val="22"/>
        </w:rPr>
        <w:t>s by the rate</w:t>
      </w:r>
      <w:r w:rsidR="00187F62">
        <w:rPr>
          <w:rFonts w:ascii="Times New Roman" w:hAnsi="Times New Roman" w:cs="Times New Roman"/>
          <w:color w:val="000000"/>
          <w:sz w:val="22"/>
          <w:szCs w:val="22"/>
        </w:rPr>
        <w:t>s</w:t>
      </w:r>
      <w:r>
        <w:rPr>
          <w:rFonts w:ascii="Times New Roman" w:hAnsi="Times New Roman" w:cs="Times New Roman"/>
          <w:color w:val="000000"/>
          <w:sz w:val="22"/>
          <w:szCs w:val="22"/>
        </w:rPr>
        <w:t xml:space="preserve"> 7-</w:t>
      </w:r>
      <w:r w:rsidRPr="001B3516">
        <w:rPr>
          <w:rFonts w:ascii="Times New Roman" w:hAnsi="Times New Roman" w:cs="Times New Roman"/>
          <w:color w:val="000000"/>
          <w:sz w:val="22"/>
          <w:szCs w:val="22"/>
        </w:rPr>
        <w:t>8</w:t>
      </w:r>
      <w:r w:rsidR="003540F0">
        <w:rPr>
          <w:rFonts w:ascii="Times New Roman" w:hAnsi="Times New Roman" w:cs="Times New Roman"/>
          <w:color w:val="000000"/>
          <w:sz w:val="22"/>
          <w:szCs w:val="22"/>
        </w:rPr>
        <w:t>.5</w:t>
      </w:r>
      <w:r>
        <w:rPr>
          <w:rFonts w:ascii="Times New Roman" w:hAnsi="Times New Roman" w:cs="Times New Roman"/>
          <w:color w:val="000000"/>
          <w:sz w:val="22"/>
          <w:szCs w:val="22"/>
        </w:rPr>
        <w:t xml:space="preserve">% </w:t>
      </w:r>
      <w:r w:rsidRPr="00057018">
        <w:rPr>
          <w:rFonts w:ascii="Times New Roman" w:hAnsi="Times New Roman" w:cs="Times New Roman"/>
          <w:color w:val="000000"/>
          <w:sz w:val="22"/>
          <w:szCs w:val="22"/>
        </w:rPr>
        <w:t xml:space="preserve">p.a. </w:t>
      </w:r>
      <w:r w:rsidR="001E15B7">
        <w:rPr>
          <w:rFonts w:ascii="Times New Roman" w:hAnsi="Times New Roman" w:cs="Times New Roman"/>
          <w:color w:val="000000"/>
          <w:sz w:val="22"/>
          <w:szCs w:val="22"/>
        </w:rPr>
        <w:t>These are</w:t>
      </w:r>
      <w:r w:rsidRPr="00057018">
        <w:rPr>
          <w:rFonts w:ascii="Times New Roman" w:hAnsi="Times New Roman" w:cs="Times New Roman"/>
          <w:color w:val="000000"/>
          <w:sz w:val="22"/>
          <w:szCs w:val="22"/>
        </w:rPr>
        <w:t xml:space="preserve"> </w:t>
      </w:r>
      <w:r w:rsidR="001E15B7">
        <w:rPr>
          <w:rFonts w:ascii="Times New Roman" w:hAnsi="Times New Roman" w:cs="Times New Roman"/>
          <w:sz w:val="22"/>
          <w:szCs w:val="22"/>
        </w:rPr>
        <w:t>approximate</w:t>
      </w:r>
      <w:r w:rsidRPr="00057018">
        <w:rPr>
          <w:rFonts w:ascii="Times New Roman" w:hAnsi="Times New Roman" w:cs="Times New Roman"/>
          <w:color w:val="000000"/>
          <w:sz w:val="22"/>
          <w:szCs w:val="22"/>
        </w:rPr>
        <w:t xml:space="preserve"> rate based on financial assumptions of the </w:t>
      </w:r>
      <w:r w:rsidR="00187F62">
        <w:rPr>
          <w:rFonts w:ascii="Times New Roman" w:hAnsi="Times New Roman" w:cs="Times New Roman"/>
          <w:color w:val="000000"/>
          <w:sz w:val="22"/>
          <w:szCs w:val="22"/>
        </w:rPr>
        <w:t>b</w:t>
      </w:r>
      <w:r w:rsidRPr="00057018">
        <w:rPr>
          <w:rFonts w:ascii="Times New Roman" w:hAnsi="Times New Roman" w:cs="Times New Roman"/>
          <w:color w:val="000000"/>
          <w:sz w:val="22"/>
          <w:szCs w:val="22"/>
        </w:rPr>
        <w:t xml:space="preserve">ank's consultant engineers, </w:t>
      </w:r>
      <w:r w:rsidR="00187F62">
        <w:rPr>
          <w:rFonts w:ascii="Times New Roman" w:hAnsi="Times New Roman" w:cs="Times New Roman"/>
          <w:color w:val="000000"/>
          <w:sz w:val="22"/>
          <w:szCs w:val="22"/>
        </w:rPr>
        <w:t>who determined</w:t>
      </w:r>
      <w:r w:rsidRPr="00057018">
        <w:rPr>
          <w:rFonts w:ascii="Times New Roman" w:hAnsi="Times New Roman" w:cs="Times New Roman"/>
          <w:color w:val="000000"/>
          <w:sz w:val="22"/>
          <w:szCs w:val="22"/>
        </w:rPr>
        <w:t xml:space="preserve"> the interest rate</w:t>
      </w:r>
      <w:r w:rsidR="00187F62">
        <w:rPr>
          <w:rFonts w:ascii="Times New Roman" w:hAnsi="Times New Roman" w:cs="Times New Roman"/>
          <w:color w:val="000000"/>
          <w:sz w:val="22"/>
          <w:szCs w:val="22"/>
        </w:rPr>
        <w:t xml:space="preserve"> at</w:t>
      </w:r>
      <w:r w:rsidRPr="00057018">
        <w:rPr>
          <w:rFonts w:ascii="Times New Roman" w:hAnsi="Times New Roman" w:cs="Times New Roman"/>
          <w:color w:val="000000"/>
          <w:sz w:val="22"/>
          <w:szCs w:val="22"/>
        </w:rPr>
        <w:t xml:space="preserve"> 5</w:t>
      </w:r>
      <w:r w:rsidR="003540F0">
        <w:rPr>
          <w:rFonts w:ascii="Times New Roman" w:hAnsi="Times New Roman" w:cs="Times New Roman"/>
          <w:color w:val="000000"/>
          <w:sz w:val="22"/>
          <w:szCs w:val="22"/>
        </w:rPr>
        <w:t>-8.4</w:t>
      </w:r>
      <w:r w:rsidRPr="00057018">
        <w:rPr>
          <w:rFonts w:ascii="Times New Roman" w:hAnsi="Times New Roman" w:cs="Times New Roman"/>
          <w:color w:val="000000"/>
          <w:sz w:val="22"/>
          <w:szCs w:val="22"/>
        </w:rPr>
        <w:t>% p.a. and the inflation rate</w:t>
      </w:r>
      <w:r w:rsidR="00187F62">
        <w:rPr>
          <w:rFonts w:ascii="Times New Roman" w:hAnsi="Times New Roman" w:cs="Times New Roman"/>
          <w:color w:val="000000"/>
          <w:sz w:val="22"/>
          <w:szCs w:val="22"/>
        </w:rPr>
        <w:t xml:space="preserve"> at</w:t>
      </w:r>
      <w:r w:rsidRPr="00057018">
        <w:rPr>
          <w:rFonts w:ascii="Times New Roman" w:hAnsi="Times New Roman" w:cs="Times New Roman"/>
          <w:color w:val="000000"/>
          <w:sz w:val="22"/>
          <w:szCs w:val="22"/>
        </w:rPr>
        <w:t xml:space="preserve"> 3% p.a.</w:t>
      </w:r>
    </w:p>
    <w:p w:rsidR="00662107" w:rsidRPr="00B951B4" w:rsidRDefault="00662107" w:rsidP="007306F6">
      <w:pPr>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60"/>
          <w:tab w:val="left" w:pos="540"/>
          <w:tab w:val="left" w:pos="9318"/>
          <w:tab w:val="left" w:pos="13860"/>
        </w:tabs>
        <w:ind w:left="540" w:hanging="5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The </w:t>
      </w:r>
      <w:r w:rsidRPr="001B3516">
        <w:rPr>
          <w:rFonts w:ascii="Times New Roman" w:hAnsi="Times New Roman" w:cs="Times New Roman"/>
          <w:color w:val="000000"/>
          <w:sz w:val="22"/>
          <w:szCs w:val="22"/>
        </w:rPr>
        <w:t xml:space="preserve">management and </w:t>
      </w:r>
      <w:r>
        <w:rPr>
          <w:rFonts w:ascii="Times New Roman" w:hAnsi="Times New Roman" w:cs="Times New Roman"/>
          <w:color w:val="000000"/>
          <w:sz w:val="22"/>
          <w:szCs w:val="22"/>
        </w:rPr>
        <w:t>project contractor</w:t>
      </w:r>
      <w:r w:rsidRPr="001B3516">
        <w:rPr>
          <w:rFonts w:ascii="Times New Roman" w:hAnsi="Times New Roman" w:cs="Times New Roman"/>
          <w:color w:val="000000"/>
          <w:sz w:val="22"/>
          <w:szCs w:val="22"/>
        </w:rPr>
        <w:t xml:space="preserve"> estimate</w:t>
      </w:r>
      <w:r>
        <w:rPr>
          <w:rFonts w:ascii="Times New Roman" w:hAnsi="Times New Roman" w:cs="Times New Roman"/>
          <w:color w:val="000000"/>
          <w:sz w:val="22"/>
          <w:szCs w:val="22"/>
        </w:rPr>
        <w:t>d the annual maintenance cost</w:t>
      </w:r>
      <w:r w:rsidRPr="001B3516">
        <w:rPr>
          <w:rFonts w:ascii="Times New Roman" w:hAnsi="Times New Roman" w:cs="Times New Roman"/>
          <w:color w:val="000000"/>
          <w:sz w:val="22"/>
          <w:szCs w:val="22"/>
        </w:rPr>
        <w:t xml:space="preserve"> and reflect</w:t>
      </w:r>
      <w:r>
        <w:rPr>
          <w:rFonts w:ascii="Times New Roman" w:hAnsi="Times New Roman" w:cs="Times New Roman"/>
          <w:color w:val="000000"/>
          <w:sz w:val="22"/>
          <w:szCs w:val="22"/>
        </w:rPr>
        <w:t>ed by the annual inflation rate</w:t>
      </w:r>
      <w:r w:rsidR="00187F62">
        <w:rPr>
          <w:rFonts w:ascii="Times New Roman" w:hAnsi="Times New Roman" w:cs="Times New Roman"/>
          <w:color w:val="000000"/>
          <w:sz w:val="22"/>
          <w:szCs w:val="22"/>
        </w:rPr>
        <w:t xml:space="preserve"> at</w:t>
      </w:r>
      <w:r>
        <w:rPr>
          <w:rFonts w:ascii="Times New Roman" w:hAnsi="Times New Roman" w:cs="Times New Roman"/>
          <w:color w:val="000000"/>
          <w:sz w:val="22"/>
          <w:szCs w:val="22"/>
        </w:rPr>
        <w:t xml:space="preserve"> </w:t>
      </w:r>
      <w:r w:rsidRPr="001B3516">
        <w:rPr>
          <w:rFonts w:ascii="Times New Roman" w:hAnsi="Times New Roman" w:cs="Times New Roman"/>
          <w:color w:val="000000"/>
          <w:sz w:val="22"/>
          <w:szCs w:val="22"/>
        </w:rPr>
        <w:t>3% and discounted</w:t>
      </w:r>
      <w:r>
        <w:rPr>
          <w:rFonts w:ascii="Times New Roman" w:hAnsi="Times New Roman" w:cs="Times New Roman"/>
          <w:color w:val="000000"/>
          <w:sz w:val="22"/>
          <w:szCs w:val="22"/>
        </w:rPr>
        <w:t xml:space="preserve"> the</w:t>
      </w:r>
      <w:r w:rsidRPr="001B3516">
        <w:rPr>
          <w:rFonts w:ascii="Times New Roman" w:hAnsi="Times New Roman" w:cs="Times New Roman"/>
          <w:color w:val="000000"/>
          <w:sz w:val="22"/>
          <w:szCs w:val="22"/>
        </w:rPr>
        <w:t xml:space="preserve"> cash flow</w:t>
      </w:r>
      <w:r>
        <w:rPr>
          <w:rFonts w:ascii="Times New Roman" w:hAnsi="Times New Roman" w:cs="Times New Roman"/>
          <w:color w:val="000000"/>
          <w:sz w:val="22"/>
          <w:szCs w:val="22"/>
        </w:rPr>
        <w:t>s</w:t>
      </w:r>
      <w:r w:rsidRPr="001B3516">
        <w:rPr>
          <w:rFonts w:ascii="Times New Roman" w:hAnsi="Times New Roman" w:cs="Times New Roman"/>
          <w:color w:val="000000"/>
          <w:sz w:val="22"/>
          <w:szCs w:val="22"/>
        </w:rPr>
        <w:t xml:space="preserve"> </w:t>
      </w:r>
      <w:r>
        <w:rPr>
          <w:rFonts w:ascii="Times New Roman" w:hAnsi="Times New Roman" w:cs="Times New Roman"/>
          <w:color w:val="000000"/>
          <w:sz w:val="22"/>
          <w:szCs w:val="22"/>
        </w:rPr>
        <w:t>by the rate</w:t>
      </w:r>
      <w:r w:rsidR="00187F62">
        <w:rPr>
          <w:rFonts w:ascii="Times New Roman" w:hAnsi="Times New Roman" w:cs="Times New Roman"/>
          <w:color w:val="000000"/>
          <w:sz w:val="22"/>
          <w:szCs w:val="22"/>
        </w:rPr>
        <w:t>s</w:t>
      </w:r>
      <w:r>
        <w:rPr>
          <w:rFonts w:ascii="Times New Roman" w:hAnsi="Times New Roman" w:cs="Times New Roman"/>
          <w:color w:val="000000"/>
          <w:sz w:val="22"/>
          <w:szCs w:val="22"/>
        </w:rPr>
        <w:t xml:space="preserve"> 7-</w:t>
      </w:r>
      <w:r w:rsidRPr="001B3516">
        <w:rPr>
          <w:rFonts w:ascii="Times New Roman" w:hAnsi="Times New Roman" w:cs="Times New Roman"/>
          <w:color w:val="000000"/>
          <w:sz w:val="22"/>
          <w:szCs w:val="22"/>
        </w:rPr>
        <w:t>8</w:t>
      </w:r>
      <w:r w:rsidR="003540F0">
        <w:rPr>
          <w:rFonts w:ascii="Times New Roman" w:hAnsi="Times New Roman" w:cs="Times New Roman"/>
          <w:color w:val="000000"/>
          <w:sz w:val="22"/>
          <w:szCs w:val="22"/>
        </w:rPr>
        <w:t>.5</w:t>
      </w:r>
      <w:r w:rsidRPr="001B3516">
        <w:rPr>
          <w:rFonts w:ascii="Times New Roman" w:hAnsi="Times New Roman" w:cs="Times New Roman"/>
          <w:color w:val="000000"/>
          <w:sz w:val="22"/>
          <w:szCs w:val="22"/>
        </w:rPr>
        <w:t xml:space="preserve">% </w:t>
      </w:r>
      <w:r w:rsidRPr="00B951B4">
        <w:rPr>
          <w:rFonts w:ascii="Times New Roman" w:hAnsi="Times New Roman" w:cs="Times New Roman"/>
          <w:color w:val="000000"/>
          <w:sz w:val="22"/>
          <w:szCs w:val="22"/>
        </w:rPr>
        <w:t>p.a.</w:t>
      </w:r>
    </w:p>
    <w:p w:rsidR="00625275" w:rsidRPr="00662107" w:rsidRDefault="00625275" w:rsidP="00730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083740" w:rsidRPr="00FB4206" w:rsidRDefault="00662107" w:rsidP="0066210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FB4206">
        <w:rPr>
          <w:rFonts w:ascii="Times New Roman" w:hAnsi="Times New Roman" w:cs="Times New Roman"/>
          <w:b/>
          <w:bCs/>
          <w:sz w:val="22"/>
          <w:szCs w:val="22"/>
        </w:rPr>
        <w:t>SUPPLIES</w:t>
      </w:r>
    </w:p>
    <w:p w:rsidR="007F0BD2" w:rsidRPr="00FB4206" w:rsidRDefault="007F0BD2" w:rsidP="00662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180" w:type="dxa"/>
        <w:tblInd w:w="18" w:type="dxa"/>
        <w:tblLayout w:type="fixed"/>
        <w:tblLook w:val="0000"/>
      </w:tblPr>
      <w:tblGrid>
        <w:gridCol w:w="5669"/>
        <w:gridCol w:w="1650"/>
        <w:gridCol w:w="283"/>
        <w:gridCol w:w="1578"/>
      </w:tblGrid>
      <w:tr w:rsidR="00F00344" w:rsidRPr="00FB4206" w:rsidTr="004A0899">
        <w:trPr>
          <w:cantSplit/>
        </w:trPr>
        <w:tc>
          <w:tcPr>
            <w:tcW w:w="5669" w:type="dxa"/>
            <w:vAlign w:val="bottom"/>
          </w:tcPr>
          <w:p w:rsidR="00F00344" w:rsidRPr="00FB4206" w:rsidRDefault="00F00344" w:rsidP="00F00344">
            <w:pPr>
              <w:spacing w:line="260" w:lineRule="atLeast"/>
              <w:ind w:right="-108"/>
              <w:jc w:val="center"/>
              <w:rPr>
                <w:rFonts w:ascii="Times New Roman" w:hAnsi="Times New Roman" w:cs="Times New Roman"/>
                <w:sz w:val="22"/>
                <w:szCs w:val="22"/>
              </w:rPr>
            </w:pPr>
          </w:p>
        </w:tc>
        <w:tc>
          <w:tcPr>
            <w:tcW w:w="3511" w:type="dxa"/>
            <w:gridSpan w:val="3"/>
            <w:tcBorders>
              <w:bottom w:val="single" w:sz="4" w:space="0" w:color="auto"/>
            </w:tcBorders>
            <w:vAlign w:val="bottom"/>
          </w:tcPr>
          <w:p w:rsidR="00F00344" w:rsidRPr="00FB4206" w:rsidRDefault="00F00344" w:rsidP="00F00344">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FB4206">
              <w:rPr>
                <w:rFonts w:ascii="Times New Roman" w:hAnsi="Times New Roman"/>
                <w:sz w:val="22"/>
                <w:szCs w:val="22"/>
              </w:rPr>
              <w:t>Consolidated and</w:t>
            </w:r>
          </w:p>
          <w:p w:rsidR="00F00344" w:rsidRPr="00FB4206" w:rsidRDefault="00F00344" w:rsidP="00F00344">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FB4206">
              <w:rPr>
                <w:rFonts w:ascii="Times New Roman" w:hAnsi="Times New Roman"/>
                <w:sz w:val="22"/>
                <w:szCs w:val="22"/>
              </w:rPr>
              <w:t>the Company Only</w:t>
            </w:r>
          </w:p>
          <w:p w:rsidR="00F00344" w:rsidRPr="00FB4206" w:rsidRDefault="00F00344" w:rsidP="00F00344">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FB4206">
              <w:rPr>
                <w:rFonts w:ascii="Times New Roman" w:hAnsi="Times New Roman"/>
                <w:sz w:val="22"/>
                <w:szCs w:val="22"/>
              </w:rPr>
              <w:t>(In Thousand Baht)</w:t>
            </w:r>
          </w:p>
        </w:tc>
      </w:tr>
      <w:tr w:rsidR="000D6E23" w:rsidRPr="00FB4206" w:rsidTr="004A0899">
        <w:tblPrEx>
          <w:tblLook w:val="04A0"/>
        </w:tblPrEx>
        <w:tc>
          <w:tcPr>
            <w:tcW w:w="5669" w:type="dxa"/>
            <w:vAlign w:val="bottom"/>
          </w:tcPr>
          <w:p w:rsidR="000D6E23" w:rsidRPr="00FB4206" w:rsidRDefault="000D6E23" w:rsidP="00AA2FA3">
            <w:pPr>
              <w:pStyle w:val="BodyText2"/>
              <w:widowControl w:val="0"/>
              <w:overflowPunct w:val="0"/>
              <w:autoSpaceDE w:val="0"/>
              <w:autoSpaceDN w:val="0"/>
              <w:adjustRightInd w:val="0"/>
              <w:textAlignment w:val="baseline"/>
              <w:rPr>
                <w:rFonts w:ascii="Times New Roman" w:hAnsi="Times New Roman"/>
                <w:sz w:val="22"/>
                <w:szCs w:val="22"/>
              </w:rPr>
            </w:pPr>
          </w:p>
        </w:tc>
        <w:tc>
          <w:tcPr>
            <w:tcW w:w="1650" w:type="dxa"/>
            <w:tcBorders>
              <w:bottom w:val="single" w:sz="4" w:space="0" w:color="auto"/>
            </w:tcBorders>
            <w:shd w:val="clear" w:color="auto" w:fill="auto"/>
            <w:vAlign w:val="bottom"/>
          </w:tcPr>
          <w:p w:rsidR="000D6E23" w:rsidRPr="00FB4206" w:rsidRDefault="009069A5" w:rsidP="00625275">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FB4206">
              <w:rPr>
                <w:rFonts w:ascii="Times New Roman" w:hAnsi="Times New Roman"/>
                <w:sz w:val="22"/>
                <w:szCs w:val="22"/>
              </w:rPr>
              <w:t>202</w:t>
            </w:r>
            <w:r w:rsidR="00625275" w:rsidRPr="00FB4206">
              <w:rPr>
                <w:rFonts w:ascii="Times New Roman" w:hAnsi="Times New Roman"/>
                <w:sz w:val="22"/>
                <w:szCs w:val="22"/>
              </w:rPr>
              <w:t>2</w:t>
            </w:r>
          </w:p>
        </w:tc>
        <w:tc>
          <w:tcPr>
            <w:tcW w:w="283" w:type="dxa"/>
            <w:tcBorders>
              <w:top w:val="single" w:sz="4" w:space="0" w:color="auto"/>
            </w:tcBorders>
            <w:shd w:val="clear" w:color="auto" w:fill="auto"/>
            <w:vAlign w:val="bottom"/>
          </w:tcPr>
          <w:p w:rsidR="000D6E23" w:rsidRPr="00FB4206" w:rsidRDefault="000D6E23" w:rsidP="00AA2FA3">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578" w:type="dxa"/>
            <w:tcBorders>
              <w:top w:val="single" w:sz="4" w:space="0" w:color="auto"/>
              <w:bottom w:val="single" w:sz="4" w:space="0" w:color="auto"/>
            </w:tcBorders>
            <w:shd w:val="clear" w:color="auto" w:fill="auto"/>
            <w:vAlign w:val="bottom"/>
          </w:tcPr>
          <w:p w:rsidR="000D6E23" w:rsidRPr="00FB4206" w:rsidRDefault="009069A5" w:rsidP="00625275">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FB4206">
              <w:rPr>
                <w:rFonts w:ascii="Times New Roman" w:hAnsi="Times New Roman"/>
                <w:sz w:val="22"/>
                <w:szCs w:val="22"/>
              </w:rPr>
              <w:t>202</w:t>
            </w:r>
            <w:r w:rsidR="00625275" w:rsidRPr="00FB4206">
              <w:rPr>
                <w:rFonts w:ascii="Times New Roman" w:hAnsi="Times New Roman"/>
                <w:sz w:val="22"/>
                <w:szCs w:val="22"/>
              </w:rPr>
              <w:t>1</w:t>
            </w:r>
          </w:p>
        </w:tc>
      </w:tr>
      <w:tr w:rsidR="009D1252" w:rsidRPr="00FB4206" w:rsidTr="004A0899">
        <w:tblPrEx>
          <w:tblLook w:val="04A0"/>
        </w:tblPrEx>
        <w:tc>
          <w:tcPr>
            <w:tcW w:w="5669" w:type="dxa"/>
          </w:tcPr>
          <w:p w:rsidR="009D1252" w:rsidRPr="00FB4206" w:rsidRDefault="009D1252" w:rsidP="00AA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8"/>
              <w:rPr>
                <w:rFonts w:ascii="Times New Roman" w:hAnsi="Times New Roman" w:cs="Times New Roman"/>
                <w:sz w:val="22"/>
                <w:szCs w:val="22"/>
              </w:rPr>
            </w:pPr>
            <w:r w:rsidRPr="00FB4206">
              <w:rPr>
                <w:rFonts w:ascii="Times New Roman" w:hAnsi="Times New Roman" w:cs="Times New Roman"/>
                <w:sz w:val="22"/>
                <w:szCs w:val="22"/>
              </w:rPr>
              <w:t>General supplies</w:t>
            </w:r>
          </w:p>
        </w:tc>
        <w:tc>
          <w:tcPr>
            <w:tcW w:w="1650" w:type="dxa"/>
            <w:tcBorders>
              <w:top w:val="single" w:sz="4" w:space="0" w:color="auto"/>
            </w:tcBorders>
            <w:shd w:val="clear" w:color="auto" w:fill="auto"/>
          </w:tcPr>
          <w:p w:rsidR="009D1252" w:rsidRPr="009D1252" w:rsidRDefault="009D125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D1252">
              <w:rPr>
                <w:rFonts w:ascii="Times New Roman" w:hAnsi="Times New Roman" w:cs="Times New Roman"/>
                <w:color w:val="000000"/>
                <w:sz w:val="22"/>
                <w:szCs w:val="22"/>
                <w:cs/>
              </w:rPr>
              <w:t>5</w:t>
            </w:r>
            <w:r w:rsidRPr="009D1252">
              <w:rPr>
                <w:rFonts w:ascii="Times New Roman" w:hAnsi="Times New Roman" w:cs="Times New Roman"/>
                <w:color w:val="000000"/>
                <w:sz w:val="22"/>
                <w:szCs w:val="22"/>
              </w:rPr>
              <w:t>,538</w:t>
            </w:r>
          </w:p>
        </w:tc>
        <w:tc>
          <w:tcPr>
            <w:tcW w:w="283" w:type="dxa"/>
            <w:vAlign w:val="bottom"/>
          </w:tcPr>
          <w:p w:rsidR="009D1252" w:rsidRPr="009D1252" w:rsidRDefault="009D125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78" w:type="dxa"/>
            <w:tcBorders>
              <w:top w:val="single" w:sz="4" w:space="0" w:color="auto"/>
            </w:tcBorders>
          </w:tcPr>
          <w:p w:rsidR="009D1252" w:rsidRPr="009D1252" w:rsidRDefault="009D125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D1252">
              <w:rPr>
                <w:rFonts w:ascii="Times New Roman" w:hAnsi="Times New Roman" w:cs="Times New Roman"/>
                <w:color w:val="000000"/>
                <w:sz w:val="22"/>
                <w:szCs w:val="22"/>
                <w:cs/>
              </w:rPr>
              <w:t>3</w:t>
            </w:r>
            <w:r w:rsidRPr="009D1252">
              <w:rPr>
                <w:rFonts w:ascii="Times New Roman" w:hAnsi="Times New Roman" w:cs="Times New Roman"/>
                <w:color w:val="000000"/>
                <w:sz w:val="22"/>
                <w:szCs w:val="22"/>
              </w:rPr>
              <w:t>,687</w:t>
            </w:r>
          </w:p>
        </w:tc>
      </w:tr>
      <w:tr w:rsidR="009D1252" w:rsidRPr="00FB4206" w:rsidTr="004A0899">
        <w:tblPrEx>
          <w:tblLook w:val="04A0"/>
        </w:tblPrEx>
        <w:tc>
          <w:tcPr>
            <w:tcW w:w="5669" w:type="dxa"/>
          </w:tcPr>
          <w:p w:rsidR="009D1252" w:rsidRPr="00FB4206" w:rsidRDefault="009D1252" w:rsidP="00AA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8"/>
              <w:rPr>
                <w:rFonts w:ascii="Times New Roman" w:hAnsi="Times New Roman" w:cs="Times New Roman"/>
                <w:sz w:val="22"/>
                <w:szCs w:val="22"/>
              </w:rPr>
            </w:pPr>
            <w:r w:rsidRPr="00FB4206">
              <w:rPr>
                <w:rFonts w:ascii="Times New Roman" w:hAnsi="Times New Roman" w:cs="Times New Roman"/>
                <w:sz w:val="22"/>
                <w:szCs w:val="22"/>
              </w:rPr>
              <w:t>Industrial radiation ores</w:t>
            </w:r>
          </w:p>
        </w:tc>
        <w:tc>
          <w:tcPr>
            <w:tcW w:w="1650" w:type="dxa"/>
            <w:tcBorders>
              <w:bottom w:val="single" w:sz="4" w:space="0" w:color="auto"/>
            </w:tcBorders>
            <w:shd w:val="clear" w:color="auto" w:fill="auto"/>
          </w:tcPr>
          <w:p w:rsidR="009D1252" w:rsidRPr="009D1252" w:rsidRDefault="009D125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D1252">
              <w:rPr>
                <w:rFonts w:ascii="Times New Roman" w:hAnsi="Times New Roman" w:cs="Times New Roman"/>
                <w:color w:val="000000"/>
                <w:sz w:val="22"/>
                <w:szCs w:val="22"/>
                <w:cs/>
              </w:rPr>
              <w:t>323</w:t>
            </w:r>
          </w:p>
        </w:tc>
        <w:tc>
          <w:tcPr>
            <w:tcW w:w="283" w:type="dxa"/>
            <w:vAlign w:val="bottom"/>
          </w:tcPr>
          <w:p w:rsidR="009D1252" w:rsidRPr="009D1252" w:rsidRDefault="009D125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78" w:type="dxa"/>
            <w:tcBorders>
              <w:bottom w:val="single" w:sz="4" w:space="0" w:color="auto"/>
            </w:tcBorders>
          </w:tcPr>
          <w:p w:rsidR="009D1252" w:rsidRPr="009D1252" w:rsidRDefault="009D125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D1252">
              <w:rPr>
                <w:rFonts w:ascii="Times New Roman" w:hAnsi="Times New Roman" w:cs="Times New Roman"/>
                <w:color w:val="000000"/>
                <w:sz w:val="22"/>
                <w:szCs w:val="22"/>
              </w:rPr>
              <w:t>1,085</w:t>
            </w:r>
          </w:p>
        </w:tc>
      </w:tr>
      <w:tr w:rsidR="009D1252" w:rsidRPr="00FB4206" w:rsidTr="004A0899">
        <w:tblPrEx>
          <w:tblLook w:val="04A0"/>
        </w:tblPrEx>
        <w:tc>
          <w:tcPr>
            <w:tcW w:w="5669" w:type="dxa"/>
          </w:tcPr>
          <w:p w:rsidR="009D1252" w:rsidRPr="00FB4206" w:rsidRDefault="009D1252" w:rsidP="00AA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8"/>
              <w:rPr>
                <w:rFonts w:ascii="Times New Roman" w:hAnsi="Times New Roman" w:cs="Times New Roman"/>
                <w:sz w:val="22"/>
                <w:szCs w:val="22"/>
              </w:rPr>
            </w:pPr>
            <w:r w:rsidRPr="00FB4206">
              <w:rPr>
                <w:rFonts w:ascii="Times New Roman" w:hAnsi="Times New Roman" w:cs="Times New Roman"/>
                <w:sz w:val="22"/>
                <w:szCs w:val="22"/>
              </w:rPr>
              <w:t>Total</w:t>
            </w:r>
          </w:p>
        </w:tc>
        <w:tc>
          <w:tcPr>
            <w:tcW w:w="1650" w:type="dxa"/>
            <w:tcBorders>
              <w:top w:val="single" w:sz="4" w:space="0" w:color="auto"/>
              <w:bottom w:val="double" w:sz="4" w:space="0" w:color="auto"/>
            </w:tcBorders>
            <w:shd w:val="clear" w:color="auto" w:fill="auto"/>
            <w:vAlign w:val="bottom"/>
          </w:tcPr>
          <w:p w:rsidR="009D1252" w:rsidRPr="009D1252" w:rsidRDefault="009D125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D1252">
              <w:rPr>
                <w:rFonts w:ascii="Times New Roman" w:hAnsi="Times New Roman" w:cs="Times New Roman"/>
                <w:color w:val="000000"/>
                <w:sz w:val="22"/>
                <w:szCs w:val="22"/>
              </w:rPr>
              <w:t>5,861</w:t>
            </w:r>
          </w:p>
        </w:tc>
        <w:tc>
          <w:tcPr>
            <w:tcW w:w="283" w:type="dxa"/>
            <w:shd w:val="clear" w:color="auto" w:fill="auto"/>
            <w:vAlign w:val="bottom"/>
          </w:tcPr>
          <w:p w:rsidR="009D1252" w:rsidRPr="009D1252" w:rsidRDefault="009D125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578" w:type="dxa"/>
            <w:tcBorders>
              <w:top w:val="single" w:sz="4" w:space="0" w:color="auto"/>
              <w:bottom w:val="double" w:sz="4" w:space="0" w:color="auto"/>
            </w:tcBorders>
            <w:vAlign w:val="bottom"/>
          </w:tcPr>
          <w:p w:rsidR="009D1252" w:rsidRPr="009D1252" w:rsidRDefault="009D1252"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9D1252">
              <w:rPr>
                <w:rFonts w:ascii="Times New Roman" w:hAnsi="Times New Roman" w:cs="Times New Roman"/>
                <w:color w:val="000000"/>
                <w:sz w:val="22"/>
                <w:szCs w:val="22"/>
              </w:rPr>
              <w:t>4,772</w:t>
            </w:r>
          </w:p>
        </w:tc>
      </w:tr>
    </w:tbl>
    <w:p w:rsidR="007C3122" w:rsidRPr="00FB4206" w:rsidRDefault="007C3122" w:rsidP="004A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2706E1" w:rsidRPr="00FB4206" w:rsidRDefault="002706E1" w:rsidP="004A089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FB4206">
        <w:rPr>
          <w:rFonts w:ascii="Times New Roman" w:hAnsi="Times New Roman" w:cs="Times New Roman"/>
          <w:b/>
          <w:bCs/>
          <w:sz w:val="22"/>
          <w:szCs w:val="22"/>
        </w:rPr>
        <w:t xml:space="preserve">INVESTMENT IN </w:t>
      </w:r>
      <w:r w:rsidR="00DC1505" w:rsidRPr="00FB4206">
        <w:rPr>
          <w:rFonts w:ascii="Times New Roman" w:hAnsi="Times New Roman" w:cs="Times New Roman"/>
          <w:b/>
          <w:bCs/>
          <w:sz w:val="22"/>
          <w:szCs w:val="22"/>
        </w:rPr>
        <w:t>MUTUAL FUNDS</w:t>
      </w:r>
    </w:p>
    <w:p w:rsidR="002706E1" w:rsidRPr="00FB4206" w:rsidRDefault="002706E1" w:rsidP="004A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4A0899" w:rsidRPr="004A0899" w:rsidRDefault="004A0899" w:rsidP="004A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FB4206">
        <w:rPr>
          <w:rFonts w:ascii="Times New Roman" w:hAnsi="Times New Roman" w:cs="Times New Roman"/>
          <w:sz w:val="22"/>
          <w:szCs w:val="22"/>
        </w:rPr>
        <w:t>This account is investment in unit trusts of mutual funds which are marketable securities. As at December 31, 202</w:t>
      </w:r>
      <w:r w:rsidR="00625275" w:rsidRPr="00FB4206">
        <w:rPr>
          <w:rFonts w:ascii="Times New Roman" w:hAnsi="Times New Roman" w:cs="Times New Roman"/>
          <w:sz w:val="22"/>
          <w:szCs w:val="22"/>
        </w:rPr>
        <w:t>2</w:t>
      </w:r>
      <w:r w:rsidRPr="00FB4206">
        <w:rPr>
          <w:rFonts w:ascii="Times New Roman" w:hAnsi="Times New Roman" w:cs="Times New Roman"/>
          <w:sz w:val="22"/>
          <w:szCs w:val="22"/>
        </w:rPr>
        <w:t xml:space="preserve"> and 202</w:t>
      </w:r>
      <w:r w:rsidR="00625275" w:rsidRPr="00FB4206">
        <w:rPr>
          <w:rFonts w:ascii="Times New Roman" w:hAnsi="Times New Roman" w:cs="Times New Roman"/>
          <w:sz w:val="22"/>
          <w:szCs w:val="22"/>
        </w:rPr>
        <w:t>1</w:t>
      </w:r>
      <w:r w:rsidRPr="00FB4206">
        <w:rPr>
          <w:rFonts w:ascii="Times New Roman" w:hAnsi="Times New Roman" w:cs="Times New Roman"/>
          <w:sz w:val="22"/>
          <w:szCs w:val="22"/>
        </w:rPr>
        <w:t>, cost of this investment amounted to Baht 35 thousand while fair value (</w:t>
      </w:r>
      <w:r w:rsidR="005F6719">
        <w:rPr>
          <w:rFonts w:ascii="Times New Roman" w:hAnsi="Times New Roman" w:cs="Times New Roman"/>
          <w:sz w:val="22"/>
          <w:szCs w:val="22"/>
        </w:rPr>
        <w:t>assessed</w:t>
      </w:r>
      <w:r w:rsidRPr="00FB4206">
        <w:rPr>
          <w:rFonts w:ascii="Times New Roman" w:hAnsi="Times New Roman" w:cs="Times New Roman"/>
          <w:sz w:val="22"/>
          <w:szCs w:val="22"/>
        </w:rPr>
        <w:t xml:space="preserve"> from Level 1 inputs of fair value hierarchy) amounted to Baht 3</w:t>
      </w:r>
      <w:r w:rsidR="00C5656F">
        <w:rPr>
          <w:rFonts w:ascii="Times New Roman" w:hAnsi="Times New Roman" w:cs="Times New Roman"/>
          <w:sz w:val="22"/>
          <w:szCs w:val="22"/>
        </w:rPr>
        <w:t>8</w:t>
      </w:r>
      <w:r w:rsidRPr="00FB4206">
        <w:rPr>
          <w:rFonts w:ascii="Times New Roman" w:hAnsi="Times New Roman" w:cs="Times New Roman"/>
          <w:sz w:val="22"/>
          <w:szCs w:val="22"/>
        </w:rPr>
        <w:t xml:space="preserve"> thousand. These mutual funds mainly invest in debt securities of the government agencies.</w:t>
      </w:r>
    </w:p>
    <w:p w:rsidR="001315AC" w:rsidRPr="004A0899" w:rsidRDefault="001315AC" w:rsidP="004A0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49026D" w:rsidRPr="00FB4206" w:rsidRDefault="0049026D" w:rsidP="003F193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FB4206">
        <w:rPr>
          <w:rFonts w:ascii="Times New Roman" w:hAnsi="Times New Roman" w:cs="Times New Roman"/>
          <w:b/>
          <w:bCs/>
          <w:sz w:val="22"/>
          <w:szCs w:val="22"/>
        </w:rPr>
        <w:t xml:space="preserve">LOANS TO OTHER </w:t>
      </w:r>
      <w:r w:rsidR="00F75C75" w:rsidRPr="00FB4206">
        <w:rPr>
          <w:rFonts w:ascii="Times New Roman" w:hAnsi="Times New Roman" w:cs="Times New Roman"/>
          <w:b/>
          <w:bCs/>
          <w:sz w:val="22"/>
          <w:szCs w:val="22"/>
        </w:rPr>
        <w:t>COMPAN</w:t>
      </w:r>
      <w:r w:rsidRPr="00FB4206">
        <w:rPr>
          <w:rFonts w:ascii="Times New Roman" w:hAnsi="Times New Roman" w:cs="Times New Roman"/>
          <w:b/>
          <w:bCs/>
          <w:sz w:val="22"/>
          <w:szCs w:val="22"/>
        </w:rPr>
        <w:t>IES - NET</w:t>
      </w:r>
    </w:p>
    <w:p w:rsidR="0049026D" w:rsidRPr="00FB4206" w:rsidRDefault="0049026D" w:rsidP="003F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4918" w:type="pct"/>
        <w:tblLook w:val="01E0"/>
      </w:tblPr>
      <w:tblGrid>
        <w:gridCol w:w="2900"/>
        <w:gridCol w:w="1530"/>
        <w:gridCol w:w="270"/>
        <w:gridCol w:w="1259"/>
        <w:gridCol w:w="270"/>
        <w:gridCol w:w="1352"/>
        <w:gridCol w:w="268"/>
        <w:gridCol w:w="1529"/>
      </w:tblGrid>
      <w:tr w:rsidR="003F193A" w:rsidRPr="00FB4206" w:rsidTr="000A561B">
        <w:tc>
          <w:tcPr>
            <w:tcW w:w="1546" w:type="pct"/>
            <w:vAlign w:val="bottom"/>
          </w:tcPr>
          <w:p w:rsidR="003F193A" w:rsidRPr="00FB4206" w:rsidRDefault="003F193A" w:rsidP="000A561B">
            <w:pPr>
              <w:tabs>
                <w:tab w:val="clear" w:pos="454"/>
                <w:tab w:val="clear" w:pos="680"/>
                <w:tab w:val="left" w:pos="0"/>
              </w:tabs>
              <w:rPr>
                <w:rFonts w:ascii="Times New Roman" w:hAnsi="Times New Roman" w:cs="Times New Roman"/>
                <w:sz w:val="22"/>
                <w:szCs w:val="22"/>
              </w:rPr>
            </w:pPr>
          </w:p>
        </w:tc>
        <w:tc>
          <w:tcPr>
            <w:tcW w:w="3454" w:type="pct"/>
            <w:gridSpan w:val="7"/>
            <w:tcBorders>
              <w:bottom w:val="single" w:sz="4" w:space="0" w:color="auto"/>
            </w:tcBorders>
            <w:vAlign w:val="bottom"/>
          </w:tcPr>
          <w:p w:rsidR="003F193A" w:rsidRPr="00FB4206" w:rsidRDefault="003F193A" w:rsidP="000A561B">
            <w:pPr>
              <w:pStyle w:val="BodyText2"/>
              <w:widowControl w:val="0"/>
              <w:overflowPunct w:val="0"/>
              <w:autoSpaceDE w:val="0"/>
              <w:autoSpaceDN w:val="0"/>
              <w:adjustRightInd w:val="0"/>
              <w:ind w:left="-59" w:right="-111"/>
              <w:jc w:val="center"/>
              <w:textAlignment w:val="baseline"/>
              <w:rPr>
                <w:rFonts w:ascii="Times New Roman" w:hAnsi="Times New Roman"/>
                <w:sz w:val="22"/>
                <w:szCs w:val="22"/>
                <w:cs/>
              </w:rPr>
            </w:pPr>
            <w:r w:rsidRPr="00FB4206">
              <w:rPr>
                <w:rFonts w:ascii="Times New Roman" w:hAnsi="Times New Roman"/>
                <w:sz w:val="22"/>
                <w:szCs w:val="22"/>
              </w:rPr>
              <w:t>Consolidated and the Company Only (In Thousand Baht)</w:t>
            </w:r>
          </w:p>
        </w:tc>
      </w:tr>
      <w:tr w:rsidR="003F193A" w:rsidRPr="00FB4206" w:rsidTr="000A561B">
        <w:trPr>
          <w:trHeight w:val="50"/>
        </w:trPr>
        <w:tc>
          <w:tcPr>
            <w:tcW w:w="1546" w:type="pct"/>
            <w:vAlign w:val="bottom"/>
          </w:tcPr>
          <w:p w:rsidR="003F193A" w:rsidRPr="00FB4206" w:rsidRDefault="003F193A" w:rsidP="000A561B">
            <w:pPr>
              <w:tabs>
                <w:tab w:val="clear" w:pos="454"/>
                <w:tab w:val="clear" w:pos="680"/>
                <w:tab w:val="left" w:pos="0"/>
              </w:tabs>
              <w:rPr>
                <w:rFonts w:ascii="Times New Roman" w:hAnsi="Times New Roman" w:cs="Times New Roman"/>
                <w:sz w:val="22"/>
                <w:szCs w:val="22"/>
              </w:rPr>
            </w:pPr>
          </w:p>
        </w:tc>
        <w:tc>
          <w:tcPr>
            <w:tcW w:w="816" w:type="pct"/>
            <w:tcBorders>
              <w:top w:val="single" w:sz="4" w:space="0" w:color="auto"/>
            </w:tcBorders>
            <w:vAlign w:val="bottom"/>
          </w:tcPr>
          <w:p w:rsidR="003F193A" w:rsidRPr="00FB4206" w:rsidRDefault="003F193A" w:rsidP="000A561B">
            <w:pPr>
              <w:tabs>
                <w:tab w:val="clear" w:pos="454"/>
                <w:tab w:val="clear" w:pos="680"/>
                <w:tab w:val="left" w:pos="-250"/>
              </w:tabs>
              <w:ind w:left="-108" w:right="-108"/>
              <w:jc w:val="center"/>
              <w:rPr>
                <w:rFonts w:ascii="Times New Roman" w:hAnsi="Times New Roman" w:cs="Times New Roman"/>
                <w:sz w:val="22"/>
                <w:szCs w:val="22"/>
              </w:rPr>
            </w:pPr>
            <w:r w:rsidRPr="00FB4206">
              <w:rPr>
                <w:rFonts w:ascii="Times New Roman" w:hAnsi="Times New Roman" w:cs="Times New Roman"/>
                <w:sz w:val="22"/>
                <w:szCs w:val="22"/>
              </w:rPr>
              <w:t>Balance as at</w:t>
            </w:r>
          </w:p>
        </w:tc>
        <w:tc>
          <w:tcPr>
            <w:tcW w:w="144" w:type="pct"/>
            <w:tcBorders>
              <w:top w:val="single" w:sz="4" w:space="0" w:color="auto"/>
            </w:tcBorders>
            <w:vAlign w:val="bottom"/>
          </w:tcPr>
          <w:p w:rsidR="003F193A" w:rsidRPr="00FB4206" w:rsidRDefault="003F193A" w:rsidP="000A561B">
            <w:pPr>
              <w:tabs>
                <w:tab w:val="clear" w:pos="454"/>
                <w:tab w:val="clear" w:pos="680"/>
                <w:tab w:val="left" w:pos="0"/>
              </w:tabs>
              <w:jc w:val="center"/>
              <w:rPr>
                <w:rFonts w:ascii="Times New Roman" w:hAnsi="Times New Roman" w:cs="Times New Roman"/>
                <w:sz w:val="22"/>
                <w:szCs w:val="22"/>
              </w:rPr>
            </w:pPr>
          </w:p>
        </w:tc>
        <w:tc>
          <w:tcPr>
            <w:tcW w:w="1536" w:type="pct"/>
            <w:gridSpan w:val="3"/>
            <w:tcBorders>
              <w:top w:val="single" w:sz="4" w:space="0" w:color="auto"/>
            </w:tcBorders>
            <w:vAlign w:val="bottom"/>
          </w:tcPr>
          <w:p w:rsidR="003F193A" w:rsidRPr="00FB4206" w:rsidRDefault="003F193A" w:rsidP="000A561B">
            <w:pPr>
              <w:tabs>
                <w:tab w:val="clear" w:pos="454"/>
                <w:tab w:val="clear" w:pos="680"/>
                <w:tab w:val="left" w:pos="0"/>
              </w:tabs>
              <w:jc w:val="center"/>
              <w:rPr>
                <w:rFonts w:ascii="Times New Roman" w:hAnsi="Times New Roman" w:cs="Times New Roman"/>
                <w:sz w:val="22"/>
                <w:szCs w:val="22"/>
              </w:rPr>
            </w:pPr>
          </w:p>
        </w:tc>
        <w:tc>
          <w:tcPr>
            <w:tcW w:w="143" w:type="pct"/>
            <w:tcBorders>
              <w:top w:val="single" w:sz="4" w:space="0" w:color="auto"/>
            </w:tcBorders>
            <w:vAlign w:val="bottom"/>
          </w:tcPr>
          <w:p w:rsidR="003F193A" w:rsidRPr="00FB4206" w:rsidRDefault="003F193A" w:rsidP="000A561B">
            <w:pPr>
              <w:tabs>
                <w:tab w:val="clear" w:pos="454"/>
                <w:tab w:val="clear" w:pos="680"/>
                <w:tab w:val="left" w:pos="0"/>
              </w:tabs>
              <w:jc w:val="center"/>
              <w:rPr>
                <w:rFonts w:ascii="Times New Roman" w:hAnsi="Times New Roman" w:cs="Times New Roman"/>
                <w:sz w:val="22"/>
                <w:szCs w:val="22"/>
              </w:rPr>
            </w:pPr>
          </w:p>
        </w:tc>
        <w:tc>
          <w:tcPr>
            <w:tcW w:w="815" w:type="pct"/>
            <w:tcBorders>
              <w:top w:val="single" w:sz="4" w:space="0" w:color="auto"/>
            </w:tcBorders>
            <w:vAlign w:val="bottom"/>
          </w:tcPr>
          <w:p w:rsidR="003F193A" w:rsidRPr="00FB4206" w:rsidRDefault="003F193A" w:rsidP="000A561B">
            <w:pPr>
              <w:tabs>
                <w:tab w:val="clear" w:pos="454"/>
                <w:tab w:val="clear" w:pos="680"/>
                <w:tab w:val="left" w:pos="-397"/>
              </w:tabs>
              <w:ind w:left="-114" w:right="-108"/>
              <w:jc w:val="center"/>
              <w:rPr>
                <w:rFonts w:ascii="Times New Roman" w:hAnsi="Times New Roman" w:cs="Times New Roman"/>
                <w:sz w:val="22"/>
                <w:szCs w:val="22"/>
              </w:rPr>
            </w:pPr>
            <w:r w:rsidRPr="00FB4206">
              <w:rPr>
                <w:rFonts w:ascii="Times New Roman" w:hAnsi="Times New Roman" w:cs="Times New Roman"/>
                <w:sz w:val="22"/>
                <w:szCs w:val="22"/>
              </w:rPr>
              <w:t>Balance as at</w:t>
            </w:r>
          </w:p>
        </w:tc>
      </w:tr>
      <w:tr w:rsidR="003F193A" w:rsidRPr="00FB4206" w:rsidTr="000A561B">
        <w:tc>
          <w:tcPr>
            <w:tcW w:w="1546" w:type="pct"/>
            <w:vAlign w:val="bottom"/>
          </w:tcPr>
          <w:p w:rsidR="003F193A" w:rsidRPr="00FB4206" w:rsidRDefault="003F193A" w:rsidP="000A561B">
            <w:pPr>
              <w:tabs>
                <w:tab w:val="clear" w:pos="454"/>
                <w:tab w:val="clear" w:pos="680"/>
                <w:tab w:val="left" w:pos="0"/>
              </w:tabs>
              <w:rPr>
                <w:rFonts w:ascii="Times New Roman" w:hAnsi="Times New Roman" w:cs="Times New Roman"/>
                <w:sz w:val="22"/>
                <w:szCs w:val="22"/>
              </w:rPr>
            </w:pPr>
          </w:p>
        </w:tc>
        <w:tc>
          <w:tcPr>
            <w:tcW w:w="816" w:type="pct"/>
            <w:vAlign w:val="bottom"/>
          </w:tcPr>
          <w:p w:rsidR="003F193A" w:rsidRPr="00FB4206" w:rsidRDefault="003F193A" w:rsidP="000A561B">
            <w:pPr>
              <w:tabs>
                <w:tab w:val="clear" w:pos="454"/>
                <w:tab w:val="clear" w:pos="680"/>
              </w:tabs>
              <w:ind w:left="-108" w:right="-108"/>
              <w:jc w:val="center"/>
              <w:rPr>
                <w:rFonts w:ascii="Times New Roman" w:hAnsi="Times New Roman" w:cs="Times New Roman"/>
                <w:sz w:val="22"/>
                <w:szCs w:val="22"/>
              </w:rPr>
            </w:pPr>
            <w:r w:rsidRPr="00FB4206">
              <w:rPr>
                <w:rFonts w:ascii="Times New Roman" w:hAnsi="Times New Roman" w:cs="Times New Roman"/>
                <w:sz w:val="22"/>
                <w:szCs w:val="22"/>
              </w:rPr>
              <w:t>December 31,</w:t>
            </w:r>
          </w:p>
        </w:tc>
        <w:tc>
          <w:tcPr>
            <w:tcW w:w="144" w:type="pct"/>
            <w:vAlign w:val="bottom"/>
          </w:tcPr>
          <w:p w:rsidR="003F193A" w:rsidRPr="00FB4206" w:rsidRDefault="003F193A" w:rsidP="000A561B">
            <w:pPr>
              <w:tabs>
                <w:tab w:val="clear" w:pos="454"/>
                <w:tab w:val="clear" w:pos="680"/>
                <w:tab w:val="left" w:pos="0"/>
              </w:tabs>
              <w:jc w:val="center"/>
              <w:rPr>
                <w:rFonts w:ascii="Times New Roman" w:hAnsi="Times New Roman" w:cs="Times New Roman"/>
                <w:sz w:val="22"/>
                <w:szCs w:val="22"/>
              </w:rPr>
            </w:pPr>
          </w:p>
        </w:tc>
        <w:tc>
          <w:tcPr>
            <w:tcW w:w="1536" w:type="pct"/>
            <w:gridSpan w:val="3"/>
            <w:tcBorders>
              <w:bottom w:val="single" w:sz="4" w:space="0" w:color="auto"/>
            </w:tcBorders>
            <w:vAlign w:val="bottom"/>
          </w:tcPr>
          <w:p w:rsidR="003F193A" w:rsidRPr="00FB4206" w:rsidRDefault="003F193A" w:rsidP="000A561B">
            <w:pPr>
              <w:tabs>
                <w:tab w:val="clear" w:pos="454"/>
                <w:tab w:val="clear" w:pos="680"/>
                <w:tab w:val="left" w:pos="0"/>
              </w:tabs>
              <w:jc w:val="center"/>
              <w:rPr>
                <w:rFonts w:ascii="Times New Roman" w:hAnsi="Times New Roman" w:cs="Times New Roman"/>
                <w:sz w:val="22"/>
                <w:szCs w:val="22"/>
              </w:rPr>
            </w:pPr>
            <w:r w:rsidRPr="00FB4206">
              <w:rPr>
                <w:rFonts w:ascii="Times New Roman" w:hAnsi="Times New Roman" w:cs="Times New Roman"/>
                <w:sz w:val="22"/>
                <w:szCs w:val="22"/>
              </w:rPr>
              <w:t>Movement</w:t>
            </w:r>
          </w:p>
        </w:tc>
        <w:tc>
          <w:tcPr>
            <w:tcW w:w="143" w:type="pct"/>
            <w:vAlign w:val="bottom"/>
          </w:tcPr>
          <w:p w:rsidR="003F193A" w:rsidRPr="00FB4206" w:rsidRDefault="003F193A" w:rsidP="000A561B">
            <w:pPr>
              <w:tabs>
                <w:tab w:val="clear" w:pos="454"/>
                <w:tab w:val="clear" w:pos="680"/>
                <w:tab w:val="left" w:pos="0"/>
              </w:tabs>
              <w:jc w:val="center"/>
              <w:rPr>
                <w:rFonts w:ascii="Times New Roman" w:hAnsi="Times New Roman" w:cs="Times New Roman"/>
                <w:sz w:val="22"/>
                <w:szCs w:val="22"/>
              </w:rPr>
            </w:pPr>
          </w:p>
        </w:tc>
        <w:tc>
          <w:tcPr>
            <w:tcW w:w="815" w:type="pct"/>
            <w:vAlign w:val="bottom"/>
          </w:tcPr>
          <w:p w:rsidR="003F193A" w:rsidRPr="00FB4206" w:rsidRDefault="003F193A" w:rsidP="000A561B">
            <w:pPr>
              <w:tabs>
                <w:tab w:val="clear" w:pos="454"/>
                <w:tab w:val="clear" w:pos="680"/>
              </w:tabs>
              <w:ind w:left="-108" w:right="-108"/>
              <w:jc w:val="center"/>
              <w:rPr>
                <w:rFonts w:ascii="Times New Roman" w:hAnsi="Times New Roman" w:cs="Times New Roman"/>
                <w:sz w:val="22"/>
                <w:szCs w:val="22"/>
              </w:rPr>
            </w:pPr>
            <w:r w:rsidRPr="00FB4206">
              <w:rPr>
                <w:rFonts w:ascii="Times New Roman" w:hAnsi="Times New Roman" w:cs="Times New Roman"/>
                <w:sz w:val="22"/>
                <w:szCs w:val="22"/>
              </w:rPr>
              <w:t>December 31,</w:t>
            </w:r>
          </w:p>
        </w:tc>
      </w:tr>
      <w:tr w:rsidR="003F193A" w:rsidRPr="00FB4206" w:rsidTr="000A561B">
        <w:tc>
          <w:tcPr>
            <w:tcW w:w="1546" w:type="pct"/>
            <w:vAlign w:val="bottom"/>
          </w:tcPr>
          <w:p w:rsidR="003F193A" w:rsidRPr="00FB4206" w:rsidRDefault="003F193A" w:rsidP="000A561B">
            <w:pPr>
              <w:tabs>
                <w:tab w:val="clear" w:pos="454"/>
                <w:tab w:val="clear" w:pos="680"/>
                <w:tab w:val="left" w:pos="0"/>
              </w:tabs>
              <w:rPr>
                <w:rFonts w:ascii="Times New Roman" w:hAnsi="Times New Roman" w:cs="Times New Roman"/>
                <w:sz w:val="22"/>
                <w:szCs w:val="22"/>
              </w:rPr>
            </w:pPr>
          </w:p>
        </w:tc>
        <w:tc>
          <w:tcPr>
            <w:tcW w:w="816" w:type="pct"/>
            <w:tcBorders>
              <w:bottom w:val="single" w:sz="4" w:space="0" w:color="auto"/>
            </w:tcBorders>
            <w:vAlign w:val="bottom"/>
          </w:tcPr>
          <w:p w:rsidR="003F193A" w:rsidRPr="00FB4206" w:rsidRDefault="003F193A" w:rsidP="00625275">
            <w:pPr>
              <w:tabs>
                <w:tab w:val="clear" w:pos="454"/>
                <w:tab w:val="clear" w:pos="680"/>
              </w:tabs>
              <w:ind w:left="-114" w:right="-108"/>
              <w:jc w:val="center"/>
              <w:rPr>
                <w:rFonts w:ascii="Times New Roman" w:hAnsi="Times New Roman" w:cs="Times New Roman"/>
                <w:sz w:val="22"/>
                <w:szCs w:val="22"/>
              </w:rPr>
            </w:pPr>
            <w:r w:rsidRPr="00FB4206">
              <w:rPr>
                <w:rFonts w:ascii="Times New Roman" w:hAnsi="Times New Roman" w:cs="Times New Roman"/>
                <w:sz w:val="22"/>
                <w:szCs w:val="22"/>
              </w:rPr>
              <w:t>202</w:t>
            </w:r>
            <w:r w:rsidR="00625275" w:rsidRPr="00FB4206">
              <w:rPr>
                <w:rFonts w:ascii="Times New Roman" w:hAnsi="Times New Roman" w:cs="Times New Roman"/>
                <w:sz w:val="22"/>
                <w:szCs w:val="22"/>
              </w:rPr>
              <w:t>1</w:t>
            </w:r>
          </w:p>
        </w:tc>
        <w:tc>
          <w:tcPr>
            <w:tcW w:w="144" w:type="pct"/>
            <w:vAlign w:val="bottom"/>
          </w:tcPr>
          <w:p w:rsidR="003F193A" w:rsidRPr="00FB4206" w:rsidRDefault="003F193A" w:rsidP="000A561B">
            <w:pPr>
              <w:tabs>
                <w:tab w:val="clear" w:pos="454"/>
                <w:tab w:val="clear" w:pos="680"/>
                <w:tab w:val="left" w:pos="0"/>
              </w:tabs>
              <w:jc w:val="center"/>
              <w:rPr>
                <w:rFonts w:ascii="Times New Roman" w:hAnsi="Times New Roman" w:cs="Times New Roman"/>
                <w:sz w:val="22"/>
                <w:szCs w:val="22"/>
              </w:rPr>
            </w:pPr>
          </w:p>
        </w:tc>
        <w:tc>
          <w:tcPr>
            <w:tcW w:w="671" w:type="pct"/>
            <w:tcBorders>
              <w:top w:val="single" w:sz="4" w:space="0" w:color="auto"/>
              <w:bottom w:val="single" w:sz="4" w:space="0" w:color="auto"/>
            </w:tcBorders>
            <w:vAlign w:val="bottom"/>
          </w:tcPr>
          <w:p w:rsidR="003F193A" w:rsidRPr="00FB4206" w:rsidRDefault="003F193A" w:rsidP="000A561B">
            <w:pPr>
              <w:tabs>
                <w:tab w:val="clear" w:pos="454"/>
                <w:tab w:val="clear" w:pos="680"/>
                <w:tab w:val="left" w:pos="0"/>
              </w:tabs>
              <w:jc w:val="center"/>
              <w:rPr>
                <w:rFonts w:ascii="Times New Roman" w:hAnsi="Times New Roman" w:cs="Times New Roman"/>
                <w:sz w:val="22"/>
                <w:szCs w:val="22"/>
                <w:cs/>
              </w:rPr>
            </w:pPr>
            <w:r w:rsidRPr="00FB4206">
              <w:rPr>
                <w:rFonts w:ascii="Times New Roman" w:hAnsi="Times New Roman" w:cs="Times New Roman"/>
                <w:sz w:val="22"/>
                <w:szCs w:val="22"/>
              </w:rPr>
              <w:t>Increase</w:t>
            </w:r>
          </w:p>
        </w:tc>
        <w:tc>
          <w:tcPr>
            <w:tcW w:w="144" w:type="pct"/>
            <w:tcBorders>
              <w:top w:val="single" w:sz="4" w:space="0" w:color="auto"/>
            </w:tcBorders>
            <w:vAlign w:val="bottom"/>
          </w:tcPr>
          <w:p w:rsidR="003F193A" w:rsidRPr="00FB4206" w:rsidRDefault="003F193A" w:rsidP="000A561B">
            <w:pPr>
              <w:tabs>
                <w:tab w:val="clear" w:pos="454"/>
                <w:tab w:val="clear" w:pos="680"/>
                <w:tab w:val="left" w:pos="0"/>
              </w:tabs>
              <w:jc w:val="center"/>
              <w:rPr>
                <w:rFonts w:ascii="Times New Roman" w:hAnsi="Times New Roman" w:cs="Times New Roman"/>
                <w:sz w:val="22"/>
                <w:szCs w:val="22"/>
              </w:rPr>
            </w:pPr>
          </w:p>
        </w:tc>
        <w:tc>
          <w:tcPr>
            <w:tcW w:w="721" w:type="pct"/>
            <w:tcBorders>
              <w:top w:val="single" w:sz="4" w:space="0" w:color="auto"/>
              <w:bottom w:val="single" w:sz="4" w:space="0" w:color="auto"/>
            </w:tcBorders>
            <w:vAlign w:val="bottom"/>
          </w:tcPr>
          <w:p w:rsidR="003F193A" w:rsidRPr="00FB4206" w:rsidRDefault="003F193A" w:rsidP="000A561B">
            <w:pPr>
              <w:tabs>
                <w:tab w:val="clear" w:pos="454"/>
                <w:tab w:val="clear" w:pos="680"/>
              </w:tabs>
              <w:ind w:left="-108" w:right="-108"/>
              <w:jc w:val="center"/>
              <w:rPr>
                <w:rFonts w:ascii="Times New Roman" w:hAnsi="Times New Roman" w:cs="Times New Roman"/>
                <w:sz w:val="22"/>
                <w:szCs w:val="22"/>
                <w:cs/>
              </w:rPr>
            </w:pPr>
            <w:r w:rsidRPr="00FB4206">
              <w:rPr>
                <w:rFonts w:ascii="Times New Roman" w:hAnsi="Times New Roman" w:cs="Times New Roman"/>
                <w:sz w:val="22"/>
                <w:szCs w:val="22"/>
              </w:rPr>
              <w:t>Decrease</w:t>
            </w:r>
          </w:p>
        </w:tc>
        <w:tc>
          <w:tcPr>
            <w:tcW w:w="143" w:type="pct"/>
            <w:vAlign w:val="bottom"/>
          </w:tcPr>
          <w:p w:rsidR="003F193A" w:rsidRPr="00FB4206" w:rsidRDefault="003F193A" w:rsidP="000A561B">
            <w:pPr>
              <w:tabs>
                <w:tab w:val="clear" w:pos="454"/>
                <w:tab w:val="clear" w:pos="680"/>
                <w:tab w:val="left" w:pos="0"/>
              </w:tabs>
              <w:jc w:val="center"/>
              <w:rPr>
                <w:rFonts w:ascii="Times New Roman" w:hAnsi="Times New Roman" w:cs="Times New Roman"/>
                <w:sz w:val="22"/>
                <w:szCs w:val="22"/>
              </w:rPr>
            </w:pPr>
          </w:p>
        </w:tc>
        <w:tc>
          <w:tcPr>
            <w:tcW w:w="815" w:type="pct"/>
            <w:tcBorders>
              <w:bottom w:val="single" w:sz="4" w:space="0" w:color="auto"/>
            </w:tcBorders>
            <w:vAlign w:val="bottom"/>
          </w:tcPr>
          <w:p w:rsidR="003F193A" w:rsidRPr="00FB4206" w:rsidRDefault="003F193A" w:rsidP="00625275">
            <w:pPr>
              <w:tabs>
                <w:tab w:val="clear" w:pos="454"/>
                <w:tab w:val="clear" w:pos="680"/>
              </w:tabs>
              <w:ind w:left="-114" w:right="-108"/>
              <w:jc w:val="center"/>
              <w:rPr>
                <w:rFonts w:ascii="Times New Roman" w:hAnsi="Times New Roman" w:cs="Times New Roman"/>
                <w:sz w:val="22"/>
                <w:szCs w:val="22"/>
              </w:rPr>
            </w:pPr>
            <w:r w:rsidRPr="00FB4206">
              <w:rPr>
                <w:rFonts w:ascii="Times New Roman" w:hAnsi="Times New Roman" w:cs="Times New Roman"/>
                <w:sz w:val="22"/>
                <w:szCs w:val="22"/>
              </w:rPr>
              <w:t>202</w:t>
            </w:r>
            <w:r w:rsidR="00625275" w:rsidRPr="00FB4206">
              <w:rPr>
                <w:rFonts w:ascii="Times New Roman" w:hAnsi="Times New Roman" w:cs="Times New Roman"/>
                <w:sz w:val="22"/>
                <w:szCs w:val="22"/>
              </w:rPr>
              <w:t>2</w:t>
            </w:r>
          </w:p>
        </w:tc>
      </w:tr>
      <w:tr w:rsidR="00992EFE" w:rsidRPr="00FB4206" w:rsidTr="000A561B">
        <w:tc>
          <w:tcPr>
            <w:tcW w:w="1546" w:type="pct"/>
            <w:vAlign w:val="bottom"/>
          </w:tcPr>
          <w:p w:rsidR="00992EFE" w:rsidRPr="00FB4206" w:rsidRDefault="00992EFE" w:rsidP="000A561B">
            <w:pPr>
              <w:pStyle w:val="NoSpacing"/>
              <w:spacing w:line="240" w:lineRule="atLeast"/>
              <w:rPr>
                <w:rFonts w:cs="Times New Roman"/>
                <w:sz w:val="22"/>
                <w:szCs w:val="22"/>
                <w:cs/>
              </w:rPr>
            </w:pPr>
            <w:r w:rsidRPr="00FB4206">
              <w:rPr>
                <w:rFonts w:cs="Times New Roman"/>
                <w:sz w:val="22"/>
                <w:szCs w:val="22"/>
              </w:rPr>
              <w:t>Loans to foreign customer and business alliance</w:t>
            </w:r>
          </w:p>
        </w:tc>
        <w:tc>
          <w:tcPr>
            <w:tcW w:w="816" w:type="pct"/>
            <w:vAlign w:val="bottom"/>
          </w:tcPr>
          <w:p w:rsidR="00992EFE" w:rsidRPr="00992EFE" w:rsidRDefault="00992EFE" w:rsidP="00271316">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992EFE">
              <w:rPr>
                <w:rFonts w:ascii="Times New Roman" w:cs="Times New Roman"/>
                <w:sz w:val="22"/>
                <w:szCs w:val="22"/>
                <w:lang w:val="en-US"/>
              </w:rPr>
              <w:t>63,576</w:t>
            </w:r>
          </w:p>
        </w:tc>
        <w:tc>
          <w:tcPr>
            <w:tcW w:w="144" w:type="pct"/>
            <w:vAlign w:val="bottom"/>
          </w:tcPr>
          <w:p w:rsidR="00992EFE" w:rsidRPr="00992EFE" w:rsidRDefault="00992EFE" w:rsidP="00271316">
            <w:pPr>
              <w:pStyle w:val="jern3"/>
              <w:pBdr>
                <w:bottom w:val="none" w:sz="0" w:space="0" w:color="auto"/>
              </w:pBdr>
              <w:ind w:right="170"/>
              <w:jc w:val="right"/>
              <w:rPr>
                <w:rFonts w:ascii="Times New Roman" w:cs="Times New Roman"/>
                <w:sz w:val="22"/>
                <w:szCs w:val="22"/>
                <w:lang w:val="en-US"/>
              </w:rPr>
            </w:pPr>
          </w:p>
        </w:tc>
        <w:tc>
          <w:tcPr>
            <w:tcW w:w="671" w:type="pct"/>
            <w:vAlign w:val="bottom"/>
          </w:tcPr>
          <w:p w:rsidR="00992EFE" w:rsidRPr="00992EFE" w:rsidRDefault="00992EFE" w:rsidP="00271316">
            <w:pPr>
              <w:tabs>
                <w:tab w:val="clear" w:pos="227"/>
                <w:tab w:val="clear" w:pos="454"/>
                <w:tab w:val="clear" w:pos="680"/>
                <w:tab w:val="clear" w:pos="907"/>
                <w:tab w:val="clear" w:pos="1644"/>
                <w:tab w:val="left" w:pos="1703"/>
              </w:tabs>
              <w:ind w:left="143" w:right="-104"/>
              <w:jc w:val="center"/>
              <w:rPr>
                <w:rFonts w:ascii="Times New Roman" w:hAnsi="Times New Roman" w:cs="Times New Roman"/>
                <w:sz w:val="22"/>
                <w:szCs w:val="22"/>
                <w:cs/>
              </w:rPr>
            </w:pPr>
            <w:r w:rsidRPr="00992EFE">
              <w:rPr>
                <w:rFonts w:ascii="Times New Roman" w:hAnsi="Times New Roman" w:cs="Times New Roman"/>
                <w:sz w:val="22"/>
                <w:szCs w:val="22"/>
              </w:rPr>
              <w:t>-</w:t>
            </w:r>
          </w:p>
        </w:tc>
        <w:tc>
          <w:tcPr>
            <w:tcW w:w="144" w:type="pct"/>
            <w:vAlign w:val="bottom"/>
          </w:tcPr>
          <w:p w:rsidR="00992EFE" w:rsidRPr="00992EFE" w:rsidRDefault="00992EFE" w:rsidP="00271316">
            <w:pPr>
              <w:pStyle w:val="Preformatted"/>
              <w:tabs>
                <w:tab w:val="clear" w:pos="9590"/>
              </w:tabs>
              <w:ind w:right="170"/>
              <w:jc w:val="right"/>
              <w:rPr>
                <w:rFonts w:cs="Times New Roman"/>
                <w:sz w:val="22"/>
                <w:szCs w:val="22"/>
                <w:cs/>
              </w:rPr>
            </w:pPr>
          </w:p>
        </w:tc>
        <w:tc>
          <w:tcPr>
            <w:tcW w:w="721" w:type="pct"/>
            <w:vAlign w:val="bottom"/>
          </w:tcPr>
          <w:p w:rsidR="00992EFE" w:rsidRPr="00992EFE" w:rsidRDefault="00992EFE" w:rsidP="00271316">
            <w:pPr>
              <w:tabs>
                <w:tab w:val="clear" w:pos="227"/>
                <w:tab w:val="clear" w:pos="454"/>
                <w:tab w:val="clear" w:pos="680"/>
                <w:tab w:val="clear" w:pos="907"/>
                <w:tab w:val="clear" w:pos="1644"/>
                <w:tab w:val="left" w:pos="1703"/>
              </w:tabs>
              <w:ind w:left="143" w:right="-104"/>
              <w:jc w:val="center"/>
              <w:rPr>
                <w:rFonts w:ascii="Times New Roman" w:hAnsi="Times New Roman" w:cs="Times New Roman"/>
                <w:sz w:val="22"/>
                <w:szCs w:val="22"/>
                <w:cs/>
              </w:rPr>
            </w:pPr>
            <w:r w:rsidRPr="00992EFE">
              <w:rPr>
                <w:rFonts w:ascii="Times New Roman" w:hAnsi="Times New Roman" w:cs="Times New Roman"/>
                <w:sz w:val="22"/>
                <w:szCs w:val="22"/>
              </w:rPr>
              <w:t>-</w:t>
            </w:r>
          </w:p>
        </w:tc>
        <w:tc>
          <w:tcPr>
            <w:tcW w:w="143" w:type="pct"/>
            <w:vAlign w:val="bottom"/>
          </w:tcPr>
          <w:p w:rsidR="00992EFE" w:rsidRPr="00992EFE" w:rsidRDefault="00992EFE" w:rsidP="00271316">
            <w:pPr>
              <w:pStyle w:val="jern3"/>
              <w:pBdr>
                <w:bottom w:val="none" w:sz="0" w:space="0" w:color="auto"/>
              </w:pBdr>
              <w:ind w:right="170"/>
              <w:jc w:val="right"/>
              <w:rPr>
                <w:rFonts w:ascii="Times New Roman" w:cs="Times New Roman"/>
                <w:sz w:val="22"/>
                <w:szCs w:val="22"/>
                <w:lang w:val="en-US"/>
              </w:rPr>
            </w:pPr>
          </w:p>
        </w:tc>
        <w:tc>
          <w:tcPr>
            <w:tcW w:w="815" w:type="pct"/>
            <w:shd w:val="clear" w:color="auto" w:fill="auto"/>
            <w:vAlign w:val="bottom"/>
          </w:tcPr>
          <w:p w:rsidR="00992EFE" w:rsidRPr="00992EFE" w:rsidRDefault="00992EFE" w:rsidP="00271316">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992EFE">
              <w:rPr>
                <w:rFonts w:ascii="Times New Roman" w:cs="Times New Roman"/>
                <w:sz w:val="22"/>
                <w:szCs w:val="22"/>
                <w:lang w:val="en-US"/>
              </w:rPr>
              <w:t>63,576</w:t>
            </w:r>
          </w:p>
        </w:tc>
      </w:tr>
      <w:tr w:rsidR="00992EFE" w:rsidRPr="00FB4206" w:rsidTr="000A561B">
        <w:tc>
          <w:tcPr>
            <w:tcW w:w="1546" w:type="pct"/>
            <w:vAlign w:val="bottom"/>
          </w:tcPr>
          <w:p w:rsidR="00992EFE" w:rsidRPr="00FB4206" w:rsidRDefault="00992EFE" w:rsidP="000A561B">
            <w:pPr>
              <w:pStyle w:val="NoSpacing"/>
              <w:spacing w:line="240" w:lineRule="atLeast"/>
              <w:rPr>
                <w:rFonts w:cs="Times New Roman"/>
                <w:sz w:val="22"/>
                <w:szCs w:val="22"/>
              </w:rPr>
            </w:pPr>
            <w:r w:rsidRPr="00FB4206">
              <w:rPr>
                <w:rFonts w:cs="Times New Roman"/>
                <w:sz w:val="22"/>
                <w:szCs w:val="22"/>
              </w:rPr>
              <w:t>Less Allowance for impairment for expected credit loss</w:t>
            </w:r>
          </w:p>
        </w:tc>
        <w:tc>
          <w:tcPr>
            <w:tcW w:w="816" w:type="pct"/>
            <w:tcBorders>
              <w:bottom w:val="single" w:sz="4" w:space="0" w:color="auto"/>
            </w:tcBorders>
            <w:vAlign w:val="bottom"/>
          </w:tcPr>
          <w:p w:rsidR="00992EFE" w:rsidRPr="00992EFE" w:rsidRDefault="00992EFE" w:rsidP="00271316">
            <w:pPr>
              <w:pStyle w:val="jern3"/>
              <w:pBdr>
                <w:bottom w:val="none" w:sz="0" w:space="0" w:color="auto"/>
              </w:pBdr>
              <w:tabs>
                <w:tab w:val="clear" w:pos="959"/>
              </w:tabs>
              <w:ind w:right="34"/>
              <w:jc w:val="right"/>
              <w:rPr>
                <w:rFonts w:ascii="Times New Roman" w:cs="Times New Roman"/>
                <w:sz w:val="22"/>
                <w:szCs w:val="22"/>
                <w:lang w:val="en-US"/>
              </w:rPr>
            </w:pPr>
            <w:r w:rsidRPr="00992EFE">
              <w:rPr>
                <w:rFonts w:ascii="Times New Roman" w:cs="Times New Roman"/>
                <w:sz w:val="22"/>
                <w:szCs w:val="22"/>
                <w:lang w:val="en-US"/>
              </w:rPr>
              <w:t>(  6,005)</w:t>
            </w:r>
          </w:p>
        </w:tc>
        <w:tc>
          <w:tcPr>
            <w:tcW w:w="144" w:type="pct"/>
            <w:vAlign w:val="bottom"/>
          </w:tcPr>
          <w:p w:rsidR="00992EFE" w:rsidRPr="00992EFE" w:rsidRDefault="00992EFE" w:rsidP="00271316">
            <w:pPr>
              <w:pStyle w:val="jern3"/>
              <w:pBdr>
                <w:bottom w:val="none" w:sz="0" w:space="0" w:color="auto"/>
              </w:pBdr>
              <w:ind w:right="170"/>
              <w:jc w:val="right"/>
              <w:rPr>
                <w:rFonts w:ascii="Times New Roman" w:cs="Times New Roman"/>
                <w:sz w:val="22"/>
                <w:szCs w:val="22"/>
                <w:lang w:val="en-US"/>
              </w:rPr>
            </w:pPr>
          </w:p>
        </w:tc>
        <w:tc>
          <w:tcPr>
            <w:tcW w:w="671" w:type="pct"/>
            <w:tcBorders>
              <w:bottom w:val="single" w:sz="4" w:space="0" w:color="auto"/>
            </w:tcBorders>
            <w:vAlign w:val="bottom"/>
          </w:tcPr>
          <w:p w:rsidR="00992EFE" w:rsidRPr="00992EFE" w:rsidRDefault="00992EFE" w:rsidP="00271316">
            <w:pPr>
              <w:tabs>
                <w:tab w:val="clear" w:pos="680"/>
                <w:tab w:val="clear" w:pos="907"/>
              </w:tabs>
              <w:ind w:left="-108" w:right="86"/>
              <w:jc w:val="right"/>
              <w:rPr>
                <w:rFonts w:ascii="Times New Roman" w:hAnsi="Times New Roman" w:cs="Times New Roman"/>
                <w:sz w:val="22"/>
                <w:szCs w:val="22"/>
              </w:rPr>
            </w:pPr>
            <w:r w:rsidRPr="00992EFE">
              <w:rPr>
                <w:rFonts w:ascii="Times New Roman" w:hAnsi="Times New Roman" w:cs="Times New Roman"/>
                <w:sz w:val="22"/>
                <w:szCs w:val="22"/>
              </w:rPr>
              <w:t>(33)</w:t>
            </w:r>
          </w:p>
        </w:tc>
        <w:tc>
          <w:tcPr>
            <w:tcW w:w="144" w:type="pct"/>
            <w:vAlign w:val="bottom"/>
          </w:tcPr>
          <w:p w:rsidR="00992EFE" w:rsidRPr="00992EFE" w:rsidRDefault="00992EFE" w:rsidP="00271316">
            <w:pPr>
              <w:pStyle w:val="Preformatted"/>
              <w:tabs>
                <w:tab w:val="clear" w:pos="9590"/>
              </w:tabs>
              <w:ind w:right="170"/>
              <w:jc w:val="right"/>
              <w:rPr>
                <w:rFonts w:cs="Times New Roman"/>
                <w:sz w:val="22"/>
                <w:szCs w:val="22"/>
                <w:cs/>
              </w:rPr>
            </w:pPr>
          </w:p>
        </w:tc>
        <w:tc>
          <w:tcPr>
            <w:tcW w:w="721" w:type="pct"/>
            <w:tcBorders>
              <w:bottom w:val="single" w:sz="4" w:space="0" w:color="auto"/>
            </w:tcBorders>
            <w:vAlign w:val="bottom"/>
          </w:tcPr>
          <w:p w:rsidR="00992EFE" w:rsidRPr="00992EFE" w:rsidRDefault="00992EFE" w:rsidP="00271316">
            <w:pPr>
              <w:tabs>
                <w:tab w:val="clear" w:pos="227"/>
                <w:tab w:val="clear" w:pos="454"/>
                <w:tab w:val="clear" w:pos="680"/>
                <w:tab w:val="clear" w:pos="907"/>
                <w:tab w:val="clear" w:pos="1644"/>
                <w:tab w:val="left" w:pos="1703"/>
              </w:tabs>
              <w:ind w:left="143" w:right="-104"/>
              <w:jc w:val="center"/>
              <w:rPr>
                <w:rFonts w:ascii="Times New Roman" w:hAnsi="Times New Roman" w:cs="Times New Roman"/>
                <w:sz w:val="22"/>
                <w:szCs w:val="22"/>
                <w:cs/>
              </w:rPr>
            </w:pPr>
            <w:r w:rsidRPr="00992EFE">
              <w:rPr>
                <w:rFonts w:ascii="Times New Roman" w:hAnsi="Times New Roman" w:cs="Times New Roman"/>
                <w:sz w:val="22"/>
                <w:szCs w:val="22"/>
              </w:rPr>
              <w:t>-</w:t>
            </w:r>
          </w:p>
        </w:tc>
        <w:tc>
          <w:tcPr>
            <w:tcW w:w="143" w:type="pct"/>
            <w:vAlign w:val="bottom"/>
          </w:tcPr>
          <w:p w:rsidR="00992EFE" w:rsidRPr="00992EFE" w:rsidRDefault="00992EFE" w:rsidP="00271316">
            <w:pPr>
              <w:pStyle w:val="jern3"/>
              <w:pBdr>
                <w:bottom w:val="none" w:sz="0" w:space="0" w:color="auto"/>
              </w:pBdr>
              <w:ind w:right="170"/>
              <w:jc w:val="right"/>
              <w:rPr>
                <w:rFonts w:ascii="Times New Roman" w:cs="Times New Roman"/>
                <w:sz w:val="22"/>
                <w:szCs w:val="22"/>
                <w:lang w:val="en-US"/>
              </w:rPr>
            </w:pPr>
          </w:p>
        </w:tc>
        <w:tc>
          <w:tcPr>
            <w:tcW w:w="815" w:type="pct"/>
            <w:tcBorders>
              <w:bottom w:val="single" w:sz="4" w:space="0" w:color="auto"/>
            </w:tcBorders>
            <w:shd w:val="clear" w:color="auto" w:fill="auto"/>
            <w:vAlign w:val="bottom"/>
          </w:tcPr>
          <w:p w:rsidR="00992EFE" w:rsidRPr="00992EFE" w:rsidRDefault="00992EFE" w:rsidP="00271316">
            <w:pPr>
              <w:pStyle w:val="jern3"/>
              <w:pBdr>
                <w:bottom w:val="none" w:sz="0" w:space="0" w:color="auto"/>
              </w:pBdr>
              <w:tabs>
                <w:tab w:val="clear" w:pos="959"/>
              </w:tabs>
              <w:ind w:right="34"/>
              <w:jc w:val="right"/>
              <w:rPr>
                <w:rFonts w:ascii="Times New Roman" w:cs="Times New Roman"/>
                <w:sz w:val="22"/>
                <w:szCs w:val="22"/>
                <w:lang w:val="en-US"/>
              </w:rPr>
            </w:pPr>
            <w:r w:rsidRPr="00992EFE">
              <w:rPr>
                <w:rFonts w:ascii="Times New Roman" w:cs="Times New Roman"/>
                <w:sz w:val="22"/>
                <w:szCs w:val="22"/>
                <w:lang w:val="en-US"/>
              </w:rPr>
              <w:t>(  6,038)</w:t>
            </w:r>
          </w:p>
        </w:tc>
      </w:tr>
      <w:tr w:rsidR="00992EFE" w:rsidRPr="003F193A" w:rsidTr="000A561B">
        <w:tc>
          <w:tcPr>
            <w:tcW w:w="1546" w:type="pct"/>
            <w:vAlign w:val="bottom"/>
          </w:tcPr>
          <w:p w:rsidR="00992EFE" w:rsidRPr="00FB4206" w:rsidRDefault="00992EFE" w:rsidP="000A561B">
            <w:pPr>
              <w:pStyle w:val="NoSpacing"/>
              <w:spacing w:line="240" w:lineRule="atLeast"/>
              <w:rPr>
                <w:rFonts w:cs="Times New Roman"/>
                <w:sz w:val="22"/>
                <w:szCs w:val="22"/>
              </w:rPr>
            </w:pPr>
            <w:r w:rsidRPr="00FB4206">
              <w:rPr>
                <w:rFonts w:cs="Times New Roman"/>
                <w:sz w:val="22"/>
                <w:szCs w:val="22"/>
              </w:rPr>
              <w:t>Net</w:t>
            </w:r>
          </w:p>
        </w:tc>
        <w:tc>
          <w:tcPr>
            <w:tcW w:w="816" w:type="pct"/>
            <w:tcBorders>
              <w:top w:val="single" w:sz="4" w:space="0" w:color="auto"/>
              <w:bottom w:val="double" w:sz="4" w:space="0" w:color="auto"/>
            </w:tcBorders>
            <w:vAlign w:val="bottom"/>
          </w:tcPr>
          <w:p w:rsidR="00992EFE" w:rsidRPr="00992EFE" w:rsidRDefault="00992EFE" w:rsidP="00271316">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992EFE">
              <w:rPr>
                <w:rFonts w:ascii="Times New Roman" w:cs="Times New Roman"/>
                <w:sz w:val="22"/>
                <w:szCs w:val="22"/>
                <w:lang w:val="en-US"/>
              </w:rPr>
              <w:t>57,571</w:t>
            </w:r>
          </w:p>
        </w:tc>
        <w:tc>
          <w:tcPr>
            <w:tcW w:w="144" w:type="pct"/>
            <w:vAlign w:val="bottom"/>
          </w:tcPr>
          <w:p w:rsidR="00992EFE" w:rsidRPr="00992EFE" w:rsidRDefault="00992EFE" w:rsidP="00271316">
            <w:pPr>
              <w:pStyle w:val="jern3"/>
              <w:pBdr>
                <w:bottom w:val="none" w:sz="0" w:space="0" w:color="auto"/>
              </w:pBdr>
              <w:ind w:right="170"/>
              <w:jc w:val="right"/>
              <w:rPr>
                <w:rFonts w:ascii="Times New Roman" w:cs="Times New Roman"/>
                <w:sz w:val="22"/>
                <w:szCs w:val="22"/>
                <w:lang w:val="en-US"/>
              </w:rPr>
            </w:pPr>
          </w:p>
        </w:tc>
        <w:tc>
          <w:tcPr>
            <w:tcW w:w="671" w:type="pct"/>
            <w:tcBorders>
              <w:top w:val="single" w:sz="4" w:space="0" w:color="auto"/>
              <w:bottom w:val="double" w:sz="4" w:space="0" w:color="auto"/>
            </w:tcBorders>
            <w:vAlign w:val="bottom"/>
          </w:tcPr>
          <w:p w:rsidR="00992EFE" w:rsidRPr="00992EFE" w:rsidRDefault="00992EFE" w:rsidP="00271316">
            <w:pPr>
              <w:tabs>
                <w:tab w:val="clear" w:pos="680"/>
                <w:tab w:val="clear" w:pos="907"/>
              </w:tabs>
              <w:ind w:left="-108" w:right="86"/>
              <w:jc w:val="right"/>
              <w:rPr>
                <w:rFonts w:ascii="Times New Roman" w:hAnsi="Times New Roman" w:cs="Times New Roman"/>
                <w:sz w:val="22"/>
                <w:szCs w:val="22"/>
              </w:rPr>
            </w:pPr>
            <w:r w:rsidRPr="00992EFE">
              <w:rPr>
                <w:rFonts w:ascii="Times New Roman" w:hAnsi="Times New Roman" w:cs="Times New Roman"/>
                <w:sz w:val="22"/>
                <w:szCs w:val="22"/>
              </w:rPr>
              <w:t>(33)</w:t>
            </w:r>
          </w:p>
        </w:tc>
        <w:tc>
          <w:tcPr>
            <w:tcW w:w="144" w:type="pct"/>
            <w:vAlign w:val="bottom"/>
          </w:tcPr>
          <w:p w:rsidR="00992EFE" w:rsidRPr="00992EFE" w:rsidRDefault="00992EFE" w:rsidP="00271316">
            <w:pPr>
              <w:pStyle w:val="Preformatted"/>
              <w:tabs>
                <w:tab w:val="clear" w:pos="9590"/>
              </w:tabs>
              <w:ind w:right="170"/>
              <w:jc w:val="right"/>
              <w:rPr>
                <w:rFonts w:cs="Times New Roman"/>
                <w:sz w:val="22"/>
                <w:szCs w:val="22"/>
                <w:cs/>
              </w:rPr>
            </w:pPr>
          </w:p>
        </w:tc>
        <w:tc>
          <w:tcPr>
            <w:tcW w:w="721" w:type="pct"/>
            <w:tcBorders>
              <w:top w:val="single" w:sz="4" w:space="0" w:color="auto"/>
              <w:bottom w:val="double" w:sz="4" w:space="0" w:color="auto"/>
            </w:tcBorders>
            <w:vAlign w:val="bottom"/>
          </w:tcPr>
          <w:p w:rsidR="00992EFE" w:rsidRPr="00992EFE" w:rsidRDefault="00992EFE" w:rsidP="00271316">
            <w:pPr>
              <w:tabs>
                <w:tab w:val="clear" w:pos="227"/>
                <w:tab w:val="clear" w:pos="454"/>
                <w:tab w:val="clear" w:pos="680"/>
                <w:tab w:val="clear" w:pos="907"/>
                <w:tab w:val="clear" w:pos="1644"/>
                <w:tab w:val="left" w:pos="1703"/>
              </w:tabs>
              <w:ind w:left="143" w:right="-104"/>
              <w:jc w:val="center"/>
              <w:rPr>
                <w:rFonts w:ascii="Times New Roman" w:hAnsi="Times New Roman" w:cs="Times New Roman"/>
                <w:sz w:val="22"/>
                <w:szCs w:val="22"/>
                <w:cs/>
              </w:rPr>
            </w:pPr>
            <w:r w:rsidRPr="00992EFE">
              <w:rPr>
                <w:rFonts w:ascii="Times New Roman" w:hAnsi="Times New Roman" w:cs="Times New Roman"/>
                <w:sz w:val="22"/>
                <w:szCs w:val="22"/>
              </w:rPr>
              <w:t>-</w:t>
            </w:r>
          </w:p>
        </w:tc>
        <w:tc>
          <w:tcPr>
            <w:tcW w:w="143" w:type="pct"/>
            <w:vAlign w:val="bottom"/>
          </w:tcPr>
          <w:p w:rsidR="00992EFE" w:rsidRPr="00992EFE" w:rsidRDefault="00992EFE" w:rsidP="00271316">
            <w:pPr>
              <w:pStyle w:val="jern3"/>
              <w:pBdr>
                <w:bottom w:val="none" w:sz="0" w:space="0" w:color="auto"/>
              </w:pBdr>
              <w:ind w:right="170"/>
              <w:jc w:val="right"/>
              <w:rPr>
                <w:rFonts w:ascii="Times New Roman" w:cs="Times New Roman"/>
                <w:sz w:val="22"/>
                <w:szCs w:val="22"/>
                <w:lang w:val="en-US"/>
              </w:rPr>
            </w:pPr>
          </w:p>
        </w:tc>
        <w:tc>
          <w:tcPr>
            <w:tcW w:w="815" w:type="pct"/>
            <w:tcBorders>
              <w:top w:val="single" w:sz="4" w:space="0" w:color="auto"/>
              <w:bottom w:val="double" w:sz="4" w:space="0" w:color="auto"/>
            </w:tcBorders>
            <w:shd w:val="clear" w:color="auto" w:fill="auto"/>
            <w:vAlign w:val="bottom"/>
          </w:tcPr>
          <w:p w:rsidR="00992EFE" w:rsidRPr="00992EFE" w:rsidRDefault="00992EFE" w:rsidP="00271316">
            <w:pPr>
              <w:pStyle w:val="jern3"/>
              <w:pBdr>
                <w:bottom w:val="none" w:sz="0" w:space="0" w:color="auto"/>
              </w:pBdr>
              <w:tabs>
                <w:tab w:val="clear" w:pos="959"/>
                <w:tab w:val="left" w:pos="1168"/>
              </w:tabs>
              <w:ind w:right="107"/>
              <w:jc w:val="right"/>
              <w:rPr>
                <w:rFonts w:ascii="Times New Roman" w:cs="Times New Roman"/>
                <w:sz w:val="22"/>
                <w:szCs w:val="22"/>
                <w:lang w:val="en-US"/>
              </w:rPr>
            </w:pPr>
            <w:r w:rsidRPr="00992EFE">
              <w:rPr>
                <w:rFonts w:ascii="Times New Roman" w:cs="Times New Roman"/>
                <w:sz w:val="22"/>
                <w:szCs w:val="22"/>
                <w:lang w:val="en-US"/>
              </w:rPr>
              <w:t>57,538</w:t>
            </w:r>
          </w:p>
        </w:tc>
      </w:tr>
    </w:tbl>
    <w:p w:rsidR="009069A5" w:rsidRPr="003F193A" w:rsidRDefault="009069A5" w:rsidP="003F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3F193A" w:rsidRPr="00344B2F" w:rsidRDefault="003F193A" w:rsidP="003F1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524EE2">
        <w:rPr>
          <w:rFonts w:ascii="Times New Roman" w:hAnsi="Times New Roman" w:cs="Times New Roman"/>
          <w:sz w:val="22"/>
          <w:szCs w:val="22"/>
        </w:rPr>
        <w:lastRenderedPageBreak/>
        <w:t>Loans to customer and business alliance are the unsecured loans to a company which</w:t>
      </w:r>
      <w:r w:rsidRPr="00524EE2">
        <w:rPr>
          <w:rFonts w:ascii="Times New Roman" w:hAnsi="Times New Roman" w:cs="Times New Roman" w:hint="cs"/>
          <w:sz w:val="22"/>
          <w:szCs w:val="22"/>
          <w:cs/>
        </w:rPr>
        <w:t xml:space="preserve"> </w:t>
      </w:r>
      <w:r w:rsidRPr="00524EE2">
        <w:rPr>
          <w:rFonts w:ascii="Times New Roman" w:hAnsi="Times New Roman" w:cs="Times New Roman"/>
          <w:sz w:val="22"/>
          <w:szCs w:val="22"/>
        </w:rPr>
        <w:t>is the same debtor as mentioned in Note 5. These loans bear interest at 7.5% per annum and due on demand. By considering the very high level of uncertainty in rev</w:t>
      </w:r>
      <w:r w:rsidR="00A26447">
        <w:rPr>
          <w:rFonts w:ascii="Times New Roman" w:hAnsi="Times New Roman" w:cs="Times New Roman"/>
          <w:sz w:val="22"/>
          <w:szCs w:val="22"/>
        </w:rPr>
        <w:t xml:space="preserve">enue recognition as well as </w:t>
      </w:r>
      <w:r w:rsidRPr="00524EE2">
        <w:rPr>
          <w:rFonts w:ascii="Times New Roman" w:hAnsi="Times New Roman" w:cs="Times New Roman"/>
          <w:sz w:val="22"/>
          <w:szCs w:val="22"/>
        </w:rPr>
        <w:t xml:space="preserve">credit risk, the Company has ceased recognizing </w:t>
      </w:r>
      <w:r w:rsidR="00C212D0">
        <w:rPr>
          <w:rFonts w:ascii="Times New Roman" w:hAnsi="Times New Roman" w:cs="Times New Roman"/>
          <w:sz w:val="22"/>
          <w:szCs w:val="22"/>
        </w:rPr>
        <w:t xml:space="preserve">the interest income from the </w:t>
      </w:r>
      <w:r w:rsidRPr="00524EE2">
        <w:rPr>
          <w:rFonts w:ascii="Times New Roman" w:hAnsi="Times New Roman" w:cs="Times New Roman"/>
          <w:sz w:val="22"/>
          <w:szCs w:val="22"/>
        </w:rPr>
        <w:t>borrower.</w:t>
      </w:r>
      <w:r w:rsidR="00D044C0">
        <w:rPr>
          <w:rFonts w:ascii="Times New Roman" w:hAnsi="Times New Roman" w:cs="Times New Roman"/>
          <w:sz w:val="22"/>
          <w:szCs w:val="22"/>
        </w:rPr>
        <w:t xml:space="preserve"> The Company has a plan to invest in this borrower in the future.</w:t>
      </w:r>
    </w:p>
    <w:p w:rsidR="00EA718E" w:rsidRDefault="00EA718E" w:rsidP="0048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2706E1" w:rsidRPr="00480CF4" w:rsidRDefault="002706E1" w:rsidP="00480CF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480CF4">
        <w:rPr>
          <w:rFonts w:ascii="Times New Roman" w:hAnsi="Times New Roman" w:cs="Times New Roman"/>
          <w:b/>
          <w:bCs/>
          <w:sz w:val="22"/>
          <w:szCs w:val="22"/>
        </w:rPr>
        <w:t>INVESTMENT IN SUBSIDIAR</w:t>
      </w:r>
      <w:r w:rsidR="00B55248" w:rsidRPr="00480CF4">
        <w:rPr>
          <w:rFonts w:ascii="Times New Roman" w:hAnsi="Times New Roman" w:cs="Times New Roman"/>
          <w:b/>
          <w:bCs/>
          <w:sz w:val="22"/>
          <w:szCs w:val="22"/>
        </w:rPr>
        <w:t>IES</w:t>
      </w:r>
      <w:r w:rsidRPr="00480CF4">
        <w:rPr>
          <w:rFonts w:ascii="Times New Roman" w:hAnsi="Times New Roman" w:cs="Times New Roman"/>
          <w:b/>
          <w:bCs/>
          <w:sz w:val="22"/>
          <w:szCs w:val="22"/>
        </w:rPr>
        <w:t xml:space="preserve"> ACCOUNTED FOR</w:t>
      </w:r>
      <w:r w:rsidR="00A876EB" w:rsidRPr="00480CF4">
        <w:rPr>
          <w:rFonts w:ascii="Times New Roman" w:hAnsi="Times New Roman" w:cs="Times New Roman"/>
          <w:b/>
          <w:bCs/>
          <w:sz w:val="22"/>
          <w:szCs w:val="22"/>
        </w:rPr>
        <w:t xml:space="preserve"> </w:t>
      </w:r>
      <w:r w:rsidRPr="00480CF4">
        <w:rPr>
          <w:rFonts w:ascii="Times New Roman" w:hAnsi="Times New Roman" w:cs="Times New Roman"/>
          <w:b/>
          <w:bCs/>
          <w:sz w:val="22"/>
          <w:szCs w:val="22"/>
        </w:rPr>
        <w:t>USING THE COST METHOD</w:t>
      </w:r>
    </w:p>
    <w:p w:rsidR="002706E1" w:rsidRPr="00480CF4" w:rsidRDefault="002706E1" w:rsidP="00480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950" w:type="dxa"/>
        <w:tblLayout w:type="fixed"/>
        <w:tblLook w:val="01E0"/>
      </w:tblPr>
      <w:tblGrid>
        <w:gridCol w:w="2093"/>
        <w:gridCol w:w="1134"/>
        <w:gridCol w:w="237"/>
        <w:gridCol w:w="1107"/>
        <w:gridCol w:w="236"/>
        <w:gridCol w:w="1106"/>
        <w:gridCol w:w="236"/>
        <w:gridCol w:w="1107"/>
        <w:gridCol w:w="241"/>
        <w:gridCol w:w="1106"/>
        <w:gridCol w:w="241"/>
        <w:gridCol w:w="1106"/>
      </w:tblGrid>
      <w:tr w:rsidR="002706E1" w:rsidRPr="00480CF4" w:rsidTr="00480CF4">
        <w:trPr>
          <w:trHeight w:val="60"/>
          <w:tblHeader/>
        </w:trPr>
        <w:tc>
          <w:tcPr>
            <w:tcW w:w="2093" w:type="dxa"/>
            <w:vAlign w:val="bottom"/>
          </w:tcPr>
          <w:p w:rsidR="002706E1" w:rsidRPr="00480CF4" w:rsidRDefault="002706E1"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08"/>
              <w:rPr>
                <w:rFonts w:ascii="Times New Roman" w:hAnsi="Times New Roman" w:cs="Times New Roman"/>
                <w:b/>
                <w:bCs/>
              </w:rPr>
            </w:pPr>
          </w:p>
        </w:tc>
        <w:tc>
          <w:tcPr>
            <w:tcW w:w="7857" w:type="dxa"/>
            <w:gridSpan w:val="11"/>
            <w:tcBorders>
              <w:bottom w:val="single" w:sz="4" w:space="0" w:color="auto"/>
            </w:tcBorders>
            <w:vAlign w:val="bottom"/>
          </w:tcPr>
          <w:p w:rsidR="002706E1" w:rsidRPr="00480CF4" w:rsidRDefault="002706E1"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rPr>
            </w:pPr>
            <w:r w:rsidRPr="00480CF4">
              <w:rPr>
                <w:rFonts w:ascii="Times New Roman" w:hAnsi="Times New Roman" w:cs="Times New Roman"/>
              </w:rPr>
              <w:t>The Company Only</w:t>
            </w:r>
          </w:p>
        </w:tc>
      </w:tr>
      <w:tr w:rsidR="002706E1" w:rsidRPr="00480CF4" w:rsidTr="00480CF4">
        <w:trPr>
          <w:tblHeader/>
        </w:trPr>
        <w:tc>
          <w:tcPr>
            <w:tcW w:w="2093" w:type="dxa"/>
            <w:vAlign w:val="bottom"/>
          </w:tcPr>
          <w:p w:rsidR="002706E1" w:rsidRPr="00480CF4" w:rsidRDefault="002706E1"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 w:right="176"/>
              <w:rPr>
                <w:rFonts w:ascii="Times New Roman" w:hAnsi="Times New Roman" w:cs="Times New Roman"/>
                <w:b/>
                <w:bCs/>
              </w:rPr>
            </w:pPr>
          </w:p>
        </w:tc>
        <w:tc>
          <w:tcPr>
            <w:tcW w:w="2478" w:type="dxa"/>
            <w:gridSpan w:val="3"/>
            <w:tcBorders>
              <w:top w:val="single" w:sz="4" w:space="0" w:color="auto"/>
              <w:bottom w:val="single" w:sz="4" w:space="0" w:color="auto"/>
            </w:tcBorders>
            <w:vAlign w:val="bottom"/>
          </w:tcPr>
          <w:p w:rsidR="00BE6DF2" w:rsidRPr="00480CF4" w:rsidRDefault="00BE6DF2"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rPr>
            </w:pPr>
          </w:p>
          <w:p w:rsidR="002706E1" w:rsidRPr="00480CF4" w:rsidRDefault="002706E1"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rPr>
            </w:pPr>
            <w:r w:rsidRPr="00480CF4">
              <w:rPr>
                <w:rFonts w:ascii="Times New Roman" w:hAnsi="Times New Roman" w:cs="Times New Roman"/>
              </w:rPr>
              <w:t>Paid-up Share Capital</w:t>
            </w:r>
          </w:p>
        </w:tc>
        <w:tc>
          <w:tcPr>
            <w:tcW w:w="236" w:type="dxa"/>
            <w:tcBorders>
              <w:top w:val="single" w:sz="4" w:space="0" w:color="auto"/>
            </w:tcBorders>
            <w:vAlign w:val="bottom"/>
          </w:tcPr>
          <w:p w:rsidR="002706E1" w:rsidRPr="00480CF4" w:rsidRDefault="002706E1"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b/>
                <w:bCs/>
              </w:rPr>
            </w:pPr>
          </w:p>
        </w:tc>
        <w:tc>
          <w:tcPr>
            <w:tcW w:w="2449" w:type="dxa"/>
            <w:gridSpan w:val="3"/>
            <w:tcBorders>
              <w:top w:val="single" w:sz="4" w:space="0" w:color="auto"/>
              <w:bottom w:val="single" w:sz="4" w:space="0" w:color="auto"/>
            </w:tcBorders>
            <w:vAlign w:val="bottom"/>
          </w:tcPr>
          <w:p w:rsidR="002706E1" w:rsidRPr="00480CF4" w:rsidRDefault="002706E1" w:rsidP="001654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rPr>
            </w:pPr>
            <w:r w:rsidRPr="00480CF4">
              <w:rPr>
                <w:rFonts w:ascii="Times New Roman" w:hAnsi="Times New Roman" w:cs="Times New Roman"/>
              </w:rPr>
              <w:t xml:space="preserve">Percentage of </w:t>
            </w:r>
            <w:r w:rsidR="001654C2" w:rsidRPr="00480CF4">
              <w:rPr>
                <w:rFonts w:ascii="Times New Roman" w:hAnsi="Times New Roman" w:cs="Times New Roman"/>
              </w:rPr>
              <w:t>Shareholding</w:t>
            </w:r>
          </w:p>
        </w:tc>
        <w:tc>
          <w:tcPr>
            <w:tcW w:w="241" w:type="dxa"/>
            <w:tcBorders>
              <w:top w:val="single" w:sz="4" w:space="0" w:color="auto"/>
            </w:tcBorders>
            <w:vAlign w:val="bottom"/>
          </w:tcPr>
          <w:p w:rsidR="002706E1" w:rsidRPr="00480CF4" w:rsidRDefault="002706E1"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b/>
                <w:bCs/>
              </w:rPr>
            </w:pPr>
          </w:p>
        </w:tc>
        <w:tc>
          <w:tcPr>
            <w:tcW w:w="2453" w:type="dxa"/>
            <w:gridSpan w:val="3"/>
            <w:tcBorders>
              <w:top w:val="single" w:sz="4" w:space="0" w:color="auto"/>
              <w:bottom w:val="single" w:sz="4" w:space="0" w:color="auto"/>
            </w:tcBorders>
            <w:vAlign w:val="bottom"/>
          </w:tcPr>
          <w:p w:rsidR="002706E1" w:rsidRPr="00480CF4" w:rsidRDefault="002706E1"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rPr>
            </w:pPr>
            <w:r w:rsidRPr="00480CF4">
              <w:rPr>
                <w:rFonts w:ascii="Times New Roman" w:hAnsi="Times New Roman" w:cs="Times New Roman"/>
              </w:rPr>
              <w:t>Cost of Investment</w:t>
            </w:r>
          </w:p>
          <w:p w:rsidR="002706E1" w:rsidRPr="00480CF4" w:rsidRDefault="002706E1"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cs="Times New Roman"/>
              </w:rPr>
            </w:pPr>
            <w:r w:rsidRPr="00480CF4">
              <w:rPr>
                <w:rFonts w:ascii="Times New Roman" w:hAnsi="Times New Roman" w:cs="Times New Roman"/>
              </w:rPr>
              <w:t>(In Thousand Baht)</w:t>
            </w:r>
          </w:p>
        </w:tc>
      </w:tr>
      <w:tr w:rsidR="00625275" w:rsidRPr="00480CF4" w:rsidTr="00480CF4">
        <w:trPr>
          <w:trHeight w:val="50"/>
          <w:tblHeader/>
        </w:trPr>
        <w:tc>
          <w:tcPr>
            <w:tcW w:w="2093" w:type="dxa"/>
            <w:vAlign w:val="bottom"/>
          </w:tcPr>
          <w:p w:rsidR="00625275" w:rsidRPr="00480CF4" w:rsidRDefault="00625275"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p>
        </w:tc>
        <w:tc>
          <w:tcPr>
            <w:tcW w:w="1134" w:type="dxa"/>
            <w:tcBorders>
              <w:bottom w:val="single" w:sz="4" w:space="0" w:color="auto"/>
            </w:tcBorders>
            <w:vAlign w:val="bottom"/>
          </w:tcPr>
          <w:p w:rsidR="00625275" w:rsidRPr="00480CF4" w:rsidRDefault="00625275" w:rsidP="0062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rPr>
            </w:pPr>
            <w:r w:rsidRPr="00480CF4">
              <w:rPr>
                <w:rFonts w:ascii="Times New Roman" w:hAnsi="Times New Roman" w:cs="Times New Roman"/>
              </w:rPr>
              <w:t>202</w:t>
            </w:r>
            <w:r>
              <w:rPr>
                <w:rFonts w:ascii="Times New Roman" w:hAnsi="Times New Roman" w:cs="Times New Roman"/>
              </w:rPr>
              <w:t>2</w:t>
            </w:r>
          </w:p>
        </w:tc>
        <w:tc>
          <w:tcPr>
            <w:tcW w:w="237" w:type="dxa"/>
            <w:vAlign w:val="bottom"/>
          </w:tcPr>
          <w:p w:rsidR="00625275" w:rsidRPr="00480CF4" w:rsidRDefault="00625275"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rPr>
            </w:pPr>
          </w:p>
        </w:tc>
        <w:tc>
          <w:tcPr>
            <w:tcW w:w="1107" w:type="dxa"/>
            <w:tcBorders>
              <w:bottom w:val="single" w:sz="4" w:space="0" w:color="auto"/>
            </w:tcBorders>
            <w:vAlign w:val="bottom"/>
          </w:tcPr>
          <w:p w:rsidR="00625275" w:rsidRPr="00480CF4" w:rsidRDefault="00625275" w:rsidP="00625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rPr>
            </w:pPr>
            <w:r w:rsidRPr="00480CF4">
              <w:rPr>
                <w:rFonts w:ascii="Times New Roman" w:hAnsi="Times New Roman" w:cs="Times New Roman"/>
              </w:rPr>
              <w:t>202</w:t>
            </w:r>
            <w:r>
              <w:rPr>
                <w:rFonts w:ascii="Times New Roman" w:hAnsi="Times New Roman" w:cs="Times New Roman"/>
              </w:rPr>
              <w:t>1</w:t>
            </w:r>
          </w:p>
        </w:tc>
        <w:tc>
          <w:tcPr>
            <w:tcW w:w="236" w:type="dxa"/>
            <w:vAlign w:val="bottom"/>
          </w:tcPr>
          <w:p w:rsidR="00625275" w:rsidRPr="00480CF4" w:rsidRDefault="00625275"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rPr>
            </w:pPr>
          </w:p>
        </w:tc>
        <w:tc>
          <w:tcPr>
            <w:tcW w:w="1106" w:type="dxa"/>
            <w:tcBorders>
              <w:bottom w:val="single" w:sz="4" w:space="0" w:color="auto"/>
            </w:tcBorders>
            <w:vAlign w:val="bottom"/>
          </w:tcPr>
          <w:p w:rsidR="00625275" w:rsidRPr="00480CF4" w:rsidRDefault="0062527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rPr>
            </w:pPr>
            <w:r w:rsidRPr="00480CF4">
              <w:rPr>
                <w:rFonts w:ascii="Times New Roman" w:hAnsi="Times New Roman" w:cs="Times New Roman"/>
              </w:rPr>
              <w:t>202</w:t>
            </w:r>
            <w:r>
              <w:rPr>
                <w:rFonts w:ascii="Times New Roman" w:hAnsi="Times New Roman" w:cs="Times New Roman"/>
              </w:rPr>
              <w:t>2</w:t>
            </w:r>
          </w:p>
        </w:tc>
        <w:tc>
          <w:tcPr>
            <w:tcW w:w="236" w:type="dxa"/>
            <w:vAlign w:val="bottom"/>
          </w:tcPr>
          <w:p w:rsidR="00625275" w:rsidRPr="00480CF4" w:rsidRDefault="0062527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rPr>
            </w:pPr>
          </w:p>
        </w:tc>
        <w:tc>
          <w:tcPr>
            <w:tcW w:w="1107" w:type="dxa"/>
            <w:tcBorders>
              <w:bottom w:val="single" w:sz="4" w:space="0" w:color="auto"/>
            </w:tcBorders>
            <w:vAlign w:val="bottom"/>
          </w:tcPr>
          <w:p w:rsidR="00625275" w:rsidRPr="00480CF4" w:rsidRDefault="0062527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rPr>
            </w:pPr>
            <w:r w:rsidRPr="00480CF4">
              <w:rPr>
                <w:rFonts w:ascii="Times New Roman" w:hAnsi="Times New Roman" w:cs="Times New Roman"/>
              </w:rPr>
              <w:t>202</w:t>
            </w:r>
            <w:r>
              <w:rPr>
                <w:rFonts w:ascii="Times New Roman" w:hAnsi="Times New Roman" w:cs="Times New Roman"/>
              </w:rPr>
              <w:t>1</w:t>
            </w:r>
          </w:p>
        </w:tc>
        <w:tc>
          <w:tcPr>
            <w:tcW w:w="241" w:type="dxa"/>
            <w:vAlign w:val="bottom"/>
          </w:tcPr>
          <w:p w:rsidR="00625275" w:rsidRPr="00480CF4" w:rsidRDefault="00625275"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rPr>
            </w:pPr>
          </w:p>
        </w:tc>
        <w:tc>
          <w:tcPr>
            <w:tcW w:w="1106" w:type="dxa"/>
            <w:tcBorders>
              <w:bottom w:val="single" w:sz="4" w:space="0" w:color="auto"/>
            </w:tcBorders>
            <w:vAlign w:val="bottom"/>
          </w:tcPr>
          <w:p w:rsidR="00625275" w:rsidRPr="00480CF4" w:rsidRDefault="0062527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rPr>
            </w:pPr>
            <w:r w:rsidRPr="00480CF4">
              <w:rPr>
                <w:rFonts w:ascii="Times New Roman" w:hAnsi="Times New Roman" w:cs="Times New Roman"/>
              </w:rPr>
              <w:t>202</w:t>
            </w:r>
            <w:r>
              <w:rPr>
                <w:rFonts w:ascii="Times New Roman" w:hAnsi="Times New Roman" w:cs="Times New Roman"/>
              </w:rPr>
              <w:t>2</w:t>
            </w:r>
          </w:p>
        </w:tc>
        <w:tc>
          <w:tcPr>
            <w:tcW w:w="241" w:type="dxa"/>
            <w:vAlign w:val="bottom"/>
          </w:tcPr>
          <w:p w:rsidR="00625275" w:rsidRPr="00480CF4" w:rsidRDefault="0062527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rPr>
            </w:pPr>
          </w:p>
        </w:tc>
        <w:tc>
          <w:tcPr>
            <w:tcW w:w="1106" w:type="dxa"/>
            <w:tcBorders>
              <w:bottom w:val="single" w:sz="4" w:space="0" w:color="auto"/>
            </w:tcBorders>
            <w:vAlign w:val="bottom"/>
          </w:tcPr>
          <w:p w:rsidR="00625275" w:rsidRPr="00480CF4" w:rsidRDefault="00625275"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08" w:right="-108"/>
              <w:jc w:val="center"/>
              <w:rPr>
                <w:rFonts w:ascii="Times New Roman" w:hAnsi="Times New Roman" w:cs="Times New Roman"/>
              </w:rPr>
            </w:pPr>
            <w:r w:rsidRPr="00480CF4">
              <w:rPr>
                <w:rFonts w:ascii="Times New Roman" w:hAnsi="Times New Roman" w:cs="Times New Roman"/>
              </w:rPr>
              <w:t>202</w:t>
            </w:r>
            <w:r>
              <w:rPr>
                <w:rFonts w:ascii="Times New Roman" w:hAnsi="Times New Roman" w:cs="Times New Roman"/>
              </w:rPr>
              <w:t>1</w:t>
            </w:r>
          </w:p>
        </w:tc>
      </w:tr>
      <w:tr w:rsidR="00BE6DF2" w:rsidRPr="00480CF4" w:rsidTr="00C42EA8">
        <w:trPr>
          <w:trHeight w:val="50"/>
        </w:trPr>
        <w:tc>
          <w:tcPr>
            <w:tcW w:w="2093" w:type="dxa"/>
            <w:vAlign w:val="bottom"/>
          </w:tcPr>
          <w:p w:rsidR="00BE6DF2" w:rsidRPr="00480CF4" w:rsidRDefault="00BE6DF2"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p>
        </w:tc>
        <w:tc>
          <w:tcPr>
            <w:tcW w:w="2478" w:type="dxa"/>
            <w:gridSpan w:val="3"/>
            <w:tcBorders>
              <w:bottom w:val="single" w:sz="4" w:space="0" w:color="auto"/>
            </w:tcBorders>
            <w:vAlign w:val="center"/>
          </w:tcPr>
          <w:p w:rsidR="00BE6DF2" w:rsidRPr="00480CF4" w:rsidRDefault="00BE6DF2" w:rsidP="00A0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40"/>
              <w:jc w:val="center"/>
              <w:rPr>
                <w:rFonts w:ascii="Times New Roman" w:hAnsi="Times New Roman" w:cs="Times New Roman"/>
              </w:rPr>
            </w:pPr>
            <w:r w:rsidRPr="00480CF4">
              <w:rPr>
                <w:rFonts w:ascii="Times New Roman" w:hAnsi="Times New Roman" w:cs="Times New Roman"/>
              </w:rPr>
              <w:t>In Thousand U.S. Dollar</w:t>
            </w:r>
          </w:p>
        </w:tc>
        <w:tc>
          <w:tcPr>
            <w:tcW w:w="236" w:type="dxa"/>
            <w:vAlign w:val="center"/>
          </w:tcPr>
          <w:p w:rsidR="00BE6DF2" w:rsidRPr="00480CF4" w:rsidRDefault="00BE6DF2"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vAlign w:val="center"/>
          </w:tcPr>
          <w:p w:rsidR="00BE6DF2" w:rsidRPr="00480CF4" w:rsidRDefault="00BE6DF2"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vAlign w:val="center"/>
          </w:tcPr>
          <w:p w:rsidR="00BE6DF2" w:rsidRPr="00480CF4" w:rsidRDefault="00BE6DF2"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vAlign w:val="center"/>
          </w:tcPr>
          <w:p w:rsidR="00BE6DF2" w:rsidRPr="00480CF4" w:rsidRDefault="00BE6DF2"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vAlign w:val="center"/>
          </w:tcPr>
          <w:p w:rsidR="00BE6DF2" w:rsidRPr="00480CF4" w:rsidRDefault="00BE6DF2"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vAlign w:val="center"/>
          </w:tcPr>
          <w:p w:rsidR="00BE6DF2" w:rsidRPr="00480CF4" w:rsidRDefault="00BE6DF2"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vAlign w:val="center"/>
          </w:tcPr>
          <w:p w:rsidR="00BE6DF2" w:rsidRPr="00480CF4" w:rsidRDefault="00BE6DF2"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vAlign w:val="center"/>
          </w:tcPr>
          <w:p w:rsidR="00BE6DF2" w:rsidRPr="00480CF4" w:rsidRDefault="00BE6DF2"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r>
      <w:tr w:rsidR="004D639C" w:rsidRPr="00480CF4" w:rsidTr="00C42EA8">
        <w:trPr>
          <w:trHeight w:val="50"/>
        </w:trPr>
        <w:tc>
          <w:tcPr>
            <w:tcW w:w="2093" w:type="dxa"/>
            <w:vAlign w:val="bottom"/>
          </w:tcPr>
          <w:p w:rsidR="004D639C" w:rsidRPr="00480CF4" w:rsidRDefault="004D639C"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r w:rsidRPr="00480CF4">
              <w:rPr>
                <w:rFonts w:ascii="Times New Roman" w:hAnsi="Times New Roman" w:cs="Times New Roman"/>
              </w:rPr>
              <w:t>Laos Thai Nondestructive Testing Company Limited</w:t>
            </w:r>
          </w:p>
        </w:tc>
        <w:tc>
          <w:tcPr>
            <w:tcW w:w="1134"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40</w:t>
            </w:r>
          </w:p>
        </w:tc>
        <w:tc>
          <w:tcPr>
            <w:tcW w:w="237"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40</w:t>
            </w:r>
          </w:p>
        </w:tc>
        <w:tc>
          <w:tcPr>
            <w:tcW w:w="23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70.00</w:t>
            </w:r>
          </w:p>
        </w:tc>
        <w:tc>
          <w:tcPr>
            <w:tcW w:w="23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70.00</w:t>
            </w:r>
          </w:p>
        </w:tc>
        <w:tc>
          <w:tcPr>
            <w:tcW w:w="241"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864</w:t>
            </w:r>
          </w:p>
        </w:tc>
        <w:tc>
          <w:tcPr>
            <w:tcW w:w="241"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864</w:t>
            </w:r>
          </w:p>
        </w:tc>
      </w:tr>
      <w:tr w:rsidR="004D639C" w:rsidRPr="00480CF4" w:rsidTr="00C42EA8">
        <w:trPr>
          <w:trHeight w:val="60"/>
        </w:trPr>
        <w:tc>
          <w:tcPr>
            <w:tcW w:w="2093" w:type="dxa"/>
            <w:shd w:val="clear" w:color="auto" w:fill="auto"/>
            <w:vAlign w:val="bottom"/>
          </w:tcPr>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p>
        </w:tc>
        <w:tc>
          <w:tcPr>
            <w:tcW w:w="2478" w:type="dxa"/>
            <w:gridSpan w:val="3"/>
            <w:shd w:val="clear" w:color="auto" w:fill="auto"/>
            <w:vAlign w:val="center"/>
          </w:tcPr>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81"/>
              <w:jc w:val="center"/>
              <w:rPr>
                <w:rFonts w:ascii="Times New Roman" w:hAnsi="Times New Roman" w:cs="Times New Roman"/>
              </w:rPr>
            </w:pPr>
          </w:p>
        </w:tc>
        <w:tc>
          <w:tcPr>
            <w:tcW w:w="23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r>
      <w:tr w:rsidR="004D639C" w:rsidRPr="00480CF4" w:rsidTr="00C42EA8">
        <w:trPr>
          <w:trHeight w:val="60"/>
        </w:trPr>
        <w:tc>
          <w:tcPr>
            <w:tcW w:w="2093" w:type="dxa"/>
            <w:shd w:val="clear" w:color="auto" w:fill="auto"/>
            <w:vAlign w:val="bottom"/>
          </w:tcPr>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p>
        </w:tc>
        <w:tc>
          <w:tcPr>
            <w:tcW w:w="2478" w:type="dxa"/>
            <w:gridSpan w:val="3"/>
            <w:tcBorders>
              <w:bottom w:val="single" w:sz="4" w:space="0" w:color="auto"/>
            </w:tcBorders>
            <w:shd w:val="clear" w:color="auto" w:fill="auto"/>
            <w:vAlign w:val="center"/>
          </w:tcPr>
          <w:p w:rsidR="004D639C" w:rsidRPr="00480CF4" w:rsidRDefault="004D639C" w:rsidP="00A0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40"/>
              <w:jc w:val="center"/>
              <w:rPr>
                <w:rFonts w:ascii="Times New Roman" w:hAnsi="Times New Roman" w:cs="Times New Roman"/>
              </w:rPr>
            </w:pPr>
            <w:r w:rsidRPr="00480CF4">
              <w:rPr>
                <w:rFonts w:ascii="Times New Roman" w:hAnsi="Times New Roman" w:cs="Times New Roman"/>
              </w:rPr>
              <w:t>In Thousand Baht</w:t>
            </w:r>
          </w:p>
        </w:tc>
        <w:tc>
          <w:tcPr>
            <w:tcW w:w="23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r>
      <w:tr w:rsidR="004D639C" w:rsidRPr="00480CF4" w:rsidTr="00C42EA8">
        <w:trPr>
          <w:trHeight w:val="50"/>
        </w:trPr>
        <w:tc>
          <w:tcPr>
            <w:tcW w:w="2093" w:type="dxa"/>
            <w:vAlign w:val="bottom"/>
          </w:tcPr>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r w:rsidRPr="00480CF4">
              <w:rPr>
                <w:rFonts w:ascii="Times New Roman" w:hAnsi="Times New Roman" w:cs="Times New Roman"/>
              </w:rPr>
              <w:t>TNDT CM Company Limited</w:t>
            </w:r>
          </w:p>
        </w:tc>
        <w:tc>
          <w:tcPr>
            <w:tcW w:w="1134" w:type="dxa"/>
            <w:tcBorders>
              <w:top w:val="single" w:sz="4" w:space="0" w:color="auto"/>
            </w:tcBorders>
            <w:shd w:val="clear" w:color="auto" w:fill="auto"/>
            <w:vAlign w:val="center"/>
          </w:tcPr>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12,500</w:t>
            </w:r>
          </w:p>
        </w:tc>
        <w:tc>
          <w:tcPr>
            <w:tcW w:w="237" w:type="dxa"/>
            <w:tcBorders>
              <w:top w:val="single" w:sz="4" w:space="0" w:color="auto"/>
            </w:tcBorders>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tcBorders>
              <w:top w:val="single" w:sz="4" w:space="0" w:color="auto"/>
            </w:tcBorders>
            <w:shd w:val="clear" w:color="auto" w:fill="auto"/>
            <w:vAlign w:val="center"/>
          </w:tcPr>
          <w:p w:rsidR="004D639C" w:rsidRPr="00480CF4" w:rsidRDefault="004D639C" w:rsidP="0039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39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12,500</w:t>
            </w:r>
          </w:p>
        </w:tc>
        <w:tc>
          <w:tcPr>
            <w:tcW w:w="23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46.00</w:t>
            </w:r>
          </w:p>
        </w:tc>
        <w:tc>
          <w:tcPr>
            <w:tcW w:w="236"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46.00</w:t>
            </w:r>
          </w:p>
        </w:tc>
        <w:tc>
          <w:tcPr>
            <w:tcW w:w="241"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5,750</w:t>
            </w:r>
          </w:p>
        </w:tc>
        <w:tc>
          <w:tcPr>
            <w:tcW w:w="241"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5,750</w:t>
            </w:r>
          </w:p>
        </w:tc>
      </w:tr>
      <w:tr w:rsidR="004D639C" w:rsidRPr="00480CF4" w:rsidTr="00C42EA8">
        <w:trPr>
          <w:trHeight w:val="60"/>
        </w:trPr>
        <w:tc>
          <w:tcPr>
            <w:tcW w:w="2093" w:type="dxa"/>
            <w:vAlign w:val="bottom"/>
          </w:tcPr>
          <w:p w:rsidR="004D639C" w:rsidRPr="00480CF4" w:rsidRDefault="004D639C" w:rsidP="0016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r w:rsidRPr="00480CF4">
              <w:rPr>
                <w:rFonts w:ascii="Times New Roman" w:hAnsi="Times New Roman" w:cs="Times New Roman"/>
              </w:rPr>
              <w:t>TNDT POWER Company Limited</w:t>
            </w:r>
          </w:p>
        </w:tc>
        <w:tc>
          <w:tcPr>
            <w:tcW w:w="1134"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161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1,000</w:t>
            </w:r>
          </w:p>
        </w:tc>
        <w:tc>
          <w:tcPr>
            <w:tcW w:w="237"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2F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480CF4">
              <w:rPr>
                <w:rFonts w:ascii="Times New Roman" w:hAnsi="Times New Roman" w:cs="Times New Roman"/>
              </w:rPr>
              <w:t xml:space="preserve">     1,000</w:t>
            </w:r>
          </w:p>
        </w:tc>
        <w:tc>
          <w:tcPr>
            <w:tcW w:w="236"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2F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99.97</w:t>
            </w:r>
          </w:p>
        </w:tc>
        <w:tc>
          <w:tcPr>
            <w:tcW w:w="236"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99.97</w:t>
            </w:r>
          </w:p>
        </w:tc>
        <w:tc>
          <w:tcPr>
            <w:tcW w:w="241"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2F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1,000</w:t>
            </w:r>
          </w:p>
        </w:tc>
        <w:tc>
          <w:tcPr>
            <w:tcW w:w="241"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1,000</w:t>
            </w:r>
          </w:p>
        </w:tc>
      </w:tr>
      <w:tr w:rsidR="00480CF4" w:rsidRPr="00480CF4" w:rsidTr="00C42EA8">
        <w:trPr>
          <w:trHeight w:val="60"/>
        </w:trPr>
        <w:tc>
          <w:tcPr>
            <w:tcW w:w="2093" w:type="dxa"/>
            <w:vAlign w:val="bottom"/>
          </w:tcPr>
          <w:p w:rsidR="00480CF4" w:rsidRPr="00480CF4" w:rsidRDefault="00480CF4"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p>
        </w:tc>
        <w:tc>
          <w:tcPr>
            <w:tcW w:w="1134" w:type="dxa"/>
            <w:shd w:val="clear" w:color="auto" w:fill="auto"/>
            <w:vAlign w:val="center"/>
          </w:tcPr>
          <w:p w:rsidR="00480CF4" w:rsidRPr="00480CF4" w:rsidRDefault="00480CF4"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7" w:type="dxa"/>
            <w:shd w:val="clear" w:color="auto" w:fill="auto"/>
            <w:vAlign w:val="center"/>
          </w:tcPr>
          <w:p w:rsidR="00480CF4" w:rsidRPr="00480CF4" w:rsidRDefault="00480CF4"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480CF4" w:rsidRPr="00480CF4" w:rsidRDefault="00480CF4"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center"/>
          </w:tcPr>
          <w:p w:rsidR="00480CF4" w:rsidRPr="00480CF4" w:rsidRDefault="00480CF4"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80CF4" w:rsidRPr="00480CF4" w:rsidRDefault="00480CF4"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center"/>
          </w:tcPr>
          <w:p w:rsidR="00480CF4" w:rsidRPr="00480CF4" w:rsidRDefault="00480CF4"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480CF4" w:rsidRPr="00480CF4" w:rsidRDefault="00480CF4"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480CF4" w:rsidRPr="00480CF4" w:rsidRDefault="00480CF4"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80CF4" w:rsidRPr="00480CF4" w:rsidRDefault="00480CF4" w:rsidP="00BE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480CF4" w:rsidRPr="00480CF4" w:rsidRDefault="00480CF4"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80CF4" w:rsidRPr="00480CF4" w:rsidRDefault="00480CF4"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r>
      <w:tr w:rsidR="00625275" w:rsidRPr="00480CF4" w:rsidTr="00625275">
        <w:trPr>
          <w:trHeight w:val="60"/>
        </w:trPr>
        <w:tc>
          <w:tcPr>
            <w:tcW w:w="2093" w:type="dxa"/>
            <w:vAlign w:val="bottom"/>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p>
        </w:tc>
        <w:tc>
          <w:tcPr>
            <w:tcW w:w="2478" w:type="dxa"/>
            <w:gridSpan w:val="3"/>
            <w:shd w:val="clear" w:color="auto" w:fill="auto"/>
            <w:vAlign w:val="center"/>
          </w:tcPr>
          <w:p w:rsidR="00625275" w:rsidRPr="00480CF4" w:rsidRDefault="00625275" w:rsidP="00A0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40"/>
              <w:jc w:val="center"/>
              <w:rPr>
                <w:rFonts w:ascii="Times New Roman" w:hAnsi="Times New Roman" w:cs="Times New Roman"/>
              </w:rPr>
            </w:pPr>
          </w:p>
        </w:tc>
        <w:tc>
          <w:tcPr>
            <w:tcW w:w="236" w:type="dxa"/>
            <w:shd w:val="clear" w:color="auto" w:fill="auto"/>
            <w:vAlign w:val="center"/>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center"/>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625275" w:rsidRPr="00480CF4" w:rsidRDefault="00625275"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625275" w:rsidRPr="00480CF4" w:rsidRDefault="00625275"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625275" w:rsidRPr="00480CF4" w:rsidRDefault="00625275" w:rsidP="0039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r>
      <w:tr w:rsidR="00625275" w:rsidRPr="00480CF4" w:rsidTr="00625275">
        <w:trPr>
          <w:trHeight w:val="60"/>
        </w:trPr>
        <w:tc>
          <w:tcPr>
            <w:tcW w:w="2093" w:type="dxa"/>
            <w:vAlign w:val="bottom"/>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p>
        </w:tc>
        <w:tc>
          <w:tcPr>
            <w:tcW w:w="2478" w:type="dxa"/>
            <w:gridSpan w:val="3"/>
            <w:shd w:val="clear" w:color="auto" w:fill="auto"/>
            <w:vAlign w:val="center"/>
          </w:tcPr>
          <w:p w:rsidR="00625275" w:rsidRPr="00480CF4" w:rsidRDefault="00625275" w:rsidP="00A0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40"/>
              <w:jc w:val="center"/>
              <w:rPr>
                <w:rFonts w:ascii="Times New Roman" w:hAnsi="Times New Roman" w:cs="Times New Roman"/>
              </w:rPr>
            </w:pPr>
          </w:p>
        </w:tc>
        <w:tc>
          <w:tcPr>
            <w:tcW w:w="236" w:type="dxa"/>
            <w:shd w:val="clear" w:color="auto" w:fill="auto"/>
            <w:vAlign w:val="center"/>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center"/>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625275" w:rsidRPr="00480CF4" w:rsidRDefault="00625275"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625275" w:rsidRPr="00480CF4" w:rsidRDefault="00625275"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625275" w:rsidRPr="00480CF4" w:rsidRDefault="00625275"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625275" w:rsidRPr="00480CF4" w:rsidRDefault="00625275" w:rsidP="0039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r>
      <w:tr w:rsidR="004D639C" w:rsidRPr="00480CF4" w:rsidTr="00625275">
        <w:trPr>
          <w:trHeight w:val="60"/>
        </w:trPr>
        <w:tc>
          <w:tcPr>
            <w:tcW w:w="2093" w:type="dxa"/>
            <w:vAlign w:val="bottom"/>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p>
        </w:tc>
        <w:tc>
          <w:tcPr>
            <w:tcW w:w="2478" w:type="dxa"/>
            <w:gridSpan w:val="3"/>
            <w:tcBorders>
              <w:bottom w:val="single" w:sz="4" w:space="0" w:color="auto"/>
            </w:tcBorders>
            <w:shd w:val="clear" w:color="auto" w:fill="auto"/>
            <w:vAlign w:val="center"/>
          </w:tcPr>
          <w:p w:rsidR="004D639C" w:rsidRPr="00480CF4" w:rsidRDefault="004D639C" w:rsidP="00A0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40"/>
              <w:jc w:val="center"/>
              <w:rPr>
                <w:rFonts w:ascii="Times New Roman" w:hAnsi="Times New Roman" w:cs="Times New Roman"/>
              </w:rPr>
            </w:pPr>
            <w:r w:rsidRPr="00480CF4">
              <w:rPr>
                <w:rFonts w:ascii="Times New Roman" w:hAnsi="Times New Roman" w:cs="Times New Roman"/>
              </w:rPr>
              <w:t>In Thousand Kyat</w:t>
            </w:r>
          </w:p>
        </w:tc>
        <w:tc>
          <w:tcPr>
            <w:tcW w:w="236"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4D639C" w:rsidRPr="00480CF4" w:rsidRDefault="004D639C"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4D639C" w:rsidRPr="00480CF4" w:rsidRDefault="004D639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4D639C" w:rsidRPr="00480CF4" w:rsidRDefault="004D639C" w:rsidP="00397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r>
      <w:tr w:rsidR="00E0190A" w:rsidRPr="00480CF4" w:rsidTr="00E231E2">
        <w:trPr>
          <w:trHeight w:val="50"/>
        </w:trPr>
        <w:tc>
          <w:tcPr>
            <w:tcW w:w="2093" w:type="dxa"/>
            <w:vAlign w:val="bottom"/>
          </w:tcPr>
          <w:p w:rsidR="00E0190A" w:rsidRPr="00480CF4" w:rsidRDefault="00E0190A"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r w:rsidRPr="00480CF4">
              <w:rPr>
                <w:rFonts w:ascii="Times New Roman" w:hAnsi="Times New Roman" w:cs="Times New Roman"/>
              </w:rPr>
              <w:t>MKTNDT Company Limited</w:t>
            </w:r>
          </w:p>
        </w:tc>
        <w:tc>
          <w:tcPr>
            <w:tcW w:w="1134" w:type="dxa"/>
            <w:tcBorders>
              <w:top w:val="single" w:sz="4" w:space="0" w:color="auto"/>
            </w:tcBorders>
            <w:shd w:val="clear" w:color="auto" w:fill="auto"/>
            <w:vAlign w:val="center"/>
          </w:tcPr>
          <w:p w:rsidR="00E0190A" w:rsidRPr="00480CF4" w:rsidRDefault="00E0190A"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E0190A" w:rsidRPr="00480CF4" w:rsidRDefault="00E0190A"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550,000</w:t>
            </w:r>
          </w:p>
        </w:tc>
        <w:tc>
          <w:tcPr>
            <w:tcW w:w="237" w:type="dxa"/>
            <w:tcBorders>
              <w:top w:val="single" w:sz="4" w:space="0" w:color="auto"/>
            </w:tcBorders>
            <w:shd w:val="clear" w:color="auto" w:fill="auto"/>
            <w:vAlign w:val="center"/>
          </w:tcPr>
          <w:p w:rsidR="00E0190A" w:rsidRPr="00480CF4" w:rsidRDefault="00E0190A"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tcBorders>
              <w:top w:val="single" w:sz="4" w:space="0" w:color="auto"/>
            </w:tcBorders>
            <w:shd w:val="clear" w:color="auto" w:fill="auto"/>
            <w:vAlign w:val="center"/>
          </w:tcPr>
          <w:p w:rsidR="00E0190A" w:rsidRPr="00480CF4" w:rsidRDefault="00E0190A"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E0190A" w:rsidRPr="00480CF4" w:rsidRDefault="00E0190A"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550,000</w:t>
            </w:r>
          </w:p>
        </w:tc>
        <w:tc>
          <w:tcPr>
            <w:tcW w:w="236" w:type="dxa"/>
            <w:shd w:val="clear" w:color="auto" w:fill="auto"/>
            <w:vAlign w:val="center"/>
          </w:tcPr>
          <w:p w:rsidR="00E0190A" w:rsidRPr="00480CF4" w:rsidRDefault="00E0190A"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E0190A" w:rsidRPr="00480CF4" w:rsidRDefault="00E0190A"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E0190A" w:rsidRPr="00480CF4" w:rsidRDefault="00E0190A"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54.98</w:t>
            </w:r>
          </w:p>
        </w:tc>
        <w:tc>
          <w:tcPr>
            <w:tcW w:w="236" w:type="dxa"/>
            <w:shd w:val="clear" w:color="auto" w:fill="auto"/>
            <w:vAlign w:val="center"/>
          </w:tcPr>
          <w:p w:rsidR="00E0190A" w:rsidRPr="00480CF4" w:rsidRDefault="00E0190A"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E0190A" w:rsidRPr="00480CF4" w:rsidRDefault="00E0190A"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E0190A" w:rsidRPr="00480CF4" w:rsidRDefault="00E0190A"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54.98</w:t>
            </w:r>
          </w:p>
        </w:tc>
        <w:tc>
          <w:tcPr>
            <w:tcW w:w="241" w:type="dxa"/>
            <w:shd w:val="clear" w:color="auto" w:fill="auto"/>
            <w:vAlign w:val="center"/>
          </w:tcPr>
          <w:p w:rsidR="00E0190A" w:rsidRPr="00480CF4" w:rsidRDefault="00E0190A"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bottom"/>
          </w:tcPr>
          <w:p w:rsidR="00E0190A" w:rsidRPr="00480CF4" w:rsidRDefault="00E0190A" w:rsidP="006C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center"/>
              <w:rPr>
                <w:rFonts w:ascii="Times New Roman" w:hAnsi="Times New Roman" w:cs="Times New Roman"/>
              </w:rPr>
            </w:pPr>
            <w:r w:rsidRPr="00480CF4">
              <w:rPr>
                <w:rFonts w:ascii="Times New Roman" w:hAnsi="Times New Roman" w:cs="Times New Roman"/>
              </w:rPr>
              <w:t>-</w:t>
            </w:r>
          </w:p>
        </w:tc>
        <w:tc>
          <w:tcPr>
            <w:tcW w:w="241" w:type="dxa"/>
            <w:shd w:val="clear" w:color="auto" w:fill="auto"/>
            <w:vAlign w:val="center"/>
          </w:tcPr>
          <w:p w:rsidR="00E0190A" w:rsidRPr="00480CF4" w:rsidRDefault="00E0190A" w:rsidP="00867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bottom"/>
          </w:tcPr>
          <w:p w:rsidR="00E0190A" w:rsidRPr="00480CF4" w:rsidRDefault="00E0190A"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center"/>
              <w:rPr>
                <w:rFonts w:ascii="Times New Roman" w:hAnsi="Times New Roman" w:cs="Times New Roman"/>
              </w:rPr>
            </w:pPr>
            <w:r w:rsidRPr="00480CF4">
              <w:rPr>
                <w:rFonts w:ascii="Times New Roman" w:hAnsi="Times New Roman" w:cs="Times New Roman"/>
              </w:rPr>
              <w:t>-</w:t>
            </w:r>
          </w:p>
        </w:tc>
      </w:tr>
      <w:tr w:rsidR="00A040A6" w:rsidRPr="00480CF4" w:rsidTr="00F97013">
        <w:trPr>
          <w:trHeight w:val="50"/>
        </w:trPr>
        <w:tc>
          <w:tcPr>
            <w:tcW w:w="2093" w:type="dxa"/>
            <w:vAlign w:val="bottom"/>
          </w:tcPr>
          <w:p w:rsidR="00A040A6" w:rsidRPr="00480CF4" w:rsidRDefault="00A040A6" w:rsidP="003A7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p>
        </w:tc>
        <w:tc>
          <w:tcPr>
            <w:tcW w:w="1134" w:type="dxa"/>
            <w:shd w:val="clear" w:color="auto" w:fill="auto"/>
            <w:vAlign w:val="center"/>
          </w:tcPr>
          <w:p w:rsidR="00A040A6" w:rsidRPr="00480CF4" w:rsidRDefault="00A040A6"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highlight w:val="yellow"/>
                <w:cs/>
              </w:rPr>
            </w:pPr>
          </w:p>
        </w:tc>
        <w:tc>
          <w:tcPr>
            <w:tcW w:w="237" w:type="dxa"/>
            <w:shd w:val="clear" w:color="auto" w:fill="auto"/>
            <w:vAlign w:val="center"/>
          </w:tcPr>
          <w:p w:rsidR="00A040A6" w:rsidRPr="00480CF4" w:rsidRDefault="00A040A6"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A040A6" w:rsidRPr="00480CF4" w:rsidRDefault="00A040A6"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center"/>
          </w:tcPr>
          <w:p w:rsidR="00A040A6" w:rsidRPr="00480CF4" w:rsidRDefault="00A040A6"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A040A6" w:rsidRPr="00480CF4" w:rsidRDefault="00A040A6"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center"/>
          </w:tcPr>
          <w:p w:rsidR="00A040A6" w:rsidRPr="00480CF4" w:rsidRDefault="00A040A6"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A040A6" w:rsidRPr="00480CF4" w:rsidRDefault="00A040A6"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A040A6" w:rsidRPr="00480CF4" w:rsidRDefault="00A040A6"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A040A6" w:rsidRPr="00480CF4" w:rsidRDefault="00A040A6" w:rsidP="002F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A040A6" w:rsidRPr="00480CF4" w:rsidRDefault="00A040A6"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A040A6" w:rsidRPr="00480CF4" w:rsidRDefault="00A040A6"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r>
      <w:tr w:rsidR="00A251FC" w:rsidRPr="00480CF4" w:rsidTr="00C42EA8">
        <w:trPr>
          <w:trHeight w:val="60"/>
        </w:trPr>
        <w:tc>
          <w:tcPr>
            <w:tcW w:w="2093" w:type="dxa"/>
            <w:vAlign w:val="bottom"/>
          </w:tcPr>
          <w:p w:rsidR="00A251FC" w:rsidRPr="00480CF4" w:rsidRDefault="00A251FC"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p>
        </w:tc>
        <w:tc>
          <w:tcPr>
            <w:tcW w:w="2478" w:type="dxa"/>
            <w:gridSpan w:val="3"/>
            <w:tcBorders>
              <w:bottom w:val="single" w:sz="4" w:space="0" w:color="auto"/>
            </w:tcBorders>
            <w:shd w:val="clear" w:color="auto" w:fill="auto"/>
            <w:vAlign w:val="center"/>
          </w:tcPr>
          <w:p w:rsidR="00A251FC" w:rsidRPr="00480CF4" w:rsidRDefault="00A251FC"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 w:right="-40"/>
              <w:jc w:val="center"/>
              <w:rPr>
                <w:rFonts w:ascii="Times New Roman" w:hAnsi="Times New Roman" w:cs="Times New Roman"/>
              </w:rPr>
            </w:pPr>
            <w:r w:rsidRPr="00480CF4">
              <w:rPr>
                <w:rFonts w:ascii="Times New Roman" w:hAnsi="Times New Roman" w:cs="Times New Roman"/>
              </w:rPr>
              <w:t xml:space="preserve">In Thousand </w:t>
            </w:r>
            <w:r w:rsidR="00C42EA8" w:rsidRPr="00480CF4">
              <w:rPr>
                <w:rFonts w:ascii="Times New Roman" w:hAnsi="Times New Roman" w:cs="Times New Roman"/>
              </w:rPr>
              <w:t>Rupiahs</w:t>
            </w:r>
          </w:p>
        </w:tc>
        <w:tc>
          <w:tcPr>
            <w:tcW w:w="236" w:type="dxa"/>
            <w:shd w:val="clear" w:color="auto" w:fill="auto"/>
            <w:vAlign w:val="center"/>
          </w:tcPr>
          <w:p w:rsidR="00A251FC" w:rsidRPr="00480CF4" w:rsidRDefault="00A251FC"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A251FC" w:rsidRPr="00480CF4" w:rsidRDefault="00A251FC"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center"/>
          </w:tcPr>
          <w:p w:rsidR="00A251FC" w:rsidRPr="00480CF4" w:rsidRDefault="00A251FC"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center"/>
          </w:tcPr>
          <w:p w:rsidR="00A251FC" w:rsidRPr="00480CF4" w:rsidRDefault="00A251FC"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A251FC" w:rsidRPr="00480CF4" w:rsidRDefault="00A251FC"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A251FC" w:rsidRPr="00480CF4" w:rsidRDefault="00A251FC"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center"/>
          </w:tcPr>
          <w:p w:rsidR="00A251FC" w:rsidRPr="00480CF4" w:rsidRDefault="00A251FC" w:rsidP="00337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center"/>
          </w:tcPr>
          <w:p w:rsidR="00A251FC" w:rsidRPr="00480CF4" w:rsidRDefault="00A251FC" w:rsidP="00364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r>
      <w:tr w:rsidR="006060BF" w:rsidRPr="00480CF4" w:rsidTr="00C42EA8">
        <w:trPr>
          <w:trHeight w:val="300"/>
        </w:trPr>
        <w:tc>
          <w:tcPr>
            <w:tcW w:w="2093" w:type="dxa"/>
            <w:vAlign w:val="bottom"/>
          </w:tcPr>
          <w:p w:rsidR="006060BF" w:rsidRPr="00480CF4" w:rsidRDefault="006060BF"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rPr>
                <w:rFonts w:ascii="Times New Roman" w:hAnsi="Times New Roman" w:cs="Times New Roman"/>
              </w:rPr>
            </w:pPr>
            <w:r w:rsidRPr="00480CF4">
              <w:rPr>
                <w:rFonts w:ascii="Times New Roman" w:hAnsi="Times New Roman" w:cs="Times New Roman"/>
              </w:rPr>
              <w:t>PT TNDT Inspection and Consultation Company Limited</w:t>
            </w:r>
          </w:p>
        </w:tc>
        <w:tc>
          <w:tcPr>
            <w:tcW w:w="1134" w:type="dxa"/>
            <w:tcBorders>
              <w:top w:val="single" w:sz="4" w:space="0" w:color="auto"/>
            </w:tcBorders>
            <w:shd w:val="clear" w:color="auto" w:fill="auto"/>
            <w:vAlign w:val="bottom"/>
          </w:tcPr>
          <w:p w:rsidR="006060BF" w:rsidRPr="00480CF4" w:rsidRDefault="006060BF"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6060BF" w:rsidRPr="00480CF4" w:rsidRDefault="006060BF"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3,000,000</w:t>
            </w:r>
          </w:p>
        </w:tc>
        <w:tc>
          <w:tcPr>
            <w:tcW w:w="237" w:type="dxa"/>
            <w:tcBorders>
              <w:top w:val="single" w:sz="4" w:space="0" w:color="auto"/>
            </w:tcBorders>
            <w:shd w:val="clear" w:color="auto" w:fill="auto"/>
            <w:vAlign w:val="bottom"/>
          </w:tcPr>
          <w:p w:rsidR="006060BF" w:rsidRPr="00480CF4" w:rsidRDefault="006060BF"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tcBorders>
              <w:top w:val="single" w:sz="4" w:space="0" w:color="auto"/>
            </w:tcBorders>
            <w:shd w:val="clear" w:color="auto" w:fill="auto"/>
            <w:vAlign w:val="bottom"/>
          </w:tcPr>
          <w:p w:rsidR="006060BF" w:rsidRPr="00480CF4" w:rsidRDefault="006060BF"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sidRPr="00480CF4">
              <w:rPr>
                <w:rFonts w:ascii="Times New Roman" w:hAnsi="Times New Roman" w:cs="Times New Roman"/>
              </w:rPr>
              <w:t>3,000,000</w:t>
            </w:r>
          </w:p>
        </w:tc>
        <w:tc>
          <w:tcPr>
            <w:tcW w:w="236" w:type="dxa"/>
            <w:shd w:val="clear" w:color="auto" w:fill="auto"/>
            <w:vAlign w:val="bottom"/>
          </w:tcPr>
          <w:p w:rsidR="006060BF" w:rsidRPr="00480CF4" w:rsidRDefault="006060BF"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bottom"/>
          </w:tcPr>
          <w:p w:rsidR="006060BF" w:rsidRPr="00480CF4" w:rsidRDefault="006060BF"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6060BF" w:rsidRPr="00480CF4" w:rsidRDefault="006060BF"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95.00</w:t>
            </w:r>
          </w:p>
        </w:tc>
        <w:tc>
          <w:tcPr>
            <w:tcW w:w="236" w:type="dxa"/>
            <w:shd w:val="clear" w:color="auto" w:fill="auto"/>
            <w:vAlign w:val="bottom"/>
          </w:tcPr>
          <w:p w:rsidR="006060BF" w:rsidRPr="00480CF4" w:rsidRDefault="006060BF"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bottom"/>
          </w:tcPr>
          <w:p w:rsidR="006060BF" w:rsidRPr="00480CF4" w:rsidRDefault="006060BF" w:rsidP="006C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6060BF" w:rsidRPr="00480CF4" w:rsidRDefault="006060BF" w:rsidP="006C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95.00</w:t>
            </w:r>
          </w:p>
        </w:tc>
        <w:tc>
          <w:tcPr>
            <w:tcW w:w="241" w:type="dxa"/>
            <w:shd w:val="clear" w:color="auto" w:fill="auto"/>
            <w:vAlign w:val="bottom"/>
          </w:tcPr>
          <w:p w:rsidR="006060BF" w:rsidRPr="00480CF4" w:rsidRDefault="006060BF"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tcBorders>
              <w:bottom w:val="single" w:sz="4" w:space="0" w:color="auto"/>
            </w:tcBorders>
            <w:shd w:val="clear" w:color="auto" w:fill="auto"/>
            <w:vAlign w:val="bottom"/>
          </w:tcPr>
          <w:p w:rsidR="006060BF" w:rsidRPr="00480CF4" w:rsidRDefault="006060BF"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6060BF" w:rsidRPr="00480CF4" w:rsidRDefault="006060BF" w:rsidP="00C42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5,843</w:t>
            </w:r>
          </w:p>
        </w:tc>
        <w:tc>
          <w:tcPr>
            <w:tcW w:w="241" w:type="dxa"/>
            <w:shd w:val="clear" w:color="auto" w:fill="auto"/>
            <w:vAlign w:val="center"/>
          </w:tcPr>
          <w:p w:rsidR="006060BF" w:rsidRPr="00480CF4" w:rsidRDefault="006060BF"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tcBorders>
              <w:bottom w:val="single" w:sz="4" w:space="0" w:color="auto"/>
            </w:tcBorders>
            <w:shd w:val="clear" w:color="auto" w:fill="auto"/>
            <w:vAlign w:val="bottom"/>
          </w:tcPr>
          <w:p w:rsidR="006060BF" w:rsidRPr="00480CF4" w:rsidRDefault="006060BF" w:rsidP="006C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p w:rsidR="006060BF" w:rsidRPr="00480CF4" w:rsidRDefault="006060BF" w:rsidP="006C4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5,843</w:t>
            </w:r>
          </w:p>
        </w:tc>
      </w:tr>
      <w:tr w:rsidR="00E0190A" w:rsidRPr="00480CF4" w:rsidTr="00E231E2">
        <w:trPr>
          <w:trHeight w:val="50"/>
        </w:trPr>
        <w:tc>
          <w:tcPr>
            <w:tcW w:w="2093" w:type="dxa"/>
            <w:vAlign w:val="bottom"/>
          </w:tcPr>
          <w:p w:rsidR="00E0190A" w:rsidRPr="00480CF4" w:rsidRDefault="00E0190A" w:rsidP="0076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16"/>
              <w:jc w:val="right"/>
              <w:rPr>
                <w:rFonts w:ascii="Times New Roman" w:hAnsi="Times New Roman" w:cs="Times New Roman"/>
              </w:rPr>
            </w:pPr>
          </w:p>
        </w:tc>
        <w:tc>
          <w:tcPr>
            <w:tcW w:w="1134" w:type="dxa"/>
            <w:shd w:val="clear" w:color="auto" w:fill="auto"/>
            <w:vAlign w:val="bottom"/>
          </w:tcPr>
          <w:p w:rsidR="00E0190A" w:rsidRPr="00480CF4" w:rsidRDefault="00E0190A" w:rsidP="0076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highlight w:val="yellow"/>
                <w:cs/>
              </w:rPr>
            </w:pPr>
          </w:p>
        </w:tc>
        <w:tc>
          <w:tcPr>
            <w:tcW w:w="237" w:type="dxa"/>
            <w:shd w:val="clear" w:color="auto" w:fill="auto"/>
            <w:vAlign w:val="bottom"/>
          </w:tcPr>
          <w:p w:rsidR="00E0190A" w:rsidRPr="00480CF4" w:rsidRDefault="00E0190A" w:rsidP="0076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bottom"/>
          </w:tcPr>
          <w:p w:rsidR="00E0190A" w:rsidRPr="00480CF4" w:rsidRDefault="00E0190A" w:rsidP="0076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bottom"/>
          </w:tcPr>
          <w:p w:rsidR="00E0190A" w:rsidRPr="00480CF4" w:rsidRDefault="00E0190A" w:rsidP="0076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shd w:val="clear" w:color="auto" w:fill="auto"/>
            <w:vAlign w:val="bottom"/>
          </w:tcPr>
          <w:p w:rsidR="00E0190A" w:rsidRPr="00480CF4" w:rsidRDefault="00E0190A" w:rsidP="0076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36" w:type="dxa"/>
            <w:shd w:val="clear" w:color="auto" w:fill="auto"/>
            <w:vAlign w:val="bottom"/>
          </w:tcPr>
          <w:p w:rsidR="00E0190A" w:rsidRPr="00480CF4" w:rsidRDefault="00E0190A" w:rsidP="0076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7" w:type="dxa"/>
            <w:shd w:val="clear" w:color="auto" w:fill="auto"/>
            <w:vAlign w:val="bottom"/>
          </w:tcPr>
          <w:p w:rsidR="00E0190A" w:rsidRPr="00480CF4" w:rsidRDefault="00E0190A" w:rsidP="0076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241" w:type="dxa"/>
            <w:shd w:val="clear" w:color="auto" w:fill="auto"/>
            <w:vAlign w:val="bottom"/>
          </w:tcPr>
          <w:p w:rsidR="00E0190A" w:rsidRPr="00480CF4" w:rsidRDefault="00E0190A" w:rsidP="0076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tcBorders>
              <w:top w:val="single" w:sz="4" w:space="0" w:color="auto"/>
              <w:bottom w:val="double" w:sz="4" w:space="0" w:color="auto"/>
            </w:tcBorders>
            <w:shd w:val="clear" w:color="auto" w:fill="auto"/>
            <w:vAlign w:val="center"/>
          </w:tcPr>
          <w:p w:rsidR="00E0190A" w:rsidRPr="00480CF4" w:rsidRDefault="00E0190A" w:rsidP="0076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13,457</w:t>
            </w:r>
          </w:p>
        </w:tc>
        <w:tc>
          <w:tcPr>
            <w:tcW w:w="241" w:type="dxa"/>
            <w:shd w:val="clear" w:color="auto" w:fill="auto"/>
            <w:vAlign w:val="bottom"/>
          </w:tcPr>
          <w:p w:rsidR="00E0190A" w:rsidRPr="00480CF4" w:rsidRDefault="00E0190A" w:rsidP="0076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p>
        </w:tc>
        <w:tc>
          <w:tcPr>
            <w:tcW w:w="1106" w:type="dxa"/>
            <w:tcBorders>
              <w:top w:val="single" w:sz="4" w:space="0" w:color="auto"/>
              <w:bottom w:val="double" w:sz="4" w:space="0" w:color="auto"/>
            </w:tcBorders>
            <w:shd w:val="clear" w:color="auto" w:fill="auto"/>
            <w:vAlign w:val="center"/>
          </w:tcPr>
          <w:p w:rsidR="00E0190A" w:rsidRPr="00480CF4" w:rsidRDefault="00E0190A"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rPr>
            </w:pPr>
            <w:r w:rsidRPr="00480CF4">
              <w:rPr>
                <w:rFonts w:ascii="Times New Roman" w:hAnsi="Times New Roman" w:cs="Times New Roman"/>
              </w:rPr>
              <w:t>13,457</w:t>
            </w:r>
          </w:p>
        </w:tc>
      </w:tr>
    </w:tbl>
    <w:p w:rsidR="004D639C" w:rsidRPr="000E5D73" w:rsidRDefault="004D639C" w:rsidP="007D0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BE6DF2" w:rsidRPr="000E5D73" w:rsidRDefault="00BE6DF2" w:rsidP="0052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0E5D73">
        <w:rPr>
          <w:rFonts w:ascii="Times New Roman" w:hAnsi="Times New Roman" w:cs="Times New Roman"/>
          <w:sz w:val="22"/>
          <w:szCs w:val="22"/>
        </w:rPr>
        <w:t>Duri</w:t>
      </w:r>
      <w:r w:rsidR="00DC17E3" w:rsidRPr="000E5D73">
        <w:rPr>
          <w:rFonts w:ascii="Times New Roman" w:hAnsi="Times New Roman" w:cs="Times New Roman"/>
          <w:sz w:val="22"/>
          <w:szCs w:val="22"/>
        </w:rPr>
        <w:t>ng 20</w:t>
      </w:r>
      <w:r w:rsidR="00B07D1E">
        <w:rPr>
          <w:rFonts w:ascii="Times New Roman" w:hAnsi="Times New Roman" w:cs="Times New Roman"/>
          <w:sz w:val="22"/>
          <w:szCs w:val="22"/>
        </w:rPr>
        <w:t>2</w:t>
      </w:r>
      <w:r w:rsidR="00E0190A">
        <w:rPr>
          <w:rFonts w:ascii="Times New Roman" w:hAnsi="Times New Roman" w:cs="Times New Roman"/>
          <w:sz w:val="22"/>
          <w:szCs w:val="22"/>
        </w:rPr>
        <w:t>2</w:t>
      </w:r>
      <w:r w:rsidR="00F578FC">
        <w:rPr>
          <w:rFonts w:ascii="Times New Roman" w:hAnsi="Times New Roman" w:cs="Times New Roman"/>
          <w:sz w:val="22"/>
          <w:szCs w:val="22"/>
        </w:rPr>
        <w:t xml:space="preserve"> </w:t>
      </w:r>
      <w:r w:rsidR="00DC17E3" w:rsidRPr="000E5D73">
        <w:rPr>
          <w:rFonts w:ascii="Times New Roman" w:hAnsi="Times New Roman" w:cs="Times New Roman"/>
          <w:sz w:val="22"/>
          <w:szCs w:val="22"/>
        </w:rPr>
        <w:t>and 20</w:t>
      </w:r>
      <w:r w:rsidR="00F578FC">
        <w:rPr>
          <w:rFonts w:ascii="Times New Roman" w:hAnsi="Times New Roman" w:cs="Times New Roman"/>
          <w:sz w:val="22"/>
          <w:szCs w:val="22"/>
        </w:rPr>
        <w:t>2</w:t>
      </w:r>
      <w:r w:rsidR="00E0190A">
        <w:rPr>
          <w:rFonts w:ascii="Times New Roman" w:hAnsi="Times New Roman" w:cs="Times New Roman"/>
          <w:sz w:val="22"/>
          <w:szCs w:val="22"/>
        </w:rPr>
        <w:t>1</w:t>
      </w:r>
      <w:r w:rsidR="00DC17E3" w:rsidRPr="000E5D73">
        <w:rPr>
          <w:rFonts w:ascii="Times New Roman" w:hAnsi="Times New Roman" w:cs="Times New Roman"/>
          <w:sz w:val="22"/>
          <w:szCs w:val="22"/>
        </w:rPr>
        <w:t xml:space="preserve">, the </w:t>
      </w:r>
      <w:r w:rsidR="00DC17E3" w:rsidRPr="007D0BF9">
        <w:rPr>
          <w:rFonts w:ascii="Times New Roman" w:hAnsi="Times New Roman" w:cs="Times New Roman"/>
          <w:sz w:val="22"/>
          <w:szCs w:val="22"/>
        </w:rPr>
        <w:t>subsidiaries did not declare</w:t>
      </w:r>
      <w:r w:rsidRPr="007D0BF9">
        <w:rPr>
          <w:rFonts w:ascii="Times New Roman" w:hAnsi="Times New Roman" w:cs="Times New Roman"/>
          <w:sz w:val="22"/>
          <w:szCs w:val="22"/>
        </w:rPr>
        <w:t xml:space="preserve"> any dividend </w:t>
      </w:r>
      <w:r w:rsidR="00DC17E3" w:rsidRPr="007D0BF9">
        <w:rPr>
          <w:rFonts w:ascii="Times New Roman" w:hAnsi="Times New Roman" w:cs="Times New Roman"/>
          <w:sz w:val="22"/>
          <w:szCs w:val="22"/>
        </w:rPr>
        <w:t>to</w:t>
      </w:r>
      <w:r w:rsidRPr="007D0BF9">
        <w:rPr>
          <w:rFonts w:ascii="Times New Roman" w:hAnsi="Times New Roman" w:cs="Times New Roman"/>
          <w:sz w:val="22"/>
          <w:szCs w:val="22"/>
        </w:rPr>
        <w:t xml:space="preserve"> the shareholders.</w:t>
      </w:r>
    </w:p>
    <w:p w:rsidR="001315AC" w:rsidRPr="007D0BF9" w:rsidRDefault="001315AC" w:rsidP="0052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567F6" w:rsidRPr="009D6CE3" w:rsidRDefault="001315AC" w:rsidP="0052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D6CE3">
        <w:rPr>
          <w:rFonts w:ascii="Times New Roman" w:hAnsi="Times New Roman" w:cs="Times New Roman"/>
          <w:sz w:val="22"/>
          <w:szCs w:val="22"/>
        </w:rPr>
        <w:t>On</w:t>
      </w:r>
      <w:r w:rsidR="002706E1" w:rsidRPr="009D6CE3">
        <w:rPr>
          <w:rFonts w:ascii="Times New Roman" w:hAnsi="Times New Roman" w:cs="Times New Roman"/>
          <w:sz w:val="22"/>
          <w:szCs w:val="22"/>
        </w:rPr>
        <w:t xml:space="preserve"> July 25, 2011, </w:t>
      </w:r>
      <w:r w:rsidR="00E12FEE" w:rsidRPr="009D6CE3">
        <w:rPr>
          <w:rFonts w:ascii="Times New Roman" w:hAnsi="Times New Roman" w:cs="Times New Roman"/>
          <w:sz w:val="22"/>
          <w:szCs w:val="22"/>
        </w:rPr>
        <w:t>Laos Thai Nondestructive Testing Public Company Limited</w:t>
      </w:r>
      <w:r w:rsidR="002706E1" w:rsidRPr="009D6CE3">
        <w:rPr>
          <w:rFonts w:ascii="Times New Roman" w:hAnsi="Times New Roman" w:cs="Times New Roman"/>
          <w:sz w:val="22"/>
          <w:szCs w:val="22"/>
        </w:rPr>
        <w:t xml:space="preserve"> has been granted a license for foreign investment in Lao PDR from the government of Lao PDR for a period of 15 years to operate its business relating to rendering the testing services for oil and gas tanks, construction equipment, building with steel structure, embankment, and nondestructive testing (NDT) services.</w:t>
      </w:r>
    </w:p>
    <w:p w:rsidR="003C0DA2" w:rsidRPr="009D6CE3" w:rsidRDefault="003C0DA2" w:rsidP="0052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567F6" w:rsidRPr="009D6CE3" w:rsidRDefault="001315AC" w:rsidP="0052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D6CE3">
        <w:rPr>
          <w:rFonts w:ascii="Times New Roman" w:hAnsi="Times New Roman" w:cs="Times New Roman"/>
          <w:sz w:val="22"/>
          <w:szCs w:val="22"/>
        </w:rPr>
        <w:t>On</w:t>
      </w:r>
      <w:r w:rsidR="00B567F6" w:rsidRPr="009D6CE3">
        <w:rPr>
          <w:rFonts w:ascii="Times New Roman" w:hAnsi="Times New Roman" w:cs="Times New Roman"/>
          <w:sz w:val="22"/>
          <w:szCs w:val="22"/>
        </w:rPr>
        <w:t xml:space="preserve"> October 21, 2013, </w:t>
      </w:r>
      <w:r w:rsidR="00E12FEE" w:rsidRPr="009D6CE3">
        <w:rPr>
          <w:rFonts w:ascii="Times New Roman" w:hAnsi="Times New Roman" w:cs="Times New Roman"/>
          <w:sz w:val="22"/>
          <w:szCs w:val="22"/>
        </w:rPr>
        <w:t>TNDT CM Company Limited (“TNDT CM”)</w:t>
      </w:r>
      <w:r w:rsidR="00B567F6" w:rsidRPr="009D6CE3">
        <w:rPr>
          <w:rFonts w:ascii="Times New Roman" w:hAnsi="Times New Roman" w:cs="Times New Roman"/>
          <w:sz w:val="22"/>
          <w:szCs w:val="22"/>
        </w:rPr>
        <w:t xml:space="preserve"> has been established and registered under the laws of Thailand whereby a portion of 46% of TNDT CM’s </w:t>
      </w:r>
      <w:r w:rsidR="00DC17E3" w:rsidRPr="009D6CE3">
        <w:rPr>
          <w:rFonts w:ascii="Times New Roman" w:hAnsi="Times New Roman" w:cs="Times New Roman"/>
          <w:sz w:val="22"/>
          <w:szCs w:val="22"/>
        </w:rPr>
        <w:t>share capital has been</w:t>
      </w:r>
      <w:r w:rsidR="00B567F6" w:rsidRPr="009D6CE3">
        <w:rPr>
          <w:rFonts w:ascii="Times New Roman" w:hAnsi="Times New Roman" w:cs="Times New Roman"/>
          <w:sz w:val="22"/>
          <w:szCs w:val="22"/>
        </w:rPr>
        <w:t xml:space="preserve"> invested by the C</w:t>
      </w:r>
      <w:r w:rsidR="00FA5D8E" w:rsidRPr="009D6CE3">
        <w:rPr>
          <w:rFonts w:ascii="Times New Roman" w:hAnsi="Times New Roman" w:cs="Times New Roman"/>
          <w:sz w:val="22"/>
          <w:szCs w:val="22"/>
        </w:rPr>
        <w:t>ompany and the rest of 54</w:t>
      </w:r>
      <w:r w:rsidR="00B567F6" w:rsidRPr="009D6CE3">
        <w:rPr>
          <w:rFonts w:ascii="Times New Roman" w:hAnsi="Times New Roman" w:cs="Times New Roman"/>
          <w:sz w:val="22"/>
          <w:szCs w:val="22"/>
        </w:rPr>
        <w:t>%</w:t>
      </w:r>
      <w:r w:rsidR="004435D1">
        <w:rPr>
          <w:rFonts w:ascii="Times New Roman" w:hAnsi="Times New Roman" w:cs="Times New Roman"/>
          <w:sz w:val="22"/>
          <w:szCs w:val="22"/>
        </w:rPr>
        <w:t xml:space="preserve"> has been invested</w:t>
      </w:r>
      <w:r w:rsidR="00B567F6" w:rsidRPr="009D6CE3">
        <w:rPr>
          <w:rFonts w:ascii="Times New Roman" w:hAnsi="Times New Roman" w:cs="Times New Roman"/>
          <w:sz w:val="22"/>
          <w:szCs w:val="22"/>
        </w:rPr>
        <w:t xml:space="preserve"> by </w:t>
      </w:r>
      <w:r w:rsidR="00F97013" w:rsidRPr="007D0BF9">
        <w:rPr>
          <w:rFonts w:ascii="Times New Roman" w:hAnsi="Times New Roman" w:cs="Times New Roman"/>
          <w:sz w:val="22"/>
          <w:szCs w:val="22"/>
        </w:rPr>
        <w:t>m</w:t>
      </w:r>
      <w:r w:rsidR="00F97013">
        <w:rPr>
          <w:rFonts w:ascii="Times New Roman" w:hAnsi="Times New Roman" w:cs="Times New Roman"/>
          <w:sz w:val="22"/>
          <w:szCs w:val="22"/>
        </w:rPr>
        <w:t>anaging d</w:t>
      </w:r>
      <w:r w:rsidR="00F97013" w:rsidRPr="00F97013">
        <w:rPr>
          <w:rFonts w:ascii="Times New Roman" w:hAnsi="Times New Roman" w:cs="Times New Roman"/>
          <w:sz w:val="22"/>
          <w:szCs w:val="22"/>
        </w:rPr>
        <w:t>irector</w:t>
      </w:r>
      <w:r w:rsidR="00F97013">
        <w:rPr>
          <w:rFonts w:ascii="Times New Roman" w:hAnsi="Times New Roman" w:cs="Times New Roman"/>
          <w:sz w:val="22"/>
          <w:szCs w:val="22"/>
        </w:rPr>
        <w:t xml:space="preserve"> </w:t>
      </w:r>
      <w:r w:rsidR="00F97013" w:rsidRPr="007D0BF9">
        <w:rPr>
          <w:rFonts w:ascii="Times New Roman" w:hAnsi="Times New Roman" w:cs="Times New Roman"/>
          <w:sz w:val="22"/>
          <w:szCs w:val="22"/>
        </w:rPr>
        <w:t>of the Company</w:t>
      </w:r>
      <w:r w:rsidR="00B567F6" w:rsidRPr="009D6CE3">
        <w:rPr>
          <w:rFonts w:ascii="Times New Roman" w:hAnsi="Times New Roman" w:cs="Times New Roman"/>
          <w:sz w:val="22"/>
          <w:szCs w:val="22"/>
        </w:rPr>
        <w:t xml:space="preserve">. </w:t>
      </w:r>
      <w:r w:rsidR="003A6F5E" w:rsidRPr="009D6CE3">
        <w:rPr>
          <w:rFonts w:ascii="Times New Roman" w:hAnsi="Times New Roman" w:cs="Times New Roman"/>
          <w:sz w:val="22"/>
          <w:szCs w:val="22"/>
        </w:rPr>
        <w:t>In substance and practical</w:t>
      </w:r>
      <w:r w:rsidR="00365463" w:rsidRPr="009D6CE3">
        <w:rPr>
          <w:rFonts w:ascii="Times New Roman" w:hAnsi="Times New Roman" w:cs="Times New Roman"/>
          <w:sz w:val="22"/>
          <w:szCs w:val="22"/>
        </w:rPr>
        <w:t>, t</w:t>
      </w:r>
      <w:r w:rsidR="00B567F6" w:rsidRPr="009D6CE3">
        <w:rPr>
          <w:rFonts w:ascii="Times New Roman" w:hAnsi="Times New Roman" w:cs="Times New Roman"/>
          <w:sz w:val="22"/>
          <w:szCs w:val="22"/>
        </w:rPr>
        <w:t>h</w:t>
      </w:r>
      <w:r w:rsidR="0041013C" w:rsidRPr="009D6CE3">
        <w:rPr>
          <w:rFonts w:ascii="Times New Roman" w:hAnsi="Times New Roman" w:cs="Times New Roman"/>
          <w:sz w:val="22"/>
          <w:szCs w:val="22"/>
        </w:rPr>
        <w:t>e C</w:t>
      </w:r>
      <w:r w:rsidR="00134376" w:rsidRPr="009D6CE3">
        <w:rPr>
          <w:rFonts w:ascii="Times New Roman" w:hAnsi="Times New Roman" w:cs="Times New Roman"/>
          <w:sz w:val="22"/>
          <w:szCs w:val="22"/>
        </w:rPr>
        <w:t xml:space="preserve">ompany has </w:t>
      </w:r>
      <w:r w:rsidR="00B84C5B" w:rsidRPr="009D6CE3">
        <w:rPr>
          <w:rFonts w:ascii="Times New Roman" w:hAnsi="Times New Roman" w:cs="Times New Roman"/>
          <w:sz w:val="22"/>
          <w:szCs w:val="22"/>
        </w:rPr>
        <w:t>control and governing power over the financial and operating activities of</w:t>
      </w:r>
      <w:r w:rsidR="00134376" w:rsidRPr="009D6CE3">
        <w:rPr>
          <w:rFonts w:ascii="Times New Roman" w:hAnsi="Times New Roman" w:cs="Times New Roman"/>
          <w:sz w:val="22"/>
          <w:szCs w:val="22"/>
        </w:rPr>
        <w:t xml:space="preserve"> TNDT</w:t>
      </w:r>
      <w:r w:rsidR="00B567F6" w:rsidRPr="009D6CE3">
        <w:rPr>
          <w:rFonts w:ascii="Times New Roman" w:hAnsi="Times New Roman" w:cs="Times New Roman"/>
          <w:sz w:val="22"/>
          <w:szCs w:val="22"/>
        </w:rPr>
        <w:t xml:space="preserve"> CM through</w:t>
      </w:r>
      <w:r w:rsidR="00C63C1C" w:rsidRPr="009D6CE3">
        <w:rPr>
          <w:rFonts w:ascii="Times New Roman" w:hAnsi="Times New Roman" w:cs="Times New Roman"/>
          <w:sz w:val="22"/>
          <w:szCs w:val="22"/>
        </w:rPr>
        <w:t xml:space="preserve"> </w:t>
      </w:r>
      <w:r w:rsidR="00B84C5B" w:rsidRPr="009D6CE3">
        <w:rPr>
          <w:rFonts w:ascii="Times New Roman" w:hAnsi="Times New Roman" w:cs="Times New Roman"/>
          <w:sz w:val="22"/>
          <w:szCs w:val="22"/>
        </w:rPr>
        <w:t xml:space="preserve">the </w:t>
      </w:r>
      <w:r w:rsidR="004435D1">
        <w:rPr>
          <w:rFonts w:ascii="Times New Roman" w:hAnsi="Times New Roman" w:cs="Times New Roman"/>
          <w:sz w:val="22"/>
          <w:szCs w:val="22"/>
        </w:rPr>
        <w:t xml:space="preserve">entire </w:t>
      </w:r>
      <w:r w:rsidR="00C63C1C" w:rsidRPr="009D6CE3">
        <w:rPr>
          <w:rFonts w:ascii="Times New Roman" w:hAnsi="Times New Roman" w:cs="Times New Roman"/>
          <w:sz w:val="22"/>
          <w:szCs w:val="22"/>
        </w:rPr>
        <w:t xml:space="preserve">voting rights in the </w:t>
      </w:r>
      <w:r w:rsidR="0041013C" w:rsidRPr="009D6CE3">
        <w:rPr>
          <w:rFonts w:ascii="Times New Roman" w:hAnsi="Times New Roman" w:cs="Times New Roman"/>
          <w:sz w:val="22"/>
          <w:szCs w:val="22"/>
        </w:rPr>
        <w:t xml:space="preserve">Board of Directors’ </w:t>
      </w:r>
      <w:r w:rsidR="009B0668" w:rsidRPr="009D6CE3">
        <w:rPr>
          <w:rFonts w:ascii="Times New Roman" w:hAnsi="Times New Roman" w:cs="Times New Roman"/>
          <w:sz w:val="22"/>
          <w:szCs w:val="22"/>
        </w:rPr>
        <w:t>meeting and</w:t>
      </w:r>
      <w:r w:rsidR="006A71D9" w:rsidRPr="009D6CE3">
        <w:rPr>
          <w:rFonts w:ascii="Times New Roman" w:hAnsi="Times New Roman" w:cs="Times New Roman"/>
          <w:sz w:val="22"/>
          <w:szCs w:val="22"/>
        </w:rPr>
        <w:t xml:space="preserve"> </w:t>
      </w:r>
      <w:r w:rsidR="003A6F5E" w:rsidRPr="009D6CE3">
        <w:rPr>
          <w:rFonts w:ascii="Times New Roman" w:hAnsi="Times New Roman" w:cs="Times New Roman"/>
          <w:sz w:val="22"/>
          <w:szCs w:val="22"/>
        </w:rPr>
        <w:t xml:space="preserve">sole </w:t>
      </w:r>
      <w:r w:rsidR="00B84C5B" w:rsidRPr="009D6CE3">
        <w:rPr>
          <w:rFonts w:ascii="Times New Roman" w:hAnsi="Times New Roman" w:cs="Times New Roman"/>
          <w:sz w:val="22"/>
          <w:szCs w:val="22"/>
        </w:rPr>
        <w:t>subsidizing</w:t>
      </w:r>
      <w:r w:rsidR="006A71D9" w:rsidRPr="009D6CE3">
        <w:rPr>
          <w:rFonts w:ascii="Times New Roman" w:hAnsi="Times New Roman" w:cs="Times New Roman"/>
          <w:sz w:val="22"/>
          <w:szCs w:val="22"/>
        </w:rPr>
        <w:t xml:space="preserve"> </w:t>
      </w:r>
      <w:r w:rsidR="00B84C5B" w:rsidRPr="009D6CE3">
        <w:rPr>
          <w:rFonts w:ascii="Times New Roman" w:hAnsi="Times New Roman" w:cs="Times New Roman"/>
          <w:sz w:val="22"/>
          <w:szCs w:val="22"/>
        </w:rPr>
        <w:t xml:space="preserve">the </w:t>
      </w:r>
      <w:r w:rsidR="006A71D9" w:rsidRPr="009D6CE3">
        <w:rPr>
          <w:rFonts w:ascii="Times New Roman" w:hAnsi="Times New Roman" w:cs="Times New Roman"/>
          <w:sz w:val="22"/>
          <w:szCs w:val="22"/>
        </w:rPr>
        <w:t>financial assistance and support to TNDT CM.</w:t>
      </w:r>
    </w:p>
    <w:p w:rsidR="000E2C26" w:rsidRPr="009D6CE3" w:rsidRDefault="000E2C26" w:rsidP="0052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348E" w:rsidRDefault="0052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B92454" w:rsidRPr="00B07D1E" w:rsidRDefault="00B92454" w:rsidP="00524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B07D1E">
        <w:rPr>
          <w:rFonts w:ascii="Times New Roman" w:hAnsi="Times New Roman" w:cs="Times New Roman"/>
          <w:sz w:val="22"/>
          <w:szCs w:val="22"/>
        </w:rPr>
        <w:lastRenderedPageBreak/>
        <w:t>Significant financial information in the financial statements for the years 20</w:t>
      </w:r>
      <w:r w:rsidR="00B07D1E">
        <w:rPr>
          <w:rFonts w:ascii="Times New Roman" w:hAnsi="Times New Roman" w:cs="Times New Roman"/>
          <w:sz w:val="22"/>
          <w:szCs w:val="22"/>
        </w:rPr>
        <w:t>2</w:t>
      </w:r>
      <w:r w:rsidR="00E0190A">
        <w:rPr>
          <w:rFonts w:ascii="Times New Roman" w:hAnsi="Times New Roman" w:cs="Times New Roman"/>
          <w:sz w:val="22"/>
          <w:szCs w:val="22"/>
        </w:rPr>
        <w:t>2</w:t>
      </w:r>
      <w:r w:rsidRPr="00B07D1E">
        <w:rPr>
          <w:rFonts w:ascii="Times New Roman" w:hAnsi="Times New Roman" w:cs="Times New Roman"/>
          <w:sz w:val="22"/>
          <w:szCs w:val="22"/>
        </w:rPr>
        <w:t xml:space="preserve"> and 20</w:t>
      </w:r>
      <w:r w:rsidR="007D0BF9">
        <w:rPr>
          <w:rFonts w:ascii="Times New Roman" w:hAnsi="Times New Roman" w:cs="Times New Roman"/>
          <w:sz w:val="22"/>
          <w:szCs w:val="22"/>
        </w:rPr>
        <w:t>2</w:t>
      </w:r>
      <w:r w:rsidR="00E0190A">
        <w:rPr>
          <w:rFonts w:ascii="Times New Roman" w:hAnsi="Times New Roman" w:cs="Times New Roman"/>
          <w:sz w:val="22"/>
          <w:szCs w:val="22"/>
        </w:rPr>
        <w:t>1</w:t>
      </w:r>
      <w:r w:rsidRPr="00B07D1E">
        <w:rPr>
          <w:rFonts w:ascii="Times New Roman" w:hAnsi="Times New Roman" w:cs="Times New Roman"/>
          <w:sz w:val="22"/>
          <w:szCs w:val="22"/>
        </w:rPr>
        <w:t xml:space="preserve"> of TNDT CM which included the non-controlling interest at the proportion of 54% is as follows:</w:t>
      </w:r>
    </w:p>
    <w:p w:rsidR="00B35DF4" w:rsidRDefault="00B35DF4" w:rsidP="007D0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288" w:type="dxa"/>
        <w:tblLook w:val="04A0"/>
      </w:tblPr>
      <w:tblGrid>
        <w:gridCol w:w="5508"/>
        <w:gridCol w:w="281"/>
        <w:gridCol w:w="1609"/>
        <w:gridCol w:w="263"/>
        <w:gridCol w:w="1627"/>
      </w:tblGrid>
      <w:tr w:rsidR="00B92454" w:rsidRPr="007D0BF9" w:rsidTr="00E30A74">
        <w:tc>
          <w:tcPr>
            <w:tcW w:w="5508" w:type="dxa"/>
          </w:tcPr>
          <w:p w:rsidR="00B92454" w:rsidRPr="007D0BF9" w:rsidRDefault="00B92454" w:rsidP="00C5101D">
            <w:pPr>
              <w:pStyle w:val="NoSpacing"/>
              <w:spacing w:line="240" w:lineRule="atLeast"/>
              <w:jc w:val="thaiDistribute"/>
              <w:rPr>
                <w:rFonts w:cs="Times New Roman"/>
                <w:sz w:val="22"/>
                <w:szCs w:val="22"/>
              </w:rPr>
            </w:pPr>
          </w:p>
        </w:tc>
        <w:tc>
          <w:tcPr>
            <w:tcW w:w="281" w:type="dxa"/>
          </w:tcPr>
          <w:p w:rsidR="00B92454" w:rsidRPr="007D0BF9" w:rsidRDefault="00B92454" w:rsidP="00C5101D">
            <w:pPr>
              <w:pStyle w:val="NoSpacing"/>
              <w:spacing w:line="240" w:lineRule="atLeast"/>
              <w:jc w:val="thaiDistribute"/>
              <w:rPr>
                <w:rFonts w:cs="Times New Roman"/>
                <w:sz w:val="22"/>
                <w:szCs w:val="22"/>
              </w:rPr>
            </w:pPr>
          </w:p>
        </w:tc>
        <w:tc>
          <w:tcPr>
            <w:tcW w:w="3499" w:type="dxa"/>
            <w:gridSpan w:val="3"/>
            <w:tcBorders>
              <w:bottom w:val="single" w:sz="4" w:space="0" w:color="auto"/>
            </w:tcBorders>
          </w:tcPr>
          <w:p w:rsidR="00B92454" w:rsidRPr="007D0BF9" w:rsidRDefault="00B92454" w:rsidP="00C5101D">
            <w:pPr>
              <w:pStyle w:val="NoSpacing"/>
              <w:spacing w:line="240" w:lineRule="atLeast"/>
              <w:jc w:val="center"/>
              <w:rPr>
                <w:rFonts w:cs="Times New Roman"/>
                <w:sz w:val="22"/>
                <w:szCs w:val="22"/>
                <w:cs/>
              </w:rPr>
            </w:pPr>
            <w:r w:rsidRPr="007D0BF9">
              <w:rPr>
                <w:rFonts w:cs="Times New Roman"/>
                <w:sz w:val="22"/>
                <w:szCs w:val="22"/>
              </w:rPr>
              <w:t>In Million Baht</w:t>
            </w:r>
          </w:p>
        </w:tc>
      </w:tr>
      <w:tr w:rsidR="00B07D1E" w:rsidRPr="007D0BF9" w:rsidTr="00E30A74">
        <w:tc>
          <w:tcPr>
            <w:tcW w:w="5508" w:type="dxa"/>
          </w:tcPr>
          <w:p w:rsidR="00B07D1E" w:rsidRPr="007D0BF9" w:rsidRDefault="00B07D1E" w:rsidP="00C5101D">
            <w:pPr>
              <w:pStyle w:val="NoSpacing"/>
              <w:spacing w:line="240" w:lineRule="atLeast"/>
              <w:jc w:val="thaiDistribute"/>
              <w:rPr>
                <w:rFonts w:cs="Times New Roman"/>
                <w:sz w:val="22"/>
                <w:szCs w:val="22"/>
              </w:rPr>
            </w:pPr>
          </w:p>
        </w:tc>
        <w:tc>
          <w:tcPr>
            <w:tcW w:w="281" w:type="dxa"/>
          </w:tcPr>
          <w:p w:rsidR="00B07D1E" w:rsidRPr="007D0BF9" w:rsidRDefault="00B07D1E" w:rsidP="00C5101D">
            <w:pPr>
              <w:pStyle w:val="NoSpacing"/>
              <w:spacing w:line="240" w:lineRule="atLeast"/>
              <w:jc w:val="thaiDistribute"/>
              <w:rPr>
                <w:rFonts w:cs="Times New Roman"/>
                <w:sz w:val="22"/>
                <w:szCs w:val="22"/>
              </w:rPr>
            </w:pPr>
          </w:p>
        </w:tc>
        <w:tc>
          <w:tcPr>
            <w:tcW w:w="1609" w:type="dxa"/>
            <w:tcBorders>
              <w:top w:val="single" w:sz="4" w:space="0" w:color="auto"/>
              <w:bottom w:val="single" w:sz="4" w:space="0" w:color="auto"/>
            </w:tcBorders>
          </w:tcPr>
          <w:p w:rsidR="00B07D1E" w:rsidRPr="007D0BF9" w:rsidRDefault="00B07D1E" w:rsidP="00E0190A">
            <w:pPr>
              <w:pStyle w:val="NoSpacing"/>
              <w:spacing w:line="240" w:lineRule="atLeast"/>
              <w:jc w:val="center"/>
              <w:rPr>
                <w:rFonts w:cs="Times New Roman"/>
                <w:sz w:val="22"/>
                <w:szCs w:val="22"/>
              </w:rPr>
            </w:pPr>
            <w:r w:rsidRPr="007D0BF9">
              <w:rPr>
                <w:rFonts w:cs="Times New Roman"/>
                <w:sz w:val="22"/>
                <w:szCs w:val="22"/>
              </w:rPr>
              <w:t>202</w:t>
            </w:r>
            <w:r w:rsidR="00E0190A">
              <w:rPr>
                <w:rFonts w:cs="Times New Roman"/>
                <w:sz w:val="22"/>
                <w:szCs w:val="22"/>
              </w:rPr>
              <w:t>2</w:t>
            </w:r>
          </w:p>
        </w:tc>
        <w:tc>
          <w:tcPr>
            <w:tcW w:w="263" w:type="dxa"/>
            <w:tcBorders>
              <w:top w:val="single" w:sz="4" w:space="0" w:color="auto"/>
            </w:tcBorders>
          </w:tcPr>
          <w:p w:rsidR="00B07D1E" w:rsidRPr="007D0BF9" w:rsidRDefault="00B07D1E" w:rsidP="00C5101D">
            <w:pPr>
              <w:pStyle w:val="NoSpacing"/>
              <w:spacing w:line="240" w:lineRule="atLeast"/>
              <w:jc w:val="center"/>
              <w:rPr>
                <w:rFonts w:cs="Times New Roman"/>
                <w:sz w:val="22"/>
                <w:szCs w:val="22"/>
              </w:rPr>
            </w:pPr>
          </w:p>
        </w:tc>
        <w:tc>
          <w:tcPr>
            <w:tcW w:w="1627" w:type="dxa"/>
            <w:tcBorders>
              <w:top w:val="single" w:sz="4" w:space="0" w:color="auto"/>
              <w:bottom w:val="single" w:sz="4" w:space="0" w:color="auto"/>
            </w:tcBorders>
          </w:tcPr>
          <w:p w:rsidR="00B07D1E" w:rsidRPr="007D0BF9" w:rsidRDefault="00B07D1E" w:rsidP="00E0190A">
            <w:pPr>
              <w:pStyle w:val="NoSpacing"/>
              <w:spacing w:line="240" w:lineRule="atLeast"/>
              <w:jc w:val="center"/>
              <w:rPr>
                <w:rFonts w:cs="Times New Roman"/>
                <w:sz w:val="22"/>
                <w:szCs w:val="22"/>
              </w:rPr>
            </w:pPr>
            <w:r w:rsidRPr="007D0BF9">
              <w:rPr>
                <w:rFonts w:cs="Times New Roman"/>
                <w:sz w:val="22"/>
                <w:szCs w:val="22"/>
              </w:rPr>
              <w:t>20</w:t>
            </w:r>
            <w:r w:rsidR="00F578FC" w:rsidRPr="007D0BF9">
              <w:rPr>
                <w:rFonts w:cs="Times New Roman"/>
                <w:sz w:val="22"/>
                <w:szCs w:val="22"/>
              </w:rPr>
              <w:t>2</w:t>
            </w:r>
            <w:r w:rsidR="00E0190A">
              <w:rPr>
                <w:rFonts w:cs="Times New Roman"/>
                <w:sz w:val="22"/>
                <w:szCs w:val="22"/>
              </w:rPr>
              <w:t>1</w:t>
            </w:r>
          </w:p>
        </w:tc>
      </w:tr>
      <w:tr w:rsidR="004B5C91" w:rsidRPr="007D0BF9" w:rsidTr="00E30A74">
        <w:tc>
          <w:tcPr>
            <w:tcW w:w="5508" w:type="dxa"/>
          </w:tcPr>
          <w:p w:rsidR="004B5C91" w:rsidRPr="007D0BF9" w:rsidRDefault="004B5C91" w:rsidP="00C5101D">
            <w:pPr>
              <w:pStyle w:val="NoSpacing"/>
              <w:spacing w:line="240" w:lineRule="atLeast"/>
              <w:jc w:val="thaiDistribute"/>
              <w:rPr>
                <w:rFonts w:cs="Times New Roman"/>
                <w:sz w:val="22"/>
                <w:szCs w:val="22"/>
              </w:rPr>
            </w:pPr>
            <w:r w:rsidRPr="007D0BF9">
              <w:rPr>
                <w:rFonts w:cs="Times New Roman"/>
                <w:sz w:val="22"/>
                <w:szCs w:val="22"/>
              </w:rPr>
              <w:t>Current assets</w:t>
            </w:r>
          </w:p>
        </w:tc>
        <w:tc>
          <w:tcPr>
            <w:tcW w:w="281" w:type="dxa"/>
          </w:tcPr>
          <w:p w:rsidR="004B5C91" w:rsidRPr="007D0BF9" w:rsidRDefault="004B5C91" w:rsidP="00C5101D">
            <w:pPr>
              <w:pStyle w:val="NoSpacing"/>
              <w:spacing w:line="240" w:lineRule="atLeast"/>
              <w:jc w:val="thaiDistribute"/>
              <w:rPr>
                <w:rFonts w:cs="Times New Roman"/>
                <w:sz w:val="22"/>
                <w:szCs w:val="22"/>
              </w:rPr>
            </w:pPr>
          </w:p>
        </w:tc>
        <w:tc>
          <w:tcPr>
            <w:tcW w:w="1609" w:type="dxa"/>
            <w:tcBorders>
              <w:top w:val="single" w:sz="4" w:space="0" w:color="auto"/>
            </w:tcBorders>
          </w:tcPr>
          <w:p w:rsidR="004B5C91" w:rsidRPr="004B5C91" w:rsidRDefault="004B5C91" w:rsidP="00271316">
            <w:pPr>
              <w:pStyle w:val="NoSpacing"/>
              <w:spacing w:line="240" w:lineRule="atLeast"/>
              <w:ind w:right="450"/>
              <w:jc w:val="right"/>
              <w:rPr>
                <w:rFonts w:cs="Times New Roman"/>
                <w:sz w:val="22"/>
                <w:szCs w:val="22"/>
              </w:rPr>
            </w:pPr>
            <w:r w:rsidRPr="004B5C91">
              <w:rPr>
                <w:rFonts w:cs="Times New Roman"/>
                <w:sz w:val="22"/>
                <w:szCs w:val="22"/>
              </w:rPr>
              <w:t>46.1</w:t>
            </w:r>
          </w:p>
        </w:tc>
        <w:tc>
          <w:tcPr>
            <w:tcW w:w="263" w:type="dxa"/>
          </w:tcPr>
          <w:p w:rsidR="004B5C91" w:rsidRPr="004B5C91" w:rsidRDefault="004B5C91" w:rsidP="00271316">
            <w:pPr>
              <w:pStyle w:val="NoSpacing"/>
              <w:spacing w:line="240" w:lineRule="atLeast"/>
              <w:ind w:right="450"/>
              <w:jc w:val="right"/>
              <w:rPr>
                <w:rFonts w:cs="Times New Roman"/>
                <w:sz w:val="22"/>
                <w:szCs w:val="22"/>
              </w:rPr>
            </w:pPr>
          </w:p>
        </w:tc>
        <w:tc>
          <w:tcPr>
            <w:tcW w:w="1627" w:type="dxa"/>
          </w:tcPr>
          <w:p w:rsidR="004B5C91" w:rsidRPr="004B5C91" w:rsidRDefault="004B5C91" w:rsidP="00271316">
            <w:pPr>
              <w:pStyle w:val="NoSpacing"/>
              <w:spacing w:line="240" w:lineRule="atLeast"/>
              <w:ind w:right="450"/>
              <w:jc w:val="right"/>
              <w:rPr>
                <w:rFonts w:cs="Times New Roman"/>
                <w:sz w:val="22"/>
                <w:szCs w:val="22"/>
              </w:rPr>
            </w:pPr>
            <w:r w:rsidRPr="004B5C91">
              <w:rPr>
                <w:rFonts w:cs="Times New Roman"/>
                <w:sz w:val="22"/>
                <w:szCs w:val="22"/>
              </w:rPr>
              <w:t>46.2</w:t>
            </w:r>
          </w:p>
        </w:tc>
      </w:tr>
      <w:tr w:rsidR="004B5C91" w:rsidRPr="007D0BF9" w:rsidTr="00E30A74">
        <w:tc>
          <w:tcPr>
            <w:tcW w:w="5508" w:type="dxa"/>
          </w:tcPr>
          <w:p w:rsidR="004B5C91" w:rsidRPr="007D0BF9" w:rsidRDefault="004B5C91" w:rsidP="00C5101D">
            <w:pPr>
              <w:pStyle w:val="NoSpacing"/>
              <w:spacing w:line="240" w:lineRule="atLeast"/>
              <w:jc w:val="thaiDistribute"/>
              <w:rPr>
                <w:rFonts w:cs="Times New Roman"/>
                <w:sz w:val="22"/>
                <w:szCs w:val="22"/>
              </w:rPr>
            </w:pPr>
            <w:r w:rsidRPr="007D0BF9">
              <w:rPr>
                <w:rFonts w:cs="Times New Roman"/>
                <w:sz w:val="22"/>
                <w:szCs w:val="22"/>
              </w:rPr>
              <w:t>Non-current assets</w:t>
            </w:r>
          </w:p>
        </w:tc>
        <w:tc>
          <w:tcPr>
            <w:tcW w:w="281" w:type="dxa"/>
          </w:tcPr>
          <w:p w:rsidR="004B5C91" w:rsidRPr="007D0BF9" w:rsidRDefault="004B5C91" w:rsidP="00C5101D">
            <w:pPr>
              <w:pStyle w:val="NoSpacing"/>
              <w:spacing w:line="240" w:lineRule="atLeast"/>
              <w:jc w:val="thaiDistribute"/>
              <w:rPr>
                <w:rFonts w:cs="Times New Roman"/>
                <w:sz w:val="22"/>
                <w:szCs w:val="22"/>
              </w:rPr>
            </w:pPr>
          </w:p>
        </w:tc>
        <w:tc>
          <w:tcPr>
            <w:tcW w:w="1609" w:type="dxa"/>
          </w:tcPr>
          <w:p w:rsidR="004B5C91" w:rsidRPr="004B5C91" w:rsidRDefault="004B5C91" w:rsidP="00271316">
            <w:pPr>
              <w:pStyle w:val="NoSpacing"/>
              <w:spacing w:line="240" w:lineRule="atLeast"/>
              <w:ind w:right="450"/>
              <w:jc w:val="right"/>
              <w:rPr>
                <w:rFonts w:cs="Times New Roman"/>
                <w:sz w:val="22"/>
                <w:szCs w:val="22"/>
              </w:rPr>
            </w:pPr>
            <w:r w:rsidRPr="004B5C91">
              <w:rPr>
                <w:rFonts w:cs="Times New Roman"/>
                <w:sz w:val="22"/>
                <w:szCs w:val="22"/>
              </w:rPr>
              <w:t>0.9</w:t>
            </w:r>
          </w:p>
        </w:tc>
        <w:tc>
          <w:tcPr>
            <w:tcW w:w="263" w:type="dxa"/>
          </w:tcPr>
          <w:p w:rsidR="004B5C91" w:rsidRPr="004B5C91" w:rsidRDefault="004B5C91" w:rsidP="00271316">
            <w:pPr>
              <w:pStyle w:val="NoSpacing"/>
              <w:spacing w:line="240" w:lineRule="atLeast"/>
              <w:ind w:right="450"/>
              <w:jc w:val="right"/>
              <w:rPr>
                <w:rFonts w:cs="Times New Roman"/>
                <w:sz w:val="22"/>
                <w:szCs w:val="22"/>
              </w:rPr>
            </w:pPr>
          </w:p>
        </w:tc>
        <w:tc>
          <w:tcPr>
            <w:tcW w:w="1627" w:type="dxa"/>
          </w:tcPr>
          <w:p w:rsidR="004B5C91" w:rsidRPr="004B5C91" w:rsidRDefault="004B5C91" w:rsidP="00271316">
            <w:pPr>
              <w:pStyle w:val="NoSpacing"/>
              <w:spacing w:line="240" w:lineRule="atLeast"/>
              <w:ind w:right="450"/>
              <w:jc w:val="right"/>
              <w:rPr>
                <w:rFonts w:cs="Times New Roman"/>
                <w:sz w:val="22"/>
                <w:szCs w:val="22"/>
              </w:rPr>
            </w:pPr>
            <w:r w:rsidRPr="004B5C91">
              <w:rPr>
                <w:rFonts w:cs="Times New Roman"/>
                <w:sz w:val="22"/>
                <w:szCs w:val="22"/>
              </w:rPr>
              <w:t>1.0</w:t>
            </w:r>
          </w:p>
        </w:tc>
      </w:tr>
      <w:tr w:rsidR="004B5C91" w:rsidRPr="007D0BF9" w:rsidTr="00E30A74">
        <w:tc>
          <w:tcPr>
            <w:tcW w:w="5508" w:type="dxa"/>
          </w:tcPr>
          <w:p w:rsidR="004B5C91" w:rsidRPr="007D0BF9" w:rsidRDefault="004B5C91" w:rsidP="00C5101D">
            <w:pPr>
              <w:pStyle w:val="NoSpacing"/>
              <w:spacing w:line="240" w:lineRule="atLeast"/>
              <w:jc w:val="thaiDistribute"/>
              <w:rPr>
                <w:rFonts w:cs="Times New Roman"/>
                <w:sz w:val="22"/>
                <w:szCs w:val="22"/>
              </w:rPr>
            </w:pPr>
            <w:r w:rsidRPr="007D0BF9">
              <w:rPr>
                <w:rFonts w:cs="Times New Roman"/>
                <w:sz w:val="22"/>
                <w:szCs w:val="22"/>
              </w:rPr>
              <w:t>Current liabilities</w:t>
            </w:r>
          </w:p>
        </w:tc>
        <w:tc>
          <w:tcPr>
            <w:tcW w:w="281" w:type="dxa"/>
          </w:tcPr>
          <w:p w:rsidR="004B5C91" w:rsidRPr="007D0BF9" w:rsidRDefault="004B5C91" w:rsidP="00C5101D">
            <w:pPr>
              <w:pStyle w:val="NoSpacing"/>
              <w:spacing w:line="240" w:lineRule="atLeast"/>
              <w:jc w:val="thaiDistribute"/>
              <w:rPr>
                <w:rFonts w:cs="Times New Roman"/>
                <w:sz w:val="22"/>
                <w:szCs w:val="22"/>
              </w:rPr>
            </w:pPr>
          </w:p>
        </w:tc>
        <w:tc>
          <w:tcPr>
            <w:tcW w:w="1609" w:type="dxa"/>
          </w:tcPr>
          <w:p w:rsidR="004B5C91" w:rsidRPr="004B5C91" w:rsidRDefault="004B5C91" w:rsidP="00271316">
            <w:pPr>
              <w:pStyle w:val="NoSpacing"/>
              <w:spacing w:line="240" w:lineRule="atLeast"/>
              <w:ind w:right="450"/>
              <w:jc w:val="right"/>
              <w:rPr>
                <w:rFonts w:cs="Times New Roman"/>
                <w:sz w:val="22"/>
                <w:szCs w:val="22"/>
              </w:rPr>
            </w:pPr>
            <w:r w:rsidRPr="004B5C91">
              <w:rPr>
                <w:rFonts w:cs="Times New Roman"/>
                <w:sz w:val="22"/>
                <w:szCs w:val="22"/>
              </w:rPr>
              <w:t>71.9</w:t>
            </w:r>
          </w:p>
        </w:tc>
        <w:tc>
          <w:tcPr>
            <w:tcW w:w="263" w:type="dxa"/>
          </w:tcPr>
          <w:p w:rsidR="004B5C91" w:rsidRPr="004B5C91" w:rsidRDefault="004B5C91" w:rsidP="00271316">
            <w:pPr>
              <w:pStyle w:val="NoSpacing"/>
              <w:spacing w:line="240" w:lineRule="atLeast"/>
              <w:ind w:right="450"/>
              <w:jc w:val="right"/>
              <w:rPr>
                <w:rFonts w:cs="Times New Roman"/>
                <w:sz w:val="22"/>
                <w:szCs w:val="22"/>
              </w:rPr>
            </w:pPr>
          </w:p>
        </w:tc>
        <w:tc>
          <w:tcPr>
            <w:tcW w:w="1627" w:type="dxa"/>
          </w:tcPr>
          <w:p w:rsidR="004B5C91" w:rsidRPr="004B5C91" w:rsidRDefault="004B5C91" w:rsidP="00271316">
            <w:pPr>
              <w:pStyle w:val="NoSpacing"/>
              <w:spacing w:line="240" w:lineRule="atLeast"/>
              <w:ind w:right="450"/>
              <w:jc w:val="right"/>
              <w:rPr>
                <w:rFonts w:cs="Times New Roman"/>
                <w:sz w:val="22"/>
                <w:szCs w:val="22"/>
              </w:rPr>
            </w:pPr>
            <w:r w:rsidRPr="004B5C91">
              <w:rPr>
                <w:rFonts w:cs="Times New Roman"/>
                <w:sz w:val="22"/>
                <w:szCs w:val="22"/>
              </w:rPr>
              <w:t>71.5</w:t>
            </w:r>
          </w:p>
        </w:tc>
      </w:tr>
      <w:tr w:rsidR="004B5C91" w:rsidRPr="007D0BF9" w:rsidTr="00E30A74">
        <w:tc>
          <w:tcPr>
            <w:tcW w:w="5508" w:type="dxa"/>
          </w:tcPr>
          <w:p w:rsidR="004B5C91" w:rsidRPr="007D0BF9" w:rsidRDefault="004B5C91" w:rsidP="00C5101D">
            <w:pPr>
              <w:pStyle w:val="NoSpacing"/>
              <w:spacing w:line="240" w:lineRule="atLeast"/>
              <w:jc w:val="thaiDistribute"/>
              <w:rPr>
                <w:rFonts w:cs="Times New Roman"/>
                <w:sz w:val="22"/>
                <w:szCs w:val="22"/>
              </w:rPr>
            </w:pPr>
            <w:r w:rsidRPr="007D0BF9">
              <w:rPr>
                <w:rFonts w:cs="Times New Roman"/>
                <w:sz w:val="22"/>
                <w:szCs w:val="22"/>
              </w:rPr>
              <w:t>Non-current liabilities</w:t>
            </w:r>
          </w:p>
        </w:tc>
        <w:tc>
          <w:tcPr>
            <w:tcW w:w="281" w:type="dxa"/>
          </w:tcPr>
          <w:p w:rsidR="004B5C91" w:rsidRPr="007D0BF9" w:rsidRDefault="004B5C91" w:rsidP="00C5101D">
            <w:pPr>
              <w:pStyle w:val="NoSpacing"/>
              <w:spacing w:line="240" w:lineRule="atLeast"/>
              <w:jc w:val="thaiDistribute"/>
              <w:rPr>
                <w:rFonts w:cs="Times New Roman"/>
                <w:sz w:val="22"/>
                <w:szCs w:val="22"/>
              </w:rPr>
            </w:pPr>
          </w:p>
        </w:tc>
        <w:tc>
          <w:tcPr>
            <w:tcW w:w="1609" w:type="dxa"/>
            <w:vAlign w:val="bottom"/>
          </w:tcPr>
          <w:p w:rsidR="004B5C91" w:rsidRPr="004B5C91" w:rsidRDefault="004B5C91"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4B5C91">
              <w:rPr>
                <w:rFonts w:ascii="Times New Roman" w:hAnsi="Times New Roman" w:cs="Times New Roman"/>
                <w:sz w:val="22"/>
                <w:szCs w:val="22"/>
                <w:cs/>
              </w:rPr>
              <w:t>-</w:t>
            </w:r>
          </w:p>
        </w:tc>
        <w:tc>
          <w:tcPr>
            <w:tcW w:w="263" w:type="dxa"/>
          </w:tcPr>
          <w:p w:rsidR="004B5C91" w:rsidRPr="004B5C91" w:rsidRDefault="004B5C91" w:rsidP="00271316">
            <w:pPr>
              <w:pStyle w:val="NoSpacing"/>
              <w:spacing w:line="240" w:lineRule="atLeast"/>
              <w:ind w:right="450"/>
              <w:jc w:val="right"/>
              <w:rPr>
                <w:rFonts w:cs="Times New Roman"/>
                <w:sz w:val="22"/>
                <w:szCs w:val="22"/>
              </w:rPr>
            </w:pPr>
          </w:p>
        </w:tc>
        <w:tc>
          <w:tcPr>
            <w:tcW w:w="1627" w:type="dxa"/>
            <w:vAlign w:val="bottom"/>
          </w:tcPr>
          <w:p w:rsidR="004B5C91" w:rsidRPr="004B5C91" w:rsidRDefault="004B5C91" w:rsidP="00271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1"/>
              <w:jc w:val="center"/>
              <w:rPr>
                <w:rFonts w:ascii="Times New Roman" w:hAnsi="Times New Roman" w:cs="Times New Roman"/>
                <w:sz w:val="22"/>
                <w:szCs w:val="22"/>
              </w:rPr>
            </w:pPr>
            <w:r w:rsidRPr="004B5C91">
              <w:rPr>
                <w:rFonts w:ascii="Times New Roman" w:hAnsi="Times New Roman" w:cs="Times New Roman"/>
                <w:sz w:val="22"/>
                <w:szCs w:val="22"/>
                <w:cs/>
              </w:rPr>
              <w:t>-</w:t>
            </w:r>
          </w:p>
        </w:tc>
      </w:tr>
      <w:tr w:rsidR="004B5C91" w:rsidRPr="007D0BF9" w:rsidTr="00E30A74">
        <w:tc>
          <w:tcPr>
            <w:tcW w:w="5508" w:type="dxa"/>
          </w:tcPr>
          <w:p w:rsidR="004B5C91" w:rsidRPr="007D0BF9" w:rsidRDefault="004B5C91" w:rsidP="00C5101D">
            <w:pPr>
              <w:pStyle w:val="NoSpacing"/>
              <w:spacing w:line="240" w:lineRule="atLeast"/>
              <w:jc w:val="thaiDistribute"/>
              <w:rPr>
                <w:rFonts w:cs="Times New Roman"/>
                <w:sz w:val="22"/>
                <w:szCs w:val="22"/>
                <w:cs/>
              </w:rPr>
            </w:pPr>
            <w:r w:rsidRPr="007D0BF9">
              <w:rPr>
                <w:rFonts w:cs="Times New Roman"/>
                <w:sz w:val="22"/>
                <w:szCs w:val="22"/>
              </w:rPr>
              <w:t>Capital deficiency</w:t>
            </w:r>
          </w:p>
        </w:tc>
        <w:tc>
          <w:tcPr>
            <w:tcW w:w="281" w:type="dxa"/>
          </w:tcPr>
          <w:p w:rsidR="004B5C91" w:rsidRPr="007D0BF9" w:rsidRDefault="004B5C91" w:rsidP="00C5101D">
            <w:pPr>
              <w:pStyle w:val="NoSpacing"/>
              <w:spacing w:line="240" w:lineRule="atLeast"/>
              <w:jc w:val="thaiDistribute"/>
              <w:rPr>
                <w:rFonts w:cs="Times New Roman"/>
                <w:sz w:val="22"/>
                <w:szCs w:val="22"/>
              </w:rPr>
            </w:pPr>
          </w:p>
        </w:tc>
        <w:tc>
          <w:tcPr>
            <w:tcW w:w="1609" w:type="dxa"/>
          </w:tcPr>
          <w:p w:rsidR="004B5C91" w:rsidRPr="004B5C91" w:rsidRDefault="004B5C91" w:rsidP="00271316">
            <w:pPr>
              <w:pStyle w:val="NoSpacing"/>
              <w:spacing w:line="240" w:lineRule="atLeast"/>
              <w:ind w:right="403"/>
              <w:jc w:val="right"/>
              <w:rPr>
                <w:rFonts w:cs="Times New Roman"/>
                <w:sz w:val="22"/>
                <w:szCs w:val="22"/>
              </w:rPr>
            </w:pPr>
            <w:r w:rsidRPr="004B5C91">
              <w:rPr>
                <w:rFonts w:cs="Times New Roman"/>
                <w:sz w:val="22"/>
                <w:szCs w:val="22"/>
                <w:cs/>
              </w:rPr>
              <w:t>(</w:t>
            </w:r>
            <w:r w:rsidRPr="004B5C91">
              <w:rPr>
                <w:rFonts w:cs="Times New Roman"/>
                <w:sz w:val="22"/>
                <w:szCs w:val="22"/>
              </w:rPr>
              <w:t>24</w:t>
            </w:r>
            <w:r w:rsidRPr="004B5C91">
              <w:rPr>
                <w:rFonts w:cs="Times New Roman"/>
                <w:sz w:val="22"/>
                <w:szCs w:val="22"/>
                <w:cs/>
              </w:rPr>
              <w:t>.</w:t>
            </w:r>
            <w:r w:rsidRPr="004B5C91">
              <w:rPr>
                <w:rFonts w:cs="Times New Roman"/>
                <w:sz w:val="22"/>
                <w:szCs w:val="22"/>
              </w:rPr>
              <w:t>9</w:t>
            </w:r>
            <w:r w:rsidRPr="004B5C91">
              <w:rPr>
                <w:rFonts w:cs="Times New Roman"/>
                <w:sz w:val="22"/>
                <w:szCs w:val="22"/>
                <w:cs/>
              </w:rPr>
              <w:t>)</w:t>
            </w:r>
          </w:p>
        </w:tc>
        <w:tc>
          <w:tcPr>
            <w:tcW w:w="263" w:type="dxa"/>
          </w:tcPr>
          <w:p w:rsidR="004B5C91" w:rsidRPr="004B5C91" w:rsidRDefault="004B5C91" w:rsidP="00271316">
            <w:pPr>
              <w:pStyle w:val="NoSpacing"/>
              <w:spacing w:line="240" w:lineRule="atLeast"/>
              <w:ind w:right="450"/>
              <w:jc w:val="right"/>
              <w:rPr>
                <w:rFonts w:cs="Times New Roman"/>
                <w:sz w:val="22"/>
                <w:szCs w:val="22"/>
              </w:rPr>
            </w:pPr>
          </w:p>
        </w:tc>
        <w:tc>
          <w:tcPr>
            <w:tcW w:w="1627" w:type="dxa"/>
          </w:tcPr>
          <w:p w:rsidR="004B5C91" w:rsidRPr="004B5C91" w:rsidRDefault="004B5C91" w:rsidP="00271316">
            <w:pPr>
              <w:pStyle w:val="NoSpacing"/>
              <w:spacing w:line="240" w:lineRule="atLeast"/>
              <w:ind w:right="403"/>
              <w:jc w:val="right"/>
              <w:rPr>
                <w:rFonts w:cs="Times New Roman"/>
                <w:sz w:val="22"/>
                <w:szCs w:val="22"/>
              </w:rPr>
            </w:pPr>
            <w:r w:rsidRPr="004B5C91">
              <w:rPr>
                <w:rFonts w:cs="Times New Roman"/>
                <w:sz w:val="22"/>
                <w:szCs w:val="22"/>
                <w:cs/>
              </w:rPr>
              <w:t>(</w:t>
            </w:r>
            <w:r w:rsidRPr="004B5C91">
              <w:rPr>
                <w:rFonts w:cs="Times New Roman"/>
                <w:sz w:val="22"/>
                <w:szCs w:val="22"/>
              </w:rPr>
              <w:t>24</w:t>
            </w:r>
            <w:r w:rsidRPr="004B5C91">
              <w:rPr>
                <w:rFonts w:cs="Times New Roman"/>
                <w:sz w:val="22"/>
                <w:szCs w:val="22"/>
                <w:cs/>
              </w:rPr>
              <w:t>.</w:t>
            </w:r>
            <w:r w:rsidRPr="004B5C91">
              <w:rPr>
                <w:rFonts w:cs="Times New Roman"/>
                <w:sz w:val="22"/>
                <w:szCs w:val="22"/>
              </w:rPr>
              <w:t>3</w:t>
            </w:r>
            <w:r w:rsidRPr="004B5C91">
              <w:rPr>
                <w:rFonts w:cs="Times New Roman"/>
                <w:sz w:val="22"/>
                <w:szCs w:val="22"/>
                <w:cs/>
              </w:rPr>
              <w:t>)</w:t>
            </w:r>
          </w:p>
        </w:tc>
      </w:tr>
      <w:tr w:rsidR="004B5C91" w:rsidRPr="007D0BF9" w:rsidTr="00E30A74">
        <w:tc>
          <w:tcPr>
            <w:tcW w:w="5508" w:type="dxa"/>
          </w:tcPr>
          <w:p w:rsidR="004B5C91" w:rsidRPr="007D0BF9" w:rsidRDefault="004B5C91" w:rsidP="00C5101D">
            <w:pPr>
              <w:pStyle w:val="NoSpacing"/>
              <w:spacing w:line="240" w:lineRule="atLeast"/>
              <w:jc w:val="thaiDistribute"/>
              <w:rPr>
                <w:rFonts w:cs="Times New Roman"/>
                <w:sz w:val="22"/>
                <w:szCs w:val="22"/>
              </w:rPr>
            </w:pPr>
            <w:r w:rsidRPr="007D0BF9">
              <w:rPr>
                <w:rFonts w:cs="Times New Roman"/>
                <w:sz w:val="22"/>
                <w:szCs w:val="22"/>
              </w:rPr>
              <w:t>Revenues</w:t>
            </w:r>
          </w:p>
        </w:tc>
        <w:tc>
          <w:tcPr>
            <w:tcW w:w="281" w:type="dxa"/>
          </w:tcPr>
          <w:p w:rsidR="004B5C91" w:rsidRPr="007D0BF9" w:rsidRDefault="004B5C91" w:rsidP="00C5101D">
            <w:pPr>
              <w:pStyle w:val="NoSpacing"/>
              <w:spacing w:line="240" w:lineRule="atLeast"/>
              <w:jc w:val="thaiDistribute"/>
              <w:rPr>
                <w:rFonts w:cs="Times New Roman"/>
                <w:sz w:val="22"/>
                <w:szCs w:val="22"/>
              </w:rPr>
            </w:pPr>
          </w:p>
        </w:tc>
        <w:tc>
          <w:tcPr>
            <w:tcW w:w="1609" w:type="dxa"/>
          </w:tcPr>
          <w:p w:rsidR="004B5C91" w:rsidRPr="004B5C91" w:rsidRDefault="004B5C91" w:rsidP="00271316">
            <w:pPr>
              <w:pStyle w:val="NoSpacing"/>
              <w:spacing w:line="240" w:lineRule="atLeast"/>
              <w:ind w:right="450"/>
              <w:jc w:val="right"/>
              <w:rPr>
                <w:rFonts w:cs="Times New Roman"/>
                <w:sz w:val="22"/>
                <w:szCs w:val="22"/>
              </w:rPr>
            </w:pPr>
            <w:r w:rsidRPr="004B5C91">
              <w:rPr>
                <w:rFonts w:cs="Times New Roman"/>
                <w:sz w:val="22"/>
                <w:szCs w:val="22"/>
              </w:rPr>
              <w:t>0.0</w:t>
            </w:r>
          </w:p>
        </w:tc>
        <w:tc>
          <w:tcPr>
            <w:tcW w:w="263" w:type="dxa"/>
          </w:tcPr>
          <w:p w:rsidR="004B5C91" w:rsidRPr="004B5C91" w:rsidRDefault="004B5C91" w:rsidP="00271316">
            <w:pPr>
              <w:pStyle w:val="NoSpacing"/>
              <w:spacing w:line="240" w:lineRule="atLeast"/>
              <w:ind w:right="450"/>
              <w:jc w:val="right"/>
              <w:rPr>
                <w:rFonts w:cs="Times New Roman"/>
                <w:sz w:val="22"/>
                <w:szCs w:val="22"/>
              </w:rPr>
            </w:pPr>
          </w:p>
        </w:tc>
        <w:tc>
          <w:tcPr>
            <w:tcW w:w="1627" w:type="dxa"/>
          </w:tcPr>
          <w:p w:rsidR="004B5C91" w:rsidRPr="004B5C91" w:rsidRDefault="004B5C91" w:rsidP="00271316">
            <w:pPr>
              <w:pStyle w:val="NoSpacing"/>
              <w:spacing w:line="240" w:lineRule="atLeast"/>
              <w:ind w:right="450"/>
              <w:jc w:val="right"/>
              <w:rPr>
                <w:rFonts w:cs="Times New Roman"/>
                <w:sz w:val="22"/>
                <w:szCs w:val="22"/>
              </w:rPr>
            </w:pPr>
            <w:r w:rsidRPr="004B5C91">
              <w:rPr>
                <w:rFonts w:cs="Times New Roman"/>
                <w:sz w:val="22"/>
                <w:szCs w:val="22"/>
              </w:rPr>
              <w:t>0.2</w:t>
            </w:r>
          </w:p>
        </w:tc>
      </w:tr>
      <w:tr w:rsidR="004B5C91" w:rsidRPr="007D0BF9" w:rsidTr="00E30A74">
        <w:tc>
          <w:tcPr>
            <w:tcW w:w="5508" w:type="dxa"/>
          </w:tcPr>
          <w:p w:rsidR="004B5C91" w:rsidRPr="007D0BF9" w:rsidRDefault="004B5C91" w:rsidP="00C5101D">
            <w:pPr>
              <w:pStyle w:val="NoSpacing"/>
              <w:spacing w:line="240" w:lineRule="atLeast"/>
              <w:jc w:val="thaiDistribute"/>
              <w:rPr>
                <w:rFonts w:cs="Times New Roman"/>
                <w:sz w:val="22"/>
                <w:szCs w:val="22"/>
              </w:rPr>
            </w:pPr>
            <w:r w:rsidRPr="007D0BF9">
              <w:rPr>
                <w:rFonts w:cs="Times New Roman"/>
                <w:sz w:val="22"/>
                <w:szCs w:val="22"/>
              </w:rPr>
              <w:t>Loss for the year</w:t>
            </w:r>
          </w:p>
        </w:tc>
        <w:tc>
          <w:tcPr>
            <w:tcW w:w="281" w:type="dxa"/>
          </w:tcPr>
          <w:p w:rsidR="004B5C91" w:rsidRPr="007D0BF9" w:rsidRDefault="004B5C91" w:rsidP="00C5101D">
            <w:pPr>
              <w:pStyle w:val="NoSpacing"/>
              <w:spacing w:line="240" w:lineRule="atLeast"/>
              <w:jc w:val="thaiDistribute"/>
              <w:rPr>
                <w:rFonts w:cs="Times New Roman"/>
                <w:sz w:val="22"/>
                <w:szCs w:val="22"/>
              </w:rPr>
            </w:pPr>
          </w:p>
        </w:tc>
        <w:tc>
          <w:tcPr>
            <w:tcW w:w="1609" w:type="dxa"/>
          </w:tcPr>
          <w:p w:rsidR="004B5C91" w:rsidRPr="004B5C91" w:rsidRDefault="004B5C91" w:rsidP="00271316">
            <w:pPr>
              <w:pStyle w:val="NoSpacing"/>
              <w:spacing w:line="240" w:lineRule="atLeast"/>
              <w:ind w:right="403"/>
              <w:jc w:val="right"/>
              <w:rPr>
                <w:rFonts w:cs="Times New Roman"/>
                <w:sz w:val="22"/>
                <w:szCs w:val="22"/>
              </w:rPr>
            </w:pPr>
            <w:r w:rsidRPr="004B5C91">
              <w:rPr>
                <w:rFonts w:cs="Times New Roman"/>
                <w:sz w:val="22"/>
                <w:szCs w:val="22"/>
                <w:cs/>
              </w:rPr>
              <w:t xml:space="preserve">(  </w:t>
            </w:r>
            <w:r w:rsidRPr="004B5C91">
              <w:rPr>
                <w:rFonts w:cs="Times New Roman"/>
                <w:sz w:val="22"/>
                <w:szCs w:val="22"/>
              </w:rPr>
              <w:t>0.6</w:t>
            </w:r>
            <w:r w:rsidRPr="004B5C91">
              <w:rPr>
                <w:rFonts w:cs="Times New Roman"/>
                <w:sz w:val="22"/>
                <w:szCs w:val="22"/>
                <w:cs/>
              </w:rPr>
              <w:t>)</w:t>
            </w:r>
          </w:p>
        </w:tc>
        <w:tc>
          <w:tcPr>
            <w:tcW w:w="263" w:type="dxa"/>
          </w:tcPr>
          <w:p w:rsidR="004B5C91" w:rsidRPr="004B5C91" w:rsidRDefault="004B5C91" w:rsidP="00271316">
            <w:pPr>
              <w:pStyle w:val="NoSpacing"/>
              <w:spacing w:line="240" w:lineRule="atLeast"/>
              <w:ind w:right="450"/>
              <w:jc w:val="right"/>
              <w:rPr>
                <w:rFonts w:cs="Times New Roman"/>
                <w:sz w:val="22"/>
                <w:szCs w:val="22"/>
              </w:rPr>
            </w:pPr>
          </w:p>
        </w:tc>
        <w:tc>
          <w:tcPr>
            <w:tcW w:w="1627" w:type="dxa"/>
          </w:tcPr>
          <w:p w:rsidR="004B5C91" w:rsidRPr="004B5C91" w:rsidRDefault="004B5C91" w:rsidP="00271316">
            <w:pPr>
              <w:pStyle w:val="NoSpacing"/>
              <w:spacing w:line="240" w:lineRule="atLeast"/>
              <w:ind w:right="403"/>
              <w:jc w:val="right"/>
              <w:rPr>
                <w:rFonts w:cs="Times New Roman"/>
                <w:sz w:val="22"/>
                <w:szCs w:val="22"/>
              </w:rPr>
            </w:pPr>
            <w:r w:rsidRPr="004B5C91">
              <w:rPr>
                <w:rFonts w:cs="Times New Roman"/>
                <w:sz w:val="22"/>
                <w:szCs w:val="22"/>
                <w:cs/>
              </w:rPr>
              <w:t xml:space="preserve">(  </w:t>
            </w:r>
            <w:r w:rsidRPr="004B5C91">
              <w:rPr>
                <w:rFonts w:cs="Times New Roman"/>
                <w:sz w:val="22"/>
                <w:szCs w:val="22"/>
              </w:rPr>
              <w:t>0.6</w:t>
            </w:r>
            <w:r w:rsidRPr="004B5C91">
              <w:rPr>
                <w:rFonts w:cs="Times New Roman"/>
                <w:sz w:val="22"/>
                <w:szCs w:val="22"/>
                <w:cs/>
              </w:rPr>
              <w:t>)</w:t>
            </w:r>
          </w:p>
        </w:tc>
      </w:tr>
      <w:tr w:rsidR="004B5C91" w:rsidRPr="007D0BF9" w:rsidTr="00E30A74">
        <w:tc>
          <w:tcPr>
            <w:tcW w:w="5508" w:type="dxa"/>
          </w:tcPr>
          <w:p w:rsidR="004B5C91" w:rsidRPr="007D0BF9" w:rsidRDefault="004B5C91" w:rsidP="00C5101D">
            <w:pPr>
              <w:pStyle w:val="NoSpacing"/>
              <w:spacing w:line="240" w:lineRule="atLeast"/>
              <w:jc w:val="thaiDistribute"/>
              <w:rPr>
                <w:rFonts w:cs="Times New Roman"/>
                <w:sz w:val="22"/>
                <w:szCs w:val="22"/>
              </w:rPr>
            </w:pPr>
            <w:r w:rsidRPr="007D0BF9">
              <w:rPr>
                <w:rFonts w:cs="Times New Roman"/>
                <w:sz w:val="22"/>
                <w:szCs w:val="22"/>
              </w:rPr>
              <w:t>Total comprehensive loss for the year</w:t>
            </w:r>
          </w:p>
        </w:tc>
        <w:tc>
          <w:tcPr>
            <w:tcW w:w="281" w:type="dxa"/>
          </w:tcPr>
          <w:p w:rsidR="004B5C91" w:rsidRPr="007D0BF9" w:rsidRDefault="004B5C91" w:rsidP="00C5101D">
            <w:pPr>
              <w:pStyle w:val="NoSpacing"/>
              <w:spacing w:line="240" w:lineRule="atLeast"/>
              <w:jc w:val="thaiDistribute"/>
              <w:rPr>
                <w:rFonts w:cs="Times New Roman"/>
                <w:sz w:val="22"/>
                <w:szCs w:val="22"/>
              </w:rPr>
            </w:pPr>
          </w:p>
        </w:tc>
        <w:tc>
          <w:tcPr>
            <w:tcW w:w="1609" w:type="dxa"/>
          </w:tcPr>
          <w:p w:rsidR="004B5C91" w:rsidRPr="004B5C91" w:rsidRDefault="004B5C91" w:rsidP="00271316">
            <w:pPr>
              <w:pStyle w:val="NoSpacing"/>
              <w:spacing w:line="240" w:lineRule="atLeast"/>
              <w:ind w:right="403"/>
              <w:jc w:val="right"/>
              <w:rPr>
                <w:rFonts w:cs="Times New Roman"/>
                <w:sz w:val="22"/>
                <w:szCs w:val="22"/>
              </w:rPr>
            </w:pPr>
            <w:r w:rsidRPr="004B5C91">
              <w:rPr>
                <w:rFonts w:cs="Times New Roman"/>
                <w:sz w:val="22"/>
                <w:szCs w:val="22"/>
                <w:cs/>
              </w:rPr>
              <w:t xml:space="preserve">(  </w:t>
            </w:r>
            <w:r w:rsidRPr="004B5C91">
              <w:rPr>
                <w:rFonts w:cs="Times New Roman"/>
                <w:sz w:val="22"/>
                <w:szCs w:val="22"/>
              </w:rPr>
              <w:t>0.6</w:t>
            </w:r>
            <w:r w:rsidRPr="004B5C91">
              <w:rPr>
                <w:rFonts w:cs="Times New Roman"/>
                <w:sz w:val="22"/>
                <w:szCs w:val="22"/>
                <w:cs/>
              </w:rPr>
              <w:t>)</w:t>
            </w:r>
          </w:p>
        </w:tc>
        <w:tc>
          <w:tcPr>
            <w:tcW w:w="263" w:type="dxa"/>
          </w:tcPr>
          <w:p w:rsidR="004B5C91" w:rsidRPr="004B5C91" w:rsidRDefault="004B5C91" w:rsidP="00271316">
            <w:pPr>
              <w:pStyle w:val="NoSpacing"/>
              <w:spacing w:line="240" w:lineRule="atLeast"/>
              <w:ind w:right="450"/>
              <w:jc w:val="right"/>
              <w:rPr>
                <w:rFonts w:cs="Times New Roman"/>
                <w:sz w:val="22"/>
                <w:szCs w:val="22"/>
              </w:rPr>
            </w:pPr>
          </w:p>
        </w:tc>
        <w:tc>
          <w:tcPr>
            <w:tcW w:w="1627" w:type="dxa"/>
          </w:tcPr>
          <w:p w:rsidR="004B5C91" w:rsidRPr="004B5C91" w:rsidRDefault="004B5C91" w:rsidP="00271316">
            <w:pPr>
              <w:pStyle w:val="NoSpacing"/>
              <w:spacing w:line="240" w:lineRule="atLeast"/>
              <w:ind w:right="403"/>
              <w:jc w:val="right"/>
              <w:rPr>
                <w:rFonts w:cs="Times New Roman"/>
                <w:sz w:val="22"/>
                <w:szCs w:val="22"/>
              </w:rPr>
            </w:pPr>
            <w:r w:rsidRPr="004B5C91">
              <w:rPr>
                <w:rFonts w:cs="Times New Roman"/>
                <w:sz w:val="22"/>
                <w:szCs w:val="22"/>
                <w:cs/>
              </w:rPr>
              <w:t xml:space="preserve">(  </w:t>
            </w:r>
            <w:r w:rsidRPr="004B5C91">
              <w:rPr>
                <w:rFonts w:cs="Times New Roman"/>
                <w:sz w:val="22"/>
                <w:szCs w:val="22"/>
              </w:rPr>
              <w:t>0.6</w:t>
            </w:r>
            <w:r w:rsidRPr="004B5C91">
              <w:rPr>
                <w:rFonts w:cs="Times New Roman"/>
                <w:sz w:val="22"/>
                <w:szCs w:val="22"/>
                <w:cs/>
              </w:rPr>
              <w:t>)</w:t>
            </w:r>
          </w:p>
        </w:tc>
      </w:tr>
    </w:tbl>
    <w:p w:rsidR="009C5418" w:rsidRDefault="009C5418"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3539E0" w:rsidRPr="009D6CE3" w:rsidRDefault="003539E0"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D6CE3">
        <w:rPr>
          <w:rFonts w:ascii="Times New Roman" w:hAnsi="Times New Roman" w:cs="Times New Roman"/>
          <w:sz w:val="22"/>
          <w:szCs w:val="22"/>
        </w:rPr>
        <w:t xml:space="preserve">At the Board of Directors’ meeting on June 30, 2014, the Board of Directors passed the resolution approving the Company to jointly invest, with a non-related party </w:t>
      </w:r>
      <w:r w:rsidR="00B92454" w:rsidRPr="009D6CE3">
        <w:rPr>
          <w:rFonts w:ascii="Times New Roman" w:hAnsi="Times New Roman" w:cs="Times New Roman"/>
          <w:sz w:val="22"/>
          <w:szCs w:val="22"/>
        </w:rPr>
        <w:t>alliance who is incorporated in Myanmar</w:t>
      </w:r>
      <w:r w:rsidRPr="009D6CE3">
        <w:rPr>
          <w:rFonts w:ascii="Times New Roman" w:hAnsi="Times New Roman" w:cs="Times New Roman"/>
          <w:sz w:val="22"/>
          <w:szCs w:val="22"/>
        </w:rPr>
        <w:t xml:space="preserve">, i.e. Min Khit Thit Mining Company Limited (“MKTMC”), and establish MKTNDT Company Limited (“MKTNDT”) whose business is engaged in procurement of public utility systems and other related businesses in Myanmar. The Company and MKTMC agreed to invest in MKTNDT at the proportion of 55% and 45%, respectively, (MKTNDT is subsidiary of the Company) whereby the authorized share capital of MKTNDT amounted to Kyat 1,000 million (divided into 10,000 common shares, Kyat 100,000 par value) or equivalent to approximately Baht 28.3 million. The establishment of MKTNDT </w:t>
      </w:r>
      <w:r w:rsidR="00744A71">
        <w:rPr>
          <w:rFonts w:ascii="Times New Roman" w:hAnsi="Times New Roman" w:cs="Times New Roman"/>
          <w:sz w:val="22"/>
          <w:szCs w:val="22"/>
        </w:rPr>
        <w:t>was</w:t>
      </w:r>
      <w:r w:rsidRPr="009D6CE3">
        <w:rPr>
          <w:rFonts w:ascii="Times New Roman" w:hAnsi="Times New Roman" w:cs="Times New Roman"/>
          <w:sz w:val="22"/>
          <w:szCs w:val="22"/>
        </w:rPr>
        <w:t xml:space="preserve"> finished in September 2015 whereby the Company has paid for investment in MKTNDT totalling approximately Baht 15.6 million and the remaining balance of approximately Baht 12.7 million</w:t>
      </w:r>
      <w:r w:rsidR="001654C2" w:rsidRPr="009D6CE3">
        <w:rPr>
          <w:rFonts w:ascii="Times New Roman" w:hAnsi="Times New Roman" w:cs="Times New Roman"/>
          <w:sz w:val="22"/>
          <w:szCs w:val="22"/>
        </w:rPr>
        <w:t xml:space="preserve"> for share subscription</w:t>
      </w:r>
      <w:r w:rsidRPr="009D6CE3">
        <w:rPr>
          <w:rFonts w:ascii="Times New Roman" w:hAnsi="Times New Roman" w:cs="Times New Roman"/>
          <w:sz w:val="22"/>
          <w:szCs w:val="22"/>
        </w:rPr>
        <w:t xml:space="preserve"> is attributable to MKTMC which is still payable to MKTNDT.</w:t>
      </w:r>
    </w:p>
    <w:p w:rsidR="0093425C" w:rsidRDefault="0093425C"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262507" w:rsidRPr="00C8221D" w:rsidRDefault="005E2831"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5F4528">
        <w:rPr>
          <w:rFonts w:ascii="Times New Roman" w:hAnsi="Times New Roman" w:cs="Times New Roman"/>
          <w:sz w:val="22"/>
          <w:szCs w:val="22"/>
        </w:rPr>
        <w:t>Subsequently,</w:t>
      </w:r>
      <w:r>
        <w:rPr>
          <w:rFonts w:ascii="Times New Roman" w:hAnsi="Times New Roman" w:cs="Times New Roman"/>
          <w:sz w:val="22"/>
          <w:szCs w:val="22"/>
        </w:rPr>
        <w:t xml:space="preserve"> a</w:t>
      </w:r>
      <w:r w:rsidR="00262507" w:rsidRPr="0090691B">
        <w:rPr>
          <w:rFonts w:ascii="Times New Roman" w:hAnsi="Times New Roman" w:cs="Times New Roman"/>
          <w:sz w:val="22"/>
          <w:szCs w:val="22"/>
        </w:rPr>
        <w:t>t the Board of Directors’ meeting on August 27, 2021, the Board of Directors</w:t>
      </w:r>
      <w:r w:rsidR="00262507" w:rsidRPr="00C8221D">
        <w:rPr>
          <w:rFonts w:ascii="Times New Roman" w:hAnsi="Times New Roman" w:cs="Times New Roman" w:hint="cs"/>
          <w:sz w:val="22"/>
          <w:szCs w:val="22"/>
          <w:cs/>
        </w:rPr>
        <w:t xml:space="preserve"> </w:t>
      </w:r>
      <w:r w:rsidR="00262507" w:rsidRPr="00C8221D">
        <w:rPr>
          <w:rFonts w:ascii="Times New Roman" w:hAnsi="Times New Roman" w:cs="Times New Roman"/>
          <w:sz w:val="22"/>
          <w:szCs w:val="22"/>
        </w:rPr>
        <w:t xml:space="preserve">passed the resolution </w:t>
      </w:r>
      <w:r w:rsidR="00262507" w:rsidRPr="0090691B">
        <w:rPr>
          <w:rFonts w:ascii="Times New Roman" w:hAnsi="Times New Roman" w:cs="Times New Roman"/>
          <w:sz w:val="22"/>
          <w:szCs w:val="22"/>
        </w:rPr>
        <w:t>approv</w:t>
      </w:r>
      <w:r w:rsidR="00262507">
        <w:rPr>
          <w:rFonts w:ascii="Times New Roman" w:hAnsi="Times New Roman" w:cs="Times New Roman"/>
          <w:sz w:val="22"/>
          <w:szCs w:val="22"/>
        </w:rPr>
        <w:t>ing</w:t>
      </w:r>
      <w:r w:rsidR="00262507" w:rsidRPr="0090691B">
        <w:rPr>
          <w:rFonts w:ascii="Times New Roman" w:hAnsi="Times New Roman" w:cs="Times New Roman"/>
          <w:sz w:val="22"/>
          <w:szCs w:val="22"/>
        </w:rPr>
        <w:t xml:space="preserve"> the Company </w:t>
      </w:r>
      <w:r w:rsidR="00262507">
        <w:rPr>
          <w:rFonts w:ascii="Times New Roman" w:hAnsi="Times New Roman" w:cs="Times New Roman"/>
          <w:sz w:val="22"/>
          <w:szCs w:val="22"/>
        </w:rPr>
        <w:t>to sell</w:t>
      </w:r>
      <w:r w:rsidR="00262507" w:rsidRPr="0090691B">
        <w:rPr>
          <w:rFonts w:ascii="Times New Roman" w:hAnsi="Times New Roman" w:cs="Times New Roman"/>
          <w:sz w:val="22"/>
          <w:szCs w:val="22"/>
        </w:rPr>
        <w:t xml:space="preserve"> the entire investment in </w:t>
      </w:r>
      <w:r w:rsidR="00257CBE">
        <w:rPr>
          <w:rFonts w:ascii="Times New Roman" w:hAnsi="Times New Roman" w:cs="Times New Roman"/>
          <w:sz w:val="22"/>
          <w:szCs w:val="22"/>
        </w:rPr>
        <w:t xml:space="preserve">MKTNDT </w:t>
      </w:r>
      <w:r w:rsidR="00262507" w:rsidRPr="0090691B">
        <w:rPr>
          <w:rFonts w:ascii="Times New Roman" w:hAnsi="Times New Roman" w:cs="Times New Roman"/>
          <w:sz w:val="22"/>
          <w:szCs w:val="22"/>
        </w:rPr>
        <w:t>to other subsidiary (TNDT Power Company Limited)</w:t>
      </w:r>
      <w:r w:rsidR="00262507" w:rsidRPr="0090691B">
        <w:rPr>
          <w:rFonts w:ascii="Times New Roman" w:hAnsi="Times New Roman" w:cs="Times New Roman"/>
          <w:sz w:val="22"/>
          <w:szCs w:val="22"/>
          <w:cs/>
        </w:rPr>
        <w:t xml:space="preserve"> </w:t>
      </w:r>
      <w:r w:rsidR="00262507" w:rsidRPr="0090691B">
        <w:rPr>
          <w:rFonts w:ascii="Times New Roman" w:hAnsi="Times New Roman" w:cs="Times New Roman"/>
          <w:sz w:val="22"/>
          <w:szCs w:val="22"/>
        </w:rPr>
        <w:t xml:space="preserve">in September 2021 which is purposed for change in shareholding structure in the </w:t>
      </w:r>
      <w:r w:rsidR="000544D7">
        <w:rPr>
          <w:rFonts w:ascii="Times New Roman" w:hAnsi="Times New Roman" w:cs="Times New Roman"/>
          <w:sz w:val="22"/>
          <w:szCs w:val="22"/>
        </w:rPr>
        <w:t>Company and its subsidiaries</w:t>
      </w:r>
      <w:r w:rsidR="00262507" w:rsidRPr="00C8221D">
        <w:rPr>
          <w:rFonts w:ascii="Times New Roman" w:hAnsi="Times New Roman" w:cs="Times New Roman"/>
          <w:sz w:val="22"/>
          <w:szCs w:val="22"/>
        </w:rPr>
        <w:t xml:space="preserve"> whereby all parties are under common control</w:t>
      </w:r>
      <w:r w:rsidR="00262507" w:rsidRPr="0090691B">
        <w:rPr>
          <w:rFonts w:ascii="Times New Roman" w:hAnsi="Times New Roman" w:cs="Times New Roman"/>
          <w:sz w:val="22"/>
          <w:szCs w:val="22"/>
        </w:rPr>
        <w:t xml:space="preserve">. The Company sold such investment at price of approximately Baht 2,977 per share, totalling approximately Bath 16.4 million. </w:t>
      </w:r>
      <w:r w:rsidR="00262507" w:rsidRPr="00634E2E">
        <w:rPr>
          <w:rFonts w:ascii="Times New Roman" w:hAnsi="Times New Roman" w:cs="Times New Roman"/>
          <w:sz w:val="22"/>
          <w:szCs w:val="22"/>
        </w:rPr>
        <w:t>Such price was referenced to the carrying amount of the investee. The Company incurred gain on sale of such investment of approximately Baht 0.8 million, which was presented as part of other income in the separate</w:t>
      </w:r>
      <w:r w:rsidR="00187F62" w:rsidRPr="00634E2E">
        <w:rPr>
          <w:rFonts w:ascii="Times New Roman" w:hAnsi="Times New Roman" w:cs="Times New Roman"/>
          <w:sz w:val="22"/>
          <w:szCs w:val="22"/>
        </w:rPr>
        <w:t xml:space="preserve"> statement</w:t>
      </w:r>
      <w:r w:rsidR="00262507" w:rsidRPr="00634E2E">
        <w:rPr>
          <w:rFonts w:ascii="Times New Roman" w:hAnsi="Times New Roman" w:cs="Times New Roman"/>
          <w:sz w:val="22"/>
          <w:szCs w:val="22"/>
        </w:rPr>
        <w:t xml:space="preserve"> of comprehensive income for the year ended December 31, 2021. T</w:t>
      </w:r>
      <w:r w:rsidR="004B5C91">
        <w:rPr>
          <w:rFonts w:ascii="Times New Roman" w:hAnsi="Times New Roman" w:cs="Times New Roman"/>
          <w:sz w:val="22"/>
          <w:szCs w:val="22"/>
        </w:rPr>
        <w:t>here’</w:t>
      </w:r>
      <w:r w:rsidR="00262507" w:rsidRPr="00634E2E">
        <w:rPr>
          <w:rFonts w:ascii="Times New Roman" w:hAnsi="Times New Roman" w:cs="Times New Roman"/>
          <w:sz w:val="22"/>
          <w:szCs w:val="22"/>
        </w:rPr>
        <w:t>s insignificant change in percentage of direct and indirect shareholding in the investee both before and after sale of such investment (from previously 55.0%</w:t>
      </w:r>
      <w:r w:rsidR="00262507" w:rsidRPr="00634E2E">
        <w:rPr>
          <w:rFonts w:ascii="Times New Roman" w:hAnsi="Times New Roman" w:cs="Times New Roman"/>
          <w:sz w:val="22"/>
          <w:szCs w:val="22"/>
          <w:cs/>
        </w:rPr>
        <w:t xml:space="preserve"> </w:t>
      </w:r>
      <w:r w:rsidR="00262507" w:rsidRPr="00634E2E">
        <w:rPr>
          <w:rFonts w:ascii="Times New Roman" w:hAnsi="Times New Roman" w:cs="Times New Roman"/>
          <w:sz w:val="22"/>
          <w:szCs w:val="22"/>
        </w:rPr>
        <w:t>to 54.98%).</w:t>
      </w:r>
      <w:r w:rsidR="00262507" w:rsidRPr="00C8221D">
        <w:rPr>
          <w:rFonts w:ascii="Times New Roman" w:hAnsi="Times New Roman" w:cs="Times New Roman" w:hint="cs"/>
          <w:sz w:val="22"/>
          <w:szCs w:val="22"/>
          <w:cs/>
        </w:rPr>
        <w:t xml:space="preserve"> </w:t>
      </w:r>
    </w:p>
    <w:p w:rsidR="00262507" w:rsidRDefault="00262507"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127A3" w:rsidRPr="009D6CE3" w:rsidRDefault="005A5B5D"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D6CE3">
        <w:rPr>
          <w:rFonts w:ascii="Times New Roman" w:hAnsi="Times New Roman" w:cs="Times New Roman"/>
          <w:sz w:val="22"/>
          <w:szCs w:val="22"/>
        </w:rPr>
        <w:t>In August 2015</w:t>
      </w:r>
      <w:r w:rsidR="003539E0" w:rsidRPr="009D6CE3">
        <w:rPr>
          <w:rFonts w:ascii="Times New Roman" w:hAnsi="Times New Roman" w:cs="Times New Roman"/>
          <w:sz w:val="22"/>
          <w:szCs w:val="22"/>
        </w:rPr>
        <w:t>, MKTMC, who is the key business alliance of the Company (seller / electric power supplier), has entered into the power purchase agreement</w:t>
      </w:r>
      <w:r w:rsidR="00B84C5B" w:rsidRPr="009D6CE3">
        <w:rPr>
          <w:rFonts w:ascii="Times New Roman" w:hAnsi="Times New Roman" w:cs="Times New Roman"/>
          <w:sz w:val="22"/>
          <w:szCs w:val="22"/>
        </w:rPr>
        <w:t xml:space="preserve"> for the electricity to be generated</w:t>
      </w:r>
      <w:r w:rsidR="003539E0" w:rsidRPr="009D6CE3">
        <w:rPr>
          <w:rFonts w:ascii="Times New Roman" w:hAnsi="Times New Roman" w:cs="Times New Roman"/>
          <w:sz w:val="22"/>
          <w:szCs w:val="22"/>
        </w:rPr>
        <w:t xml:space="preserve"> from the coal-fired power plant in Myanmar with the Power Committee of Tachileik (buyer)</w:t>
      </w:r>
      <w:r w:rsidR="00B84C5B" w:rsidRPr="009D6CE3">
        <w:rPr>
          <w:rFonts w:ascii="Times New Roman" w:hAnsi="Times New Roman" w:cs="Times New Roman"/>
          <w:sz w:val="22"/>
          <w:szCs w:val="22"/>
        </w:rPr>
        <w:t xml:space="preserve"> where</w:t>
      </w:r>
      <w:r w:rsidRPr="009D6CE3">
        <w:rPr>
          <w:rFonts w:ascii="Times New Roman" w:hAnsi="Times New Roman" w:cs="Times New Roman"/>
          <w:sz w:val="22"/>
          <w:szCs w:val="22"/>
        </w:rPr>
        <w:t>by t</w:t>
      </w:r>
      <w:r w:rsidR="003539E0" w:rsidRPr="009D6CE3">
        <w:rPr>
          <w:rFonts w:ascii="Times New Roman" w:hAnsi="Times New Roman" w:cs="Times New Roman"/>
          <w:sz w:val="22"/>
          <w:szCs w:val="22"/>
        </w:rPr>
        <w:t xml:space="preserve">he </w:t>
      </w:r>
      <w:r w:rsidR="008840E4">
        <w:rPr>
          <w:rFonts w:ascii="Times New Roman" w:hAnsi="Times New Roman" w:cs="Times New Roman"/>
          <w:sz w:val="22"/>
          <w:szCs w:val="22"/>
        </w:rPr>
        <w:t>counterparty</w:t>
      </w:r>
      <w:r w:rsidR="003539E0" w:rsidRPr="009D6CE3">
        <w:rPr>
          <w:rFonts w:ascii="Times New Roman" w:hAnsi="Times New Roman" w:cs="Times New Roman"/>
          <w:sz w:val="22"/>
          <w:szCs w:val="22"/>
        </w:rPr>
        <w:t xml:space="preserve"> have agreed to purchase and sell of electricity under the term of 30 years with the selling prices, in Thai Baht, as specified in such agreement.</w:t>
      </w:r>
    </w:p>
    <w:p w:rsidR="00F65E84" w:rsidRDefault="00F65E84"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621396" w:rsidRPr="00621396" w:rsidRDefault="00621396" w:rsidP="0093425C">
      <w:pPr>
        <w:spacing w:line="240" w:lineRule="auto"/>
        <w:jc w:val="thaiDistribute"/>
        <w:rPr>
          <w:rFonts w:ascii="Times New Roman" w:hAnsi="Times New Roman" w:cs="Times New Roman"/>
          <w:sz w:val="22"/>
          <w:szCs w:val="22"/>
        </w:rPr>
      </w:pPr>
      <w:r w:rsidRPr="00621396">
        <w:rPr>
          <w:rFonts w:ascii="Times New Roman" w:hAnsi="Times New Roman" w:cs="Times New Roman"/>
          <w:sz w:val="22"/>
          <w:szCs w:val="22"/>
        </w:rPr>
        <w:t>On June 10, 2015, TNDT Power Company Limited (“TNDTPW”) has been established and registered under the laws of Thailand with the authorized share capital of Baht 1 million (divided into 10,000 common</w:t>
      </w:r>
      <w:r w:rsidR="00035DAC">
        <w:rPr>
          <w:rFonts w:ascii="Times New Roman" w:hAnsi="Times New Roman" w:cs="Times New Roman"/>
          <w:sz w:val="22"/>
          <w:szCs w:val="22"/>
        </w:rPr>
        <w:t xml:space="preserve"> shares at Baht 100 par value)</w:t>
      </w:r>
      <w:r w:rsidR="00035DAC">
        <w:rPr>
          <w:rFonts w:ascii="Times New Roman" w:hAnsi="Times New Roman" w:cs="Cordia New" w:hint="cs"/>
          <w:sz w:val="22"/>
          <w:szCs w:val="22"/>
          <w:cs/>
        </w:rPr>
        <w:t xml:space="preserve"> </w:t>
      </w:r>
      <w:r w:rsidR="00035DAC" w:rsidRPr="009D6CE3">
        <w:rPr>
          <w:rFonts w:ascii="Times New Roman" w:hAnsi="Times New Roman" w:cs="Times New Roman"/>
          <w:sz w:val="22"/>
          <w:szCs w:val="22"/>
        </w:rPr>
        <w:t xml:space="preserve">to </w:t>
      </w:r>
      <w:r w:rsidR="008B7D1E">
        <w:rPr>
          <w:rFonts w:ascii="Times New Roman" w:hAnsi="Times New Roman" w:cs="Times New Roman"/>
          <w:sz w:val="22"/>
          <w:szCs w:val="22"/>
        </w:rPr>
        <w:t>engage in</w:t>
      </w:r>
      <w:r w:rsidR="00035DAC" w:rsidRPr="00035DAC">
        <w:rPr>
          <w:rFonts w:ascii="Times New Roman" w:hAnsi="Times New Roman" w:cs="Times New Roman"/>
          <w:sz w:val="22"/>
          <w:szCs w:val="22"/>
        </w:rPr>
        <w:t xml:space="preserve"> generating and sales of electricity from coal-fired thermal power in Myanmar.</w:t>
      </w:r>
      <w:r w:rsidR="00035DAC">
        <w:rPr>
          <w:rFonts w:ascii="Times New Roman" w:hAnsi="Times New Roman" w:cs="Times New Roman"/>
          <w:sz w:val="22"/>
          <w:szCs w:val="22"/>
        </w:rPr>
        <w:t xml:space="preserve"> </w:t>
      </w:r>
      <w:r w:rsidRPr="00035DAC">
        <w:rPr>
          <w:rFonts w:ascii="Times New Roman" w:hAnsi="Times New Roman" w:cs="Times New Roman"/>
          <w:sz w:val="22"/>
          <w:szCs w:val="22"/>
        </w:rPr>
        <w:t>The Company has the percentage of shareholding</w:t>
      </w:r>
      <w:r w:rsidRPr="00621396">
        <w:rPr>
          <w:rFonts w:ascii="Times New Roman" w:hAnsi="Times New Roman" w:cs="Times New Roman"/>
          <w:sz w:val="22"/>
          <w:szCs w:val="22"/>
        </w:rPr>
        <w:t xml:space="preserve"> in TNDTPW at 99.97% while the rest of 0.03% is held by </w:t>
      </w:r>
      <w:r w:rsidR="007C4F28">
        <w:rPr>
          <w:rFonts w:ascii="Times New Roman" w:hAnsi="Times New Roman" w:cs="Times New Roman"/>
          <w:sz w:val="22"/>
          <w:szCs w:val="22"/>
        </w:rPr>
        <w:t xml:space="preserve">the Company’s </w:t>
      </w:r>
      <w:r w:rsidR="00DE4204">
        <w:rPr>
          <w:rFonts w:ascii="Times New Roman" w:hAnsi="Times New Roman" w:cs="Times New Roman"/>
          <w:sz w:val="22"/>
          <w:szCs w:val="22"/>
        </w:rPr>
        <w:t>managing director and two executives</w:t>
      </w:r>
      <w:r w:rsidR="007C4F28">
        <w:rPr>
          <w:rFonts w:ascii="Times New Roman" w:hAnsi="Times New Roman" w:cs="Times New Roman"/>
          <w:sz w:val="22"/>
          <w:szCs w:val="22"/>
        </w:rPr>
        <w:t>, totalling three</w:t>
      </w:r>
      <w:r w:rsidRPr="00621396">
        <w:rPr>
          <w:rFonts w:ascii="Times New Roman" w:hAnsi="Times New Roman" w:cs="Times New Roman"/>
          <w:sz w:val="22"/>
          <w:szCs w:val="22"/>
        </w:rPr>
        <w:t xml:space="preserve"> persons.</w:t>
      </w:r>
    </w:p>
    <w:p w:rsidR="00621396" w:rsidRDefault="00621396"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634E2E" w:rsidRDefault="00634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546FA6" w:rsidRPr="00A1577B" w:rsidRDefault="00546FA6"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B07D1E">
        <w:rPr>
          <w:rFonts w:ascii="Times New Roman" w:hAnsi="Times New Roman" w:cs="Times New Roman"/>
          <w:sz w:val="22"/>
          <w:szCs w:val="22"/>
        </w:rPr>
        <w:lastRenderedPageBreak/>
        <w:t xml:space="preserve">At the Board of Directors’ meeting on December 19, 2019, the Board of Directors approved the Company to acquire the entire business of Puttaraksa Power Company Limited (“PPC”) </w:t>
      </w:r>
      <w:r w:rsidR="002545F4">
        <w:rPr>
          <w:rFonts w:ascii="Times New Roman" w:hAnsi="Times New Roman" w:cs="Times New Roman"/>
          <w:sz w:val="22"/>
          <w:szCs w:val="22"/>
        </w:rPr>
        <w:t>(</w:t>
      </w:r>
      <w:r w:rsidR="00271316">
        <w:rPr>
          <w:rFonts w:ascii="Times New Roman" w:hAnsi="Times New Roman" w:cs="Times New Roman"/>
          <w:sz w:val="22"/>
          <w:szCs w:val="22"/>
        </w:rPr>
        <w:t xml:space="preserve">currently named </w:t>
      </w:r>
      <w:r w:rsidR="002545F4" w:rsidRPr="002545F4">
        <w:rPr>
          <w:rFonts w:ascii="Times New Roman" w:hAnsi="Times New Roman" w:cs="Times New Roman"/>
          <w:sz w:val="22"/>
          <w:szCs w:val="22"/>
        </w:rPr>
        <w:t xml:space="preserve">TNDT Advance Technology Co., Ltd.) </w:t>
      </w:r>
      <w:r w:rsidRPr="00B07D1E">
        <w:rPr>
          <w:rFonts w:ascii="Times New Roman" w:hAnsi="Times New Roman" w:cs="Times New Roman"/>
          <w:sz w:val="22"/>
          <w:szCs w:val="22"/>
        </w:rPr>
        <w:t xml:space="preserve">whereby PPC is an entity under common control of the Company because PPC has the same major shareholders and co-directors to the Company. PPC was established in 2012 to engage in energy business and manufacturing of oil and fats from plants and animals. Presently, PPC has not yet started its business activities. PPC has </w:t>
      </w:r>
      <w:r w:rsidRPr="0095701D">
        <w:rPr>
          <w:rFonts w:ascii="Times New Roman" w:hAnsi="Times New Roman" w:cs="Times New Roman"/>
          <w:sz w:val="22"/>
          <w:szCs w:val="22"/>
        </w:rPr>
        <w:t xml:space="preserve">authorized and paid-up share capital amounting to Baht 100 million and Baht 25 million, respectively. </w:t>
      </w:r>
      <w:r w:rsidRPr="00621396">
        <w:rPr>
          <w:rFonts w:ascii="Times New Roman" w:hAnsi="Times New Roman" w:cs="Times New Roman"/>
          <w:sz w:val="22"/>
          <w:szCs w:val="22"/>
        </w:rPr>
        <w:t>The plan for investmen</w:t>
      </w:r>
      <w:r w:rsidR="00744A71">
        <w:rPr>
          <w:rFonts w:ascii="Times New Roman" w:hAnsi="Times New Roman"/>
          <w:sz w:val="22"/>
          <w:szCs w:val="28"/>
        </w:rPr>
        <w:t>t specified</w:t>
      </w:r>
      <w:r w:rsidRPr="00621396">
        <w:rPr>
          <w:rFonts w:ascii="Times New Roman" w:hAnsi="Times New Roman" w:cs="Times New Roman"/>
          <w:sz w:val="22"/>
          <w:szCs w:val="22"/>
        </w:rPr>
        <w:t xml:space="preserve"> the acquisition price of Baht 24.98 million which </w:t>
      </w:r>
      <w:r w:rsidR="00744A71">
        <w:rPr>
          <w:rFonts w:ascii="Times New Roman" w:hAnsi="Times New Roman" w:cs="Times New Roman"/>
          <w:sz w:val="22"/>
          <w:szCs w:val="22"/>
        </w:rPr>
        <w:t>approximates book value of PPC whereby the c</w:t>
      </w:r>
      <w:r w:rsidRPr="00621396">
        <w:rPr>
          <w:rFonts w:ascii="Times New Roman" w:hAnsi="Times New Roman" w:cs="Times New Roman"/>
          <w:sz w:val="22"/>
          <w:szCs w:val="22"/>
        </w:rPr>
        <w:t>ash flows for this investment shall be derived from the Company’s operating activities. After acquisition of PPC, the Company has planned that PPC</w:t>
      </w:r>
      <w:r w:rsidRPr="00621396">
        <w:rPr>
          <w:rFonts w:ascii="Times New Roman" w:hAnsi="Times New Roman" w:cs="Times New Roman" w:hint="cs"/>
          <w:sz w:val="22"/>
          <w:szCs w:val="22"/>
          <w:cs/>
        </w:rPr>
        <w:t xml:space="preserve"> </w:t>
      </w:r>
      <w:r w:rsidRPr="00621396">
        <w:rPr>
          <w:rFonts w:ascii="Times New Roman" w:hAnsi="Times New Roman" w:cs="Times New Roman"/>
          <w:sz w:val="22"/>
          <w:szCs w:val="22"/>
        </w:rPr>
        <w:t>(</w:t>
      </w:r>
      <w:r w:rsidR="00744A71">
        <w:rPr>
          <w:rFonts w:ascii="Times New Roman" w:hAnsi="Times New Roman" w:cs="Times New Roman"/>
          <w:sz w:val="22"/>
          <w:szCs w:val="22"/>
        </w:rPr>
        <w:t>which</w:t>
      </w:r>
      <w:r w:rsidRPr="00621396">
        <w:rPr>
          <w:rFonts w:ascii="Times New Roman" w:hAnsi="Times New Roman" w:cs="Times New Roman"/>
          <w:sz w:val="22"/>
          <w:szCs w:val="22"/>
        </w:rPr>
        <w:t xml:space="preserve"> will be </w:t>
      </w:r>
      <w:r w:rsidR="00744A71">
        <w:rPr>
          <w:rFonts w:ascii="Times New Roman" w:hAnsi="Times New Roman" w:cs="Times New Roman"/>
          <w:sz w:val="22"/>
          <w:szCs w:val="22"/>
        </w:rPr>
        <w:t>the Company’s</w:t>
      </w:r>
      <w:r w:rsidRPr="00621396">
        <w:rPr>
          <w:rFonts w:ascii="Times New Roman" w:hAnsi="Times New Roman" w:cs="Times New Roman"/>
          <w:sz w:val="22"/>
          <w:szCs w:val="22"/>
        </w:rPr>
        <w:t xml:space="preserve"> new subsidiary) shall engage in rendering the technical services attributable to electron beam as well as other related businesses.</w:t>
      </w:r>
      <w:r w:rsidR="00744A71">
        <w:rPr>
          <w:rFonts w:ascii="Times New Roman" w:hAnsi="Times New Roman" w:cs="Times New Roman"/>
          <w:sz w:val="22"/>
          <w:szCs w:val="22"/>
        </w:rPr>
        <w:t xml:space="preserve"> Notwithstanding, the plan for investment in PPC has been currently postponed.</w:t>
      </w:r>
    </w:p>
    <w:p w:rsidR="009C5418" w:rsidRPr="00A1577B" w:rsidRDefault="009C5418"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07D1E" w:rsidRPr="00B07D1E" w:rsidRDefault="00B07D1E"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314D49">
        <w:rPr>
          <w:rFonts w:ascii="Times New Roman" w:hAnsi="Times New Roman" w:cs="Times New Roman"/>
          <w:sz w:val="22"/>
          <w:szCs w:val="22"/>
        </w:rPr>
        <w:t xml:space="preserve">At the Board of Directors’ meeting on July 11, 2020, the Board of Directors passed the resolution approving the Company to jointly invest, with an alliance in Indonesia (non-related party), and establish PT TNDT Inspection and Consultation Company Limited (“PTTNDT”), whose business is engaged in energy, maintenance of machinery and equipment and other related businesses in Indonesia. The Company and such alliance agreed to invest in PTTNDT at the proportion of 95% and 5%, respectively, (PTTNDT is subsidiary of the Company), whereby the authorized share capital of PTTNDT amounted to Rupiahs 11,000 million (divided into 11,000 common shares, Rupiahs 1,000,000 par value) or equivalent to Baht currency of approximately Baht 22.5 million. The establishment of PTTNDT </w:t>
      </w:r>
      <w:r w:rsidR="00744A71">
        <w:rPr>
          <w:rFonts w:ascii="Times New Roman" w:hAnsi="Times New Roman" w:cs="Times New Roman"/>
          <w:sz w:val="22"/>
          <w:szCs w:val="22"/>
        </w:rPr>
        <w:t xml:space="preserve">was </w:t>
      </w:r>
      <w:r w:rsidRPr="00314D49">
        <w:rPr>
          <w:rFonts w:ascii="Times New Roman" w:hAnsi="Times New Roman" w:cs="Times New Roman"/>
          <w:sz w:val="22"/>
          <w:szCs w:val="22"/>
        </w:rPr>
        <w:t>finished in August 2020 whereby the shareholders have been called for share subscriptions</w:t>
      </w:r>
      <w:r w:rsidR="00AE33AE" w:rsidRPr="00314D49">
        <w:rPr>
          <w:rFonts w:ascii="Times New Roman" w:hAnsi="Times New Roman" w:cs="Times New Roman"/>
          <w:sz w:val="22"/>
          <w:szCs w:val="22"/>
        </w:rPr>
        <w:t xml:space="preserve"> which is the part that the Company </w:t>
      </w:r>
      <w:r w:rsidR="00744A71">
        <w:rPr>
          <w:rFonts w:ascii="Times New Roman" w:hAnsi="Times New Roman" w:cs="Times New Roman"/>
          <w:sz w:val="22"/>
          <w:szCs w:val="22"/>
        </w:rPr>
        <w:t>has been</w:t>
      </w:r>
      <w:r w:rsidR="00AE33AE" w:rsidRPr="00314D49">
        <w:rPr>
          <w:rFonts w:ascii="Times New Roman" w:hAnsi="Times New Roman" w:cs="Times New Roman"/>
          <w:sz w:val="22"/>
          <w:szCs w:val="22"/>
        </w:rPr>
        <w:t xml:space="preserve"> </w:t>
      </w:r>
      <w:r w:rsidR="00AA7512" w:rsidRPr="00314D49">
        <w:rPr>
          <w:rFonts w:ascii="Times New Roman" w:hAnsi="Times New Roman" w:cs="Times New Roman"/>
          <w:sz w:val="22"/>
          <w:szCs w:val="22"/>
        </w:rPr>
        <w:t>payable</w:t>
      </w:r>
      <w:r w:rsidR="00AE33AE" w:rsidRPr="00314D49">
        <w:rPr>
          <w:rFonts w:ascii="Times New Roman" w:hAnsi="Times New Roman" w:cs="Times New Roman"/>
          <w:sz w:val="22"/>
          <w:szCs w:val="22"/>
        </w:rPr>
        <w:t xml:space="preserve"> of approximately Baht 5.8 million</w:t>
      </w:r>
      <w:r w:rsidRPr="00314D49">
        <w:rPr>
          <w:rFonts w:ascii="Times New Roman" w:hAnsi="Times New Roman" w:cs="Times New Roman"/>
          <w:sz w:val="22"/>
          <w:szCs w:val="22"/>
        </w:rPr>
        <w:t>. As at Dec</w:t>
      </w:r>
      <w:r w:rsidR="00C8221D" w:rsidRPr="00314D49">
        <w:rPr>
          <w:rFonts w:ascii="Times New Roman" w:hAnsi="Times New Roman" w:cs="Times New Roman"/>
          <w:sz w:val="22"/>
          <w:szCs w:val="22"/>
        </w:rPr>
        <w:t>ember 31, 202</w:t>
      </w:r>
      <w:r w:rsidR="003C76C1" w:rsidRPr="00314D49">
        <w:rPr>
          <w:rFonts w:ascii="Times New Roman" w:hAnsi="Times New Roman" w:cs="Cordia New"/>
          <w:sz w:val="22"/>
          <w:szCs w:val="22"/>
        </w:rPr>
        <w:t>2</w:t>
      </w:r>
      <w:r w:rsidRPr="00314D49">
        <w:rPr>
          <w:rFonts w:ascii="Times New Roman" w:hAnsi="Times New Roman" w:cs="Times New Roman"/>
          <w:sz w:val="22"/>
          <w:szCs w:val="22"/>
        </w:rPr>
        <w:t>, PTTNDT has not yet started its core business activities.</w:t>
      </w:r>
    </w:p>
    <w:p w:rsidR="000F18B0" w:rsidRDefault="000F18B0" w:rsidP="00934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004514" w:rsidRPr="009D6CE3" w:rsidRDefault="002706E1" w:rsidP="00C8221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9D6CE3">
        <w:rPr>
          <w:rFonts w:ascii="Times New Roman" w:hAnsi="Times New Roman" w:cs="Times New Roman"/>
          <w:b/>
          <w:bCs/>
          <w:sz w:val="22"/>
          <w:szCs w:val="22"/>
        </w:rPr>
        <w:t>INVESTMENT IN SHARES OF RELATED COMPANY</w:t>
      </w:r>
      <w:r w:rsidR="002372E0" w:rsidRPr="009D6CE3">
        <w:rPr>
          <w:rFonts w:ascii="Times New Roman" w:hAnsi="Times New Roman" w:cs="Times New Roman"/>
          <w:b/>
          <w:bCs/>
          <w:sz w:val="22"/>
          <w:szCs w:val="22"/>
        </w:rPr>
        <w:t xml:space="preserve"> - NET</w:t>
      </w:r>
    </w:p>
    <w:p w:rsidR="00004514" w:rsidRPr="009D6CE3" w:rsidRDefault="00004514" w:rsidP="00004514">
      <w:pPr>
        <w:pStyle w:val="a3"/>
        <w:widowControl/>
        <w:spacing w:line="200" w:lineRule="atLeast"/>
        <w:ind w:right="0"/>
        <w:jc w:val="both"/>
        <w:rPr>
          <w:rFonts w:hAnsi="Times New Roman" w:cs="Times New Roman"/>
          <w:b w:val="0"/>
          <w:bCs w:val="0"/>
          <w:sz w:val="22"/>
          <w:szCs w:val="22"/>
        </w:rPr>
      </w:pPr>
    </w:p>
    <w:tbl>
      <w:tblPr>
        <w:tblW w:w="8313" w:type="dxa"/>
        <w:tblInd w:w="18" w:type="dxa"/>
        <w:tblLayout w:type="fixed"/>
        <w:tblLook w:val="0000"/>
      </w:tblPr>
      <w:tblGrid>
        <w:gridCol w:w="4770"/>
        <w:gridCol w:w="1701"/>
        <w:gridCol w:w="283"/>
        <w:gridCol w:w="1559"/>
      </w:tblGrid>
      <w:tr w:rsidR="00004514" w:rsidRPr="00C8221D" w:rsidTr="007E20A9">
        <w:trPr>
          <w:cantSplit/>
        </w:trPr>
        <w:tc>
          <w:tcPr>
            <w:tcW w:w="4770" w:type="dxa"/>
            <w:vAlign w:val="bottom"/>
          </w:tcPr>
          <w:p w:rsidR="00004514" w:rsidRPr="00C8221D" w:rsidRDefault="00004514" w:rsidP="00AA2FA3">
            <w:pPr>
              <w:spacing w:line="260" w:lineRule="atLeast"/>
              <w:ind w:right="-108"/>
              <w:jc w:val="center"/>
              <w:rPr>
                <w:rFonts w:ascii="Times New Roman" w:hAnsi="Times New Roman" w:cs="Times New Roman"/>
                <w:sz w:val="22"/>
                <w:szCs w:val="22"/>
              </w:rPr>
            </w:pPr>
          </w:p>
        </w:tc>
        <w:tc>
          <w:tcPr>
            <w:tcW w:w="3543" w:type="dxa"/>
            <w:gridSpan w:val="3"/>
            <w:tcBorders>
              <w:bottom w:val="single" w:sz="4" w:space="0" w:color="auto"/>
            </w:tcBorders>
            <w:vAlign w:val="bottom"/>
          </w:tcPr>
          <w:p w:rsidR="00004514" w:rsidRPr="00C8221D" w:rsidRDefault="00004514" w:rsidP="007E20A9">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C8221D">
              <w:rPr>
                <w:rFonts w:ascii="Times New Roman" w:hAnsi="Times New Roman"/>
                <w:sz w:val="22"/>
                <w:szCs w:val="22"/>
              </w:rPr>
              <w:t>Consolidated and</w:t>
            </w:r>
            <w:r w:rsidR="00911884" w:rsidRPr="00C8221D">
              <w:rPr>
                <w:rFonts w:ascii="Times New Roman" w:hAnsi="Times New Roman"/>
                <w:sz w:val="22"/>
                <w:szCs w:val="22"/>
              </w:rPr>
              <w:t xml:space="preserve"> </w:t>
            </w:r>
            <w:r w:rsidRPr="00C8221D">
              <w:rPr>
                <w:rFonts w:ascii="Times New Roman" w:hAnsi="Times New Roman"/>
                <w:sz w:val="22"/>
                <w:szCs w:val="22"/>
              </w:rPr>
              <w:t>the Company Only</w:t>
            </w:r>
          </w:p>
          <w:p w:rsidR="00004514" w:rsidRPr="00C8221D" w:rsidRDefault="00004514" w:rsidP="00AA2FA3">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C8221D">
              <w:rPr>
                <w:rFonts w:ascii="Times New Roman" w:hAnsi="Times New Roman"/>
                <w:sz w:val="22"/>
                <w:szCs w:val="22"/>
              </w:rPr>
              <w:t>(In Thousand Baht)</w:t>
            </w:r>
          </w:p>
        </w:tc>
      </w:tr>
      <w:tr w:rsidR="00F639C1" w:rsidRPr="00C8221D" w:rsidTr="007E20A9">
        <w:tblPrEx>
          <w:tblLook w:val="04A0"/>
        </w:tblPrEx>
        <w:tc>
          <w:tcPr>
            <w:tcW w:w="4770" w:type="dxa"/>
            <w:vAlign w:val="bottom"/>
          </w:tcPr>
          <w:p w:rsidR="00F639C1" w:rsidRPr="00C8221D" w:rsidRDefault="00F639C1" w:rsidP="00AA2FA3">
            <w:pPr>
              <w:pStyle w:val="BodyText2"/>
              <w:widowControl w:val="0"/>
              <w:overflowPunct w:val="0"/>
              <w:autoSpaceDE w:val="0"/>
              <w:autoSpaceDN w:val="0"/>
              <w:adjustRightInd w:val="0"/>
              <w:textAlignment w:val="baseline"/>
              <w:rPr>
                <w:rFonts w:ascii="Times New Roman" w:hAnsi="Times New Roman"/>
                <w:sz w:val="22"/>
                <w:szCs w:val="22"/>
              </w:rPr>
            </w:pPr>
          </w:p>
        </w:tc>
        <w:tc>
          <w:tcPr>
            <w:tcW w:w="1701" w:type="dxa"/>
            <w:tcBorders>
              <w:bottom w:val="single" w:sz="4" w:space="0" w:color="auto"/>
            </w:tcBorders>
            <w:shd w:val="clear" w:color="auto" w:fill="auto"/>
            <w:vAlign w:val="bottom"/>
          </w:tcPr>
          <w:p w:rsidR="00F639C1" w:rsidRPr="00C8221D" w:rsidRDefault="00F639C1" w:rsidP="00D81F98">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C8221D">
              <w:rPr>
                <w:rFonts w:ascii="Times New Roman" w:hAnsi="Times New Roman"/>
                <w:sz w:val="22"/>
                <w:szCs w:val="22"/>
              </w:rPr>
              <w:t>20</w:t>
            </w:r>
            <w:r w:rsidR="00635C7F" w:rsidRPr="00C8221D">
              <w:rPr>
                <w:rFonts w:ascii="Times New Roman" w:hAnsi="Times New Roman"/>
                <w:sz w:val="22"/>
                <w:szCs w:val="22"/>
              </w:rPr>
              <w:t>2</w:t>
            </w:r>
            <w:r w:rsidR="003C76C1">
              <w:rPr>
                <w:rFonts w:ascii="Times New Roman" w:hAnsi="Times New Roman"/>
                <w:sz w:val="22"/>
                <w:szCs w:val="22"/>
              </w:rPr>
              <w:t>2</w:t>
            </w:r>
          </w:p>
        </w:tc>
        <w:tc>
          <w:tcPr>
            <w:tcW w:w="283" w:type="dxa"/>
            <w:tcBorders>
              <w:top w:val="single" w:sz="4" w:space="0" w:color="auto"/>
            </w:tcBorders>
            <w:shd w:val="clear" w:color="auto" w:fill="auto"/>
            <w:vAlign w:val="bottom"/>
          </w:tcPr>
          <w:p w:rsidR="00F639C1" w:rsidRPr="00C8221D" w:rsidRDefault="00F639C1" w:rsidP="00AA2FA3">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559" w:type="dxa"/>
            <w:tcBorders>
              <w:top w:val="single" w:sz="4" w:space="0" w:color="auto"/>
              <w:bottom w:val="single" w:sz="4" w:space="0" w:color="auto"/>
            </w:tcBorders>
            <w:shd w:val="clear" w:color="auto" w:fill="auto"/>
            <w:vAlign w:val="bottom"/>
          </w:tcPr>
          <w:p w:rsidR="00F639C1" w:rsidRPr="00C8221D" w:rsidRDefault="00294704" w:rsidP="00F578FC">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Pr>
                <w:rFonts w:ascii="Times New Roman" w:hAnsi="Times New Roman"/>
                <w:sz w:val="22"/>
                <w:szCs w:val="22"/>
              </w:rPr>
              <w:t>2021</w:t>
            </w:r>
          </w:p>
        </w:tc>
      </w:tr>
      <w:tr w:rsidR="004D639C" w:rsidRPr="00C8221D" w:rsidTr="007E20A9">
        <w:tblPrEx>
          <w:tblLook w:val="04A0"/>
        </w:tblPrEx>
        <w:tc>
          <w:tcPr>
            <w:tcW w:w="4770" w:type="dxa"/>
          </w:tcPr>
          <w:p w:rsidR="004D639C" w:rsidRPr="00C8221D" w:rsidRDefault="004D639C" w:rsidP="00AA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8"/>
              <w:rPr>
                <w:rFonts w:ascii="Times New Roman" w:hAnsi="Times New Roman" w:cs="Times New Roman"/>
                <w:sz w:val="22"/>
                <w:szCs w:val="22"/>
              </w:rPr>
            </w:pPr>
            <w:r w:rsidRPr="00C8221D">
              <w:rPr>
                <w:rFonts w:ascii="Times New Roman" w:hAnsi="Times New Roman" w:cs="Times New Roman"/>
                <w:sz w:val="22"/>
                <w:szCs w:val="22"/>
              </w:rPr>
              <w:t>Investment in shares - at cost</w:t>
            </w:r>
          </w:p>
        </w:tc>
        <w:tc>
          <w:tcPr>
            <w:tcW w:w="1701" w:type="dxa"/>
            <w:tcBorders>
              <w:top w:val="single" w:sz="4" w:space="0" w:color="auto"/>
            </w:tcBorders>
            <w:shd w:val="clear" w:color="auto" w:fill="auto"/>
          </w:tcPr>
          <w:p w:rsidR="004D639C" w:rsidRPr="00314D49" w:rsidRDefault="004D639C" w:rsidP="00AA2FA3">
            <w:pPr>
              <w:ind w:right="222"/>
              <w:jc w:val="right"/>
              <w:rPr>
                <w:rFonts w:ascii="Times New Roman" w:hAnsi="Times New Roman" w:cs="Times New Roman"/>
                <w:sz w:val="22"/>
                <w:szCs w:val="22"/>
              </w:rPr>
            </w:pPr>
            <w:r w:rsidRPr="00314D49">
              <w:rPr>
                <w:rFonts w:ascii="Times New Roman" w:hAnsi="Times New Roman" w:cs="Times New Roman"/>
                <w:sz w:val="22"/>
                <w:szCs w:val="22"/>
              </w:rPr>
              <w:t>1,020</w:t>
            </w:r>
          </w:p>
        </w:tc>
        <w:tc>
          <w:tcPr>
            <w:tcW w:w="283" w:type="dxa"/>
            <w:shd w:val="clear" w:color="auto" w:fill="auto"/>
            <w:vAlign w:val="bottom"/>
          </w:tcPr>
          <w:p w:rsidR="004D639C" w:rsidRPr="00C8221D" w:rsidRDefault="004D639C" w:rsidP="00AA2FA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559" w:type="dxa"/>
            <w:tcBorders>
              <w:top w:val="single" w:sz="4" w:space="0" w:color="auto"/>
            </w:tcBorders>
            <w:shd w:val="clear" w:color="auto" w:fill="auto"/>
          </w:tcPr>
          <w:p w:rsidR="004D639C" w:rsidRPr="00C8221D" w:rsidRDefault="004D639C" w:rsidP="0036435E">
            <w:pPr>
              <w:ind w:right="222"/>
              <w:jc w:val="right"/>
              <w:rPr>
                <w:rFonts w:ascii="Times New Roman" w:hAnsi="Times New Roman" w:cs="Times New Roman"/>
                <w:sz w:val="22"/>
                <w:szCs w:val="22"/>
              </w:rPr>
            </w:pPr>
            <w:r w:rsidRPr="00C8221D">
              <w:rPr>
                <w:rFonts w:ascii="Times New Roman" w:hAnsi="Times New Roman" w:cs="Times New Roman"/>
                <w:sz w:val="22"/>
                <w:szCs w:val="22"/>
              </w:rPr>
              <w:t>1,020</w:t>
            </w:r>
          </w:p>
        </w:tc>
      </w:tr>
      <w:tr w:rsidR="004D639C" w:rsidRPr="00C8221D" w:rsidTr="007E20A9">
        <w:tblPrEx>
          <w:tblLook w:val="04A0"/>
        </w:tblPrEx>
        <w:tc>
          <w:tcPr>
            <w:tcW w:w="4770" w:type="dxa"/>
          </w:tcPr>
          <w:p w:rsidR="004D639C" w:rsidRPr="00C8221D" w:rsidRDefault="004D639C" w:rsidP="00AA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8"/>
              <w:rPr>
                <w:rFonts w:ascii="Times New Roman" w:hAnsi="Times New Roman" w:cs="Times New Roman"/>
                <w:sz w:val="22"/>
                <w:szCs w:val="22"/>
              </w:rPr>
            </w:pPr>
            <w:r w:rsidRPr="00C8221D">
              <w:rPr>
                <w:rFonts w:ascii="Times New Roman" w:hAnsi="Times New Roman" w:cs="Times New Roman"/>
                <w:sz w:val="22"/>
                <w:szCs w:val="22"/>
              </w:rPr>
              <w:t>Less  allowance for impairment</w:t>
            </w:r>
          </w:p>
        </w:tc>
        <w:tc>
          <w:tcPr>
            <w:tcW w:w="1701" w:type="dxa"/>
            <w:tcBorders>
              <w:bottom w:val="single" w:sz="4" w:space="0" w:color="auto"/>
            </w:tcBorders>
            <w:shd w:val="clear" w:color="auto" w:fill="auto"/>
          </w:tcPr>
          <w:p w:rsidR="004D639C" w:rsidRPr="00314D49" w:rsidRDefault="004D639C" w:rsidP="00AA2FA3">
            <w:pPr>
              <w:ind w:right="142"/>
              <w:jc w:val="right"/>
              <w:rPr>
                <w:rFonts w:ascii="Times New Roman" w:hAnsi="Times New Roman" w:cs="Times New Roman"/>
                <w:sz w:val="22"/>
                <w:szCs w:val="22"/>
              </w:rPr>
            </w:pPr>
            <w:r w:rsidRPr="00314D49">
              <w:rPr>
                <w:rFonts w:ascii="Times New Roman" w:hAnsi="Times New Roman" w:cs="Times New Roman"/>
                <w:sz w:val="22"/>
                <w:szCs w:val="22"/>
              </w:rPr>
              <w:t>(1,020)</w:t>
            </w:r>
          </w:p>
        </w:tc>
        <w:tc>
          <w:tcPr>
            <w:tcW w:w="283" w:type="dxa"/>
            <w:shd w:val="clear" w:color="auto" w:fill="auto"/>
            <w:vAlign w:val="bottom"/>
          </w:tcPr>
          <w:p w:rsidR="004D639C" w:rsidRPr="00C8221D" w:rsidRDefault="004D639C" w:rsidP="00AA2FA3">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559" w:type="dxa"/>
            <w:tcBorders>
              <w:bottom w:val="single" w:sz="4" w:space="0" w:color="auto"/>
            </w:tcBorders>
            <w:shd w:val="clear" w:color="auto" w:fill="auto"/>
          </w:tcPr>
          <w:p w:rsidR="004D639C" w:rsidRPr="00C8221D" w:rsidRDefault="004D639C" w:rsidP="0036435E">
            <w:pPr>
              <w:ind w:right="142"/>
              <w:jc w:val="right"/>
              <w:rPr>
                <w:rFonts w:ascii="Times New Roman" w:hAnsi="Times New Roman" w:cs="Times New Roman"/>
                <w:sz w:val="22"/>
                <w:szCs w:val="22"/>
              </w:rPr>
            </w:pPr>
            <w:r w:rsidRPr="00C8221D">
              <w:rPr>
                <w:rFonts w:ascii="Times New Roman" w:hAnsi="Times New Roman" w:cs="Times New Roman"/>
                <w:sz w:val="22"/>
                <w:szCs w:val="22"/>
              </w:rPr>
              <w:t>(1,020)</w:t>
            </w:r>
          </w:p>
        </w:tc>
      </w:tr>
      <w:tr w:rsidR="004D639C" w:rsidRPr="00C8221D" w:rsidTr="007E20A9">
        <w:tblPrEx>
          <w:tblLook w:val="04A0"/>
        </w:tblPrEx>
        <w:tc>
          <w:tcPr>
            <w:tcW w:w="4770" w:type="dxa"/>
          </w:tcPr>
          <w:p w:rsidR="004D639C" w:rsidRPr="00C8221D" w:rsidRDefault="004D639C" w:rsidP="00AA2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8"/>
              <w:rPr>
                <w:rFonts w:ascii="Times New Roman" w:hAnsi="Times New Roman" w:cs="Times New Roman"/>
                <w:sz w:val="22"/>
                <w:szCs w:val="22"/>
              </w:rPr>
            </w:pPr>
            <w:r w:rsidRPr="00C8221D">
              <w:rPr>
                <w:rFonts w:ascii="Times New Roman" w:hAnsi="Times New Roman" w:cs="Times New Roman"/>
                <w:sz w:val="22"/>
                <w:szCs w:val="22"/>
              </w:rPr>
              <w:t>Net</w:t>
            </w:r>
          </w:p>
        </w:tc>
        <w:tc>
          <w:tcPr>
            <w:tcW w:w="1701" w:type="dxa"/>
            <w:tcBorders>
              <w:top w:val="single" w:sz="4" w:space="0" w:color="auto"/>
              <w:bottom w:val="double" w:sz="4" w:space="0" w:color="auto"/>
            </w:tcBorders>
            <w:shd w:val="clear" w:color="auto" w:fill="auto"/>
          </w:tcPr>
          <w:p w:rsidR="004D639C" w:rsidRPr="00314D49" w:rsidRDefault="004D639C" w:rsidP="00AA2FA3">
            <w:pPr>
              <w:tabs>
                <w:tab w:val="clear" w:pos="454"/>
                <w:tab w:val="left" w:pos="432"/>
              </w:tabs>
              <w:spacing w:line="260" w:lineRule="atLeast"/>
              <w:ind w:left="-108" w:right="222"/>
              <w:jc w:val="right"/>
              <w:rPr>
                <w:rFonts w:ascii="Times New Roman" w:hAnsi="Times New Roman" w:cs="Times New Roman"/>
                <w:sz w:val="22"/>
                <w:szCs w:val="22"/>
              </w:rPr>
            </w:pPr>
            <w:r w:rsidRPr="00314D49">
              <w:rPr>
                <w:rFonts w:ascii="Times New Roman" w:hAnsi="Times New Roman" w:cs="Times New Roman"/>
                <w:sz w:val="22"/>
                <w:szCs w:val="22"/>
              </w:rPr>
              <w:t xml:space="preserve">        </w:t>
            </w:r>
            <w:r w:rsidRPr="00314D49">
              <w:rPr>
                <w:rFonts w:ascii="Times New Roman" w:hAnsi="Times New Roman" w:cs="Times New Roman"/>
                <w:sz w:val="22"/>
                <w:szCs w:val="22"/>
                <w:cs/>
              </w:rPr>
              <w:t xml:space="preserve"> </w:t>
            </w:r>
            <w:r w:rsidRPr="00314D49">
              <w:rPr>
                <w:rFonts w:ascii="Times New Roman" w:hAnsi="Times New Roman" w:cs="Times New Roman"/>
                <w:sz w:val="22"/>
                <w:szCs w:val="22"/>
              </w:rPr>
              <w:t>-</w:t>
            </w:r>
            <w:r w:rsidRPr="00314D49">
              <w:rPr>
                <w:rFonts w:ascii="Times New Roman" w:hAnsi="Times New Roman" w:cs="Times New Roman"/>
                <w:sz w:val="22"/>
                <w:szCs w:val="22"/>
              </w:rPr>
              <w:tab/>
            </w:r>
          </w:p>
        </w:tc>
        <w:tc>
          <w:tcPr>
            <w:tcW w:w="283" w:type="dxa"/>
            <w:shd w:val="clear" w:color="auto" w:fill="auto"/>
            <w:vAlign w:val="bottom"/>
          </w:tcPr>
          <w:p w:rsidR="004D639C" w:rsidRPr="00C8221D" w:rsidRDefault="004D639C" w:rsidP="00AA2FA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559" w:type="dxa"/>
            <w:tcBorders>
              <w:top w:val="single" w:sz="4" w:space="0" w:color="auto"/>
              <w:bottom w:val="double" w:sz="4" w:space="0" w:color="auto"/>
            </w:tcBorders>
            <w:shd w:val="clear" w:color="auto" w:fill="auto"/>
          </w:tcPr>
          <w:p w:rsidR="004D639C" w:rsidRPr="00C8221D" w:rsidRDefault="004D639C" w:rsidP="0036435E">
            <w:pPr>
              <w:tabs>
                <w:tab w:val="clear" w:pos="454"/>
                <w:tab w:val="left" w:pos="432"/>
              </w:tabs>
              <w:spacing w:line="260" w:lineRule="atLeast"/>
              <w:ind w:left="-108" w:right="222"/>
              <w:jc w:val="right"/>
              <w:rPr>
                <w:rFonts w:ascii="Times New Roman" w:hAnsi="Times New Roman" w:cs="Times New Roman"/>
                <w:sz w:val="22"/>
                <w:szCs w:val="22"/>
              </w:rPr>
            </w:pPr>
            <w:r w:rsidRPr="00C8221D">
              <w:rPr>
                <w:rFonts w:ascii="Times New Roman" w:hAnsi="Times New Roman" w:cs="Times New Roman"/>
                <w:sz w:val="22"/>
                <w:szCs w:val="22"/>
              </w:rPr>
              <w:t xml:space="preserve">        </w:t>
            </w:r>
            <w:r w:rsidRPr="00C8221D">
              <w:rPr>
                <w:rFonts w:ascii="Times New Roman" w:hAnsi="Times New Roman" w:cs="Times New Roman"/>
                <w:sz w:val="22"/>
                <w:szCs w:val="22"/>
                <w:cs/>
              </w:rPr>
              <w:t xml:space="preserve"> </w:t>
            </w:r>
            <w:r w:rsidRPr="00C8221D">
              <w:rPr>
                <w:rFonts w:ascii="Times New Roman" w:hAnsi="Times New Roman" w:cs="Times New Roman"/>
                <w:sz w:val="22"/>
                <w:szCs w:val="22"/>
              </w:rPr>
              <w:t>-</w:t>
            </w:r>
            <w:r w:rsidRPr="00C8221D">
              <w:rPr>
                <w:rFonts w:ascii="Times New Roman" w:hAnsi="Times New Roman" w:cs="Times New Roman"/>
                <w:sz w:val="22"/>
                <w:szCs w:val="22"/>
              </w:rPr>
              <w:tab/>
            </w:r>
          </w:p>
        </w:tc>
      </w:tr>
    </w:tbl>
    <w:p w:rsidR="00E65518" w:rsidRPr="00314D49" w:rsidRDefault="00E65518" w:rsidP="00C8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56206" w:rsidRPr="00314D49" w:rsidRDefault="002706E1" w:rsidP="00C8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314D49">
        <w:rPr>
          <w:rFonts w:ascii="Times New Roman" w:hAnsi="Times New Roman" w:cs="Times New Roman"/>
          <w:sz w:val="22"/>
          <w:szCs w:val="22"/>
        </w:rPr>
        <w:t>This account represents investment in 5% preferred shares of OIS (Thailand) Co., Ltd.</w:t>
      </w:r>
      <w:r w:rsidR="004F782A" w:rsidRPr="00314D49">
        <w:rPr>
          <w:rFonts w:ascii="Times New Roman" w:hAnsi="Times New Roman" w:cs="Times New Roman"/>
          <w:sz w:val="22"/>
          <w:szCs w:val="22"/>
        </w:rPr>
        <w:t xml:space="preserve"> (“OIS”)</w:t>
      </w:r>
      <w:r w:rsidRPr="00314D49">
        <w:rPr>
          <w:rFonts w:ascii="Times New Roman" w:hAnsi="Times New Roman" w:cs="Times New Roman"/>
          <w:sz w:val="22"/>
          <w:szCs w:val="22"/>
        </w:rPr>
        <w:t xml:space="preserve"> whereby the Company holds the entire preferred shares of such company while common shares are mostly held by its parent in England, Oilfield Inspection Services (International) Limited. OIS engages in rendering of engineering advisory services and its business has been inactive since 2003. OIS incurred net loss from operations and had capital deficiency.</w:t>
      </w:r>
      <w:r w:rsidR="004F782A" w:rsidRPr="00314D49">
        <w:rPr>
          <w:rFonts w:ascii="Times New Roman" w:hAnsi="Times New Roman" w:cs="Times New Roman"/>
          <w:sz w:val="22"/>
          <w:szCs w:val="22"/>
        </w:rPr>
        <w:t xml:space="preserve"> OIS </w:t>
      </w:r>
      <w:r w:rsidR="00015C3D" w:rsidRPr="00314D49">
        <w:rPr>
          <w:rFonts w:ascii="Times New Roman" w:hAnsi="Times New Roman" w:cs="Times New Roman"/>
          <w:sz w:val="22"/>
          <w:szCs w:val="22"/>
        </w:rPr>
        <w:t>was</w:t>
      </w:r>
      <w:r w:rsidR="004F782A" w:rsidRPr="00314D49">
        <w:rPr>
          <w:rFonts w:ascii="Times New Roman" w:hAnsi="Times New Roman" w:cs="Times New Roman"/>
          <w:sz w:val="22"/>
          <w:szCs w:val="22"/>
        </w:rPr>
        <w:t xml:space="preserve"> registered for </w:t>
      </w:r>
      <w:r w:rsidR="00015C3D" w:rsidRPr="00314D49">
        <w:rPr>
          <w:rFonts w:ascii="Times New Roman" w:hAnsi="Times New Roman" w:cs="Times New Roman"/>
          <w:sz w:val="22"/>
          <w:szCs w:val="22"/>
        </w:rPr>
        <w:t>liquidation</w:t>
      </w:r>
      <w:r w:rsidR="004F782A" w:rsidRPr="00314D49">
        <w:rPr>
          <w:rFonts w:ascii="Times New Roman" w:hAnsi="Times New Roman" w:cs="Times New Roman"/>
          <w:sz w:val="22"/>
          <w:szCs w:val="22"/>
        </w:rPr>
        <w:t xml:space="preserve"> on December 30, 2</w:t>
      </w:r>
      <w:r w:rsidR="0071261C" w:rsidRPr="00314D49">
        <w:rPr>
          <w:rFonts w:ascii="Times New Roman" w:hAnsi="Times New Roman" w:cs="Times New Roman"/>
          <w:sz w:val="22"/>
          <w:szCs w:val="22"/>
        </w:rPr>
        <w:t>015</w:t>
      </w:r>
      <w:r w:rsidR="00015C3D" w:rsidRPr="00314D49">
        <w:rPr>
          <w:rFonts w:ascii="Times New Roman" w:hAnsi="Times New Roman" w:cs="Times New Roman"/>
          <w:sz w:val="22"/>
          <w:szCs w:val="22"/>
        </w:rPr>
        <w:t xml:space="preserve"> and has been taken the liquidation process</w:t>
      </w:r>
      <w:r w:rsidR="0071261C" w:rsidRPr="00314D49">
        <w:rPr>
          <w:rFonts w:ascii="Times New Roman" w:hAnsi="Times New Roman" w:cs="Times New Roman"/>
          <w:sz w:val="22"/>
          <w:szCs w:val="22"/>
        </w:rPr>
        <w:t>.</w:t>
      </w:r>
      <w:r w:rsidRPr="00314D49">
        <w:rPr>
          <w:rFonts w:ascii="Times New Roman" w:hAnsi="Times New Roman" w:cs="Times New Roman"/>
          <w:sz w:val="22"/>
          <w:szCs w:val="22"/>
        </w:rPr>
        <w:t xml:space="preserve"> </w:t>
      </w:r>
      <w:r w:rsidR="00BF1E43" w:rsidRPr="00314D49">
        <w:rPr>
          <w:rFonts w:ascii="Times New Roman" w:hAnsi="Times New Roman" w:cs="Times New Roman"/>
          <w:sz w:val="22"/>
          <w:szCs w:val="22"/>
        </w:rPr>
        <w:t>T</w:t>
      </w:r>
      <w:r w:rsidRPr="00314D49">
        <w:rPr>
          <w:rFonts w:ascii="Times New Roman" w:hAnsi="Times New Roman" w:cs="Times New Roman"/>
          <w:sz w:val="22"/>
          <w:szCs w:val="22"/>
        </w:rPr>
        <w:t xml:space="preserve">he Company has considered and </w:t>
      </w:r>
      <w:r w:rsidR="00C950F1" w:rsidRPr="00314D49">
        <w:rPr>
          <w:rFonts w:ascii="Times New Roman" w:hAnsi="Times New Roman" w:cs="Times New Roman"/>
          <w:sz w:val="22"/>
          <w:szCs w:val="22"/>
        </w:rPr>
        <w:t>recognized</w:t>
      </w:r>
      <w:r w:rsidR="00FA5D8E" w:rsidRPr="00314D49">
        <w:rPr>
          <w:rFonts w:ascii="Times New Roman" w:hAnsi="Times New Roman" w:cs="Times New Roman"/>
          <w:sz w:val="22"/>
          <w:szCs w:val="22"/>
        </w:rPr>
        <w:t xml:space="preserve"> the</w:t>
      </w:r>
      <w:r w:rsidRPr="00314D49">
        <w:rPr>
          <w:rFonts w:ascii="Times New Roman" w:hAnsi="Times New Roman" w:cs="Times New Roman"/>
          <w:sz w:val="22"/>
          <w:szCs w:val="22"/>
        </w:rPr>
        <w:t xml:space="preserve"> impairment loss on the entire amount of </w:t>
      </w:r>
      <w:r w:rsidR="00EF5D74" w:rsidRPr="00314D49">
        <w:rPr>
          <w:rFonts w:ascii="Times New Roman" w:hAnsi="Times New Roman" w:cs="Times New Roman"/>
          <w:sz w:val="22"/>
          <w:szCs w:val="22"/>
        </w:rPr>
        <w:t xml:space="preserve">such </w:t>
      </w:r>
      <w:r w:rsidRPr="00314D49">
        <w:rPr>
          <w:rFonts w:ascii="Times New Roman" w:hAnsi="Times New Roman" w:cs="Times New Roman"/>
          <w:sz w:val="22"/>
          <w:szCs w:val="22"/>
        </w:rPr>
        <w:t xml:space="preserve">investment since 2005. </w:t>
      </w:r>
    </w:p>
    <w:p w:rsidR="00621396" w:rsidRPr="00314D49" w:rsidRDefault="00621396" w:rsidP="00C8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314D49" w:rsidRDefault="00314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3311E3" w:rsidRPr="00DB7F67" w:rsidRDefault="003311E3" w:rsidP="00C94D9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DB7F67">
        <w:rPr>
          <w:rFonts w:ascii="Times New Roman" w:hAnsi="Times New Roman" w:cs="Times New Roman"/>
          <w:b/>
          <w:bCs/>
          <w:sz w:val="22"/>
          <w:szCs w:val="22"/>
        </w:rPr>
        <w:lastRenderedPageBreak/>
        <w:t xml:space="preserve">PROPERTY, PLANT AND EQUIPMENT </w:t>
      </w:r>
      <w:r w:rsidR="00E04F47" w:rsidRPr="00DB7F67">
        <w:rPr>
          <w:rFonts w:ascii="Times New Roman" w:hAnsi="Times New Roman" w:cs="Times New Roman"/>
          <w:b/>
          <w:bCs/>
          <w:sz w:val="22"/>
          <w:szCs w:val="22"/>
        </w:rPr>
        <w:t>-</w:t>
      </w:r>
      <w:r w:rsidR="002372E0" w:rsidRPr="00DB7F67">
        <w:rPr>
          <w:rFonts w:ascii="Times New Roman" w:hAnsi="Times New Roman" w:cs="Times New Roman"/>
          <w:b/>
          <w:bCs/>
          <w:sz w:val="22"/>
          <w:szCs w:val="22"/>
        </w:rPr>
        <w:t xml:space="preserve"> NET</w:t>
      </w:r>
    </w:p>
    <w:p w:rsidR="00F922BE" w:rsidRPr="00C8221D" w:rsidRDefault="00F922BE" w:rsidP="00C82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173" w:type="dxa"/>
        <w:tblLayout w:type="fixed"/>
        <w:tblLook w:val="0000"/>
      </w:tblPr>
      <w:tblGrid>
        <w:gridCol w:w="3227"/>
        <w:gridCol w:w="1546"/>
        <w:gridCol w:w="284"/>
        <w:gridCol w:w="992"/>
        <w:gridCol w:w="236"/>
        <w:gridCol w:w="1040"/>
        <w:gridCol w:w="243"/>
        <w:gridCol w:w="904"/>
        <w:gridCol w:w="284"/>
        <w:gridCol w:w="1417"/>
      </w:tblGrid>
      <w:tr w:rsidR="003311E3" w:rsidRPr="00133A8B" w:rsidTr="005A5B5D">
        <w:tc>
          <w:tcPr>
            <w:tcW w:w="3227" w:type="dxa"/>
          </w:tcPr>
          <w:p w:rsidR="003311E3" w:rsidRPr="00133A8B" w:rsidRDefault="003311E3" w:rsidP="003A7ADF">
            <w:pPr>
              <w:pStyle w:val="3"/>
              <w:tabs>
                <w:tab w:val="clear" w:pos="360"/>
                <w:tab w:val="clear" w:pos="720"/>
              </w:tabs>
              <w:spacing w:line="260" w:lineRule="atLeast"/>
              <w:ind w:hanging="18"/>
              <w:rPr>
                <w:rFonts w:ascii="Times New Roman" w:hAnsi="Times New Roman" w:cs="Times New Roman"/>
                <w:sz w:val="16"/>
                <w:szCs w:val="16"/>
                <w:lang w:val="en-US"/>
              </w:rPr>
            </w:pPr>
          </w:p>
        </w:tc>
        <w:tc>
          <w:tcPr>
            <w:tcW w:w="6946" w:type="dxa"/>
            <w:gridSpan w:val="9"/>
            <w:tcBorders>
              <w:bottom w:val="single" w:sz="4" w:space="0" w:color="auto"/>
            </w:tcBorders>
          </w:tcPr>
          <w:p w:rsidR="003311E3" w:rsidRPr="00133A8B" w:rsidRDefault="003311E3" w:rsidP="007831AA">
            <w:pPr>
              <w:pStyle w:val="3"/>
              <w:tabs>
                <w:tab w:val="clear" w:pos="360"/>
                <w:tab w:val="clear" w:pos="720"/>
              </w:tabs>
              <w:spacing w:line="260" w:lineRule="atLeast"/>
              <w:ind w:left="-108" w:right="106"/>
              <w:jc w:val="center"/>
              <w:rPr>
                <w:rFonts w:ascii="Times New Roman" w:hAnsi="Times New Roman" w:cs="Times New Roman"/>
                <w:sz w:val="16"/>
                <w:szCs w:val="16"/>
                <w:lang w:val="en-US"/>
              </w:rPr>
            </w:pPr>
            <w:r w:rsidRPr="00133A8B">
              <w:rPr>
                <w:rFonts w:ascii="Times New Roman" w:hAnsi="Times New Roman" w:cs="Times New Roman"/>
                <w:sz w:val="16"/>
                <w:szCs w:val="16"/>
                <w:lang w:val="en-US"/>
              </w:rPr>
              <w:t>Consolidated (In Thousand Baht)</w:t>
            </w:r>
          </w:p>
        </w:tc>
      </w:tr>
      <w:tr w:rsidR="003311E3" w:rsidRPr="00133A8B" w:rsidTr="005A5B5D">
        <w:tc>
          <w:tcPr>
            <w:tcW w:w="3227" w:type="dxa"/>
          </w:tcPr>
          <w:p w:rsidR="003311E3" w:rsidRPr="00133A8B" w:rsidRDefault="003311E3" w:rsidP="007B614D">
            <w:pPr>
              <w:ind w:right="-108"/>
              <w:rPr>
                <w:rFonts w:ascii="Times New Roman" w:hAnsi="Times New Roman" w:cs="Times New Roman"/>
                <w:sz w:val="16"/>
                <w:szCs w:val="16"/>
              </w:rPr>
            </w:pPr>
          </w:p>
        </w:tc>
        <w:tc>
          <w:tcPr>
            <w:tcW w:w="1546" w:type="dxa"/>
          </w:tcPr>
          <w:p w:rsidR="003311E3" w:rsidRPr="00133A8B" w:rsidRDefault="003311E3" w:rsidP="003A7ADF">
            <w:pPr>
              <w:tabs>
                <w:tab w:val="left" w:pos="1242"/>
              </w:tabs>
              <w:ind w:left="-108" w:right="-108"/>
              <w:jc w:val="center"/>
              <w:rPr>
                <w:rFonts w:ascii="Times New Roman" w:hAnsi="Times New Roman" w:cs="Times New Roman"/>
                <w:sz w:val="16"/>
                <w:szCs w:val="16"/>
                <w:cs/>
              </w:rPr>
            </w:pPr>
            <w:r w:rsidRPr="00133A8B">
              <w:rPr>
                <w:rFonts w:ascii="Times New Roman" w:hAnsi="Times New Roman" w:cs="Times New Roman"/>
                <w:sz w:val="16"/>
                <w:szCs w:val="16"/>
              </w:rPr>
              <w:t>Balance as at</w:t>
            </w:r>
          </w:p>
        </w:tc>
        <w:tc>
          <w:tcPr>
            <w:tcW w:w="284" w:type="dxa"/>
          </w:tcPr>
          <w:p w:rsidR="003311E3" w:rsidRPr="00133A8B" w:rsidRDefault="003311E3" w:rsidP="003A7ADF">
            <w:pPr>
              <w:tabs>
                <w:tab w:val="clear" w:pos="3515"/>
                <w:tab w:val="left" w:pos="3132"/>
                <w:tab w:val="left" w:pos="3582"/>
              </w:tabs>
              <w:ind w:left="-108" w:right="72"/>
              <w:jc w:val="center"/>
              <w:rPr>
                <w:rFonts w:ascii="Times New Roman" w:hAnsi="Times New Roman" w:cs="Times New Roman"/>
                <w:sz w:val="16"/>
                <w:szCs w:val="16"/>
              </w:rPr>
            </w:pPr>
          </w:p>
        </w:tc>
        <w:tc>
          <w:tcPr>
            <w:tcW w:w="3415" w:type="dxa"/>
            <w:gridSpan w:val="5"/>
            <w:tcBorders>
              <w:bottom w:val="single" w:sz="4" w:space="0" w:color="auto"/>
            </w:tcBorders>
          </w:tcPr>
          <w:p w:rsidR="003311E3" w:rsidRPr="00133A8B" w:rsidRDefault="003311E3" w:rsidP="003A7ADF">
            <w:pPr>
              <w:tabs>
                <w:tab w:val="clear" w:pos="3515"/>
                <w:tab w:val="left" w:pos="3132"/>
                <w:tab w:val="left" w:pos="3582"/>
              </w:tabs>
              <w:ind w:left="-108" w:right="72"/>
              <w:jc w:val="center"/>
              <w:rPr>
                <w:rFonts w:ascii="Times New Roman" w:hAnsi="Times New Roman" w:cs="Times New Roman"/>
                <w:sz w:val="16"/>
                <w:szCs w:val="16"/>
              </w:rPr>
            </w:pPr>
            <w:r w:rsidRPr="00133A8B">
              <w:rPr>
                <w:rFonts w:ascii="Times New Roman" w:hAnsi="Times New Roman" w:cs="Times New Roman"/>
                <w:sz w:val="16"/>
                <w:szCs w:val="16"/>
              </w:rPr>
              <w:t xml:space="preserve">               Movements during the Year</w:t>
            </w:r>
            <w:r w:rsidRPr="00133A8B">
              <w:rPr>
                <w:rFonts w:ascii="Times New Roman" w:hAnsi="Times New Roman" w:cs="Times New Roman"/>
                <w:sz w:val="16"/>
                <w:szCs w:val="16"/>
              </w:rPr>
              <w:tab/>
            </w:r>
            <w:r w:rsidRPr="00133A8B">
              <w:rPr>
                <w:rFonts w:ascii="Times New Roman" w:hAnsi="Times New Roman" w:cs="Times New Roman"/>
                <w:sz w:val="16"/>
                <w:szCs w:val="16"/>
              </w:rPr>
              <w:tab/>
            </w:r>
          </w:p>
        </w:tc>
        <w:tc>
          <w:tcPr>
            <w:tcW w:w="284" w:type="dxa"/>
          </w:tcPr>
          <w:p w:rsidR="003311E3" w:rsidRPr="00133A8B" w:rsidRDefault="003311E3" w:rsidP="003A7ADF">
            <w:pPr>
              <w:tabs>
                <w:tab w:val="left" w:pos="1242"/>
              </w:tabs>
              <w:ind w:left="-108" w:right="-108"/>
              <w:jc w:val="center"/>
              <w:rPr>
                <w:rFonts w:ascii="Times New Roman" w:hAnsi="Times New Roman" w:cs="Times New Roman"/>
                <w:sz w:val="16"/>
                <w:szCs w:val="16"/>
              </w:rPr>
            </w:pPr>
          </w:p>
        </w:tc>
        <w:tc>
          <w:tcPr>
            <w:tcW w:w="1417" w:type="dxa"/>
          </w:tcPr>
          <w:p w:rsidR="003311E3" w:rsidRPr="00133A8B" w:rsidRDefault="003311E3" w:rsidP="003A7ADF">
            <w:pPr>
              <w:tabs>
                <w:tab w:val="left" w:pos="1242"/>
              </w:tabs>
              <w:ind w:left="-108" w:right="-108"/>
              <w:jc w:val="center"/>
              <w:rPr>
                <w:rFonts w:ascii="Times New Roman" w:hAnsi="Times New Roman" w:cs="Times New Roman"/>
                <w:sz w:val="16"/>
                <w:szCs w:val="16"/>
                <w:cs/>
              </w:rPr>
            </w:pPr>
            <w:r w:rsidRPr="00133A8B">
              <w:rPr>
                <w:rFonts w:ascii="Times New Roman" w:hAnsi="Times New Roman" w:cs="Times New Roman"/>
                <w:sz w:val="16"/>
                <w:szCs w:val="16"/>
              </w:rPr>
              <w:t>Balance as at</w:t>
            </w:r>
          </w:p>
        </w:tc>
      </w:tr>
      <w:tr w:rsidR="00F578FC" w:rsidRPr="00133A8B" w:rsidTr="005A5B5D">
        <w:tc>
          <w:tcPr>
            <w:tcW w:w="3227" w:type="dxa"/>
          </w:tcPr>
          <w:p w:rsidR="00F578FC" w:rsidRPr="00133A8B" w:rsidRDefault="00F578FC" w:rsidP="003A7ADF">
            <w:pPr>
              <w:pStyle w:val="a1"/>
              <w:tabs>
                <w:tab w:val="clear" w:pos="360"/>
                <w:tab w:val="clear" w:pos="720"/>
                <w:tab w:val="clear" w:pos="1080"/>
              </w:tabs>
              <w:ind w:right="-198"/>
              <w:rPr>
                <w:rFonts w:cs="Times New Roman"/>
                <w:sz w:val="16"/>
                <w:szCs w:val="16"/>
                <w:lang w:val="en-US"/>
              </w:rPr>
            </w:pPr>
          </w:p>
        </w:tc>
        <w:tc>
          <w:tcPr>
            <w:tcW w:w="1546" w:type="dxa"/>
            <w:tcBorders>
              <w:bottom w:val="single" w:sz="4" w:space="0" w:color="auto"/>
            </w:tcBorders>
          </w:tcPr>
          <w:p w:rsidR="00F578FC" w:rsidRPr="00133A8B" w:rsidRDefault="00F578FC" w:rsidP="003E6E85">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December 31, 20</w:t>
            </w:r>
            <w:r w:rsidRPr="00133A8B">
              <w:rPr>
                <w:rFonts w:ascii="Times New Roman" w:hAnsi="Times New Roman" w:cs="Times New Roman"/>
                <w:sz w:val="16"/>
                <w:szCs w:val="16"/>
                <w:cs/>
              </w:rPr>
              <w:t>2</w:t>
            </w:r>
            <w:r w:rsidR="003E6E85">
              <w:rPr>
                <w:rFonts w:ascii="Times New Roman" w:hAnsi="Times New Roman" w:cs="Times New Roman"/>
                <w:sz w:val="16"/>
                <w:szCs w:val="16"/>
              </w:rPr>
              <w:t>1</w:t>
            </w:r>
          </w:p>
        </w:tc>
        <w:tc>
          <w:tcPr>
            <w:tcW w:w="284" w:type="dxa"/>
          </w:tcPr>
          <w:p w:rsidR="00F578FC" w:rsidRPr="00133A8B" w:rsidRDefault="00F578FC" w:rsidP="003A7ADF">
            <w:pPr>
              <w:ind w:left="-108" w:right="-108"/>
              <w:jc w:val="center"/>
              <w:rPr>
                <w:rFonts w:ascii="Times New Roman" w:hAnsi="Times New Roman" w:cs="Times New Roman"/>
                <w:sz w:val="16"/>
                <w:szCs w:val="16"/>
              </w:rPr>
            </w:pPr>
          </w:p>
        </w:tc>
        <w:tc>
          <w:tcPr>
            <w:tcW w:w="992" w:type="dxa"/>
            <w:tcBorders>
              <w:bottom w:val="single" w:sz="4" w:space="0" w:color="auto"/>
            </w:tcBorders>
          </w:tcPr>
          <w:p w:rsidR="00F578FC" w:rsidRPr="00133A8B" w:rsidRDefault="00F578FC" w:rsidP="003A7ADF">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Addition</w:t>
            </w:r>
          </w:p>
        </w:tc>
        <w:tc>
          <w:tcPr>
            <w:tcW w:w="236" w:type="dxa"/>
          </w:tcPr>
          <w:p w:rsidR="00F578FC" w:rsidRPr="00133A8B" w:rsidRDefault="00F578FC" w:rsidP="003A7ADF">
            <w:pPr>
              <w:ind w:left="-108" w:right="-108"/>
              <w:jc w:val="center"/>
              <w:rPr>
                <w:rFonts w:ascii="Times New Roman" w:hAnsi="Times New Roman" w:cs="Times New Roman"/>
                <w:sz w:val="16"/>
                <w:szCs w:val="16"/>
              </w:rPr>
            </w:pPr>
          </w:p>
        </w:tc>
        <w:tc>
          <w:tcPr>
            <w:tcW w:w="1040" w:type="dxa"/>
            <w:tcBorders>
              <w:bottom w:val="single" w:sz="4" w:space="0" w:color="auto"/>
            </w:tcBorders>
          </w:tcPr>
          <w:p w:rsidR="00F578FC" w:rsidRPr="00133A8B" w:rsidRDefault="00F578FC" w:rsidP="003A7ADF">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Deduction</w:t>
            </w:r>
          </w:p>
        </w:tc>
        <w:tc>
          <w:tcPr>
            <w:tcW w:w="243" w:type="dxa"/>
          </w:tcPr>
          <w:p w:rsidR="00F578FC" w:rsidRPr="00133A8B" w:rsidRDefault="00F578FC" w:rsidP="003A7ADF">
            <w:pPr>
              <w:ind w:left="-108" w:right="-108"/>
              <w:jc w:val="center"/>
              <w:rPr>
                <w:rFonts w:ascii="Times New Roman" w:hAnsi="Times New Roman" w:cs="Times New Roman"/>
                <w:sz w:val="16"/>
                <w:szCs w:val="16"/>
              </w:rPr>
            </w:pPr>
          </w:p>
        </w:tc>
        <w:tc>
          <w:tcPr>
            <w:tcW w:w="904" w:type="dxa"/>
            <w:tcBorders>
              <w:bottom w:val="single" w:sz="4" w:space="0" w:color="auto"/>
            </w:tcBorders>
          </w:tcPr>
          <w:p w:rsidR="00F578FC" w:rsidRPr="00133A8B" w:rsidRDefault="00F578FC" w:rsidP="003A7ADF">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Transfer</w:t>
            </w:r>
          </w:p>
        </w:tc>
        <w:tc>
          <w:tcPr>
            <w:tcW w:w="284" w:type="dxa"/>
          </w:tcPr>
          <w:p w:rsidR="00F578FC" w:rsidRPr="00133A8B" w:rsidRDefault="00F578FC" w:rsidP="003A7ADF">
            <w:pPr>
              <w:ind w:left="-108" w:right="-108"/>
              <w:jc w:val="center"/>
              <w:rPr>
                <w:rFonts w:ascii="Times New Roman" w:hAnsi="Times New Roman" w:cs="Times New Roman"/>
                <w:sz w:val="16"/>
                <w:szCs w:val="16"/>
              </w:rPr>
            </w:pPr>
          </w:p>
        </w:tc>
        <w:tc>
          <w:tcPr>
            <w:tcW w:w="1417" w:type="dxa"/>
            <w:tcBorders>
              <w:bottom w:val="single" w:sz="4" w:space="0" w:color="auto"/>
            </w:tcBorders>
          </w:tcPr>
          <w:p w:rsidR="00F578FC" w:rsidRPr="00133A8B" w:rsidRDefault="00F578FC" w:rsidP="003E6E85">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December 31, 20</w:t>
            </w:r>
            <w:r w:rsidRPr="00133A8B">
              <w:rPr>
                <w:rFonts w:ascii="Times New Roman" w:hAnsi="Times New Roman" w:cs="Times New Roman"/>
                <w:sz w:val="16"/>
                <w:szCs w:val="16"/>
                <w:cs/>
              </w:rPr>
              <w:t>2</w:t>
            </w:r>
            <w:r w:rsidR="003E6E85">
              <w:rPr>
                <w:rFonts w:ascii="Times New Roman" w:hAnsi="Times New Roman" w:cs="Times New Roman"/>
                <w:sz w:val="16"/>
                <w:szCs w:val="16"/>
              </w:rPr>
              <w:t>2</w:t>
            </w:r>
          </w:p>
        </w:tc>
      </w:tr>
      <w:tr w:rsidR="00F578FC" w:rsidRPr="00133A8B" w:rsidTr="005A5B5D">
        <w:tc>
          <w:tcPr>
            <w:tcW w:w="3227" w:type="dxa"/>
          </w:tcPr>
          <w:p w:rsidR="00F578FC" w:rsidRPr="00133A8B" w:rsidRDefault="00F578FC" w:rsidP="003A7ADF">
            <w:pPr>
              <w:jc w:val="both"/>
              <w:rPr>
                <w:rFonts w:ascii="Times New Roman" w:hAnsi="Times New Roman" w:cs="Times New Roman"/>
                <w:b/>
                <w:bCs/>
                <w:sz w:val="16"/>
                <w:szCs w:val="16"/>
              </w:rPr>
            </w:pPr>
            <w:r w:rsidRPr="00133A8B">
              <w:rPr>
                <w:rFonts w:ascii="Times New Roman" w:hAnsi="Times New Roman" w:cs="Times New Roman"/>
                <w:b/>
                <w:bCs/>
                <w:sz w:val="16"/>
                <w:szCs w:val="16"/>
              </w:rPr>
              <w:t>Cost</w:t>
            </w:r>
          </w:p>
        </w:tc>
        <w:tc>
          <w:tcPr>
            <w:tcW w:w="1546" w:type="dxa"/>
            <w:tcBorders>
              <w:top w:val="single" w:sz="4" w:space="0" w:color="auto"/>
            </w:tcBorders>
          </w:tcPr>
          <w:p w:rsidR="00F578FC" w:rsidRPr="00133A8B" w:rsidRDefault="00F578FC" w:rsidP="006C458A">
            <w:pPr>
              <w:ind w:right="72"/>
              <w:jc w:val="right"/>
              <w:rPr>
                <w:rFonts w:ascii="Times New Roman" w:hAnsi="Times New Roman" w:cs="Times New Roman"/>
                <w:sz w:val="16"/>
                <w:szCs w:val="16"/>
              </w:rPr>
            </w:pPr>
          </w:p>
        </w:tc>
        <w:tc>
          <w:tcPr>
            <w:tcW w:w="284" w:type="dxa"/>
          </w:tcPr>
          <w:p w:rsidR="00F578FC" w:rsidRPr="00133A8B" w:rsidRDefault="00F578FC" w:rsidP="003A7ADF">
            <w:pPr>
              <w:ind w:right="72"/>
              <w:jc w:val="right"/>
              <w:rPr>
                <w:rFonts w:ascii="Times New Roman" w:hAnsi="Times New Roman" w:cs="Times New Roman"/>
                <w:sz w:val="16"/>
                <w:szCs w:val="16"/>
              </w:rPr>
            </w:pPr>
          </w:p>
        </w:tc>
        <w:tc>
          <w:tcPr>
            <w:tcW w:w="992" w:type="dxa"/>
            <w:tcBorders>
              <w:top w:val="single" w:sz="4" w:space="0" w:color="auto"/>
            </w:tcBorders>
          </w:tcPr>
          <w:p w:rsidR="00F578FC" w:rsidRPr="00133A8B" w:rsidRDefault="00F578FC" w:rsidP="003A7ADF">
            <w:pPr>
              <w:ind w:right="72"/>
              <w:jc w:val="right"/>
              <w:rPr>
                <w:rFonts w:ascii="Times New Roman" w:hAnsi="Times New Roman" w:cs="Times New Roman"/>
                <w:sz w:val="16"/>
                <w:szCs w:val="16"/>
              </w:rPr>
            </w:pPr>
          </w:p>
        </w:tc>
        <w:tc>
          <w:tcPr>
            <w:tcW w:w="236" w:type="dxa"/>
          </w:tcPr>
          <w:p w:rsidR="00F578FC" w:rsidRPr="00133A8B" w:rsidRDefault="00F578FC" w:rsidP="003A7ADF">
            <w:pPr>
              <w:ind w:right="72"/>
              <w:jc w:val="right"/>
              <w:rPr>
                <w:rFonts w:ascii="Times New Roman" w:hAnsi="Times New Roman" w:cs="Times New Roman"/>
                <w:sz w:val="16"/>
                <w:szCs w:val="16"/>
              </w:rPr>
            </w:pPr>
          </w:p>
        </w:tc>
        <w:tc>
          <w:tcPr>
            <w:tcW w:w="1040" w:type="dxa"/>
            <w:tcBorders>
              <w:top w:val="single" w:sz="4" w:space="0" w:color="auto"/>
            </w:tcBorders>
          </w:tcPr>
          <w:p w:rsidR="00F578FC" w:rsidRPr="00133A8B" w:rsidRDefault="00F578FC" w:rsidP="003A7ADF">
            <w:pPr>
              <w:ind w:right="72"/>
              <w:jc w:val="right"/>
              <w:rPr>
                <w:rFonts w:ascii="Times New Roman" w:hAnsi="Times New Roman" w:cs="Times New Roman"/>
                <w:sz w:val="16"/>
                <w:szCs w:val="16"/>
              </w:rPr>
            </w:pPr>
          </w:p>
        </w:tc>
        <w:tc>
          <w:tcPr>
            <w:tcW w:w="243" w:type="dxa"/>
          </w:tcPr>
          <w:p w:rsidR="00F578FC" w:rsidRPr="00133A8B" w:rsidRDefault="00F578FC" w:rsidP="003A7ADF">
            <w:pPr>
              <w:ind w:right="72"/>
              <w:jc w:val="right"/>
              <w:rPr>
                <w:rFonts w:ascii="Times New Roman" w:hAnsi="Times New Roman" w:cs="Times New Roman"/>
                <w:sz w:val="16"/>
                <w:szCs w:val="16"/>
              </w:rPr>
            </w:pPr>
          </w:p>
        </w:tc>
        <w:tc>
          <w:tcPr>
            <w:tcW w:w="904" w:type="dxa"/>
            <w:tcBorders>
              <w:top w:val="single" w:sz="4" w:space="0" w:color="auto"/>
            </w:tcBorders>
          </w:tcPr>
          <w:p w:rsidR="00F578FC" w:rsidRPr="00133A8B" w:rsidRDefault="00F578FC" w:rsidP="003A7ADF">
            <w:pPr>
              <w:ind w:right="72"/>
              <w:jc w:val="right"/>
              <w:rPr>
                <w:rFonts w:ascii="Times New Roman" w:hAnsi="Times New Roman" w:cs="Times New Roman"/>
                <w:sz w:val="16"/>
                <w:szCs w:val="16"/>
              </w:rPr>
            </w:pPr>
          </w:p>
        </w:tc>
        <w:tc>
          <w:tcPr>
            <w:tcW w:w="284" w:type="dxa"/>
          </w:tcPr>
          <w:p w:rsidR="00F578FC" w:rsidRPr="00133A8B" w:rsidRDefault="00F578FC" w:rsidP="003A7ADF">
            <w:pPr>
              <w:ind w:right="72"/>
              <w:jc w:val="right"/>
              <w:rPr>
                <w:rFonts w:ascii="Times New Roman" w:hAnsi="Times New Roman" w:cs="Times New Roman"/>
                <w:sz w:val="16"/>
                <w:szCs w:val="16"/>
              </w:rPr>
            </w:pPr>
          </w:p>
        </w:tc>
        <w:tc>
          <w:tcPr>
            <w:tcW w:w="1417" w:type="dxa"/>
            <w:tcBorders>
              <w:top w:val="single" w:sz="4" w:space="0" w:color="auto"/>
            </w:tcBorders>
          </w:tcPr>
          <w:p w:rsidR="00F578FC" w:rsidRPr="00133A8B" w:rsidRDefault="00F578FC" w:rsidP="003A7ADF">
            <w:pPr>
              <w:ind w:right="72"/>
              <w:jc w:val="right"/>
              <w:rPr>
                <w:rFonts w:ascii="Times New Roman" w:hAnsi="Times New Roman" w:cs="Times New Roman"/>
                <w:sz w:val="16"/>
                <w:szCs w:val="16"/>
              </w:rPr>
            </w:pPr>
          </w:p>
        </w:tc>
      </w:tr>
      <w:tr w:rsidR="002F76F2" w:rsidRPr="00133A8B" w:rsidTr="005A5B5D">
        <w:tc>
          <w:tcPr>
            <w:tcW w:w="3227" w:type="dxa"/>
          </w:tcPr>
          <w:p w:rsidR="002F76F2" w:rsidRPr="00133A8B" w:rsidRDefault="002F76F2" w:rsidP="003A7ADF">
            <w:pPr>
              <w:jc w:val="both"/>
              <w:rPr>
                <w:rFonts w:ascii="Times New Roman" w:hAnsi="Times New Roman" w:cs="Times New Roman"/>
                <w:sz w:val="16"/>
                <w:szCs w:val="16"/>
              </w:rPr>
            </w:pPr>
            <w:r w:rsidRPr="00133A8B">
              <w:rPr>
                <w:rFonts w:ascii="Times New Roman" w:hAnsi="Times New Roman" w:cs="Times New Roman"/>
                <w:sz w:val="16"/>
                <w:szCs w:val="16"/>
              </w:rPr>
              <w:t>Land</w:t>
            </w:r>
          </w:p>
        </w:tc>
        <w:tc>
          <w:tcPr>
            <w:tcW w:w="1546" w:type="dxa"/>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57,842</w:t>
            </w:r>
          </w:p>
        </w:tc>
        <w:tc>
          <w:tcPr>
            <w:tcW w:w="284" w:type="dxa"/>
          </w:tcPr>
          <w:p w:rsidR="002F76F2" w:rsidRPr="002F76F2" w:rsidRDefault="002F76F2" w:rsidP="00776981">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14,376</w:t>
            </w:r>
          </w:p>
        </w:tc>
        <w:tc>
          <w:tcPr>
            <w:tcW w:w="236" w:type="dxa"/>
          </w:tcPr>
          <w:p w:rsidR="002F76F2" w:rsidRPr="002F76F2" w:rsidRDefault="002F76F2" w:rsidP="00776981">
            <w:pPr>
              <w:tabs>
                <w:tab w:val="left" w:pos="743"/>
              </w:tabs>
              <w:ind w:left="-108" w:right="34"/>
              <w:jc w:val="right"/>
              <w:rPr>
                <w:rFonts w:ascii="Times New Roman" w:hAnsi="Times New Roman" w:cs="Times New Roman"/>
                <w:sz w:val="16"/>
                <w:szCs w:val="16"/>
              </w:rPr>
            </w:pPr>
          </w:p>
        </w:tc>
        <w:tc>
          <w:tcPr>
            <w:tcW w:w="1040" w:type="dxa"/>
            <w:shd w:val="clear" w:color="auto" w:fill="auto"/>
            <w:vAlign w:val="center"/>
          </w:tcPr>
          <w:p w:rsidR="002F76F2" w:rsidRPr="002F76F2" w:rsidRDefault="002F76F2" w:rsidP="00776981">
            <w:pPr>
              <w:tabs>
                <w:tab w:val="clear" w:pos="680"/>
                <w:tab w:val="left" w:pos="1134"/>
              </w:tabs>
              <w:ind w:left="-108" w:right="34"/>
              <w:jc w:val="center"/>
              <w:rPr>
                <w:rFonts w:ascii="Times New Roman" w:hAnsi="Times New Roman" w:cs="Times New Roman"/>
                <w:sz w:val="16"/>
                <w:szCs w:val="16"/>
              </w:rPr>
            </w:pPr>
            <w:r w:rsidRPr="002F76F2">
              <w:rPr>
                <w:rFonts w:ascii="Times New Roman" w:hAnsi="Times New Roman" w:cs="Times New Roman"/>
                <w:sz w:val="16"/>
                <w:szCs w:val="16"/>
              </w:rPr>
              <w:t xml:space="preserve">     -</w:t>
            </w:r>
          </w:p>
        </w:tc>
        <w:tc>
          <w:tcPr>
            <w:tcW w:w="243" w:type="dxa"/>
          </w:tcPr>
          <w:p w:rsidR="002F76F2" w:rsidRPr="002F76F2" w:rsidRDefault="002F76F2" w:rsidP="00776981">
            <w:pPr>
              <w:tabs>
                <w:tab w:val="left" w:pos="743"/>
              </w:tabs>
              <w:ind w:left="-108" w:right="34"/>
              <w:jc w:val="right"/>
              <w:rPr>
                <w:rFonts w:ascii="Times New Roman" w:hAnsi="Times New Roman" w:cs="Times New Roman"/>
                <w:sz w:val="16"/>
                <w:szCs w:val="16"/>
              </w:rPr>
            </w:pPr>
          </w:p>
        </w:tc>
        <w:tc>
          <w:tcPr>
            <w:tcW w:w="904" w:type="dxa"/>
            <w:shd w:val="clear" w:color="auto" w:fill="auto"/>
            <w:vAlign w:val="center"/>
          </w:tcPr>
          <w:p w:rsidR="002F76F2" w:rsidRPr="002F76F2" w:rsidRDefault="002F76F2" w:rsidP="00776981">
            <w:pPr>
              <w:tabs>
                <w:tab w:val="clear" w:pos="680"/>
                <w:tab w:val="left" w:pos="1134"/>
              </w:tabs>
              <w:ind w:left="-108" w:right="34"/>
              <w:jc w:val="center"/>
              <w:rPr>
                <w:rFonts w:ascii="Times New Roman" w:hAnsi="Times New Roman" w:cs="Times New Roman"/>
                <w:sz w:val="16"/>
                <w:szCs w:val="16"/>
              </w:rPr>
            </w:pPr>
            <w:r w:rsidRPr="002F76F2">
              <w:rPr>
                <w:rFonts w:ascii="Times New Roman" w:hAnsi="Times New Roman" w:cs="Times New Roman"/>
                <w:sz w:val="16"/>
                <w:szCs w:val="16"/>
              </w:rPr>
              <w:t xml:space="preserve">     -</w:t>
            </w:r>
          </w:p>
        </w:tc>
        <w:tc>
          <w:tcPr>
            <w:tcW w:w="284" w:type="dxa"/>
          </w:tcPr>
          <w:p w:rsidR="002F76F2" w:rsidRPr="002F76F2" w:rsidRDefault="002F76F2" w:rsidP="00776981">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72,218</w:t>
            </w:r>
          </w:p>
        </w:tc>
      </w:tr>
      <w:tr w:rsidR="002F76F2" w:rsidRPr="00133A8B" w:rsidTr="005A5B5D">
        <w:tc>
          <w:tcPr>
            <w:tcW w:w="3227" w:type="dxa"/>
          </w:tcPr>
          <w:p w:rsidR="002F76F2" w:rsidRPr="00133A8B" w:rsidRDefault="002F76F2" w:rsidP="003A7ADF">
            <w:pPr>
              <w:jc w:val="both"/>
              <w:rPr>
                <w:rFonts w:ascii="Times New Roman" w:hAnsi="Times New Roman" w:cs="Times New Roman"/>
                <w:sz w:val="16"/>
                <w:szCs w:val="16"/>
              </w:rPr>
            </w:pPr>
            <w:r w:rsidRPr="00133A8B">
              <w:rPr>
                <w:rFonts w:ascii="Times New Roman" w:hAnsi="Times New Roman" w:cs="Times New Roman"/>
                <w:sz w:val="16"/>
                <w:szCs w:val="16"/>
              </w:rPr>
              <w:t>Building and improvements</w:t>
            </w:r>
          </w:p>
        </w:tc>
        <w:tc>
          <w:tcPr>
            <w:tcW w:w="1546" w:type="dxa"/>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118,431</w:t>
            </w:r>
          </w:p>
        </w:tc>
        <w:tc>
          <w:tcPr>
            <w:tcW w:w="284" w:type="dxa"/>
          </w:tcPr>
          <w:p w:rsidR="002F76F2" w:rsidRPr="002F76F2" w:rsidRDefault="002F76F2" w:rsidP="00776981">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149</w:t>
            </w:r>
          </w:p>
        </w:tc>
        <w:tc>
          <w:tcPr>
            <w:tcW w:w="236" w:type="dxa"/>
          </w:tcPr>
          <w:p w:rsidR="002F76F2" w:rsidRPr="002F76F2" w:rsidRDefault="002F76F2" w:rsidP="00776981">
            <w:pPr>
              <w:tabs>
                <w:tab w:val="left" w:pos="743"/>
              </w:tabs>
              <w:ind w:left="-108" w:right="34"/>
              <w:jc w:val="right"/>
              <w:rPr>
                <w:rFonts w:ascii="Times New Roman" w:hAnsi="Times New Roman" w:cs="Times New Roman"/>
                <w:sz w:val="16"/>
                <w:szCs w:val="16"/>
              </w:rPr>
            </w:pPr>
          </w:p>
        </w:tc>
        <w:tc>
          <w:tcPr>
            <w:tcW w:w="1040" w:type="dxa"/>
            <w:shd w:val="clear" w:color="auto" w:fill="auto"/>
            <w:vAlign w:val="center"/>
          </w:tcPr>
          <w:p w:rsidR="002F76F2" w:rsidRPr="002F76F2" w:rsidRDefault="002F76F2" w:rsidP="00776981">
            <w:pPr>
              <w:tabs>
                <w:tab w:val="clear" w:pos="680"/>
                <w:tab w:val="left" w:pos="1134"/>
              </w:tabs>
              <w:ind w:left="-108" w:right="34"/>
              <w:jc w:val="center"/>
              <w:rPr>
                <w:rFonts w:ascii="Times New Roman" w:hAnsi="Times New Roman" w:cs="Times New Roman"/>
                <w:sz w:val="16"/>
                <w:szCs w:val="16"/>
              </w:rPr>
            </w:pPr>
            <w:r w:rsidRPr="002F76F2">
              <w:rPr>
                <w:rFonts w:ascii="Times New Roman" w:hAnsi="Times New Roman" w:cs="Times New Roman"/>
                <w:sz w:val="16"/>
                <w:szCs w:val="16"/>
              </w:rPr>
              <w:t xml:space="preserve">     -</w:t>
            </w:r>
          </w:p>
        </w:tc>
        <w:tc>
          <w:tcPr>
            <w:tcW w:w="243" w:type="dxa"/>
          </w:tcPr>
          <w:p w:rsidR="002F76F2" w:rsidRPr="002F76F2" w:rsidRDefault="002F76F2" w:rsidP="00776981">
            <w:pPr>
              <w:tabs>
                <w:tab w:val="left" w:pos="743"/>
              </w:tabs>
              <w:ind w:left="-108" w:right="34"/>
              <w:jc w:val="right"/>
              <w:rPr>
                <w:rFonts w:ascii="Times New Roman" w:hAnsi="Times New Roman" w:cs="Times New Roman"/>
                <w:sz w:val="16"/>
                <w:szCs w:val="16"/>
              </w:rPr>
            </w:pPr>
          </w:p>
        </w:tc>
        <w:tc>
          <w:tcPr>
            <w:tcW w:w="904" w:type="dxa"/>
            <w:shd w:val="clear" w:color="auto" w:fill="auto"/>
            <w:vAlign w:val="center"/>
          </w:tcPr>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50,274</w:t>
            </w:r>
          </w:p>
        </w:tc>
        <w:tc>
          <w:tcPr>
            <w:tcW w:w="284" w:type="dxa"/>
          </w:tcPr>
          <w:p w:rsidR="002F76F2" w:rsidRPr="002F76F2" w:rsidRDefault="002F76F2" w:rsidP="00776981">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168,854</w:t>
            </w:r>
          </w:p>
        </w:tc>
      </w:tr>
      <w:tr w:rsidR="002F76F2" w:rsidRPr="00133A8B" w:rsidTr="00D17652">
        <w:tc>
          <w:tcPr>
            <w:tcW w:w="3227" w:type="dxa"/>
          </w:tcPr>
          <w:p w:rsidR="002F76F2" w:rsidRPr="00133A8B" w:rsidRDefault="002F76F2" w:rsidP="003A7ADF">
            <w:pPr>
              <w:jc w:val="both"/>
              <w:rPr>
                <w:rFonts w:ascii="Times New Roman" w:hAnsi="Times New Roman" w:cs="Times New Roman"/>
                <w:sz w:val="16"/>
                <w:szCs w:val="16"/>
              </w:rPr>
            </w:pPr>
            <w:r w:rsidRPr="00133A8B">
              <w:rPr>
                <w:rFonts w:ascii="Times New Roman" w:hAnsi="Times New Roman" w:cs="Times New Roman"/>
                <w:sz w:val="16"/>
                <w:szCs w:val="16"/>
              </w:rPr>
              <w:t>Operating tools and equipment</w:t>
            </w:r>
          </w:p>
        </w:tc>
        <w:tc>
          <w:tcPr>
            <w:tcW w:w="1546" w:type="dxa"/>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279,289</w:t>
            </w:r>
          </w:p>
        </w:tc>
        <w:tc>
          <w:tcPr>
            <w:tcW w:w="284" w:type="dxa"/>
          </w:tcPr>
          <w:p w:rsidR="002F76F2" w:rsidRPr="002F76F2" w:rsidRDefault="002F76F2" w:rsidP="00776981">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6,434</w:t>
            </w:r>
          </w:p>
        </w:tc>
        <w:tc>
          <w:tcPr>
            <w:tcW w:w="236" w:type="dxa"/>
          </w:tcPr>
          <w:p w:rsidR="002F76F2" w:rsidRPr="002F76F2" w:rsidRDefault="002F76F2" w:rsidP="00776981">
            <w:pPr>
              <w:tabs>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2F76F2" w:rsidRPr="002F76F2" w:rsidRDefault="002F76F2" w:rsidP="00776981">
            <w:pPr>
              <w:tabs>
                <w:tab w:val="left" w:pos="743"/>
                <w:tab w:val="left" w:pos="1134"/>
              </w:tabs>
              <w:ind w:left="-108" w:right="34"/>
              <w:jc w:val="right"/>
              <w:rPr>
                <w:rFonts w:ascii="Times New Roman" w:hAnsi="Times New Roman" w:cs="Times New Roman"/>
                <w:sz w:val="16"/>
                <w:szCs w:val="16"/>
              </w:rPr>
            </w:pPr>
            <w:r w:rsidRPr="002F76F2">
              <w:rPr>
                <w:rFonts w:ascii="Times New Roman" w:hAnsi="Times New Roman" w:cs="Times New Roman"/>
                <w:sz w:val="16"/>
                <w:szCs w:val="16"/>
              </w:rPr>
              <w:t>14,921</w:t>
            </w:r>
          </w:p>
        </w:tc>
        <w:tc>
          <w:tcPr>
            <w:tcW w:w="243" w:type="dxa"/>
          </w:tcPr>
          <w:p w:rsidR="002F76F2" w:rsidRPr="002F76F2" w:rsidRDefault="002F76F2" w:rsidP="00776981">
            <w:pPr>
              <w:tabs>
                <w:tab w:val="left" w:pos="743"/>
              </w:tabs>
              <w:ind w:left="-108" w:right="34"/>
              <w:jc w:val="right"/>
              <w:rPr>
                <w:rFonts w:ascii="Times New Roman" w:hAnsi="Times New Roman" w:cs="Times New Roman"/>
                <w:sz w:val="16"/>
                <w:szCs w:val="16"/>
              </w:rPr>
            </w:pPr>
          </w:p>
        </w:tc>
        <w:tc>
          <w:tcPr>
            <w:tcW w:w="904" w:type="dxa"/>
            <w:shd w:val="clear" w:color="auto" w:fill="auto"/>
            <w:vAlign w:val="bottom"/>
          </w:tcPr>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21,272</w:t>
            </w:r>
          </w:p>
        </w:tc>
        <w:tc>
          <w:tcPr>
            <w:tcW w:w="284" w:type="dxa"/>
          </w:tcPr>
          <w:p w:rsidR="002F76F2" w:rsidRPr="002F76F2" w:rsidRDefault="002F76F2" w:rsidP="00776981">
            <w:pPr>
              <w:ind w:left="-108" w:right="170"/>
              <w:jc w:val="right"/>
              <w:rPr>
                <w:rFonts w:ascii="Times New Roman" w:hAnsi="Times New Roman" w:cs="Times New Roman"/>
                <w:sz w:val="16"/>
                <w:szCs w:val="16"/>
              </w:rPr>
            </w:pPr>
          </w:p>
        </w:tc>
        <w:tc>
          <w:tcPr>
            <w:tcW w:w="1417" w:type="dxa"/>
            <w:shd w:val="clear" w:color="auto" w:fill="auto"/>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292,074</w:t>
            </w:r>
          </w:p>
        </w:tc>
      </w:tr>
      <w:tr w:rsidR="002F76F2" w:rsidRPr="00133A8B" w:rsidTr="00D17652">
        <w:tc>
          <w:tcPr>
            <w:tcW w:w="3227" w:type="dxa"/>
          </w:tcPr>
          <w:p w:rsidR="002F76F2" w:rsidRPr="00133A8B" w:rsidRDefault="002F76F2" w:rsidP="003A7ADF">
            <w:pPr>
              <w:jc w:val="both"/>
              <w:rPr>
                <w:rFonts w:ascii="Times New Roman" w:hAnsi="Times New Roman" w:cs="Times New Roman"/>
                <w:sz w:val="16"/>
                <w:szCs w:val="16"/>
              </w:rPr>
            </w:pPr>
            <w:r w:rsidRPr="00133A8B">
              <w:rPr>
                <w:rFonts w:ascii="Times New Roman" w:hAnsi="Times New Roman" w:cs="Times New Roman"/>
                <w:sz w:val="16"/>
                <w:szCs w:val="16"/>
              </w:rPr>
              <w:t>Furniture, fixtures, and office equipment</w:t>
            </w:r>
          </w:p>
        </w:tc>
        <w:tc>
          <w:tcPr>
            <w:tcW w:w="1546" w:type="dxa"/>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33,021</w:t>
            </w:r>
          </w:p>
        </w:tc>
        <w:tc>
          <w:tcPr>
            <w:tcW w:w="284" w:type="dxa"/>
          </w:tcPr>
          <w:p w:rsidR="002F76F2" w:rsidRPr="002F76F2" w:rsidRDefault="002F76F2" w:rsidP="00776981">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146</w:t>
            </w:r>
          </w:p>
        </w:tc>
        <w:tc>
          <w:tcPr>
            <w:tcW w:w="236" w:type="dxa"/>
          </w:tcPr>
          <w:p w:rsidR="002F76F2" w:rsidRPr="002F76F2" w:rsidRDefault="002F76F2" w:rsidP="00776981">
            <w:pPr>
              <w:tabs>
                <w:tab w:val="left" w:pos="403"/>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2F76F2" w:rsidRPr="002F76F2" w:rsidRDefault="002F76F2" w:rsidP="00776981">
            <w:pPr>
              <w:tabs>
                <w:tab w:val="left" w:pos="743"/>
                <w:tab w:val="left" w:pos="1134"/>
              </w:tabs>
              <w:ind w:left="-108" w:right="34"/>
              <w:jc w:val="right"/>
              <w:rPr>
                <w:rFonts w:ascii="Times New Roman" w:hAnsi="Times New Roman" w:cs="Times New Roman"/>
                <w:sz w:val="16"/>
                <w:szCs w:val="16"/>
              </w:rPr>
            </w:pPr>
            <w:r w:rsidRPr="002F76F2">
              <w:rPr>
                <w:rFonts w:ascii="Times New Roman" w:hAnsi="Times New Roman" w:cs="Times New Roman"/>
                <w:sz w:val="16"/>
                <w:szCs w:val="16"/>
              </w:rPr>
              <w:t>153</w:t>
            </w:r>
          </w:p>
        </w:tc>
        <w:tc>
          <w:tcPr>
            <w:tcW w:w="243" w:type="dxa"/>
          </w:tcPr>
          <w:p w:rsidR="002F76F2" w:rsidRPr="002F76F2" w:rsidRDefault="002F76F2" w:rsidP="00776981">
            <w:pPr>
              <w:tabs>
                <w:tab w:val="left" w:pos="743"/>
              </w:tabs>
              <w:ind w:left="-108" w:right="34"/>
              <w:jc w:val="right"/>
              <w:rPr>
                <w:rFonts w:ascii="Times New Roman" w:hAnsi="Times New Roman" w:cs="Times New Roman"/>
                <w:sz w:val="16"/>
                <w:szCs w:val="16"/>
              </w:rPr>
            </w:pPr>
          </w:p>
        </w:tc>
        <w:tc>
          <w:tcPr>
            <w:tcW w:w="904" w:type="dxa"/>
            <w:shd w:val="clear" w:color="auto" w:fill="auto"/>
            <w:vAlign w:val="bottom"/>
          </w:tcPr>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 xml:space="preserve">     612</w:t>
            </w:r>
          </w:p>
        </w:tc>
        <w:tc>
          <w:tcPr>
            <w:tcW w:w="284" w:type="dxa"/>
          </w:tcPr>
          <w:p w:rsidR="002F76F2" w:rsidRPr="002F76F2" w:rsidRDefault="002F76F2" w:rsidP="00776981">
            <w:pPr>
              <w:ind w:left="-108" w:right="170"/>
              <w:jc w:val="right"/>
              <w:rPr>
                <w:rFonts w:ascii="Times New Roman" w:hAnsi="Times New Roman" w:cs="Times New Roman"/>
                <w:sz w:val="16"/>
                <w:szCs w:val="16"/>
              </w:rPr>
            </w:pPr>
          </w:p>
        </w:tc>
        <w:tc>
          <w:tcPr>
            <w:tcW w:w="1417" w:type="dxa"/>
            <w:shd w:val="clear" w:color="auto" w:fill="auto"/>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33,626</w:t>
            </w:r>
          </w:p>
        </w:tc>
      </w:tr>
      <w:tr w:rsidR="002F76F2" w:rsidRPr="00133A8B" w:rsidTr="00D17652">
        <w:tc>
          <w:tcPr>
            <w:tcW w:w="3227" w:type="dxa"/>
          </w:tcPr>
          <w:p w:rsidR="002F76F2" w:rsidRPr="00133A8B" w:rsidRDefault="002F76F2" w:rsidP="003A7ADF">
            <w:pPr>
              <w:jc w:val="both"/>
              <w:rPr>
                <w:rFonts w:ascii="Times New Roman" w:hAnsi="Times New Roman" w:cs="Times New Roman"/>
                <w:sz w:val="16"/>
                <w:szCs w:val="16"/>
              </w:rPr>
            </w:pPr>
            <w:r w:rsidRPr="00133A8B">
              <w:rPr>
                <w:rFonts w:ascii="Times New Roman" w:hAnsi="Times New Roman" w:cs="Times New Roman"/>
                <w:sz w:val="16"/>
                <w:szCs w:val="16"/>
              </w:rPr>
              <w:t>Vehicles</w:t>
            </w:r>
          </w:p>
        </w:tc>
        <w:tc>
          <w:tcPr>
            <w:tcW w:w="1546" w:type="dxa"/>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44,312</w:t>
            </w:r>
          </w:p>
        </w:tc>
        <w:tc>
          <w:tcPr>
            <w:tcW w:w="284" w:type="dxa"/>
          </w:tcPr>
          <w:p w:rsidR="002F76F2" w:rsidRPr="002F76F2" w:rsidRDefault="002F76F2" w:rsidP="00776981">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55</w:t>
            </w:r>
          </w:p>
        </w:tc>
        <w:tc>
          <w:tcPr>
            <w:tcW w:w="236" w:type="dxa"/>
          </w:tcPr>
          <w:p w:rsidR="002F76F2" w:rsidRPr="002F76F2" w:rsidRDefault="002F76F2" w:rsidP="00776981">
            <w:pPr>
              <w:tabs>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2F76F2" w:rsidRPr="002F76F2" w:rsidRDefault="002F76F2" w:rsidP="00776981">
            <w:pPr>
              <w:tabs>
                <w:tab w:val="clear" w:pos="680"/>
                <w:tab w:val="left" w:pos="1134"/>
              </w:tabs>
              <w:ind w:left="-108" w:right="34"/>
              <w:jc w:val="right"/>
              <w:rPr>
                <w:rFonts w:ascii="Times New Roman" w:hAnsi="Times New Roman" w:cs="Times New Roman"/>
                <w:sz w:val="16"/>
                <w:szCs w:val="16"/>
              </w:rPr>
            </w:pPr>
            <w:r w:rsidRPr="002F76F2">
              <w:rPr>
                <w:rFonts w:ascii="Times New Roman" w:hAnsi="Times New Roman" w:cs="Times New Roman"/>
                <w:sz w:val="16"/>
                <w:szCs w:val="16"/>
              </w:rPr>
              <w:t>1,362</w:t>
            </w:r>
          </w:p>
        </w:tc>
        <w:tc>
          <w:tcPr>
            <w:tcW w:w="243" w:type="dxa"/>
          </w:tcPr>
          <w:p w:rsidR="002F76F2" w:rsidRPr="002F76F2" w:rsidRDefault="002F76F2" w:rsidP="00776981">
            <w:pPr>
              <w:tabs>
                <w:tab w:val="left" w:pos="743"/>
              </w:tabs>
              <w:ind w:left="-108" w:right="34"/>
              <w:jc w:val="right"/>
              <w:rPr>
                <w:rFonts w:ascii="Times New Roman" w:hAnsi="Times New Roman" w:cs="Times New Roman"/>
                <w:sz w:val="16"/>
                <w:szCs w:val="16"/>
              </w:rPr>
            </w:pPr>
          </w:p>
        </w:tc>
        <w:tc>
          <w:tcPr>
            <w:tcW w:w="904" w:type="dxa"/>
            <w:shd w:val="clear" w:color="auto" w:fill="auto"/>
            <w:vAlign w:val="bottom"/>
          </w:tcPr>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 xml:space="preserve">    624</w:t>
            </w:r>
          </w:p>
        </w:tc>
        <w:tc>
          <w:tcPr>
            <w:tcW w:w="284" w:type="dxa"/>
          </w:tcPr>
          <w:p w:rsidR="002F76F2" w:rsidRPr="002F76F2" w:rsidRDefault="002F76F2" w:rsidP="00776981">
            <w:pPr>
              <w:ind w:left="-108" w:right="170"/>
              <w:jc w:val="right"/>
              <w:rPr>
                <w:rFonts w:ascii="Times New Roman" w:hAnsi="Times New Roman" w:cs="Times New Roman"/>
                <w:sz w:val="16"/>
                <w:szCs w:val="16"/>
              </w:rPr>
            </w:pPr>
          </w:p>
        </w:tc>
        <w:tc>
          <w:tcPr>
            <w:tcW w:w="1417" w:type="dxa"/>
            <w:shd w:val="clear" w:color="auto" w:fill="auto"/>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43,629</w:t>
            </w:r>
          </w:p>
        </w:tc>
      </w:tr>
      <w:tr w:rsidR="002F76F2" w:rsidRPr="00133A8B" w:rsidTr="00D17652">
        <w:tc>
          <w:tcPr>
            <w:tcW w:w="3227" w:type="dxa"/>
          </w:tcPr>
          <w:p w:rsidR="002F76F2" w:rsidRPr="00133A8B" w:rsidRDefault="002F76F2" w:rsidP="00122FC3">
            <w:pPr>
              <w:jc w:val="both"/>
              <w:rPr>
                <w:rFonts w:ascii="Times New Roman" w:hAnsi="Times New Roman" w:cs="Times New Roman"/>
                <w:sz w:val="16"/>
                <w:szCs w:val="16"/>
              </w:rPr>
            </w:pPr>
            <w:r w:rsidRPr="00133A8B">
              <w:rPr>
                <w:rFonts w:ascii="Times New Roman" w:hAnsi="Times New Roman" w:cs="Times New Roman"/>
                <w:sz w:val="16"/>
                <w:szCs w:val="16"/>
              </w:rPr>
              <w:t>Construction in progress and equipment under installation</w:t>
            </w:r>
          </w:p>
        </w:tc>
        <w:tc>
          <w:tcPr>
            <w:tcW w:w="1546" w:type="dxa"/>
            <w:tcBorders>
              <w:bottom w:val="single" w:sz="4" w:space="0" w:color="auto"/>
            </w:tcBorders>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p>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385,888</w:t>
            </w:r>
          </w:p>
        </w:tc>
        <w:tc>
          <w:tcPr>
            <w:tcW w:w="284" w:type="dxa"/>
          </w:tcPr>
          <w:p w:rsidR="002F76F2" w:rsidRPr="002F76F2" w:rsidRDefault="002F76F2" w:rsidP="00776981">
            <w:pPr>
              <w:tabs>
                <w:tab w:val="left" w:pos="743"/>
                <w:tab w:val="left" w:pos="972"/>
              </w:tabs>
              <w:ind w:left="-17" w:right="121"/>
              <w:jc w:val="right"/>
              <w:rPr>
                <w:rFonts w:ascii="Times New Roman" w:hAnsi="Times New Roman" w:cs="Times New Roman"/>
                <w:sz w:val="16"/>
                <w:szCs w:val="16"/>
              </w:rPr>
            </w:pPr>
          </w:p>
        </w:tc>
        <w:tc>
          <w:tcPr>
            <w:tcW w:w="992" w:type="dxa"/>
            <w:tcBorders>
              <w:bottom w:val="single" w:sz="4" w:space="0" w:color="auto"/>
            </w:tcBorders>
            <w:shd w:val="clear" w:color="auto" w:fill="auto"/>
            <w:vAlign w:val="center"/>
          </w:tcPr>
          <w:p w:rsidR="002F76F2" w:rsidRPr="002F76F2" w:rsidRDefault="002F76F2" w:rsidP="00776981">
            <w:pPr>
              <w:tabs>
                <w:tab w:val="clear" w:pos="680"/>
              </w:tabs>
              <w:ind w:left="-58" w:right="34"/>
              <w:jc w:val="right"/>
              <w:rPr>
                <w:rFonts w:ascii="Times New Roman" w:hAnsi="Times New Roman" w:cs="Times New Roman"/>
                <w:sz w:val="16"/>
                <w:szCs w:val="16"/>
              </w:rPr>
            </w:pPr>
          </w:p>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11</w:t>
            </w:r>
          </w:p>
        </w:tc>
        <w:tc>
          <w:tcPr>
            <w:tcW w:w="236" w:type="dxa"/>
          </w:tcPr>
          <w:p w:rsidR="002F76F2" w:rsidRPr="002F76F2" w:rsidRDefault="002F76F2" w:rsidP="00776981">
            <w:pPr>
              <w:tabs>
                <w:tab w:val="left" w:pos="743"/>
              </w:tabs>
              <w:ind w:left="-108" w:right="34"/>
              <w:jc w:val="right"/>
              <w:rPr>
                <w:rFonts w:ascii="Times New Roman" w:hAnsi="Times New Roman" w:cs="Times New Roman"/>
                <w:sz w:val="16"/>
                <w:szCs w:val="16"/>
              </w:rPr>
            </w:pPr>
          </w:p>
        </w:tc>
        <w:tc>
          <w:tcPr>
            <w:tcW w:w="1040" w:type="dxa"/>
            <w:tcBorders>
              <w:bottom w:val="single" w:sz="4" w:space="0" w:color="auto"/>
            </w:tcBorders>
            <w:shd w:val="clear" w:color="auto" w:fill="auto"/>
            <w:vAlign w:val="center"/>
          </w:tcPr>
          <w:p w:rsidR="002F76F2" w:rsidRPr="002F76F2" w:rsidRDefault="002F76F2" w:rsidP="00776981">
            <w:pPr>
              <w:tabs>
                <w:tab w:val="clear" w:pos="680"/>
                <w:tab w:val="left" w:pos="1134"/>
              </w:tabs>
              <w:ind w:left="-108" w:right="34"/>
              <w:jc w:val="right"/>
              <w:rPr>
                <w:rFonts w:ascii="Times New Roman" w:hAnsi="Times New Roman" w:cs="Times New Roman"/>
                <w:sz w:val="16"/>
                <w:szCs w:val="16"/>
              </w:rPr>
            </w:pPr>
          </w:p>
          <w:p w:rsidR="002F76F2" w:rsidRPr="002F76F2" w:rsidRDefault="002F76F2" w:rsidP="00776981">
            <w:pPr>
              <w:tabs>
                <w:tab w:val="clear" w:pos="680"/>
                <w:tab w:val="left" w:pos="1134"/>
              </w:tabs>
              <w:ind w:left="-108" w:right="34"/>
              <w:jc w:val="right"/>
              <w:rPr>
                <w:rFonts w:ascii="Times New Roman" w:hAnsi="Times New Roman" w:cs="Times New Roman"/>
                <w:sz w:val="16"/>
                <w:szCs w:val="16"/>
              </w:rPr>
            </w:pPr>
            <w:r w:rsidRPr="002F76F2">
              <w:rPr>
                <w:rFonts w:ascii="Times New Roman" w:hAnsi="Times New Roman" w:cs="Times New Roman"/>
                <w:sz w:val="16"/>
                <w:szCs w:val="16"/>
              </w:rPr>
              <w:t>500</w:t>
            </w:r>
          </w:p>
        </w:tc>
        <w:tc>
          <w:tcPr>
            <w:tcW w:w="243" w:type="dxa"/>
          </w:tcPr>
          <w:p w:rsidR="002F76F2" w:rsidRPr="002F76F2" w:rsidRDefault="002F76F2" w:rsidP="00776981">
            <w:pPr>
              <w:tabs>
                <w:tab w:val="left" w:pos="743"/>
              </w:tabs>
              <w:ind w:left="-108" w:right="34"/>
              <w:jc w:val="right"/>
              <w:rPr>
                <w:rFonts w:ascii="Times New Roman" w:hAnsi="Times New Roman" w:cs="Times New Roman"/>
                <w:sz w:val="16"/>
                <w:szCs w:val="16"/>
              </w:rPr>
            </w:pPr>
          </w:p>
        </w:tc>
        <w:tc>
          <w:tcPr>
            <w:tcW w:w="904" w:type="dxa"/>
            <w:tcBorders>
              <w:bottom w:val="single" w:sz="4" w:space="0" w:color="auto"/>
            </w:tcBorders>
            <w:shd w:val="clear" w:color="auto" w:fill="auto"/>
            <w:vAlign w:val="bottom"/>
          </w:tcPr>
          <w:p w:rsidR="002F76F2" w:rsidRPr="002F76F2" w:rsidRDefault="002F76F2" w:rsidP="00776981">
            <w:pPr>
              <w:tabs>
                <w:tab w:val="clear" w:pos="680"/>
              </w:tabs>
              <w:ind w:left="-58" w:right="-29"/>
              <w:jc w:val="right"/>
              <w:rPr>
                <w:rFonts w:ascii="Times New Roman" w:hAnsi="Times New Roman" w:cs="Times New Roman"/>
                <w:sz w:val="16"/>
                <w:szCs w:val="16"/>
              </w:rPr>
            </w:pPr>
            <w:r w:rsidRPr="002F76F2">
              <w:rPr>
                <w:rFonts w:ascii="Times New Roman" w:hAnsi="Times New Roman" w:cs="Times New Roman"/>
                <w:sz w:val="16"/>
                <w:szCs w:val="16"/>
              </w:rPr>
              <w:t>(50,274)</w:t>
            </w:r>
          </w:p>
        </w:tc>
        <w:tc>
          <w:tcPr>
            <w:tcW w:w="284" w:type="dxa"/>
          </w:tcPr>
          <w:p w:rsidR="002F76F2" w:rsidRPr="002F76F2" w:rsidRDefault="002F76F2" w:rsidP="00776981">
            <w:pPr>
              <w:ind w:left="-108" w:right="170"/>
              <w:jc w:val="center"/>
              <w:rPr>
                <w:rFonts w:ascii="Times New Roman" w:hAnsi="Times New Roman" w:cs="Times New Roman"/>
                <w:sz w:val="16"/>
                <w:szCs w:val="16"/>
              </w:rPr>
            </w:pPr>
          </w:p>
        </w:tc>
        <w:tc>
          <w:tcPr>
            <w:tcW w:w="1417" w:type="dxa"/>
            <w:tcBorders>
              <w:bottom w:val="single" w:sz="4" w:space="0" w:color="auto"/>
            </w:tcBorders>
            <w:shd w:val="clear" w:color="auto" w:fill="auto"/>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p>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335,125</w:t>
            </w:r>
          </w:p>
        </w:tc>
      </w:tr>
      <w:tr w:rsidR="002F76F2" w:rsidRPr="00133A8B" w:rsidTr="007670A0">
        <w:tc>
          <w:tcPr>
            <w:tcW w:w="3227" w:type="dxa"/>
          </w:tcPr>
          <w:p w:rsidR="002F76F2" w:rsidRPr="00133A8B" w:rsidRDefault="002F76F2" w:rsidP="003A7ADF">
            <w:pPr>
              <w:jc w:val="both"/>
              <w:rPr>
                <w:rFonts w:ascii="Times New Roman" w:hAnsi="Times New Roman" w:cs="Times New Roman"/>
                <w:b/>
                <w:bCs/>
                <w:sz w:val="16"/>
                <w:szCs w:val="16"/>
              </w:rPr>
            </w:pPr>
            <w:r w:rsidRPr="00133A8B">
              <w:rPr>
                <w:rFonts w:ascii="Times New Roman" w:hAnsi="Times New Roman" w:cs="Times New Roman"/>
                <w:b/>
                <w:bCs/>
                <w:sz w:val="16"/>
                <w:szCs w:val="16"/>
              </w:rPr>
              <w:t>Total Cost</w:t>
            </w:r>
          </w:p>
        </w:tc>
        <w:tc>
          <w:tcPr>
            <w:tcW w:w="1546" w:type="dxa"/>
            <w:tcBorders>
              <w:top w:val="single" w:sz="4" w:space="0" w:color="auto"/>
              <w:bottom w:val="single" w:sz="4" w:space="0" w:color="auto"/>
            </w:tcBorders>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918,783</w:t>
            </w:r>
          </w:p>
        </w:tc>
        <w:tc>
          <w:tcPr>
            <w:tcW w:w="284" w:type="dxa"/>
          </w:tcPr>
          <w:p w:rsidR="002F76F2" w:rsidRPr="002F76F2" w:rsidRDefault="002F76F2" w:rsidP="00776981">
            <w:pPr>
              <w:tabs>
                <w:tab w:val="left" w:pos="743"/>
                <w:tab w:val="left" w:pos="972"/>
              </w:tabs>
              <w:ind w:left="-17" w:right="121"/>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center"/>
          </w:tcPr>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21,171</w:t>
            </w:r>
          </w:p>
        </w:tc>
        <w:tc>
          <w:tcPr>
            <w:tcW w:w="236" w:type="dxa"/>
          </w:tcPr>
          <w:p w:rsidR="002F76F2" w:rsidRPr="002F76F2" w:rsidRDefault="002F76F2" w:rsidP="00776981">
            <w:pPr>
              <w:tabs>
                <w:tab w:val="left" w:pos="421"/>
                <w:tab w:val="left" w:pos="743"/>
                <w:tab w:val="left" w:pos="972"/>
              </w:tabs>
              <w:ind w:left="-17" w:right="34"/>
              <w:jc w:val="right"/>
              <w:rPr>
                <w:rFonts w:ascii="Times New Roman" w:hAnsi="Times New Roman" w:cs="Times New Roman"/>
                <w:sz w:val="16"/>
                <w:szCs w:val="16"/>
              </w:rPr>
            </w:pPr>
          </w:p>
        </w:tc>
        <w:tc>
          <w:tcPr>
            <w:tcW w:w="1040" w:type="dxa"/>
            <w:tcBorders>
              <w:top w:val="single" w:sz="4" w:space="0" w:color="auto"/>
              <w:bottom w:val="single" w:sz="4" w:space="0" w:color="auto"/>
            </w:tcBorders>
            <w:shd w:val="clear" w:color="auto" w:fill="auto"/>
            <w:vAlign w:val="center"/>
          </w:tcPr>
          <w:p w:rsidR="002F76F2" w:rsidRPr="002F76F2" w:rsidRDefault="002F76F2" w:rsidP="00776981">
            <w:pPr>
              <w:tabs>
                <w:tab w:val="left" w:pos="743"/>
                <w:tab w:val="left" w:pos="1134"/>
              </w:tabs>
              <w:ind w:left="-108" w:right="34"/>
              <w:jc w:val="right"/>
              <w:rPr>
                <w:rFonts w:ascii="Times New Roman" w:hAnsi="Times New Roman" w:cs="Times New Roman"/>
                <w:sz w:val="16"/>
                <w:szCs w:val="16"/>
              </w:rPr>
            </w:pPr>
            <w:r w:rsidRPr="002F76F2">
              <w:rPr>
                <w:rFonts w:ascii="Times New Roman" w:hAnsi="Times New Roman" w:cs="Times New Roman"/>
                <w:sz w:val="16"/>
                <w:szCs w:val="16"/>
              </w:rPr>
              <w:t>16,936</w:t>
            </w:r>
          </w:p>
        </w:tc>
        <w:tc>
          <w:tcPr>
            <w:tcW w:w="243" w:type="dxa"/>
          </w:tcPr>
          <w:p w:rsidR="002F76F2" w:rsidRPr="002F76F2" w:rsidRDefault="002F76F2" w:rsidP="00776981">
            <w:pPr>
              <w:tabs>
                <w:tab w:val="left" w:pos="743"/>
              </w:tabs>
              <w:ind w:left="-108" w:right="34"/>
              <w:jc w:val="right"/>
              <w:rPr>
                <w:rFonts w:ascii="Times New Roman" w:hAnsi="Times New Roman" w:cs="Times New Roman"/>
                <w:sz w:val="16"/>
                <w:szCs w:val="16"/>
              </w:rPr>
            </w:pPr>
          </w:p>
        </w:tc>
        <w:tc>
          <w:tcPr>
            <w:tcW w:w="904" w:type="dxa"/>
            <w:tcBorders>
              <w:top w:val="single" w:sz="4" w:space="0" w:color="auto"/>
              <w:bottom w:val="single" w:sz="4" w:space="0" w:color="auto"/>
            </w:tcBorders>
            <w:shd w:val="clear" w:color="auto" w:fill="auto"/>
            <w:vAlign w:val="bottom"/>
          </w:tcPr>
          <w:p w:rsidR="002F76F2" w:rsidRPr="002F76F2" w:rsidRDefault="002F76F2" w:rsidP="00776981">
            <w:pPr>
              <w:tabs>
                <w:tab w:val="clear" w:pos="680"/>
              </w:tabs>
              <w:ind w:left="-58" w:right="34"/>
              <w:jc w:val="right"/>
              <w:rPr>
                <w:rFonts w:ascii="Times New Roman" w:hAnsi="Times New Roman" w:cs="Times New Roman"/>
                <w:sz w:val="16"/>
                <w:szCs w:val="16"/>
              </w:rPr>
            </w:pPr>
            <w:r w:rsidRPr="002F76F2">
              <w:rPr>
                <w:rFonts w:ascii="Times New Roman" w:hAnsi="Times New Roman" w:cs="Times New Roman"/>
                <w:sz w:val="16"/>
                <w:szCs w:val="16"/>
              </w:rPr>
              <w:t>22,508</w:t>
            </w:r>
          </w:p>
        </w:tc>
        <w:tc>
          <w:tcPr>
            <w:tcW w:w="284" w:type="dxa"/>
          </w:tcPr>
          <w:p w:rsidR="002F76F2" w:rsidRPr="002F76F2" w:rsidRDefault="002F76F2" w:rsidP="00776981">
            <w:pPr>
              <w:tabs>
                <w:tab w:val="left" w:pos="972"/>
              </w:tabs>
              <w:ind w:left="-17" w:right="170"/>
              <w:jc w:val="right"/>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2F76F2" w:rsidRPr="002F76F2" w:rsidRDefault="002F76F2" w:rsidP="00776981">
            <w:pPr>
              <w:tabs>
                <w:tab w:val="left" w:pos="1134"/>
              </w:tabs>
              <w:ind w:left="-108" w:right="170"/>
              <w:jc w:val="right"/>
              <w:rPr>
                <w:rFonts w:ascii="Times New Roman" w:hAnsi="Times New Roman" w:cs="Times New Roman"/>
                <w:sz w:val="16"/>
                <w:szCs w:val="16"/>
              </w:rPr>
            </w:pPr>
            <w:r w:rsidRPr="002F76F2">
              <w:rPr>
                <w:rFonts w:ascii="Times New Roman" w:hAnsi="Times New Roman" w:cs="Times New Roman"/>
                <w:sz w:val="16"/>
                <w:szCs w:val="16"/>
              </w:rPr>
              <w:t>945,526</w:t>
            </w:r>
          </w:p>
        </w:tc>
      </w:tr>
      <w:tr w:rsidR="003E6E85" w:rsidRPr="00133A8B" w:rsidTr="005A5B5D">
        <w:tc>
          <w:tcPr>
            <w:tcW w:w="3227" w:type="dxa"/>
          </w:tcPr>
          <w:p w:rsidR="003E6E85" w:rsidRPr="00133A8B" w:rsidRDefault="003E6E85" w:rsidP="003A7ADF">
            <w:pPr>
              <w:jc w:val="both"/>
              <w:rPr>
                <w:rFonts w:ascii="Times New Roman" w:hAnsi="Times New Roman" w:cs="Times New Roman"/>
                <w:b/>
                <w:bCs/>
                <w:sz w:val="16"/>
                <w:szCs w:val="16"/>
              </w:rPr>
            </w:pPr>
            <w:r w:rsidRPr="00133A8B">
              <w:rPr>
                <w:rFonts w:ascii="Times New Roman" w:hAnsi="Times New Roman" w:cs="Times New Roman"/>
                <w:b/>
                <w:bCs/>
                <w:sz w:val="16"/>
                <w:szCs w:val="16"/>
              </w:rPr>
              <w:t>Accumulated Depreciation</w:t>
            </w:r>
          </w:p>
        </w:tc>
        <w:tc>
          <w:tcPr>
            <w:tcW w:w="1546" w:type="dxa"/>
            <w:tcBorders>
              <w:top w:val="single" w:sz="4" w:space="0" w:color="auto"/>
            </w:tcBorders>
          </w:tcPr>
          <w:p w:rsidR="003E6E85" w:rsidRPr="00E20E6D" w:rsidRDefault="003E6E85" w:rsidP="00E231E2">
            <w:pPr>
              <w:tabs>
                <w:tab w:val="left" w:pos="1134"/>
              </w:tabs>
              <w:ind w:left="-108" w:right="170"/>
              <w:jc w:val="right"/>
              <w:rPr>
                <w:rFonts w:ascii="Times New Roman" w:hAnsi="Times New Roman" w:cs="Times New Roman"/>
                <w:sz w:val="16"/>
                <w:szCs w:val="16"/>
              </w:rPr>
            </w:pPr>
          </w:p>
        </w:tc>
        <w:tc>
          <w:tcPr>
            <w:tcW w:w="284" w:type="dxa"/>
          </w:tcPr>
          <w:p w:rsidR="003E6E85" w:rsidRPr="00E20E6D" w:rsidRDefault="003E6E85" w:rsidP="00004514">
            <w:pPr>
              <w:tabs>
                <w:tab w:val="left" w:pos="1134"/>
              </w:tabs>
              <w:ind w:left="-108" w:right="170"/>
              <w:jc w:val="right"/>
              <w:rPr>
                <w:rFonts w:ascii="Times New Roman" w:hAnsi="Times New Roman" w:cs="Times New Roman"/>
                <w:sz w:val="16"/>
                <w:szCs w:val="16"/>
              </w:rPr>
            </w:pPr>
          </w:p>
        </w:tc>
        <w:tc>
          <w:tcPr>
            <w:tcW w:w="992" w:type="dxa"/>
            <w:tcBorders>
              <w:top w:val="single" w:sz="4" w:space="0" w:color="auto"/>
            </w:tcBorders>
            <w:shd w:val="clear" w:color="auto" w:fill="auto"/>
          </w:tcPr>
          <w:p w:rsidR="003E6E85" w:rsidRPr="00E20E6D" w:rsidRDefault="003E6E85" w:rsidP="000F349D">
            <w:pPr>
              <w:tabs>
                <w:tab w:val="left" w:pos="1134"/>
              </w:tabs>
              <w:ind w:left="-108" w:right="170"/>
              <w:jc w:val="right"/>
              <w:rPr>
                <w:rFonts w:ascii="Times New Roman" w:hAnsi="Times New Roman" w:cs="Times New Roman"/>
                <w:sz w:val="16"/>
                <w:szCs w:val="16"/>
              </w:rPr>
            </w:pPr>
          </w:p>
        </w:tc>
        <w:tc>
          <w:tcPr>
            <w:tcW w:w="236" w:type="dxa"/>
          </w:tcPr>
          <w:p w:rsidR="003E6E85" w:rsidRPr="00E20E6D" w:rsidRDefault="003E6E85" w:rsidP="000F349D">
            <w:pPr>
              <w:tabs>
                <w:tab w:val="left" w:pos="1134"/>
              </w:tabs>
              <w:ind w:left="-108" w:right="170"/>
              <w:jc w:val="right"/>
              <w:rPr>
                <w:rFonts w:ascii="Times New Roman" w:hAnsi="Times New Roman" w:cs="Times New Roman"/>
                <w:sz w:val="16"/>
                <w:szCs w:val="16"/>
              </w:rPr>
            </w:pPr>
          </w:p>
        </w:tc>
        <w:tc>
          <w:tcPr>
            <w:tcW w:w="1040" w:type="dxa"/>
            <w:tcBorders>
              <w:top w:val="single" w:sz="4" w:space="0" w:color="auto"/>
            </w:tcBorders>
          </w:tcPr>
          <w:p w:rsidR="003E6E85" w:rsidRPr="00E20E6D" w:rsidRDefault="003E6E85" w:rsidP="000F349D">
            <w:pPr>
              <w:tabs>
                <w:tab w:val="clear" w:pos="680"/>
                <w:tab w:val="left" w:pos="1134"/>
              </w:tabs>
              <w:ind w:left="-108" w:right="170"/>
              <w:jc w:val="center"/>
              <w:rPr>
                <w:rFonts w:ascii="Times New Roman" w:hAnsi="Times New Roman" w:cs="Times New Roman"/>
                <w:sz w:val="16"/>
                <w:szCs w:val="16"/>
              </w:rPr>
            </w:pPr>
          </w:p>
        </w:tc>
        <w:tc>
          <w:tcPr>
            <w:tcW w:w="243" w:type="dxa"/>
          </w:tcPr>
          <w:p w:rsidR="003E6E85" w:rsidRPr="00E20E6D" w:rsidRDefault="003E6E85" w:rsidP="000F349D">
            <w:pPr>
              <w:tabs>
                <w:tab w:val="left" w:pos="1134"/>
              </w:tabs>
              <w:ind w:left="-108" w:right="170"/>
              <w:jc w:val="right"/>
              <w:rPr>
                <w:rFonts w:ascii="Times New Roman" w:hAnsi="Times New Roman" w:cs="Times New Roman"/>
                <w:sz w:val="16"/>
                <w:szCs w:val="16"/>
              </w:rPr>
            </w:pPr>
          </w:p>
        </w:tc>
        <w:tc>
          <w:tcPr>
            <w:tcW w:w="904" w:type="dxa"/>
            <w:tcBorders>
              <w:top w:val="single" w:sz="4" w:space="0" w:color="auto"/>
            </w:tcBorders>
            <w:vAlign w:val="center"/>
          </w:tcPr>
          <w:p w:rsidR="003E6E85" w:rsidRPr="00E20E6D" w:rsidRDefault="003E6E85" w:rsidP="000F349D">
            <w:pPr>
              <w:tabs>
                <w:tab w:val="clear" w:pos="680"/>
                <w:tab w:val="left" w:pos="1134"/>
              </w:tabs>
              <w:ind w:left="-108" w:right="170"/>
              <w:jc w:val="center"/>
              <w:rPr>
                <w:rFonts w:ascii="Times New Roman" w:hAnsi="Times New Roman" w:cs="Times New Roman"/>
                <w:sz w:val="16"/>
                <w:szCs w:val="16"/>
              </w:rPr>
            </w:pPr>
          </w:p>
        </w:tc>
        <w:tc>
          <w:tcPr>
            <w:tcW w:w="284" w:type="dxa"/>
          </w:tcPr>
          <w:p w:rsidR="003E6E85" w:rsidRPr="00E20E6D" w:rsidRDefault="003E6E85" w:rsidP="000F349D">
            <w:pPr>
              <w:tabs>
                <w:tab w:val="left" w:pos="1134"/>
              </w:tabs>
              <w:ind w:left="-108" w:right="170"/>
              <w:jc w:val="right"/>
              <w:rPr>
                <w:rFonts w:ascii="Times New Roman" w:hAnsi="Times New Roman" w:cs="Times New Roman"/>
                <w:sz w:val="16"/>
                <w:szCs w:val="16"/>
              </w:rPr>
            </w:pPr>
          </w:p>
        </w:tc>
        <w:tc>
          <w:tcPr>
            <w:tcW w:w="1417" w:type="dxa"/>
            <w:tcBorders>
              <w:top w:val="single" w:sz="4" w:space="0" w:color="auto"/>
            </w:tcBorders>
          </w:tcPr>
          <w:p w:rsidR="003E6E85" w:rsidRPr="00E20E6D" w:rsidRDefault="003E6E85" w:rsidP="000F349D">
            <w:pPr>
              <w:tabs>
                <w:tab w:val="left" w:pos="1134"/>
              </w:tabs>
              <w:ind w:left="-108" w:right="170"/>
              <w:jc w:val="right"/>
              <w:rPr>
                <w:rFonts w:ascii="Times New Roman" w:hAnsi="Times New Roman" w:cs="Times New Roman"/>
                <w:sz w:val="16"/>
                <w:szCs w:val="16"/>
              </w:rPr>
            </w:pPr>
          </w:p>
        </w:tc>
      </w:tr>
      <w:tr w:rsidR="00D85027" w:rsidRPr="00133A8B" w:rsidTr="005A5B5D">
        <w:tc>
          <w:tcPr>
            <w:tcW w:w="3227" w:type="dxa"/>
          </w:tcPr>
          <w:p w:rsidR="00D85027" w:rsidRPr="00133A8B" w:rsidRDefault="00D85027" w:rsidP="003A7ADF">
            <w:pPr>
              <w:jc w:val="both"/>
              <w:rPr>
                <w:rFonts w:ascii="Times New Roman" w:hAnsi="Times New Roman" w:cs="Times New Roman"/>
                <w:sz w:val="16"/>
                <w:szCs w:val="16"/>
              </w:rPr>
            </w:pPr>
            <w:r w:rsidRPr="00133A8B">
              <w:rPr>
                <w:rFonts w:ascii="Times New Roman" w:hAnsi="Times New Roman" w:cs="Times New Roman"/>
                <w:sz w:val="16"/>
                <w:szCs w:val="16"/>
              </w:rPr>
              <w:t>Building and improvements</w:t>
            </w:r>
          </w:p>
        </w:tc>
        <w:tc>
          <w:tcPr>
            <w:tcW w:w="1546" w:type="dxa"/>
            <w:vAlign w:val="center"/>
          </w:tcPr>
          <w:p w:rsidR="00D85027" w:rsidRPr="00E20E6D" w:rsidRDefault="00D85027" w:rsidP="00E231E2">
            <w:pPr>
              <w:tabs>
                <w:tab w:val="left" w:pos="972"/>
              </w:tabs>
              <w:ind w:left="-17" w:right="170"/>
              <w:jc w:val="right"/>
              <w:rPr>
                <w:rFonts w:ascii="Times New Roman" w:hAnsi="Times New Roman" w:cs="Times New Roman"/>
                <w:sz w:val="16"/>
                <w:szCs w:val="16"/>
              </w:rPr>
            </w:pPr>
            <w:r w:rsidRPr="00E20E6D">
              <w:rPr>
                <w:rFonts w:ascii="Times New Roman" w:hAnsi="Times New Roman" w:cs="Times New Roman"/>
                <w:sz w:val="16"/>
                <w:szCs w:val="16"/>
              </w:rPr>
              <w:t>55,035</w:t>
            </w:r>
          </w:p>
        </w:tc>
        <w:tc>
          <w:tcPr>
            <w:tcW w:w="284" w:type="dxa"/>
          </w:tcPr>
          <w:p w:rsidR="00D85027" w:rsidRPr="00E20E6D" w:rsidRDefault="00D85027" w:rsidP="00004514">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6,181</w:t>
            </w:r>
          </w:p>
        </w:tc>
        <w:tc>
          <w:tcPr>
            <w:tcW w:w="236"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D85027" w:rsidRPr="00D85027" w:rsidRDefault="00D85027" w:rsidP="00D17652">
            <w:pPr>
              <w:tabs>
                <w:tab w:val="clear" w:pos="680"/>
                <w:tab w:val="left" w:pos="1134"/>
              </w:tabs>
              <w:ind w:left="-108" w:right="34"/>
              <w:jc w:val="center"/>
              <w:rPr>
                <w:rFonts w:ascii="Times New Roman" w:hAnsi="Times New Roman" w:cs="Times New Roman"/>
                <w:sz w:val="16"/>
                <w:szCs w:val="16"/>
              </w:rPr>
            </w:pPr>
            <w:r w:rsidRPr="00D85027">
              <w:rPr>
                <w:rFonts w:ascii="Times New Roman" w:hAnsi="Times New Roman" w:cs="Times New Roman"/>
                <w:sz w:val="16"/>
                <w:szCs w:val="16"/>
              </w:rPr>
              <w:t xml:space="preserve">     -</w:t>
            </w:r>
          </w:p>
        </w:tc>
        <w:tc>
          <w:tcPr>
            <w:tcW w:w="243"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904" w:type="dxa"/>
            <w:vAlign w:val="center"/>
          </w:tcPr>
          <w:p w:rsidR="00D85027" w:rsidRPr="00D85027" w:rsidRDefault="00D85027" w:rsidP="00D17652">
            <w:pPr>
              <w:tabs>
                <w:tab w:val="clear" w:pos="680"/>
                <w:tab w:val="left" w:pos="1134"/>
              </w:tabs>
              <w:ind w:left="-108" w:right="34"/>
              <w:jc w:val="center"/>
              <w:rPr>
                <w:rFonts w:ascii="Times New Roman" w:hAnsi="Times New Roman" w:cs="Times New Roman"/>
                <w:sz w:val="16"/>
                <w:szCs w:val="16"/>
              </w:rPr>
            </w:pPr>
            <w:r w:rsidRPr="00D85027">
              <w:rPr>
                <w:rFonts w:ascii="Times New Roman" w:hAnsi="Times New Roman" w:cs="Times New Roman"/>
                <w:sz w:val="16"/>
                <w:szCs w:val="16"/>
              </w:rPr>
              <w:t xml:space="preserve">     -</w:t>
            </w:r>
          </w:p>
        </w:tc>
        <w:tc>
          <w:tcPr>
            <w:tcW w:w="284" w:type="dxa"/>
          </w:tcPr>
          <w:p w:rsidR="00D85027" w:rsidRPr="00D85027" w:rsidRDefault="00D85027" w:rsidP="00D17652">
            <w:pPr>
              <w:tabs>
                <w:tab w:val="left" w:pos="972"/>
              </w:tabs>
              <w:ind w:left="-17" w:right="170"/>
              <w:jc w:val="right"/>
              <w:rPr>
                <w:rFonts w:ascii="Times New Roman" w:hAnsi="Times New Roman" w:cs="Times New Roman"/>
                <w:sz w:val="16"/>
                <w:szCs w:val="16"/>
              </w:rPr>
            </w:pPr>
          </w:p>
        </w:tc>
        <w:tc>
          <w:tcPr>
            <w:tcW w:w="1417" w:type="dxa"/>
            <w:shd w:val="clear" w:color="auto" w:fill="auto"/>
            <w:vAlign w:val="center"/>
          </w:tcPr>
          <w:p w:rsidR="00D85027" w:rsidRPr="00D85027" w:rsidRDefault="00D85027" w:rsidP="00D17652">
            <w:pPr>
              <w:tabs>
                <w:tab w:val="left" w:pos="972"/>
              </w:tabs>
              <w:ind w:left="-17" w:right="170"/>
              <w:jc w:val="right"/>
              <w:rPr>
                <w:rFonts w:ascii="Times New Roman" w:hAnsi="Times New Roman" w:cs="Times New Roman"/>
                <w:sz w:val="16"/>
                <w:szCs w:val="16"/>
              </w:rPr>
            </w:pPr>
            <w:r w:rsidRPr="00D85027">
              <w:rPr>
                <w:rFonts w:ascii="Times New Roman" w:hAnsi="Times New Roman" w:cs="Times New Roman"/>
                <w:sz w:val="16"/>
                <w:szCs w:val="16"/>
              </w:rPr>
              <w:t>61,216</w:t>
            </w:r>
          </w:p>
        </w:tc>
      </w:tr>
      <w:tr w:rsidR="00D85027" w:rsidRPr="00133A8B" w:rsidTr="006E5BB5">
        <w:tc>
          <w:tcPr>
            <w:tcW w:w="3227" w:type="dxa"/>
          </w:tcPr>
          <w:p w:rsidR="00D85027" w:rsidRPr="00133A8B" w:rsidRDefault="00D85027" w:rsidP="003A7ADF">
            <w:pPr>
              <w:jc w:val="both"/>
              <w:rPr>
                <w:rFonts w:ascii="Times New Roman" w:hAnsi="Times New Roman" w:cs="Times New Roman"/>
                <w:sz w:val="16"/>
                <w:szCs w:val="16"/>
              </w:rPr>
            </w:pPr>
            <w:r w:rsidRPr="00133A8B">
              <w:rPr>
                <w:rFonts w:ascii="Times New Roman" w:hAnsi="Times New Roman" w:cs="Times New Roman"/>
                <w:sz w:val="16"/>
                <w:szCs w:val="16"/>
              </w:rPr>
              <w:t>Operating tools and equipment</w:t>
            </w:r>
          </w:p>
        </w:tc>
        <w:tc>
          <w:tcPr>
            <w:tcW w:w="1546" w:type="dxa"/>
            <w:vAlign w:val="center"/>
          </w:tcPr>
          <w:p w:rsidR="00D85027" w:rsidRPr="00E20E6D" w:rsidRDefault="00D85027" w:rsidP="00E231E2">
            <w:pPr>
              <w:tabs>
                <w:tab w:val="left" w:pos="972"/>
              </w:tabs>
              <w:ind w:left="-17" w:right="170"/>
              <w:jc w:val="right"/>
              <w:rPr>
                <w:rFonts w:ascii="Times New Roman" w:hAnsi="Times New Roman" w:cs="Times New Roman"/>
                <w:sz w:val="16"/>
                <w:szCs w:val="16"/>
              </w:rPr>
            </w:pPr>
            <w:r w:rsidRPr="00E20E6D">
              <w:rPr>
                <w:rFonts w:ascii="Times New Roman" w:hAnsi="Times New Roman" w:cs="Times New Roman"/>
                <w:sz w:val="16"/>
                <w:szCs w:val="16"/>
              </w:rPr>
              <w:t>224,529</w:t>
            </w:r>
          </w:p>
        </w:tc>
        <w:tc>
          <w:tcPr>
            <w:tcW w:w="284" w:type="dxa"/>
          </w:tcPr>
          <w:p w:rsidR="00D85027" w:rsidRPr="00E20E6D" w:rsidRDefault="00D85027" w:rsidP="00004514">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12,791</w:t>
            </w:r>
          </w:p>
        </w:tc>
        <w:tc>
          <w:tcPr>
            <w:tcW w:w="236"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r w:rsidRPr="00D85027">
              <w:rPr>
                <w:rFonts w:ascii="Times New Roman" w:hAnsi="Times New Roman" w:cs="Times New Roman"/>
                <w:sz w:val="16"/>
                <w:szCs w:val="16"/>
              </w:rPr>
              <w:t>6,125</w:t>
            </w:r>
          </w:p>
        </w:tc>
        <w:tc>
          <w:tcPr>
            <w:tcW w:w="243"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904" w:type="dxa"/>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8,802</w:t>
            </w:r>
          </w:p>
        </w:tc>
        <w:tc>
          <w:tcPr>
            <w:tcW w:w="284" w:type="dxa"/>
          </w:tcPr>
          <w:p w:rsidR="00D85027" w:rsidRPr="00D85027" w:rsidRDefault="00D85027" w:rsidP="00D17652">
            <w:pPr>
              <w:tabs>
                <w:tab w:val="left" w:pos="972"/>
              </w:tabs>
              <w:ind w:left="-17" w:right="170"/>
              <w:jc w:val="right"/>
              <w:rPr>
                <w:rFonts w:ascii="Times New Roman" w:hAnsi="Times New Roman" w:cs="Times New Roman"/>
                <w:sz w:val="16"/>
                <w:szCs w:val="16"/>
              </w:rPr>
            </w:pPr>
          </w:p>
        </w:tc>
        <w:tc>
          <w:tcPr>
            <w:tcW w:w="1417" w:type="dxa"/>
            <w:shd w:val="clear" w:color="auto" w:fill="auto"/>
            <w:vAlign w:val="center"/>
          </w:tcPr>
          <w:p w:rsidR="00D85027" w:rsidRPr="00D85027" w:rsidRDefault="00D85027" w:rsidP="00D17652">
            <w:pPr>
              <w:tabs>
                <w:tab w:val="left" w:pos="972"/>
              </w:tabs>
              <w:ind w:left="-17" w:right="170"/>
              <w:jc w:val="right"/>
              <w:rPr>
                <w:rFonts w:ascii="Times New Roman" w:hAnsi="Times New Roman" w:cs="Times New Roman"/>
                <w:sz w:val="16"/>
                <w:szCs w:val="16"/>
              </w:rPr>
            </w:pPr>
            <w:r w:rsidRPr="00D85027">
              <w:rPr>
                <w:rFonts w:ascii="Times New Roman" w:hAnsi="Times New Roman" w:cs="Times New Roman"/>
                <w:sz w:val="16"/>
                <w:szCs w:val="16"/>
              </w:rPr>
              <w:t>239,997</w:t>
            </w:r>
          </w:p>
        </w:tc>
      </w:tr>
      <w:tr w:rsidR="00D85027" w:rsidRPr="00133A8B" w:rsidTr="005A5B5D">
        <w:tc>
          <w:tcPr>
            <w:tcW w:w="3227" w:type="dxa"/>
          </w:tcPr>
          <w:p w:rsidR="00D85027" w:rsidRPr="00133A8B" w:rsidRDefault="00D85027" w:rsidP="003A7ADF">
            <w:pPr>
              <w:jc w:val="both"/>
              <w:rPr>
                <w:rFonts w:ascii="Times New Roman" w:hAnsi="Times New Roman" w:cs="Times New Roman"/>
                <w:sz w:val="16"/>
                <w:szCs w:val="16"/>
              </w:rPr>
            </w:pPr>
            <w:r w:rsidRPr="00133A8B">
              <w:rPr>
                <w:rFonts w:ascii="Times New Roman" w:hAnsi="Times New Roman" w:cs="Times New Roman"/>
                <w:sz w:val="16"/>
                <w:szCs w:val="16"/>
              </w:rPr>
              <w:t>Furniture, fixtures, and office equipment</w:t>
            </w:r>
          </w:p>
        </w:tc>
        <w:tc>
          <w:tcPr>
            <w:tcW w:w="1546" w:type="dxa"/>
            <w:vAlign w:val="center"/>
          </w:tcPr>
          <w:p w:rsidR="00D85027" w:rsidRPr="00E20E6D" w:rsidRDefault="00D85027" w:rsidP="00E231E2">
            <w:pPr>
              <w:tabs>
                <w:tab w:val="left" w:pos="972"/>
              </w:tabs>
              <w:ind w:left="-17" w:right="170"/>
              <w:jc w:val="right"/>
              <w:rPr>
                <w:rFonts w:ascii="Times New Roman" w:hAnsi="Times New Roman" w:cs="Times New Roman"/>
                <w:sz w:val="16"/>
                <w:szCs w:val="16"/>
              </w:rPr>
            </w:pPr>
            <w:r w:rsidRPr="00E20E6D">
              <w:rPr>
                <w:rFonts w:ascii="Times New Roman" w:hAnsi="Times New Roman" w:cs="Times New Roman"/>
                <w:sz w:val="16"/>
                <w:szCs w:val="16"/>
              </w:rPr>
              <w:t>30,731</w:t>
            </w:r>
          </w:p>
        </w:tc>
        <w:tc>
          <w:tcPr>
            <w:tcW w:w="284" w:type="dxa"/>
          </w:tcPr>
          <w:p w:rsidR="00D85027" w:rsidRPr="00E20E6D" w:rsidRDefault="00D85027" w:rsidP="00004514">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970</w:t>
            </w:r>
          </w:p>
        </w:tc>
        <w:tc>
          <w:tcPr>
            <w:tcW w:w="236"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r w:rsidRPr="00D85027">
              <w:rPr>
                <w:rFonts w:ascii="Times New Roman" w:hAnsi="Times New Roman" w:cs="Times New Roman"/>
                <w:sz w:val="16"/>
                <w:szCs w:val="16"/>
              </w:rPr>
              <w:t>149</w:t>
            </w:r>
          </w:p>
        </w:tc>
        <w:tc>
          <w:tcPr>
            <w:tcW w:w="243"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904" w:type="dxa"/>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11</w:t>
            </w:r>
          </w:p>
        </w:tc>
        <w:tc>
          <w:tcPr>
            <w:tcW w:w="284" w:type="dxa"/>
          </w:tcPr>
          <w:p w:rsidR="00D85027" w:rsidRPr="00D85027" w:rsidRDefault="00D85027" w:rsidP="00D17652">
            <w:pPr>
              <w:tabs>
                <w:tab w:val="left" w:pos="972"/>
              </w:tabs>
              <w:ind w:left="-17" w:right="170"/>
              <w:jc w:val="right"/>
              <w:rPr>
                <w:rFonts w:ascii="Times New Roman" w:hAnsi="Times New Roman" w:cs="Times New Roman"/>
                <w:sz w:val="16"/>
                <w:szCs w:val="16"/>
              </w:rPr>
            </w:pPr>
          </w:p>
        </w:tc>
        <w:tc>
          <w:tcPr>
            <w:tcW w:w="1417" w:type="dxa"/>
            <w:shd w:val="clear" w:color="auto" w:fill="auto"/>
            <w:vAlign w:val="center"/>
          </w:tcPr>
          <w:p w:rsidR="00D85027" w:rsidRPr="00D85027" w:rsidRDefault="00D85027" w:rsidP="00D17652">
            <w:pPr>
              <w:tabs>
                <w:tab w:val="left" w:pos="972"/>
              </w:tabs>
              <w:ind w:left="-17" w:right="170"/>
              <w:jc w:val="right"/>
              <w:rPr>
                <w:rFonts w:ascii="Times New Roman" w:hAnsi="Times New Roman" w:cs="Times New Roman"/>
                <w:sz w:val="16"/>
                <w:szCs w:val="16"/>
              </w:rPr>
            </w:pPr>
            <w:r w:rsidRPr="00D85027">
              <w:rPr>
                <w:rFonts w:ascii="Times New Roman" w:hAnsi="Times New Roman" w:cs="Times New Roman"/>
                <w:sz w:val="16"/>
                <w:szCs w:val="16"/>
              </w:rPr>
              <w:t>31,563</w:t>
            </w:r>
          </w:p>
        </w:tc>
      </w:tr>
      <w:tr w:rsidR="00D85027" w:rsidRPr="00133A8B" w:rsidTr="006E5BB5">
        <w:tc>
          <w:tcPr>
            <w:tcW w:w="3227" w:type="dxa"/>
          </w:tcPr>
          <w:p w:rsidR="00D85027" w:rsidRPr="00133A8B" w:rsidRDefault="00D85027" w:rsidP="003A7ADF">
            <w:pPr>
              <w:jc w:val="both"/>
              <w:rPr>
                <w:rFonts w:ascii="Times New Roman" w:hAnsi="Times New Roman" w:cs="Times New Roman"/>
                <w:sz w:val="16"/>
                <w:szCs w:val="16"/>
              </w:rPr>
            </w:pPr>
            <w:r w:rsidRPr="00133A8B">
              <w:rPr>
                <w:rFonts w:ascii="Times New Roman" w:hAnsi="Times New Roman" w:cs="Times New Roman"/>
                <w:sz w:val="16"/>
                <w:szCs w:val="16"/>
              </w:rPr>
              <w:t>Vehicles</w:t>
            </w:r>
          </w:p>
        </w:tc>
        <w:tc>
          <w:tcPr>
            <w:tcW w:w="1546" w:type="dxa"/>
            <w:tcBorders>
              <w:bottom w:val="single" w:sz="4" w:space="0" w:color="auto"/>
            </w:tcBorders>
            <w:vAlign w:val="center"/>
          </w:tcPr>
          <w:p w:rsidR="00D85027" w:rsidRPr="00E20E6D" w:rsidRDefault="00D85027" w:rsidP="00E231E2">
            <w:pPr>
              <w:tabs>
                <w:tab w:val="left" w:pos="972"/>
              </w:tabs>
              <w:ind w:left="-17" w:right="170"/>
              <w:jc w:val="right"/>
              <w:rPr>
                <w:rFonts w:ascii="Times New Roman" w:hAnsi="Times New Roman" w:cs="Times New Roman"/>
                <w:sz w:val="16"/>
                <w:szCs w:val="16"/>
              </w:rPr>
            </w:pPr>
            <w:r w:rsidRPr="00E20E6D">
              <w:rPr>
                <w:rFonts w:ascii="Times New Roman" w:hAnsi="Times New Roman" w:cs="Times New Roman"/>
                <w:sz w:val="16"/>
                <w:szCs w:val="16"/>
              </w:rPr>
              <w:t>43,898</w:t>
            </w:r>
          </w:p>
        </w:tc>
        <w:tc>
          <w:tcPr>
            <w:tcW w:w="284" w:type="dxa"/>
          </w:tcPr>
          <w:p w:rsidR="00D85027" w:rsidRPr="00E20E6D" w:rsidRDefault="00D85027" w:rsidP="00004514">
            <w:pPr>
              <w:tabs>
                <w:tab w:val="left" w:pos="264"/>
                <w:tab w:val="left" w:pos="743"/>
                <w:tab w:val="left" w:pos="1134"/>
              </w:tabs>
              <w:ind w:left="-108" w:right="121"/>
              <w:jc w:val="right"/>
              <w:rPr>
                <w:rFonts w:ascii="Times New Roman" w:hAnsi="Times New Roman" w:cs="Times New Roman"/>
                <w:sz w:val="16"/>
                <w:szCs w:val="16"/>
              </w:rPr>
            </w:pPr>
          </w:p>
        </w:tc>
        <w:tc>
          <w:tcPr>
            <w:tcW w:w="992" w:type="dxa"/>
            <w:tcBorders>
              <w:bottom w:val="single" w:sz="4" w:space="0" w:color="auto"/>
            </w:tcBorders>
            <w:shd w:val="clear" w:color="auto" w:fill="auto"/>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164</w:t>
            </w:r>
          </w:p>
        </w:tc>
        <w:tc>
          <w:tcPr>
            <w:tcW w:w="236"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1040" w:type="dxa"/>
            <w:tcBorders>
              <w:bottom w:val="single" w:sz="4" w:space="0" w:color="auto"/>
            </w:tcBorders>
            <w:shd w:val="clear" w:color="auto" w:fill="auto"/>
            <w:vAlign w:val="center"/>
          </w:tcPr>
          <w:p w:rsidR="00D85027" w:rsidRPr="00D85027" w:rsidRDefault="00D85027" w:rsidP="00D17652">
            <w:pPr>
              <w:tabs>
                <w:tab w:val="clear" w:pos="680"/>
                <w:tab w:val="left" w:pos="1134"/>
              </w:tabs>
              <w:ind w:left="-108" w:right="34"/>
              <w:jc w:val="right"/>
              <w:rPr>
                <w:rFonts w:ascii="Times New Roman" w:hAnsi="Times New Roman" w:cs="Times New Roman"/>
                <w:sz w:val="16"/>
                <w:szCs w:val="16"/>
              </w:rPr>
            </w:pPr>
            <w:r w:rsidRPr="00D85027">
              <w:rPr>
                <w:rFonts w:ascii="Times New Roman" w:hAnsi="Times New Roman" w:cs="Times New Roman"/>
                <w:sz w:val="16"/>
                <w:szCs w:val="16"/>
              </w:rPr>
              <w:t>1,252</w:t>
            </w:r>
          </w:p>
        </w:tc>
        <w:tc>
          <w:tcPr>
            <w:tcW w:w="243"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904" w:type="dxa"/>
            <w:tcBorders>
              <w:bottom w:val="single" w:sz="4" w:space="0" w:color="auto"/>
            </w:tcBorders>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529</w:t>
            </w:r>
          </w:p>
        </w:tc>
        <w:tc>
          <w:tcPr>
            <w:tcW w:w="284" w:type="dxa"/>
          </w:tcPr>
          <w:p w:rsidR="00D85027" w:rsidRPr="00D85027" w:rsidRDefault="00D85027" w:rsidP="00D17652">
            <w:pPr>
              <w:tabs>
                <w:tab w:val="left" w:pos="972"/>
              </w:tabs>
              <w:ind w:left="-17" w:right="170"/>
              <w:jc w:val="right"/>
              <w:rPr>
                <w:rFonts w:ascii="Times New Roman" w:hAnsi="Times New Roman" w:cs="Times New Roman"/>
                <w:sz w:val="16"/>
                <w:szCs w:val="16"/>
              </w:rPr>
            </w:pPr>
          </w:p>
        </w:tc>
        <w:tc>
          <w:tcPr>
            <w:tcW w:w="1417" w:type="dxa"/>
            <w:tcBorders>
              <w:bottom w:val="single" w:sz="4" w:space="0" w:color="auto"/>
            </w:tcBorders>
            <w:shd w:val="clear" w:color="auto" w:fill="auto"/>
            <w:vAlign w:val="center"/>
          </w:tcPr>
          <w:p w:rsidR="00D85027" w:rsidRPr="00D85027" w:rsidRDefault="00D85027" w:rsidP="00D17652">
            <w:pPr>
              <w:tabs>
                <w:tab w:val="left" w:pos="972"/>
              </w:tabs>
              <w:ind w:left="-17" w:right="170"/>
              <w:jc w:val="right"/>
              <w:rPr>
                <w:rFonts w:ascii="Times New Roman" w:hAnsi="Times New Roman" w:cs="Times New Roman"/>
                <w:sz w:val="16"/>
                <w:szCs w:val="16"/>
              </w:rPr>
            </w:pPr>
            <w:r w:rsidRPr="00D85027">
              <w:rPr>
                <w:rFonts w:ascii="Times New Roman" w:hAnsi="Times New Roman" w:cs="Times New Roman"/>
                <w:sz w:val="16"/>
                <w:szCs w:val="16"/>
              </w:rPr>
              <w:t>43,339</w:t>
            </w:r>
          </w:p>
        </w:tc>
      </w:tr>
      <w:tr w:rsidR="00D85027" w:rsidRPr="00133A8B" w:rsidTr="006E5BB5">
        <w:tc>
          <w:tcPr>
            <w:tcW w:w="3227" w:type="dxa"/>
          </w:tcPr>
          <w:p w:rsidR="00D85027" w:rsidRPr="00133A8B" w:rsidRDefault="00D85027" w:rsidP="003A7ADF">
            <w:pPr>
              <w:jc w:val="both"/>
              <w:rPr>
                <w:rFonts w:ascii="Times New Roman" w:hAnsi="Times New Roman" w:cs="Times New Roman"/>
                <w:b/>
                <w:bCs/>
                <w:sz w:val="16"/>
                <w:szCs w:val="16"/>
              </w:rPr>
            </w:pPr>
            <w:r w:rsidRPr="00133A8B">
              <w:rPr>
                <w:rFonts w:ascii="Times New Roman" w:hAnsi="Times New Roman" w:cs="Times New Roman"/>
                <w:b/>
                <w:bCs/>
                <w:sz w:val="16"/>
                <w:szCs w:val="16"/>
              </w:rPr>
              <w:t>Total Accumulated Depreciation</w:t>
            </w:r>
          </w:p>
        </w:tc>
        <w:tc>
          <w:tcPr>
            <w:tcW w:w="1546" w:type="dxa"/>
            <w:tcBorders>
              <w:top w:val="single" w:sz="4" w:space="0" w:color="auto"/>
              <w:bottom w:val="single" w:sz="4" w:space="0" w:color="auto"/>
            </w:tcBorders>
            <w:vAlign w:val="center"/>
          </w:tcPr>
          <w:p w:rsidR="00D85027" w:rsidRPr="00E20E6D" w:rsidRDefault="00D85027" w:rsidP="00E231E2">
            <w:pPr>
              <w:tabs>
                <w:tab w:val="left" w:pos="972"/>
              </w:tabs>
              <w:ind w:left="-17" w:right="170"/>
              <w:jc w:val="right"/>
              <w:rPr>
                <w:rFonts w:ascii="Times New Roman" w:hAnsi="Times New Roman" w:cs="Times New Roman"/>
                <w:sz w:val="16"/>
                <w:szCs w:val="16"/>
              </w:rPr>
            </w:pPr>
            <w:r w:rsidRPr="00E20E6D">
              <w:rPr>
                <w:rFonts w:ascii="Times New Roman" w:hAnsi="Times New Roman" w:cs="Times New Roman"/>
                <w:sz w:val="16"/>
                <w:szCs w:val="16"/>
              </w:rPr>
              <w:t>354,193</w:t>
            </w:r>
          </w:p>
        </w:tc>
        <w:tc>
          <w:tcPr>
            <w:tcW w:w="284" w:type="dxa"/>
          </w:tcPr>
          <w:p w:rsidR="00D85027" w:rsidRPr="00E20E6D" w:rsidRDefault="00D85027" w:rsidP="00004514">
            <w:pPr>
              <w:tabs>
                <w:tab w:val="left" w:pos="743"/>
                <w:tab w:val="left" w:pos="1134"/>
              </w:tabs>
              <w:ind w:left="-108" w:right="121"/>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20,106</w:t>
            </w:r>
          </w:p>
        </w:tc>
        <w:tc>
          <w:tcPr>
            <w:tcW w:w="236" w:type="dxa"/>
          </w:tcPr>
          <w:p w:rsidR="00D85027" w:rsidRPr="00D85027" w:rsidRDefault="00D85027" w:rsidP="00D17652">
            <w:pPr>
              <w:tabs>
                <w:tab w:val="left" w:pos="421"/>
                <w:tab w:val="left" w:pos="743"/>
                <w:tab w:val="left" w:pos="1134"/>
              </w:tabs>
              <w:ind w:left="-108" w:right="34"/>
              <w:jc w:val="right"/>
              <w:rPr>
                <w:rFonts w:ascii="Times New Roman" w:hAnsi="Times New Roman" w:cs="Times New Roman"/>
                <w:sz w:val="16"/>
                <w:szCs w:val="16"/>
              </w:rPr>
            </w:pPr>
          </w:p>
        </w:tc>
        <w:tc>
          <w:tcPr>
            <w:tcW w:w="1040" w:type="dxa"/>
            <w:tcBorders>
              <w:top w:val="single" w:sz="4" w:space="0" w:color="auto"/>
              <w:bottom w:val="single" w:sz="4" w:space="0" w:color="auto"/>
            </w:tcBorders>
            <w:shd w:val="clear" w:color="auto" w:fill="auto"/>
            <w:vAlign w:val="center"/>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r w:rsidRPr="00D85027">
              <w:rPr>
                <w:rFonts w:ascii="Times New Roman" w:hAnsi="Times New Roman" w:cs="Times New Roman"/>
                <w:sz w:val="16"/>
                <w:szCs w:val="16"/>
              </w:rPr>
              <w:t>7,526</w:t>
            </w:r>
          </w:p>
        </w:tc>
        <w:tc>
          <w:tcPr>
            <w:tcW w:w="243"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904" w:type="dxa"/>
            <w:tcBorders>
              <w:top w:val="single" w:sz="4" w:space="0" w:color="auto"/>
              <w:bottom w:val="single" w:sz="4" w:space="0" w:color="auto"/>
            </w:tcBorders>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9,342</w:t>
            </w:r>
          </w:p>
        </w:tc>
        <w:tc>
          <w:tcPr>
            <w:tcW w:w="284" w:type="dxa"/>
          </w:tcPr>
          <w:p w:rsidR="00D85027" w:rsidRPr="00D85027" w:rsidRDefault="00D85027" w:rsidP="00D17652">
            <w:pPr>
              <w:tabs>
                <w:tab w:val="left" w:pos="504"/>
                <w:tab w:val="left" w:pos="972"/>
              </w:tabs>
              <w:ind w:left="-17" w:right="170"/>
              <w:jc w:val="right"/>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D85027" w:rsidRPr="00D85027" w:rsidRDefault="00D85027" w:rsidP="00D17652">
            <w:pPr>
              <w:tabs>
                <w:tab w:val="left" w:pos="972"/>
              </w:tabs>
              <w:ind w:left="-17" w:right="170"/>
              <w:jc w:val="right"/>
              <w:rPr>
                <w:rFonts w:ascii="Times New Roman" w:hAnsi="Times New Roman" w:cs="Times New Roman"/>
                <w:sz w:val="16"/>
                <w:szCs w:val="16"/>
              </w:rPr>
            </w:pPr>
            <w:r w:rsidRPr="00D85027">
              <w:rPr>
                <w:rFonts w:ascii="Times New Roman" w:hAnsi="Times New Roman" w:cs="Times New Roman"/>
                <w:sz w:val="16"/>
                <w:szCs w:val="16"/>
              </w:rPr>
              <w:t>376,115</w:t>
            </w:r>
          </w:p>
        </w:tc>
      </w:tr>
      <w:tr w:rsidR="00D85027" w:rsidRPr="00133A8B" w:rsidTr="00C94D99">
        <w:trPr>
          <w:trHeight w:val="90"/>
        </w:trPr>
        <w:tc>
          <w:tcPr>
            <w:tcW w:w="3227" w:type="dxa"/>
          </w:tcPr>
          <w:p w:rsidR="00D85027" w:rsidRPr="00133A8B" w:rsidRDefault="00D85027" w:rsidP="003A7ADF">
            <w:pPr>
              <w:jc w:val="both"/>
              <w:rPr>
                <w:rFonts w:ascii="Times New Roman" w:hAnsi="Times New Roman" w:cs="Times New Roman"/>
                <w:b/>
                <w:bCs/>
                <w:sz w:val="16"/>
                <w:szCs w:val="16"/>
              </w:rPr>
            </w:pPr>
            <w:r w:rsidRPr="00133A8B">
              <w:rPr>
                <w:rFonts w:ascii="Times New Roman" w:hAnsi="Times New Roman" w:cs="Times New Roman"/>
                <w:b/>
                <w:bCs/>
                <w:sz w:val="16"/>
                <w:szCs w:val="16"/>
              </w:rPr>
              <w:t>Net</w:t>
            </w:r>
          </w:p>
        </w:tc>
        <w:tc>
          <w:tcPr>
            <w:tcW w:w="1546" w:type="dxa"/>
            <w:tcBorders>
              <w:top w:val="single" w:sz="4" w:space="0" w:color="auto"/>
              <w:bottom w:val="double" w:sz="4" w:space="0" w:color="auto"/>
            </w:tcBorders>
            <w:vAlign w:val="center"/>
          </w:tcPr>
          <w:p w:rsidR="00D85027" w:rsidRPr="00E20E6D" w:rsidRDefault="00D85027" w:rsidP="00E231E2">
            <w:pPr>
              <w:tabs>
                <w:tab w:val="left" w:pos="972"/>
              </w:tabs>
              <w:ind w:left="-17" w:right="170"/>
              <w:jc w:val="right"/>
              <w:rPr>
                <w:rFonts w:ascii="Times New Roman" w:hAnsi="Times New Roman" w:cs="Times New Roman"/>
                <w:sz w:val="16"/>
                <w:szCs w:val="16"/>
              </w:rPr>
            </w:pPr>
            <w:r w:rsidRPr="00E20E6D">
              <w:rPr>
                <w:rFonts w:ascii="Times New Roman" w:hAnsi="Times New Roman" w:cs="Times New Roman"/>
                <w:sz w:val="16"/>
                <w:szCs w:val="16"/>
              </w:rPr>
              <w:t>564,590</w:t>
            </w:r>
          </w:p>
        </w:tc>
        <w:tc>
          <w:tcPr>
            <w:tcW w:w="284" w:type="dxa"/>
          </w:tcPr>
          <w:p w:rsidR="00D85027" w:rsidRPr="00E20E6D" w:rsidRDefault="00D85027" w:rsidP="00004514">
            <w:pPr>
              <w:tabs>
                <w:tab w:val="left" w:pos="743"/>
                <w:tab w:val="left" w:pos="1134"/>
              </w:tabs>
              <w:ind w:left="-108" w:right="121"/>
              <w:jc w:val="right"/>
              <w:rPr>
                <w:rFonts w:ascii="Times New Roman" w:hAnsi="Times New Roman" w:cs="Times New Roman"/>
                <w:sz w:val="16"/>
                <w:szCs w:val="16"/>
              </w:rPr>
            </w:pPr>
          </w:p>
        </w:tc>
        <w:tc>
          <w:tcPr>
            <w:tcW w:w="992" w:type="dxa"/>
            <w:tcBorders>
              <w:top w:val="single" w:sz="4" w:space="0" w:color="auto"/>
            </w:tcBorders>
            <w:vAlign w:val="center"/>
          </w:tcPr>
          <w:p w:rsidR="00D85027" w:rsidRPr="00D85027" w:rsidRDefault="00D85027" w:rsidP="00D17652">
            <w:pPr>
              <w:tabs>
                <w:tab w:val="left" w:pos="743"/>
                <w:tab w:val="left" w:pos="972"/>
              </w:tabs>
              <w:ind w:left="-17" w:right="121"/>
              <w:jc w:val="right"/>
              <w:rPr>
                <w:rFonts w:ascii="Times New Roman" w:hAnsi="Times New Roman" w:cs="Times New Roman"/>
                <w:sz w:val="16"/>
                <w:szCs w:val="16"/>
              </w:rPr>
            </w:pPr>
          </w:p>
        </w:tc>
        <w:tc>
          <w:tcPr>
            <w:tcW w:w="236" w:type="dxa"/>
          </w:tcPr>
          <w:p w:rsidR="00D85027" w:rsidRPr="00D85027" w:rsidRDefault="00D85027" w:rsidP="00D17652">
            <w:pPr>
              <w:tabs>
                <w:tab w:val="left" w:pos="743"/>
                <w:tab w:val="left" w:pos="972"/>
              </w:tabs>
              <w:ind w:left="-17" w:right="121"/>
              <w:jc w:val="right"/>
              <w:rPr>
                <w:rFonts w:ascii="Times New Roman" w:hAnsi="Times New Roman" w:cs="Times New Roman"/>
                <w:sz w:val="16"/>
                <w:szCs w:val="16"/>
              </w:rPr>
            </w:pPr>
          </w:p>
        </w:tc>
        <w:tc>
          <w:tcPr>
            <w:tcW w:w="1040" w:type="dxa"/>
            <w:tcBorders>
              <w:top w:val="single" w:sz="4" w:space="0" w:color="auto"/>
            </w:tcBorders>
            <w:vAlign w:val="center"/>
          </w:tcPr>
          <w:p w:rsidR="00D85027" w:rsidRPr="00D85027" w:rsidRDefault="00D85027" w:rsidP="00D17652">
            <w:pPr>
              <w:tabs>
                <w:tab w:val="left" w:pos="743"/>
                <w:tab w:val="left" w:pos="972"/>
              </w:tabs>
              <w:ind w:left="-17" w:right="121"/>
              <w:jc w:val="right"/>
              <w:rPr>
                <w:rFonts w:ascii="Times New Roman" w:hAnsi="Times New Roman" w:cs="Times New Roman"/>
                <w:sz w:val="16"/>
                <w:szCs w:val="16"/>
              </w:rPr>
            </w:pPr>
          </w:p>
        </w:tc>
        <w:tc>
          <w:tcPr>
            <w:tcW w:w="243" w:type="dxa"/>
          </w:tcPr>
          <w:p w:rsidR="00D85027" w:rsidRPr="00D85027" w:rsidRDefault="00D85027" w:rsidP="00D17652">
            <w:pPr>
              <w:tabs>
                <w:tab w:val="left" w:pos="743"/>
              </w:tabs>
              <w:ind w:left="-108" w:right="121"/>
              <w:jc w:val="right"/>
              <w:rPr>
                <w:rFonts w:ascii="Times New Roman" w:hAnsi="Times New Roman" w:cs="Times New Roman"/>
                <w:sz w:val="16"/>
                <w:szCs w:val="16"/>
              </w:rPr>
            </w:pPr>
          </w:p>
        </w:tc>
        <w:tc>
          <w:tcPr>
            <w:tcW w:w="904" w:type="dxa"/>
            <w:tcBorders>
              <w:top w:val="single" w:sz="4" w:space="0" w:color="auto"/>
            </w:tcBorders>
            <w:vAlign w:val="center"/>
          </w:tcPr>
          <w:p w:rsidR="00D85027" w:rsidRPr="00D85027" w:rsidRDefault="00D85027" w:rsidP="00D17652">
            <w:pPr>
              <w:tabs>
                <w:tab w:val="left" w:pos="743"/>
              </w:tabs>
              <w:ind w:left="-108" w:right="121"/>
              <w:jc w:val="right"/>
              <w:rPr>
                <w:rFonts w:ascii="Times New Roman" w:hAnsi="Times New Roman" w:cs="Times New Roman"/>
                <w:sz w:val="16"/>
                <w:szCs w:val="16"/>
              </w:rPr>
            </w:pPr>
          </w:p>
        </w:tc>
        <w:tc>
          <w:tcPr>
            <w:tcW w:w="284" w:type="dxa"/>
          </w:tcPr>
          <w:p w:rsidR="00D85027" w:rsidRPr="00D85027" w:rsidRDefault="00D85027" w:rsidP="00D17652">
            <w:pPr>
              <w:tabs>
                <w:tab w:val="left" w:pos="972"/>
              </w:tabs>
              <w:ind w:left="-17" w:right="170"/>
              <w:jc w:val="right"/>
              <w:rPr>
                <w:rFonts w:ascii="Times New Roman" w:hAnsi="Times New Roman" w:cs="Times New Roman"/>
                <w:sz w:val="16"/>
                <w:szCs w:val="16"/>
              </w:rPr>
            </w:pPr>
          </w:p>
        </w:tc>
        <w:tc>
          <w:tcPr>
            <w:tcW w:w="1417" w:type="dxa"/>
            <w:tcBorders>
              <w:top w:val="single" w:sz="4" w:space="0" w:color="auto"/>
              <w:bottom w:val="double" w:sz="4" w:space="0" w:color="auto"/>
            </w:tcBorders>
            <w:shd w:val="clear" w:color="auto" w:fill="auto"/>
            <w:vAlign w:val="center"/>
          </w:tcPr>
          <w:p w:rsidR="00D85027" w:rsidRPr="00D85027" w:rsidRDefault="00D85027" w:rsidP="00D17652">
            <w:pPr>
              <w:tabs>
                <w:tab w:val="left" w:pos="972"/>
              </w:tabs>
              <w:ind w:left="-17" w:right="170"/>
              <w:jc w:val="right"/>
              <w:rPr>
                <w:rFonts w:ascii="Times New Roman" w:hAnsi="Times New Roman" w:cs="Times New Roman"/>
                <w:sz w:val="16"/>
                <w:szCs w:val="16"/>
              </w:rPr>
            </w:pPr>
            <w:r w:rsidRPr="00D85027">
              <w:rPr>
                <w:rFonts w:ascii="Times New Roman" w:hAnsi="Times New Roman" w:cs="Times New Roman"/>
                <w:sz w:val="16"/>
                <w:szCs w:val="16"/>
              </w:rPr>
              <w:t>569,411</w:t>
            </w:r>
          </w:p>
        </w:tc>
      </w:tr>
    </w:tbl>
    <w:p w:rsidR="003E6E85" w:rsidRPr="00C8221D" w:rsidRDefault="003E6E85" w:rsidP="003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173" w:type="dxa"/>
        <w:tblLayout w:type="fixed"/>
        <w:tblLook w:val="0000"/>
      </w:tblPr>
      <w:tblGrid>
        <w:gridCol w:w="3227"/>
        <w:gridCol w:w="1546"/>
        <w:gridCol w:w="284"/>
        <w:gridCol w:w="992"/>
        <w:gridCol w:w="236"/>
        <w:gridCol w:w="1040"/>
        <w:gridCol w:w="243"/>
        <w:gridCol w:w="904"/>
        <w:gridCol w:w="284"/>
        <w:gridCol w:w="1417"/>
      </w:tblGrid>
      <w:tr w:rsidR="003E6E85" w:rsidRPr="00133A8B" w:rsidTr="00E231E2">
        <w:tc>
          <w:tcPr>
            <w:tcW w:w="3227" w:type="dxa"/>
          </w:tcPr>
          <w:p w:rsidR="003E6E85" w:rsidRPr="00133A8B" w:rsidRDefault="003E6E85" w:rsidP="00E231E2">
            <w:pPr>
              <w:pStyle w:val="3"/>
              <w:tabs>
                <w:tab w:val="clear" w:pos="360"/>
                <w:tab w:val="clear" w:pos="720"/>
              </w:tabs>
              <w:spacing w:line="260" w:lineRule="atLeast"/>
              <w:ind w:hanging="18"/>
              <w:rPr>
                <w:rFonts w:ascii="Times New Roman" w:hAnsi="Times New Roman" w:cs="Times New Roman"/>
                <w:sz w:val="16"/>
                <w:szCs w:val="16"/>
                <w:lang w:val="en-US"/>
              </w:rPr>
            </w:pPr>
          </w:p>
        </w:tc>
        <w:tc>
          <w:tcPr>
            <w:tcW w:w="6946" w:type="dxa"/>
            <w:gridSpan w:val="9"/>
            <w:tcBorders>
              <w:bottom w:val="single" w:sz="4" w:space="0" w:color="auto"/>
            </w:tcBorders>
          </w:tcPr>
          <w:p w:rsidR="003E6E85" w:rsidRPr="00133A8B" w:rsidRDefault="003E6E85" w:rsidP="00E231E2">
            <w:pPr>
              <w:pStyle w:val="3"/>
              <w:tabs>
                <w:tab w:val="clear" w:pos="360"/>
                <w:tab w:val="clear" w:pos="720"/>
              </w:tabs>
              <w:spacing w:line="260" w:lineRule="atLeast"/>
              <w:ind w:left="-108" w:right="106"/>
              <w:jc w:val="center"/>
              <w:rPr>
                <w:rFonts w:ascii="Times New Roman" w:hAnsi="Times New Roman" w:cs="Times New Roman"/>
                <w:sz w:val="16"/>
                <w:szCs w:val="16"/>
                <w:lang w:val="en-US"/>
              </w:rPr>
            </w:pPr>
            <w:r w:rsidRPr="00133A8B">
              <w:rPr>
                <w:rFonts w:ascii="Times New Roman" w:hAnsi="Times New Roman" w:cs="Times New Roman"/>
                <w:sz w:val="16"/>
                <w:szCs w:val="16"/>
                <w:lang w:val="en-US"/>
              </w:rPr>
              <w:t>Consolidated (In Thousand Baht)</w:t>
            </w:r>
          </w:p>
        </w:tc>
      </w:tr>
      <w:tr w:rsidR="003E6E85" w:rsidRPr="00133A8B" w:rsidTr="00E231E2">
        <w:tc>
          <w:tcPr>
            <w:tcW w:w="3227" w:type="dxa"/>
          </w:tcPr>
          <w:p w:rsidR="003E6E85" w:rsidRPr="00133A8B" w:rsidRDefault="003E6E85" w:rsidP="00E231E2">
            <w:pPr>
              <w:ind w:right="-108"/>
              <w:rPr>
                <w:rFonts w:ascii="Times New Roman" w:hAnsi="Times New Roman" w:cs="Times New Roman"/>
                <w:sz w:val="16"/>
                <w:szCs w:val="16"/>
              </w:rPr>
            </w:pPr>
          </w:p>
        </w:tc>
        <w:tc>
          <w:tcPr>
            <w:tcW w:w="1546" w:type="dxa"/>
          </w:tcPr>
          <w:p w:rsidR="003E6E85" w:rsidRPr="00133A8B" w:rsidRDefault="003E6E85" w:rsidP="00E231E2">
            <w:pPr>
              <w:tabs>
                <w:tab w:val="left" w:pos="1242"/>
              </w:tabs>
              <w:ind w:left="-108" w:right="-108"/>
              <w:jc w:val="center"/>
              <w:rPr>
                <w:rFonts w:ascii="Times New Roman" w:hAnsi="Times New Roman" w:cs="Times New Roman"/>
                <w:sz w:val="16"/>
                <w:szCs w:val="16"/>
                <w:cs/>
              </w:rPr>
            </w:pPr>
            <w:r w:rsidRPr="00133A8B">
              <w:rPr>
                <w:rFonts w:ascii="Times New Roman" w:hAnsi="Times New Roman" w:cs="Times New Roman"/>
                <w:sz w:val="16"/>
                <w:szCs w:val="16"/>
              </w:rPr>
              <w:t>Balance as at</w:t>
            </w:r>
          </w:p>
        </w:tc>
        <w:tc>
          <w:tcPr>
            <w:tcW w:w="284" w:type="dxa"/>
          </w:tcPr>
          <w:p w:rsidR="003E6E85" w:rsidRPr="00133A8B" w:rsidRDefault="003E6E85" w:rsidP="00E231E2">
            <w:pPr>
              <w:tabs>
                <w:tab w:val="clear" w:pos="3515"/>
                <w:tab w:val="left" w:pos="3132"/>
                <w:tab w:val="left" w:pos="3582"/>
              </w:tabs>
              <w:ind w:left="-108" w:right="72"/>
              <w:jc w:val="center"/>
              <w:rPr>
                <w:rFonts w:ascii="Times New Roman" w:hAnsi="Times New Roman" w:cs="Times New Roman"/>
                <w:sz w:val="16"/>
                <w:szCs w:val="16"/>
              </w:rPr>
            </w:pPr>
          </w:p>
        </w:tc>
        <w:tc>
          <w:tcPr>
            <w:tcW w:w="3415" w:type="dxa"/>
            <w:gridSpan w:val="5"/>
            <w:tcBorders>
              <w:bottom w:val="single" w:sz="4" w:space="0" w:color="auto"/>
            </w:tcBorders>
          </w:tcPr>
          <w:p w:rsidR="003E6E85" w:rsidRPr="00133A8B" w:rsidRDefault="003E6E85" w:rsidP="00E231E2">
            <w:pPr>
              <w:tabs>
                <w:tab w:val="clear" w:pos="3515"/>
                <w:tab w:val="left" w:pos="3132"/>
                <w:tab w:val="left" w:pos="3582"/>
              </w:tabs>
              <w:ind w:left="-108" w:right="72"/>
              <w:jc w:val="center"/>
              <w:rPr>
                <w:rFonts w:ascii="Times New Roman" w:hAnsi="Times New Roman" w:cs="Times New Roman"/>
                <w:sz w:val="16"/>
                <w:szCs w:val="16"/>
              </w:rPr>
            </w:pPr>
            <w:r w:rsidRPr="00133A8B">
              <w:rPr>
                <w:rFonts w:ascii="Times New Roman" w:hAnsi="Times New Roman" w:cs="Times New Roman"/>
                <w:sz w:val="16"/>
                <w:szCs w:val="16"/>
              </w:rPr>
              <w:t xml:space="preserve">               Movements during the Year</w:t>
            </w:r>
            <w:r w:rsidRPr="00133A8B">
              <w:rPr>
                <w:rFonts w:ascii="Times New Roman" w:hAnsi="Times New Roman" w:cs="Times New Roman"/>
                <w:sz w:val="16"/>
                <w:szCs w:val="16"/>
              </w:rPr>
              <w:tab/>
            </w:r>
            <w:r w:rsidRPr="00133A8B">
              <w:rPr>
                <w:rFonts w:ascii="Times New Roman" w:hAnsi="Times New Roman" w:cs="Times New Roman"/>
                <w:sz w:val="16"/>
                <w:szCs w:val="16"/>
              </w:rPr>
              <w:tab/>
            </w:r>
          </w:p>
        </w:tc>
        <w:tc>
          <w:tcPr>
            <w:tcW w:w="284" w:type="dxa"/>
          </w:tcPr>
          <w:p w:rsidR="003E6E85" w:rsidRPr="00133A8B" w:rsidRDefault="003E6E85" w:rsidP="00E231E2">
            <w:pPr>
              <w:tabs>
                <w:tab w:val="left" w:pos="1242"/>
              </w:tabs>
              <w:ind w:left="-108" w:right="-108"/>
              <w:jc w:val="center"/>
              <w:rPr>
                <w:rFonts w:ascii="Times New Roman" w:hAnsi="Times New Roman" w:cs="Times New Roman"/>
                <w:sz w:val="16"/>
                <w:szCs w:val="16"/>
              </w:rPr>
            </w:pPr>
          </w:p>
        </w:tc>
        <w:tc>
          <w:tcPr>
            <w:tcW w:w="1417" w:type="dxa"/>
          </w:tcPr>
          <w:p w:rsidR="003E6E85" w:rsidRPr="00133A8B" w:rsidRDefault="003E6E85" w:rsidP="00E231E2">
            <w:pPr>
              <w:tabs>
                <w:tab w:val="left" w:pos="1242"/>
              </w:tabs>
              <w:ind w:left="-108" w:right="-108"/>
              <w:jc w:val="center"/>
              <w:rPr>
                <w:rFonts w:ascii="Times New Roman" w:hAnsi="Times New Roman" w:cs="Times New Roman"/>
                <w:sz w:val="16"/>
                <w:szCs w:val="16"/>
                <w:cs/>
              </w:rPr>
            </w:pPr>
            <w:r w:rsidRPr="00133A8B">
              <w:rPr>
                <w:rFonts w:ascii="Times New Roman" w:hAnsi="Times New Roman" w:cs="Times New Roman"/>
                <w:sz w:val="16"/>
                <w:szCs w:val="16"/>
              </w:rPr>
              <w:t>Balance as at</w:t>
            </w:r>
          </w:p>
        </w:tc>
      </w:tr>
      <w:tr w:rsidR="003E6E85" w:rsidRPr="00133A8B" w:rsidTr="00E231E2">
        <w:tc>
          <w:tcPr>
            <w:tcW w:w="3227" w:type="dxa"/>
          </w:tcPr>
          <w:p w:rsidR="003E6E85" w:rsidRPr="00133A8B" w:rsidRDefault="003E6E85" w:rsidP="00E231E2">
            <w:pPr>
              <w:pStyle w:val="a1"/>
              <w:tabs>
                <w:tab w:val="clear" w:pos="360"/>
                <w:tab w:val="clear" w:pos="720"/>
                <w:tab w:val="clear" w:pos="1080"/>
              </w:tabs>
              <w:ind w:right="-198"/>
              <w:rPr>
                <w:rFonts w:cs="Times New Roman"/>
                <w:sz w:val="16"/>
                <w:szCs w:val="16"/>
                <w:lang w:val="en-US"/>
              </w:rPr>
            </w:pPr>
          </w:p>
        </w:tc>
        <w:tc>
          <w:tcPr>
            <w:tcW w:w="1546" w:type="dxa"/>
            <w:tcBorders>
              <w:bottom w:val="single" w:sz="4" w:space="0" w:color="auto"/>
            </w:tcBorders>
          </w:tcPr>
          <w:p w:rsidR="003E6E85" w:rsidRPr="00133A8B" w:rsidRDefault="003E6E85" w:rsidP="00E231E2">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December 31, 20</w:t>
            </w:r>
            <w:r w:rsidRPr="00133A8B">
              <w:rPr>
                <w:rFonts w:ascii="Times New Roman" w:hAnsi="Times New Roman" w:cs="Times New Roman"/>
                <w:sz w:val="16"/>
                <w:szCs w:val="16"/>
                <w:cs/>
              </w:rPr>
              <w:t>20</w:t>
            </w:r>
          </w:p>
        </w:tc>
        <w:tc>
          <w:tcPr>
            <w:tcW w:w="284" w:type="dxa"/>
          </w:tcPr>
          <w:p w:rsidR="003E6E85" w:rsidRPr="00133A8B" w:rsidRDefault="003E6E85" w:rsidP="00E231E2">
            <w:pPr>
              <w:ind w:left="-108" w:right="-108"/>
              <w:jc w:val="center"/>
              <w:rPr>
                <w:rFonts w:ascii="Times New Roman" w:hAnsi="Times New Roman" w:cs="Times New Roman"/>
                <w:sz w:val="16"/>
                <w:szCs w:val="16"/>
              </w:rPr>
            </w:pPr>
          </w:p>
        </w:tc>
        <w:tc>
          <w:tcPr>
            <w:tcW w:w="992" w:type="dxa"/>
            <w:tcBorders>
              <w:bottom w:val="single" w:sz="4" w:space="0" w:color="auto"/>
            </w:tcBorders>
          </w:tcPr>
          <w:p w:rsidR="003E6E85" w:rsidRPr="00133A8B" w:rsidRDefault="003E6E85" w:rsidP="00E231E2">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Addition</w:t>
            </w:r>
          </w:p>
        </w:tc>
        <w:tc>
          <w:tcPr>
            <w:tcW w:w="236" w:type="dxa"/>
          </w:tcPr>
          <w:p w:rsidR="003E6E85" w:rsidRPr="00133A8B" w:rsidRDefault="003E6E85" w:rsidP="00E231E2">
            <w:pPr>
              <w:ind w:left="-108" w:right="-108"/>
              <w:jc w:val="center"/>
              <w:rPr>
                <w:rFonts w:ascii="Times New Roman" w:hAnsi="Times New Roman" w:cs="Times New Roman"/>
                <w:sz w:val="16"/>
                <w:szCs w:val="16"/>
              </w:rPr>
            </w:pPr>
          </w:p>
        </w:tc>
        <w:tc>
          <w:tcPr>
            <w:tcW w:w="1040" w:type="dxa"/>
            <w:tcBorders>
              <w:bottom w:val="single" w:sz="4" w:space="0" w:color="auto"/>
            </w:tcBorders>
          </w:tcPr>
          <w:p w:rsidR="003E6E85" w:rsidRPr="00133A8B" w:rsidRDefault="003E6E85" w:rsidP="00E231E2">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Deduction</w:t>
            </w:r>
          </w:p>
        </w:tc>
        <w:tc>
          <w:tcPr>
            <w:tcW w:w="243" w:type="dxa"/>
          </w:tcPr>
          <w:p w:rsidR="003E6E85" w:rsidRPr="00133A8B" w:rsidRDefault="003E6E85" w:rsidP="00E231E2">
            <w:pPr>
              <w:ind w:left="-108" w:right="-108"/>
              <w:jc w:val="center"/>
              <w:rPr>
                <w:rFonts w:ascii="Times New Roman" w:hAnsi="Times New Roman" w:cs="Times New Roman"/>
                <w:sz w:val="16"/>
                <w:szCs w:val="16"/>
              </w:rPr>
            </w:pPr>
          </w:p>
        </w:tc>
        <w:tc>
          <w:tcPr>
            <w:tcW w:w="904" w:type="dxa"/>
            <w:tcBorders>
              <w:bottom w:val="single" w:sz="4" w:space="0" w:color="auto"/>
            </w:tcBorders>
          </w:tcPr>
          <w:p w:rsidR="003E6E85" w:rsidRPr="00133A8B" w:rsidRDefault="003E6E85" w:rsidP="00E231E2">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Transfer</w:t>
            </w:r>
          </w:p>
        </w:tc>
        <w:tc>
          <w:tcPr>
            <w:tcW w:w="284" w:type="dxa"/>
          </w:tcPr>
          <w:p w:rsidR="003E6E85" w:rsidRPr="00133A8B" w:rsidRDefault="003E6E85" w:rsidP="00E231E2">
            <w:pPr>
              <w:ind w:left="-108" w:right="-108"/>
              <w:jc w:val="center"/>
              <w:rPr>
                <w:rFonts w:ascii="Times New Roman" w:hAnsi="Times New Roman" w:cs="Times New Roman"/>
                <w:sz w:val="16"/>
                <w:szCs w:val="16"/>
              </w:rPr>
            </w:pPr>
          </w:p>
        </w:tc>
        <w:tc>
          <w:tcPr>
            <w:tcW w:w="1417" w:type="dxa"/>
            <w:tcBorders>
              <w:bottom w:val="single" w:sz="4" w:space="0" w:color="auto"/>
            </w:tcBorders>
          </w:tcPr>
          <w:p w:rsidR="003E6E85" w:rsidRPr="00133A8B" w:rsidRDefault="003E6E85" w:rsidP="00E231E2">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December 31, 20</w:t>
            </w:r>
            <w:r w:rsidRPr="00133A8B">
              <w:rPr>
                <w:rFonts w:ascii="Times New Roman" w:hAnsi="Times New Roman" w:cs="Times New Roman"/>
                <w:sz w:val="16"/>
                <w:szCs w:val="16"/>
                <w:cs/>
              </w:rPr>
              <w:t>2</w:t>
            </w:r>
            <w:r w:rsidRPr="00133A8B">
              <w:rPr>
                <w:rFonts w:ascii="Times New Roman" w:hAnsi="Times New Roman" w:cs="Times New Roman"/>
                <w:sz w:val="16"/>
                <w:szCs w:val="16"/>
              </w:rPr>
              <w:t>1</w:t>
            </w:r>
          </w:p>
        </w:tc>
      </w:tr>
      <w:tr w:rsidR="003E6E85" w:rsidRPr="00133A8B" w:rsidTr="00E231E2">
        <w:tc>
          <w:tcPr>
            <w:tcW w:w="3227" w:type="dxa"/>
          </w:tcPr>
          <w:p w:rsidR="003E6E85" w:rsidRPr="00133A8B" w:rsidRDefault="003E6E85" w:rsidP="00E231E2">
            <w:pPr>
              <w:jc w:val="both"/>
              <w:rPr>
                <w:rFonts w:ascii="Times New Roman" w:hAnsi="Times New Roman" w:cs="Times New Roman"/>
                <w:b/>
                <w:bCs/>
                <w:sz w:val="16"/>
                <w:szCs w:val="16"/>
              </w:rPr>
            </w:pPr>
            <w:r w:rsidRPr="00133A8B">
              <w:rPr>
                <w:rFonts w:ascii="Times New Roman" w:hAnsi="Times New Roman" w:cs="Times New Roman"/>
                <w:b/>
                <w:bCs/>
                <w:sz w:val="16"/>
                <w:szCs w:val="16"/>
              </w:rPr>
              <w:t>Cost</w:t>
            </w:r>
          </w:p>
        </w:tc>
        <w:tc>
          <w:tcPr>
            <w:tcW w:w="1546" w:type="dxa"/>
            <w:tcBorders>
              <w:top w:val="single" w:sz="4" w:space="0" w:color="auto"/>
            </w:tcBorders>
          </w:tcPr>
          <w:p w:rsidR="003E6E85" w:rsidRPr="00133A8B" w:rsidRDefault="003E6E85" w:rsidP="00E231E2">
            <w:pPr>
              <w:ind w:right="72"/>
              <w:jc w:val="right"/>
              <w:rPr>
                <w:rFonts w:ascii="Times New Roman" w:hAnsi="Times New Roman" w:cs="Times New Roman"/>
                <w:sz w:val="16"/>
                <w:szCs w:val="16"/>
              </w:rPr>
            </w:pPr>
          </w:p>
        </w:tc>
        <w:tc>
          <w:tcPr>
            <w:tcW w:w="284" w:type="dxa"/>
          </w:tcPr>
          <w:p w:rsidR="003E6E85" w:rsidRPr="00133A8B" w:rsidRDefault="003E6E85" w:rsidP="00E231E2">
            <w:pPr>
              <w:ind w:right="72"/>
              <w:jc w:val="right"/>
              <w:rPr>
                <w:rFonts w:ascii="Times New Roman" w:hAnsi="Times New Roman" w:cs="Times New Roman"/>
                <w:sz w:val="16"/>
                <w:szCs w:val="16"/>
              </w:rPr>
            </w:pPr>
          </w:p>
        </w:tc>
        <w:tc>
          <w:tcPr>
            <w:tcW w:w="992" w:type="dxa"/>
            <w:tcBorders>
              <w:top w:val="single" w:sz="4" w:space="0" w:color="auto"/>
            </w:tcBorders>
          </w:tcPr>
          <w:p w:rsidR="003E6E85" w:rsidRPr="00133A8B" w:rsidRDefault="003E6E85" w:rsidP="00E231E2">
            <w:pPr>
              <w:ind w:right="72"/>
              <w:jc w:val="right"/>
              <w:rPr>
                <w:rFonts w:ascii="Times New Roman" w:hAnsi="Times New Roman" w:cs="Times New Roman"/>
                <w:sz w:val="16"/>
                <w:szCs w:val="16"/>
              </w:rPr>
            </w:pPr>
          </w:p>
        </w:tc>
        <w:tc>
          <w:tcPr>
            <w:tcW w:w="236" w:type="dxa"/>
          </w:tcPr>
          <w:p w:rsidR="003E6E85" w:rsidRPr="00133A8B" w:rsidRDefault="003E6E85" w:rsidP="00E231E2">
            <w:pPr>
              <w:ind w:right="72"/>
              <w:jc w:val="right"/>
              <w:rPr>
                <w:rFonts w:ascii="Times New Roman" w:hAnsi="Times New Roman" w:cs="Times New Roman"/>
                <w:sz w:val="16"/>
                <w:szCs w:val="16"/>
              </w:rPr>
            </w:pPr>
          </w:p>
        </w:tc>
        <w:tc>
          <w:tcPr>
            <w:tcW w:w="1040" w:type="dxa"/>
            <w:tcBorders>
              <w:top w:val="single" w:sz="4" w:space="0" w:color="auto"/>
            </w:tcBorders>
          </w:tcPr>
          <w:p w:rsidR="003E6E85" w:rsidRPr="00133A8B" w:rsidRDefault="003E6E85" w:rsidP="00E231E2">
            <w:pPr>
              <w:ind w:right="72"/>
              <w:jc w:val="right"/>
              <w:rPr>
                <w:rFonts w:ascii="Times New Roman" w:hAnsi="Times New Roman" w:cs="Times New Roman"/>
                <w:sz w:val="16"/>
                <w:szCs w:val="16"/>
              </w:rPr>
            </w:pPr>
          </w:p>
        </w:tc>
        <w:tc>
          <w:tcPr>
            <w:tcW w:w="243" w:type="dxa"/>
          </w:tcPr>
          <w:p w:rsidR="003E6E85" w:rsidRPr="00133A8B" w:rsidRDefault="003E6E85" w:rsidP="00E231E2">
            <w:pPr>
              <w:ind w:right="72"/>
              <w:jc w:val="right"/>
              <w:rPr>
                <w:rFonts w:ascii="Times New Roman" w:hAnsi="Times New Roman" w:cs="Times New Roman"/>
                <w:sz w:val="16"/>
                <w:szCs w:val="16"/>
              </w:rPr>
            </w:pPr>
          </w:p>
        </w:tc>
        <w:tc>
          <w:tcPr>
            <w:tcW w:w="904" w:type="dxa"/>
            <w:tcBorders>
              <w:top w:val="single" w:sz="4" w:space="0" w:color="auto"/>
            </w:tcBorders>
          </w:tcPr>
          <w:p w:rsidR="003E6E85" w:rsidRPr="00133A8B" w:rsidRDefault="003E6E85" w:rsidP="00E231E2">
            <w:pPr>
              <w:ind w:right="72"/>
              <w:jc w:val="right"/>
              <w:rPr>
                <w:rFonts w:ascii="Times New Roman" w:hAnsi="Times New Roman" w:cs="Times New Roman"/>
                <w:sz w:val="16"/>
                <w:szCs w:val="16"/>
              </w:rPr>
            </w:pPr>
          </w:p>
        </w:tc>
        <w:tc>
          <w:tcPr>
            <w:tcW w:w="284" w:type="dxa"/>
          </w:tcPr>
          <w:p w:rsidR="003E6E85" w:rsidRPr="00133A8B" w:rsidRDefault="003E6E85" w:rsidP="00E231E2">
            <w:pPr>
              <w:ind w:right="72"/>
              <w:jc w:val="right"/>
              <w:rPr>
                <w:rFonts w:ascii="Times New Roman" w:hAnsi="Times New Roman" w:cs="Times New Roman"/>
                <w:sz w:val="16"/>
                <w:szCs w:val="16"/>
              </w:rPr>
            </w:pPr>
          </w:p>
        </w:tc>
        <w:tc>
          <w:tcPr>
            <w:tcW w:w="1417" w:type="dxa"/>
            <w:tcBorders>
              <w:top w:val="single" w:sz="4" w:space="0" w:color="auto"/>
            </w:tcBorders>
          </w:tcPr>
          <w:p w:rsidR="003E6E85" w:rsidRPr="00133A8B" w:rsidRDefault="003E6E85" w:rsidP="00E231E2">
            <w:pPr>
              <w:ind w:right="72"/>
              <w:jc w:val="right"/>
              <w:rPr>
                <w:rFonts w:ascii="Times New Roman" w:hAnsi="Times New Roman" w:cs="Times New Roman"/>
                <w:sz w:val="16"/>
                <w:szCs w:val="16"/>
              </w:rPr>
            </w:pP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Land</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57,842</w:t>
            </w:r>
          </w:p>
        </w:tc>
        <w:tc>
          <w:tcPr>
            <w:tcW w:w="284" w:type="dxa"/>
          </w:tcPr>
          <w:p w:rsidR="003E6E85" w:rsidRPr="00133A8B" w:rsidRDefault="003E6E85" w:rsidP="00E231E2">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36" w:type="dxa"/>
          </w:tcPr>
          <w:p w:rsidR="003E6E85" w:rsidRPr="000F349D" w:rsidRDefault="003E6E85" w:rsidP="00E231E2">
            <w:pPr>
              <w:tabs>
                <w:tab w:val="left" w:pos="743"/>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43" w:type="dxa"/>
          </w:tcPr>
          <w:p w:rsidR="003E6E85" w:rsidRPr="000F349D" w:rsidRDefault="003E6E85" w:rsidP="00E231E2">
            <w:pPr>
              <w:tabs>
                <w:tab w:val="left" w:pos="743"/>
              </w:tabs>
              <w:ind w:left="-108" w:right="170"/>
              <w:jc w:val="right"/>
              <w:rPr>
                <w:rFonts w:ascii="Times New Roman" w:hAnsi="Times New Roman" w:cs="Times New Roman"/>
                <w:sz w:val="16"/>
                <w:szCs w:val="16"/>
              </w:rPr>
            </w:pPr>
          </w:p>
        </w:tc>
        <w:tc>
          <w:tcPr>
            <w:tcW w:w="904" w:type="dxa"/>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84"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57,842</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Building and improvements</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118,331</w:t>
            </w:r>
          </w:p>
        </w:tc>
        <w:tc>
          <w:tcPr>
            <w:tcW w:w="284" w:type="dxa"/>
          </w:tcPr>
          <w:p w:rsidR="003E6E85" w:rsidRPr="00133A8B" w:rsidRDefault="003E6E85" w:rsidP="00E231E2">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100</w:t>
            </w:r>
          </w:p>
        </w:tc>
        <w:tc>
          <w:tcPr>
            <w:tcW w:w="236" w:type="dxa"/>
          </w:tcPr>
          <w:p w:rsidR="003E6E85" w:rsidRPr="000F349D" w:rsidRDefault="003E6E85" w:rsidP="00E231E2">
            <w:pPr>
              <w:ind w:left="-108" w:right="170"/>
              <w:jc w:val="right"/>
              <w:rPr>
                <w:rFonts w:ascii="Times New Roman" w:hAnsi="Times New Roman" w:cs="Times New Roman"/>
                <w:sz w:val="16"/>
                <w:szCs w:val="16"/>
              </w:rPr>
            </w:pPr>
          </w:p>
        </w:tc>
        <w:tc>
          <w:tcPr>
            <w:tcW w:w="1040" w:type="dxa"/>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43" w:type="dxa"/>
          </w:tcPr>
          <w:p w:rsidR="003E6E85" w:rsidRPr="000F349D" w:rsidRDefault="003E6E85" w:rsidP="00E231E2">
            <w:pPr>
              <w:ind w:left="-108" w:right="170"/>
              <w:jc w:val="right"/>
              <w:rPr>
                <w:rFonts w:ascii="Times New Roman" w:hAnsi="Times New Roman" w:cs="Times New Roman"/>
                <w:sz w:val="16"/>
                <w:szCs w:val="16"/>
              </w:rPr>
            </w:pPr>
          </w:p>
        </w:tc>
        <w:tc>
          <w:tcPr>
            <w:tcW w:w="904" w:type="dxa"/>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84"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118,431</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Operating tools and equipment</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278,349</w:t>
            </w:r>
          </w:p>
        </w:tc>
        <w:tc>
          <w:tcPr>
            <w:tcW w:w="284" w:type="dxa"/>
          </w:tcPr>
          <w:p w:rsidR="003E6E85" w:rsidRPr="00133A8B" w:rsidRDefault="003E6E85" w:rsidP="00E231E2">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964</w:t>
            </w:r>
          </w:p>
        </w:tc>
        <w:tc>
          <w:tcPr>
            <w:tcW w:w="236"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24</w:t>
            </w:r>
          </w:p>
        </w:tc>
        <w:tc>
          <w:tcPr>
            <w:tcW w:w="243" w:type="dxa"/>
          </w:tcPr>
          <w:p w:rsidR="003E6E85" w:rsidRPr="000F349D" w:rsidRDefault="003E6E85" w:rsidP="00E231E2">
            <w:pPr>
              <w:ind w:left="-108" w:right="170"/>
              <w:jc w:val="right"/>
              <w:rPr>
                <w:rFonts w:ascii="Times New Roman" w:hAnsi="Times New Roman" w:cs="Times New Roman"/>
                <w:sz w:val="16"/>
                <w:szCs w:val="16"/>
              </w:rPr>
            </w:pPr>
          </w:p>
        </w:tc>
        <w:tc>
          <w:tcPr>
            <w:tcW w:w="904" w:type="dxa"/>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84" w:type="dxa"/>
          </w:tcPr>
          <w:p w:rsidR="003E6E85" w:rsidRPr="000F349D" w:rsidRDefault="003E6E85" w:rsidP="00E231E2">
            <w:pPr>
              <w:ind w:left="-108" w:right="170"/>
              <w:jc w:val="right"/>
              <w:rPr>
                <w:rFonts w:ascii="Times New Roman" w:hAnsi="Times New Roman" w:cs="Times New Roman"/>
                <w:sz w:val="16"/>
                <w:szCs w:val="16"/>
              </w:rPr>
            </w:pPr>
          </w:p>
        </w:tc>
        <w:tc>
          <w:tcPr>
            <w:tcW w:w="1417"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279,289</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Furniture, fixtures, and office equipment</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32,615</w:t>
            </w:r>
          </w:p>
        </w:tc>
        <w:tc>
          <w:tcPr>
            <w:tcW w:w="284" w:type="dxa"/>
          </w:tcPr>
          <w:p w:rsidR="003E6E85" w:rsidRPr="00133A8B" w:rsidRDefault="003E6E85" w:rsidP="00E231E2">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421</w:t>
            </w:r>
          </w:p>
        </w:tc>
        <w:tc>
          <w:tcPr>
            <w:tcW w:w="236" w:type="dxa"/>
          </w:tcPr>
          <w:p w:rsidR="003E6E85" w:rsidRPr="000F349D" w:rsidRDefault="003E6E85" w:rsidP="00E231E2">
            <w:pPr>
              <w:tabs>
                <w:tab w:val="left" w:pos="403"/>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15</w:t>
            </w:r>
          </w:p>
        </w:tc>
        <w:tc>
          <w:tcPr>
            <w:tcW w:w="243" w:type="dxa"/>
          </w:tcPr>
          <w:p w:rsidR="003E6E85" w:rsidRPr="000F349D" w:rsidRDefault="003E6E85" w:rsidP="00E231E2">
            <w:pPr>
              <w:ind w:left="-108" w:right="170"/>
              <w:jc w:val="right"/>
              <w:rPr>
                <w:rFonts w:ascii="Times New Roman" w:hAnsi="Times New Roman" w:cs="Times New Roman"/>
                <w:sz w:val="16"/>
                <w:szCs w:val="16"/>
              </w:rPr>
            </w:pPr>
          </w:p>
        </w:tc>
        <w:tc>
          <w:tcPr>
            <w:tcW w:w="904" w:type="dxa"/>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84" w:type="dxa"/>
          </w:tcPr>
          <w:p w:rsidR="003E6E85" w:rsidRPr="000F349D" w:rsidRDefault="003E6E85" w:rsidP="00E231E2">
            <w:pPr>
              <w:ind w:left="-108" w:right="170"/>
              <w:jc w:val="right"/>
              <w:rPr>
                <w:rFonts w:ascii="Times New Roman" w:hAnsi="Times New Roman" w:cs="Times New Roman"/>
                <w:sz w:val="16"/>
                <w:szCs w:val="16"/>
              </w:rPr>
            </w:pPr>
          </w:p>
        </w:tc>
        <w:tc>
          <w:tcPr>
            <w:tcW w:w="1417"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33,021</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Vehicles</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44,312</w:t>
            </w:r>
          </w:p>
        </w:tc>
        <w:tc>
          <w:tcPr>
            <w:tcW w:w="284" w:type="dxa"/>
          </w:tcPr>
          <w:p w:rsidR="003E6E85" w:rsidRPr="00133A8B" w:rsidRDefault="003E6E85" w:rsidP="00E231E2">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36" w:type="dxa"/>
          </w:tcPr>
          <w:p w:rsidR="003E6E85" w:rsidRPr="000F349D" w:rsidRDefault="003E6E85" w:rsidP="00E231E2">
            <w:pPr>
              <w:tabs>
                <w:tab w:val="left" w:pos="743"/>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43" w:type="dxa"/>
          </w:tcPr>
          <w:p w:rsidR="003E6E85" w:rsidRPr="000F349D" w:rsidRDefault="003E6E85" w:rsidP="00E231E2">
            <w:pPr>
              <w:tabs>
                <w:tab w:val="left" w:pos="743"/>
              </w:tabs>
              <w:ind w:left="-108" w:right="170"/>
              <w:jc w:val="right"/>
              <w:rPr>
                <w:rFonts w:ascii="Times New Roman" w:hAnsi="Times New Roman" w:cs="Times New Roman"/>
                <w:sz w:val="16"/>
                <w:szCs w:val="16"/>
              </w:rPr>
            </w:pPr>
          </w:p>
        </w:tc>
        <w:tc>
          <w:tcPr>
            <w:tcW w:w="904" w:type="dxa"/>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84" w:type="dxa"/>
          </w:tcPr>
          <w:p w:rsidR="003E6E85" w:rsidRPr="000F349D" w:rsidRDefault="003E6E85" w:rsidP="00E231E2">
            <w:pPr>
              <w:tabs>
                <w:tab w:val="left" w:pos="743"/>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44,312</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Construction in progress and equipment under installation</w:t>
            </w:r>
          </w:p>
        </w:tc>
        <w:tc>
          <w:tcPr>
            <w:tcW w:w="1546" w:type="dxa"/>
            <w:tcBorders>
              <w:bottom w:val="single" w:sz="4" w:space="0" w:color="auto"/>
            </w:tcBorders>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p>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360,667</w:t>
            </w:r>
          </w:p>
        </w:tc>
        <w:tc>
          <w:tcPr>
            <w:tcW w:w="284" w:type="dxa"/>
          </w:tcPr>
          <w:p w:rsidR="003E6E85" w:rsidRPr="00133A8B" w:rsidRDefault="003E6E85" w:rsidP="00E231E2">
            <w:pPr>
              <w:tabs>
                <w:tab w:val="left" w:pos="743"/>
                <w:tab w:val="left" w:pos="972"/>
              </w:tabs>
              <w:ind w:left="-17" w:right="121"/>
              <w:jc w:val="right"/>
              <w:rPr>
                <w:rFonts w:ascii="Times New Roman" w:hAnsi="Times New Roman" w:cs="Times New Roman"/>
                <w:sz w:val="16"/>
                <w:szCs w:val="16"/>
              </w:rPr>
            </w:pPr>
          </w:p>
        </w:tc>
        <w:tc>
          <w:tcPr>
            <w:tcW w:w="992" w:type="dxa"/>
            <w:tcBorders>
              <w:bottom w:val="single" w:sz="4" w:space="0" w:color="auto"/>
            </w:tcBorders>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p>
          <w:p w:rsidR="003E6E85" w:rsidRPr="000F349D"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77,259</w:t>
            </w:r>
          </w:p>
        </w:tc>
        <w:tc>
          <w:tcPr>
            <w:tcW w:w="236" w:type="dxa"/>
          </w:tcPr>
          <w:p w:rsidR="003E6E85" w:rsidRPr="000F349D" w:rsidRDefault="003E6E85" w:rsidP="00E231E2">
            <w:pPr>
              <w:ind w:left="-108" w:right="170"/>
              <w:jc w:val="right"/>
              <w:rPr>
                <w:rFonts w:ascii="Times New Roman" w:hAnsi="Times New Roman" w:cs="Times New Roman"/>
                <w:sz w:val="16"/>
                <w:szCs w:val="16"/>
              </w:rPr>
            </w:pPr>
          </w:p>
        </w:tc>
        <w:tc>
          <w:tcPr>
            <w:tcW w:w="1040" w:type="dxa"/>
            <w:tcBorders>
              <w:bottom w:val="single" w:sz="4" w:space="0" w:color="auto"/>
            </w:tcBorders>
            <w:shd w:val="clear" w:color="auto" w:fill="auto"/>
            <w:vAlign w:val="bottom"/>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43" w:type="dxa"/>
          </w:tcPr>
          <w:p w:rsidR="003E6E85" w:rsidRPr="000F349D" w:rsidRDefault="003E6E85" w:rsidP="00E231E2">
            <w:pPr>
              <w:ind w:left="-108" w:right="170"/>
              <w:jc w:val="right"/>
              <w:rPr>
                <w:rFonts w:ascii="Times New Roman" w:hAnsi="Times New Roman" w:cs="Times New Roman"/>
                <w:sz w:val="16"/>
                <w:szCs w:val="16"/>
              </w:rPr>
            </w:pPr>
          </w:p>
        </w:tc>
        <w:tc>
          <w:tcPr>
            <w:tcW w:w="904" w:type="dxa"/>
            <w:tcBorders>
              <w:bottom w:val="single" w:sz="4" w:space="0" w:color="auto"/>
            </w:tcBorders>
            <w:shd w:val="clear" w:color="auto" w:fill="auto"/>
            <w:vAlign w:val="bottom"/>
          </w:tcPr>
          <w:p w:rsidR="003E6E85" w:rsidRPr="00133A8B" w:rsidRDefault="003E6E85" w:rsidP="00E231E2">
            <w:pPr>
              <w:tabs>
                <w:tab w:val="clear" w:pos="680"/>
              </w:tabs>
              <w:ind w:left="-57" w:right="-28"/>
              <w:jc w:val="right"/>
              <w:rPr>
                <w:rFonts w:ascii="Times New Roman" w:hAnsi="Times New Roman" w:cs="Times New Roman"/>
                <w:sz w:val="16"/>
                <w:szCs w:val="16"/>
              </w:rPr>
            </w:pPr>
            <w:r w:rsidRPr="00133A8B">
              <w:rPr>
                <w:rFonts w:ascii="Times New Roman" w:hAnsi="Times New Roman" w:cs="Times New Roman"/>
                <w:sz w:val="16"/>
                <w:szCs w:val="16"/>
              </w:rPr>
              <w:t xml:space="preserve">(   </w:t>
            </w:r>
            <w:r>
              <w:rPr>
                <w:rFonts w:ascii="Times New Roman" w:hAnsi="Times New Roman" w:cs="Times New Roman"/>
                <w:sz w:val="16"/>
                <w:szCs w:val="16"/>
              </w:rPr>
              <w:t>52,038</w:t>
            </w:r>
            <w:r w:rsidRPr="00133A8B">
              <w:rPr>
                <w:rFonts w:ascii="Times New Roman" w:hAnsi="Times New Roman" w:cs="Times New Roman"/>
                <w:sz w:val="16"/>
                <w:szCs w:val="16"/>
              </w:rPr>
              <w:t>)</w:t>
            </w:r>
          </w:p>
        </w:tc>
        <w:tc>
          <w:tcPr>
            <w:tcW w:w="284" w:type="dxa"/>
          </w:tcPr>
          <w:p w:rsidR="003E6E85" w:rsidRPr="000F349D" w:rsidRDefault="003E6E85" w:rsidP="00E231E2">
            <w:pPr>
              <w:ind w:left="-108" w:right="170"/>
              <w:jc w:val="center"/>
              <w:rPr>
                <w:rFonts w:ascii="Times New Roman" w:hAnsi="Times New Roman" w:cs="Times New Roman"/>
                <w:sz w:val="16"/>
                <w:szCs w:val="16"/>
              </w:rPr>
            </w:pPr>
          </w:p>
        </w:tc>
        <w:tc>
          <w:tcPr>
            <w:tcW w:w="1417" w:type="dxa"/>
            <w:tcBorders>
              <w:bottom w:val="single" w:sz="4" w:space="0" w:color="auto"/>
            </w:tcBorders>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p>
          <w:p w:rsidR="003E6E85" w:rsidRPr="000F349D"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385,888</w:t>
            </w:r>
          </w:p>
        </w:tc>
      </w:tr>
      <w:tr w:rsidR="003E6E85" w:rsidRPr="00133A8B" w:rsidTr="00E231E2">
        <w:tc>
          <w:tcPr>
            <w:tcW w:w="3227" w:type="dxa"/>
          </w:tcPr>
          <w:p w:rsidR="003E6E85" w:rsidRPr="00133A8B" w:rsidRDefault="003E6E85" w:rsidP="00E231E2">
            <w:pPr>
              <w:jc w:val="both"/>
              <w:rPr>
                <w:rFonts w:ascii="Times New Roman" w:hAnsi="Times New Roman" w:cs="Times New Roman"/>
                <w:b/>
                <w:bCs/>
                <w:sz w:val="16"/>
                <w:szCs w:val="16"/>
              </w:rPr>
            </w:pPr>
            <w:r w:rsidRPr="00133A8B">
              <w:rPr>
                <w:rFonts w:ascii="Times New Roman" w:hAnsi="Times New Roman" w:cs="Times New Roman"/>
                <w:b/>
                <w:bCs/>
                <w:sz w:val="16"/>
                <w:szCs w:val="16"/>
              </w:rPr>
              <w:t>Total Cost</w:t>
            </w:r>
          </w:p>
        </w:tc>
        <w:tc>
          <w:tcPr>
            <w:tcW w:w="1546" w:type="dxa"/>
            <w:tcBorders>
              <w:top w:val="single" w:sz="4" w:space="0" w:color="auto"/>
              <w:bottom w:val="single" w:sz="4" w:space="0" w:color="auto"/>
            </w:tcBorders>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892,116</w:t>
            </w:r>
          </w:p>
        </w:tc>
        <w:tc>
          <w:tcPr>
            <w:tcW w:w="284" w:type="dxa"/>
          </w:tcPr>
          <w:p w:rsidR="003E6E85" w:rsidRPr="00133A8B" w:rsidRDefault="003E6E85" w:rsidP="00E231E2">
            <w:pPr>
              <w:tabs>
                <w:tab w:val="left" w:pos="743"/>
                <w:tab w:val="left" w:pos="972"/>
              </w:tabs>
              <w:ind w:left="-17" w:right="121"/>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78,744</w:t>
            </w:r>
          </w:p>
        </w:tc>
        <w:tc>
          <w:tcPr>
            <w:tcW w:w="236" w:type="dxa"/>
          </w:tcPr>
          <w:p w:rsidR="003E6E85" w:rsidRPr="000F349D" w:rsidRDefault="003E6E85" w:rsidP="00E231E2">
            <w:pPr>
              <w:tabs>
                <w:tab w:val="left" w:pos="421"/>
                <w:tab w:val="left" w:pos="972"/>
              </w:tabs>
              <w:ind w:left="-17" w:right="170"/>
              <w:jc w:val="right"/>
              <w:rPr>
                <w:rFonts w:ascii="Times New Roman" w:hAnsi="Times New Roman" w:cs="Times New Roman"/>
                <w:sz w:val="16"/>
                <w:szCs w:val="16"/>
              </w:rPr>
            </w:pPr>
          </w:p>
        </w:tc>
        <w:tc>
          <w:tcPr>
            <w:tcW w:w="1040" w:type="dxa"/>
            <w:tcBorders>
              <w:top w:val="single" w:sz="4" w:space="0" w:color="auto"/>
              <w:bottom w:val="single" w:sz="4" w:space="0" w:color="auto"/>
            </w:tcBorders>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39</w:t>
            </w:r>
          </w:p>
        </w:tc>
        <w:tc>
          <w:tcPr>
            <w:tcW w:w="243" w:type="dxa"/>
          </w:tcPr>
          <w:p w:rsidR="003E6E85" w:rsidRPr="000F349D" w:rsidRDefault="003E6E85" w:rsidP="00E231E2">
            <w:pPr>
              <w:ind w:left="-108" w:right="170"/>
              <w:jc w:val="right"/>
              <w:rPr>
                <w:rFonts w:ascii="Times New Roman" w:hAnsi="Times New Roman" w:cs="Times New Roman"/>
                <w:sz w:val="16"/>
                <w:szCs w:val="16"/>
              </w:rPr>
            </w:pPr>
          </w:p>
        </w:tc>
        <w:tc>
          <w:tcPr>
            <w:tcW w:w="904" w:type="dxa"/>
            <w:tcBorders>
              <w:top w:val="single" w:sz="4" w:space="0" w:color="auto"/>
              <w:bottom w:val="single" w:sz="4" w:space="0" w:color="auto"/>
            </w:tcBorders>
            <w:shd w:val="clear" w:color="auto" w:fill="auto"/>
            <w:vAlign w:val="bottom"/>
          </w:tcPr>
          <w:p w:rsidR="003E6E85" w:rsidRPr="00133A8B" w:rsidRDefault="003E6E85" w:rsidP="00E231E2">
            <w:pPr>
              <w:tabs>
                <w:tab w:val="clear" w:pos="680"/>
              </w:tabs>
              <w:ind w:left="-57" w:right="-28"/>
              <w:jc w:val="right"/>
              <w:rPr>
                <w:rFonts w:ascii="Times New Roman" w:hAnsi="Times New Roman" w:cs="Times New Roman"/>
                <w:sz w:val="16"/>
                <w:szCs w:val="16"/>
              </w:rPr>
            </w:pPr>
            <w:r w:rsidRPr="00133A8B">
              <w:rPr>
                <w:rFonts w:ascii="Times New Roman" w:hAnsi="Times New Roman" w:cs="Times New Roman"/>
                <w:sz w:val="16"/>
                <w:szCs w:val="16"/>
              </w:rPr>
              <w:t xml:space="preserve">(   </w:t>
            </w:r>
            <w:r>
              <w:rPr>
                <w:rFonts w:ascii="Times New Roman" w:hAnsi="Times New Roman" w:cs="Times New Roman"/>
                <w:sz w:val="16"/>
                <w:szCs w:val="16"/>
              </w:rPr>
              <w:t>52,038</w:t>
            </w:r>
            <w:r w:rsidRPr="00133A8B">
              <w:rPr>
                <w:rFonts w:ascii="Times New Roman" w:hAnsi="Times New Roman" w:cs="Times New Roman"/>
                <w:sz w:val="16"/>
                <w:szCs w:val="16"/>
              </w:rPr>
              <w:t>)</w:t>
            </w:r>
          </w:p>
        </w:tc>
        <w:tc>
          <w:tcPr>
            <w:tcW w:w="284" w:type="dxa"/>
          </w:tcPr>
          <w:p w:rsidR="003E6E85" w:rsidRPr="000F349D" w:rsidRDefault="003E6E85" w:rsidP="00E231E2">
            <w:pPr>
              <w:tabs>
                <w:tab w:val="left" w:pos="972"/>
              </w:tabs>
              <w:ind w:left="-17" w:right="170"/>
              <w:jc w:val="right"/>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918,783</w:t>
            </w:r>
          </w:p>
        </w:tc>
      </w:tr>
      <w:tr w:rsidR="003E6E85" w:rsidRPr="00133A8B" w:rsidTr="00E231E2">
        <w:tc>
          <w:tcPr>
            <w:tcW w:w="3227" w:type="dxa"/>
          </w:tcPr>
          <w:p w:rsidR="003E6E85" w:rsidRPr="00133A8B" w:rsidRDefault="003E6E85" w:rsidP="00E231E2">
            <w:pPr>
              <w:jc w:val="both"/>
              <w:rPr>
                <w:rFonts w:ascii="Times New Roman" w:hAnsi="Times New Roman" w:cs="Times New Roman"/>
                <w:b/>
                <w:bCs/>
                <w:sz w:val="16"/>
                <w:szCs w:val="16"/>
              </w:rPr>
            </w:pPr>
            <w:r w:rsidRPr="00133A8B">
              <w:rPr>
                <w:rFonts w:ascii="Times New Roman" w:hAnsi="Times New Roman" w:cs="Times New Roman"/>
                <w:b/>
                <w:bCs/>
                <w:sz w:val="16"/>
                <w:szCs w:val="16"/>
              </w:rPr>
              <w:t>Accumulated Depreciation</w:t>
            </w:r>
          </w:p>
        </w:tc>
        <w:tc>
          <w:tcPr>
            <w:tcW w:w="1546" w:type="dxa"/>
            <w:tcBorders>
              <w:top w:val="single" w:sz="4" w:space="0" w:color="auto"/>
            </w:tcBorders>
          </w:tcPr>
          <w:p w:rsidR="003E6E85" w:rsidRPr="00133A8B" w:rsidRDefault="003E6E85" w:rsidP="00E231E2">
            <w:pPr>
              <w:tabs>
                <w:tab w:val="left" w:pos="972"/>
              </w:tabs>
              <w:ind w:left="-17" w:right="164"/>
              <w:jc w:val="right"/>
              <w:rPr>
                <w:rFonts w:ascii="Times New Roman" w:hAnsi="Times New Roman" w:cs="Times New Roman"/>
                <w:sz w:val="16"/>
                <w:szCs w:val="16"/>
                <w:highlight w:val="yellow"/>
              </w:rPr>
            </w:pPr>
          </w:p>
        </w:tc>
        <w:tc>
          <w:tcPr>
            <w:tcW w:w="284" w:type="dxa"/>
          </w:tcPr>
          <w:p w:rsidR="003E6E85" w:rsidRPr="00133A8B" w:rsidRDefault="003E6E85" w:rsidP="00E231E2">
            <w:pPr>
              <w:tabs>
                <w:tab w:val="left" w:pos="1134"/>
              </w:tabs>
              <w:ind w:left="-108" w:right="170"/>
              <w:jc w:val="right"/>
              <w:rPr>
                <w:rFonts w:ascii="Times New Roman" w:hAnsi="Times New Roman" w:cs="Times New Roman"/>
                <w:sz w:val="16"/>
                <w:szCs w:val="16"/>
              </w:rPr>
            </w:pPr>
          </w:p>
        </w:tc>
        <w:tc>
          <w:tcPr>
            <w:tcW w:w="992" w:type="dxa"/>
            <w:tcBorders>
              <w:top w:val="single" w:sz="4" w:space="0" w:color="auto"/>
            </w:tcBorders>
            <w:shd w:val="clear" w:color="auto" w:fill="auto"/>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236"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040" w:type="dxa"/>
            <w:tcBorders>
              <w:top w:val="single" w:sz="4" w:space="0" w:color="auto"/>
            </w:tcBorders>
          </w:tcPr>
          <w:p w:rsidR="003E6E85" w:rsidRPr="000F349D" w:rsidRDefault="003E6E85" w:rsidP="00E231E2">
            <w:pPr>
              <w:tabs>
                <w:tab w:val="clear" w:pos="680"/>
                <w:tab w:val="left" w:pos="1134"/>
              </w:tabs>
              <w:ind w:left="-108" w:right="170"/>
              <w:jc w:val="center"/>
              <w:rPr>
                <w:rFonts w:ascii="Times New Roman" w:hAnsi="Times New Roman" w:cs="Times New Roman"/>
                <w:sz w:val="16"/>
                <w:szCs w:val="16"/>
              </w:rPr>
            </w:pPr>
          </w:p>
        </w:tc>
        <w:tc>
          <w:tcPr>
            <w:tcW w:w="243"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904" w:type="dxa"/>
            <w:tcBorders>
              <w:top w:val="single" w:sz="4" w:space="0" w:color="auto"/>
            </w:tcBorders>
            <w:vAlign w:val="center"/>
          </w:tcPr>
          <w:p w:rsidR="003E6E85" w:rsidRPr="000F349D" w:rsidRDefault="003E6E85" w:rsidP="00E231E2">
            <w:pPr>
              <w:tabs>
                <w:tab w:val="clear" w:pos="680"/>
                <w:tab w:val="left" w:pos="1134"/>
              </w:tabs>
              <w:ind w:left="-108" w:right="170"/>
              <w:jc w:val="center"/>
              <w:rPr>
                <w:rFonts w:ascii="Times New Roman" w:hAnsi="Times New Roman" w:cs="Times New Roman"/>
                <w:sz w:val="16"/>
                <w:szCs w:val="16"/>
              </w:rPr>
            </w:pPr>
          </w:p>
        </w:tc>
        <w:tc>
          <w:tcPr>
            <w:tcW w:w="284"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417" w:type="dxa"/>
            <w:tcBorders>
              <w:top w:val="single" w:sz="4" w:space="0" w:color="auto"/>
            </w:tcBorders>
          </w:tcPr>
          <w:p w:rsidR="003E6E85" w:rsidRPr="000F349D" w:rsidRDefault="003E6E85" w:rsidP="00E231E2">
            <w:pPr>
              <w:tabs>
                <w:tab w:val="left" w:pos="1134"/>
              </w:tabs>
              <w:ind w:left="-108" w:right="170"/>
              <w:jc w:val="right"/>
              <w:rPr>
                <w:rFonts w:ascii="Times New Roman" w:hAnsi="Times New Roman" w:cs="Times New Roman"/>
                <w:sz w:val="16"/>
                <w:szCs w:val="16"/>
              </w:rPr>
            </w:pP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Building and improvements</w:t>
            </w:r>
          </w:p>
        </w:tc>
        <w:tc>
          <w:tcPr>
            <w:tcW w:w="1546" w:type="dxa"/>
            <w:vAlign w:val="center"/>
          </w:tcPr>
          <w:p w:rsidR="003E6E85" w:rsidRPr="00133A8B" w:rsidRDefault="003E6E85" w:rsidP="00E231E2">
            <w:pPr>
              <w:tabs>
                <w:tab w:val="left" w:pos="972"/>
              </w:tabs>
              <w:ind w:left="-17" w:right="170"/>
              <w:jc w:val="right"/>
              <w:rPr>
                <w:rFonts w:ascii="Times New Roman" w:hAnsi="Times New Roman" w:cs="Times New Roman"/>
                <w:sz w:val="16"/>
                <w:szCs w:val="16"/>
              </w:rPr>
            </w:pPr>
            <w:r w:rsidRPr="00133A8B">
              <w:rPr>
                <w:rFonts w:ascii="Times New Roman" w:hAnsi="Times New Roman" w:cs="Times New Roman"/>
                <w:sz w:val="16"/>
                <w:szCs w:val="16"/>
              </w:rPr>
              <w:t>50,214</w:t>
            </w:r>
          </w:p>
        </w:tc>
        <w:tc>
          <w:tcPr>
            <w:tcW w:w="284" w:type="dxa"/>
          </w:tcPr>
          <w:p w:rsidR="003E6E85" w:rsidRPr="00133A8B" w:rsidRDefault="003E6E85" w:rsidP="00E231E2">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4,821</w:t>
            </w:r>
          </w:p>
        </w:tc>
        <w:tc>
          <w:tcPr>
            <w:tcW w:w="236"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43"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904" w:type="dxa"/>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84"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0F349D" w:rsidRDefault="003E6E85" w:rsidP="00E231E2">
            <w:pPr>
              <w:tabs>
                <w:tab w:val="left" w:pos="972"/>
              </w:tabs>
              <w:ind w:left="-17" w:right="170"/>
              <w:jc w:val="right"/>
              <w:rPr>
                <w:rFonts w:ascii="Times New Roman" w:hAnsi="Times New Roman" w:cs="Times New Roman"/>
                <w:sz w:val="16"/>
                <w:szCs w:val="16"/>
              </w:rPr>
            </w:pPr>
            <w:r w:rsidRPr="000F349D">
              <w:rPr>
                <w:rFonts w:ascii="Times New Roman" w:hAnsi="Times New Roman" w:cs="Times New Roman"/>
                <w:sz w:val="16"/>
                <w:szCs w:val="16"/>
              </w:rPr>
              <w:t>55,035</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Operating tools and equipment</w:t>
            </w:r>
          </w:p>
        </w:tc>
        <w:tc>
          <w:tcPr>
            <w:tcW w:w="1546" w:type="dxa"/>
            <w:vAlign w:val="center"/>
          </w:tcPr>
          <w:p w:rsidR="003E6E85" w:rsidRPr="00133A8B" w:rsidRDefault="003E6E85" w:rsidP="00E231E2">
            <w:pPr>
              <w:tabs>
                <w:tab w:val="left" w:pos="972"/>
              </w:tabs>
              <w:ind w:left="-17" w:right="170"/>
              <w:jc w:val="right"/>
              <w:rPr>
                <w:rFonts w:ascii="Times New Roman" w:hAnsi="Times New Roman" w:cs="Times New Roman"/>
                <w:sz w:val="16"/>
                <w:szCs w:val="16"/>
              </w:rPr>
            </w:pPr>
            <w:r w:rsidRPr="00133A8B">
              <w:rPr>
                <w:rFonts w:ascii="Times New Roman" w:hAnsi="Times New Roman" w:cs="Times New Roman"/>
                <w:sz w:val="16"/>
                <w:szCs w:val="16"/>
              </w:rPr>
              <w:t>209,417</w:t>
            </w:r>
          </w:p>
        </w:tc>
        <w:tc>
          <w:tcPr>
            <w:tcW w:w="284" w:type="dxa"/>
          </w:tcPr>
          <w:p w:rsidR="003E6E85" w:rsidRPr="00133A8B" w:rsidRDefault="003E6E85" w:rsidP="00E231E2">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15,136</w:t>
            </w:r>
          </w:p>
        </w:tc>
        <w:tc>
          <w:tcPr>
            <w:tcW w:w="236"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24</w:t>
            </w:r>
          </w:p>
        </w:tc>
        <w:tc>
          <w:tcPr>
            <w:tcW w:w="243"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904" w:type="dxa"/>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84"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0F349D" w:rsidRDefault="003E6E85" w:rsidP="00E231E2">
            <w:pPr>
              <w:tabs>
                <w:tab w:val="left" w:pos="972"/>
              </w:tabs>
              <w:ind w:left="-17" w:right="170"/>
              <w:jc w:val="right"/>
              <w:rPr>
                <w:rFonts w:ascii="Times New Roman" w:hAnsi="Times New Roman" w:cs="Times New Roman"/>
                <w:sz w:val="16"/>
                <w:szCs w:val="16"/>
              </w:rPr>
            </w:pPr>
            <w:r w:rsidRPr="000F349D">
              <w:rPr>
                <w:rFonts w:ascii="Times New Roman" w:hAnsi="Times New Roman" w:cs="Times New Roman"/>
                <w:sz w:val="16"/>
                <w:szCs w:val="16"/>
              </w:rPr>
              <w:t>224,529</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Furniture, fixtures, and office equipment</w:t>
            </w:r>
          </w:p>
        </w:tc>
        <w:tc>
          <w:tcPr>
            <w:tcW w:w="1546" w:type="dxa"/>
            <w:vAlign w:val="center"/>
          </w:tcPr>
          <w:p w:rsidR="003E6E85" w:rsidRPr="00133A8B" w:rsidRDefault="003E6E85" w:rsidP="00E231E2">
            <w:pPr>
              <w:tabs>
                <w:tab w:val="left" w:pos="972"/>
              </w:tabs>
              <w:ind w:left="-17" w:right="170"/>
              <w:jc w:val="right"/>
              <w:rPr>
                <w:rFonts w:ascii="Times New Roman" w:hAnsi="Times New Roman" w:cs="Times New Roman"/>
                <w:sz w:val="16"/>
                <w:szCs w:val="16"/>
              </w:rPr>
            </w:pPr>
            <w:r w:rsidRPr="00133A8B">
              <w:rPr>
                <w:rFonts w:ascii="Times New Roman" w:hAnsi="Times New Roman" w:cs="Times New Roman"/>
                <w:sz w:val="16"/>
                <w:szCs w:val="16"/>
              </w:rPr>
              <w:t>29,544</w:t>
            </w:r>
          </w:p>
        </w:tc>
        <w:tc>
          <w:tcPr>
            <w:tcW w:w="284" w:type="dxa"/>
          </w:tcPr>
          <w:p w:rsidR="003E6E85" w:rsidRPr="00133A8B" w:rsidRDefault="003E6E85" w:rsidP="00E231E2">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1,202</w:t>
            </w:r>
          </w:p>
        </w:tc>
        <w:tc>
          <w:tcPr>
            <w:tcW w:w="236"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15</w:t>
            </w:r>
          </w:p>
        </w:tc>
        <w:tc>
          <w:tcPr>
            <w:tcW w:w="243"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904" w:type="dxa"/>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84"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0F349D" w:rsidRDefault="003E6E85" w:rsidP="00E231E2">
            <w:pPr>
              <w:tabs>
                <w:tab w:val="left" w:pos="972"/>
              </w:tabs>
              <w:ind w:left="-17" w:right="170"/>
              <w:jc w:val="right"/>
              <w:rPr>
                <w:rFonts w:ascii="Times New Roman" w:hAnsi="Times New Roman" w:cs="Times New Roman"/>
                <w:sz w:val="16"/>
                <w:szCs w:val="16"/>
              </w:rPr>
            </w:pPr>
            <w:r w:rsidRPr="000F349D">
              <w:rPr>
                <w:rFonts w:ascii="Times New Roman" w:hAnsi="Times New Roman" w:cs="Times New Roman"/>
                <w:sz w:val="16"/>
                <w:szCs w:val="16"/>
              </w:rPr>
              <w:t>30,731</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Vehicles</w:t>
            </w:r>
          </w:p>
        </w:tc>
        <w:tc>
          <w:tcPr>
            <w:tcW w:w="1546" w:type="dxa"/>
            <w:tcBorders>
              <w:bottom w:val="single" w:sz="4" w:space="0" w:color="auto"/>
            </w:tcBorders>
            <w:vAlign w:val="center"/>
          </w:tcPr>
          <w:p w:rsidR="003E6E85" w:rsidRPr="00133A8B" w:rsidRDefault="003E6E85" w:rsidP="00E231E2">
            <w:pPr>
              <w:tabs>
                <w:tab w:val="left" w:pos="972"/>
              </w:tabs>
              <w:ind w:left="-17" w:right="170"/>
              <w:jc w:val="right"/>
              <w:rPr>
                <w:rFonts w:ascii="Times New Roman" w:hAnsi="Times New Roman" w:cs="Times New Roman"/>
                <w:sz w:val="16"/>
                <w:szCs w:val="16"/>
              </w:rPr>
            </w:pPr>
            <w:r w:rsidRPr="00133A8B">
              <w:rPr>
                <w:rFonts w:ascii="Times New Roman" w:hAnsi="Times New Roman" w:cs="Times New Roman"/>
                <w:sz w:val="16"/>
                <w:szCs w:val="16"/>
              </w:rPr>
              <w:t>43,621</w:t>
            </w:r>
          </w:p>
        </w:tc>
        <w:tc>
          <w:tcPr>
            <w:tcW w:w="284" w:type="dxa"/>
          </w:tcPr>
          <w:p w:rsidR="003E6E85" w:rsidRPr="00133A8B" w:rsidRDefault="003E6E85" w:rsidP="00E231E2">
            <w:pPr>
              <w:tabs>
                <w:tab w:val="left" w:pos="264"/>
                <w:tab w:val="left" w:pos="743"/>
                <w:tab w:val="left" w:pos="1134"/>
              </w:tabs>
              <w:ind w:left="-108" w:right="121"/>
              <w:jc w:val="right"/>
              <w:rPr>
                <w:rFonts w:ascii="Times New Roman" w:hAnsi="Times New Roman" w:cs="Times New Roman"/>
                <w:sz w:val="16"/>
                <w:szCs w:val="16"/>
              </w:rPr>
            </w:pPr>
          </w:p>
        </w:tc>
        <w:tc>
          <w:tcPr>
            <w:tcW w:w="992" w:type="dxa"/>
            <w:tcBorders>
              <w:bottom w:val="single" w:sz="4" w:space="0" w:color="auto"/>
            </w:tcBorders>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277</w:t>
            </w:r>
          </w:p>
        </w:tc>
        <w:tc>
          <w:tcPr>
            <w:tcW w:w="236"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040" w:type="dxa"/>
            <w:tcBorders>
              <w:bottom w:val="single" w:sz="4" w:space="0" w:color="auto"/>
            </w:tcBorders>
            <w:shd w:val="clear" w:color="auto" w:fill="auto"/>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43"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904" w:type="dxa"/>
            <w:tcBorders>
              <w:bottom w:val="single" w:sz="4" w:space="0" w:color="auto"/>
            </w:tcBorders>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84"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417" w:type="dxa"/>
            <w:tcBorders>
              <w:bottom w:val="single" w:sz="4" w:space="0" w:color="auto"/>
            </w:tcBorders>
            <w:shd w:val="clear" w:color="auto" w:fill="auto"/>
            <w:vAlign w:val="center"/>
          </w:tcPr>
          <w:p w:rsidR="003E6E85" w:rsidRPr="000F349D" w:rsidRDefault="003E6E85" w:rsidP="00E231E2">
            <w:pPr>
              <w:tabs>
                <w:tab w:val="left" w:pos="972"/>
              </w:tabs>
              <w:ind w:left="-17" w:right="170"/>
              <w:jc w:val="right"/>
              <w:rPr>
                <w:rFonts w:ascii="Times New Roman" w:hAnsi="Times New Roman" w:cs="Times New Roman"/>
                <w:sz w:val="16"/>
                <w:szCs w:val="16"/>
              </w:rPr>
            </w:pPr>
            <w:r w:rsidRPr="000F349D">
              <w:rPr>
                <w:rFonts w:ascii="Times New Roman" w:hAnsi="Times New Roman" w:cs="Times New Roman"/>
                <w:sz w:val="16"/>
                <w:szCs w:val="16"/>
              </w:rPr>
              <w:t>43,898</w:t>
            </w:r>
          </w:p>
        </w:tc>
      </w:tr>
      <w:tr w:rsidR="003E6E85" w:rsidRPr="00133A8B" w:rsidTr="00E231E2">
        <w:tc>
          <w:tcPr>
            <w:tcW w:w="3227" w:type="dxa"/>
          </w:tcPr>
          <w:p w:rsidR="003E6E85" w:rsidRPr="00133A8B" w:rsidRDefault="003E6E85" w:rsidP="00E231E2">
            <w:pPr>
              <w:jc w:val="both"/>
              <w:rPr>
                <w:rFonts w:ascii="Times New Roman" w:hAnsi="Times New Roman" w:cs="Times New Roman"/>
                <w:b/>
                <w:bCs/>
                <w:sz w:val="16"/>
                <w:szCs w:val="16"/>
              </w:rPr>
            </w:pPr>
            <w:r w:rsidRPr="00133A8B">
              <w:rPr>
                <w:rFonts w:ascii="Times New Roman" w:hAnsi="Times New Roman" w:cs="Times New Roman"/>
                <w:b/>
                <w:bCs/>
                <w:sz w:val="16"/>
                <w:szCs w:val="16"/>
              </w:rPr>
              <w:t>Total Accumulated Depreciation</w:t>
            </w:r>
          </w:p>
        </w:tc>
        <w:tc>
          <w:tcPr>
            <w:tcW w:w="1546" w:type="dxa"/>
            <w:tcBorders>
              <w:top w:val="single" w:sz="4" w:space="0" w:color="auto"/>
              <w:bottom w:val="single" w:sz="4" w:space="0" w:color="auto"/>
            </w:tcBorders>
            <w:vAlign w:val="center"/>
          </w:tcPr>
          <w:p w:rsidR="003E6E85" w:rsidRPr="00133A8B" w:rsidRDefault="003E6E85" w:rsidP="00E231E2">
            <w:pPr>
              <w:tabs>
                <w:tab w:val="left" w:pos="972"/>
              </w:tabs>
              <w:ind w:left="-17" w:right="170"/>
              <w:jc w:val="right"/>
              <w:rPr>
                <w:rFonts w:ascii="Times New Roman" w:hAnsi="Times New Roman" w:cs="Times New Roman"/>
                <w:sz w:val="16"/>
                <w:szCs w:val="16"/>
              </w:rPr>
            </w:pPr>
            <w:r w:rsidRPr="00133A8B">
              <w:rPr>
                <w:rFonts w:ascii="Times New Roman" w:hAnsi="Times New Roman" w:cs="Times New Roman"/>
                <w:sz w:val="16"/>
                <w:szCs w:val="16"/>
              </w:rPr>
              <w:t>332,796</w:t>
            </w:r>
          </w:p>
        </w:tc>
        <w:tc>
          <w:tcPr>
            <w:tcW w:w="284" w:type="dxa"/>
          </w:tcPr>
          <w:p w:rsidR="003E6E85" w:rsidRPr="00133A8B" w:rsidRDefault="003E6E85" w:rsidP="00E231E2">
            <w:pPr>
              <w:tabs>
                <w:tab w:val="left" w:pos="743"/>
                <w:tab w:val="left" w:pos="1134"/>
              </w:tabs>
              <w:ind w:left="-108" w:right="121"/>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21,436</w:t>
            </w:r>
          </w:p>
        </w:tc>
        <w:tc>
          <w:tcPr>
            <w:tcW w:w="236" w:type="dxa"/>
          </w:tcPr>
          <w:p w:rsidR="003E6E85" w:rsidRPr="000F349D" w:rsidRDefault="003E6E85" w:rsidP="00E231E2">
            <w:pPr>
              <w:tabs>
                <w:tab w:val="left" w:pos="421"/>
                <w:tab w:val="left" w:pos="1134"/>
              </w:tabs>
              <w:ind w:left="-108" w:right="170"/>
              <w:jc w:val="right"/>
              <w:rPr>
                <w:rFonts w:ascii="Times New Roman" w:hAnsi="Times New Roman" w:cs="Times New Roman"/>
                <w:sz w:val="16"/>
                <w:szCs w:val="16"/>
              </w:rPr>
            </w:pPr>
          </w:p>
        </w:tc>
        <w:tc>
          <w:tcPr>
            <w:tcW w:w="1040" w:type="dxa"/>
            <w:tcBorders>
              <w:top w:val="single" w:sz="4" w:space="0" w:color="auto"/>
              <w:bottom w:val="single" w:sz="4" w:space="0" w:color="auto"/>
            </w:tcBorders>
            <w:shd w:val="clear" w:color="auto" w:fill="auto"/>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r w:rsidRPr="000F349D">
              <w:rPr>
                <w:rFonts w:ascii="Times New Roman" w:hAnsi="Times New Roman" w:cs="Times New Roman"/>
                <w:sz w:val="16"/>
                <w:szCs w:val="16"/>
              </w:rPr>
              <w:t>39</w:t>
            </w:r>
          </w:p>
        </w:tc>
        <w:tc>
          <w:tcPr>
            <w:tcW w:w="243"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904" w:type="dxa"/>
            <w:tcBorders>
              <w:top w:val="single" w:sz="4" w:space="0" w:color="auto"/>
              <w:bottom w:val="single" w:sz="4" w:space="0" w:color="auto"/>
            </w:tcBorders>
            <w:vAlign w:val="center"/>
          </w:tcPr>
          <w:p w:rsidR="003E6E85" w:rsidRPr="000F349D" w:rsidRDefault="003E6E85" w:rsidP="00E231E2">
            <w:pPr>
              <w:tabs>
                <w:tab w:val="clear" w:pos="680"/>
                <w:tab w:val="left" w:pos="1134"/>
              </w:tabs>
              <w:ind w:left="-108" w:right="-108"/>
              <w:jc w:val="center"/>
              <w:rPr>
                <w:rFonts w:ascii="Times New Roman" w:hAnsi="Times New Roman" w:cs="Times New Roman"/>
                <w:sz w:val="16"/>
                <w:szCs w:val="16"/>
              </w:rPr>
            </w:pPr>
            <w:r w:rsidRPr="000F349D">
              <w:rPr>
                <w:rFonts w:ascii="Times New Roman" w:hAnsi="Times New Roman" w:cs="Times New Roman"/>
                <w:sz w:val="16"/>
                <w:szCs w:val="16"/>
              </w:rPr>
              <w:t>-</w:t>
            </w:r>
          </w:p>
        </w:tc>
        <w:tc>
          <w:tcPr>
            <w:tcW w:w="284"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3E6E85" w:rsidRPr="000F349D" w:rsidRDefault="003E6E85" w:rsidP="00E231E2">
            <w:pPr>
              <w:tabs>
                <w:tab w:val="left" w:pos="972"/>
              </w:tabs>
              <w:ind w:left="-17" w:right="170"/>
              <w:jc w:val="right"/>
              <w:rPr>
                <w:rFonts w:ascii="Times New Roman" w:hAnsi="Times New Roman" w:cs="Times New Roman"/>
                <w:sz w:val="16"/>
                <w:szCs w:val="16"/>
              </w:rPr>
            </w:pPr>
            <w:r w:rsidRPr="000F349D">
              <w:rPr>
                <w:rFonts w:ascii="Times New Roman" w:hAnsi="Times New Roman" w:cs="Times New Roman"/>
                <w:sz w:val="16"/>
                <w:szCs w:val="16"/>
              </w:rPr>
              <w:t>354,193</w:t>
            </w:r>
          </w:p>
        </w:tc>
      </w:tr>
      <w:tr w:rsidR="003E6E85" w:rsidRPr="00133A8B" w:rsidTr="00E231E2">
        <w:trPr>
          <w:trHeight w:val="90"/>
        </w:trPr>
        <w:tc>
          <w:tcPr>
            <w:tcW w:w="3227" w:type="dxa"/>
          </w:tcPr>
          <w:p w:rsidR="003E6E85" w:rsidRPr="00133A8B" w:rsidRDefault="003E6E85" w:rsidP="00E231E2">
            <w:pPr>
              <w:jc w:val="both"/>
              <w:rPr>
                <w:rFonts w:ascii="Times New Roman" w:hAnsi="Times New Roman" w:cs="Times New Roman"/>
                <w:b/>
                <w:bCs/>
                <w:sz w:val="16"/>
                <w:szCs w:val="16"/>
              </w:rPr>
            </w:pPr>
            <w:r w:rsidRPr="00133A8B">
              <w:rPr>
                <w:rFonts w:ascii="Times New Roman" w:hAnsi="Times New Roman" w:cs="Times New Roman"/>
                <w:b/>
                <w:bCs/>
                <w:sz w:val="16"/>
                <w:szCs w:val="16"/>
              </w:rPr>
              <w:t>Net</w:t>
            </w:r>
          </w:p>
        </w:tc>
        <w:tc>
          <w:tcPr>
            <w:tcW w:w="1546" w:type="dxa"/>
            <w:tcBorders>
              <w:top w:val="single" w:sz="4" w:space="0" w:color="auto"/>
              <w:bottom w:val="double" w:sz="4" w:space="0" w:color="auto"/>
            </w:tcBorders>
            <w:vAlign w:val="center"/>
          </w:tcPr>
          <w:p w:rsidR="003E6E85" w:rsidRPr="00133A8B" w:rsidRDefault="003E6E85" w:rsidP="00E231E2">
            <w:pPr>
              <w:tabs>
                <w:tab w:val="left" w:pos="972"/>
              </w:tabs>
              <w:ind w:left="-17" w:right="170"/>
              <w:jc w:val="right"/>
              <w:rPr>
                <w:rFonts w:ascii="Times New Roman" w:hAnsi="Times New Roman" w:cs="Times New Roman"/>
                <w:sz w:val="16"/>
                <w:szCs w:val="16"/>
              </w:rPr>
            </w:pPr>
            <w:r w:rsidRPr="00133A8B">
              <w:rPr>
                <w:rFonts w:ascii="Times New Roman" w:hAnsi="Times New Roman" w:cs="Times New Roman"/>
                <w:sz w:val="16"/>
                <w:szCs w:val="16"/>
              </w:rPr>
              <w:t>559,320</w:t>
            </w:r>
          </w:p>
        </w:tc>
        <w:tc>
          <w:tcPr>
            <w:tcW w:w="284" w:type="dxa"/>
          </w:tcPr>
          <w:p w:rsidR="003E6E85" w:rsidRPr="00133A8B" w:rsidRDefault="003E6E85" w:rsidP="00E231E2">
            <w:pPr>
              <w:tabs>
                <w:tab w:val="left" w:pos="743"/>
                <w:tab w:val="left" w:pos="1134"/>
              </w:tabs>
              <w:ind w:left="-108" w:right="121"/>
              <w:jc w:val="right"/>
              <w:rPr>
                <w:rFonts w:ascii="Times New Roman" w:hAnsi="Times New Roman" w:cs="Times New Roman"/>
                <w:sz w:val="16"/>
                <w:szCs w:val="16"/>
              </w:rPr>
            </w:pPr>
          </w:p>
        </w:tc>
        <w:tc>
          <w:tcPr>
            <w:tcW w:w="992" w:type="dxa"/>
            <w:tcBorders>
              <w:top w:val="single" w:sz="4" w:space="0" w:color="auto"/>
            </w:tcBorders>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236"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040" w:type="dxa"/>
            <w:tcBorders>
              <w:top w:val="single" w:sz="4" w:space="0" w:color="auto"/>
            </w:tcBorders>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243"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904" w:type="dxa"/>
            <w:tcBorders>
              <w:top w:val="single" w:sz="4" w:space="0" w:color="auto"/>
            </w:tcBorders>
            <w:vAlign w:val="center"/>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284" w:type="dxa"/>
          </w:tcPr>
          <w:p w:rsidR="003E6E85" w:rsidRPr="000F349D" w:rsidRDefault="003E6E85" w:rsidP="00E231E2">
            <w:pPr>
              <w:tabs>
                <w:tab w:val="left" w:pos="1134"/>
              </w:tabs>
              <w:ind w:left="-108" w:right="170"/>
              <w:jc w:val="right"/>
              <w:rPr>
                <w:rFonts w:ascii="Times New Roman" w:hAnsi="Times New Roman" w:cs="Times New Roman"/>
                <w:sz w:val="16"/>
                <w:szCs w:val="16"/>
              </w:rPr>
            </w:pPr>
          </w:p>
        </w:tc>
        <w:tc>
          <w:tcPr>
            <w:tcW w:w="1417" w:type="dxa"/>
            <w:tcBorders>
              <w:top w:val="single" w:sz="4" w:space="0" w:color="auto"/>
              <w:bottom w:val="double" w:sz="4" w:space="0" w:color="auto"/>
            </w:tcBorders>
            <w:shd w:val="clear" w:color="auto" w:fill="auto"/>
            <w:vAlign w:val="center"/>
          </w:tcPr>
          <w:p w:rsidR="003E6E85" w:rsidRPr="000F349D" w:rsidRDefault="003E6E85" w:rsidP="00E231E2">
            <w:pPr>
              <w:tabs>
                <w:tab w:val="left" w:pos="972"/>
              </w:tabs>
              <w:ind w:left="-17" w:right="170"/>
              <w:jc w:val="right"/>
              <w:rPr>
                <w:rFonts w:ascii="Times New Roman" w:hAnsi="Times New Roman" w:cs="Times New Roman"/>
                <w:sz w:val="16"/>
                <w:szCs w:val="16"/>
              </w:rPr>
            </w:pPr>
            <w:r>
              <w:rPr>
                <w:rFonts w:ascii="Times New Roman" w:hAnsi="Times New Roman" w:cs="Times New Roman"/>
                <w:sz w:val="16"/>
                <w:szCs w:val="16"/>
              </w:rPr>
              <w:t>564,590</w:t>
            </w:r>
          </w:p>
        </w:tc>
      </w:tr>
    </w:tbl>
    <w:p w:rsidR="00621396" w:rsidRDefault="00621396" w:rsidP="0013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173" w:type="dxa"/>
        <w:tblLayout w:type="fixed"/>
        <w:tblLook w:val="0000"/>
      </w:tblPr>
      <w:tblGrid>
        <w:gridCol w:w="3227"/>
        <w:gridCol w:w="1546"/>
        <w:gridCol w:w="284"/>
        <w:gridCol w:w="992"/>
        <w:gridCol w:w="236"/>
        <w:gridCol w:w="1040"/>
        <w:gridCol w:w="243"/>
        <w:gridCol w:w="904"/>
        <w:gridCol w:w="284"/>
        <w:gridCol w:w="1417"/>
      </w:tblGrid>
      <w:tr w:rsidR="007831AA" w:rsidRPr="00133A8B" w:rsidTr="005A5B5D">
        <w:tc>
          <w:tcPr>
            <w:tcW w:w="3227" w:type="dxa"/>
          </w:tcPr>
          <w:p w:rsidR="007831AA" w:rsidRPr="00133A8B" w:rsidRDefault="007831AA" w:rsidP="007831AA">
            <w:pPr>
              <w:pStyle w:val="3"/>
              <w:tabs>
                <w:tab w:val="clear" w:pos="360"/>
                <w:tab w:val="clear" w:pos="720"/>
              </w:tabs>
              <w:spacing w:line="260" w:lineRule="atLeast"/>
              <w:ind w:hanging="18"/>
              <w:rPr>
                <w:rFonts w:ascii="Times New Roman" w:hAnsi="Times New Roman" w:cs="Times New Roman"/>
                <w:sz w:val="16"/>
                <w:szCs w:val="16"/>
                <w:lang w:val="en-US"/>
              </w:rPr>
            </w:pPr>
          </w:p>
        </w:tc>
        <w:tc>
          <w:tcPr>
            <w:tcW w:w="6946" w:type="dxa"/>
            <w:gridSpan w:val="9"/>
            <w:tcBorders>
              <w:bottom w:val="single" w:sz="4" w:space="0" w:color="auto"/>
            </w:tcBorders>
          </w:tcPr>
          <w:p w:rsidR="007831AA" w:rsidRPr="00133A8B" w:rsidRDefault="007831AA" w:rsidP="007831AA">
            <w:pPr>
              <w:pStyle w:val="3"/>
              <w:tabs>
                <w:tab w:val="clear" w:pos="360"/>
                <w:tab w:val="clear" w:pos="720"/>
              </w:tabs>
              <w:spacing w:line="260" w:lineRule="atLeast"/>
              <w:ind w:left="-108" w:right="106"/>
              <w:jc w:val="center"/>
              <w:rPr>
                <w:rFonts w:ascii="Times New Roman" w:hAnsi="Times New Roman" w:cs="Times New Roman"/>
                <w:sz w:val="16"/>
                <w:szCs w:val="16"/>
                <w:lang w:val="en-US"/>
              </w:rPr>
            </w:pPr>
            <w:r w:rsidRPr="00133A8B">
              <w:rPr>
                <w:rFonts w:ascii="Times New Roman" w:hAnsi="Times New Roman" w:cs="Times New Roman"/>
                <w:sz w:val="16"/>
                <w:szCs w:val="16"/>
                <w:lang w:val="en-US"/>
              </w:rPr>
              <w:t>The Company Only (In Thousand Baht)</w:t>
            </w:r>
          </w:p>
        </w:tc>
      </w:tr>
      <w:tr w:rsidR="007831AA" w:rsidRPr="00133A8B" w:rsidTr="005A5B5D">
        <w:tc>
          <w:tcPr>
            <w:tcW w:w="3227" w:type="dxa"/>
          </w:tcPr>
          <w:p w:rsidR="007831AA" w:rsidRPr="00133A8B" w:rsidRDefault="007831AA" w:rsidP="007B614D">
            <w:pPr>
              <w:ind w:right="-108"/>
              <w:rPr>
                <w:rFonts w:ascii="Times New Roman" w:hAnsi="Times New Roman" w:cs="Times New Roman"/>
                <w:sz w:val="16"/>
                <w:szCs w:val="16"/>
              </w:rPr>
            </w:pPr>
          </w:p>
        </w:tc>
        <w:tc>
          <w:tcPr>
            <w:tcW w:w="1546" w:type="dxa"/>
          </w:tcPr>
          <w:p w:rsidR="007831AA" w:rsidRPr="00133A8B" w:rsidRDefault="007831AA" w:rsidP="007831AA">
            <w:pPr>
              <w:tabs>
                <w:tab w:val="left" w:pos="1242"/>
              </w:tabs>
              <w:ind w:left="-108" w:right="-108"/>
              <w:jc w:val="center"/>
              <w:rPr>
                <w:rFonts w:ascii="Times New Roman" w:hAnsi="Times New Roman" w:cs="Times New Roman"/>
                <w:sz w:val="16"/>
                <w:szCs w:val="16"/>
                <w:cs/>
              </w:rPr>
            </w:pPr>
            <w:r w:rsidRPr="00133A8B">
              <w:rPr>
                <w:rFonts w:ascii="Times New Roman" w:hAnsi="Times New Roman" w:cs="Times New Roman"/>
                <w:sz w:val="16"/>
                <w:szCs w:val="16"/>
              </w:rPr>
              <w:t>Balance as at</w:t>
            </w:r>
          </w:p>
        </w:tc>
        <w:tc>
          <w:tcPr>
            <w:tcW w:w="284" w:type="dxa"/>
          </w:tcPr>
          <w:p w:rsidR="007831AA" w:rsidRPr="00133A8B" w:rsidRDefault="007831AA" w:rsidP="007831AA">
            <w:pPr>
              <w:tabs>
                <w:tab w:val="clear" w:pos="3515"/>
                <w:tab w:val="left" w:pos="3132"/>
                <w:tab w:val="left" w:pos="3582"/>
              </w:tabs>
              <w:ind w:left="-108" w:right="72"/>
              <w:jc w:val="center"/>
              <w:rPr>
                <w:rFonts w:ascii="Times New Roman" w:hAnsi="Times New Roman" w:cs="Times New Roman"/>
                <w:sz w:val="16"/>
                <w:szCs w:val="16"/>
              </w:rPr>
            </w:pPr>
          </w:p>
        </w:tc>
        <w:tc>
          <w:tcPr>
            <w:tcW w:w="3415" w:type="dxa"/>
            <w:gridSpan w:val="5"/>
            <w:tcBorders>
              <w:bottom w:val="single" w:sz="4" w:space="0" w:color="auto"/>
            </w:tcBorders>
          </w:tcPr>
          <w:p w:rsidR="007831AA" w:rsidRPr="00133A8B" w:rsidRDefault="007831AA" w:rsidP="007831AA">
            <w:pPr>
              <w:tabs>
                <w:tab w:val="clear" w:pos="3515"/>
                <w:tab w:val="left" w:pos="3132"/>
                <w:tab w:val="left" w:pos="3582"/>
              </w:tabs>
              <w:ind w:left="-108" w:right="72"/>
              <w:jc w:val="center"/>
              <w:rPr>
                <w:rFonts w:ascii="Times New Roman" w:hAnsi="Times New Roman" w:cs="Times New Roman"/>
                <w:sz w:val="16"/>
                <w:szCs w:val="16"/>
              </w:rPr>
            </w:pPr>
            <w:r w:rsidRPr="00133A8B">
              <w:rPr>
                <w:rFonts w:ascii="Times New Roman" w:hAnsi="Times New Roman" w:cs="Times New Roman"/>
                <w:sz w:val="16"/>
                <w:szCs w:val="16"/>
              </w:rPr>
              <w:t xml:space="preserve">               Movements during the Year</w:t>
            </w:r>
            <w:r w:rsidRPr="00133A8B">
              <w:rPr>
                <w:rFonts w:ascii="Times New Roman" w:hAnsi="Times New Roman" w:cs="Times New Roman"/>
                <w:sz w:val="16"/>
                <w:szCs w:val="16"/>
              </w:rPr>
              <w:tab/>
            </w:r>
            <w:r w:rsidRPr="00133A8B">
              <w:rPr>
                <w:rFonts w:ascii="Times New Roman" w:hAnsi="Times New Roman" w:cs="Times New Roman"/>
                <w:sz w:val="16"/>
                <w:szCs w:val="16"/>
              </w:rPr>
              <w:tab/>
            </w:r>
          </w:p>
        </w:tc>
        <w:tc>
          <w:tcPr>
            <w:tcW w:w="284" w:type="dxa"/>
          </w:tcPr>
          <w:p w:rsidR="007831AA" w:rsidRPr="00133A8B" w:rsidRDefault="007831AA" w:rsidP="007831AA">
            <w:pPr>
              <w:tabs>
                <w:tab w:val="left" w:pos="1242"/>
              </w:tabs>
              <w:ind w:left="-108" w:right="-108"/>
              <w:jc w:val="center"/>
              <w:rPr>
                <w:rFonts w:ascii="Times New Roman" w:hAnsi="Times New Roman" w:cs="Times New Roman"/>
                <w:sz w:val="16"/>
                <w:szCs w:val="16"/>
              </w:rPr>
            </w:pPr>
          </w:p>
        </w:tc>
        <w:tc>
          <w:tcPr>
            <w:tcW w:w="1417" w:type="dxa"/>
          </w:tcPr>
          <w:p w:rsidR="007831AA" w:rsidRPr="00133A8B" w:rsidRDefault="007831AA" w:rsidP="007831AA">
            <w:pPr>
              <w:tabs>
                <w:tab w:val="left" w:pos="1242"/>
              </w:tabs>
              <w:ind w:left="-108" w:right="-108"/>
              <w:jc w:val="center"/>
              <w:rPr>
                <w:rFonts w:ascii="Times New Roman" w:hAnsi="Times New Roman" w:cs="Times New Roman"/>
                <w:sz w:val="16"/>
                <w:szCs w:val="16"/>
                <w:cs/>
              </w:rPr>
            </w:pPr>
            <w:r w:rsidRPr="00133A8B">
              <w:rPr>
                <w:rFonts w:ascii="Times New Roman" w:hAnsi="Times New Roman" w:cs="Times New Roman"/>
                <w:sz w:val="16"/>
                <w:szCs w:val="16"/>
              </w:rPr>
              <w:t>Balance as at</w:t>
            </w:r>
          </w:p>
        </w:tc>
      </w:tr>
      <w:tr w:rsidR="006B4F91" w:rsidRPr="00133A8B" w:rsidTr="005A5B5D">
        <w:trPr>
          <w:trHeight w:val="175"/>
        </w:trPr>
        <w:tc>
          <w:tcPr>
            <w:tcW w:w="3227" w:type="dxa"/>
          </w:tcPr>
          <w:p w:rsidR="006B4F91" w:rsidRPr="00133A8B" w:rsidRDefault="006B4F91" w:rsidP="007831AA">
            <w:pPr>
              <w:pStyle w:val="a1"/>
              <w:tabs>
                <w:tab w:val="clear" w:pos="360"/>
                <w:tab w:val="clear" w:pos="720"/>
                <w:tab w:val="clear" w:pos="1080"/>
              </w:tabs>
              <w:ind w:right="-198"/>
              <w:rPr>
                <w:rFonts w:cs="Times New Roman"/>
                <w:sz w:val="16"/>
                <w:szCs w:val="16"/>
                <w:lang w:val="en-US"/>
              </w:rPr>
            </w:pPr>
          </w:p>
        </w:tc>
        <w:tc>
          <w:tcPr>
            <w:tcW w:w="1546" w:type="dxa"/>
            <w:tcBorders>
              <w:bottom w:val="single" w:sz="4" w:space="0" w:color="auto"/>
            </w:tcBorders>
          </w:tcPr>
          <w:p w:rsidR="006B4F91" w:rsidRPr="00133A8B" w:rsidRDefault="006B4F91" w:rsidP="003E6E85">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December 31, 20</w:t>
            </w:r>
            <w:r w:rsidR="00F578FC" w:rsidRPr="00133A8B">
              <w:rPr>
                <w:rFonts w:ascii="Times New Roman" w:hAnsi="Times New Roman" w:cs="Times New Roman"/>
                <w:sz w:val="16"/>
                <w:szCs w:val="16"/>
              </w:rPr>
              <w:t>2</w:t>
            </w:r>
            <w:r w:rsidR="003E6E85">
              <w:rPr>
                <w:rFonts w:ascii="Times New Roman" w:hAnsi="Times New Roman" w:cs="Times New Roman"/>
                <w:sz w:val="16"/>
                <w:szCs w:val="16"/>
              </w:rPr>
              <w:t>1</w:t>
            </w:r>
          </w:p>
        </w:tc>
        <w:tc>
          <w:tcPr>
            <w:tcW w:w="284" w:type="dxa"/>
          </w:tcPr>
          <w:p w:rsidR="006B4F91" w:rsidRPr="00133A8B" w:rsidRDefault="006B4F91" w:rsidP="007831AA">
            <w:pPr>
              <w:ind w:left="-108" w:right="-108"/>
              <w:jc w:val="center"/>
              <w:rPr>
                <w:rFonts w:ascii="Times New Roman" w:hAnsi="Times New Roman" w:cs="Times New Roman"/>
                <w:sz w:val="16"/>
                <w:szCs w:val="16"/>
              </w:rPr>
            </w:pPr>
          </w:p>
        </w:tc>
        <w:tc>
          <w:tcPr>
            <w:tcW w:w="992" w:type="dxa"/>
            <w:tcBorders>
              <w:bottom w:val="single" w:sz="4" w:space="0" w:color="auto"/>
            </w:tcBorders>
          </w:tcPr>
          <w:p w:rsidR="006B4F91" w:rsidRPr="00133A8B" w:rsidRDefault="006B4F91" w:rsidP="007831AA">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Addition</w:t>
            </w:r>
          </w:p>
        </w:tc>
        <w:tc>
          <w:tcPr>
            <w:tcW w:w="236" w:type="dxa"/>
          </w:tcPr>
          <w:p w:rsidR="006B4F91" w:rsidRPr="00133A8B" w:rsidRDefault="006B4F91" w:rsidP="007831AA">
            <w:pPr>
              <w:ind w:left="-108" w:right="-108"/>
              <w:jc w:val="center"/>
              <w:rPr>
                <w:rFonts w:ascii="Times New Roman" w:hAnsi="Times New Roman" w:cs="Times New Roman"/>
                <w:sz w:val="16"/>
                <w:szCs w:val="16"/>
              </w:rPr>
            </w:pPr>
          </w:p>
        </w:tc>
        <w:tc>
          <w:tcPr>
            <w:tcW w:w="1040" w:type="dxa"/>
            <w:tcBorders>
              <w:bottom w:val="single" w:sz="4" w:space="0" w:color="auto"/>
            </w:tcBorders>
          </w:tcPr>
          <w:p w:rsidR="006B4F91" w:rsidRPr="00133A8B" w:rsidRDefault="006B4F91" w:rsidP="007831AA">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Deduction</w:t>
            </w:r>
          </w:p>
        </w:tc>
        <w:tc>
          <w:tcPr>
            <w:tcW w:w="243" w:type="dxa"/>
          </w:tcPr>
          <w:p w:rsidR="006B4F91" w:rsidRPr="00133A8B" w:rsidRDefault="006B4F91" w:rsidP="007831AA">
            <w:pPr>
              <w:ind w:left="-108" w:right="-108"/>
              <w:jc w:val="center"/>
              <w:rPr>
                <w:rFonts w:ascii="Times New Roman" w:hAnsi="Times New Roman" w:cs="Times New Roman"/>
                <w:sz w:val="16"/>
                <w:szCs w:val="16"/>
              </w:rPr>
            </w:pPr>
          </w:p>
        </w:tc>
        <w:tc>
          <w:tcPr>
            <w:tcW w:w="904" w:type="dxa"/>
            <w:tcBorders>
              <w:bottom w:val="single" w:sz="4" w:space="0" w:color="auto"/>
            </w:tcBorders>
          </w:tcPr>
          <w:p w:rsidR="006B4F91" w:rsidRPr="00133A8B" w:rsidRDefault="006B4F91" w:rsidP="007831AA">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Transfer</w:t>
            </w:r>
          </w:p>
        </w:tc>
        <w:tc>
          <w:tcPr>
            <w:tcW w:w="284" w:type="dxa"/>
          </w:tcPr>
          <w:p w:rsidR="006B4F91" w:rsidRPr="00133A8B" w:rsidRDefault="006B4F91" w:rsidP="007831AA">
            <w:pPr>
              <w:ind w:left="-108" w:right="-108"/>
              <w:jc w:val="center"/>
              <w:rPr>
                <w:rFonts w:ascii="Times New Roman" w:hAnsi="Times New Roman" w:cs="Times New Roman"/>
                <w:sz w:val="16"/>
                <w:szCs w:val="16"/>
              </w:rPr>
            </w:pPr>
          </w:p>
        </w:tc>
        <w:tc>
          <w:tcPr>
            <w:tcW w:w="1417" w:type="dxa"/>
            <w:tcBorders>
              <w:bottom w:val="single" w:sz="4" w:space="0" w:color="auto"/>
            </w:tcBorders>
          </w:tcPr>
          <w:p w:rsidR="006B4F91" w:rsidRPr="00133A8B" w:rsidRDefault="006B4F91" w:rsidP="003E6E85">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December 31, 20</w:t>
            </w:r>
            <w:r w:rsidRPr="00133A8B">
              <w:rPr>
                <w:rFonts w:ascii="Times New Roman" w:hAnsi="Times New Roman" w:cs="Times New Roman"/>
                <w:sz w:val="16"/>
                <w:szCs w:val="16"/>
                <w:cs/>
              </w:rPr>
              <w:t>2</w:t>
            </w:r>
            <w:r w:rsidR="003E6E85">
              <w:rPr>
                <w:rFonts w:ascii="Times New Roman" w:hAnsi="Times New Roman" w:cs="Times New Roman"/>
                <w:sz w:val="16"/>
                <w:szCs w:val="16"/>
              </w:rPr>
              <w:t>2</w:t>
            </w:r>
          </w:p>
        </w:tc>
      </w:tr>
      <w:tr w:rsidR="006B4F91" w:rsidRPr="00133A8B" w:rsidTr="005A5B5D">
        <w:tc>
          <w:tcPr>
            <w:tcW w:w="3227" w:type="dxa"/>
          </w:tcPr>
          <w:p w:rsidR="006B4F91" w:rsidRPr="00133A8B" w:rsidRDefault="006B4F91" w:rsidP="007831AA">
            <w:pPr>
              <w:jc w:val="both"/>
              <w:rPr>
                <w:rFonts w:ascii="Times New Roman" w:hAnsi="Times New Roman" w:cs="Times New Roman"/>
                <w:b/>
                <w:bCs/>
                <w:sz w:val="16"/>
                <w:szCs w:val="16"/>
              </w:rPr>
            </w:pPr>
            <w:r w:rsidRPr="00133A8B">
              <w:rPr>
                <w:rFonts w:ascii="Times New Roman" w:hAnsi="Times New Roman" w:cs="Times New Roman"/>
                <w:b/>
                <w:bCs/>
                <w:sz w:val="16"/>
                <w:szCs w:val="16"/>
              </w:rPr>
              <w:t>Cost</w:t>
            </w:r>
          </w:p>
        </w:tc>
        <w:tc>
          <w:tcPr>
            <w:tcW w:w="1546" w:type="dxa"/>
            <w:tcBorders>
              <w:top w:val="single" w:sz="4" w:space="0" w:color="auto"/>
            </w:tcBorders>
          </w:tcPr>
          <w:p w:rsidR="006B4F91" w:rsidRPr="00133A8B" w:rsidRDefault="006B4F91" w:rsidP="00544659">
            <w:pPr>
              <w:ind w:right="72"/>
              <w:jc w:val="right"/>
              <w:rPr>
                <w:rFonts w:ascii="Times New Roman" w:hAnsi="Times New Roman" w:cs="Times New Roman"/>
                <w:sz w:val="16"/>
                <w:szCs w:val="16"/>
              </w:rPr>
            </w:pPr>
          </w:p>
        </w:tc>
        <w:tc>
          <w:tcPr>
            <w:tcW w:w="284" w:type="dxa"/>
          </w:tcPr>
          <w:p w:rsidR="006B4F91" w:rsidRPr="00133A8B" w:rsidRDefault="006B4F91" w:rsidP="007831AA">
            <w:pPr>
              <w:ind w:right="72"/>
              <w:jc w:val="right"/>
              <w:rPr>
                <w:rFonts w:ascii="Times New Roman" w:hAnsi="Times New Roman" w:cs="Times New Roman"/>
                <w:sz w:val="16"/>
                <w:szCs w:val="16"/>
              </w:rPr>
            </w:pPr>
          </w:p>
        </w:tc>
        <w:tc>
          <w:tcPr>
            <w:tcW w:w="992" w:type="dxa"/>
            <w:tcBorders>
              <w:top w:val="single" w:sz="4" w:space="0" w:color="auto"/>
            </w:tcBorders>
          </w:tcPr>
          <w:p w:rsidR="006B4F91" w:rsidRPr="00133A8B" w:rsidRDefault="006B4F91" w:rsidP="007831AA">
            <w:pPr>
              <w:ind w:right="72"/>
              <w:jc w:val="right"/>
              <w:rPr>
                <w:rFonts w:ascii="Times New Roman" w:hAnsi="Times New Roman" w:cs="Times New Roman"/>
                <w:sz w:val="16"/>
                <w:szCs w:val="16"/>
              </w:rPr>
            </w:pPr>
          </w:p>
        </w:tc>
        <w:tc>
          <w:tcPr>
            <w:tcW w:w="236" w:type="dxa"/>
          </w:tcPr>
          <w:p w:rsidR="006B4F91" w:rsidRPr="00133A8B" w:rsidRDefault="006B4F91" w:rsidP="007831AA">
            <w:pPr>
              <w:ind w:right="72"/>
              <w:jc w:val="right"/>
              <w:rPr>
                <w:rFonts w:ascii="Times New Roman" w:hAnsi="Times New Roman" w:cs="Times New Roman"/>
                <w:sz w:val="16"/>
                <w:szCs w:val="16"/>
              </w:rPr>
            </w:pPr>
          </w:p>
        </w:tc>
        <w:tc>
          <w:tcPr>
            <w:tcW w:w="1040" w:type="dxa"/>
            <w:tcBorders>
              <w:top w:val="single" w:sz="4" w:space="0" w:color="auto"/>
            </w:tcBorders>
          </w:tcPr>
          <w:p w:rsidR="006B4F91" w:rsidRPr="00133A8B" w:rsidRDefault="006B4F91" w:rsidP="007831AA">
            <w:pPr>
              <w:ind w:right="72"/>
              <w:jc w:val="right"/>
              <w:rPr>
                <w:rFonts w:ascii="Times New Roman" w:hAnsi="Times New Roman" w:cs="Times New Roman"/>
                <w:sz w:val="16"/>
                <w:szCs w:val="16"/>
              </w:rPr>
            </w:pPr>
          </w:p>
        </w:tc>
        <w:tc>
          <w:tcPr>
            <w:tcW w:w="243" w:type="dxa"/>
          </w:tcPr>
          <w:p w:rsidR="006B4F91" w:rsidRPr="00133A8B" w:rsidRDefault="006B4F91" w:rsidP="007831AA">
            <w:pPr>
              <w:ind w:right="72"/>
              <w:jc w:val="right"/>
              <w:rPr>
                <w:rFonts w:ascii="Times New Roman" w:hAnsi="Times New Roman" w:cs="Times New Roman"/>
                <w:sz w:val="16"/>
                <w:szCs w:val="16"/>
              </w:rPr>
            </w:pPr>
          </w:p>
        </w:tc>
        <w:tc>
          <w:tcPr>
            <w:tcW w:w="904" w:type="dxa"/>
            <w:tcBorders>
              <w:top w:val="single" w:sz="4" w:space="0" w:color="auto"/>
            </w:tcBorders>
          </w:tcPr>
          <w:p w:rsidR="006B4F91" w:rsidRPr="00133A8B" w:rsidRDefault="006B4F91" w:rsidP="007831AA">
            <w:pPr>
              <w:ind w:right="72"/>
              <w:jc w:val="right"/>
              <w:rPr>
                <w:rFonts w:ascii="Times New Roman" w:hAnsi="Times New Roman" w:cs="Times New Roman"/>
                <w:sz w:val="16"/>
                <w:szCs w:val="16"/>
              </w:rPr>
            </w:pPr>
          </w:p>
        </w:tc>
        <w:tc>
          <w:tcPr>
            <w:tcW w:w="284" w:type="dxa"/>
          </w:tcPr>
          <w:p w:rsidR="006B4F91" w:rsidRPr="00133A8B" w:rsidRDefault="006B4F91" w:rsidP="007831AA">
            <w:pPr>
              <w:ind w:right="72"/>
              <w:jc w:val="right"/>
              <w:rPr>
                <w:rFonts w:ascii="Times New Roman" w:hAnsi="Times New Roman" w:cs="Times New Roman"/>
                <w:sz w:val="16"/>
                <w:szCs w:val="16"/>
              </w:rPr>
            </w:pPr>
          </w:p>
        </w:tc>
        <w:tc>
          <w:tcPr>
            <w:tcW w:w="1417" w:type="dxa"/>
            <w:tcBorders>
              <w:top w:val="single" w:sz="4" w:space="0" w:color="auto"/>
            </w:tcBorders>
          </w:tcPr>
          <w:p w:rsidR="006B4F91" w:rsidRPr="00133A8B" w:rsidRDefault="006B4F91" w:rsidP="007831AA">
            <w:pPr>
              <w:ind w:right="72"/>
              <w:jc w:val="right"/>
              <w:rPr>
                <w:rFonts w:ascii="Times New Roman" w:hAnsi="Times New Roman" w:cs="Times New Roman"/>
                <w:sz w:val="16"/>
                <w:szCs w:val="16"/>
              </w:rPr>
            </w:pPr>
          </w:p>
        </w:tc>
      </w:tr>
      <w:tr w:rsidR="001964FC" w:rsidRPr="00133A8B" w:rsidTr="005A5B5D">
        <w:tc>
          <w:tcPr>
            <w:tcW w:w="3227" w:type="dxa"/>
          </w:tcPr>
          <w:p w:rsidR="001964FC" w:rsidRPr="00133A8B" w:rsidRDefault="001964FC" w:rsidP="007831AA">
            <w:pPr>
              <w:jc w:val="both"/>
              <w:rPr>
                <w:rFonts w:ascii="Times New Roman" w:hAnsi="Times New Roman" w:cs="Times New Roman"/>
                <w:sz w:val="16"/>
                <w:szCs w:val="16"/>
              </w:rPr>
            </w:pPr>
            <w:r w:rsidRPr="00133A8B">
              <w:rPr>
                <w:rFonts w:ascii="Times New Roman" w:hAnsi="Times New Roman" w:cs="Times New Roman"/>
                <w:sz w:val="16"/>
                <w:szCs w:val="16"/>
              </w:rPr>
              <w:t>Land</w:t>
            </w:r>
          </w:p>
        </w:tc>
        <w:tc>
          <w:tcPr>
            <w:tcW w:w="1546" w:type="dxa"/>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57,842</w:t>
            </w:r>
          </w:p>
        </w:tc>
        <w:tc>
          <w:tcPr>
            <w:tcW w:w="284" w:type="dxa"/>
          </w:tcPr>
          <w:p w:rsidR="001964FC" w:rsidRPr="001964FC" w:rsidRDefault="001964FC" w:rsidP="00776981">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14,376</w:t>
            </w:r>
          </w:p>
        </w:tc>
        <w:tc>
          <w:tcPr>
            <w:tcW w:w="236" w:type="dxa"/>
          </w:tcPr>
          <w:p w:rsidR="001964FC" w:rsidRPr="001964FC" w:rsidRDefault="001964FC" w:rsidP="00776981">
            <w:pPr>
              <w:tabs>
                <w:tab w:val="left" w:pos="743"/>
              </w:tabs>
              <w:ind w:left="-108" w:right="34"/>
              <w:jc w:val="right"/>
              <w:rPr>
                <w:rFonts w:ascii="Times New Roman" w:hAnsi="Times New Roman" w:cs="Times New Roman"/>
                <w:sz w:val="16"/>
                <w:szCs w:val="16"/>
              </w:rPr>
            </w:pPr>
          </w:p>
        </w:tc>
        <w:tc>
          <w:tcPr>
            <w:tcW w:w="1040" w:type="dxa"/>
            <w:shd w:val="clear" w:color="auto" w:fill="auto"/>
            <w:vAlign w:val="center"/>
          </w:tcPr>
          <w:p w:rsidR="001964FC" w:rsidRPr="001964FC" w:rsidRDefault="001964FC" w:rsidP="00776981">
            <w:pPr>
              <w:tabs>
                <w:tab w:val="clear" w:pos="680"/>
                <w:tab w:val="left" w:pos="1134"/>
              </w:tabs>
              <w:ind w:left="-108" w:right="34"/>
              <w:jc w:val="center"/>
              <w:rPr>
                <w:rFonts w:ascii="Times New Roman" w:hAnsi="Times New Roman" w:cs="Times New Roman"/>
                <w:sz w:val="16"/>
                <w:szCs w:val="16"/>
              </w:rPr>
            </w:pPr>
            <w:r w:rsidRPr="001964FC">
              <w:rPr>
                <w:rFonts w:ascii="Times New Roman" w:hAnsi="Times New Roman" w:cs="Times New Roman"/>
                <w:sz w:val="16"/>
                <w:szCs w:val="16"/>
              </w:rPr>
              <w:t xml:space="preserve">     -</w:t>
            </w:r>
          </w:p>
        </w:tc>
        <w:tc>
          <w:tcPr>
            <w:tcW w:w="243" w:type="dxa"/>
          </w:tcPr>
          <w:p w:rsidR="001964FC" w:rsidRPr="001964FC" w:rsidRDefault="001964FC" w:rsidP="00776981">
            <w:pPr>
              <w:tabs>
                <w:tab w:val="left" w:pos="743"/>
              </w:tabs>
              <w:ind w:left="-108" w:right="34"/>
              <w:jc w:val="right"/>
              <w:rPr>
                <w:rFonts w:ascii="Times New Roman" w:hAnsi="Times New Roman" w:cs="Times New Roman"/>
                <w:sz w:val="16"/>
                <w:szCs w:val="16"/>
              </w:rPr>
            </w:pPr>
          </w:p>
        </w:tc>
        <w:tc>
          <w:tcPr>
            <w:tcW w:w="904" w:type="dxa"/>
            <w:shd w:val="clear" w:color="auto" w:fill="auto"/>
            <w:vAlign w:val="center"/>
          </w:tcPr>
          <w:p w:rsidR="001964FC" w:rsidRPr="001964FC" w:rsidRDefault="001964FC" w:rsidP="00776981">
            <w:pPr>
              <w:tabs>
                <w:tab w:val="clear" w:pos="680"/>
                <w:tab w:val="left" w:pos="1134"/>
              </w:tabs>
              <w:ind w:left="-108" w:right="34"/>
              <w:jc w:val="center"/>
              <w:rPr>
                <w:rFonts w:ascii="Times New Roman" w:hAnsi="Times New Roman" w:cs="Times New Roman"/>
                <w:sz w:val="16"/>
                <w:szCs w:val="16"/>
              </w:rPr>
            </w:pPr>
            <w:r w:rsidRPr="001964FC">
              <w:rPr>
                <w:rFonts w:ascii="Times New Roman" w:hAnsi="Times New Roman" w:cs="Times New Roman"/>
                <w:sz w:val="16"/>
                <w:szCs w:val="16"/>
              </w:rPr>
              <w:t xml:space="preserve">     -</w:t>
            </w:r>
          </w:p>
        </w:tc>
        <w:tc>
          <w:tcPr>
            <w:tcW w:w="284" w:type="dxa"/>
          </w:tcPr>
          <w:p w:rsidR="001964FC" w:rsidRPr="001964FC" w:rsidRDefault="001964FC" w:rsidP="00776981">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72,218</w:t>
            </w:r>
          </w:p>
        </w:tc>
      </w:tr>
      <w:tr w:rsidR="001964FC" w:rsidRPr="00133A8B" w:rsidTr="005A5B5D">
        <w:tc>
          <w:tcPr>
            <w:tcW w:w="3227" w:type="dxa"/>
          </w:tcPr>
          <w:p w:rsidR="001964FC" w:rsidRPr="00133A8B" w:rsidRDefault="001964FC" w:rsidP="007831AA">
            <w:pPr>
              <w:jc w:val="both"/>
              <w:rPr>
                <w:rFonts w:ascii="Times New Roman" w:hAnsi="Times New Roman" w:cs="Times New Roman"/>
                <w:sz w:val="16"/>
                <w:szCs w:val="16"/>
              </w:rPr>
            </w:pPr>
            <w:r w:rsidRPr="00133A8B">
              <w:rPr>
                <w:rFonts w:ascii="Times New Roman" w:hAnsi="Times New Roman" w:cs="Times New Roman"/>
                <w:sz w:val="16"/>
                <w:szCs w:val="16"/>
              </w:rPr>
              <w:t>Building and improvements</w:t>
            </w:r>
          </w:p>
        </w:tc>
        <w:tc>
          <w:tcPr>
            <w:tcW w:w="1546" w:type="dxa"/>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116,247</w:t>
            </w:r>
          </w:p>
        </w:tc>
        <w:tc>
          <w:tcPr>
            <w:tcW w:w="284" w:type="dxa"/>
          </w:tcPr>
          <w:p w:rsidR="001964FC" w:rsidRPr="001964FC" w:rsidRDefault="001964FC" w:rsidP="00776981">
            <w:pPr>
              <w:tabs>
                <w:tab w:val="left" w:pos="743"/>
              </w:tabs>
              <w:ind w:left="-108" w:right="121"/>
              <w:jc w:val="right"/>
              <w:rPr>
                <w:rFonts w:ascii="Times New Roman" w:hAnsi="Times New Roman" w:cs="Times New Roman"/>
                <w:sz w:val="16"/>
                <w:szCs w:val="16"/>
                <w:highlight w:val="yellow"/>
              </w:rPr>
            </w:pPr>
          </w:p>
        </w:tc>
        <w:tc>
          <w:tcPr>
            <w:tcW w:w="992" w:type="dxa"/>
            <w:shd w:val="clear" w:color="auto" w:fill="auto"/>
            <w:vAlign w:val="center"/>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149</w:t>
            </w:r>
          </w:p>
        </w:tc>
        <w:tc>
          <w:tcPr>
            <w:tcW w:w="236" w:type="dxa"/>
          </w:tcPr>
          <w:p w:rsidR="001964FC" w:rsidRPr="001964FC" w:rsidRDefault="001964FC" w:rsidP="00776981">
            <w:pPr>
              <w:tabs>
                <w:tab w:val="left" w:pos="743"/>
              </w:tabs>
              <w:ind w:left="-108" w:right="34"/>
              <w:jc w:val="right"/>
              <w:rPr>
                <w:rFonts w:ascii="Times New Roman" w:hAnsi="Times New Roman" w:cs="Times New Roman"/>
                <w:sz w:val="16"/>
                <w:szCs w:val="16"/>
              </w:rPr>
            </w:pPr>
          </w:p>
        </w:tc>
        <w:tc>
          <w:tcPr>
            <w:tcW w:w="1040" w:type="dxa"/>
            <w:shd w:val="clear" w:color="auto" w:fill="auto"/>
            <w:vAlign w:val="center"/>
          </w:tcPr>
          <w:p w:rsidR="001964FC" w:rsidRPr="001964FC" w:rsidRDefault="001964FC" w:rsidP="00776981">
            <w:pPr>
              <w:tabs>
                <w:tab w:val="clear" w:pos="680"/>
                <w:tab w:val="left" w:pos="1134"/>
              </w:tabs>
              <w:ind w:left="-108" w:right="34"/>
              <w:jc w:val="center"/>
              <w:rPr>
                <w:rFonts w:ascii="Times New Roman" w:hAnsi="Times New Roman" w:cs="Times New Roman"/>
                <w:sz w:val="16"/>
                <w:szCs w:val="16"/>
              </w:rPr>
            </w:pPr>
            <w:r w:rsidRPr="001964FC">
              <w:rPr>
                <w:rFonts w:ascii="Times New Roman" w:hAnsi="Times New Roman" w:cs="Times New Roman"/>
                <w:sz w:val="16"/>
                <w:szCs w:val="16"/>
              </w:rPr>
              <w:t xml:space="preserve">     -</w:t>
            </w:r>
          </w:p>
        </w:tc>
        <w:tc>
          <w:tcPr>
            <w:tcW w:w="243" w:type="dxa"/>
          </w:tcPr>
          <w:p w:rsidR="001964FC" w:rsidRPr="001964FC" w:rsidRDefault="001964FC" w:rsidP="00776981">
            <w:pPr>
              <w:tabs>
                <w:tab w:val="left" w:pos="743"/>
              </w:tabs>
              <w:ind w:left="-108" w:right="34"/>
              <w:jc w:val="right"/>
              <w:rPr>
                <w:rFonts w:ascii="Times New Roman" w:hAnsi="Times New Roman" w:cs="Times New Roman"/>
                <w:sz w:val="16"/>
                <w:szCs w:val="16"/>
              </w:rPr>
            </w:pPr>
          </w:p>
        </w:tc>
        <w:tc>
          <w:tcPr>
            <w:tcW w:w="904" w:type="dxa"/>
            <w:shd w:val="clear" w:color="auto" w:fill="auto"/>
            <w:vAlign w:val="center"/>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50,274</w:t>
            </w:r>
          </w:p>
        </w:tc>
        <w:tc>
          <w:tcPr>
            <w:tcW w:w="284" w:type="dxa"/>
          </w:tcPr>
          <w:p w:rsidR="001964FC" w:rsidRPr="001964FC" w:rsidRDefault="001964FC" w:rsidP="00776981">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166,670</w:t>
            </w:r>
          </w:p>
        </w:tc>
      </w:tr>
      <w:tr w:rsidR="001964FC" w:rsidRPr="00133A8B" w:rsidTr="00D17652">
        <w:tc>
          <w:tcPr>
            <w:tcW w:w="3227" w:type="dxa"/>
          </w:tcPr>
          <w:p w:rsidR="001964FC" w:rsidRPr="00133A8B" w:rsidRDefault="001964FC" w:rsidP="007831AA">
            <w:pPr>
              <w:jc w:val="both"/>
              <w:rPr>
                <w:rFonts w:ascii="Times New Roman" w:hAnsi="Times New Roman" w:cs="Times New Roman"/>
                <w:sz w:val="16"/>
                <w:szCs w:val="16"/>
              </w:rPr>
            </w:pPr>
            <w:r w:rsidRPr="00133A8B">
              <w:rPr>
                <w:rFonts w:ascii="Times New Roman" w:hAnsi="Times New Roman" w:cs="Times New Roman"/>
                <w:sz w:val="16"/>
                <w:szCs w:val="16"/>
              </w:rPr>
              <w:t>Operating tools and equipment</w:t>
            </w:r>
          </w:p>
        </w:tc>
        <w:tc>
          <w:tcPr>
            <w:tcW w:w="1546" w:type="dxa"/>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268,569</w:t>
            </w:r>
          </w:p>
        </w:tc>
        <w:tc>
          <w:tcPr>
            <w:tcW w:w="284" w:type="dxa"/>
          </w:tcPr>
          <w:p w:rsidR="001964FC" w:rsidRPr="001964FC" w:rsidRDefault="001964FC" w:rsidP="00776981">
            <w:pPr>
              <w:tabs>
                <w:tab w:val="left" w:pos="743"/>
              </w:tabs>
              <w:ind w:left="-108" w:right="121"/>
              <w:jc w:val="right"/>
              <w:rPr>
                <w:rFonts w:ascii="Times New Roman" w:hAnsi="Times New Roman" w:cs="Times New Roman"/>
                <w:sz w:val="16"/>
                <w:szCs w:val="16"/>
                <w:highlight w:val="yellow"/>
              </w:rPr>
            </w:pPr>
          </w:p>
        </w:tc>
        <w:tc>
          <w:tcPr>
            <w:tcW w:w="992" w:type="dxa"/>
            <w:shd w:val="clear" w:color="auto" w:fill="auto"/>
            <w:vAlign w:val="center"/>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6,434</w:t>
            </w:r>
          </w:p>
        </w:tc>
        <w:tc>
          <w:tcPr>
            <w:tcW w:w="236" w:type="dxa"/>
          </w:tcPr>
          <w:p w:rsidR="001964FC" w:rsidRPr="001964FC" w:rsidRDefault="001964FC" w:rsidP="00776981">
            <w:pPr>
              <w:tabs>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1964FC" w:rsidRPr="001964FC" w:rsidRDefault="001964FC" w:rsidP="00776981">
            <w:pPr>
              <w:tabs>
                <w:tab w:val="left" w:pos="743"/>
                <w:tab w:val="left" w:pos="1134"/>
              </w:tabs>
              <w:ind w:left="-108" w:right="34"/>
              <w:jc w:val="right"/>
              <w:rPr>
                <w:rFonts w:ascii="Times New Roman" w:hAnsi="Times New Roman" w:cs="Times New Roman"/>
                <w:sz w:val="16"/>
                <w:szCs w:val="16"/>
              </w:rPr>
            </w:pPr>
            <w:r w:rsidRPr="001964FC">
              <w:rPr>
                <w:rFonts w:ascii="Times New Roman" w:hAnsi="Times New Roman" w:cs="Times New Roman"/>
                <w:sz w:val="16"/>
                <w:szCs w:val="16"/>
              </w:rPr>
              <w:t>14,921</w:t>
            </w:r>
          </w:p>
        </w:tc>
        <w:tc>
          <w:tcPr>
            <w:tcW w:w="243" w:type="dxa"/>
          </w:tcPr>
          <w:p w:rsidR="001964FC" w:rsidRPr="001964FC" w:rsidRDefault="001964FC" w:rsidP="00776981">
            <w:pPr>
              <w:tabs>
                <w:tab w:val="left" w:pos="743"/>
              </w:tabs>
              <w:ind w:left="-108" w:right="34"/>
              <w:jc w:val="right"/>
              <w:rPr>
                <w:rFonts w:ascii="Times New Roman" w:hAnsi="Times New Roman" w:cs="Times New Roman"/>
                <w:sz w:val="16"/>
                <w:szCs w:val="16"/>
              </w:rPr>
            </w:pPr>
          </w:p>
        </w:tc>
        <w:tc>
          <w:tcPr>
            <w:tcW w:w="904" w:type="dxa"/>
            <w:shd w:val="clear" w:color="auto" w:fill="auto"/>
            <w:vAlign w:val="bottom"/>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21,272</w:t>
            </w:r>
          </w:p>
        </w:tc>
        <w:tc>
          <w:tcPr>
            <w:tcW w:w="284" w:type="dxa"/>
          </w:tcPr>
          <w:p w:rsidR="001964FC" w:rsidRPr="001964FC" w:rsidRDefault="001964FC" w:rsidP="00776981">
            <w:pPr>
              <w:tabs>
                <w:tab w:val="left" w:pos="743"/>
              </w:tabs>
              <w:ind w:left="-108" w:right="121"/>
              <w:jc w:val="right"/>
              <w:rPr>
                <w:rFonts w:ascii="Times New Roman" w:hAnsi="Times New Roman" w:cs="Times New Roman"/>
                <w:sz w:val="16"/>
                <w:szCs w:val="16"/>
              </w:rPr>
            </w:pPr>
          </w:p>
        </w:tc>
        <w:tc>
          <w:tcPr>
            <w:tcW w:w="1417" w:type="dxa"/>
            <w:shd w:val="clear" w:color="auto" w:fill="auto"/>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281,354</w:t>
            </w:r>
          </w:p>
        </w:tc>
      </w:tr>
      <w:tr w:rsidR="001964FC" w:rsidRPr="00133A8B" w:rsidTr="00D17652">
        <w:tc>
          <w:tcPr>
            <w:tcW w:w="3227" w:type="dxa"/>
          </w:tcPr>
          <w:p w:rsidR="001964FC" w:rsidRPr="00133A8B" w:rsidRDefault="001964FC" w:rsidP="007831AA">
            <w:pPr>
              <w:jc w:val="both"/>
              <w:rPr>
                <w:rFonts w:ascii="Times New Roman" w:hAnsi="Times New Roman" w:cs="Times New Roman"/>
                <w:sz w:val="16"/>
                <w:szCs w:val="16"/>
              </w:rPr>
            </w:pPr>
            <w:r w:rsidRPr="00133A8B">
              <w:rPr>
                <w:rFonts w:ascii="Times New Roman" w:hAnsi="Times New Roman" w:cs="Times New Roman"/>
                <w:sz w:val="16"/>
                <w:szCs w:val="16"/>
              </w:rPr>
              <w:t>Furniture, fixtures, and office equipment</w:t>
            </w:r>
          </w:p>
        </w:tc>
        <w:tc>
          <w:tcPr>
            <w:tcW w:w="1546" w:type="dxa"/>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32,558</w:t>
            </w:r>
          </w:p>
        </w:tc>
        <w:tc>
          <w:tcPr>
            <w:tcW w:w="284" w:type="dxa"/>
          </w:tcPr>
          <w:p w:rsidR="001964FC" w:rsidRPr="001964FC" w:rsidRDefault="001964FC" w:rsidP="00776981">
            <w:pPr>
              <w:tabs>
                <w:tab w:val="left" w:pos="743"/>
              </w:tabs>
              <w:ind w:left="-108" w:right="121"/>
              <w:jc w:val="right"/>
              <w:rPr>
                <w:rFonts w:ascii="Times New Roman" w:hAnsi="Times New Roman" w:cs="Times New Roman"/>
                <w:sz w:val="16"/>
                <w:szCs w:val="16"/>
                <w:highlight w:val="yellow"/>
              </w:rPr>
            </w:pPr>
          </w:p>
        </w:tc>
        <w:tc>
          <w:tcPr>
            <w:tcW w:w="992" w:type="dxa"/>
            <w:shd w:val="clear" w:color="auto" w:fill="auto"/>
            <w:vAlign w:val="center"/>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146</w:t>
            </w:r>
          </w:p>
        </w:tc>
        <w:tc>
          <w:tcPr>
            <w:tcW w:w="236" w:type="dxa"/>
          </w:tcPr>
          <w:p w:rsidR="001964FC" w:rsidRPr="001964FC" w:rsidRDefault="001964FC" w:rsidP="00776981">
            <w:pPr>
              <w:tabs>
                <w:tab w:val="left" w:pos="403"/>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1964FC" w:rsidRPr="001964FC" w:rsidRDefault="001964FC" w:rsidP="00776981">
            <w:pPr>
              <w:tabs>
                <w:tab w:val="left" w:pos="743"/>
                <w:tab w:val="left" w:pos="1134"/>
              </w:tabs>
              <w:ind w:left="-108" w:right="34"/>
              <w:jc w:val="right"/>
              <w:rPr>
                <w:rFonts w:ascii="Times New Roman" w:hAnsi="Times New Roman" w:cs="Times New Roman"/>
                <w:sz w:val="16"/>
                <w:szCs w:val="16"/>
              </w:rPr>
            </w:pPr>
            <w:r w:rsidRPr="001964FC">
              <w:rPr>
                <w:rFonts w:ascii="Times New Roman" w:hAnsi="Times New Roman" w:cs="Times New Roman"/>
                <w:sz w:val="16"/>
                <w:szCs w:val="16"/>
              </w:rPr>
              <w:t>153</w:t>
            </w:r>
          </w:p>
        </w:tc>
        <w:tc>
          <w:tcPr>
            <w:tcW w:w="243" w:type="dxa"/>
          </w:tcPr>
          <w:p w:rsidR="001964FC" w:rsidRPr="001964FC" w:rsidRDefault="001964FC" w:rsidP="00776981">
            <w:pPr>
              <w:tabs>
                <w:tab w:val="left" w:pos="743"/>
              </w:tabs>
              <w:ind w:left="-108" w:right="34"/>
              <w:jc w:val="right"/>
              <w:rPr>
                <w:rFonts w:ascii="Times New Roman" w:hAnsi="Times New Roman" w:cs="Times New Roman"/>
                <w:sz w:val="16"/>
                <w:szCs w:val="16"/>
              </w:rPr>
            </w:pPr>
          </w:p>
        </w:tc>
        <w:tc>
          <w:tcPr>
            <w:tcW w:w="904" w:type="dxa"/>
            <w:shd w:val="clear" w:color="auto" w:fill="auto"/>
            <w:vAlign w:val="bottom"/>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 xml:space="preserve">     612</w:t>
            </w:r>
          </w:p>
        </w:tc>
        <w:tc>
          <w:tcPr>
            <w:tcW w:w="284" w:type="dxa"/>
          </w:tcPr>
          <w:p w:rsidR="001964FC" w:rsidRPr="001964FC" w:rsidRDefault="001964FC" w:rsidP="00776981">
            <w:pPr>
              <w:tabs>
                <w:tab w:val="left" w:pos="743"/>
              </w:tabs>
              <w:ind w:left="-108" w:right="121"/>
              <w:jc w:val="right"/>
              <w:rPr>
                <w:rFonts w:ascii="Times New Roman" w:hAnsi="Times New Roman" w:cs="Times New Roman"/>
                <w:sz w:val="16"/>
                <w:szCs w:val="16"/>
              </w:rPr>
            </w:pPr>
          </w:p>
        </w:tc>
        <w:tc>
          <w:tcPr>
            <w:tcW w:w="1417" w:type="dxa"/>
            <w:shd w:val="clear" w:color="auto" w:fill="auto"/>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33,163</w:t>
            </w:r>
          </w:p>
        </w:tc>
      </w:tr>
      <w:tr w:rsidR="001964FC" w:rsidRPr="00133A8B" w:rsidTr="00D17652">
        <w:tc>
          <w:tcPr>
            <w:tcW w:w="3227" w:type="dxa"/>
          </w:tcPr>
          <w:p w:rsidR="001964FC" w:rsidRPr="00133A8B" w:rsidRDefault="001964FC" w:rsidP="007831AA">
            <w:pPr>
              <w:jc w:val="both"/>
              <w:rPr>
                <w:rFonts w:ascii="Times New Roman" w:hAnsi="Times New Roman" w:cs="Times New Roman"/>
                <w:sz w:val="16"/>
                <w:szCs w:val="16"/>
              </w:rPr>
            </w:pPr>
            <w:r w:rsidRPr="00133A8B">
              <w:rPr>
                <w:rFonts w:ascii="Times New Roman" w:hAnsi="Times New Roman" w:cs="Times New Roman"/>
                <w:sz w:val="16"/>
                <w:szCs w:val="16"/>
              </w:rPr>
              <w:t>Vehicles</w:t>
            </w:r>
          </w:p>
        </w:tc>
        <w:tc>
          <w:tcPr>
            <w:tcW w:w="1546" w:type="dxa"/>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43,395</w:t>
            </w:r>
          </w:p>
        </w:tc>
        <w:tc>
          <w:tcPr>
            <w:tcW w:w="284" w:type="dxa"/>
          </w:tcPr>
          <w:p w:rsidR="001964FC" w:rsidRPr="001964FC" w:rsidRDefault="001964FC" w:rsidP="00776981">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55</w:t>
            </w:r>
          </w:p>
        </w:tc>
        <w:tc>
          <w:tcPr>
            <w:tcW w:w="236" w:type="dxa"/>
          </w:tcPr>
          <w:p w:rsidR="001964FC" w:rsidRPr="001964FC" w:rsidRDefault="001964FC" w:rsidP="00776981">
            <w:pPr>
              <w:tabs>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1964FC" w:rsidRPr="001964FC" w:rsidRDefault="001964FC" w:rsidP="00776981">
            <w:pPr>
              <w:tabs>
                <w:tab w:val="clear" w:pos="680"/>
                <w:tab w:val="left" w:pos="1134"/>
              </w:tabs>
              <w:ind w:left="-108" w:right="34"/>
              <w:jc w:val="right"/>
              <w:rPr>
                <w:rFonts w:ascii="Times New Roman" w:hAnsi="Times New Roman" w:cs="Times New Roman"/>
                <w:sz w:val="16"/>
                <w:szCs w:val="16"/>
              </w:rPr>
            </w:pPr>
            <w:r w:rsidRPr="001964FC">
              <w:rPr>
                <w:rFonts w:ascii="Times New Roman" w:hAnsi="Times New Roman" w:cs="Times New Roman"/>
                <w:sz w:val="16"/>
                <w:szCs w:val="16"/>
              </w:rPr>
              <w:t>1,362</w:t>
            </w:r>
          </w:p>
        </w:tc>
        <w:tc>
          <w:tcPr>
            <w:tcW w:w="243" w:type="dxa"/>
          </w:tcPr>
          <w:p w:rsidR="001964FC" w:rsidRPr="001964FC" w:rsidRDefault="001964FC" w:rsidP="00776981">
            <w:pPr>
              <w:tabs>
                <w:tab w:val="left" w:pos="743"/>
              </w:tabs>
              <w:ind w:left="-108" w:right="34"/>
              <w:jc w:val="right"/>
              <w:rPr>
                <w:rFonts w:ascii="Times New Roman" w:hAnsi="Times New Roman" w:cs="Times New Roman"/>
                <w:sz w:val="16"/>
                <w:szCs w:val="16"/>
              </w:rPr>
            </w:pPr>
          </w:p>
        </w:tc>
        <w:tc>
          <w:tcPr>
            <w:tcW w:w="904" w:type="dxa"/>
            <w:shd w:val="clear" w:color="auto" w:fill="auto"/>
            <w:vAlign w:val="bottom"/>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 xml:space="preserve">    624</w:t>
            </w:r>
          </w:p>
        </w:tc>
        <w:tc>
          <w:tcPr>
            <w:tcW w:w="284" w:type="dxa"/>
          </w:tcPr>
          <w:p w:rsidR="001964FC" w:rsidRPr="001964FC" w:rsidRDefault="001964FC" w:rsidP="00776981">
            <w:pPr>
              <w:tabs>
                <w:tab w:val="left" w:pos="743"/>
              </w:tabs>
              <w:ind w:left="-108" w:right="121"/>
              <w:jc w:val="right"/>
              <w:rPr>
                <w:rFonts w:ascii="Times New Roman" w:hAnsi="Times New Roman" w:cs="Times New Roman"/>
                <w:sz w:val="16"/>
                <w:szCs w:val="16"/>
              </w:rPr>
            </w:pPr>
          </w:p>
        </w:tc>
        <w:tc>
          <w:tcPr>
            <w:tcW w:w="1417" w:type="dxa"/>
            <w:shd w:val="clear" w:color="auto" w:fill="auto"/>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42,712</w:t>
            </w:r>
          </w:p>
        </w:tc>
      </w:tr>
      <w:tr w:rsidR="001964FC" w:rsidRPr="00133A8B" w:rsidTr="007670A0">
        <w:tc>
          <w:tcPr>
            <w:tcW w:w="3227" w:type="dxa"/>
          </w:tcPr>
          <w:p w:rsidR="001964FC" w:rsidRPr="00133A8B" w:rsidRDefault="001964FC" w:rsidP="00EF700D">
            <w:pPr>
              <w:jc w:val="both"/>
              <w:rPr>
                <w:rFonts w:ascii="Times New Roman" w:hAnsi="Times New Roman" w:cs="Times New Roman"/>
                <w:sz w:val="16"/>
                <w:szCs w:val="16"/>
              </w:rPr>
            </w:pPr>
            <w:r w:rsidRPr="00133A8B">
              <w:rPr>
                <w:rFonts w:ascii="Times New Roman" w:hAnsi="Times New Roman" w:cs="Times New Roman"/>
                <w:sz w:val="16"/>
                <w:szCs w:val="16"/>
              </w:rPr>
              <w:t>Construction in progress</w:t>
            </w:r>
          </w:p>
        </w:tc>
        <w:tc>
          <w:tcPr>
            <w:tcW w:w="1546" w:type="dxa"/>
            <w:tcBorders>
              <w:bottom w:val="single" w:sz="4" w:space="0" w:color="auto"/>
            </w:tcBorders>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62,271</w:t>
            </w:r>
          </w:p>
        </w:tc>
        <w:tc>
          <w:tcPr>
            <w:tcW w:w="284" w:type="dxa"/>
          </w:tcPr>
          <w:p w:rsidR="001964FC" w:rsidRPr="001964FC" w:rsidRDefault="001964FC" w:rsidP="00776981">
            <w:pPr>
              <w:tabs>
                <w:tab w:val="left" w:pos="743"/>
                <w:tab w:val="left" w:pos="972"/>
              </w:tabs>
              <w:ind w:left="-17" w:right="121"/>
              <w:jc w:val="right"/>
              <w:rPr>
                <w:rFonts w:ascii="Times New Roman" w:hAnsi="Times New Roman" w:cs="Times New Roman"/>
                <w:sz w:val="16"/>
                <w:szCs w:val="16"/>
              </w:rPr>
            </w:pPr>
          </w:p>
        </w:tc>
        <w:tc>
          <w:tcPr>
            <w:tcW w:w="992" w:type="dxa"/>
            <w:tcBorders>
              <w:bottom w:val="single" w:sz="4" w:space="0" w:color="auto"/>
            </w:tcBorders>
            <w:shd w:val="clear" w:color="auto" w:fill="auto"/>
            <w:vAlign w:val="center"/>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11</w:t>
            </w:r>
          </w:p>
        </w:tc>
        <w:tc>
          <w:tcPr>
            <w:tcW w:w="236" w:type="dxa"/>
          </w:tcPr>
          <w:p w:rsidR="001964FC" w:rsidRPr="001964FC" w:rsidRDefault="001964FC" w:rsidP="00776981">
            <w:pPr>
              <w:tabs>
                <w:tab w:val="left" w:pos="743"/>
              </w:tabs>
              <w:ind w:left="-108" w:right="34"/>
              <w:jc w:val="right"/>
              <w:rPr>
                <w:rFonts w:ascii="Times New Roman" w:hAnsi="Times New Roman" w:cs="Times New Roman"/>
                <w:sz w:val="16"/>
                <w:szCs w:val="16"/>
              </w:rPr>
            </w:pPr>
          </w:p>
        </w:tc>
        <w:tc>
          <w:tcPr>
            <w:tcW w:w="1040" w:type="dxa"/>
            <w:tcBorders>
              <w:bottom w:val="single" w:sz="4" w:space="0" w:color="auto"/>
            </w:tcBorders>
            <w:shd w:val="clear" w:color="auto" w:fill="auto"/>
            <w:vAlign w:val="center"/>
          </w:tcPr>
          <w:p w:rsidR="001964FC" w:rsidRPr="001964FC" w:rsidRDefault="001964FC" w:rsidP="00776981">
            <w:pPr>
              <w:tabs>
                <w:tab w:val="clear" w:pos="680"/>
                <w:tab w:val="left" w:pos="1134"/>
              </w:tabs>
              <w:ind w:left="-108" w:right="34"/>
              <w:jc w:val="right"/>
              <w:rPr>
                <w:rFonts w:ascii="Times New Roman" w:hAnsi="Times New Roman" w:cs="Times New Roman"/>
                <w:sz w:val="16"/>
                <w:szCs w:val="16"/>
              </w:rPr>
            </w:pPr>
            <w:r w:rsidRPr="001964FC">
              <w:rPr>
                <w:rFonts w:ascii="Times New Roman" w:hAnsi="Times New Roman" w:cs="Times New Roman"/>
                <w:sz w:val="16"/>
                <w:szCs w:val="16"/>
              </w:rPr>
              <w:t>500</w:t>
            </w:r>
          </w:p>
        </w:tc>
        <w:tc>
          <w:tcPr>
            <w:tcW w:w="243" w:type="dxa"/>
          </w:tcPr>
          <w:p w:rsidR="001964FC" w:rsidRPr="001964FC" w:rsidRDefault="001964FC" w:rsidP="00776981">
            <w:pPr>
              <w:tabs>
                <w:tab w:val="left" w:pos="743"/>
              </w:tabs>
              <w:ind w:left="-108" w:right="34"/>
              <w:jc w:val="right"/>
              <w:rPr>
                <w:rFonts w:ascii="Times New Roman" w:hAnsi="Times New Roman" w:cs="Times New Roman"/>
                <w:sz w:val="16"/>
                <w:szCs w:val="16"/>
              </w:rPr>
            </w:pPr>
          </w:p>
        </w:tc>
        <w:tc>
          <w:tcPr>
            <w:tcW w:w="904" w:type="dxa"/>
            <w:tcBorders>
              <w:bottom w:val="single" w:sz="4" w:space="0" w:color="auto"/>
            </w:tcBorders>
            <w:shd w:val="clear" w:color="auto" w:fill="auto"/>
            <w:vAlign w:val="bottom"/>
          </w:tcPr>
          <w:p w:rsidR="001964FC" w:rsidRPr="001964FC" w:rsidRDefault="001964FC" w:rsidP="00776981">
            <w:pPr>
              <w:tabs>
                <w:tab w:val="clear" w:pos="680"/>
              </w:tabs>
              <w:ind w:left="-58" w:right="-29"/>
              <w:jc w:val="right"/>
              <w:rPr>
                <w:rFonts w:ascii="Times New Roman" w:hAnsi="Times New Roman" w:cs="Times New Roman"/>
                <w:sz w:val="16"/>
                <w:szCs w:val="16"/>
              </w:rPr>
            </w:pPr>
            <w:r w:rsidRPr="001964FC">
              <w:rPr>
                <w:rFonts w:ascii="Times New Roman" w:hAnsi="Times New Roman" w:cs="Times New Roman"/>
                <w:sz w:val="16"/>
                <w:szCs w:val="16"/>
              </w:rPr>
              <w:t>(50,274)</w:t>
            </w:r>
          </w:p>
        </w:tc>
        <w:tc>
          <w:tcPr>
            <w:tcW w:w="284" w:type="dxa"/>
          </w:tcPr>
          <w:p w:rsidR="001964FC" w:rsidRPr="001964FC" w:rsidRDefault="001964FC" w:rsidP="00776981">
            <w:pPr>
              <w:tabs>
                <w:tab w:val="left" w:pos="743"/>
              </w:tabs>
              <w:ind w:left="-108" w:right="121"/>
              <w:jc w:val="center"/>
              <w:rPr>
                <w:rFonts w:ascii="Times New Roman" w:hAnsi="Times New Roman" w:cs="Times New Roman"/>
                <w:sz w:val="16"/>
                <w:szCs w:val="16"/>
              </w:rPr>
            </w:pPr>
          </w:p>
        </w:tc>
        <w:tc>
          <w:tcPr>
            <w:tcW w:w="1417" w:type="dxa"/>
            <w:tcBorders>
              <w:bottom w:val="single" w:sz="4" w:space="0" w:color="auto"/>
            </w:tcBorders>
            <w:shd w:val="clear" w:color="auto" w:fill="auto"/>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11,508</w:t>
            </w:r>
          </w:p>
        </w:tc>
      </w:tr>
      <w:tr w:rsidR="001964FC" w:rsidRPr="00133A8B" w:rsidTr="007670A0">
        <w:tc>
          <w:tcPr>
            <w:tcW w:w="3227" w:type="dxa"/>
          </w:tcPr>
          <w:p w:rsidR="001964FC" w:rsidRPr="00133A8B" w:rsidRDefault="001964FC" w:rsidP="007831AA">
            <w:pPr>
              <w:jc w:val="both"/>
              <w:rPr>
                <w:rFonts w:ascii="Times New Roman" w:hAnsi="Times New Roman" w:cs="Times New Roman"/>
                <w:b/>
                <w:bCs/>
                <w:sz w:val="16"/>
                <w:szCs w:val="16"/>
              </w:rPr>
            </w:pPr>
            <w:r w:rsidRPr="00133A8B">
              <w:rPr>
                <w:rFonts w:ascii="Times New Roman" w:hAnsi="Times New Roman" w:cs="Times New Roman"/>
                <w:b/>
                <w:bCs/>
                <w:sz w:val="16"/>
                <w:szCs w:val="16"/>
              </w:rPr>
              <w:t>Total Cost</w:t>
            </w:r>
          </w:p>
        </w:tc>
        <w:tc>
          <w:tcPr>
            <w:tcW w:w="1546" w:type="dxa"/>
            <w:tcBorders>
              <w:top w:val="single" w:sz="4" w:space="0" w:color="auto"/>
              <w:bottom w:val="single" w:sz="4" w:space="0" w:color="auto"/>
            </w:tcBorders>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580,882</w:t>
            </w:r>
          </w:p>
        </w:tc>
        <w:tc>
          <w:tcPr>
            <w:tcW w:w="284" w:type="dxa"/>
          </w:tcPr>
          <w:p w:rsidR="001964FC" w:rsidRPr="001964FC" w:rsidRDefault="001964FC" w:rsidP="00776981">
            <w:pPr>
              <w:tabs>
                <w:tab w:val="left" w:pos="743"/>
                <w:tab w:val="left" w:pos="972"/>
              </w:tabs>
              <w:ind w:left="-17" w:right="121"/>
              <w:jc w:val="right"/>
              <w:rPr>
                <w:rFonts w:ascii="Times New Roman" w:hAnsi="Times New Roman" w:cs="Times New Roman"/>
                <w:sz w:val="16"/>
                <w:szCs w:val="16"/>
                <w:highlight w:val="yellow"/>
              </w:rPr>
            </w:pPr>
          </w:p>
        </w:tc>
        <w:tc>
          <w:tcPr>
            <w:tcW w:w="992" w:type="dxa"/>
            <w:tcBorders>
              <w:top w:val="single" w:sz="4" w:space="0" w:color="auto"/>
              <w:bottom w:val="single" w:sz="4" w:space="0" w:color="auto"/>
            </w:tcBorders>
            <w:shd w:val="clear" w:color="auto" w:fill="auto"/>
            <w:vAlign w:val="center"/>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21,171</w:t>
            </w:r>
          </w:p>
        </w:tc>
        <w:tc>
          <w:tcPr>
            <w:tcW w:w="236" w:type="dxa"/>
          </w:tcPr>
          <w:p w:rsidR="001964FC" w:rsidRPr="001964FC" w:rsidRDefault="001964FC" w:rsidP="00776981">
            <w:pPr>
              <w:tabs>
                <w:tab w:val="left" w:pos="421"/>
                <w:tab w:val="left" w:pos="743"/>
                <w:tab w:val="left" w:pos="972"/>
              </w:tabs>
              <w:ind w:left="-17" w:right="34"/>
              <w:jc w:val="right"/>
              <w:rPr>
                <w:rFonts w:ascii="Times New Roman" w:hAnsi="Times New Roman" w:cs="Times New Roman"/>
                <w:sz w:val="16"/>
                <w:szCs w:val="16"/>
              </w:rPr>
            </w:pPr>
          </w:p>
        </w:tc>
        <w:tc>
          <w:tcPr>
            <w:tcW w:w="1040" w:type="dxa"/>
            <w:tcBorders>
              <w:top w:val="single" w:sz="4" w:space="0" w:color="auto"/>
              <w:bottom w:val="single" w:sz="4" w:space="0" w:color="auto"/>
            </w:tcBorders>
            <w:shd w:val="clear" w:color="auto" w:fill="auto"/>
            <w:vAlign w:val="center"/>
          </w:tcPr>
          <w:p w:rsidR="001964FC" w:rsidRPr="001964FC" w:rsidRDefault="001964FC" w:rsidP="00776981">
            <w:pPr>
              <w:tabs>
                <w:tab w:val="left" w:pos="743"/>
                <w:tab w:val="left" w:pos="1134"/>
              </w:tabs>
              <w:ind w:left="-108" w:right="34"/>
              <w:jc w:val="right"/>
              <w:rPr>
                <w:rFonts w:ascii="Times New Roman" w:hAnsi="Times New Roman" w:cs="Times New Roman"/>
                <w:sz w:val="16"/>
                <w:szCs w:val="16"/>
              </w:rPr>
            </w:pPr>
            <w:r w:rsidRPr="001964FC">
              <w:rPr>
                <w:rFonts w:ascii="Times New Roman" w:hAnsi="Times New Roman" w:cs="Times New Roman"/>
                <w:sz w:val="16"/>
                <w:szCs w:val="16"/>
              </w:rPr>
              <w:t>16,936</w:t>
            </w:r>
          </w:p>
        </w:tc>
        <w:tc>
          <w:tcPr>
            <w:tcW w:w="243" w:type="dxa"/>
          </w:tcPr>
          <w:p w:rsidR="001964FC" w:rsidRPr="001964FC" w:rsidRDefault="001964FC" w:rsidP="00776981">
            <w:pPr>
              <w:tabs>
                <w:tab w:val="left" w:pos="743"/>
              </w:tabs>
              <w:ind w:left="-108" w:right="34"/>
              <w:jc w:val="right"/>
              <w:rPr>
                <w:rFonts w:ascii="Times New Roman" w:hAnsi="Times New Roman" w:cs="Times New Roman"/>
                <w:sz w:val="16"/>
                <w:szCs w:val="16"/>
              </w:rPr>
            </w:pPr>
          </w:p>
        </w:tc>
        <w:tc>
          <w:tcPr>
            <w:tcW w:w="904" w:type="dxa"/>
            <w:tcBorders>
              <w:top w:val="single" w:sz="4" w:space="0" w:color="auto"/>
              <w:bottom w:val="single" w:sz="4" w:space="0" w:color="auto"/>
            </w:tcBorders>
            <w:shd w:val="clear" w:color="auto" w:fill="auto"/>
            <w:vAlign w:val="bottom"/>
          </w:tcPr>
          <w:p w:rsidR="001964FC" w:rsidRPr="001964FC" w:rsidRDefault="001964FC" w:rsidP="00776981">
            <w:pPr>
              <w:tabs>
                <w:tab w:val="clear" w:pos="680"/>
              </w:tabs>
              <w:ind w:left="-58" w:right="34"/>
              <w:jc w:val="right"/>
              <w:rPr>
                <w:rFonts w:ascii="Times New Roman" w:hAnsi="Times New Roman" w:cs="Times New Roman"/>
                <w:sz w:val="16"/>
                <w:szCs w:val="16"/>
              </w:rPr>
            </w:pPr>
            <w:r w:rsidRPr="001964FC">
              <w:rPr>
                <w:rFonts w:ascii="Times New Roman" w:hAnsi="Times New Roman" w:cs="Times New Roman"/>
                <w:sz w:val="16"/>
                <w:szCs w:val="16"/>
              </w:rPr>
              <w:t>22,508</w:t>
            </w:r>
          </w:p>
        </w:tc>
        <w:tc>
          <w:tcPr>
            <w:tcW w:w="284" w:type="dxa"/>
          </w:tcPr>
          <w:p w:rsidR="001964FC" w:rsidRPr="001964FC" w:rsidRDefault="001964FC" w:rsidP="00776981">
            <w:pPr>
              <w:tabs>
                <w:tab w:val="left" w:pos="972"/>
              </w:tabs>
              <w:ind w:left="-17" w:right="170"/>
              <w:jc w:val="right"/>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1964FC" w:rsidRPr="001964FC" w:rsidRDefault="001964FC" w:rsidP="00776981">
            <w:pPr>
              <w:tabs>
                <w:tab w:val="left" w:pos="1134"/>
              </w:tabs>
              <w:ind w:left="-108" w:right="170"/>
              <w:jc w:val="right"/>
              <w:rPr>
                <w:rFonts w:ascii="Times New Roman" w:hAnsi="Times New Roman" w:cs="Times New Roman"/>
                <w:sz w:val="16"/>
                <w:szCs w:val="16"/>
              </w:rPr>
            </w:pPr>
            <w:r w:rsidRPr="001964FC">
              <w:rPr>
                <w:rFonts w:ascii="Times New Roman" w:hAnsi="Times New Roman" w:cs="Times New Roman"/>
                <w:sz w:val="16"/>
                <w:szCs w:val="16"/>
              </w:rPr>
              <w:t>607,625</w:t>
            </w:r>
          </w:p>
        </w:tc>
      </w:tr>
    </w:tbl>
    <w:p w:rsidR="00E20E6D" w:rsidRDefault="00E20E6D">
      <w:r>
        <w:br w:type="page"/>
      </w:r>
    </w:p>
    <w:tbl>
      <w:tblPr>
        <w:tblW w:w="10173" w:type="dxa"/>
        <w:tblLayout w:type="fixed"/>
        <w:tblLook w:val="0000"/>
      </w:tblPr>
      <w:tblGrid>
        <w:gridCol w:w="3227"/>
        <w:gridCol w:w="1546"/>
        <w:gridCol w:w="284"/>
        <w:gridCol w:w="992"/>
        <w:gridCol w:w="236"/>
        <w:gridCol w:w="1040"/>
        <w:gridCol w:w="243"/>
        <w:gridCol w:w="904"/>
        <w:gridCol w:w="284"/>
        <w:gridCol w:w="1417"/>
      </w:tblGrid>
      <w:tr w:rsidR="00E20E6D" w:rsidRPr="00133A8B" w:rsidTr="000726C3">
        <w:tc>
          <w:tcPr>
            <w:tcW w:w="3227" w:type="dxa"/>
          </w:tcPr>
          <w:p w:rsidR="00E20E6D" w:rsidRPr="00133A8B" w:rsidRDefault="00E20E6D" w:rsidP="000726C3">
            <w:pPr>
              <w:pStyle w:val="3"/>
              <w:tabs>
                <w:tab w:val="clear" w:pos="360"/>
                <w:tab w:val="clear" w:pos="720"/>
              </w:tabs>
              <w:spacing w:line="260" w:lineRule="atLeast"/>
              <w:ind w:hanging="18"/>
              <w:rPr>
                <w:rFonts w:ascii="Times New Roman" w:hAnsi="Times New Roman" w:cs="Times New Roman"/>
                <w:sz w:val="16"/>
                <w:szCs w:val="16"/>
                <w:lang w:val="en-US"/>
              </w:rPr>
            </w:pPr>
          </w:p>
        </w:tc>
        <w:tc>
          <w:tcPr>
            <w:tcW w:w="6946" w:type="dxa"/>
            <w:gridSpan w:val="9"/>
            <w:tcBorders>
              <w:bottom w:val="single" w:sz="4" w:space="0" w:color="auto"/>
            </w:tcBorders>
          </w:tcPr>
          <w:p w:rsidR="00E20E6D" w:rsidRPr="00133A8B" w:rsidRDefault="00E20E6D" w:rsidP="000726C3">
            <w:pPr>
              <w:pStyle w:val="3"/>
              <w:tabs>
                <w:tab w:val="clear" w:pos="360"/>
                <w:tab w:val="clear" w:pos="720"/>
              </w:tabs>
              <w:spacing w:line="260" w:lineRule="atLeast"/>
              <w:ind w:left="-108" w:right="106"/>
              <w:jc w:val="center"/>
              <w:rPr>
                <w:rFonts w:ascii="Times New Roman" w:hAnsi="Times New Roman" w:cs="Times New Roman"/>
                <w:sz w:val="16"/>
                <w:szCs w:val="16"/>
                <w:lang w:val="en-US"/>
              </w:rPr>
            </w:pPr>
            <w:r w:rsidRPr="00133A8B">
              <w:rPr>
                <w:rFonts w:ascii="Times New Roman" w:hAnsi="Times New Roman" w:cs="Times New Roman"/>
                <w:sz w:val="16"/>
                <w:szCs w:val="16"/>
                <w:lang w:val="en-US"/>
              </w:rPr>
              <w:t>The Company Only (In Thousand Baht)</w:t>
            </w:r>
          </w:p>
        </w:tc>
      </w:tr>
      <w:tr w:rsidR="00E20E6D" w:rsidRPr="00133A8B" w:rsidTr="000726C3">
        <w:tc>
          <w:tcPr>
            <w:tcW w:w="3227" w:type="dxa"/>
          </w:tcPr>
          <w:p w:rsidR="00E20E6D" w:rsidRPr="00133A8B" w:rsidRDefault="00E20E6D" w:rsidP="000726C3">
            <w:pPr>
              <w:ind w:right="-108"/>
              <w:rPr>
                <w:rFonts w:ascii="Times New Roman" w:hAnsi="Times New Roman" w:cs="Times New Roman"/>
                <w:sz w:val="16"/>
                <w:szCs w:val="16"/>
              </w:rPr>
            </w:pPr>
          </w:p>
        </w:tc>
        <w:tc>
          <w:tcPr>
            <w:tcW w:w="1546" w:type="dxa"/>
          </w:tcPr>
          <w:p w:rsidR="00E20E6D" w:rsidRPr="00133A8B" w:rsidRDefault="00E20E6D" w:rsidP="000726C3">
            <w:pPr>
              <w:tabs>
                <w:tab w:val="left" w:pos="1242"/>
              </w:tabs>
              <w:ind w:left="-108" w:right="-108"/>
              <w:jc w:val="center"/>
              <w:rPr>
                <w:rFonts w:ascii="Times New Roman" w:hAnsi="Times New Roman" w:cs="Times New Roman"/>
                <w:sz w:val="16"/>
                <w:szCs w:val="16"/>
                <w:cs/>
              </w:rPr>
            </w:pPr>
            <w:r w:rsidRPr="00133A8B">
              <w:rPr>
                <w:rFonts w:ascii="Times New Roman" w:hAnsi="Times New Roman" w:cs="Times New Roman"/>
                <w:sz w:val="16"/>
                <w:szCs w:val="16"/>
              </w:rPr>
              <w:t>Balance as at</w:t>
            </w:r>
          </w:p>
        </w:tc>
        <w:tc>
          <w:tcPr>
            <w:tcW w:w="284" w:type="dxa"/>
          </w:tcPr>
          <w:p w:rsidR="00E20E6D" w:rsidRPr="00133A8B" w:rsidRDefault="00E20E6D" w:rsidP="000726C3">
            <w:pPr>
              <w:tabs>
                <w:tab w:val="clear" w:pos="3515"/>
                <w:tab w:val="left" w:pos="3132"/>
                <w:tab w:val="left" w:pos="3582"/>
              </w:tabs>
              <w:ind w:left="-108" w:right="72"/>
              <w:jc w:val="center"/>
              <w:rPr>
                <w:rFonts w:ascii="Times New Roman" w:hAnsi="Times New Roman" w:cs="Times New Roman"/>
                <w:sz w:val="16"/>
                <w:szCs w:val="16"/>
              </w:rPr>
            </w:pPr>
          </w:p>
        </w:tc>
        <w:tc>
          <w:tcPr>
            <w:tcW w:w="3415" w:type="dxa"/>
            <w:gridSpan w:val="5"/>
            <w:tcBorders>
              <w:bottom w:val="single" w:sz="4" w:space="0" w:color="auto"/>
            </w:tcBorders>
          </w:tcPr>
          <w:p w:rsidR="00E20E6D" w:rsidRPr="00133A8B" w:rsidRDefault="00E20E6D" w:rsidP="000726C3">
            <w:pPr>
              <w:tabs>
                <w:tab w:val="clear" w:pos="3515"/>
                <w:tab w:val="left" w:pos="3132"/>
                <w:tab w:val="left" w:pos="3582"/>
              </w:tabs>
              <w:ind w:left="-108" w:right="72"/>
              <w:jc w:val="center"/>
              <w:rPr>
                <w:rFonts w:ascii="Times New Roman" w:hAnsi="Times New Roman" w:cs="Times New Roman"/>
                <w:sz w:val="16"/>
                <w:szCs w:val="16"/>
              </w:rPr>
            </w:pPr>
            <w:r w:rsidRPr="00133A8B">
              <w:rPr>
                <w:rFonts w:ascii="Times New Roman" w:hAnsi="Times New Roman" w:cs="Times New Roman"/>
                <w:sz w:val="16"/>
                <w:szCs w:val="16"/>
              </w:rPr>
              <w:t xml:space="preserve">               Movements during the Year</w:t>
            </w:r>
            <w:r w:rsidRPr="00133A8B">
              <w:rPr>
                <w:rFonts w:ascii="Times New Roman" w:hAnsi="Times New Roman" w:cs="Times New Roman"/>
                <w:sz w:val="16"/>
                <w:szCs w:val="16"/>
              </w:rPr>
              <w:tab/>
            </w:r>
            <w:r w:rsidRPr="00133A8B">
              <w:rPr>
                <w:rFonts w:ascii="Times New Roman" w:hAnsi="Times New Roman" w:cs="Times New Roman"/>
                <w:sz w:val="16"/>
                <w:szCs w:val="16"/>
              </w:rPr>
              <w:tab/>
            </w:r>
          </w:p>
        </w:tc>
        <w:tc>
          <w:tcPr>
            <w:tcW w:w="284" w:type="dxa"/>
          </w:tcPr>
          <w:p w:rsidR="00E20E6D" w:rsidRPr="00133A8B" w:rsidRDefault="00E20E6D" w:rsidP="000726C3">
            <w:pPr>
              <w:tabs>
                <w:tab w:val="left" w:pos="1242"/>
              </w:tabs>
              <w:ind w:left="-108" w:right="-108"/>
              <w:jc w:val="center"/>
              <w:rPr>
                <w:rFonts w:ascii="Times New Roman" w:hAnsi="Times New Roman" w:cs="Times New Roman"/>
                <w:sz w:val="16"/>
                <w:szCs w:val="16"/>
              </w:rPr>
            </w:pPr>
          </w:p>
        </w:tc>
        <w:tc>
          <w:tcPr>
            <w:tcW w:w="1417" w:type="dxa"/>
          </w:tcPr>
          <w:p w:rsidR="00E20E6D" w:rsidRPr="00133A8B" w:rsidRDefault="00E20E6D" w:rsidP="000726C3">
            <w:pPr>
              <w:tabs>
                <w:tab w:val="left" w:pos="1242"/>
              </w:tabs>
              <w:ind w:left="-108" w:right="-108"/>
              <w:jc w:val="center"/>
              <w:rPr>
                <w:rFonts w:ascii="Times New Roman" w:hAnsi="Times New Roman" w:cs="Times New Roman"/>
                <w:sz w:val="16"/>
                <w:szCs w:val="16"/>
                <w:cs/>
              </w:rPr>
            </w:pPr>
            <w:r w:rsidRPr="00133A8B">
              <w:rPr>
                <w:rFonts w:ascii="Times New Roman" w:hAnsi="Times New Roman" w:cs="Times New Roman"/>
                <w:sz w:val="16"/>
                <w:szCs w:val="16"/>
              </w:rPr>
              <w:t>Balance as at</w:t>
            </w:r>
          </w:p>
        </w:tc>
      </w:tr>
      <w:tr w:rsidR="00E20E6D" w:rsidRPr="00133A8B" w:rsidTr="000726C3">
        <w:trPr>
          <w:trHeight w:val="175"/>
        </w:trPr>
        <w:tc>
          <w:tcPr>
            <w:tcW w:w="3227" w:type="dxa"/>
          </w:tcPr>
          <w:p w:rsidR="00E20E6D" w:rsidRPr="00133A8B" w:rsidRDefault="00E20E6D" w:rsidP="000726C3">
            <w:pPr>
              <w:pStyle w:val="a1"/>
              <w:tabs>
                <w:tab w:val="clear" w:pos="360"/>
                <w:tab w:val="clear" w:pos="720"/>
                <w:tab w:val="clear" w:pos="1080"/>
              </w:tabs>
              <w:ind w:right="-198"/>
              <w:rPr>
                <w:rFonts w:cs="Times New Roman"/>
                <w:sz w:val="16"/>
                <w:szCs w:val="16"/>
                <w:lang w:val="en-US"/>
              </w:rPr>
            </w:pPr>
          </w:p>
        </w:tc>
        <w:tc>
          <w:tcPr>
            <w:tcW w:w="1546" w:type="dxa"/>
            <w:tcBorders>
              <w:bottom w:val="single" w:sz="4" w:space="0" w:color="auto"/>
            </w:tcBorders>
          </w:tcPr>
          <w:p w:rsidR="00E20E6D" w:rsidRPr="00133A8B" w:rsidRDefault="00E20E6D" w:rsidP="000726C3">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December 31, 202</w:t>
            </w:r>
            <w:r>
              <w:rPr>
                <w:rFonts w:ascii="Times New Roman" w:hAnsi="Times New Roman" w:cs="Times New Roman"/>
                <w:sz w:val="16"/>
                <w:szCs w:val="16"/>
              </w:rPr>
              <w:t>1</w:t>
            </w:r>
          </w:p>
        </w:tc>
        <w:tc>
          <w:tcPr>
            <w:tcW w:w="284" w:type="dxa"/>
          </w:tcPr>
          <w:p w:rsidR="00E20E6D" w:rsidRPr="00133A8B" w:rsidRDefault="00E20E6D" w:rsidP="000726C3">
            <w:pPr>
              <w:ind w:left="-108" w:right="-108"/>
              <w:jc w:val="center"/>
              <w:rPr>
                <w:rFonts w:ascii="Times New Roman" w:hAnsi="Times New Roman" w:cs="Times New Roman"/>
                <w:sz w:val="16"/>
                <w:szCs w:val="16"/>
              </w:rPr>
            </w:pPr>
          </w:p>
        </w:tc>
        <w:tc>
          <w:tcPr>
            <w:tcW w:w="992" w:type="dxa"/>
            <w:tcBorders>
              <w:bottom w:val="single" w:sz="4" w:space="0" w:color="auto"/>
            </w:tcBorders>
          </w:tcPr>
          <w:p w:rsidR="00E20E6D" w:rsidRPr="00133A8B" w:rsidRDefault="00E20E6D" w:rsidP="000726C3">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Addition</w:t>
            </w:r>
          </w:p>
        </w:tc>
        <w:tc>
          <w:tcPr>
            <w:tcW w:w="236" w:type="dxa"/>
          </w:tcPr>
          <w:p w:rsidR="00E20E6D" w:rsidRPr="00133A8B" w:rsidRDefault="00E20E6D" w:rsidP="000726C3">
            <w:pPr>
              <w:ind w:left="-108" w:right="-108"/>
              <w:jc w:val="center"/>
              <w:rPr>
                <w:rFonts w:ascii="Times New Roman" w:hAnsi="Times New Roman" w:cs="Times New Roman"/>
                <w:sz w:val="16"/>
                <w:szCs w:val="16"/>
              </w:rPr>
            </w:pPr>
          </w:p>
        </w:tc>
        <w:tc>
          <w:tcPr>
            <w:tcW w:w="1040" w:type="dxa"/>
            <w:tcBorders>
              <w:bottom w:val="single" w:sz="4" w:space="0" w:color="auto"/>
            </w:tcBorders>
          </w:tcPr>
          <w:p w:rsidR="00E20E6D" w:rsidRPr="00133A8B" w:rsidRDefault="00E20E6D" w:rsidP="000726C3">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Deduction</w:t>
            </w:r>
          </w:p>
        </w:tc>
        <w:tc>
          <w:tcPr>
            <w:tcW w:w="243" w:type="dxa"/>
          </w:tcPr>
          <w:p w:rsidR="00E20E6D" w:rsidRPr="00133A8B" w:rsidRDefault="00E20E6D" w:rsidP="000726C3">
            <w:pPr>
              <w:ind w:left="-108" w:right="-108"/>
              <w:jc w:val="center"/>
              <w:rPr>
                <w:rFonts w:ascii="Times New Roman" w:hAnsi="Times New Roman" w:cs="Times New Roman"/>
                <w:sz w:val="16"/>
                <w:szCs w:val="16"/>
              </w:rPr>
            </w:pPr>
          </w:p>
        </w:tc>
        <w:tc>
          <w:tcPr>
            <w:tcW w:w="904" w:type="dxa"/>
            <w:tcBorders>
              <w:bottom w:val="single" w:sz="4" w:space="0" w:color="auto"/>
            </w:tcBorders>
          </w:tcPr>
          <w:p w:rsidR="00E20E6D" w:rsidRPr="00133A8B" w:rsidRDefault="00E20E6D" w:rsidP="000726C3">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Transfer</w:t>
            </w:r>
          </w:p>
        </w:tc>
        <w:tc>
          <w:tcPr>
            <w:tcW w:w="284" w:type="dxa"/>
          </w:tcPr>
          <w:p w:rsidR="00E20E6D" w:rsidRPr="00133A8B" w:rsidRDefault="00E20E6D" w:rsidP="000726C3">
            <w:pPr>
              <w:ind w:left="-108" w:right="-108"/>
              <w:jc w:val="center"/>
              <w:rPr>
                <w:rFonts w:ascii="Times New Roman" w:hAnsi="Times New Roman" w:cs="Times New Roman"/>
                <w:sz w:val="16"/>
                <w:szCs w:val="16"/>
              </w:rPr>
            </w:pPr>
          </w:p>
        </w:tc>
        <w:tc>
          <w:tcPr>
            <w:tcW w:w="1417" w:type="dxa"/>
            <w:tcBorders>
              <w:bottom w:val="single" w:sz="4" w:space="0" w:color="auto"/>
            </w:tcBorders>
          </w:tcPr>
          <w:p w:rsidR="00E20E6D" w:rsidRPr="00133A8B" w:rsidRDefault="00E20E6D" w:rsidP="000726C3">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December 31, 20</w:t>
            </w:r>
            <w:r w:rsidRPr="00133A8B">
              <w:rPr>
                <w:rFonts w:ascii="Times New Roman" w:hAnsi="Times New Roman" w:cs="Times New Roman"/>
                <w:sz w:val="16"/>
                <w:szCs w:val="16"/>
                <w:cs/>
              </w:rPr>
              <w:t>2</w:t>
            </w:r>
            <w:r>
              <w:rPr>
                <w:rFonts w:ascii="Times New Roman" w:hAnsi="Times New Roman" w:cs="Times New Roman"/>
                <w:sz w:val="16"/>
                <w:szCs w:val="16"/>
              </w:rPr>
              <w:t>2</w:t>
            </w:r>
          </w:p>
        </w:tc>
      </w:tr>
      <w:tr w:rsidR="003E6E85" w:rsidRPr="00133A8B" w:rsidTr="005A5B5D">
        <w:tc>
          <w:tcPr>
            <w:tcW w:w="3227" w:type="dxa"/>
          </w:tcPr>
          <w:p w:rsidR="003E6E85" w:rsidRPr="00133A8B" w:rsidRDefault="003E6E85" w:rsidP="007831AA">
            <w:pPr>
              <w:jc w:val="both"/>
              <w:rPr>
                <w:rFonts w:ascii="Times New Roman" w:hAnsi="Times New Roman" w:cs="Times New Roman"/>
                <w:b/>
                <w:bCs/>
                <w:sz w:val="16"/>
                <w:szCs w:val="16"/>
              </w:rPr>
            </w:pPr>
            <w:r w:rsidRPr="00133A8B">
              <w:rPr>
                <w:rFonts w:ascii="Times New Roman" w:hAnsi="Times New Roman" w:cs="Times New Roman"/>
                <w:b/>
                <w:bCs/>
                <w:sz w:val="16"/>
                <w:szCs w:val="16"/>
              </w:rPr>
              <w:t>Accumulated Depreciation</w:t>
            </w:r>
          </w:p>
        </w:tc>
        <w:tc>
          <w:tcPr>
            <w:tcW w:w="1546" w:type="dxa"/>
            <w:tcBorders>
              <w:top w:val="single" w:sz="4" w:space="0" w:color="auto"/>
            </w:tcBorders>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284" w:type="dxa"/>
          </w:tcPr>
          <w:p w:rsidR="003E6E85" w:rsidRPr="00133A8B" w:rsidRDefault="003E6E85" w:rsidP="007831AA">
            <w:pPr>
              <w:tabs>
                <w:tab w:val="left" w:pos="1134"/>
              </w:tabs>
              <w:ind w:left="-108" w:right="170"/>
              <w:jc w:val="right"/>
              <w:rPr>
                <w:rFonts w:ascii="Times New Roman" w:hAnsi="Times New Roman" w:cs="Times New Roman"/>
                <w:sz w:val="16"/>
                <w:szCs w:val="16"/>
              </w:rPr>
            </w:pPr>
          </w:p>
        </w:tc>
        <w:tc>
          <w:tcPr>
            <w:tcW w:w="992" w:type="dxa"/>
            <w:tcBorders>
              <w:top w:val="single" w:sz="4" w:space="0" w:color="auto"/>
            </w:tcBorders>
            <w:shd w:val="clear" w:color="auto" w:fill="auto"/>
          </w:tcPr>
          <w:p w:rsidR="003E6E85" w:rsidRPr="003E6E85" w:rsidRDefault="003E6E85" w:rsidP="00117CD0">
            <w:pPr>
              <w:tabs>
                <w:tab w:val="left" w:pos="1134"/>
              </w:tabs>
              <w:ind w:left="-108" w:right="170"/>
              <w:jc w:val="right"/>
              <w:rPr>
                <w:rFonts w:ascii="Times New Roman" w:hAnsi="Times New Roman" w:cs="Times New Roman"/>
                <w:sz w:val="16"/>
                <w:szCs w:val="16"/>
                <w:highlight w:val="yellow"/>
              </w:rPr>
            </w:pPr>
          </w:p>
        </w:tc>
        <w:tc>
          <w:tcPr>
            <w:tcW w:w="236" w:type="dxa"/>
          </w:tcPr>
          <w:p w:rsidR="003E6E85" w:rsidRPr="003E6E85" w:rsidRDefault="003E6E85" w:rsidP="00117CD0">
            <w:pPr>
              <w:tabs>
                <w:tab w:val="left" w:pos="1134"/>
              </w:tabs>
              <w:ind w:left="-108" w:right="170"/>
              <w:jc w:val="right"/>
              <w:rPr>
                <w:rFonts w:ascii="Times New Roman" w:hAnsi="Times New Roman" w:cs="Times New Roman"/>
                <w:sz w:val="16"/>
                <w:szCs w:val="16"/>
                <w:highlight w:val="yellow"/>
              </w:rPr>
            </w:pPr>
          </w:p>
        </w:tc>
        <w:tc>
          <w:tcPr>
            <w:tcW w:w="1040" w:type="dxa"/>
            <w:tcBorders>
              <w:top w:val="single" w:sz="4" w:space="0" w:color="auto"/>
            </w:tcBorders>
          </w:tcPr>
          <w:p w:rsidR="003E6E85" w:rsidRPr="003E6E85" w:rsidRDefault="003E6E85" w:rsidP="00117CD0">
            <w:pPr>
              <w:tabs>
                <w:tab w:val="clear" w:pos="680"/>
                <w:tab w:val="left" w:pos="1134"/>
              </w:tabs>
              <w:ind w:left="-108" w:right="170"/>
              <w:jc w:val="center"/>
              <w:rPr>
                <w:rFonts w:ascii="Times New Roman" w:hAnsi="Times New Roman" w:cs="Times New Roman"/>
                <w:sz w:val="16"/>
                <w:szCs w:val="16"/>
                <w:highlight w:val="yellow"/>
              </w:rPr>
            </w:pPr>
          </w:p>
        </w:tc>
        <w:tc>
          <w:tcPr>
            <w:tcW w:w="243" w:type="dxa"/>
          </w:tcPr>
          <w:p w:rsidR="003E6E85" w:rsidRPr="003E6E85" w:rsidRDefault="003E6E85" w:rsidP="00117CD0">
            <w:pPr>
              <w:tabs>
                <w:tab w:val="left" w:pos="1134"/>
              </w:tabs>
              <w:ind w:left="-108" w:right="170"/>
              <w:jc w:val="right"/>
              <w:rPr>
                <w:rFonts w:ascii="Times New Roman" w:hAnsi="Times New Roman" w:cs="Times New Roman"/>
                <w:sz w:val="16"/>
                <w:szCs w:val="16"/>
                <w:highlight w:val="yellow"/>
              </w:rPr>
            </w:pPr>
          </w:p>
        </w:tc>
        <w:tc>
          <w:tcPr>
            <w:tcW w:w="904" w:type="dxa"/>
            <w:tcBorders>
              <w:top w:val="single" w:sz="4" w:space="0" w:color="auto"/>
            </w:tcBorders>
            <w:vAlign w:val="center"/>
          </w:tcPr>
          <w:p w:rsidR="003E6E85" w:rsidRPr="003E6E85" w:rsidRDefault="003E6E85" w:rsidP="00117CD0">
            <w:pPr>
              <w:tabs>
                <w:tab w:val="clear" w:pos="680"/>
                <w:tab w:val="left" w:pos="1134"/>
              </w:tabs>
              <w:ind w:left="-108" w:right="-108"/>
              <w:jc w:val="center"/>
              <w:rPr>
                <w:rFonts w:ascii="Times New Roman" w:hAnsi="Times New Roman" w:cs="Times New Roman"/>
                <w:sz w:val="16"/>
                <w:szCs w:val="16"/>
                <w:highlight w:val="yellow"/>
              </w:rPr>
            </w:pPr>
          </w:p>
        </w:tc>
        <w:tc>
          <w:tcPr>
            <w:tcW w:w="284" w:type="dxa"/>
          </w:tcPr>
          <w:p w:rsidR="003E6E85" w:rsidRPr="003E6E85" w:rsidRDefault="003E6E85" w:rsidP="00117CD0">
            <w:pPr>
              <w:tabs>
                <w:tab w:val="left" w:pos="1134"/>
              </w:tabs>
              <w:ind w:left="-108" w:right="170"/>
              <w:jc w:val="right"/>
              <w:rPr>
                <w:rFonts w:ascii="Times New Roman" w:hAnsi="Times New Roman" w:cs="Times New Roman"/>
                <w:sz w:val="16"/>
                <w:szCs w:val="16"/>
                <w:highlight w:val="yellow"/>
              </w:rPr>
            </w:pPr>
          </w:p>
        </w:tc>
        <w:tc>
          <w:tcPr>
            <w:tcW w:w="1417" w:type="dxa"/>
            <w:tcBorders>
              <w:top w:val="single" w:sz="4" w:space="0" w:color="auto"/>
            </w:tcBorders>
          </w:tcPr>
          <w:p w:rsidR="003E6E85" w:rsidRPr="003E6E85" w:rsidRDefault="003E6E85" w:rsidP="00117CD0">
            <w:pPr>
              <w:tabs>
                <w:tab w:val="left" w:pos="1134"/>
              </w:tabs>
              <w:ind w:left="-108" w:right="170"/>
              <w:jc w:val="right"/>
              <w:rPr>
                <w:rFonts w:ascii="Times New Roman" w:hAnsi="Times New Roman" w:cs="Times New Roman"/>
                <w:sz w:val="16"/>
                <w:szCs w:val="16"/>
                <w:highlight w:val="yellow"/>
              </w:rPr>
            </w:pPr>
          </w:p>
        </w:tc>
      </w:tr>
      <w:tr w:rsidR="00D85027" w:rsidRPr="00133A8B" w:rsidTr="005A5B5D">
        <w:tc>
          <w:tcPr>
            <w:tcW w:w="3227" w:type="dxa"/>
          </w:tcPr>
          <w:p w:rsidR="00D85027" w:rsidRPr="00133A8B" w:rsidRDefault="00D85027" w:rsidP="007831AA">
            <w:pPr>
              <w:jc w:val="both"/>
              <w:rPr>
                <w:rFonts w:ascii="Times New Roman" w:hAnsi="Times New Roman" w:cs="Times New Roman"/>
                <w:sz w:val="16"/>
                <w:szCs w:val="16"/>
              </w:rPr>
            </w:pPr>
            <w:r w:rsidRPr="00133A8B">
              <w:rPr>
                <w:rFonts w:ascii="Times New Roman" w:hAnsi="Times New Roman" w:cs="Times New Roman"/>
                <w:sz w:val="16"/>
                <w:szCs w:val="16"/>
              </w:rPr>
              <w:t>Building and improvements</w:t>
            </w:r>
          </w:p>
        </w:tc>
        <w:tc>
          <w:tcPr>
            <w:tcW w:w="1546" w:type="dxa"/>
            <w:vAlign w:val="center"/>
          </w:tcPr>
          <w:p w:rsidR="00D85027" w:rsidRPr="00117CD0" w:rsidRDefault="00D85027"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53,955</w:t>
            </w:r>
          </w:p>
        </w:tc>
        <w:tc>
          <w:tcPr>
            <w:tcW w:w="284" w:type="dxa"/>
          </w:tcPr>
          <w:p w:rsidR="00D85027" w:rsidRPr="00133A8B" w:rsidRDefault="00D85027" w:rsidP="007831AA">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6,011</w:t>
            </w:r>
          </w:p>
        </w:tc>
        <w:tc>
          <w:tcPr>
            <w:tcW w:w="236"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D85027" w:rsidRPr="00D85027" w:rsidRDefault="00D85027" w:rsidP="00D17652">
            <w:pPr>
              <w:tabs>
                <w:tab w:val="clear" w:pos="680"/>
                <w:tab w:val="left" w:pos="1134"/>
              </w:tabs>
              <w:ind w:left="-108" w:right="34"/>
              <w:jc w:val="center"/>
              <w:rPr>
                <w:rFonts w:ascii="Times New Roman" w:hAnsi="Times New Roman" w:cs="Times New Roman"/>
                <w:sz w:val="16"/>
                <w:szCs w:val="16"/>
              </w:rPr>
            </w:pPr>
            <w:r w:rsidRPr="00D85027">
              <w:rPr>
                <w:rFonts w:ascii="Times New Roman" w:hAnsi="Times New Roman" w:cs="Times New Roman"/>
                <w:sz w:val="16"/>
                <w:szCs w:val="16"/>
              </w:rPr>
              <w:t xml:space="preserve">     -</w:t>
            </w:r>
          </w:p>
        </w:tc>
        <w:tc>
          <w:tcPr>
            <w:tcW w:w="243"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904" w:type="dxa"/>
            <w:vAlign w:val="center"/>
          </w:tcPr>
          <w:p w:rsidR="00D85027" w:rsidRPr="00D85027" w:rsidRDefault="00D85027" w:rsidP="00D17652">
            <w:pPr>
              <w:tabs>
                <w:tab w:val="clear" w:pos="680"/>
                <w:tab w:val="left" w:pos="1134"/>
              </w:tabs>
              <w:ind w:left="-108" w:right="34"/>
              <w:jc w:val="center"/>
              <w:rPr>
                <w:rFonts w:ascii="Times New Roman" w:hAnsi="Times New Roman" w:cs="Times New Roman"/>
                <w:sz w:val="16"/>
                <w:szCs w:val="16"/>
              </w:rPr>
            </w:pPr>
            <w:r w:rsidRPr="00D85027">
              <w:rPr>
                <w:rFonts w:ascii="Times New Roman" w:hAnsi="Times New Roman" w:cs="Times New Roman"/>
                <w:sz w:val="16"/>
                <w:szCs w:val="16"/>
              </w:rPr>
              <w:t xml:space="preserve">     -</w:t>
            </w:r>
          </w:p>
        </w:tc>
        <w:tc>
          <w:tcPr>
            <w:tcW w:w="284" w:type="dxa"/>
          </w:tcPr>
          <w:p w:rsidR="00D85027" w:rsidRPr="00D85027" w:rsidRDefault="00D85027" w:rsidP="00D1765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D85027" w:rsidRPr="00D85027" w:rsidRDefault="00D85027" w:rsidP="00D17652">
            <w:pPr>
              <w:tabs>
                <w:tab w:val="left" w:pos="1134"/>
              </w:tabs>
              <w:ind w:left="-108" w:right="170"/>
              <w:jc w:val="right"/>
              <w:rPr>
                <w:rFonts w:ascii="Times New Roman" w:hAnsi="Times New Roman" w:cs="Times New Roman"/>
                <w:sz w:val="16"/>
                <w:szCs w:val="16"/>
              </w:rPr>
            </w:pPr>
            <w:r w:rsidRPr="00D85027">
              <w:rPr>
                <w:rFonts w:ascii="Times New Roman" w:hAnsi="Times New Roman" w:cs="Times New Roman"/>
                <w:sz w:val="16"/>
                <w:szCs w:val="16"/>
              </w:rPr>
              <w:t>59,966</w:t>
            </w:r>
          </w:p>
        </w:tc>
      </w:tr>
      <w:tr w:rsidR="00D85027" w:rsidRPr="00133A8B" w:rsidTr="006E5BB5">
        <w:tc>
          <w:tcPr>
            <w:tcW w:w="3227" w:type="dxa"/>
          </w:tcPr>
          <w:p w:rsidR="00D85027" w:rsidRPr="00133A8B" w:rsidRDefault="00D85027" w:rsidP="007831AA">
            <w:pPr>
              <w:jc w:val="both"/>
              <w:rPr>
                <w:rFonts w:ascii="Times New Roman" w:hAnsi="Times New Roman" w:cs="Times New Roman"/>
                <w:sz w:val="16"/>
                <w:szCs w:val="16"/>
              </w:rPr>
            </w:pPr>
            <w:r w:rsidRPr="00133A8B">
              <w:rPr>
                <w:rFonts w:ascii="Times New Roman" w:hAnsi="Times New Roman" w:cs="Times New Roman"/>
                <w:sz w:val="16"/>
                <w:szCs w:val="16"/>
              </w:rPr>
              <w:t>Operating tools and equipment</w:t>
            </w:r>
          </w:p>
        </w:tc>
        <w:tc>
          <w:tcPr>
            <w:tcW w:w="1546" w:type="dxa"/>
            <w:vAlign w:val="center"/>
          </w:tcPr>
          <w:p w:rsidR="00D85027" w:rsidRPr="00117CD0" w:rsidRDefault="00D85027"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213,810</w:t>
            </w:r>
          </w:p>
        </w:tc>
        <w:tc>
          <w:tcPr>
            <w:tcW w:w="284" w:type="dxa"/>
          </w:tcPr>
          <w:p w:rsidR="00D85027" w:rsidRPr="00133A8B" w:rsidRDefault="00D85027" w:rsidP="007831AA">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12,791</w:t>
            </w:r>
          </w:p>
        </w:tc>
        <w:tc>
          <w:tcPr>
            <w:tcW w:w="236"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r w:rsidRPr="00D85027">
              <w:rPr>
                <w:rFonts w:ascii="Times New Roman" w:hAnsi="Times New Roman" w:cs="Times New Roman"/>
                <w:sz w:val="16"/>
                <w:szCs w:val="16"/>
              </w:rPr>
              <w:t>6,125</w:t>
            </w:r>
          </w:p>
        </w:tc>
        <w:tc>
          <w:tcPr>
            <w:tcW w:w="243"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904" w:type="dxa"/>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8,802</w:t>
            </w:r>
          </w:p>
        </w:tc>
        <w:tc>
          <w:tcPr>
            <w:tcW w:w="284" w:type="dxa"/>
          </w:tcPr>
          <w:p w:rsidR="00D85027" w:rsidRPr="00D85027" w:rsidRDefault="00D85027" w:rsidP="00D1765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D85027" w:rsidRPr="00D85027" w:rsidRDefault="00D85027" w:rsidP="00D17652">
            <w:pPr>
              <w:tabs>
                <w:tab w:val="left" w:pos="1134"/>
              </w:tabs>
              <w:ind w:left="-108" w:right="170"/>
              <w:jc w:val="right"/>
              <w:rPr>
                <w:rFonts w:ascii="Times New Roman" w:hAnsi="Times New Roman" w:cs="Times New Roman"/>
                <w:sz w:val="16"/>
                <w:szCs w:val="16"/>
              </w:rPr>
            </w:pPr>
            <w:r w:rsidRPr="00D85027">
              <w:rPr>
                <w:rFonts w:ascii="Times New Roman" w:hAnsi="Times New Roman" w:cs="Times New Roman"/>
                <w:sz w:val="16"/>
                <w:szCs w:val="16"/>
              </w:rPr>
              <w:t>229,278</w:t>
            </w:r>
          </w:p>
        </w:tc>
      </w:tr>
      <w:tr w:rsidR="00D85027" w:rsidRPr="00133A8B" w:rsidTr="005A5B5D">
        <w:tc>
          <w:tcPr>
            <w:tcW w:w="3227" w:type="dxa"/>
          </w:tcPr>
          <w:p w:rsidR="00D85027" w:rsidRPr="00133A8B" w:rsidRDefault="00D85027" w:rsidP="007831AA">
            <w:pPr>
              <w:jc w:val="both"/>
              <w:rPr>
                <w:rFonts w:ascii="Times New Roman" w:hAnsi="Times New Roman" w:cs="Times New Roman"/>
                <w:sz w:val="16"/>
                <w:szCs w:val="16"/>
              </w:rPr>
            </w:pPr>
            <w:r w:rsidRPr="00133A8B">
              <w:rPr>
                <w:rFonts w:ascii="Times New Roman" w:hAnsi="Times New Roman" w:cs="Times New Roman"/>
                <w:sz w:val="16"/>
                <w:szCs w:val="16"/>
              </w:rPr>
              <w:t>Furniture, fixtures, and office equipment</w:t>
            </w:r>
          </w:p>
        </w:tc>
        <w:tc>
          <w:tcPr>
            <w:tcW w:w="1546" w:type="dxa"/>
            <w:vAlign w:val="center"/>
          </w:tcPr>
          <w:p w:rsidR="00D85027" w:rsidRPr="00117CD0" w:rsidRDefault="00D85027"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30,269</w:t>
            </w:r>
          </w:p>
        </w:tc>
        <w:tc>
          <w:tcPr>
            <w:tcW w:w="284" w:type="dxa"/>
          </w:tcPr>
          <w:p w:rsidR="00D85027" w:rsidRPr="00133A8B" w:rsidRDefault="00D85027" w:rsidP="007831AA">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969</w:t>
            </w:r>
          </w:p>
        </w:tc>
        <w:tc>
          <w:tcPr>
            <w:tcW w:w="236"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1040" w:type="dxa"/>
            <w:shd w:val="clear" w:color="auto" w:fill="auto"/>
            <w:vAlign w:val="center"/>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r w:rsidRPr="00D85027">
              <w:rPr>
                <w:rFonts w:ascii="Times New Roman" w:hAnsi="Times New Roman" w:cs="Times New Roman"/>
                <w:sz w:val="16"/>
                <w:szCs w:val="16"/>
              </w:rPr>
              <w:t>149</w:t>
            </w:r>
          </w:p>
        </w:tc>
        <w:tc>
          <w:tcPr>
            <w:tcW w:w="243"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904" w:type="dxa"/>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11</w:t>
            </w:r>
          </w:p>
        </w:tc>
        <w:tc>
          <w:tcPr>
            <w:tcW w:w="284" w:type="dxa"/>
          </w:tcPr>
          <w:p w:rsidR="00D85027" w:rsidRPr="00D85027" w:rsidRDefault="00D85027" w:rsidP="00D1765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D85027" w:rsidRPr="00D85027" w:rsidRDefault="00D85027" w:rsidP="00D17652">
            <w:pPr>
              <w:tabs>
                <w:tab w:val="left" w:pos="1134"/>
              </w:tabs>
              <w:ind w:left="-108" w:right="170"/>
              <w:jc w:val="right"/>
              <w:rPr>
                <w:rFonts w:ascii="Times New Roman" w:hAnsi="Times New Roman" w:cs="Times New Roman"/>
                <w:sz w:val="16"/>
                <w:szCs w:val="16"/>
              </w:rPr>
            </w:pPr>
            <w:r w:rsidRPr="00D85027">
              <w:rPr>
                <w:rFonts w:ascii="Times New Roman" w:hAnsi="Times New Roman" w:cs="Times New Roman"/>
                <w:sz w:val="16"/>
                <w:szCs w:val="16"/>
              </w:rPr>
              <w:t>31,100</w:t>
            </w:r>
          </w:p>
        </w:tc>
      </w:tr>
      <w:tr w:rsidR="00D85027" w:rsidRPr="00133A8B" w:rsidTr="006E5BB5">
        <w:tc>
          <w:tcPr>
            <w:tcW w:w="3227" w:type="dxa"/>
          </w:tcPr>
          <w:p w:rsidR="00D85027" w:rsidRPr="00133A8B" w:rsidRDefault="00D85027" w:rsidP="007831AA">
            <w:pPr>
              <w:jc w:val="both"/>
              <w:rPr>
                <w:rFonts w:ascii="Times New Roman" w:hAnsi="Times New Roman" w:cs="Times New Roman"/>
                <w:sz w:val="16"/>
                <w:szCs w:val="16"/>
              </w:rPr>
            </w:pPr>
            <w:r w:rsidRPr="00133A8B">
              <w:rPr>
                <w:rFonts w:ascii="Times New Roman" w:hAnsi="Times New Roman" w:cs="Times New Roman"/>
                <w:sz w:val="16"/>
                <w:szCs w:val="16"/>
              </w:rPr>
              <w:t>Vehicles</w:t>
            </w:r>
          </w:p>
        </w:tc>
        <w:tc>
          <w:tcPr>
            <w:tcW w:w="1546" w:type="dxa"/>
            <w:tcBorders>
              <w:bottom w:val="single" w:sz="4" w:space="0" w:color="auto"/>
            </w:tcBorders>
            <w:vAlign w:val="center"/>
          </w:tcPr>
          <w:p w:rsidR="00D85027" w:rsidRPr="00117CD0" w:rsidRDefault="00D85027"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42,980</w:t>
            </w:r>
          </w:p>
        </w:tc>
        <w:tc>
          <w:tcPr>
            <w:tcW w:w="284" w:type="dxa"/>
          </w:tcPr>
          <w:p w:rsidR="00D85027" w:rsidRPr="00133A8B" w:rsidRDefault="00D85027" w:rsidP="007831AA">
            <w:pPr>
              <w:tabs>
                <w:tab w:val="left" w:pos="264"/>
                <w:tab w:val="left" w:pos="743"/>
                <w:tab w:val="left" w:pos="1134"/>
              </w:tabs>
              <w:ind w:left="-108" w:right="121"/>
              <w:jc w:val="right"/>
              <w:rPr>
                <w:rFonts w:ascii="Times New Roman" w:hAnsi="Times New Roman" w:cs="Times New Roman"/>
                <w:sz w:val="16"/>
                <w:szCs w:val="16"/>
              </w:rPr>
            </w:pPr>
          </w:p>
        </w:tc>
        <w:tc>
          <w:tcPr>
            <w:tcW w:w="992" w:type="dxa"/>
            <w:tcBorders>
              <w:bottom w:val="single" w:sz="4" w:space="0" w:color="auto"/>
            </w:tcBorders>
            <w:shd w:val="clear" w:color="auto" w:fill="auto"/>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164</w:t>
            </w:r>
          </w:p>
        </w:tc>
        <w:tc>
          <w:tcPr>
            <w:tcW w:w="236"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1040" w:type="dxa"/>
            <w:tcBorders>
              <w:bottom w:val="single" w:sz="4" w:space="0" w:color="auto"/>
            </w:tcBorders>
            <w:shd w:val="clear" w:color="auto" w:fill="auto"/>
            <w:vAlign w:val="center"/>
          </w:tcPr>
          <w:p w:rsidR="00D85027" w:rsidRPr="00D85027" w:rsidRDefault="00D85027" w:rsidP="00D17652">
            <w:pPr>
              <w:tabs>
                <w:tab w:val="clear" w:pos="680"/>
                <w:tab w:val="left" w:pos="1134"/>
              </w:tabs>
              <w:ind w:left="-108" w:right="34"/>
              <w:jc w:val="right"/>
              <w:rPr>
                <w:rFonts w:ascii="Times New Roman" w:hAnsi="Times New Roman" w:cs="Times New Roman"/>
                <w:sz w:val="16"/>
                <w:szCs w:val="16"/>
              </w:rPr>
            </w:pPr>
            <w:r w:rsidRPr="00D85027">
              <w:rPr>
                <w:rFonts w:ascii="Times New Roman" w:hAnsi="Times New Roman" w:cs="Times New Roman"/>
                <w:sz w:val="16"/>
                <w:szCs w:val="16"/>
              </w:rPr>
              <w:t>1,252</w:t>
            </w:r>
          </w:p>
        </w:tc>
        <w:tc>
          <w:tcPr>
            <w:tcW w:w="243"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904" w:type="dxa"/>
            <w:tcBorders>
              <w:bottom w:val="single" w:sz="4" w:space="0" w:color="auto"/>
            </w:tcBorders>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529</w:t>
            </w:r>
          </w:p>
        </w:tc>
        <w:tc>
          <w:tcPr>
            <w:tcW w:w="284" w:type="dxa"/>
          </w:tcPr>
          <w:p w:rsidR="00D85027" w:rsidRPr="00D85027" w:rsidRDefault="00D85027" w:rsidP="00D17652">
            <w:pPr>
              <w:tabs>
                <w:tab w:val="left" w:pos="1134"/>
              </w:tabs>
              <w:ind w:left="-108" w:right="170"/>
              <w:jc w:val="right"/>
              <w:rPr>
                <w:rFonts w:ascii="Times New Roman" w:hAnsi="Times New Roman" w:cs="Times New Roman"/>
                <w:sz w:val="16"/>
                <w:szCs w:val="16"/>
              </w:rPr>
            </w:pPr>
          </w:p>
        </w:tc>
        <w:tc>
          <w:tcPr>
            <w:tcW w:w="1417" w:type="dxa"/>
            <w:tcBorders>
              <w:bottom w:val="single" w:sz="4" w:space="0" w:color="auto"/>
            </w:tcBorders>
            <w:shd w:val="clear" w:color="auto" w:fill="auto"/>
            <w:vAlign w:val="center"/>
          </w:tcPr>
          <w:p w:rsidR="00D85027" w:rsidRPr="00D85027" w:rsidRDefault="00D85027" w:rsidP="00D17652">
            <w:pPr>
              <w:tabs>
                <w:tab w:val="left" w:pos="1134"/>
              </w:tabs>
              <w:ind w:left="-108" w:right="170"/>
              <w:jc w:val="right"/>
              <w:rPr>
                <w:rFonts w:ascii="Times New Roman" w:hAnsi="Times New Roman" w:cs="Times New Roman"/>
                <w:sz w:val="16"/>
                <w:szCs w:val="16"/>
              </w:rPr>
            </w:pPr>
            <w:r w:rsidRPr="00D85027">
              <w:rPr>
                <w:rFonts w:ascii="Times New Roman" w:hAnsi="Times New Roman" w:cs="Times New Roman"/>
                <w:sz w:val="16"/>
                <w:szCs w:val="16"/>
              </w:rPr>
              <w:t>42,421</w:t>
            </w:r>
          </w:p>
        </w:tc>
      </w:tr>
      <w:tr w:rsidR="00D85027" w:rsidRPr="00133A8B" w:rsidTr="006E5BB5">
        <w:tc>
          <w:tcPr>
            <w:tcW w:w="3227" w:type="dxa"/>
          </w:tcPr>
          <w:p w:rsidR="00D85027" w:rsidRPr="00133A8B" w:rsidRDefault="00D85027" w:rsidP="007831AA">
            <w:pPr>
              <w:jc w:val="both"/>
              <w:rPr>
                <w:rFonts w:ascii="Times New Roman" w:hAnsi="Times New Roman" w:cs="Times New Roman"/>
                <w:b/>
                <w:bCs/>
                <w:sz w:val="16"/>
                <w:szCs w:val="16"/>
              </w:rPr>
            </w:pPr>
            <w:r w:rsidRPr="00133A8B">
              <w:rPr>
                <w:rFonts w:ascii="Times New Roman" w:hAnsi="Times New Roman" w:cs="Times New Roman"/>
                <w:b/>
                <w:bCs/>
                <w:sz w:val="16"/>
                <w:szCs w:val="16"/>
              </w:rPr>
              <w:t>Total Accumulated Depreciation</w:t>
            </w:r>
          </w:p>
        </w:tc>
        <w:tc>
          <w:tcPr>
            <w:tcW w:w="1546" w:type="dxa"/>
            <w:tcBorders>
              <w:top w:val="single" w:sz="4" w:space="0" w:color="auto"/>
              <w:bottom w:val="single" w:sz="4" w:space="0" w:color="auto"/>
            </w:tcBorders>
            <w:vAlign w:val="center"/>
          </w:tcPr>
          <w:p w:rsidR="00D85027" w:rsidRPr="00117CD0" w:rsidRDefault="00D85027"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341,014</w:t>
            </w:r>
          </w:p>
        </w:tc>
        <w:tc>
          <w:tcPr>
            <w:tcW w:w="284" w:type="dxa"/>
          </w:tcPr>
          <w:p w:rsidR="00D85027" w:rsidRPr="00133A8B" w:rsidRDefault="00D85027" w:rsidP="007831AA">
            <w:pPr>
              <w:tabs>
                <w:tab w:val="left" w:pos="743"/>
                <w:tab w:val="left" w:pos="1134"/>
              </w:tabs>
              <w:ind w:left="-108" w:right="121"/>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19,935</w:t>
            </w:r>
          </w:p>
        </w:tc>
        <w:tc>
          <w:tcPr>
            <w:tcW w:w="236" w:type="dxa"/>
          </w:tcPr>
          <w:p w:rsidR="00D85027" w:rsidRPr="00D85027" w:rsidRDefault="00D85027" w:rsidP="00D17652">
            <w:pPr>
              <w:tabs>
                <w:tab w:val="left" w:pos="421"/>
                <w:tab w:val="left" w:pos="743"/>
                <w:tab w:val="left" w:pos="1134"/>
              </w:tabs>
              <w:ind w:left="-108" w:right="34"/>
              <w:jc w:val="right"/>
              <w:rPr>
                <w:rFonts w:ascii="Times New Roman" w:hAnsi="Times New Roman" w:cs="Times New Roman"/>
                <w:sz w:val="16"/>
                <w:szCs w:val="16"/>
              </w:rPr>
            </w:pPr>
          </w:p>
        </w:tc>
        <w:tc>
          <w:tcPr>
            <w:tcW w:w="1040" w:type="dxa"/>
            <w:tcBorders>
              <w:top w:val="single" w:sz="4" w:space="0" w:color="auto"/>
              <w:bottom w:val="single" w:sz="4" w:space="0" w:color="auto"/>
            </w:tcBorders>
            <w:shd w:val="clear" w:color="auto" w:fill="auto"/>
            <w:vAlign w:val="center"/>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r w:rsidRPr="00D85027">
              <w:rPr>
                <w:rFonts w:ascii="Times New Roman" w:hAnsi="Times New Roman" w:cs="Times New Roman"/>
                <w:sz w:val="16"/>
                <w:szCs w:val="16"/>
              </w:rPr>
              <w:t>7,526</w:t>
            </w:r>
          </w:p>
        </w:tc>
        <w:tc>
          <w:tcPr>
            <w:tcW w:w="243" w:type="dxa"/>
          </w:tcPr>
          <w:p w:rsidR="00D85027" w:rsidRPr="00D85027" w:rsidRDefault="00D85027" w:rsidP="00D17652">
            <w:pPr>
              <w:tabs>
                <w:tab w:val="left" w:pos="743"/>
                <w:tab w:val="left" w:pos="1134"/>
              </w:tabs>
              <w:ind w:left="-108" w:right="34"/>
              <w:jc w:val="right"/>
              <w:rPr>
                <w:rFonts w:ascii="Times New Roman" w:hAnsi="Times New Roman" w:cs="Times New Roman"/>
                <w:sz w:val="16"/>
                <w:szCs w:val="16"/>
              </w:rPr>
            </w:pPr>
          </w:p>
        </w:tc>
        <w:tc>
          <w:tcPr>
            <w:tcW w:w="904" w:type="dxa"/>
            <w:tcBorders>
              <w:top w:val="single" w:sz="4" w:space="0" w:color="auto"/>
              <w:bottom w:val="single" w:sz="4" w:space="0" w:color="auto"/>
            </w:tcBorders>
            <w:vAlign w:val="center"/>
          </w:tcPr>
          <w:p w:rsidR="00D85027" w:rsidRPr="00D85027" w:rsidRDefault="00D85027" w:rsidP="00D17652">
            <w:pPr>
              <w:tabs>
                <w:tab w:val="clear" w:pos="680"/>
              </w:tabs>
              <w:ind w:left="-58" w:right="34"/>
              <w:jc w:val="right"/>
              <w:rPr>
                <w:rFonts w:ascii="Times New Roman" w:hAnsi="Times New Roman" w:cs="Times New Roman"/>
                <w:sz w:val="16"/>
                <w:szCs w:val="16"/>
              </w:rPr>
            </w:pPr>
            <w:r w:rsidRPr="00D85027">
              <w:rPr>
                <w:rFonts w:ascii="Times New Roman" w:hAnsi="Times New Roman" w:cs="Times New Roman"/>
                <w:sz w:val="16"/>
                <w:szCs w:val="16"/>
              </w:rPr>
              <w:t>9,342</w:t>
            </w:r>
          </w:p>
        </w:tc>
        <w:tc>
          <w:tcPr>
            <w:tcW w:w="284" w:type="dxa"/>
          </w:tcPr>
          <w:p w:rsidR="00D85027" w:rsidRPr="00D85027" w:rsidRDefault="00D85027" w:rsidP="00D17652">
            <w:pPr>
              <w:tabs>
                <w:tab w:val="left" w:pos="1134"/>
              </w:tabs>
              <w:ind w:left="-108" w:right="170"/>
              <w:jc w:val="right"/>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D85027" w:rsidRPr="00D85027" w:rsidRDefault="00D85027" w:rsidP="00D17652">
            <w:pPr>
              <w:tabs>
                <w:tab w:val="left" w:pos="1134"/>
              </w:tabs>
              <w:ind w:left="-108" w:right="170"/>
              <w:jc w:val="right"/>
              <w:rPr>
                <w:rFonts w:ascii="Times New Roman" w:hAnsi="Times New Roman" w:cs="Times New Roman"/>
                <w:sz w:val="16"/>
                <w:szCs w:val="16"/>
              </w:rPr>
            </w:pPr>
            <w:r w:rsidRPr="00D85027">
              <w:rPr>
                <w:rFonts w:ascii="Times New Roman" w:hAnsi="Times New Roman" w:cs="Times New Roman"/>
                <w:sz w:val="16"/>
                <w:szCs w:val="16"/>
              </w:rPr>
              <w:t>362,765</w:t>
            </w:r>
          </w:p>
        </w:tc>
      </w:tr>
      <w:tr w:rsidR="00D85027" w:rsidRPr="00133A8B" w:rsidTr="00C94D99">
        <w:trPr>
          <w:trHeight w:val="50"/>
        </w:trPr>
        <w:tc>
          <w:tcPr>
            <w:tcW w:w="3227" w:type="dxa"/>
          </w:tcPr>
          <w:p w:rsidR="00D85027" w:rsidRPr="00133A8B" w:rsidRDefault="00D85027" w:rsidP="007831AA">
            <w:pPr>
              <w:jc w:val="both"/>
              <w:rPr>
                <w:rFonts w:ascii="Times New Roman" w:hAnsi="Times New Roman" w:cs="Times New Roman"/>
                <w:b/>
                <w:bCs/>
                <w:sz w:val="16"/>
                <w:szCs w:val="16"/>
              </w:rPr>
            </w:pPr>
            <w:r w:rsidRPr="00133A8B">
              <w:rPr>
                <w:rFonts w:ascii="Times New Roman" w:hAnsi="Times New Roman" w:cs="Times New Roman"/>
                <w:b/>
                <w:bCs/>
                <w:sz w:val="16"/>
                <w:szCs w:val="16"/>
              </w:rPr>
              <w:t>Net</w:t>
            </w:r>
          </w:p>
        </w:tc>
        <w:tc>
          <w:tcPr>
            <w:tcW w:w="1546" w:type="dxa"/>
            <w:tcBorders>
              <w:top w:val="single" w:sz="4" w:space="0" w:color="auto"/>
              <w:bottom w:val="double" w:sz="4" w:space="0" w:color="auto"/>
            </w:tcBorders>
            <w:vAlign w:val="center"/>
          </w:tcPr>
          <w:p w:rsidR="00D85027" w:rsidRPr="00117CD0" w:rsidRDefault="00D85027"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239,868</w:t>
            </w:r>
          </w:p>
        </w:tc>
        <w:tc>
          <w:tcPr>
            <w:tcW w:w="284" w:type="dxa"/>
          </w:tcPr>
          <w:p w:rsidR="00D85027" w:rsidRPr="00133A8B" w:rsidRDefault="00D85027" w:rsidP="007831AA">
            <w:pPr>
              <w:tabs>
                <w:tab w:val="left" w:pos="743"/>
                <w:tab w:val="left" w:pos="1134"/>
              </w:tabs>
              <w:ind w:left="-108" w:right="121"/>
              <w:jc w:val="right"/>
              <w:rPr>
                <w:rFonts w:ascii="Times New Roman" w:hAnsi="Times New Roman" w:cs="Times New Roman"/>
                <w:sz w:val="16"/>
                <w:szCs w:val="16"/>
              </w:rPr>
            </w:pPr>
          </w:p>
        </w:tc>
        <w:tc>
          <w:tcPr>
            <w:tcW w:w="992" w:type="dxa"/>
            <w:tcBorders>
              <w:top w:val="single" w:sz="4" w:space="0" w:color="auto"/>
            </w:tcBorders>
            <w:vAlign w:val="center"/>
          </w:tcPr>
          <w:p w:rsidR="00D85027" w:rsidRPr="00D85027" w:rsidRDefault="00D85027" w:rsidP="00D17652">
            <w:pPr>
              <w:tabs>
                <w:tab w:val="left" w:pos="743"/>
                <w:tab w:val="left" w:pos="1134"/>
              </w:tabs>
              <w:ind w:left="-108" w:right="121"/>
              <w:jc w:val="right"/>
              <w:rPr>
                <w:rFonts w:ascii="Times New Roman" w:hAnsi="Times New Roman" w:cs="Times New Roman"/>
                <w:sz w:val="16"/>
                <w:szCs w:val="16"/>
              </w:rPr>
            </w:pPr>
          </w:p>
        </w:tc>
        <w:tc>
          <w:tcPr>
            <w:tcW w:w="236" w:type="dxa"/>
          </w:tcPr>
          <w:p w:rsidR="00D85027" w:rsidRPr="00D85027" w:rsidRDefault="00D85027" w:rsidP="00D17652">
            <w:pPr>
              <w:tabs>
                <w:tab w:val="left" w:pos="743"/>
                <w:tab w:val="left" w:pos="1134"/>
              </w:tabs>
              <w:ind w:left="-108" w:right="121"/>
              <w:jc w:val="right"/>
              <w:rPr>
                <w:rFonts w:ascii="Times New Roman" w:hAnsi="Times New Roman" w:cs="Times New Roman"/>
                <w:sz w:val="16"/>
                <w:szCs w:val="16"/>
              </w:rPr>
            </w:pPr>
          </w:p>
        </w:tc>
        <w:tc>
          <w:tcPr>
            <w:tcW w:w="1040" w:type="dxa"/>
            <w:tcBorders>
              <w:top w:val="single" w:sz="4" w:space="0" w:color="auto"/>
            </w:tcBorders>
            <w:vAlign w:val="center"/>
          </w:tcPr>
          <w:p w:rsidR="00D85027" w:rsidRPr="00D85027" w:rsidRDefault="00D85027" w:rsidP="00D17652">
            <w:pPr>
              <w:tabs>
                <w:tab w:val="left" w:pos="743"/>
                <w:tab w:val="left" w:pos="1134"/>
              </w:tabs>
              <w:ind w:left="-108" w:right="121"/>
              <w:jc w:val="right"/>
              <w:rPr>
                <w:rFonts w:ascii="Times New Roman" w:hAnsi="Times New Roman" w:cs="Times New Roman"/>
                <w:sz w:val="16"/>
                <w:szCs w:val="16"/>
              </w:rPr>
            </w:pPr>
          </w:p>
        </w:tc>
        <w:tc>
          <w:tcPr>
            <w:tcW w:w="243" w:type="dxa"/>
          </w:tcPr>
          <w:p w:rsidR="00D85027" w:rsidRPr="00D85027" w:rsidRDefault="00D85027" w:rsidP="00D17652">
            <w:pPr>
              <w:tabs>
                <w:tab w:val="left" w:pos="743"/>
                <w:tab w:val="left" w:pos="1134"/>
              </w:tabs>
              <w:ind w:left="-108" w:right="121"/>
              <w:jc w:val="right"/>
              <w:rPr>
                <w:rFonts w:ascii="Times New Roman" w:hAnsi="Times New Roman" w:cs="Times New Roman"/>
                <w:sz w:val="16"/>
                <w:szCs w:val="16"/>
              </w:rPr>
            </w:pPr>
          </w:p>
        </w:tc>
        <w:tc>
          <w:tcPr>
            <w:tcW w:w="904" w:type="dxa"/>
            <w:tcBorders>
              <w:top w:val="single" w:sz="4" w:space="0" w:color="auto"/>
            </w:tcBorders>
            <w:vAlign w:val="center"/>
          </w:tcPr>
          <w:p w:rsidR="00D85027" w:rsidRPr="00D85027" w:rsidRDefault="00D85027" w:rsidP="00D17652">
            <w:pPr>
              <w:tabs>
                <w:tab w:val="left" w:pos="743"/>
                <w:tab w:val="left" w:pos="1134"/>
              </w:tabs>
              <w:ind w:left="-108" w:right="121"/>
              <w:jc w:val="right"/>
              <w:rPr>
                <w:rFonts w:ascii="Times New Roman" w:hAnsi="Times New Roman" w:cs="Times New Roman"/>
                <w:sz w:val="16"/>
                <w:szCs w:val="16"/>
              </w:rPr>
            </w:pPr>
          </w:p>
        </w:tc>
        <w:tc>
          <w:tcPr>
            <w:tcW w:w="284" w:type="dxa"/>
          </w:tcPr>
          <w:p w:rsidR="00D85027" w:rsidRPr="00D85027" w:rsidRDefault="00D85027" w:rsidP="00D17652">
            <w:pPr>
              <w:tabs>
                <w:tab w:val="left" w:pos="1134"/>
              </w:tabs>
              <w:ind w:left="-108" w:right="170"/>
              <w:jc w:val="right"/>
              <w:rPr>
                <w:rFonts w:ascii="Times New Roman" w:hAnsi="Times New Roman" w:cs="Times New Roman"/>
                <w:sz w:val="16"/>
                <w:szCs w:val="16"/>
              </w:rPr>
            </w:pPr>
          </w:p>
        </w:tc>
        <w:tc>
          <w:tcPr>
            <w:tcW w:w="1417" w:type="dxa"/>
            <w:tcBorders>
              <w:top w:val="single" w:sz="4" w:space="0" w:color="auto"/>
              <w:bottom w:val="double" w:sz="4" w:space="0" w:color="auto"/>
            </w:tcBorders>
            <w:shd w:val="clear" w:color="auto" w:fill="auto"/>
            <w:vAlign w:val="center"/>
          </w:tcPr>
          <w:p w:rsidR="00D85027" w:rsidRPr="00D85027" w:rsidRDefault="00D85027" w:rsidP="00D17652">
            <w:pPr>
              <w:tabs>
                <w:tab w:val="left" w:pos="1134"/>
              </w:tabs>
              <w:ind w:left="-108" w:right="170"/>
              <w:jc w:val="right"/>
              <w:rPr>
                <w:rFonts w:ascii="Times New Roman" w:hAnsi="Times New Roman" w:cs="Times New Roman"/>
                <w:sz w:val="16"/>
                <w:szCs w:val="16"/>
              </w:rPr>
            </w:pPr>
            <w:r w:rsidRPr="00D85027">
              <w:rPr>
                <w:rFonts w:ascii="Times New Roman" w:hAnsi="Times New Roman" w:cs="Times New Roman"/>
                <w:sz w:val="16"/>
                <w:szCs w:val="16"/>
              </w:rPr>
              <w:t>244,86</w:t>
            </w:r>
            <w:r w:rsidR="0024428E">
              <w:rPr>
                <w:rFonts w:ascii="Times New Roman" w:hAnsi="Times New Roman" w:cs="Times New Roman"/>
                <w:sz w:val="16"/>
                <w:szCs w:val="16"/>
              </w:rPr>
              <w:t>0</w:t>
            </w:r>
          </w:p>
        </w:tc>
      </w:tr>
    </w:tbl>
    <w:p w:rsidR="003E6E85" w:rsidRDefault="003E6E85" w:rsidP="003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173" w:type="dxa"/>
        <w:tblLayout w:type="fixed"/>
        <w:tblLook w:val="0000"/>
      </w:tblPr>
      <w:tblGrid>
        <w:gridCol w:w="3227"/>
        <w:gridCol w:w="1546"/>
        <w:gridCol w:w="284"/>
        <w:gridCol w:w="992"/>
        <w:gridCol w:w="236"/>
        <w:gridCol w:w="1040"/>
        <w:gridCol w:w="243"/>
        <w:gridCol w:w="904"/>
        <w:gridCol w:w="284"/>
        <w:gridCol w:w="1417"/>
      </w:tblGrid>
      <w:tr w:rsidR="003E6E85" w:rsidRPr="00133A8B" w:rsidTr="00E231E2">
        <w:tc>
          <w:tcPr>
            <w:tcW w:w="3227" w:type="dxa"/>
          </w:tcPr>
          <w:p w:rsidR="003E6E85" w:rsidRPr="00133A8B" w:rsidRDefault="003E6E85" w:rsidP="00E231E2">
            <w:pPr>
              <w:pStyle w:val="3"/>
              <w:tabs>
                <w:tab w:val="clear" w:pos="360"/>
                <w:tab w:val="clear" w:pos="720"/>
              </w:tabs>
              <w:spacing w:line="260" w:lineRule="atLeast"/>
              <w:ind w:hanging="18"/>
              <w:rPr>
                <w:rFonts w:ascii="Times New Roman" w:hAnsi="Times New Roman" w:cs="Times New Roman"/>
                <w:sz w:val="16"/>
                <w:szCs w:val="16"/>
                <w:lang w:val="en-US"/>
              </w:rPr>
            </w:pPr>
          </w:p>
        </w:tc>
        <w:tc>
          <w:tcPr>
            <w:tcW w:w="6946" w:type="dxa"/>
            <w:gridSpan w:val="9"/>
            <w:tcBorders>
              <w:bottom w:val="single" w:sz="4" w:space="0" w:color="auto"/>
            </w:tcBorders>
          </w:tcPr>
          <w:p w:rsidR="003E6E85" w:rsidRPr="00133A8B" w:rsidRDefault="003E6E85" w:rsidP="00E231E2">
            <w:pPr>
              <w:pStyle w:val="3"/>
              <w:tabs>
                <w:tab w:val="clear" w:pos="360"/>
                <w:tab w:val="clear" w:pos="720"/>
              </w:tabs>
              <w:spacing w:line="260" w:lineRule="atLeast"/>
              <w:ind w:left="-108" w:right="106"/>
              <w:jc w:val="center"/>
              <w:rPr>
                <w:rFonts w:ascii="Times New Roman" w:hAnsi="Times New Roman" w:cs="Times New Roman"/>
                <w:sz w:val="16"/>
                <w:szCs w:val="16"/>
                <w:lang w:val="en-US"/>
              </w:rPr>
            </w:pPr>
            <w:r w:rsidRPr="00133A8B">
              <w:rPr>
                <w:rFonts w:ascii="Times New Roman" w:hAnsi="Times New Roman" w:cs="Times New Roman"/>
                <w:sz w:val="16"/>
                <w:szCs w:val="16"/>
                <w:lang w:val="en-US"/>
              </w:rPr>
              <w:t>The Company Only (In Thousand Baht)</w:t>
            </w:r>
          </w:p>
        </w:tc>
      </w:tr>
      <w:tr w:rsidR="003E6E85" w:rsidRPr="00133A8B" w:rsidTr="00E231E2">
        <w:tc>
          <w:tcPr>
            <w:tcW w:w="3227" w:type="dxa"/>
          </w:tcPr>
          <w:p w:rsidR="003E6E85" w:rsidRPr="00133A8B" w:rsidRDefault="003E6E85" w:rsidP="00E231E2">
            <w:pPr>
              <w:ind w:right="-108"/>
              <w:rPr>
                <w:rFonts w:ascii="Times New Roman" w:hAnsi="Times New Roman" w:cs="Times New Roman"/>
                <w:sz w:val="16"/>
                <w:szCs w:val="16"/>
              </w:rPr>
            </w:pPr>
          </w:p>
        </w:tc>
        <w:tc>
          <w:tcPr>
            <w:tcW w:w="1546" w:type="dxa"/>
          </w:tcPr>
          <w:p w:rsidR="003E6E85" w:rsidRPr="00133A8B" w:rsidRDefault="003E6E85" w:rsidP="00E231E2">
            <w:pPr>
              <w:tabs>
                <w:tab w:val="left" w:pos="1242"/>
              </w:tabs>
              <w:ind w:left="-108" w:right="-108"/>
              <w:jc w:val="center"/>
              <w:rPr>
                <w:rFonts w:ascii="Times New Roman" w:hAnsi="Times New Roman" w:cs="Times New Roman"/>
                <w:sz w:val="16"/>
                <w:szCs w:val="16"/>
                <w:cs/>
              </w:rPr>
            </w:pPr>
            <w:r w:rsidRPr="00133A8B">
              <w:rPr>
                <w:rFonts w:ascii="Times New Roman" w:hAnsi="Times New Roman" w:cs="Times New Roman"/>
                <w:sz w:val="16"/>
                <w:szCs w:val="16"/>
              </w:rPr>
              <w:t>Balance as at</w:t>
            </w:r>
          </w:p>
        </w:tc>
        <w:tc>
          <w:tcPr>
            <w:tcW w:w="284" w:type="dxa"/>
          </w:tcPr>
          <w:p w:rsidR="003E6E85" w:rsidRPr="00133A8B" w:rsidRDefault="003E6E85" w:rsidP="00E231E2">
            <w:pPr>
              <w:tabs>
                <w:tab w:val="clear" w:pos="3515"/>
                <w:tab w:val="left" w:pos="3132"/>
                <w:tab w:val="left" w:pos="3582"/>
              </w:tabs>
              <w:ind w:left="-108" w:right="72"/>
              <w:jc w:val="center"/>
              <w:rPr>
                <w:rFonts w:ascii="Times New Roman" w:hAnsi="Times New Roman" w:cs="Times New Roman"/>
                <w:sz w:val="16"/>
                <w:szCs w:val="16"/>
              </w:rPr>
            </w:pPr>
          </w:p>
        </w:tc>
        <w:tc>
          <w:tcPr>
            <w:tcW w:w="3415" w:type="dxa"/>
            <w:gridSpan w:val="5"/>
            <w:tcBorders>
              <w:bottom w:val="single" w:sz="4" w:space="0" w:color="auto"/>
            </w:tcBorders>
          </w:tcPr>
          <w:p w:rsidR="003E6E85" w:rsidRPr="00133A8B" w:rsidRDefault="003E6E85" w:rsidP="00E231E2">
            <w:pPr>
              <w:tabs>
                <w:tab w:val="clear" w:pos="3515"/>
                <w:tab w:val="left" w:pos="3132"/>
                <w:tab w:val="left" w:pos="3582"/>
              </w:tabs>
              <w:ind w:left="-108" w:right="72"/>
              <w:jc w:val="center"/>
              <w:rPr>
                <w:rFonts w:ascii="Times New Roman" w:hAnsi="Times New Roman" w:cs="Times New Roman"/>
                <w:sz w:val="16"/>
                <w:szCs w:val="16"/>
              </w:rPr>
            </w:pPr>
            <w:r w:rsidRPr="00133A8B">
              <w:rPr>
                <w:rFonts w:ascii="Times New Roman" w:hAnsi="Times New Roman" w:cs="Times New Roman"/>
                <w:sz w:val="16"/>
                <w:szCs w:val="16"/>
              </w:rPr>
              <w:t xml:space="preserve">               Movements during the Year</w:t>
            </w:r>
            <w:r w:rsidRPr="00133A8B">
              <w:rPr>
                <w:rFonts w:ascii="Times New Roman" w:hAnsi="Times New Roman" w:cs="Times New Roman"/>
                <w:sz w:val="16"/>
                <w:szCs w:val="16"/>
              </w:rPr>
              <w:tab/>
            </w:r>
            <w:r w:rsidRPr="00133A8B">
              <w:rPr>
                <w:rFonts w:ascii="Times New Roman" w:hAnsi="Times New Roman" w:cs="Times New Roman"/>
                <w:sz w:val="16"/>
                <w:szCs w:val="16"/>
              </w:rPr>
              <w:tab/>
            </w:r>
          </w:p>
        </w:tc>
        <w:tc>
          <w:tcPr>
            <w:tcW w:w="284" w:type="dxa"/>
          </w:tcPr>
          <w:p w:rsidR="003E6E85" w:rsidRPr="00133A8B" w:rsidRDefault="003E6E85" w:rsidP="00E231E2">
            <w:pPr>
              <w:tabs>
                <w:tab w:val="left" w:pos="1242"/>
              </w:tabs>
              <w:ind w:left="-108" w:right="-108"/>
              <w:jc w:val="center"/>
              <w:rPr>
                <w:rFonts w:ascii="Times New Roman" w:hAnsi="Times New Roman" w:cs="Times New Roman"/>
                <w:sz w:val="16"/>
                <w:szCs w:val="16"/>
              </w:rPr>
            </w:pPr>
          </w:p>
        </w:tc>
        <w:tc>
          <w:tcPr>
            <w:tcW w:w="1417" w:type="dxa"/>
          </w:tcPr>
          <w:p w:rsidR="003E6E85" w:rsidRPr="00133A8B" w:rsidRDefault="003E6E85" w:rsidP="00E231E2">
            <w:pPr>
              <w:tabs>
                <w:tab w:val="left" w:pos="1242"/>
              </w:tabs>
              <w:ind w:left="-108" w:right="-108"/>
              <w:jc w:val="center"/>
              <w:rPr>
                <w:rFonts w:ascii="Times New Roman" w:hAnsi="Times New Roman" w:cs="Times New Roman"/>
                <w:sz w:val="16"/>
                <w:szCs w:val="16"/>
                <w:cs/>
              </w:rPr>
            </w:pPr>
            <w:r w:rsidRPr="00133A8B">
              <w:rPr>
                <w:rFonts w:ascii="Times New Roman" w:hAnsi="Times New Roman" w:cs="Times New Roman"/>
                <w:sz w:val="16"/>
                <w:szCs w:val="16"/>
              </w:rPr>
              <w:t>Balance as at</w:t>
            </w:r>
          </w:p>
        </w:tc>
      </w:tr>
      <w:tr w:rsidR="003E6E85" w:rsidRPr="00133A8B" w:rsidTr="00E231E2">
        <w:trPr>
          <w:trHeight w:val="175"/>
        </w:trPr>
        <w:tc>
          <w:tcPr>
            <w:tcW w:w="3227" w:type="dxa"/>
          </w:tcPr>
          <w:p w:rsidR="003E6E85" w:rsidRPr="00133A8B" w:rsidRDefault="003E6E85" w:rsidP="00E231E2">
            <w:pPr>
              <w:pStyle w:val="a1"/>
              <w:tabs>
                <w:tab w:val="clear" w:pos="360"/>
                <w:tab w:val="clear" w:pos="720"/>
                <w:tab w:val="clear" w:pos="1080"/>
              </w:tabs>
              <w:ind w:right="-198"/>
              <w:rPr>
                <w:rFonts w:cs="Times New Roman"/>
                <w:sz w:val="16"/>
                <w:szCs w:val="16"/>
                <w:lang w:val="en-US"/>
              </w:rPr>
            </w:pPr>
          </w:p>
        </w:tc>
        <w:tc>
          <w:tcPr>
            <w:tcW w:w="1546" w:type="dxa"/>
            <w:tcBorders>
              <w:bottom w:val="single" w:sz="4" w:space="0" w:color="auto"/>
            </w:tcBorders>
          </w:tcPr>
          <w:p w:rsidR="003E6E85" w:rsidRPr="00133A8B" w:rsidRDefault="003E6E85" w:rsidP="00E231E2">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December 31, 2020</w:t>
            </w:r>
          </w:p>
        </w:tc>
        <w:tc>
          <w:tcPr>
            <w:tcW w:w="284" w:type="dxa"/>
          </w:tcPr>
          <w:p w:rsidR="003E6E85" w:rsidRPr="00133A8B" w:rsidRDefault="003E6E85" w:rsidP="00E231E2">
            <w:pPr>
              <w:ind w:left="-108" w:right="-108"/>
              <w:jc w:val="center"/>
              <w:rPr>
                <w:rFonts w:ascii="Times New Roman" w:hAnsi="Times New Roman" w:cs="Times New Roman"/>
                <w:sz w:val="16"/>
                <w:szCs w:val="16"/>
              </w:rPr>
            </w:pPr>
          </w:p>
        </w:tc>
        <w:tc>
          <w:tcPr>
            <w:tcW w:w="992" w:type="dxa"/>
            <w:tcBorders>
              <w:bottom w:val="single" w:sz="4" w:space="0" w:color="auto"/>
            </w:tcBorders>
          </w:tcPr>
          <w:p w:rsidR="003E6E85" w:rsidRPr="00133A8B" w:rsidRDefault="003E6E85" w:rsidP="00E231E2">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Addition</w:t>
            </w:r>
          </w:p>
        </w:tc>
        <w:tc>
          <w:tcPr>
            <w:tcW w:w="236" w:type="dxa"/>
          </w:tcPr>
          <w:p w:rsidR="003E6E85" w:rsidRPr="00133A8B" w:rsidRDefault="003E6E85" w:rsidP="00E231E2">
            <w:pPr>
              <w:ind w:left="-108" w:right="-108"/>
              <w:jc w:val="center"/>
              <w:rPr>
                <w:rFonts w:ascii="Times New Roman" w:hAnsi="Times New Roman" w:cs="Times New Roman"/>
                <w:sz w:val="16"/>
                <w:szCs w:val="16"/>
              </w:rPr>
            </w:pPr>
          </w:p>
        </w:tc>
        <w:tc>
          <w:tcPr>
            <w:tcW w:w="1040" w:type="dxa"/>
            <w:tcBorders>
              <w:bottom w:val="single" w:sz="4" w:space="0" w:color="auto"/>
            </w:tcBorders>
          </w:tcPr>
          <w:p w:rsidR="003E6E85" w:rsidRPr="00133A8B" w:rsidRDefault="003E6E85" w:rsidP="00E231E2">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Deduction</w:t>
            </w:r>
          </w:p>
        </w:tc>
        <w:tc>
          <w:tcPr>
            <w:tcW w:w="243" w:type="dxa"/>
          </w:tcPr>
          <w:p w:rsidR="003E6E85" w:rsidRPr="00133A8B" w:rsidRDefault="003E6E85" w:rsidP="00E231E2">
            <w:pPr>
              <w:ind w:left="-108" w:right="-108"/>
              <w:jc w:val="center"/>
              <w:rPr>
                <w:rFonts w:ascii="Times New Roman" w:hAnsi="Times New Roman" w:cs="Times New Roman"/>
                <w:sz w:val="16"/>
                <w:szCs w:val="16"/>
              </w:rPr>
            </w:pPr>
          </w:p>
        </w:tc>
        <w:tc>
          <w:tcPr>
            <w:tcW w:w="904" w:type="dxa"/>
            <w:tcBorders>
              <w:bottom w:val="single" w:sz="4" w:space="0" w:color="auto"/>
            </w:tcBorders>
          </w:tcPr>
          <w:p w:rsidR="003E6E85" w:rsidRPr="00133A8B" w:rsidRDefault="003E6E85" w:rsidP="00E231E2">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Transfer</w:t>
            </w:r>
          </w:p>
        </w:tc>
        <w:tc>
          <w:tcPr>
            <w:tcW w:w="284" w:type="dxa"/>
          </w:tcPr>
          <w:p w:rsidR="003E6E85" w:rsidRPr="00133A8B" w:rsidRDefault="003E6E85" w:rsidP="00E231E2">
            <w:pPr>
              <w:ind w:left="-108" w:right="-108"/>
              <w:jc w:val="center"/>
              <w:rPr>
                <w:rFonts w:ascii="Times New Roman" w:hAnsi="Times New Roman" w:cs="Times New Roman"/>
                <w:sz w:val="16"/>
                <w:szCs w:val="16"/>
              </w:rPr>
            </w:pPr>
          </w:p>
        </w:tc>
        <w:tc>
          <w:tcPr>
            <w:tcW w:w="1417" w:type="dxa"/>
            <w:tcBorders>
              <w:bottom w:val="single" w:sz="4" w:space="0" w:color="auto"/>
            </w:tcBorders>
          </w:tcPr>
          <w:p w:rsidR="003E6E85" w:rsidRPr="00133A8B" w:rsidRDefault="003E6E85" w:rsidP="00E231E2">
            <w:pPr>
              <w:ind w:left="-108" w:right="-108"/>
              <w:jc w:val="center"/>
              <w:rPr>
                <w:rFonts w:ascii="Times New Roman" w:hAnsi="Times New Roman" w:cs="Times New Roman"/>
                <w:sz w:val="16"/>
                <w:szCs w:val="16"/>
              </w:rPr>
            </w:pPr>
            <w:r w:rsidRPr="00133A8B">
              <w:rPr>
                <w:rFonts w:ascii="Times New Roman" w:hAnsi="Times New Roman" w:cs="Times New Roman"/>
                <w:sz w:val="16"/>
                <w:szCs w:val="16"/>
              </w:rPr>
              <w:t>December 31, 20</w:t>
            </w:r>
            <w:r w:rsidRPr="00133A8B">
              <w:rPr>
                <w:rFonts w:ascii="Times New Roman" w:hAnsi="Times New Roman" w:cs="Times New Roman"/>
                <w:sz w:val="16"/>
                <w:szCs w:val="16"/>
                <w:cs/>
              </w:rPr>
              <w:t>2</w:t>
            </w:r>
            <w:r w:rsidRPr="00133A8B">
              <w:rPr>
                <w:rFonts w:ascii="Times New Roman" w:hAnsi="Times New Roman" w:cs="Times New Roman"/>
                <w:sz w:val="16"/>
                <w:szCs w:val="16"/>
              </w:rPr>
              <w:t>1</w:t>
            </w:r>
          </w:p>
        </w:tc>
      </w:tr>
      <w:tr w:rsidR="003E6E85" w:rsidRPr="00133A8B" w:rsidTr="00E231E2">
        <w:tc>
          <w:tcPr>
            <w:tcW w:w="3227" w:type="dxa"/>
          </w:tcPr>
          <w:p w:rsidR="003E6E85" w:rsidRPr="00133A8B" w:rsidRDefault="003E6E85" w:rsidP="00E231E2">
            <w:pPr>
              <w:jc w:val="both"/>
              <w:rPr>
                <w:rFonts w:ascii="Times New Roman" w:hAnsi="Times New Roman" w:cs="Times New Roman"/>
                <w:b/>
                <w:bCs/>
                <w:sz w:val="16"/>
                <w:szCs w:val="16"/>
              </w:rPr>
            </w:pPr>
            <w:r w:rsidRPr="00133A8B">
              <w:rPr>
                <w:rFonts w:ascii="Times New Roman" w:hAnsi="Times New Roman" w:cs="Times New Roman"/>
                <w:b/>
                <w:bCs/>
                <w:sz w:val="16"/>
                <w:szCs w:val="16"/>
              </w:rPr>
              <w:t>Cost</w:t>
            </w:r>
          </w:p>
        </w:tc>
        <w:tc>
          <w:tcPr>
            <w:tcW w:w="1546" w:type="dxa"/>
            <w:tcBorders>
              <w:top w:val="single" w:sz="4" w:space="0" w:color="auto"/>
            </w:tcBorders>
          </w:tcPr>
          <w:p w:rsidR="003E6E85" w:rsidRPr="00133A8B" w:rsidRDefault="003E6E85" w:rsidP="00E231E2">
            <w:pPr>
              <w:ind w:right="72"/>
              <w:jc w:val="right"/>
              <w:rPr>
                <w:rFonts w:ascii="Times New Roman" w:hAnsi="Times New Roman" w:cs="Times New Roman"/>
                <w:sz w:val="16"/>
                <w:szCs w:val="16"/>
              </w:rPr>
            </w:pPr>
          </w:p>
        </w:tc>
        <w:tc>
          <w:tcPr>
            <w:tcW w:w="284" w:type="dxa"/>
          </w:tcPr>
          <w:p w:rsidR="003E6E85" w:rsidRPr="00133A8B" w:rsidRDefault="003E6E85" w:rsidP="00E231E2">
            <w:pPr>
              <w:ind w:right="72"/>
              <w:jc w:val="right"/>
              <w:rPr>
                <w:rFonts w:ascii="Times New Roman" w:hAnsi="Times New Roman" w:cs="Times New Roman"/>
                <w:sz w:val="16"/>
                <w:szCs w:val="16"/>
              </w:rPr>
            </w:pPr>
          </w:p>
        </w:tc>
        <w:tc>
          <w:tcPr>
            <w:tcW w:w="992" w:type="dxa"/>
            <w:tcBorders>
              <w:top w:val="single" w:sz="4" w:space="0" w:color="auto"/>
            </w:tcBorders>
          </w:tcPr>
          <w:p w:rsidR="003E6E85" w:rsidRPr="00133A8B" w:rsidRDefault="003E6E85" w:rsidP="00E231E2">
            <w:pPr>
              <w:ind w:right="72"/>
              <w:jc w:val="right"/>
              <w:rPr>
                <w:rFonts w:ascii="Times New Roman" w:hAnsi="Times New Roman" w:cs="Times New Roman"/>
                <w:sz w:val="16"/>
                <w:szCs w:val="16"/>
              </w:rPr>
            </w:pPr>
          </w:p>
        </w:tc>
        <w:tc>
          <w:tcPr>
            <w:tcW w:w="236" w:type="dxa"/>
          </w:tcPr>
          <w:p w:rsidR="003E6E85" w:rsidRPr="00133A8B" w:rsidRDefault="003E6E85" w:rsidP="00E231E2">
            <w:pPr>
              <w:ind w:right="72"/>
              <w:jc w:val="right"/>
              <w:rPr>
                <w:rFonts w:ascii="Times New Roman" w:hAnsi="Times New Roman" w:cs="Times New Roman"/>
                <w:sz w:val="16"/>
                <w:szCs w:val="16"/>
              </w:rPr>
            </w:pPr>
          </w:p>
        </w:tc>
        <w:tc>
          <w:tcPr>
            <w:tcW w:w="1040" w:type="dxa"/>
            <w:tcBorders>
              <w:top w:val="single" w:sz="4" w:space="0" w:color="auto"/>
            </w:tcBorders>
          </w:tcPr>
          <w:p w:rsidR="003E6E85" w:rsidRPr="00133A8B" w:rsidRDefault="003E6E85" w:rsidP="00E231E2">
            <w:pPr>
              <w:ind w:right="72"/>
              <w:jc w:val="right"/>
              <w:rPr>
                <w:rFonts w:ascii="Times New Roman" w:hAnsi="Times New Roman" w:cs="Times New Roman"/>
                <w:sz w:val="16"/>
                <w:szCs w:val="16"/>
              </w:rPr>
            </w:pPr>
          </w:p>
        </w:tc>
        <w:tc>
          <w:tcPr>
            <w:tcW w:w="243" w:type="dxa"/>
          </w:tcPr>
          <w:p w:rsidR="003E6E85" w:rsidRPr="00133A8B" w:rsidRDefault="003E6E85" w:rsidP="00E231E2">
            <w:pPr>
              <w:ind w:right="72"/>
              <w:jc w:val="right"/>
              <w:rPr>
                <w:rFonts w:ascii="Times New Roman" w:hAnsi="Times New Roman" w:cs="Times New Roman"/>
                <w:sz w:val="16"/>
                <w:szCs w:val="16"/>
              </w:rPr>
            </w:pPr>
          </w:p>
        </w:tc>
        <w:tc>
          <w:tcPr>
            <w:tcW w:w="904" w:type="dxa"/>
            <w:tcBorders>
              <w:top w:val="single" w:sz="4" w:space="0" w:color="auto"/>
            </w:tcBorders>
          </w:tcPr>
          <w:p w:rsidR="003E6E85" w:rsidRPr="00133A8B" w:rsidRDefault="003E6E85" w:rsidP="00E231E2">
            <w:pPr>
              <w:ind w:right="72"/>
              <w:jc w:val="right"/>
              <w:rPr>
                <w:rFonts w:ascii="Times New Roman" w:hAnsi="Times New Roman" w:cs="Times New Roman"/>
                <w:sz w:val="16"/>
                <w:szCs w:val="16"/>
              </w:rPr>
            </w:pPr>
          </w:p>
        </w:tc>
        <w:tc>
          <w:tcPr>
            <w:tcW w:w="284" w:type="dxa"/>
          </w:tcPr>
          <w:p w:rsidR="003E6E85" w:rsidRPr="00133A8B" w:rsidRDefault="003E6E85" w:rsidP="00E231E2">
            <w:pPr>
              <w:ind w:right="72"/>
              <w:jc w:val="right"/>
              <w:rPr>
                <w:rFonts w:ascii="Times New Roman" w:hAnsi="Times New Roman" w:cs="Times New Roman"/>
                <w:sz w:val="16"/>
                <w:szCs w:val="16"/>
              </w:rPr>
            </w:pPr>
          </w:p>
        </w:tc>
        <w:tc>
          <w:tcPr>
            <w:tcW w:w="1417" w:type="dxa"/>
            <w:tcBorders>
              <w:top w:val="single" w:sz="4" w:space="0" w:color="auto"/>
            </w:tcBorders>
          </w:tcPr>
          <w:p w:rsidR="003E6E85" w:rsidRPr="00133A8B" w:rsidRDefault="003E6E85" w:rsidP="00E231E2">
            <w:pPr>
              <w:ind w:right="72"/>
              <w:jc w:val="right"/>
              <w:rPr>
                <w:rFonts w:ascii="Times New Roman" w:hAnsi="Times New Roman" w:cs="Times New Roman"/>
                <w:sz w:val="16"/>
                <w:szCs w:val="16"/>
              </w:rPr>
            </w:pP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Land</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57,842</w:t>
            </w:r>
          </w:p>
        </w:tc>
        <w:tc>
          <w:tcPr>
            <w:tcW w:w="284" w:type="dxa"/>
          </w:tcPr>
          <w:p w:rsidR="003E6E85" w:rsidRPr="00133A8B" w:rsidRDefault="003E6E85" w:rsidP="00E231E2">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133A8B" w:rsidRDefault="003E6E85" w:rsidP="00E231E2">
            <w:pPr>
              <w:tabs>
                <w:tab w:val="clear" w:pos="680"/>
                <w:tab w:val="left" w:pos="1134"/>
              </w:tabs>
              <w:ind w:left="-108" w:right="-108"/>
              <w:jc w:val="center"/>
              <w:rPr>
                <w:rFonts w:ascii="Times New Roman" w:hAnsi="Times New Roman" w:cs="Times New Roman"/>
                <w:sz w:val="16"/>
                <w:szCs w:val="16"/>
              </w:rPr>
            </w:pPr>
            <w:r w:rsidRPr="00133A8B">
              <w:rPr>
                <w:rFonts w:ascii="Times New Roman" w:hAnsi="Times New Roman" w:cs="Times New Roman"/>
                <w:sz w:val="16"/>
                <w:szCs w:val="16"/>
              </w:rPr>
              <w:t>-</w:t>
            </w:r>
          </w:p>
        </w:tc>
        <w:tc>
          <w:tcPr>
            <w:tcW w:w="236" w:type="dxa"/>
          </w:tcPr>
          <w:p w:rsidR="003E6E85" w:rsidRPr="00117CD0" w:rsidRDefault="003E6E85" w:rsidP="00E231E2">
            <w:pPr>
              <w:tabs>
                <w:tab w:val="left" w:pos="743"/>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133A8B" w:rsidRDefault="003E6E85" w:rsidP="00E231E2">
            <w:pPr>
              <w:tabs>
                <w:tab w:val="clear" w:pos="680"/>
                <w:tab w:val="left" w:pos="1134"/>
              </w:tabs>
              <w:ind w:left="-108" w:right="-108"/>
              <w:jc w:val="center"/>
              <w:rPr>
                <w:rFonts w:ascii="Times New Roman" w:hAnsi="Times New Roman" w:cs="Times New Roman"/>
                <w:sz w:val="16"/>
                <w:szCs w:val="16"/>
              </w:rPr>
            </w:pPr>
            <w:r w:rsidRPr="00133A8B">
              <w:rPr>
                <w:rFonts w:ascii="Times New Roman" w:hAnsi="Times New Roman" w:cs="Times New Roman"/>
                <w:sz w:val="16"/>
                <w:szCs w:val="16"/>
              </w:rPr>
              <w:t>-</w:t>
            </w:r>
          </w:p>
        </w:tc>
        <w:tc>
          <w:tcPr>
            <w:tcW w:w="243" w:type="dxa"/>
          </w:tcPr>
          <w:p w:rsidR="003E6E85" w:rsidRPr="00117CD0" w:rsidRDefault="003E6E85" w:rsidP="00E231E2">
            <w:pPr>
              <w:tabs>
                <w:tab w:val="left" w:pos="743"/>
              </w:tabs>
              <w:ind w:left="-108" w:right="170"/>
              <w:jc w:val="right"/>
              <w:rPr>
                <w:rFonts w:ascii="Times New Roman" w:hAnsi="Times New Roman" w:cs="Times New Roman"/>
                <w:sz w:val="16"/>
                <w:szCs w:val="16"/>
              </w:rPr>
            </w:pPr>
          </w:p>
        </w:tc>
        <w:tc>
          <w:tcPr>
            <w:tcW w:w="904" w:type="dxa"/>
            <w:shd w:val="clear" w:color="auto" w:fill="auto"/>
            <w:vAlign w:val="center"/>
          </w:tcPr>
          <w:p w:rsidR="003E6E85" w:rsidRPr="00133A8B" w:rsidRDefault="003E6E85" w:rsidP="00E231E2">
            <w:pPr>
              <w:tabs>
                <w:tab w:val="clear" w:pos="680"/>
                <w:tab w:val="left" w:pos="1134"/>
              </w:tabs>
              <w:ind w:left="-108" w:right="-108"/>
              <w:jc w:val="center"/>
              <w:rPr>
                <w:rFonts w:ascii="Times New Roman" w:hAnsi="Times New Roman" w:cs="Times New Roman"/>
                <w:sz w:val="16"/>
                <w:szCs w:val="16"/>
              </w:rPr>
            </w:pPr>
            <w:r w:rsidRPr="00133A8B">
              <w:rPr>
                <w:rFonts w:ascii="Times New Roman" w:hAnsi="Times New Roman" w:cs="Times New Roman"/>
                <w:sz w:val="16"/>
                <w:szCs w:val="16"/>
              </w:rPr>
              <w:t>-</w:t>
            </w:r>
          </w:p>
        </w:tc>
        <w:tc>
          <w:tcPr>
            <w:tcW w:w="284"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57,842</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Building and improvements</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116,147</w:t>
            </w:r>
          </w:p>
        </w:tc>
        <w:tc>
          <w:tcPr>
            <w:tcW w:w="284" w:type="dxa"/>
          </w:tcPr>
          <w:p w:rsidR="003E6E85" w:rsidRPr="00133A8B" w:rsidRDefault="003E6E85" w:rsidP="00E231E2">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100</w:t>
            </w:r>
          </w:p>
        </w:tc>
        <w:tc>
          <w:tcPr>
            <w:tcW w:w="236" w:type="dxa"/>
          </w:tcPr>
          <w:p w:rsidR="003E6E85" w:rsidRPr="00117CD0" w:rsidRDefault="003E6E85" w:rsidP="00E231E2">
            <w:pPr>
              <w:ind w:left="-108" w:right="170"/>
              <w:jc w:val="right"/>
              <w:rPr>
                <w:rFonts w:ascii="Times New Roman" w:hAnsi="Times New Roman" w:cs="Times New Roman"/>
                <w:sz w:val="16"/>
                <w:szCs w:val="16"/>
              </w:rPr>
            </w:pPr>
          </w:p>
        </w:tc>
        <w:tc>
          <w:tcPr>
            <w:tcW w:w="1040" w:type="dxa"/>
            <w:shd w:val="clear" w:color="auto" w:fill="auto"/>
            <w:vAlign w:val="center"/>
          </w:tcPr>
          <w:p w:rsidR="003E6E85" w:rsidRPr="00133A8B" w:rsidRDefault="003E6E85" w:rsidP="00E231E2">
            <w:pPr>
              <w:tabs>
                <w:tab w:val="clear" w:pos="680"/>
                <w:tab w:val="left" w:pos="1134"/>
              </w:tabs>
              <w:ind w:left="-108" w:right="-108"/>
              <w:jc w:val="center"/>
              <w:rPr>
                <w:rFonts w:ascii="Times New Roman" w:hAnsi="Times New Roman" w:cs="Times New Roman"/>
                <w:sz w:val="16"/>
                <w:szCs w:val="16"/>
              </w:rPr>
            </w:pPr>
            <w:r w:rsidRPr="00133A8B">
              <w:rPr>
                <w:rFonts w:ascii="Times New Roman" w:hAnsi="Times New Roman" w:cs="Times New Roman"/>
                <w:sz w:val="16"/>
                <w:szCs w:val="16"/>
              </w:rPr>
              <w:t>-</w:t>
            </w:r>
          </w:p>
        </w:tc>
        <w:tc>
          <w:tcPr>
            <w:tcW w:w="243" w:type="dxa"/>
          </w:tcPr>
          <w:p w:rsidR="003E6E85" w:rsidRPr="00117CD0" w:rsidRDefault="003E6E85" w:rsidP="00E231E2">
            <w:pPr>
              <w:ind w:left="-108" w:right="170"/>
              <w:jc w:val="right"/>
              <w:rPr>
                <w:rFonts w:ascii="Times New Roman" w:hAnsi="Times New Roman" w:cs="Times New Roman"/>
                <w:sz w:val="16"/>
                <w:szCs w:val="16"/>
              </w:rPr>
            </w:pPr>
          </w:p>
        </w:tc>
        <w:tc>
          <w:tcPr>
            <w:tcW w:w="904" w:type="dxa"/>
            <w:shd w:val="clear" w:color="auto" w:fill="auto"/>
            <w:vAlign w:val="center"/>
          </w:tcPr>
          <w:p w:rsidR="003E6E85" w:rsidRPr="00117CD0" w:rsidRDefault="003E6E85" w:rsidP="00E231E2">
            <w:pPr>
              <w:tabs>
                <w:tab w:val="clear" w:pos="680"/>
                <w:tab w:val="left" w:pos="1134"/>
              </w:tabs>
              <w:ind w:left="-108" w:right="-108"/>
              <w:jc w:val="center"/>
              <w:rPr>
                <w:rFonts w:ascii="Times New Roman" w:hAnsi="Times New Roman" w:cs="Times New Roman"/>
                <w:sz w:val="16"/>
                <w:szCs w:val="16"/>
              </w:rPr>
            </w:pPr>
            <w:r w:rsidRPr="00117CD0">
              <w:rPr>
                <w:rFonts w:ascii="Times New Roman" w:hAnsi="Times New Roman" w:cs="Times New Roman"/>
                <w:sz w:val="16"/>
                <w:szCs w:val="16"/>
              </w:rPr>
              <w:t>-</w:t>
            </w:r>
          </w:p>
        </w:tc>
        <w:tc>
          <w:tcPr>
            <w:tcW w:w="284"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116,247</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Operating tools and equipment</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267,629</w:t>
            </w:r>
          </w:p>
        </w:tc>
        <w:tc>
          <w:tcPr>
            <w:tcW w:w="284" w:type="dxa"/>
          </w:tcPr>
          <w:p w:rsidR="003E6E85" w:rsidRPr="00133A8B" w:rsidRDefault="003E6E85" w:rsidP="00E231E2">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964</w:t>
            </w:r>
          </w:p>
        </w:tc>
        <w:tc>
          <w:tcPr>
            <w:tcW w:w="236"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24</w:t>
            </w:r>
          </w:p>
        </w:tc>
        <w:tc>
          <w:tcPr>
            <w:tcW w:w="243" w:type="dxa"/>
          </w:tcPr>
          <w:p w:rsidR="003E6E85" w:rsidRPr="00117CD0" w:rsidRDefault="003E6E85" w:rsidP="00E231E2">
            <w:pPr>
              <w:ind w:left="-108" w:right="170"/>
              <w:jc w:val="right"/>
              <w:rPr>
                <w:rFonts w:ascii="Times New Roman" w:hAnsi="Times New Roman" w:cs="Times New Roman"/>
                <w:sz w:val="16"/>
                <w:szCs w:val="16"/>
              </w:rPr>
            </w:pPr>
          </w:p>
        </w:tc>
        <w:tc>
          <w:tcPr>
            <w:tcW w:w="904" w:type="dxa"/>
            <w:shd w:val="clear" w:color="auto" w:fill="auto"/>
            <w:vAlign w:val="center"/>
          </w:tcPr>
          <w:p w:rsidR="003E6E85" w:rsidRPr="00117CD0" w:rsidRDefault="003E6E85" w:rsidP="00E231E2">
            <w:pPr>
              <w:tabs>
                <w:tab w:val="clear" w:pos="680"/>
                <w:tab w:val="left" w:pos="1134"/>
              </w:tabs>
              <w:ind w:left="-108" w:right="-108"/>
              <w:jc w:val="center"/>
              <w:rPr>
                <w:rFonts w:ascii="Times New Roman" w:hAnsi="Times New Roman" w:cs="Times New Roman"/>
                <w:sz w:val="16"/>
                <w:szCs w:val="16"/>
              </w:rPr>
            </w:pPr>
            <w:r w:rsidRPr="00117CD0">
              <w:rPr>
                <w:rFonts w:ascii="Times New Roman" w:hAnsi="Times New Roman" w:cs="Times New Roman"/>
                <w:sz w:val="16"/>
                <w:szCs w:val="16"/>
              </w:rPr>
              <w:t>-</w:t>
            </w:r>
          </w:p>
        </w:tc>
        <w:tc>
          <w:tcPr>
            <w:tcW w:w="284" w:type="dxa"/>
          </w:tcPr>
          <w:p w:rsidR="003E6E85" w:rsidRPr="00117CD0" w:rsidRDefault="003E6E85" w:rsidP="00E231E2">
            <w:pPr>
              <w:ind w:left="-108" w:right="170"/>
              <w:jc w:val="right"/>
              <w:rPr>
                <w:rFonts w:ascii="Times New Roman" w:hAnsi="Times New Roman" w:cs="Times New Roman"/>
                <w:sz w:val="16"/>
                <w:szCs w:val="16"/>
              </w:rPr>
            </w:pPr>
          </w:p>
        </w:tc>
        <w:tc>
          <w:tcPr>
            <w:tcW w:w="1417"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268,569</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Furniture, fixtures, and office equipment</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32,152</w:t>
            </w:r>
          </w:p>
        </w:tc>
        <w:tc>
          <w:tcPr>
            <w:tcW w:w="284" w:type="dxa"/>
          </w:tcPr>
          <w:p w:rsidR="003E6E85" w:rsidRPr="00133A8B" w:rsidRDefault="003E6E85" w:rsidP="00E231E2">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421</w:t>
            </w:r>
          </w:p>
        </w:tc>
        <w:tc>
          <w:tcPr>
            <w:tcW w:w="236" w:type="dxa"/>
          </w:tcPr>
          <w:p w:rsidR="003E6E85" w:rsidRPr="00117CD0" w:rsidRDefault="003E6E85" w:rsidP="00E231E2">
            <w:pPr>
              <w:tabs>
                <w:tab w:val="left" w:pos="403"/>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15</w:t>
            </w:r>
          </w:p>
        </w:tc>
        <w:tc>
          <w:tcPr>
            <w:tcW w:w="243" w:type="dxa"/>
          </w:tcPr>
          <w:p w:rsidR="003E6E85" w:rsidRPr="00117CD0" w:rsidRDefault="003E6E85" w:rsidP="00E231E2">
            <w:pPr>
              <w:ind w:left="-108" w:right="170"/>
              <w:jc w:val="right"/>
              <w:rPr>
                <w:rFonts w:ascii="Times New Roman" w:hAnsi="Times New Roman" w:cs="Times New Roman"/>
                <w:sz w:val="16"/>
                <w:szCs w:val="16"/>
              </w:rPr>
            </w:pPr>
          </w:p>
        </w:tc>
        <w:tc>
          <w:tcPr>
            <w:tcW w:w="904" w:type="dxa"/>
            <w:shd w:val="clear" w:color="auto" w:fill="auto"/>
            <w:vAlign w:val="center"/>
          </w:tcPr>
          <w:p w:rsidR="003E6E85" w:rsidRPr="00117CD0" w:rsidRDefault="003E6E85" w:rsidP="00E231E2">
            <w:pPr>
              <w:tabs>
                <w:tab w:val="clear" w:pos="680"/>
                <w:tab w:val="left" w:pos="1134"/>
              </w:tabs>
              <w:ind w:left="-108" w:right="-108"/>
              <w:jc w:val="center"/>
              <w:rPr>
                <w:rFonts w:ascii="Times New Roman" w:hAnsi="Times New Roman" w:cs="Times New Roman"/>
                <w:sz w:val="16"/>
                <w:szCs w:val="16"/>
              </w:rPr>
            </w:pPr>
            <w:r w:rsidRPr="00117CD0">
              <w:rPr>
                <w:rFonts w:ascii="Times New Roman" w:hAnsi="Times New Roman" w:cs="Times New Roman"/>
                <w:sz w:val="16"/>
                <w:szCs w:val="16"/>
              </w:rPr>
              <w:t>-</w:t>
            </w:r>
          </w:p>
        </w:tc>
        <w:tc>
          <w:tcPr>
            <w:tcW w:w="284" w:type="dxa"/>
          </w:tcPr>
          <w:p w:rsidR="003E6E85" w:rsidRPr="00117CD0" w:rsidRDefault="003E6E85" w:rsidP="00E231E2">
            <w:pPr>
              <w:ind w:left="-108" w:right="170"/>
              <w:jc w:val="right"/>
              <w:rPr>
                <w:rFonts w:ascii="Times New Roman" w:hAnsi="Times New Roman" w:cs="Times New Roman"/>
                <w:sz w:val="16"/>
                <w:szCs w:val="16"/>
              </w:rPr>
            </w:pPr>
          </w:p>
        </w:tc>
        <w:tc>
          <w:tcPr>
            <w:tcW w:w="1417"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32,558</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Vehicles</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43,395</w:t>
            </w:r>
          </w:p>
        </w:tc>
        <w:tc>
          <w:tcPr>
            <w:tcW w:w="284" w:type="dxa"/>
          </w:tcPr>
          <w:p w:rsidR="003E6E85" w:rsidRPr="00133A8B" w:rsidRDefault="003E6E85" w:rsidP="00E231E2">
            <w:pPr>
              <w:tabs>
                <w:tab w:val="left" w:pos="743"/>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133A8B" w:rsidRDefault="003E6E85" w:rsidP="00E231E2">
            <w:pPr>
              <w:tabs>
                <w:tab w:val="clear" w:pos="680"/>
                <w:tab w:val="left" w:pos="1134"/>
              </w:tabs>
              <w:ind w:left="-108" w:right="-108"/>
              <w:jc w:val="center"/>
              <w:rPr>
                <w:rFonts w:ascii="Times New Roman" w:hAnsi="Times New Roman" w:cs="Times New Roman"/>
                <w:sz w:val="16"/>
                <w:szCs w:val="16"/>
              </w:rPr>
            </w:pPr>
            <w:r w:rsidRPr="00133A8B">
              <w:rPr>
                <w:rFonts w:ascii="Times New Roman" w:hAnsi="Times New Roman" w:cs="Times New Roman"/>
                <w:sz w:val="16"/>
                <w:szCs w:val="16"/>
              </w:rPr>
              <w:t>-</w:t>
            </w:r>
          </w:p>
        </w:tc>
        <w:tc>
          <w:tcPr>
            <w:tcW w:w="236" w:type="dxa"/>
          </w:tcPr>
          <w:p w:rsidR="003E6E85" w:rsidRPr="00117CD0" w:rsidRDefault="003E6E85" w:rsidP="00E231E2">
            <w:pPr>
              <w:tabs>
                <w:tab w:val="left" w:pos="743"/>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133A8B" w:rsidRDefault="003E6E85" w:rsidP="00E231E2">
            <w:pPr>
              <w:tabs>
                <w:tab w:val="clear" w:pos="680"/>
                <w:tab w:val="left" w:pos="1134"/>
              </w:tabs>
              <w:ind w:left="-108" w:right="-108"/>
              <w:jc w:val="center"/>
              <w:rPr>
                <w:rFonts w:ascii="Times New Roman" w:hAnsi="Times New Roman" w:cs="Times New Roman"/>
                <w:sz w:val="16"/>
                <w:szCs w:val="16"/>
              </w:rPr>
            </w:pPr>
            <w:r w:rsidRPr="00133A8B">
              <w:rPr>
                <w:rFonts w:ascii="Times New Roman" w:hAnsi="Times New Roman" w:cs="Times New Roman"/>
                <w:sz w:val="16"/>
                <w:szCs w:val="16"/>
              </w:rPr>
              <w:t>-</w:t>
            </w:r>
          </w:p>
        </w:tc>
        <w:tc>
          <w:tcPr>
            <w:tcW w:w="243" w:type="dxa"/>
          </w:tcPr>
          <w:p w:rsidR="003E6E85" w:rsidRPr="00117CD0" w:rsidRDefault="003E6E85" w:rsidP="00E231E2">
            <w:pPr>
              <w:tabs>
                <w:tab w:val="left" w:pos="743"/>
              </w:tabs>
              <w:ind w:left="-108" w:right="170"/>
              <w:jc w:val="right"/>
              <w:rPr>
                <w:rFonts w:ascii="Times New Roman" w:hAnsi="Times New Roman" w:cs="Times New Roman"/>
                <w:sz w:val="16"/>
                <w:szCs w:val="16"/>
              </w:rPr>
            </w:pPr>
          </w:p>
        </w:tc>
        <w:tc>
          <w:tcPr>
            <w:tcW w:w="904" w:type="dxa"/>
            <w:shd w:val="clear" w:color="auto" w:fill="auto"/>
            <w:vAlign w:val="center"/>
          </w:tcPr>
          <w:p w:rsidR="003E6E85" w:rsidRPr="00117CD0" w:rsidRDefault="003E6E85" w:rsidP="00E231E2">
            <w:pPr>
              <w:tabs>
                <w:tab w:val="clear" w:pos="680"/>
                <w:tab w:val="left" w:pos="1134"/>
              </w:tabs>
              <w:ind w:left="-108" w:right="-108"/>
              <w:jc w:val="center"/>
              <w:rPr>
                <w:rFonts w:ascii="Times New Roman" w:hAnsi="Times New Roman" w:cs="Times New Roman"/>
                <w:sz w:val="16"/>
                <w:szCs w:val="16"/>
              </w:rPr>
            </w:pPr>
            <w:r w:rsidRPr="00117CD0">
              <w:rPr>
                <w:rFonts w:ascii="Times New Roman" w:hAnsi="Times New Roman" w:cs="Times New Roman"/>
                <w:sz w:val="16"/>
                <w:szCs w:val="16"/>
              </w:rPr>
              <w:t>-</w:t>
            </w:r>
          </w:p>
        </w:tc>
        <w:tc>
          <w:tcPr>
            <w:tcW w:w="284" w:type="dxa"/>
          </w:tcPr>
          <w:p w:rsidR="003E6E85" w:rsidRPr="00117CD0" w:rsidRDefault="003E6E85" w:rsidP="00E231E2">
            <w:pPr>
              <w:tabs>
                <w:tab w:val="left" w:pos="743"/>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43,395</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Construction in progress</w:t>
            </w:r>
          </w:p>
        </w:tc>
        <w:tc>
          <w:tcPr>
            <w:tcW w:w="1546" w:type="dxa"/>
            <w:tcBorders>
              <w:bottom w:val="single" w:sz="4" w:space="0" w:color="auto"/>
            </w:tcBorders>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37,050</w:t>
            </w:r>
          </w:p>
        </w:tc>
        <w:tc>
          <w:tcPr>
            <w:tcW w:w="284" w:type="dxa"/>
          </w:tcPr>
          <w:p w:rsidR="003E6E85" w:rsidRPr="00133A8B" w:rsidRDefault="003E6E85" w:rsidP="00E231E2">
            <w:pPr>
              <w:tabs>
                <w:tab w:val="left" w:pos="743"/>
                <w:tab w:val="left" w:pos="972"/>
              </w:tabs>
              <w:ind w:left="-17" w:right="121"/>
              <w:jc w:val="right"/>
              <w:rPr>
                <w:rFonts w:ascii="Times New Roman" w:hAnsi="Times New Roman" w:cs="Times New Roman"/>
                <w:sz w:val="16"/>
                <w:szCs w:val="16"/>
              </w:rPr>
            </w:pPr>
          </w:p>
        </w:tc>
        <w:tc>
          <w:tcPr>
            <w:tcW w:w="992" w:type="dxa"/>
            <w:tcBorders>
              <w:bottom w:val="single" w:sz="4" w:space="0" w:color="auto"/>
            </w:tcBorders>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77,259</w:t>
            </w:r>
          </w:p>
        </w:tc>
        <w:tc>
          <w:tcPr>
            <w:tcW w:w="236" w:type="dxa"/>
          </w:tcPr>
          <w:p w:rsidR="003E6E85" w:rsidRPr="00117CD0" w:rsidRDefault="003E6E85" w:rsidP="00E231E2">
            <w:pPr>
              <w:ind w:left="-108" w:right="170"/>
              <w:jc w:val="right"/>
              <w:rPr>
                <w:rFonts w:ascii="Times New Roman" w:hAnsi="Times New Roman" w:cs="Times New Roman"/>
                <w:sz w:val="16"/>
                <w:szCs w:val="16"/>
              </w:rPr>
            </w:pPr>
          </w:p>
        </w:tc>
        <w:tc>
          <w:tcPr>
            <w:tcW w:w="1040" w:type="dxa"/>
            <w:tcBorders>
              <w:bottom w:val="single" w:sz="4" w:space="0" w:color="auto"/>
            </w:tcBorders>
            <w:shd w:val="clear" w:color="auto" w:fill="auto"/>
            <w:vAlign w:val="center"/>
          </w:tcPr>
          <w:p w:rsidR="003E6E85" w:rsidRPr="00133A8B" w:rsidRDefault="003E6E85" w:rsidP="00E231E2">
            <w:pPr>
              <w:tabs>
                <w:tab w:val="clear" w:pos="680"/>
                <w:tab w:val="left" w:pos="1134"/>
              </w:tabs>
              <w:ind w:left="-108" w:right="-108"/>
              <w:jc w:val="center"/>
              <w:rPr>
                <w:rFonts w:ascii="Times New Roman" w:hAnsi="Times New Roman" w:cs="Times New Roman"/>
                <w:sz w:val="16"/>
                <w:szCs w:val="16"/>
              </w:rPr>
            </w:pPr>
            <w:r w:rsidRPr="00133A8B">
              <w:rPr>
                <w:rFonts w:ascii="Times New Roman" w:hAnsi="Times New Roman" w:cs="Times New Roman"/>
                <w:sz w:val="16"/>
                <w:szCs w:val="16"/>
              </w:rPr>
              <w:t>-</w:t>
            </w:r>
          </w:p>
        </w:tc>
        <w:tc>
          <w:tcPr>
            <w:tcW w:w="243" w:type="dxa"/>
          </w:tcPr>
          <w:p w:rsidR="003E6E85" w:rsidRPr="00117CD0" w:rsidRDefault="003E6E85" w:rsidP="00E231E2">
            <w:pPr>
              <w:ind w:left="-108" w:right="170"/>
              <w:jc w:val="right"/>
              <w:rPr>
                <w:rFonts w:ascii="Times New Roman" w:hAnsi="Times New Roman" w:cs="Times New Roman"/>
                <w:sz w:val="16"/>
                <w:szCs w:val="16"/>
              </w:rPr>
            </w:pPr>
          </w:p>
        </w:tc>
        <w:tc>
          <w:tcPr>
            <w:tcW w:w="904" w:type="dxa"/>
            <w:tcBorders>
              <w:bottom w:val="single" w:sz="4" w:space="0" w:color="auto"/>
            </w:tcBorders>
            <w:shd w:val="clear" w:color="auto" w:fill="auto"/>
            <w:vAlign w:val="bottom"/>
          </w:tcPr>
          <w:p w:rsidR="003E6E85" w:rsidRPr="00133A8B" w:rsidRDefault="003E6E85" w:rsidP="00E231E2">
            <w:pPr>
              <w:tabs>
                <w:tab w:val="clear" w:pos="680"/>
              </w:tabs>
              <w:ind w:left="-57" w:right="-28"/>
              <w:jc w:val="right"/>
              <w:rPr>
                <w:rFonts w:ascii="Times New Roman" w:hAnsi="Times New Roman" w:cs="Times New Roman"/>
                <w:sz w:val="16"/>
                <w:szCs w:val="16"/>
              </w:rPr>
            </w:pPr>
            <w:r w:rsidRPr="00133A8B">
              <w:rPr>
                <w:rFonts w:ascii="Times New Roman" w:hAnsi="Times New Roman" w:cs="Times New Roman"/>
                <w:sz w:val="16"/>
                <w:szCs w:val="16"/>
              </w:rPr>
              <w:t xml:space="preserve">(   </w:t>
            </w:r>
            <w:r>
              <w:rPr>
                <w:rFonts w:ascii="Times New Roman" w:hAnsi="Times New Roman" w:cs="Times New Roman"/>
                <w:sz w:val="16"/>
                <w:szCs w:val="16"/>
              </w:rPr>
              <w:t>52,038</w:t>
            </w:r>
            <w:r w:rsidRPr="00133A8B">
              <w:rPr>
                <w:rFonts w:ascii="Times New Roman" w:hAnsi="Times New Roman" w:cs="Times New Roman"/>
                <w:sz w:val="16"/>
                <w:szCs w:val="16"/>
              </w:rPr>
              <w:t>)</w:t>
            </w:r>
          </w:p>
        </w:tc>
        <w:tc>
          <w:tcPr>
            <w:tcW w:w="284" w:type="dxa"/>
          </w:tcPr>
          <w:p w:rsidR="003E6E85" w:rsidRPr="00117CD0" w:rsidRDefault="003E6E85" w:rsidP="00E231E2">
            <w:pPr>
              <w:ind w:left="-108" w:right="170"/>
              <w:jc w:val="center"/>
              <w:rPr>
                <w:rFonts w:ascii="Times New Roman" w:hAnsi="Times New Roman" w:cs="Times New Roman"/>
                <w:sz w:val="16"/>
                <w:szCs w:val="16"/>
              </w:rPr>
            </w:pPr>
          </w:p>
        </w:tc>
        <w:tc>
          <w:tcPr>
            <w:tcW w:w="1417" w:type="dxa"/>
            <w:tcBorders>
              <w:bottom w:val="single" w:sz="4" w:space="0" w:color="auto"/>
            </w:tcBorders>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62,271</w:t>
            </w:r>
          </w:p>
        </w:tc>
      </w:tr>
      <w:tr w:rsidR="003E6E85" w:rsidRPr="00133A8B" w:rsidTr="00E231E2">
        <w:tc>
          <w:tcPr>
            <w:tcW w:w="3227" w:type="dxa"/>
          </w:tcPr>
          <w:p w:rsidR="003E6E85" w:rsidRPr="00133A8B" w:rsidRDefault="003E6E85" w:rsidP="00E231E2">
            <w:pPr>
              <w:jc w:val="both"/>
              <w:rPr>
                <w:rFonts w:ascii="Times New Roman" w:hAnsi="Times New Roman" w:cs="Times New Roman"/>
                <w:b/>
                <w:bCs/>
                <w:sz w:val="16"/>
                <w:szCs w:val="16"/>
              </w:rPr>
            </w:pPr>
            <w:r w:rsidRPr="00133A8B">
              <w:rPr>
                <w:rFonts w:ascii="Times New Roman" w:hAnsi="Times New Roman" w:cs="Times New Roman"/>
                <w:b/>
                <w:bCs/>
                <w:sz w:val="16"/>
                <w:szCs w:val="16"/>
              </w:rPr>
              <w:t>Total Cost</w:t>
            </w:r>
          </w:p>
        </w:tc>
        <w:tc>
          <w:tcPr>
            <w:tcW w:w="1546" w:type="dxa"/>
            <w:tcBorders>
              <w:top w:val="single" w:sz="4" w:space="0" w:color="auto"/>
              <w:bottom w:val="single" w:sz="4" w:space="0" w:color="auto"/>
            </w:tcBorders>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554,215</w:t>
            </w:r>
          </w:p>
        </w:tc>
        <w:tc>
          <w:tcPr>
            <w:tcW w:w="284" w:type="dxa"/>
          </w:tcPr>
          <w:p w:rsidR="003E6E85" w:rsidRPr="00133A8B" w:rsidRDefault="003E6E85" w:rsidP="00E231E2">
            <w:pPr>
              <w:tabs>
                <w:tab w:val="left" w:pos="743"/>
                <w:tab w:val="left" w:pos="972"/>
              </w:tabs>
              <w:ind w:left="-17" w:right="121"/>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78,744</w:t>
            </w:r>
          </w:p>
        </w:tc>
        <w:tc>
          <w:tcPr>
            <w:tcW w:w="236" w:type="dxa"/>
          </w:tcPr>
          <w:p w:rsidR="003E6E85" w:rsidRPr="00117CD0" w:rsidRDefault="003E6E85" w:rsidP="00E231E2">
            <w:pPr>
              <w:tabs>
                <w:tab w:val="left" w:pos="421"/>
                <w:tab w:val="left" w:pos="972"/>
              </w:tabs>
              <w:ind w:left="-17" w:right="170"/>
              <w:jc w:val="right"/>
              <w:rPr>
                <w:rFonts w:ascii="Times New Roman" w:hAnsi="Times New Roman" w:cs="Times New Roman"/>
                <w:sz w:val="16"/>
                <w:szCs w:val="16"/>
              </w:rPr>
            </w:pPr>
          </w:p>
        </w:tc>
        <w:tc>
          <w:tcPr>
            <w:tcW w:w="1040" w:type="dxa"/>
            <w:tcBorders>
              <w:top w:val="single" w:sz="4" w:space="0" w:color="auto"/>
              <w:bottom w:val="single" w:sz="4" w:space="0" w:color="auto"/>
            </w:tcBorders>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39</w:t>
            </w:r>
          </w:p>
        </w:tc>
        <w:tc>
          <w:tcPr>
            <w:tcW w:w="243" w:type="dxa"/>
          </w:tcPr>
          <w:p w:rsidR="003E6E85" w:rsidRPr="00117CD0" w:rsidRDefault="003E6E85" w:rsidP="00E231E2">
            <w:pPr>
              <w:ind w:left="-108" w:right="170"/>
              <w:jc w:val="right"/>
              <w:rPr>
                <w:rFonts w:ascii="Times New Roman" w:hAnsi="Times New Roman" w:cs="Times New Roman"/>
                <w:sz w:val="16"/>
                <w:szCs w:val="16"/>
              </w:rPr>
            </w:pPr>
          </w:p>
        </w:tc>
        <w:tc>
          <w:tcPr>
            <w:tcW w:w="904" w:type="dxa"/>
            <w:tcBorders>
              <w:top w:val="single" w:sz="4" w:space="0" w:color="auto"/>
              <w:bottom w:val="single" w:sz="4" w:space="0" w:color="auto"/>
            </w:tcBorders>
            <w:shd w:val="clear" w:color="auto" w:fill="auto"/>
            <w:vAlign w:val="bottom"/>
          </w:tcPr>
          <w:p w:rsidR="003E6E85" w:rsidRPr="00133A8B" w:rsidRDefault="003E6E85" w:rsidP="00E231E2">
            <w:pPr>
              <w:tabs>
                <w:tab w:val="clear" w:pos="680"/>
              </w:tabs>
              <w:ind w:left="-57" w:right="-28"/>
              <w:jc w:val="right"/>
              <w:rPr>
                <w:rFonts w:ascii="Times New Roman" w:hAnsi="Times New Roman" w:cs="Times New Roman"/>
                <w:sz w:val="16"/>
                <w:szCs w:val="16"/>
              </w:rPr>
            </w:pPr>
            <w:r w:rsidRPr="00133A8B">
              <w:rPr>
                <w:rFonts w:ascii="Times New Roman" w:hAnsi="Times New Roman" w:cs="Times New Roman"/>
                <w:sz w:val="16"/>
                <w:szCs w:val="16"/>
              </w:rPr>
              <w:t xml:space="preserve">(   </w:t>
            </w:r>
            <w:r>
              <w:rPr>
                <w:rFonts w:ascii="Times New Roman" w:hAnsi="Times New Roman" w:cs="Times New Roman"/>
                <w:sz w:val="16"/>
                <w:szCs w:val="16"/>
              </w:rPr>
              <w:t>52,038</w:t>
            </w:r>
            <w:r w:rsidRPr="00133A8B">
              <w:rPr>
                <w:rFonts w:ascii="Times New Roman" w:hAnsi="Times New Roman" w:cs="Times New Roman"/>
                <w:sz w:val="16"/>
                <w:szCs w:val="16"/>
              </w:rPr>
              <w:t>)</w:t>
            </w:r>
          </w:p>
        </w:tc>
        <w:tc>
          <w:tcPr>
            <w:tcW w:w="284" w:type="dxa"/>
          </w:tcPr>
          <w:p w:rsidR="003E6E85" w:rsidRPr="00117CD0" w:rsidRDefault="003E6E85" w:rsidP="00E231E2">
            <w:pPr>
              <w:tabs>
                <w:tab w:val="left" w:pos="972"/>
              </w:tabs>
              <w:ind w:left="-17" w:right="170"/>
              <w:jc w:val="right"/>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580,882</w:t>
            </w:r>
          </w:p>
        </w:tc>
      </w:tr>
      <w:tr w:rsidR="003E6E85" w:rsidRPr="00133A8B" w:rsidTr="00E231E2">
        <w:tc>
          <w:tcPr>
            <w:tcW w:w="3227" w:type="dxa"/>
          </w:tcPr>
          <w:p w:rsidR="003E6E85" w:rsidRPr="00133A8B" w:rsidRDefault="003E6E85" w:rsidP="00E231E2">
            <w:pPr>
              <w:jc w:val="both"/>
              <w:rPr>
                <w:rFonts w:ascii="Times New Roman" w:hAnsi="Times New Roman" w:cs="Times New Roman"/>
                <w:b/>
                <w:bCs/>
                <w:sz w:val="16"/>
                <w:szCs w:val="16"/>
              </w:rPr>
            </w:pPr>
            <w:r w:rsidRPr="00133A8B">
              <w:rPr>
                <w:rFonts w:ascii="Times New Roman" w:hAnsi="Times New Roman" w:cs="Times New Roman"/>
                <w:b/>
                <w:bCs/>
                <w:sz w:val="16"/>
                <w:szCs w:val="16"/>
              </w:rPr>
              <w:t>Accumulated Depreciation</w:t>
            </w:r>
          </w:p>
        </w:tc>
        <w:tc>
          <w:tcPr>
            <w:tcW w:w="1546" w:type="dxa"/>
            <w:tcBorders>
              <w:top w:val="single" w:sz="4" w:space="0" w:color="auto"/>
            </w:tcBorders>
          </w:tcPr>
          <w:p w:rsidR="003E6E85" w:rsidRPr="00133A8B" w:rsidRDefault="003E6E85" w:rsidP="00E231E2">
            <w:pPr>
              <w:tabs>
                <w:tab w:val="left" w:pos="972"/>
              </w:tabs>
              <w:ind w:left="-17" w:right="164"/>
              <w:jc w:val="right"/>
              <w:rPr>
                <w:rFonts w:ascii="Times New Roman" w:hAnsi="Times New Roman" w:cs="Times New Roman"/>
                <w:sz w:val="16"/>
                <w:szCs w:val="16"/>
              </w:rPr>
            </w:pPr>
          </w:p>
        </w:tc>
        <w:tc>
          <w:tcPr>
            <w:tcW w:w="284" w:type="dxa"/>
          </w:tcPr>
          <w:p w:rsidR="003E6E85" w:rsidRPr="00133A8B" w:rsidRDefault="003E6E85" w:rsidP="00E231E2">
            <w:pPr>
              <w:tabs>
                <w:tab w:val="left" w:pos="1134"/>
              </w:tabs>
              <w:ind w:left="-108" w:right="170"/>
              <w:jc w:val="right"/>
              <w:rPr>
                <w:rFonts w:ascii="Times New Roman" w:hAnsi="Times New Roman" w:cs="Times New Roman"/>
                <w:sz w:val="16"/>
                <w:szCs w:val="16"/>
              </w:rPr>
            </w:pPr>
          </w:p>
        </w:tc>
        <w:tc>
          <w:tcPr>
            <w:tcW w:w="992" w:type="dxa"/>
            <w:tcBorders>
              <w:top w:val="single" w:sz="4" w:space="0" w:color="auto"/>
            </w:tcBorders>
            <w:shd w:val="clear" w:color="auto" w:fill="auto"/>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236"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040" w:type="dxa"/>
            <w:tcBorders>
              <w:top w:val="single" w:sz="4" w:space="0" w:color="auto"/>
            </w:tcBorders>
          </w:tcPr>
          <w:p w:rsidR="003E6E85" w:rsidRPr="00117CD0" w:rsidRDefault="003E6E85" w:rsidP="00E231E2">
            <w:pPr>
              <w:tabs>
                <w:tab w:val="clear" w:pos="680"/>
                <w:tab w:val="left" w:pos="1134"/>
              </w:tabs>
              <w:ind w:left="-108" w:right="170"/>
              <w:jc w:val="center"/>
              <w:rPr>
                <w:rFonts w:ascii="Times New Roman" w:hAnsi="Times New Roman" w:cs="Times New Roman"/>
                <w:sz w:val="16"/>
                <w:szCs w:val="16"/>
              </w:rPr>
            </w:pPr>
          </w:p>
        </w:tc>
        <w:tc>
          <w:tcPr>
            <w:tcW w:w="243"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904" w:type="dxa"/>
            <w:tcBorders>
              <w:top w:val="single" w:sz="4" w:space="0" w:color="auto"/>
            </w:tcBorders>
            <w:vAlign w:val="center"/>
          </w:tcPr>
          <w:p w:rsidR="003E6E85" w:rsidRPr="00117CD0" w:rsidRDefault="003E6E85" w:rsidP="00E231E2">
            <w:pPr>
              <w:tabs>
                <w:tab w:val="clear" w:pos="680"/>
                <w:tab w:val="left" w:pos="1134"/>
              </w:tabs>
              <w:ind w:left="-108" w:right="-108"/>
              <w:jc w:val="center"/>
              <w:rPr>
                <w:rFonts w:ascii="Times New Roman" w:hAnsi="Times New Roman" w:cs="Times New Roman"/>
                <w:sz w:val="16"/>
                <w:szCs w:val="16"/>
              </w:rPr>
            </w:pPr>
          </w:p>
        </w:tc>
        <w:tc>
          <w:tcPr>
            <w:tcW w:w="284"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417" w:type="dxa"/>
            <w:tcBorders>
              <w:top w:val="single" w:sz="4" w:space="0" w:color="auto"/>
            </w:tcBorders>
          </w:tcPr>
          <w:p w:rsidR="003E6E85" w:rsidRPr="00117CD0" w:rsidRDefault="003E6E85" w:rsidP="00E231E2">
            <w:pPr>
              <w:tabs>
                <w:tab w:val="left" w:pos="1134"/>
              </w:tabs>
              <w:ind w:left="-108" w:right="170"/>
              <w:jc w:val="right"/>
              <w:rPr>
                <w:rFonts w:ascii="Times New Roman" w:hAnsi="Times New Roman" w:cs="Times New Roman"/>
                <w:sz w:val="16"/>
                <w:szCs w:val="16"/>
              </w:rPr>
            </w:pP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Building and improvements</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49,305</w:t>
            </w:r>
          </w:p>
        </w:tc>
        <w:tc>
          <w:tcPr>
            <w:tcW w:w="284" w:type="dxa"/>
          </w:tcPr>
          <w:p w:rsidR="003E6E85" w:rsidRPr="00133A8B" w:rsidRDefault="003E6E85" w:rsidP="00E231E2">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4,650</w:t>
            </w:r>
          </w:p>
        </w:tc>
        <w:tc>
          <w:tcPr>
            <w:tcW w:w="236"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133A8B" w:rsidRDefault="003E6E85" w:rsidP="00E231E2">
            <w:pPr>
              <w:tabs>
                <w:tab w:val="clear" w:pos="680"/>
                <w:tab w:val="left" w:pos="1134"/>
              </w:tabs>
              <w:ind w:left="-108" w:right="-108"/>
              <w:jc w:val="center"/>
              <w:rPr>
                <w:rFonts w:ascii="Times New Roman" w:hAnsi="Times New Roman" w:cs="Times New Roman"/>
                <w:sz w:val="16"/>
                <w:szCs w:val="16"/>
              </w:rPr>
            </w:pPr>
            <w:r w:rsidRPr="00133A8B">
              <w:rPr>
                <w:rFonts w:ascii="Times New Roman" w:hAnsi="Times New Roman" w:cs="Times New Roman"/>
                <w:sz w:val="16"/>
                <w:szCs w:val="16"/>
              </w:rPr>
              <w:t>-</w:t>
            </w:r>
          </w:p>
        </w:tc>
        <w:tc>
          <w:tcPr>
            <w:tcW w:w="243"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904" w:type="dxa"/>
            <w:vAlign w:val="center"/>
          </w:tcPr>
          <w:p w:rsidR="003E6E85" w:rsidRPr="00117CD0" w:rsidRDefault="003E6E85" w:rsidP="00E231E2">
            <w:pPr>
              <w:tabs>
                <w:tab w:val="clear" w:pos="680"/>
                <w:tab w:val="left" w:pos="1134"/>
              </w:tabs>
              <w:ind w:left="-108" w:right="-108"/>
              <w:jc w:val="center"/>
              <w:rPr>
                <w:rFonts w:ascii="Times New Roman" w:hAnsi="Times New Roman" w:cs="Times New Roman"/>
                <w:sz w:val="16"/>
                <w:szCs w:val="16"/>
              </w:rPr>
            </w:pPr>
            <w:r w:rsidRPr="00117CD0">
              <w:rPr>
                <w:rFonts w:ascii="Times New Roman" w:hAnsi="Times New Roman" w:cs="Times New Roman"/>
                <w:sz w:val="16"/>
                <w:szCs w:val="16"/>
              </w:rPr>
              <w:t>-</w:t>
            </w:r>
          </w:p>
        </w:tc>
        <w:tc>
          <w:tcPr>
            <w:tcW w:w="284"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53,955</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Operating tools and equipment</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198,703</w:t>
            </w:r>
          </w:p>
        </w:tc>
        <w:tc>
          <w:tcPr>
            <w:tcW w:w="284" w:type="dxa"/>
          </w:tcPr>
          <w:p w:rsidR="003E6E85" w:rsidRPr="00133A8B" w:rsidRDefault="003E6E85" w:rsidP="00E231E2">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15,131</w:t>
            </w:r>
          </w:p>
        </w:tc>
        <w:tc>
          <w:tcPr>
            <w:tcW w:w="236"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24</w:t>
            </w:r>
          </w:p>
        </w:tc>
        <w:tc>
          <w:tcPr>
            <w:tcW w:w="243"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904" w:type="dxa"/>
            <w:vAlign w:val="center"/>
          </w:tcPr>
          <w:p w:rsidR="003E6E85" w:rsidRPr="00117CD0" w:rsidRDefault="003E6E85" w:rsidP="00E231E2">
            <w:pPr>
              <w:tabs>
                <w:tab w:val="clear" w:pos="680"/>
                <w:tab w:val="left" w:pos="1134"/>
              </w:tabs>
              <w:ind w:left="-108" w:right="-108"/>
              <w:jc w:val="center"/>
              <w:rPr>
                <w:rFonts w:ascii="Times New Roman" w:hAnsi="Times New Roman" w:cs="Times New Roman"/>
                <w:sz w:val="16"/>
                <w:szCs w:val="16"/>
              </w:rPr>
            </w:pPr>
            <w:r w:rsidRPr="00117CD0">
              <w:rPr>
                <w:rFonts w:ascii="Times New Roman" w:hAnsi="Times New Roman" w:cs="Times New Roman"/>
                <w:sz w:val="16"/>
                <w:szCs w:val="16"/>
              </w:rPr>
              <w:t>-</w:t>
            </w:r>
          </w:p>
        </w:tc>
        <w:tc>
          <w:tcPr>
            <w:tcW w:w="284"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213,810</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Furniture, fixtures, and office equipment</w:t>
            </w:r>
          </w:p>
        </w:tc>
        <w:tc>
          <w:tcPr>
            <w:tcW w:w="1546" w:type="dxa"/>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29,091</w:t>
            </w:r>
          </w:p>
        </w:tc>
        <w:tc>
          <w:tcPr>
            <w:tcW w:w="284" w:type="dxa"/>
          </w:tcPr>
          <w:p w:rsidR="003E6E85" w:rsidRPr="00133A8B" w:rsidRDefault="003E6E85" w:rsidP="00E231E2">
            <w:pPr>
              <w:tabs>
                <w:tab w:val="left" w:pos="743"/>
                <w:tab w:val="left" w:pos="1134"/>
              </w:tabs>
              <w:ind w:left="-108" w:right="121"/>
              <w:jc w:val="right"/>
              <w:rPr>
                <w:rFonts w:ascii="Times New Roman" w:hAnsi="Times New Roman" w:cs="Times New Roman"/>
                <w:sz w:val="16"/>
                <w:szCs w:val="16"/>
              </w:rPr>
            </w:pPr>
          </w:p>
        </w:tc>
        <w:tc>
          <w:tcPr>
            <w:tcW w:w="992"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1,193</w:t>
            </w:r>
          </w:p>
        </w:tc>
        <w:tc>
          <w:tcPr>
            <w:tcW w:w="236"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040"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15</w:t>
            </w:r>
          </w:p>
        </w:tc>
        <w:tc>
          <w:tcPr>
            <w:tcW w:w="243"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904" w:type="dxa"/>
            <w:vAlign w:val="center"/>
          </w:tcPr>
          <w:p w:rsidR="003E6E85" w:rsidRPr="00117CD0" w:rsidRDefault="003E6E85" w:rsidP="00E231E2">
            <w:pPr>
              <w:tabs>
                <w:tab w:val="clear" w:pos="680"/>
                <w:tab w:val="left" w:pos="1134"/>
              </w:tabs>
              <w:ind w:left="-108" w:right="-108"/>
              <w:jc w:val="center"/>
              <w:rPr>
                <w:rFonts w:ascii="Times New Roman" w:hAnsi="Times New Roman" w:cs="Times New Roman"/>
                <w:sz w:val="16"/>
                <w:szCs w:val="16"/>
              </w:rPr>
            </w:pPr>
            <w:r w:rsidRPr="00117CD0">
              <w:rPr>
                <w:rFonts w:ascii="Times New Roman" w:hAnsi="Times New Roman" w:cs="Times New Roman"/>
                <w:sz w:val="16"/>
                <w:szCs w:val="16"/>
              </w:rPr>
              <w:t>-</w:t>
            </w:r>
          </w:p>
        </w:tc>
        <w:tc>
          <w:tcPr>
            <w:tcW w:w="284"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417" w:type="dxa"/>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30,269</w:t>
            </w:r>
          </w:p>
        </w:tc>
      </w:tr>
      <w:tr w:rsidR="003E6E85" w:rsidRPr="00133A8B" w:rsidTr="00E231E2">
        <w:tc>
          <w:tcPr>
            <w:tcW w:w="3227" w:type="dxa"/>
          </w:tcPr>
          <w:p w:rsidR="003E6E85" w:rsidRPr="00133A8B" w:rsidRDefault="003E6E85" w:rsidP="00E231E2">
            <w:pPr>
              <w:jc w:val="both"/>
              <w:rPr>
                <w:rFonts w:ascii="Times New Roman" w:hAnsi="Times New Roman" w:cs="Times New Roman"/>
                <w:sz w:val="16"/>
                <w:szCs w:val="16"/>
              </w:rPr>
            </w:pPr>
            <w:r w:rsidRPr="00133A8B">
              <w:rPr>
                <w:rFonts w:ascii="Times New Roman" w:hAnsi="Times New Roman" w:cs="Times New Roman"/>
                <w:sz w:val="16"/>
                <w:szCs w:val="16"/>
              </w:rPr>
              <w:t>Vehicles</w:t>
            </w:r>
          </w:p>
        </w:tc>
        <w:tc>
          <w:tcPr>
            <w:tcW w:w="1546" w:type="dxa"/>
            <w:tcBorders>
              <w:bottom w:val="single" w:sz="4" w:space="0" w:color="auto"/>
            </w:tcBorders>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42,715</w:t>
            </w:r>
          </w:p>
        </w:tc>
        <w:tc>
          <w:tcPr>
            <w:tcW w:w="284" w:type="dxa"/>
          </w:tcPr>
          <w:p w:rsidR="003E6E85" w:rsidRPr="00133A8B" w:rsidRDefault="003E6E85" w:rsidP="00E231E2">
            <w:pPr>
              <w:tabs>
                <w:tab w:val="left" w:pos="264"/>
                <w:tab w:val="left" w:pos="743"/>
                <w:tab w:val="left" w:pos="1134"/>
              </w:tabs>
              <w:ind w:left="-108" w:right="121"/>
              <w:jc w:val="right"/>
              <w:rPr>
                <w:rFonts w:ascii="Times New Roman" w:hAnsi="Times New Roman" w:cs="Times New Roman"/>
                <w:sz w:val="16"/>
                <w:szCs w:val="16"/>
              </w:rPr>
            </w:pPr>
          </w:p>
        </w:tc>
        <w:tc>
          <w:tcPr>
            <w:tcW w:w="992" w:type="dxa"/>
            <w:tcBorders>
              <w:bottom w:val="single" w:sz="4" w:space="0" w:color="auto"/>
            </w:tcBorders>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265</w:t>
            </w:r>
          </w:p>
        </w:tc>
        <w:tc>
          <w:tcPr>
            <w:tcW w:w="236"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040" w:type="dxa"/>
            <w:tcBorders>
              <w:bottom w:val="single" w:sz="4" w:space="0" w:color="auto"/>
            </w:tcBorders>
            <w:shd w:val="clear" w:color="auto" w:fill="auto"/>
            <w:vAlign w:val="center"/>
          </w:tcPr>
          <w:p w:rsidR="003E6E85" w:rsidRPr="00133A8B" w:rsidRDefault="003E6E85" w:rsidP="00E231E2">
            <w:pPr>
              <w:tabs>
                <w:tab w:val="clear" w:pos="680"/>
                <w:tab w:val="left" w:pos="1134"/>
              </w:tabs>
              <w:ind w:left="-108" w:right="-108"/>
              <w:jc w:val="center"/>
              <w:rPr>
                <w:rFonts w:ascii="Times New Roman" w:hAnsi="Times New Roman" w:cs="Times New Roman"/>
                <w:sz w:val="16"/>
                <w:szCs w:val="16"/>
              </w:rPr>
            </w:pPr>
            <w:r w:rsidRPr="00133A8B">
              <w:rPr>
                <w:rFonts w:ascii="Times New Roman" w:hAnsi="Times New Roman" w:cs="Times New Roman"/>
                <w:sz w:val="16"/>
                <w:szCs w:val="16"/>
              </w:rPr>
              <w:t>-</w:t>
            </w:r>
          </w:p>
        </w:tc>
        <w:tc>
          <w:tcPr>
            <w:tcW w:w="243"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904" w:type="dxa"/>
            <w:tcBorders>
              <w:bottom w:val="single" w:sz="4" w:space="0" w:color="auto"/>
            </w:tcBorders>
            <w:vAlign w:val="center"/>
          </w:tcPr>
          <w:p w:rsidR="003E6E85" w:rsidRPr="00117CD0" w:rsidRDefault="003E6E85" w:rsidP="00E231E2">
            <w:pPr>
              <w:tabs>
                <w:tab w:val="clear" w:pos="680"/>
                <w:tab w:val="left" w:pos="1134"/>
              </w:tabs>
              <w:ind w:left="-108" w:right="-108"/>
              <w:jc w:val="center"/>
              <w:rPr>
                <w:rFonts w:ascii="Times New Roman" w:hAnsi="Times New Roman" w:cs="Times New Roman"/>
                <w:sz w:val="16"/>
                <w:szCs w:val="16"/>
              </w:rPr>
            </w:pPr>
            <w:r w:rsidRPr="00117CD0">
              <w:rPr>
                <w:rFonts w:ascii="Times New Roman" w:hAnsi="Times New Roman" w:cs="Times New Roman"/>
                <w:sz w:val="16"/>
                <w:szCs w:val="16"/>
              </w:rPr>
              <w:t>-</w:t>
            </w:r>
          </w:p>
        </w:tc>
        <w:tc>
          <w:tcPr>
            <w:tcW w:w="284"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417" w:type="dxa"/>
            <w:tcBorders>
              <w:bottom w:val="single" w:sz="4" w:space="0" w:color="auto"/>
            </w:tcBorders>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42,980</w:t>
            </w:r>
          </w:p>
        </w:tc>
      </w:tr>
      <w:tr w:rsidR="003E6E85" w:rsidRPr="00133A8B" w:rsidTr="00E231E2">
        <w:tc>
          <w:tcPr>
            <w:tcW w:w="3227" w:type="dxa"/>
          </w:tcPr>
          <w:p w:rsidR="003E6E85" w:rsidRPr="00133A8B" w:rsidRDefault="003E6E85" w:rsidP="00E231E2">
            <w:pPr>
              <w:jc w:val="both"/>
              <w:rPr>
                <w:rFonts w:ascii="Times New Roman" w:hAnsi="Times New Roman" w:cs="Times New Roman"/>
                <w:b/>
                <w:bCs/>
                <w:sz w:val="16"/>
                <w:szCs w:val="16"/>
              </w:rPr>
            </w:pPr>
            <w:r w:rsidRPr="00133A8B">
              <w:rPr>
                <w:rFonts w:ascii="Times New Roman" w:hAnsi="Times New Roman" w:cs="Times New Roman"/>
                <w:b/>
                <w:bCs/>
                <w:sz w:val="16"/>
                <w:szCs w:val="16"/>
              </w:rPr>
              <w:t>Total Accumulated Depreciation</w:t>
            </w:r>
          </w:p>
        </w:tc>
        <w:tc>
          <w:tcPr>
            <w:tcW w:w="1546" w:type="dxa"/>
            <w:tcBorders>
              <w:top w:val="single" w:sz="4" w:space="0" w:color="auto"/>
              <w:bottom w:val="single" w:sz="4" w:space="0" w:color="auto"/>
            </w:tcBorders>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319,814</w:t>
            </w:r>
          </w:p>
        </w:tc>
        <w:tc>
          <w:tcPr>
            <w:tcW w:w="284" w:type="dxa"/>
          </w:tcPr>
          <w:p w:rsidR="003E6E85" w:rsidRPr="00133A8B" w:rsidRDefault="003E6E85" w:rsidP="00E231E2">
            <w:pPr>
              <w:tabs>
                <w:tab w:val="left" w:pos="743"/>
                <w:tab w:val="left" w:pos="1134"/>
              </w:tabs>
              <w:ind w:left="-108" w:right="121"/>
              <w:jc w:val="right"/>
              <w:rPr>
                <w:rFonts w:ascii="Times New Roman" w:hAnsi="Times New Roman" w:cs="Times New Roman"/>
                <w:sz w:val="16"/>
                <w:szCs w:val="16"/>
              </w:rPr>
            </w:pPr>
          </w:p>
        </w:tc>
        <w:tc>
          <w:tcPr>
            <w:tcW w:w="992" w:type="dxa"/>
            <w:tcBorders>
              <w:top w:val="single" w:sz="4" w:space="0" w:color="auto"/>
              <w:bottom w:val="single" w:sz="4" w:space="0" w:color="auto"/>
            </w:tcBorders>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21,239</w:t>
            </w:r>
          </w:p>
        </w:tc>
        <w:tc>
          <w:tcPr>
            <w:tcW w:w="236" w:type="dxa"/>
          </w:tcPr>
          <w:p w:rsidR="003E6E85" w:rsidRPr="00117CD0" w:rsidRDefault="003E6E85" w:rsidP="00E231E2">
            <w:pPr>
              <w:tabs>
                <w:tab w:val="left" w:pos="421"/>
                <w:tab w:val="left" w:pos="1134"/>
              </w:tabs>
              <w:ind w:left="-108" w:right="170"/>
              <w:jc w:val="right"/>
              <w:rPr>
                <w:rFonts w:ascii="Times New Roman" w:hAnsi="Times New Roman" w:cs="Times New Roman"/>
                <w:sz w:val="16"/>
                <w:szCs w:val="16"/>
              </w:rPr>
            </w:pPr>
          </w:p>
        </w:tc>
        <w:tc>
          <w:tcPr>
            <w:tcW w:w="1040" w:type="dxa"/>
            <w:tcBorders>
              <w:top w:val="single" w:sz="4" w:space="0" w:color="auto"/>
              <w:bottom w:val="single" w:sz="4" w:space="0" w:color="auto"/>
            </w:tcBorders>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sidRPr="00117CD0">
              <w:rPr>
                <w:rFonts w:ascii="Times New Roman" w:hAnsi="Times New Roman" w:cs="Times New Roman"/>
                <w:sz w:val="16"/>
                <w:szCs w:val="16"/>
              </w:rPr>
              <w:t>39</w:t>
            </w:r>
          </w:p>
        </w:tc>
        <w:tc>
          <w:tcPr>
            <w:tcW w:w="243"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904" w:type="dxa"/>
            <w:tcBorders>
              <w:top w:val="single" w:sz="4" w:space="0" w:color="auto"/>
              <w:bottom w:val="single" w:sz="4" w:space="0" w:color="auto"/>
            </w:tcBorders>
            <w:vAlign w:val="center"/>
          </w:tcPr>
          <w:p w:rsidR="003E6E85" w:rsidRPr="00117CD0" w:rsidRDefault="003E6E85" w:rsidP="00E231E2">
            <w:pPr>
              <w:tabs>
                <w:tab w:val="clear" w:pos="680"/>
                <w:tab w:val="left" w:pos="1134"/>
              </w:tabs>
              <w:ind w:left="-108" w:right="-108"/>
              <w:jc w:val="center"/>
              <w:rPr>
                <w:rFonts w:ascii="Times New Roman" w:hAnsi="Times New Roman" w:cs="Times New Roman"/>
                <w:sz w:val="16"/>
                <w:szCs w:val="16"/>
              </w:rPr>
            </w:pPr>
            <w:r w:rsidRPr="00117CD0">
              <w:rPr>
                <w:rFonts w:ascii="Times New Roman" w:hAnsi="Times New Roman" w:cs="Times New Roman"/>
                <w:sz w:val="16"/>
                <w:szCs w:val="16"/>
              </w:rPr>
              <w:t>-</w:t>
            </w:r>
          </w:p>
        </w:tc>
        <w:tc>
          <w:tcPr>
            <w:tcW w:w="284"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417" w:type="dxa"/>
            <w:tcBorders>
              <w:top w:val="single" w:sz="4" w:space="0" w:color="auto"/>
              <w:bottom w:val="single" w:sz="4" w:space="0" w:color="auto"/>
            </w:tcBorders>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341,014</w:t>
            </w:r>
          </w:p>
        </w:tc>
      </w:tr>
      <w:tr w:rsidR="003E6E85" w:rsidRPr="00133A8B" w:rsidTr="00E231E2">
        <w:trPr>
          <w:trHeight w:val="50"/>
        </w:trPr>
        <w:tc>
          <w:tcPr>
            <w:tcW w:w="3227" w:type="dxa"/>
          </w:tcPr>
          <w:p w:rsidR="003E6E85" w:rsidRPr="00133A8B" w:rsidRDefault="003E6E85" w:rsidP="00E231E2">
            <w:pPr>
              <w:jc w:val="both"/>
              <w:rPr>
                <w:rFonts w:ascii="Times New Roman" w:hAnsi="Times New Roman" w:cs="Times New Roman"/>
                <w:b/>
                <w:bCs/>
                <w:sz w:val="16"/>
                <w:szCs w:val="16"/>
              </w:rPr>
            </w:pPr>
            <w:r w:rsidRPr="00133A8B">
              <w:rPr>
                <w:rFonts w:ascii="Times New Roman" w:hAnsi="Times New Roman" w:cs="Times New Roman"/>
                <w:b/>
                <w:bCs/>
                <w:sz w:val="16"/>
                <w:szCs w:val="16"/>
              </w:rPr>
              <w:t>Net</w:t>
            </w:r>
          </w:p>
        </w:tc>
        <w:tc>
          <w:tcPr>
            <w:tcW w:w="1546" w:type="dxa"/>
            <w:tcBorders>
              <w:top w:val="single" w:sz="4" w:space="0" w:color="auto"/>
              <w:bottom w:val="double" w:sz="4" w:space="0" w:color="auto"/>
            </w:tcBorders>
            <w:vAlign w:val="center"/>
          </w:tcPr>
          <w:p w:rsidR="003E6E85" w:rsidRPr="00133A8B" w:rsidRDefault="003E6E85" w:rsidP="00E231E2">
            <w:pPr>
              <w:tabs>
                <w:tab w:val="left" w:pos="1134"/>
              </w:tabs>
              <w:ind w:left="-108" w:right="170"/>
              <w:jc w:val="right"/>
              <w:rPr>
                <w:rFonts w:ascii="Times New Roman" w:hAnsi="Times New Roman" w:cs="Times New Roman"/>
                <w:sz w:val="16"/>
                <w:szCs w:val="16"/>
              </w:rPr>
            </w:pPr>
            <w:r w:rsidRPr="00133A8B">
              <w:rPr>
                <w:rFonts w:ascii="Times New Roman" w:hAnsi="Times New Roman" w:cs="Times New Roman"/>
                <w:sz w:val="16"/>
                <w:szCs w:val="16"/>
              </w:rPr>
              <w:t>234,401</w:t>
            </w:r>
          </w:p>
        </w:tc>
        <w:tc>
          <w:tcPr>
            <w:tcW w:w="284" w:type="dxa"/>
          </w:tcPr>
          <w:p w:rsidR="003E6E85" w:rsidRPr="00133A8B" w:rsidRDefault="003E6E85" w:rsidP="00E231E2">
            <w:pPr>
              <w:tabs>
                <w:tab w:val="left" w:pos="743"/>
                <w:tab w:val="left" w:pos="1134"/>
              </w:tabs>
              <w:ind w:left="-108" w:right="121"/>
              <w:jc w:val="right"/>
              <w:rPr>
                <w:rFonts w:ascii="Times New Roman" w:hAnsi="Times New Roman" w:cs="Times New Roman"/>
                <w:sz w:val="16"/>
                <w:szCs w:val="16"/>
              </w:rPr>
            </w:pPr>
          </w:p>
        </w:tc>
        <w:tc>
          <w:tcPr>
            <w:tcW w:w="992" w:type="dxa"/>
            <w:tcBorders>
              <w:top w:val="single" w:sz="4" w:space="0" w:color="auto"/>
            </w:tcBorders>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236"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040" w:type="dxa"/>
            <w:tcBorders>
              <w:top w:val="single" w:sz="4" w:space="0" w:color="auto"/>
            </w:tcBorders>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243"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904" w:type="dxa"/>
            <w:tcBorders>
              <w:top w:val="single" w:sz="4" w:space="0" w:color="auto"/>
            </w:tcBorders>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284" w:type="dxa"/>
          </w:tcPr>
          <w:p w:rsidR="003E6E85" w:rsidRPr="00117CD0" w:rsidRDefault="003E6E85" w:rsidP="00E231E2">
            <w:pPr>
              <w:tabs>
                <w:tab w:val="left" w:pos="1134"/>
              </w:tabs>
              <w:ind w:left="-108" w:right="170"/>
              <w:jc w:val="right"/>
              <w:rPr>
                <w:rFonts w:ascii="Times New Roman" w:hAnsi="Times New Roman" w:cs="Times New Roman"/>
                <w:sz w:val="16"/>
                <w:szCs w:val="16"/>
              </w:rPr>
            </w:pPr>
          </w:p>
        </w:tc>
        <w:tc>
          <w:tcPr>
            <w:tcW w:w="1417" w:type="dxa"/>
            <w:tcBorders>
              <w:top w:val="single" w:sz="4" w:space="0" w:color="auto"/>
              <w:bottom w:val="double" w:sz="4" w:space="0" w:color="auto"/>
            </w:tcBorders>
            <w:shd w:val="clear" w:color="auto" w:fill="auto"/>
            <w:vAlign w:val="center"/>
          </w:tcPr>
          <w:p w:rsidR="003E6E85" w:rsidRPr="00117CD0" w:rsidRDefault="003E6E85" w:rsidP="00E231E2">
            <w:pPr>
              <w:tabs>
                <w:tab w:val="left" w:pos="1134"/>
              </w:tabs>
              <w:ind w:left="-108" w:right="170"/>
              <w:jc w:val="right"/>
              <w:rPr>
                <w:rFonts w:ascii="Times New Roman" w:hAnsi="Times New Roman" w:cs="Times New Roman"/>
                <w:sz w:val="16"/>
                <w:szCs w:val="16"/>
              </w:rPr>
            </w:pPr>
            <w:r>
              <w:rPr>
                <w:rFonts w:ascii="Times New Roman" w:hAnsi="Times New Roman" w:cs="Times New Roman"/>
                <w:sz w:val="16"/>
                <w:szCs w:val="16"/>
              </w:rPr>
              <w:t>239,868</w:t>
            </w:r>
          </w:p>
        </w:tc>
      </w:tr>
    </w:tbl>
    <w:p w:rsidR="003E6E85" w:rsidRDefault="003E6E85" w:rsidP="003E6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9084F" w:rsidRPr="00CA7306" w:rsidRDefault="003311E3" w:rsidP="0013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A7306">
        <w:rPr>
          <w:rFonts w:ascii="Times New Roman" w:hAnsi="Times New Roman" w:cs="Times New Roman"/>
          <w:sz w:val="22"/>
          <w:szCs w:val="22"/>
        </w:rPr>
        <w:t xml:space="preserve">As at December 31, the Company has mortgaged a portion of its land and structures thereon, with carrying </w:t>
      </w:r>
      <w:r w:rsidR="009A7038" w:rsidRPr="00CA7306">
        <w:rPr>
          <w:rFonts w:ascii="Times New Roman" w:hAnsi="Times New Roman" w:cs="Times New Roman"/>
          <w:sz w:val="22"/>
          <w:szCs w:val="22"/>
        </w:rPr>
        <w:t>amounts</w:t>
      </w:r>
      <w:r w:rsidRPr="00CA7306">
        <w:rPr>
          <w:rFonts w:ascii="Times New Roman" w:hAnsi="Times New Roman" w:cs="Times New Roman"/>
          <w:sz w:val="22"/>
          <w:szCs w:val="22"/>
        </w:rPr>
        <w:t xml:space="preserve"> and mortgaged value of approximately Baht </w:t>
      </w:r>
      <w:r w:rsidR="00D047B0">
        <w:rPr>
          <w:rFonts w:ascii="Times New Roman" w:hAnsi="Times New Roman" w:cs="Times New Roman"/>
          <w:sz w:val="22"/>
          <w:szCs w:val="22"/>
        </w:rPr>
        <w:t>128.4</w:t>
      </w:r>
      <w:r w:rsidRPr="00CA7306">
        <w:rPr>
          <w:rFonts w:ascii="Times New Roman" w:hAnsi="Times New Roman" w:cs="Times New Roman"/>
          <w:sz w:val="22"/>
          <w:szCs w:val="22"/>
        </w:rPr>
        <w:t xml:space="preserve"> million and Baht </w:t>
      </w:r>
      <w:r w:rsidR="00D047B0">
        <w:rPr>
          <w:rFonts w:ascii="Times New Roman" w:hAnsi="Times New Roman" w:cs="Times New Roman"/>
          <w:sz w:val="22"/>
          <w:szCs w:val="22"/>
        </w:rPr>
        <w:t>459.0</w:t>
      </w:r>
      <w:r w:rsidRPr="00CA7306">
        <w:rPr>
          <w:rFonts w:ascii="Times New Roman" w:hAnsi="Times New Roman" w:cs="Times New Roman"/>
          <w:sz w:val="22"/>
          <w:szCs w:val="22"/>
        </w:rPr>
        <w:t xml:space="preserve"> million, respectively, </w:t>
      </w:r>
      <w:r w:rsidR="00A15C20" w:rsidRPr="00CA7306">
        <w:rPr>
          <w:rFonts w:ascii="Times New Roman" w:hAnsi="Times New Roman" w:cs="Times New Roman"/>
          <w:sz w:val="22"/>
          <w:szCs w:val="22"/>
        </w:rPr>
        <w:t>in 20</w:t>
      </w:r>
      <w:r w:rsidR="006C458A" w:rsidRPr="00CA7306">
        <w:rPr>
          <w:rFonts w:ascii="Times New Roman" w:hAnsi="Times New Roman" w:cs="Times New Roman"/>
          <w:sz w:val="22"/>
          <w:szCs w:val="22"/>
        </w:rPr>
        <w:t>2</w:t>
      </w:r>
      <w:r w:rsidR="003E6E85" w:rsidRPr="00CA7306">
        <w:rPr>
          <w:rFonts w:ascii="Times New Roman" w:hAnsi="Times New Roman" w:cs="Times New Roman"/>
          <w:sz w:val="22"/>
          <w:szCs w:val="22"/>
        </w:rPr>
        <w:t>2</w:t>
      </w:r>
      <w:r w:rsidRPr="00CA7306">
        <w:rPr>
          <w:rFonts w:ascii="Times New Roman" w:hAnsi="Times New Roman" w:cs="Times New Roman"/>
          <w:sz w:val="22"/>
          <w:szCs w:val="22"/>
        </w:rPr>
        <w:t xml:space="preserve"> and </w:t>
      </w:r>
      <w:r w:rsidR="0002424E" w:rsidRPr="00CA7306">
        <w:rPr>
          <w:rFonts w:ascii="Times New Roman" w:hAnsi="Times New Roman" w:cs="Times New Roman"/>
          <w:sz w:val="22"/>
          <w:szCs w:val="22"/>
        </w:rPr>
        <w:t xml:space="preserve">Baht </w:t>
      </w:r>
      <w:r w:rsidR="003E6E85" w:rsidRPr="00CA7306">
        <w:rPr>
          <w:rFonts w:ascii="Times New Roman" w:hAnsi="Times New Roman" w:cs="Times New Roman"/>
          <w:sz w:val="22"/>
          <w:szCs w:val="22"/>
        </w:rPr>
        <w:t xml:space="preserve">118.0 million and Baht 518.7 </w:t>
      </w:r>
      <w:r w:rsidR="006C458A" w:rsidRPr="00CA7306">
        <w:rPr>
          <w:rFonts w:ascii="Times New Roman" w:hAnsi="Times New Roman" w:cs="Times New Roman"/>
          <w:sz w:val="22"/>
          <w:szCs w:val="22"/>
        </w:rPr>
        <w:t>million, respectively, in 202</w:t>
      </w:r>
      <w:r w:rsidR="003E6E85" w:rsidRPr="00CA7306">
        <w:rPr>
          <w:rFonts w:ascii="Times New Roman" w:hAnsi="Times New Roman" w:cs="Times New Roman"/>
          <w:sz w:val="22"/>
          <w:szCs w:val="22"/>
        </w:rPr>
        <w:t>1</w:t>
      </w:r>
      <w:r w:rsidR="0002424E" w:rsidRPr="00CA7306">
        <w:rPr>
          <w:rFonts w:ascii="Times New Roman" w:hAnsi="Times New Roman" w:cs="Times New Roman"/>
          <w:sz w:val="22"/>
          <w:szCs w:val="22"/>
        </w:rPr>
        <w:t xml:space="preserve"> </w:t>
      </w:r>
      <w:r w:rsidRPr="00CA7306">
        <w:rPr>
          <w:rFonts w:ascii="Times New Roman" w:hAnsi="Times New Roman" w:cs="Times New Roman"/>
          <w:sz w:val="22"/>
          <w:szCs w:val="22"/>
        </w:rPr>
        <w:t xml:space="preserve">as collateral for </w:t>
      </w:r>
      <w:r w:rsidR="00247DA6" w:rsidRPr="00CA7306">
        <w:rPr>
          <w:rFonts w:ascii="Times New Roman" w:hAnsi="Times New Roman" w:cs="Times New Roman"/>
          <w:sz w:val="22"/>
          <w:szCs w:val="22"/>
        </w:rPr>
        <w:t>credit facilities</w:t>
      </w:r>
      <w:r w:rsidRPr="00CA7306">
        <w:rPr>
          <w:rFonts w:ascii="Times New Roman" w:hAnsi="Times New Roman" w:cs="Times New Roman"/>
          <w:sz w:val="22"/>
          <w:szCs w:val="22"/>
        </w:rPr>
        <w:t xml:space="preserve"> as described in </w:t>
      </w:r>
      <w:r w:rsidR="0011700E" w:rsidRPr="00CA7306">
        <w:rPr>
          <w:rFonts w:ascii="Times New Roman" w:hAnsi="Times New Roman" w:cs="Times New Roman"/>
          <w:sz w:val="22"/>
          <w:szCs w:val="22"/>
        </w:rPr>
        <w:t>Note 1</w:t>
      </w:r>
      <w:r w:rsidR="00431E59" w:rsidRPr="00CA7306">
        <w:rPr>
          <w:rFonts w:ascii="Times New Roman" w:hAnsi="Times New Roman" w:cs="Times New Roman"/>
          <w:sz w:val="22"/>
          <w:szCs w:val="22"/>
        </w:rPr>
        <w:t>5</w:t>
      </w:r>
      <w:r w:rsidR="00F76626" w:rsidRPr="00CA7306">
        <w:rPr>
          <w:rFonts w:ascii="Times New Roman" w:hAnsi="Times New Roman" w:cs="Times New Roman"/>
          <w:sz w:val="22"/>
          <w:szCs w:val="22"/>
        </w:rPr>
        <w:t xml:space="preserve"> and collateral for letters of guarantee as described in Note </w:t>
      </w:r>
      <w:r w:rsidR="00E62B43">
        <w:rPr>
          <w:rFonts w:ascii="Times New Roman" w:hAnsi="Times New Roman" w:cs="Times New Roman"/>
          <w:sz w:val="22"/>
          <w:szCs w:val="22"/>
        </w:rPr>
        <w:t>33</w:t>
      </w:r>
      <w:r w:rsidRPr="00CA7306">
        <w:rPr>
          <w:rFonts w:ascii="Times New Roman" w:hAnsi="Times New Roman" w:cs="Times New Roman"/>
          <w:sz w:val="22"/>
          <w:szCs w:val="22"/>
        </w:rPr>
        <w:t>.</w:t>
      </w:r>
    </w:p>
    <w:p w:rsidR="00956206" w:rsidRPr="00CA7306" w:rsidRDefault="00956206" w:rsidP="0013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56206" w:rsidRPr="00CA7306" w:rsidRDefault="0099084F" w:rsidP="0013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A7306">
        <w:rPr>
          <w:rFonts w:ascii="Times New Roman" w:hAnsi="Times New Roman" w:cs="Times New Roman"/>
          <w:sz w:val="22"/>
          <w:szCs w:val="22"/>
        </w:rPr>
        <w:t xml:space="preserve">As </w:t>
      </w:r>
      <w:r w:rsidR="00EF5D74" w:rsidRPr="00CA7306">
        <w:rPr>
          <w:rFonts w:ascii="Times New Roman" w:hAnsi="Times New Roman" w:cs="Times New Roman"/>
          <w:sz w:val="22"/>
          <w:szCs w:val="22"/>
        </w:rPr>
        <w:t>at December 31, 20</w:t>
      </w:r>
      <w:r w:rsidR="006C458A" w:rsidRPr="00CA7306">
        <w:rPr>
          <w:rFonts w:ascii="Times New Roman" w:hAnsi="Times New Roman" w:cs="Times New Roman"/>
          <w:sz w:val="22"/>
          <w:szCs w:val="22"/>
        </w:rPr>
        <w:t>2</w:t>
      </w:r>
      <w:r w:rsidR="003E6E85" w:rsidRPr="00CA7306">
        <w:rPr>
          <w:rFonts w:ascii="Times New Roman" w:hAnsi="Times New Roman" w:cs="Times New Roman"/>
          <w:sz w:val="22"/>
          <w:szCs w:val="22"/>
        </w:rPr>
        <w:t>2</w:t>
      </w:r>
      <w:r w:rsidR="00EF5D74" w:rsidRPr="00CA7306">
        <w:rPr>
          <w:rFonts w:ascii="Times New Roman" w:hAnsi="Times New Roman" w:cs="Times New Roman"/>
          <w:sz w:val="22"/>
          <w:szCs w:val="22"/>
        </w:rPr>
        <w:t xml:space="preserve"> a</w:t>
      </w:r>
      <w:r w:rsidR="006C458A" w:rsidRPr="00CA7306">
        <w:rPr>
          <w:rFonts w:ascii="Times New Roman" w:hAnsi="Times New Roman" w:cs="Times New Roman"/>
          <w:sz w:val="22"/>
          <w:szCs w:val="22"/>
        </w:rPr>
        <w:t>nd 20</w:t>
      </w:r>
      <w:r w:rsidR="006C458A" w:rsidRPr="00CA7306">
        <w:rPr>
          <w:rFonts w:ascii="Times New Roman" w:hAnsi="Times New Roman" w:cs="Times New Roman" w:hint="cs"/>
          <w:sz w:val="22"/>
          <w:szCs w:val="22"/>
          <w:cs/>
        </w:rPr>
        <w:t>2</w:t>
      </w:r>
      <w:r w:rsidR="003E6E85" w:rsidRPr="00CA7306">
        <w:rPr>
          <w:rFonts w:ascii="Times New Roman" w:hAnsi="Times New Roman" w:cs="Times New Roman"/>
          <w:sz w:val="22"/>
          <w:szCs w:val="22"/>
        </w:rPr>
        <w:t>1</w:t>
      </w:r>
      <w:r w:rsidR="00EF5D74" w:rsidRPr="00CA7306">
        <w:rPr>
          <w:rFonts w:ascii="Times New Roman" w:hAnsi="Times New Roman" w:cs="Times New Roman"/>
          <w:sz w:val="22"/>
          <w:szCs w:val="22"/>
        </w:rPr>
        <w:t>,</w:t>
      </w:r>
      <w:r w:rsidR="00FA5D8E" w:rsidRPr="00CA7306">
        <w:rPr>
          <w:rFonts w:ascii="Times New Roman" w:hAnsi="Times New Roman" w:cs="Times New Roman"/>
          <w:sz w:val="22"/>
          <w:szCs w:val="22"/>
        </w:rPr>
        <w:t xml:space="preserve"> cost of</w:t>
      </w:r>
      <w:r w:rsidR="00EF5D74" w:rsidRPr="00CA7306">
        <w:rPr>
          <w:rFonts w:ascii="Times New Roman" w:hAnsi="Times New Roman" w:cs="Times New Roman"/>
          <w:sz w:val="22"/>
          <w:szCs w:val="22"/>
        </w:rPr>
        <w:t xml:space="preserve"> a</w:t>
      </w:r>
      <w:r w:rsidRPr="00CA7306">
        <w:rPr>
          <w:rFonts w:ascii="Times New Roman" w:hAnsi="Times New Roman" w:cs="Times New Roman"/>
          <w:sz w:val="22"/>
          <w:szCs w:val="22"/>
        </w:rPr>
        <w:t xml:space="preserve"> por</w:t>
      </w:r>
      <w:r w:rsidR="00FA5D8E" w:rsidRPr="00CA7306">
        <w:rPr>
          <w:rFonts w:ascii="Times New Roman" w:hAnsi="Times New Roman" w:cs="Times New Roman"/>
          <w:sz w:val="22"/>
          <w:szCs w:val="22"/>
        </w:rPr>
        <w:t>tion of</w:t>
      </w:r>
      <w:r w:rsidR="00D27AD1" w:rsidRPr="00CA7306">
        <w:rPr>
          <w:rFonts w:ascii="Times New Roman" w:hAnsi="Times New Roman" w:cs="Times New Roman"/>
          <w:sz w:val="22"/>
          <w:szCs w:val="22"/>
        </w:rPr>
        <w:t xml:space="preserve"> </w:t>
      </w:r>
      <w:r w:rsidR="00FA5D8E" w:rsidRPr="00CA7306">
        <w:rPr>
          <w:rFonts w:ascii="Times New Roman" w:hAnsi="Times New Roman" w:cs="Times New Roman"/>
          <w:sz w:val="22"/>
          <w:szCs w:val="22"/>
        </w:rPr>
        <w:t xml:space="preserve">plant and equipment which </w:t>
      </w:r>
      <w:r w:rsidR="00EF5D74" w:rsidRPr="00CA7306">
        <w:rPr>
          <w:rFonts w:ascii="Times New Roman" w:hAnsi="Times New Roman" w:cs="Times New Roman"/>
          <w:sz w:val="22"/>
          <w:szCs w:val="22"/>
        </w:rPr>
        <w:t>ha</w:t>
      </w:r>
      <w:r w:rsidR="0068597A" w:rsidRPr="00CA7306">
        <w:rPr>
          <w:rFonts w:ascii="Times New Roman" w:hAnsi="Times New Roman" w:cs="Times New Roman"/>
          <w:sz w:val="22"/>
          <w:szCs w:val="22"/>
        </w:rPr>
        <w:t>s</w:t>
      </w:r>
      <w:r w:rsidRPr="00CA7306">
        <w:rPr>
          <w:rFonts w:ascii="Times New Roman" w:hAnsi="Times New Roman" w:cs="Times New Roman"/>
          <w:sz w:val="22"/>
          <w:szCs w:val="22"/>
        </w:rPr>
        <w:t xml:space="preserve"> been fully depreciated but still in use</w:t>
      </w:r>
      <w:r w:rsidR="00D27AD1" w:rsidRPr="00CA7306">
        <w:rPr>
          <w:rFonts w:ascii="Times New Roman" w:hAnsi="Times New Roman" w:cs="Times New Roman" w:hint="cs"/>
          <w:sz w:val="22"/>
          <w:szCs w:val="22"/>
          <w:cs/>
        </w:rPr>
        <w:t xml:space="preserve"> </w:t>
      </w:r>
      <w:r w:rsidR="00D27AD1" w:rsidRPr="00CA7306">
        <w:rPr>
          <w:rFonts w:ascii="Times New Roman" w:hAnsi="Times New Roman" w:cs="Times New Roman"/>
          <w:sz w:val="22"/>
          <w:szCs w:val="22"/>
        </w:rPr>
        <w:t>in the separate financial statements</w:t>
      </w:r>
      <w:r w:rsidR="00D27AD1" w:rsidRPr="00CA7306">
        <w:rPr>
          <w:rFonts w:ascii="Times New Roman" w:hAnsi="Times New Roman" w:cs="Times New Roman" w:hint="cs"/>
          <w:sz w:val="22"/>
          <w:szCs w:val="22"/>
          <w:cs/>
        </w:rPr>
        <w:t xml:space="preserve"> </w:t>
      </w:r>
      <w:r w:rsidR="00FA5D8E" w:rsidRPr="00CA7306">
        <w:rPr>
          <w:rFonts w:ascii="Times New Roman" w:hAnsi="Times New Roman" w:cs="Times New Roman"/>
          <w:sz w:val="22"/>
          <w:szCs w:val="22"/>
        </w:rPr>
        <w:t>amounting to</w:t>
      </w:r>
      <w:r w:rsidRPr="00CA7306">
        <w:rPr>
          <w:rFonts w:ascii="Times New Roman" w:hAnsi="Times New Roman" w:cs="Times New Roman"/>
          <w:sz w:val="22"/>
          <w:szCs w:val="22"/>
        </w:rPr>
        <w:t xml:space="preserve"> approximately Baht </w:t>
      </w:r>
      <w:r w:rsidR="00E62B43">
        <w:rPr>
          <w:rFonts w:ascii="Times New Roman" w:hAnsi="Times New Roman" w:cs="Times New Roman"/>
          <w:sz w:val="22"/>
          <w:szCs w:val="22"/>
        </w:rPr>
        <w:t>237.4</w:t>
      </w:r>
      <w:r w:rsidRPr="00CA7306">
        <w:rPr>
          <w:rFonts w:ascii="Times New Roman" w:hAnsi="Times New Roman" w:cs="Times New Roman"/>
          <w:sz w:val="22"/>
          <w:szCs w:val="22"/>
        </w:rPr>
        <w:t xml:space="preserve"> million and Baht </w:t>
      </w:r>
      <w:r w:rsidR="003E6E85" w:rsidRPr="00CA7306">
        <w:rPr>
          <w:rFonts w:ascii="Times New Roman" w:hAnsi="Times New Roman" w:cs="Times New Roman"/>
          <w:sz w:val="22"/>
          <w:szCs w:val="22"/>
        </w:rPr>
        <w:t xml:space="preserve">225.0 </w:t>
      </w:r>
      <w:r w:rsidR="00D27AD1" w:rsidRPr="00CA7306">
        <w:rPr>
          <w:rFonts w:ascii="Times New Roman" w:hAnsi="Times New Roman" w:cs="Times New Roman"/>
          <w:sz w:val="22"/>
          <w:szCs w:val="22"/>
        </w:rPr>
        <w:t xml:space="preserve">million, respectively, and in the consolidated financial statements amounting to approximately Baht </w:t>
      </w:r>
      <w:r w:rsidR="00E62B43">
        <w:rPr>
          <w:rFonts w:ascii="Times New Roman" w:hAnsi="Times New Roman" w:cs="Times New Roman"/>
          <w:sz w:val="22"/>
          <w:szCs w:val="22"/>
        </w:rPr>
        <w:t>253.0</w:t>
      </w:r>
      <w:r w:rsidR="00D27AD1" w:rsidRPr="00CA7306">
        <w:rPr>
          <w:rFonts w:ascii="Times New Roman" w:hAnsi="Times New Roman" w:cs="Times New Roman"/>
          <w:sz w:val="22"/>
          <w:szCs w:val="22"/>
        </w:rPr>
        <w:t xml:space="preserve"> million and Bah</w:t>
      </w:r>
      <w:r w:rsidR="00C45231" w:rsidRPr="00CA7306">
        <w:rPr>
          <w:rFonts w:ascii="Times New Roman" w:hAnsi="Times New Roman" w:cs="Times New Roman"/>
          <w:sz w:val="22"/>
          <w:szCs w:val="22"/>
        </w:rPr>
        <w:t xml:space="preserve">t </w:t>
      </w:r>
      <w:r w:rsidR="003E6E85" w:rsidRPr="00CA7306">
        <w:rPr>
          <w:rFonts w:ascii="Times New Roman" w:hAnsi="Times New Roman" w:cs="Times New Roman"/>
          <w:sz w:val="22"/>
          <w:szCs w:val="22"/>
        </w:rPr>
        <w:t xml:space="preserve">240.6 </w:t>
      </w:r>
      <w:r w:rsidR="00D27AD1" w:rsidRPr="00CA7306">
        <w:rPr>
          <w:rFonts w:ascii="Times New Roman" w:hAnsi="Times New Roman" w:cs="Times New Roman"/>
          <w:sz w:val="22"/>
          <w:szCs w:val="22"/>
        </w:rPr>
        <w:t>million, respectively.</w:t>
      </w:r>
    </w:p>
    <w:p w:rsidR="00E37556" w:rsidRPr="00CA7306" w:rsidRDefault="00E37556" w:rsidP="0013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1501BB" w:rsidRPr="00CA7306" w:rsidRDefault="00FA5D8E" w:rsidP="00133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A7306">
        <w:rPr>
          <w:rFonts w:ascii="Times New Roman" w:hAnsi="Times New Roman" w:cs="Times New Roman"/>
          <w:sz w:val="22"/>
          <w:szCs w:val="22"/>
        </w:rPr>
        <w:t>Depreciation of plant</w:t>
      </w:r>
      <w:r w:rsidR="00A26551" w:rsidRPr="00CA7306">
        <w:rPr>
          <w:rFonts w:ascii="Times New Roman" w:hAnsi="Times New Roman" w:cs="Times New Roman"/>
          <w:sz w:val="22"/>
          <w:szCs w:val="22"/>
        </w:rPr>
        <w:t xml:space="preserve"> and equipment</w:t>
      </w:r>
      <w:r w:rsidR="00C1054F" w:rsidRPr="00CA7306">
        <w:rPr>
          <w:rFonts w:ascii="Times New Roman" w:hAnsi="Times New Roman" w:cs="Times New Roman"/>
          <w:sz w:val="22"/>
          <w:szCs w:val="22"/>
        </w:rPr>
        <w:t xml:space="preserve"> in the separate financial statements</w:t>
      </w:r>
      <w:r w:rsidR="00A26551" w:rsidRPr="00CA7306">
        <w:rPr>
          <w:rFonts w:ascii="Times New Roman" w:hAnsi="Times New Roman" w:cs="Times New Roman"/>
          <w:sz w:val="22"/>
          <w:szCs w:val="22"/>
        </w:rPr>
        <w:t xml:space="preserve"> for </w:t>
      </w:r>
      <w:r w:rsidR="0017450E" w:rsidRPr="00CA7306">
        <w:rPr>
          <w:rFonts w:ascii="Times New Roman" w:hAnsi="Times New Roman" w:cs="Times New Roman"/>
          <w:sz w:val="22"/>
          <w:szCs w:val="22"/>
        </w:rPr>
        <w:t xml:space="preserve">the years ended December 31, </w:t>
      </w:r>
      <w:r w:rsidR="00E40D1B" w:rsidRPr="00CA7306">
        <w:rPr>
          <w:rFonts w:ascii="Times New Roman" w:hAnsi="Times New Roman" w:cs="Times New Roman"/>
          <w:sz w:val="22"/>
          <w:szCs w:val="22"/>
        </w:rPr>
        <w:t>2021</w:t>
      </w:r>
      <w:r w:rsidR="009938FF" w:rsidRPr="00CA7306">
        <w:rPr>
          <w:rFonts w:ascii="Times New Roman" w:hAnsi="Times New Roman" w:cs="Times New Roman"/>
          <w:sz w:val="22"/>
          <w:szCs w:val="22"/>
        </w:rPr>
        <w:t xml:space="preserve"> and </w:t>
      </w:r>
      <w:r w:rsidR="00E40D1B" w:rsidRPr="00CA7306">
        <w:rPr>
          <w:rFonts w:ascii="Times New Roman" w:hAnsi="Times New Roman" w:cs="Times New Roman"/>
          <w:sz w:val="22"/>
          <w:szCs w:val="22"/>
        </w:rPr>
        <w:t>2021</w:t>
      </w:r>
      <w:r w:rsidR="00A26551" w:rsidRPr="00CA7306">
        <w:rPr>
          <w:rFonts w:ascii="Times New Roman" w:hAnsi="Times New Roman" w:cs="Times New Roman"/>
          <w:sz w:val="22"/>
          <w:szCs w:val="22"/>
        </w:rPr>
        <w:t xml:space="preserve"> amounted to approximately Baht </w:t>
      </w:r>
      <w:r w:rsidR="00E62B43">
        <w:rPr>
          <w:rFonts w:ascii="Times New Roman" w:hAnsi="Times New Roman" w:cs="Times New Roman"/>
          <w:sz w:val="22"/>
          <w:szCs w:val="22"/>
        </w:rPr>
        <w:t>19.9</w:t>
      </w:r>
      <w:r w:rsidR="00A26551" w:rsidRPr="00CA7306">
        <w:rPr>
          <w:rFonts w:ascii="Times New Roman" w:hAnsi="Times New Roman" w:cs="Times New Roman"/>
          <w:sz w:val="22"/>
          <w:szCs w:val="22"/>
        </w:rPr>
        <w:t xml:space="preserve"> million and Baht </w:t>
      </w:r>
      <w:r w:rsidR="00E40D1B" w:rsidRPr="00CA7306">
        <w:rPr>
          <w:rFonts w:ascii="Times New Roman" w:hAnsi="Times New Roman" w:cs="Times New Roman"/>
          <w:sz w:val="22"/>
          <w:szCs w:val="22"/>
        </w:rPr>
        <w:t xml:space="preserve">21.2 </w:t>
      </w:r>
      <w:r w:rsidR="0030351F" w:rsidRPr="00CA7306">
        <w:rPr>
          <w:rFonts w:ascii="Times New Roman" w:hAnsi="Times New Roman" w:cs="Times New Roman"/>
          <w:sz w:val="22"/>
          <w:szCs w:val="22"/>
        </w:rPr>
        <w:t>million, respectively,</w:t>
      </w:r>
      <w:r w:rsidR="009A7AA5" w:rsidRPr="00CA7306">
        <w:rPr>
          <w:rFonts w:ascii="Times New Roman" w:hAnsi="Times New Roman" w:cs="Times New Roman"/>
          <w:sz w:val="22"/>
          <w:szCs w:val="22"/>
        </w:rPr>
        <w:t xml:space="preserve"> </w:t>
      </w:r>
      <w:r w:rsidR="00C1054F" w:rsidRPr="00CA7306">
        <w:rPr>
          <w:rFonts w:ascii="Times New Roman" w:hAnsi="Times New Roman" w:cs="Times New Roman"/>
          <w:sz w:val="22"/>
          <w:szCs w:val="22"/>
        </w:rPr>
        <w:t xml:space="preserve">and in the </w:t>
      </w:r>
      <w:r w:rsidR="0030351F" w:rsidRPr="00CA7306">
        <w:rPr>
          <w:rFonts w:ascii="Times New Roman" w:hAnsi="Times New Roman" w:cs="Times New Roman"/>
          <w:sz w:val="22"/>
          <w:szCs w:val="22"/>
        </w:rPr>
        <w:t>consolidated financial statements</w:t>
      </w:r>
      <w:r w:rsidR="009A7AA5" w:rsidRPr="00CA7306">
        <w:rPr>
          <w:rFonts w:ascii="Times New Roman" w:hAnsi="Times New Roman" w:cs="Times New Roman"/>
          <w:sz w:val="22"/>
          <w:szCs w:val="22"/>
        </w:rPr>
        <w:t xml:space="preserve"> amounted to approximately Baht </w:t>
      </w:r>
      <w:r w:rsidR="00E62B43">
        <w:rPr>
          <w:rFonts w:ascii="Times New Roman" w:hAnsi="Times New Roman" w:cs="Times New Roman"/>
          <w:sz w:val="22"/>
          <w:szCs w:val="22"/>
        </w:rPr>
        <w:t>21.0</w:t>
      </w:r>
      <w:r w:rsidR="009A7AA5" w:rsidRPr="00CA7306">
        <w:rPr>
          <w:rFonts w:ascii="Times New Roman" w:hAnsi="Times New Roman" w:cs="Times New Roman"/>
          <w:sz w:val="22"/>
          <w:szCs w:val="22"/>
        </w:rPr>
        <w:t xml:space="preserve"> million and Baht </w:t>
      </w:r>
      <w:r w:rsidR="00E40D1B" w:rsidRPr="00CA7306">
        <w:rPr>
          <w:rFonts w:ascii="Times New Roman" w:hAnsi="Times New Roman" w:cs="Times New Roman"/>
          <w:sz w:val="22"/>
          <w:szCs w:val="22"/>
        </w:rPr>
        <w:t xml:space="preserve">21.4 </w:t>
      </w:r>
      <w:r w:rsidR="009A7AA5" w:rsidRPr="00CA7306">
        <w:rPr>
          <w:rFonts w:ascii="Times New Roman" w:hAnsi="Times New Roman" w:cs="Times New Roman"/>
          <w:sz w:val="22"/>
          <w:szCs w:val="22"/>
        </w:rPr>
        <w:t>million, respectively.</w:t>
      </w:r>
    </w:p>
    <w:p w:rsidR="00621396" w:rsidRPr="00CA7306" w:rsidRDefault="00621396" w:rsidP="00993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B35DF4" w:rsidRDefault="00B35DF4" w:rsidP="000F5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CA7306" w:rsidRDefault="00CA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E871DB" w:rsidRPr="00223649" w:rsidRDefault="00D407E5" w:rsidP="000F59B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E871DB">
        <w:rPr>
          <w:rFonts w:ascii="Times New Roman" w:hAnsi="Times New Roman" w:cs="Times New Roman"/>
          <w:b/>
          <w:bCs/>
          <w:sz w:val="22"/>
          <w:szCs w:val="22"/>
        </w:rPr>
        <w:lastRenderedPageBreak/>
        <w:t>R</w:t>
      </w:r>
      <w:r w:rsidR="00E871DB" w:rsidRPr="00E871DB">
        <w:rPr>
          <w:rFonts w:ascii="Times New Roman" w:hAnsi="Times New Roman" w:cs="Times New Roman"/>
          <w:b/>
          <w:bCs/>
          <w:sz w:val="22"/>
          <w:szCs w:val="22"/>
        </w:rPr>
        <w:t>IGHT-OF-USE ASSETS - NET</w:t>
      </w:r>
    </w:p>
    <w:p w:rsidR="00D407E5" w:rsidRPr="000F59B5" w:rsidRDefault="00D407E5" w:rsidP="000F5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098" w:type="dxa"/>
        <w:tblLayout w:type="fixed"/>
        <w:tblLook w:val="0000"/>
      </w:tblPr>
      <w:tblGrid>
        <w:gridCol w:w="3227"/>
        <w:gridCol w:w="1546"/>
        <w:gridCol w:w="284"/>
        <w:gridCol w:w="992"/>
        <w:gridCol w:w="236"/>
        <w:gridCol w:w="911"/>
        <w:gridCol w:w="283"/>
        <w:gridCol w:w="999"/>
        <w:gridCol w:w="270"/>
        <w:gridCol w:w="1350"/>
      </w:tblGrid>
      <w:tr w:rsidR="00E871DB" w:rsidRPr="00A325F0" w:rsidTr="00A975A5">
        <w:trPr>
          <w:tblHeader/>
        </w:trPr>
        <w:tc>
          <w:tcPr>
            <w:tcW w:w="3227" w:type="dxa"/>
            <w:vAlign w:val="bottom"/>
          </w:tcPr>
          <w:p w:rsidR="00E871DB" w:rsidRPr="00A325F0" w:rsidRDefault="00E871DB" w:rsidP="00544659">
            <w:pPr>
              <w:pStyle w:val="3"/>
              <w:tabs>
                <w:tab w:val="clear" w:pos="360"/>
                <w:tab w:val="clear" w:pos="720"/>
              </w:tabs>
              <w:spacing w:line="260" w:lineRule="atLeast"/>
              <w:ind w:hanging="18"/>
              <w:rPr>
                <w:rFonts w:ascii="Times New Roman" w:hAnsi="Times New Roman" w:cs="Times New Roman"/>
                <w:sz w:val="20"/>
                <w:szCs w:val="20"/>
                <w:lang w:val="en-US"/>
              </w:rPr>
            </w:pPr>
          </w:p>
        </w:tc>
        <w:tc>
          <w:tcPr>
            <w:tcW w:w="6871" w:type="dxa"/>
            <w:gridSpan w:val="9"/>
            <w:tcBorders>
              <w:bottom w:val="single" w:sz="4" w:space="0" w:color="auto"/>
            </w:tcBorders>
            <w:vAlign w:val="bottom"/>
          </w:tcPr>
          <w:p w:rsidR="00E871DB" w:rsidRPr="00A325F0" w:rsidRDefault="00E871DB" w:rsidP="00544659">
            <w:pPr>
              <w:pStyle w:val="3"/>
              <w:tabs>
                <w:tab w:val="clear" w:pos="360"/>
                <w:tab w:val="clear" w:pos="720"/>
              </w:tabs>
              <w:spacing w:line="260" w:lineRule="atLeast"/>
              <w:ind w:left="-108" w:right="-108"/>
              <w:jc w:val="center"/>
              <w:rPr>
                <w:rFonts w:ascii="Times New Roman" w:hAnsi="Times New Roman" w:cs="Times New Roman"/>
                <w:sz w:val="20"/>
                <w:szCs w:val="20"/>
                <w:lang w:val="en-US"/>
              </w:rPr>
            </w:pPr>
            <w:r w:rsidRPr="00A325F0">
              <w:rPr>
                <w:rFonts w:ascii="Times New Roman" w:hAnsi="Times New Roman" w:cs="Times New Roman"/>
                <w:sz w:val="20"/>
                <w:szCs w:val="20"/>
                <w:cs/>
              </w:rPr>
              <w:t>Consolidated (In Thousand Baht)</w:t>
            </w:r>
          </w:p>
        </w:tc>
      </w:tr>
      <w:tr w:rsidR="00E871DB" w:rsidRPr="00A325F0" w:rsidTr="00A975A5">
        <w:trPr>
          <w:trHeight w:val="70"/>
          <w:tblHeader/>
        </w:trPr>
        <w:tc>
          <w:tcPr>
            <w:tcW w:w="3227" w:type="dxa"/>
            <w:vAlign w:val="bottom"/>
          </w:tcPr>
          <w:p w:rsidR="00E871DB" w:rsidRPr="00A325F0" w:rsidRDefault="00E871DB" w:rsidP="00544659">
            <w:pPr>
              <w:ind w:right="-108"/>
              <w:rPr>
                <w:rFonts w:ascii="Times New Roman" w:hAnsi="Times New Roman" w:cs="Times New Roman"/>
                <w:sz w:val="20"/>
                <w:szCs w:val="20"/>
              </w:rPr>
            </w:pPr>
          </w:p>
        </w:tc>
        <w:tc>
          <w:tcPr>
            <w:tcW w:w="1546" w:type="dxa"/>
            <w:vAlign w:val="bottom"/>
          </w:tcPr>
          <w:p w:rsidR="00E871DB" w:rsidRPr="00A325F0" w:rsidRDefault="00E871DB" w:rsidP="00544659">
            <w:pPr>
              <w:tabs>
                <w:tab w:val="left" w:pos="1242"/>
              </w:tabs>
              <w:ind w:left="-108" w:right="-108"/>
              <w:jc w:val="center"/>
              <w:rPr>
                <w:rFonts w:ascii="Times New Roman" w:hAnsi="Times New Roman" w:cs="Times New Roman"/>
                <w:sz w:val="20"/>
                <w:szCs w:val="20"/>
                <w:cs/>
              </w:rPr>
            </w:pPr>
            <w:r w:rsidRPr="00A325F0">
              <w:rPr>
                <w:rFonts w:ascii="Times New Roman" w:hAnsi="Times New Roman" w:cs="Times New Roman"/>
                <w:sz w:val="20"/>
                <w:szCs w:val="20"/>
              </w:rPr>
              <w:t>Balance as at</w:t>
            </w:r>
          </w:p>
        </w:tc>
        <w:tc>
          <w:tcPr>
            <w:tcW w:w="284" w:type="dxa"/>
            <w:vAlign w:val="bottom"/>
          </w:tcPr>
          <w:p w:rsidR="00E871DB" w:rsidRPr="00A325F0" w:rsidRDefault="00E871DB" w:rsidP="00544659">
            <w:pPr>
              <w:tabs>
                <w:tab w:val="clear" w:pos="3515"/>
                <w:tab w:val="left" w:pos="3132"/>
                <w:tab w:val="left" w:pos="3582"/>
              </w:tabs>
              <w:ind w:left="-108" w:right="72"/>
              <w:jc w:val="center"/>
              <w:rPr>
                <w:rFonts w:ascii="Times New Roman" w:hAnsi="Times New Roman" w:cs="Times New Roman"/>
                <w:sz w:val="20"/>
                <w:szCs w:val="20"/>
              </w:rPr>
            </w:pPr>
          </w:p>
        </w:tc>
        <w:tc>
          <w:tcPr>
            <w:tcW w:w="3421" w:type="dxa"/>
            <w:gridSpan w:val="5"/>
            <w:vAlign w:val="bottom"/>
          </w:tcPr>
          <w:p w:rsidR="00E871DB" w:rsidRPr="00A325F0" w:rsidRDefault="00E871DB" w:rsidP="00544659">
            <w:pPr>
              <w:tabs>
                <w:tab w:val="clear" w:pos="3515"/>
                <w:tab w:val="left" w:pos="3307"/>
                <w:tab w:val="left" w:pos="3582"/>
              </w:tabs>
              <w:ind w:left="-108" w:right="-108"/>
              <w:jc w:val="center"/>
              <w:rPr>
                <w:rFonts w:ascii="Times New Roman" w:hAnsi="Times New Roman" w:cs="Times New Roman"/>
                <w:sz w:val="20"/>
                <w:szCs w:val="20"/>
              </w:rPr>
            </w:pPr>
          </w:p>
        </w:tc>
        <w:tc>
          <w:tcPr>
            <w:tcW w:w="270" w:type="dxa"/>
            <w:vAlign w:val="bottom"/>
          </w:tcPr>
          <w:p w:rsidR="00E871DB" w:rsidRPr="00A325F0" w:rsidRDefault="00E871DB" w:rsidP="00544659">
            <w:pPr>
              <w:tabs>
                <w:tab w:val="left" w:pos="1242"/>
              </w:tabs>
              <w:ind w:left="-108" w:right="-108"/>
              <w:jc w:val="center"/>
              <w:rPr>
                <w:rFonts w:ascii="Times New Roman" w:hAnsi="Times New Roman" w:cs="Times New Roman"/>
                <w:sz w:val="20"/>
                <w:szCs w:val="20"/>
              </w:rPr>
            </w:pPr>
          </w:p>
        </w:tc>
        <w:tc>
          <w:tcPr>
            <w:tcW w:w="1350" w:type="dxa"/>
            <w:vAlign w:val="bottom"/>
          </w:tcPr>
          <w:p w:rsidR="00E871DB" w:rsidRPr="00A325F0" w:rsidRDefault="00E871DB" w:rsidP="00544659">
            <w:pPr>
              <w:tabs>
                <w:tab w:val="left" w:pos="1242"/>
              </w:tabs>
              <w:ind w:left="-108" w:right="-108"/>
              <w:jc w:val="center"/>
              <w:rPr>
                <w:rFonts w:ascii="Times New Roman" w:hAnsi="Times New Roman" w:cs="Times New Roman"/>
                <w:sz w:val="20"/>
                <w:szCs w:val="20"/>
                <w:cs/>
              </w:rPr>
            </w:pPr>
            <w:r w:rsidRPr="00A325F0">
              <w:rPr>
                <w:rFonts w:ascii="Times New Roman" w:hAnsi="Times New Roman" w:cs="Times New Roman"/>
                <w:sz w:val="20"/>
                <w:szCs w:val="20"/>
              </w:rPr>
              <w:t>Balance as at</w:t>
            </w:r>
          </w:p>
        </w:tc>
      </w:tr>
      <w:tr w:rsidR="00E871DB" w:rsidRPr="00A325F0" w:rsidTr="00A975A5">
        <w:trPr>
          <w:trHeight w:val="70"/>
          <w:tblHeader/>
        </w:trPr>
        <w:tc>
          <w:tcPr>
            <w:tcW w:w="3227" w:type="dxa"/>
            <w:vAlign w:val="bottom"/>
          </w:tcPr>
          <w:p w:rsidR="00E871DB" w:rsidRPr="00A325F0" w:rsidRDefault="00E871DB" w:rsidP="00544659">
            <w:pPr>
              <w:pStyle w:val="a1"/>
              <w:tabs>
                <w:tab w:val="clear" w:pos="360"/>
                <w:tab w:val="clear" w:pos="720"/>
                <w:tab w:val="clear" w:pos="1080"/>
              </w:tabs>
              <w:ind w:right="-198"/>
              <w:rPr>
                <w:rFonts w:cs="Times New Roman"/>
                <w:sz w:val="20"/>
                <w:szCs w:val="20"/>
                <w:lang w:val="en-US"/>
              </w:rPr>
            </w:pPr>
          </w:p>
        </w:tc>
        <w:tc>
          <w:tcPr>
            <w:tcW w:w="1546" w:type="dxa"/>
            <w:vAlign w:val="bottom"/>
          </w:tcPr>
          <w:p w:rsidR="00E871DB" w:rsidRPr="00A325F0" w:rsidRDefault="00E871DB" w:rsidP="00544659">
            <w:pPr>
              <w:ind w:left="-108" w:right="-108"/>
              <w:jc w:val="center"/>
              <w:rPr>
                <w:rFonts w:ascii="Times New Roman" w:hAnsi="Times New Roman" w:cs="Times New Roman"/>
                <w:sz w:val="20"/>
                <w:szCs w:val="20"/>
              </w:rPr>
            </w:pPr>
            <w:r w:rsidRPr="00A325F0">
              <w:rPr>
                <w:rFonts w:ascii="Times New Roman" w:hAnsi="Times New Roman" w:cs="Times New Roman"/>
                <w:sz w:val="20"/>
                <w:szCs w:val="20"/>
              </w:rPr>
              <w:t xml:space="preserve">December 31, </w:t>
            </w:r>
          </w:p>
        </w:tc>
        <w:tc>
          <w:tcPr>
            <w:tcW w:w="284" w:type="dxa"/>
            <w:vAlign w:val="bottom"/>
          </w:tcPr>
          <w:p w:rsidR="00E871DB" w:rsidRPr="00A325F0" w:rsidRDefault="00E871DB" w:rsidP="00544659">
            <w:pPr>
              <w:ind w:left="-108" w:right="-108"/>
              <w:jc w:val="center"/>
              <w:rPr>
                <w:rFonts w:ascii="Times New Roman" w:hAnsi="Times New Roman" w:cs="Times New Roman"/>
                <w:sz w:val="20"/>
                <w:szCs w:val="20"/>
              </w:rPr>
            </w:pPr>
          </w:p>
        </w:tc>
        <w:tc>
          <w:tcPr>
            <w:tcW w:w="3421" w:type="dxa"/>
            <w:gridSpan w:val="5"/>
            <w:tcBorders>
              <w:bottom w:val="single" w:sz="4" w:space="0" w:color="auto"/>
            </w:tcBorders>
            <w:vAlign w:val="bottom"/>
          </w:tcPr>
          <w:p w:rsidR="00E871DB" w:rsidRPr="00A325F0" w:rsidRDefault="00D47C6C" w:rsidP="00544659">
            <w:pPr>
              <w:ind w:left="-108" w:right="-108"/>
              <w:jc w:val="center"/>
              <w:rPr>
                <w:rFonts w:ascii="Times New Roman" w:hAnsi="Times New Roman" w:cs="Times New Roman"/>
                <w:sz w:val="20"/>
                <w:szCs w:val="20"/>
              </w:rPr>
            </w:pPr>
            <w:r w:rsidRPr="00A325F0">
              <w:rPr>
                <w:rFonts w:ascii="Times New Roman" w:hAnsi="Times New Roman" w:cs="Times New Roman"/>
                <w:sz w:val="20"/>
                <w:szCs w:val="20"/>
              </w:rPr>
              <w:t>Movements during the Year</w:t>
            </w:r>
          </w:p>
        </w:tc>
        <w:tc>
          <w:tcPr>
            <w:tcW w:w="270" w:type="dxa"/>
            <w:vAlign w:val="bottom"/>
          </w:tcPr>
          <w:p w:rsidR="00E871DB" w:rsidRPr="00A325F0" w:rsidRDefault="00E871DB" w:rsidP="00544659">
            <w:pPr>
              <w:ind w:left="-108" w:right="-108"/>
              <w:jc w:val="center"/>
              <w:rPr>
                <w:rFonts w:ascii="Times New Roman" w:hAnsi="Times New Roman" w:cs="Times New Roman"/>
                <w:sz w:val="20"/>
                <w:szCs w:val="20"/>
              </w:rPr>
            </w:pPr>
          </w:p>
        </w:tc>
        <w:tc>
          <w:tcPr>
            <w:tcW w:w="1350" w:type="dxa"/>
            <w:vAlign w:val="bottom"/>
          </w:tcPr>
          <w:p w:rsidR="00E871DB" w:rsidRPr="00A325F0" w:rsidRDefault="00E871DB" w:rsidP="00544659">
            <w:pPr>
              <w:tabs>
                <w:tab w:val="clear" w:pos="1644"/>
                <w:tab w:val="clear" w:pos="1871"/>
                <w:tab w:val="left" w:pos="3294"/>
              </w:tabs>
              <w:ind w:left="-108" w:right="-108"/>
              <w:jc w:val="center"/>
              <w:rPr>
                <w:rFonts w:ascii="Times New Roman" w:hAnsi="Times New Roman" w:cs="Times New Roman"/>
                <w:sz w:val="20"/>
                <w:szCs w:val="20"/>
              </w:rPr>
            </w:pPr>
            <w:r w:rsidRPr="00A325F0">
              <w:rPr>
                <w:rFonts w:ascii="Times New Roman" w:hAnsi="Times New Roman" w:cs="Times New Roman"/>
                <w:sz w:val="20"/>
                <w:szCs w:val="20"/>
              </w:rPr>
              <w:t xml:space="preserve">December 31, </w:t>
            </w:r>
          </w:p>
        </w:tc>
      </w:tr>
      <w:tr w:rsidR="002018D3" w:rsidRPr="00A325F0" w:rsidTr="00A975A5">
        <w:trPr>
          <w:trHeight w:val="64"/>
          <w:tblHeader/>
        </w:trPr>
        <w:tc>
          <w:tcPr>
            <w:tcW w:w="3227" w:type="dxa"/>
            <w:vAlign w:val="bottom"/>
          </w:tcPr>
          <w:p w:rsidR="002018D3" w:rsidRPr="00A325F0" w:rsidRDefault="002018D3" w:rsidP="00544659">
            <w:pPr>
              <w:pStyle w:val="a1"/>
              <w:tabs>
                <w:tab w:val="clear" w:pos="360"/>
                <w:tab w:val="clear" w:pos="720"/>
                <w:tab w:val="clear" w:pos="1080"/>
              </w:tabs>
              <w:ind w:right="-198"/>
              <w:rPr>
                <w:rFonts w:cs="Times New Roman"/>
                <w:sz w:val="20"/>
                <w:szCs w:val="20"/>
                <w:lang w:val="en-US"/>
              </w:rPr>
            </w:pPr>
          </w:p>
        </w:tc>
        <w:tc>
          <w:tcPr>
            <w:tcW w:w="1546" w:type="dxa"/>
            <w:tcBorders>
              <w:bottom w:val="single" w:sz="4" w:space="0" w:color="auto"/>
            </w:tcBorders>
            <w:vAlign w:val="bottom"/>
          </w:tcPr>
          <w:p w:rsidR="002018D3" w:rsidRPr="00A325F0" w:rsidRDefault="002018D3" w:rsidP="00161F73">
            <w:pPr>
              <w:ind w:left="-108" w:right="-108"/>
              <w:jc w:val="center"/>
              <w:rPr>
                <w:rFonts w:ascii="Times New Roman" w:hAnsi="Times New Roman" w:cs="Times New Roman"/>
                <w:sz w:val="20"/>
                <w:szCs w:val="20"/>
              </w:rPr>
            </w:pPr>
            <w:r w:rsidRPr="00A325F0">
              <w:rPr>
                <w:rFonts w:ascii="Times New Roman" w:hAnsi="Times New Roman" w:cs="Times New Roman"/>
                <w:sz w:val="20"/>
                <w:szCs w:val="20"/>
              </w:rPr>
              <w:t>202</w:t>
            </w:r>
            <w:r w:rsidR="00161F73">
              <w:rPr>
                <w:rFonts w:ascii="Times New Roman" w:hAnsi="Times New Roman" w:cs="Times New Roman"/>
                <w:sz w:val="20"/>
                <w:szCs w:val="20"/>
              </w:rPr>
              <w:t>1</w:t>
            </w:r>
          </w:p>
        </w:tc>
        <w:tc>
          <w:tcPr>
            <w:tcW w:w="284" w:type="dxa"/>
            <w:vAlign w:val="bottom"/>
          </w:tcPr>
          <w:p w:rsidR="002018D3" w:rsidRPr="00A325F0" w:rsidRDefault="002018D3" w:rsidP="00544659">
            <w:pPr>
              <w:ind w:left="-108" w:right="-108"/>
              <w:jc w:val="center"/>
              <w:rPr>
                <w:rFonts w:ascii="Times New Roman" w:hAnsi="Times New Roman" w:cs="Times New Roman"/>
                <w:sz w:val="20"/>
                <w:szCs w:val="20"/>
              </w:rPr>
            </w:pPr>
          </w:p>
        </w:tc>
        <w:tc>
          <w:tcPr>
            <w:tcW w:w="992" w:type="dxa"/>
            <w:tcBorders>
              <w:bottom w:val="single" w:sz="4" w:space="0" w:color="auto"/>
            </w:tcBorders>
            <w:vAlign w:val="bottom"/>
          </w:tcPr>
          <w:p w:rsidR="002018D3" w:rsidRPr="00A325F0" w:rsidRDefault="002018D3" w:rsidP="00544659">
            <w:pPr>
              <w:tabs>
                <w:tab w:val="clear" w:pos="907"/>
                <w:tab w:val="left" w:pos="897"/>
              </w:tabs>
              <w:ind w:left="-108" w:right="-108"/>
              <w:jc w:val="center"/>
              <w:rPr>
                <w:rFonts w:ascii="Times New Roman" w:hAnsi="Times New Roman" w:cs="Times New Roman"/>
                <w:sz w:val="20"/>
                <w:szCs w:val="20"/>
              </w:rPr>
            </w:pPr>
            <w:r w:rsidRPr="00A325F0">
              <w:rPr>
                <w:rFonts w:ascii="Times New Roman" w:hAnsi="Times New Roman" w:cs="Times New Roman"/>
                <w:sz w:val="20"/>
                <w:szCs w:val="20"/>
              </w:rPr>
              <w:t>Addition</w:t>
            </w:r>
          </w:p>
        </w:tc>
        <w:tc>
          <w:tcPr>
            <w:tcW w:w="236" w:type="dxa"/>
            <w:vAlign w:val="bottom"/>
          </w:tcPr>
          <w:p w:rsidR="002018D3" w:rsidRPr="00A325F0" w:rsidRDefault="002018D3" w:rsidP="00544659">
            <w:pPr>
              <w:ind w:left="-108" w:right="-108"/>
              <w:jc w:val="center"/>
              <w:rPr>
                <w:rFonts w:ascii="Times New Roman" w:hAnsi="Times New Roman" w:cs="Times New Roman"/>
                <w:sz w:val="20"/>
                <w:szCs w:val="20"/>
              </w:rPr>
            </w:pPr>
          </w:p>
        </w:tc>
        <w:tc>
          <w:tcPr>
            <w:tcW w:w="911" w:type="dxa"/>
            <w:tcBorders>
              <w:bottom w:val="single" w:sz="4" w:space="0" w:color="auto"/>
            </w:tcBorders>
            <w:vAlign w:val="bottom"/>
          </w:tcPr>
          <w:p w:rsidR="002018D3" w:rsidRPr="00A325F0" w:rsidRDefault="002018D3" w:rsidP="00544659">
            <w:pPr>
              <w:tabs>
                <w:tab w:val="clear" w:pos="680"/>
                <w:tab w:val="left" w:pos="803"/>
              </w:tabs>
              <w:ind w:left="-108" w:right="-108"/>
              <w:jc w:val="center"/>
              <w:rPr>
                <w:rFonts w:ascii="Times New Roman" w:hAnsi="Times New Roman" w:cs="Times New Roman"/>
                <w:sz w:val="20"/>
                <w:szCs w:val="20"/>
              </w:rPr>
            </w:pPr>
            <w:r w:rsidRPr="00A325F0">
              <w:rPr>
                <w:rFonts w:ascii="Times New Roman" w:hAnsi="Times New Roman" w:cs="Times New Roman"/>
                <w:sz w:val="20"/>
                <w:szCs w:val="20"/>
              </w:rPr>
              <w:t>Deduction</w:t>
            </w:r>
          </w:p>
        </w:tc>
        <w:tc>
          <w:tcPr>
            <w:tcW w:w="283" w:type="dxa"/>
            <w:vAlign w:val="bottom"/>
          </w:tcPr>
          <w:p w:rsidR="002018D3" w:rsidRPr="00A325F0" w:rsidRDefault="002018D3" w:rsidP="00544659">
            <w:pPr>
              <w:ind w:left="-108" w:right="-108"/>
              <w:jc w:val="center"/>
              <w:rPr>
                <w:rFonts w:ascii="Times New Roman" w:hAnsi="Times New Roman" w:cs="Times New Roman"/>
                <w:sz w:val="20"/>
                <w:szCs w:val="20"/>
              </w:rPr>
            </w:pPr>
          </w:p>
        </w:tc>
        <w:tc>
          <w:tcPr>
            <w:tcW w:w="999" w:type="dxa"/>
            <w:tcBorders>
              <w:bottom w:val="single" w:sz="4" w:space="0" w:color="auto"/>
            </w:tcBorders>
            <w:vAlign w:val="bottom"/>
          </w:tcPr>
          <w:p w:rsidR="002018D3" w:rsidRPr="00A325F0" w:rsidRDefault="002018D3" w:rsidP="00544659">
            <w:pPr>
              <w:tabs>
                <w:tab w:val="clear" w:pos="680"/>
                <w:tab w:val="left" w:pos="743"/>
              </w:tabs>
              <w:ind w:left="-108" w:right="-108"/>
              <w:jc w:val="center"/>
              <w:rPr>
                <w:rFonts w:ascii="Times New Roman" w:hAnsi="Times New Roman" w:cs="Times New Roman"/>
                <w:sz w:val="20"/>
                <w:szCs w:val="20"/>
              </w:rPr>
            </w:pPr>
            <w:r w:rsidRPr="00A325F0">
              <w:rPr>
                <w:rFonts w:ascii="Times New Roman" w:hAnsi="Times New Roman" w:cs="Times New Roman"/>
                <w:sz w:val="20"/>
                <w:szCs w:val="20"/>
              </w:rPr>
              <w:t>Transfer</w:t>
            </w:r>
          </w:p>
        </w:tc>
        <w:tc>
          <w:tcPr>
            <w:tcW w:w="270" w:type="dxa"/>
            <w:vAlign w:val="bottom"/>
          </w:tcPr>
          <w:p w:rsidR="002018D3" w:rsidRPr="00A325F0" w:rsidRDefault="002018D3" w:rsidP="00544659">
            <w:pPr>
              <w:ind w:left="-108" w:right="-108"/>
              <w:jc w:val="center"/>
              <w:rPr>
                <w:rFonts w:ascii="Times New Roman" w:hAnsi="Times New Roman" w:cs="Times New Roman"/>
                <w:sz w:val="20"/>
                <w:szCs w:val="20"/>
              </w:rPr>
            </w:pPr>
          </w:p>
        </w:tc>
        <w:tc>
          <w:tcPr>
            <w:tcW w:w="1350" w:type="dxa"/>
            <w:tcBorders>
              <w:bottom w:val="single" w:sz="4" w:space="0" w:color="auto"/>
            </w:tcBorders>
            <w:vAlign w:val="bottom"/>
          </w:tcPr>
          <w:p w:rsidR="002018D3" w:rsidRPr="00A325F0" w:rsidRDefault="002018D3" w:rsidP="00161F73">
            <w:pPr>
              <w:ind w:left="-108" w:right="-108"/>
              <w:jc w:val="center"/>
              <w:rPr>
                <w:rFonts w:ascii="Times New Roman" w:hAnsi="Times New Roman" w:cs="Times New Roman"/>
                <w:sz w:val="20"/>
                <w:szCs w:val="20"/>
              </w:rPr>
            </w:pPr>
            <w:r w:rsidRPr="00A325F0">
              <w:rPr>
                <w:rFonts w:ascii="Times New Roman" w:hAnsi="Times New Roman" w:cs="Times New Roman"/>
                <w:sz w:val="20"/>
                <w:szCs w:val="20"/>
              </w:rPr>
              <w:t>202</w:t>
            </w:r>
            <w:r w:rsidR="00161F73">
              <w:rPr>
                <w:rFonts w:ascii="Times New Roman" w:hAnsi="Times New Roman" w:cs="Times New Roman"/>
                <w:sz w:val="20"/>
                <w:szCs w:val="20"/>
              </w:rPr>
              <w:t>2</w:t>
            </w:r>
          </w:p>
        </w:tc>
      </w:tr>
      <w:tr w:rsidR="002018D3" w:rsidRPr="00A325F0" w:rsidTr="00A975A5">
        <w:tc>
          <w:tcPr>
            <w:tcW w:w="3227" w:type="dxa"/>
            <w:vAlign w:val="bottom"/>
          </w:tcPr>
          <w:p w:rsidR="002018D3" w:rsidRPr="00A325F0" w:rsidRDefault="002018D3" w:rsidP="00544659">
            <w:pPr>
              <w:rPr>
                <w:rFonts w:ascii="Times New Roman" w:hAnsi="Times New Roman" w:cs="Times New Roman"/>
                <w:b/>
                <w:bCs/>
                <w:sz w:val="20"/>
                <w:szCs w:val="20"/>
              </w:rPr>
            </w:pPr>
            <w:r w:rsidRPr="00A325F0">
              <w:rPr>
                <w:rFonts w:ascii="Times New Roman" w:hAnsi="Times New Roman" w:cs="Times New Roman"/>
                <w:b/>
                <w:bCs/>
                <w:sz w:val="20"/>
                <w:szCs w:val="20"/>
              </w:rPr>
              <w:t>Cost</w:t>
            </w:r>
          </w:p>
        </w:tc>
        <w:tc>
          <w:tcPr>
            <w:tcW w:w="1546" w:type="dxa"/>
            <w:tcBorders>
              <w:top w:val="single" w:sz="4" w:space="0" w:color="auto"/>
            </w:tcBorders>
          </w:tcPr>
          <w:p w:rsidR="002018D3" w:rsidRPr="00A325F0" w:rsidRDefault="002018D3" w:rsidP="00D2132B">
            <w:pPr>
              <w:ind w:right="72"/>
              <w:jc w:val="right"/>
              <w:rPr>
                <w:rFonts w:ascii="Times New Roman" w:hAnsi="Times New Roman" w:cs="Times New Roman"/>
                <w:sz w:val="20"/>
                <w:szCs w:val="20"/>
              </w:rPr>
            </w:pPr>
          </w:p>
        </w:tc>
        <w:tc>
          <w:tcPr>
            <w:tcW w:w="284" w:type="dxa"/>
          </w:tcPr>
          <w:p w:rsidR="002018D3" w:rsidRPr="00A325F0" w:rsidRDefault="002018D3" w:rsidP="00544659">
            <w:pPr>
              <w:ind w:right="72"/>
              <w:jc w:val="right"/>
              <w:rPr>
                <w:rFonts w:ascii="Times New Roman" w:hAnsi="Times New Roman" w:cs="Times New Roman"/>
                <w:sz w:val="20"/>
                <w:szCs w:val="20"/>
              </w:rPr>
            </w:pPr>
          </w:p>
        </w:tc>
        <w:tc>
          <w:tcPr>
            <w:tcW w:w="992" w:type="dxa"/>
            <w:tcBorders>
              <w:top w:val="single" w:sz="4" w:space="0" w:color="auto"/>
            </w:tcBorders>
          </w:tcPr>
          <w:p w:rsidR="002018D3" w:rsidRPr="00A325F0" w:rsidRDefault="002018D3" w:rsidP="00544659">
            <w:pPr>
              <w:ind w:right="72"/>
              <w:jc w:val="right"/>
              <w:rPr>
                <w:rFonts w:ascii="Times New Roman" w:hAnsi="Times New Roman" w:cs="Times New Roman"/>
                <w:sz w:val="20"/>
                <w:szCs w:val="20"/>
              </w:rPr>
            </w:pPr>
          </w:p>
        </w:tc>
        <w:tc>
          <w:tcPr>
            <w:tcW w:w="236" w:type="dxa"/>
          </w:tcPr>
          <w:p w:rsidR="002018D3" w:rsidRPr="00A325F0" w:rsidRDefault="002018D3" w:rsidP="00544659">
            <w:pPr>
              <w:ind w:right="72"/>
              <w:jc w:val="right"/>
              <w:rPr>
                <w:rFonts w:ascii="Times New Roman" w:hAnsi="Times New Roman" w:cs="Times New Roman"/>
                <w:sz w:val="20"/>
                <w:szCs w:val="20"/>
              </w:rPr>
            </w:pPr>
          </w:p>
        </w:tc>
        <w:tc>
          <w:tcPr>
            <w:tcW w:w="911" w:type="dxa"/>
            <w:tcBorders>
              <w:top w:val="single" w:sz="4" w:space="0" w:color="auto"/>
            </w:tcBorders>
          </w:tcPr>
          <w:p w:rsidR="002018D3" w:rsidRPr="00A325F0" w:rsidRDefault="002018D3" w:rsidP="00544659">
            <w:pPr>
              <w:ind w:right="72"/>
              <w:jc w:val="right"/>
              <w:rPr>
                <w:rFonts w:ascii="Times New Roman" w:hAnsi="Times New Roman" w:cs="Times New Roman"/>
                <w:sz w:val="20"/>
                <w:szCs w:val="20"/>
              </w:rPr>
            </w:pPr>
          </w:p>
        </w:tc>
        <w:tc>
          <w:tcPr>
            <w:tcW w:w="283" w:type="dxa"/>
          </w:tcPr>
          <w:p w:rsidR="002018D3" w:rsidRPr="00A325F0" w:rsidRDefault="002018D3" w:rsidP="00544659">
            <w:pPr>
              <w:ind w:right="72"/>
              <w:jc w:val="right"/>
              <w:rPr>
                <w:rFonts w:ascii="Times New Roman" w:hAnsi="Times New Roman" w:cs="Times New Roman"/>
                <w:sz w:val="20"/>
                <w:szCs w:val="20"/>
              </w:rPr>
            </w:pPr>
          </w:p>
        </w:tc>
        <w:tc>
          <w:tcPr>
            <w:tcW w:w="999" w:type="dxa"/>
            <w:tcBorders>
              <w:top w:val="single" w:sz="4" w:space="0" w:color="auto"/>
            </w:tcBorders>
          </w:tcPr>
          <w:p w:rsidR="002018D3" w:rsidRPr="00A325F0" w:rsidRDefault="002018D3" w:rsidP="00544659">
            <w:pPr>
              <w:ind w:right="72"/>
              <w:jc w:val="right"/>
              <w:rPr>
                <w:rFonts w:ascii="Times New Roman" w:hAnsi="Times New Roman" w:cs="Times New Roman"/>
                <w:sz w:val="20"/>
                <w:szCs w:val="20"/>
              </w:rPr>
            </w:pPr>
          </w:p>
        </w:tc>
        <w:tc>
          <w:tcPr>
            <w:tcW w:w="270" w:type="dxa"/>
          </w:tcPr>
          <w:p w:rsidR="002018D3" w:rsidRPr="00A325F0" w:rsidRDefault="002018D3" w:rsidP="00544659">
            <w:pPr>
              <w:ind w:right="72"/>
              <w:jc w:val="right"/>
              <w:rPr>
                <w:rFonts w:ascii="Times New Roman" w:hAnsi="Times New Roman" w:cs="Times New Roman"/>
                <w:sz w:val="20"/>
                <w:szCs w:val="20"/>
              </w:rPr>
            </w:pPr>
          </w:p>
        </w:tc>
        <w:tc>
          <w:tcPr>
            <w:tcW w:w="1350" w:type="dxa"/>
            <w:tcBorders>
              <w:top w:val="single" w:sz="4" w:space="0" w:color="auto"/>
            </w:tcBorders>
          </w:tcPr>
          <w:p w:rsidR="002018D3" w:rsidRPr="00A325F0" w:rsidRDefault="002018D3" w:rsidP="00544659">
            <w:pPr>
              <w:ind w:right="72"/>
              <w:jc w:val="right"/>
              <w:rPr>
                <w:rFonts w:ascii="Times New Roman" w:hAnsi="Times New Roman" w:cs="Times New Roman"/>
                <w:sz w:val="20"/>
                <w:szCs w:val="20"/>
              </w:rPr>
            </w:pPr>
          </w:p>
        </w:tc>
      </w:tr>
      <w:tr w:rsidR="00D614A9" w:rsidRPr="00A325F0" w:rsidTr="00D17652">
        <w:trPr>
          <w:trHeight w:val="80"/>
        </w:trPr>
        <w:tc>
          <w:tcPr>
            <w:tcW w:w="3227" w:type="dxa"/>
            <w:vAlign w:val="bottom"/>
          </w:tcPr>
          <w:p w:rsidR="00D614A9" w:rsidRPr="00A325F0" w:rsidRDefault="00D614A9" w:rsidP="00AD6AF6">
            <w:pPr>
              <w:rPr>
                <w:rFonts w:ascii="Times New Roman" w:hAnsi="Times New Roman" w:cs="Times New Roman"/>
                <w:sz w:val="20"/>
                <w:szCs w:val="20"/>
              </w:rPr>
            </w:pPr>
            <w:r>
              <w:rPr>
                <w:rFonts w:ascii="Times New Roman" w:hAnsi="Times New Roman" w:cs="Times New Roman"/>
                <w:sz w:val="20"/>
                <w:szCs w:val="20"/>
              </w:rPr>
              <w:t xml:space="preserve">Land, </w:t>
            </w:r>
            <w:r w:rsidRPr="00A325F0">
              <w:rPr>
                <w:rFonts w:ascii="Times New Roman" w:hAnsi="Times New Roman" w:cs="Times New Roman"/>
                <w:sz w:val="20"/>
                <w:szCs w:val="20"/>
              </w:rPr>
              <w:t>offices</w:t>
            </w:r>
            <w:r>
              <w:rPr>
                <w:rFonts w:ascii="Times New Roman" w:hAnsi="Times New Roman" w:cs="Times New Roman"/>
                <w:sz w:val="20"/>
                <w:szCs w:val="20"/>
              </w:rPr>
              <w:t>, e</w:t>
            </w:r>
            <w:r w:rsidRPr="00A325F0">
              <w:rPr>
                <w:rFonts w:ascii="Times New Roman" w:hAnsi="Times New Roman" w:cs="Times New Roman"/>
                <w:sz w:val="20"/>
                <w:szCs w:val="20"/>
              </w:rPr>
              <w:t>mp</w:t>
            </w:r>
            <w:r>
              <w:rPr>
                <w:rFonts w:ascii="Times New Roman" w:hAnsi="Times New Roman" w:cs="Times New Roman"/>
                <w:sz w:val="20"/>
                <w:szCs w:val="20"/>
              </w:rPr>
              <w:t>.</w:t>
            </w:r>
            <w:r w:rsidRPr="00A325F0">
              <w:rPr>
                <w:rFonts w:ascii="Times New Roman" w:hAnsi="Times New Roman" w:cs="Times New Roman"/>
                <w:sz w:val="20"/>
                <w:szCs w:val="20"/>
              </w:rPr>
              <w:t xml:space="preserve"> accommodation</w:t>
            </w:r>
          </w:p>
        </w:tc>
        <w:tc>
          <w:tcPr>
            <w:tcW w:w="1546" w:type="dxa"/>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cs/>
              </w:rPr>
              <w:t>3</w:t>
            </w:r>
            <w:r w:rsidRPr="00D614A9">
              <w:rPr>
                <w:rFonts w:ascii="Times New Roman" w:hAnsi="Times New Roman" w:cs="Times New Roman"/>
                <w:color w:val="000000"/>
                <w:sz w:val="20"/>
                <w:szCs w:val="20"/>
              </w:rPr>
              <w:t>,220</w:t>
            </w:r>
          </w:p>
        </w:tc>
        <w:tc>
          <w:tcPr>
            <w:tcW w:w="284" w:type="dxa"/>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201</w:t>
            </w:r>
          </w:p>
        </w:tc>
        <w:tc>
          <w:tcPr>
            <w:tcW w:w="236" w:type="dxa"/>
            <w:vAlign w:val="bottom"/>
          </w:tcPr>
          <w:p w:rsidR="00D614A9" w:rsidRPr="00D614A9" w:rsidRDefault="00D614A9" w:rsidP="00776981">
            <w:pPr>
              <w:pStyle w:val="3"/>
              <w:tabs>
                <w:tab w:val="clear" w:pos="360"/>
                <w:tab w:val="clear" w:pos="720"/>
              </w:tabs>
              <w:ind w:right="145"/>
              <w:jc w:val="right"/>
              <w:rPr>
                <w:rFonts w:ascii="Times New Roman" w:hAnsi="Times New Roman" w:cs="Times New Roman"/>
                <w:color w:val="000000"/>
                <w:sz w:val="20"/>
                <w:szCs w:val="20"/>
                <w:cs/>
              </w:rPr>
            </w:pPr>
          </w:p>
        </w:tc>
        <w:tc>
          <w:tcPr>
            <w:tcW w:w="911"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614A9">
              <w:rPr>
                <w:rFonts w:ascii="Times New Roman" w:hAnsi="Times New Roman" w:cs="Times New Roman"/>
                <w:color w:val="000000"/>
                <w:sz w:val="20"/>
                <w:szCs w:val="20"/>
              </w:rPr>
              <w:t>-</w:t>
            </w:r>
          </w:p>
        </w:tc>
        <w:tc>
          <w:tcPr>
            <w:tcW w:w="283" w:type="dxa"/>
            <w:vAlign w:val="bottom"/>
          </w:tcPr>
          <w:p w:rsidR="00D614A9" w:rsidRPr="00D614A9" w:rsidRDefault="00D614A9" w:rsidP="00776981">
            <w:pPr>
              <w:pStyle w:val="ASSETS"/>
              <w:ind w:right="145"/>
              <w:jc w:val="right"/>
              <w:rPr>
                <w:rFonts w:ascii="Times New Roman" w:hAnsi="Times New Roman" w:cs="Times New Roman"/>
                <w:b w:val="0"/>
                <w:bCs w:val="0"/>
                <w:color w:val="000000"/>
                <w:sz w:val="20"/>
                <w:szCs w:val="20"/>
                <w:cs/>
              </w:rPr>
            </w:pPr>
          </w:p>
        </w:tc>
        <w:tc>
          <w:tcPr>
            <w:tcW w:w="999"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126</w:t>
            </w:r>
          </w:p>
        </w:tc>
        <w:tc>
          <w:tcPr>
            <w:tcW w:w="270" w:type="dxa"/>
            <w:vAlign w:val="bottom"/>
          </w:tcPr>
          <w:p w:rsidR="00D614A9" w:rsidRPr="00D614A9" w:rsidRDefault="00D614A9" w:rsidP="00776981">
            <w:pPr>
              <w:pStyle w:val="E1"/>
              <w:ind w:right="145"/>
              <w:jc w:val="right"/>
              <w:rPr>
                <w:rFonts w:ascii="Times New Roman" w:hAnsi="Times New Roman" w:cs="Times New Roman"/>
                <w:b w:val="0"/>
                <w:bCs w:val="0"/>
                <w:color w:val="000000"/>
                <w:sz w:val="20"/>
                <w:szCs w:val="20"/>
                <w:cs/>
              </w:rPr>
            </w:pPr>
          </w:p>
        </w:tc>
        <w:tc>
          <w:tcPr>
            <w:tcW w:w="1350"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3,547</w:t>
            </w:r>
          </w:p>
        </w:tc>
      </w:tr>
      <w:tr w:rsidR="00D614A9" w:rsidRPr="00A325F0" w:rsidTr="00D17652">
        <w:trPr>
          <w:trHeight w:val="74"/>
        </w:trPr>
        <w:tc>
          <w:tcPr>
            <w:tcW w:w="3227" w:type="dxa"/>
            <w:vAlign w:val="bottom"/>
          </w:tcPr>
          <w:p w:rsidR="00D614A9" w:rsidRPr="00A325F0" w:rsidRDefault="00D614A9" w:rsidP="00544659">
            <w:pPr>
              <w:rPr>
                <w:rFonts w:ascii="Times New Roman" w:hAnsi="Times New Roman" w:cs="Times New Roman"/>
                <w:sz w:val="20"/>
                <w:szCs w:val="20"/>
              </w:rPr>
            </w:pPr>
            <w:r>
              <w:rPr>
                <w:rFonts w:ascii="Times New Roman" w:hAnsi="Times New Roman" w:cs="Times New Roman"/>
                <w:sz w:val="22"/>
                <w:szCs w:val="22"/>
              </w:rPr>
              <w:t>O</w:t>
            </w:r>
            <w:r w:rsidRPr="0063045E">
              <w:rPr>
                <w:rFonts w:ascii="Times New Roman" w:hAnsi="Times New Roman" w:cs="Times New Roman"/>
                <w:sz w:val="22"/>
                <w:szCs w:val="22"/>
              </w:rPr>
              <w:t>perating tools and equipment</w:t>
            </w:r>
          </w:p>
        </w:tc>
        <w:tc>
          <w:tcPr>
            <w:tcW w:w="1546" w:type="dxa"/>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88,453</w:t>
            </w:r>
          </w:p>
        </w:tc>
        <w:tc>
          <w:tcPr>
            <w:tcW w:w="284" w:type="dxa"/>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614A9">
              <w:rPr>
                <w:rFonts w:ascii="Times New Roman" w:hAnsi="Times New Roman" w:cs="Times New Roman"/>
                <w:color w:val="000000"/>
                <w:sz w:val="20"/>
                <w:szCs w:val="20"/>
              </w:rPr>
              <w:t>-</w:t>
            </w:r>
          </w:p>
        </w:tc>
        <w:tc>
          <w:tcPr>
            <w:tcW w:w="236" w:type="dxa"/>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614A9">
              <w:rPr>
                <w:rFonts w:ascii="Times New Roman" w:hAnsi="Times New Roman" w:cs="Times New Roman"/>
                <w:color w:val="000000"/>
                <w:sz w:val="20"/>
                <w:szCs w:val="20"/>
              </w:rPr>
              <w:t>-</w:t>
            </w:r>
          </w:p>
        </w:tc>
        <w:tc>
          <w:tcPr>
            <w:tcW w:w="283" w:type="dxa"/>
            <w:vAlign w:val="bottom"/>
          </w:tcPr>
          <w:p w:rsidR="00D614A9" w:rsidRPr="00D614A9" w:rsidRDefault="00D614A9" w:rsidP="00776981">
            <w:pPr>
              <w:pStyle w:val="3"/>
              <w:tabs>
                <w:tab w:val="clear" w:pos="360"/>
                <w:tab w:val="clear" w:pos="720"/>
              </w:tabs>
              <w:ind w:right="145"/>
              <w:jc w:val="right"/>
              <w:rPr>
                <w:rFonts w:ascii="Times New Roman" w:hAnsi="Times New Roman" w:cs="Times New Roman"/>
                <w:color w:val="000000"/>
                <w:sz w:val="20"/>
                <w:szCs w:val="20"/>
                <w:cs/>
              </w:rPr>
            </w:pPr>
          </w:p>
        </w:tc>
        <w:tc>
          <w:tcPr>
            <w:tcW w:w="999"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(21,881)</w:t>
            </w:r>
          </w:p>
        </w:tc>
        <w:tc>
          <w:tcPr>
            <w:tcW w:w="270" w:type="dxa"/>
            <w:vAlign w:val="bottom"/>
          </w:tcPr>
          <w:p w:rsidR="00D614A9" w:rsidRPr="00D614A9" w:rsidRDefault="00D614A9" w:rsidP="00776981">
            <w:pPr>
              <w:pStyle w:val="3"/>
              <w:tabs>
                <w:tab w:val="clear" w:pos="360"/>
                <w:tab w:val="clear" w:pos="720"/>
              </w:tabs>
              <w:ind w:right="145"/>
              <w:jc w:val="right"/>
              <w:rPr>
                <w:rFonts w:ascii="Times New Roman" w:hAnsi="Times New Roman" w:cs="Times New Roman"/>
                <w:color w:val="000000"/>
                <w:sz w:val="20"/>
                <w:szCs w:val="20"/>
                <w:cs/>
              </w:rPr>
            </w:pPr>
          </w:p>
        </w:tc>
        <w:tc>
          <w:tcPr>
            <w:tcW w:w="1350"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66,572</w:t>
            </w:r>
          </w:p>
        </w:tc>
      </w:tr>
      <w:tr w:rsidR="00D614A9" w:rsidRPr="00A325F0" w:rsidTr="00D17652">
        <w:trPr>
          <w:trHeight w:val="74"/>
        </w:trPr>
        <w:tc>
          <w:tcPr>
            <w:tcW w:w="3227" w:type="dxa"/>
            <w:vAlign w:val="bottom"/>
          </w:tcPr>
          <w:p w:rsidR="00D614A9" w:rsidRPr="00A325F0" w:rsidRDefault="00D614A9" w:rsidP="00544659">
            <w:pPr>
              <w:rPr>
                <w:rFonts w:ascii="Times New Roman" w:hAnsi="Times New Roman" w:cs="Times New Roman"/>
                <w:sz w:val="20"/>
                <w:szCs w:val="20"/>
              </w:rPr>
            </w:pPr>
            <w:r>
              <w:rPr>
                <w:rFonts w:ascii="Times New Roman" w:hAnsi="Times New Roman" w:cs="Times New Roman"/>
                <w:sz w:val="20"/>
                <w:szCs w:val="20"/>
              </w:rPr>
              <w:t>O</w:t>
            </w:r>
            <w:r w:rsidRPr="00D22FDF">
              <w:rPr>
                <w:rFonts w:ascii="Times New Roman" w:hAnsi="Times New Roman" w:cs="Times New Roman"/>
                <w:sz w:val="20"/>
                <w:szCs w:val="20"/>
              </w:rPr>
              <w:t>ffice equipment</w:t>
            </w:r>
          </w:p>
        </w:tc>
        <w:tc>
          <w:tcPr>
            <w:tcW w:w="1546" w:type="dxa"/>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1,338</w:t>
            </w:r>
          </w:p>
        </w:tc>
        <w:tc>
          <w:tcPr>
            <w:tcW w:w="284" w:type="dxa"/>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614A9">
              <w:rPr>
                <w:rFonts w:ascii="Times New Roman" w:hAnsi="Times New Roman" w:cs="Times New Roman"/>
                <w:color w:val="000000"/>
                <w:sz w:val="20"/>
                <w:szCs w:val="20"/>
              </w:rPr>
              <w:t>-</w:t>
            </w:r>
          </w:p>
        </w:tc>
        <w:tc>
          <w:tcPr>
            <w:tcW w:w="236" w:type="dxa"/>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614A9">
              <w:rPr>
                <w:rFonts w:ascii="Times New Roman" w:hAnsi="Times New Roman" w:cs="Times New Roman"/>
                <w:color w:val="000000"/>
                <w:sz w:val="20"/>
                <w:szCs w:val="20"/>
              </w:rPr>
              <w:t>-</w:t>
            </w:r>
          </w:p>
        </w:tc>
        <w:tc>
          <w:tcPr>
            <w:tcW w:w="283" w:type="dxa"/>
            <w:vAlign w:val="bottom"/>
          </w:tcPr>
          <w:p w:rsidR="00D614A9" w:rsidRPr="00D614A9" w:rsidRDefault="00D614A9" w:rsidP="00776981">
            <w:pPr>
              <w:pStyle w:val="3"/>
              <w:tabs>
                <w:tab w:val="clear" w:pos="360"/>
                <w:tab w:val="clear" w:pos="720"/>
              </w:tabs>
              <w:ind w:right="145"/>
              <w:jc w:val="right"/>
              <w:rPr>
                <w:rFonts w:ascii="Times New Roman" w:hAnsi="Times New Roman" w:cs="Times New Roman"/>
                <w:color w:val="000000"/>
                <w:sz w:val="20"/>
                <w:szCs w:val="20"/>
                <w:cs/>
              </w:rPr>
            </w:pPr>
          </w:p>
        </w:tc>
        <w:tc>
          <w:tcPr>
            <w:tcW w:w="999"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     612)</w:t>
            </w:r>
          </w:p>
        </w:tc>
        <w:tc>
          <w:tcPr>
            <w:tcW w:w="270" w:type="dxa"/>
            <w:vAlign w:val="bottom"/>
          </w:tcPr>
          <w:p w:rsidR="00D614A9" w:rsidRPr="00D614A9" w:rsidRDefault="00D614A9" w:rsidP="00776981">
            <w:pPr>
              <w:pStyle w:val="3"/>
              <w:tabs>
                <w:tab w:val="clear" w:pos="360"/>
                <w:tab w:val="clear" w:pos="720"/>
              </w:tabs>
              <w:ind w:right="145"/>
              <w:jc w:val="right"/>
              <w:rPr>
                <w:rFonts w:ascii="Times New Roman" w:hAnsi="Times New Roman" w:cs="Times New Roman"/>
                <w:color w:val="000000"/>
                <w:sz w:val="20"/>
                <w:szCs w:val="20"/>
                <w:cs/>
              </w:rPr>
            </w:pPr>
          </w:p>
        </w:tc>
        <w:tc>
          <w:tcPr>
            <w:tcW w:w="1350" w:type="dxa"/>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726</w:t>
            </w:r>
          </w:p>
        </w:tc>
      </w:tr>
      <w:tr w:rsidR="00D614A9" w:rsidRPr="00A325F0" w:rsidTr="00D17652">
        <w:trPr>
          <w:trHeight w:val="74"/>
        </w:trPr>
        <w:tc>
          <w:tcPr>
            <w:tcW w:w="3227" w:type="dxa"/>
            <w:vAlign w:val="bottom"/>
          </w:tcPr>
          <w:p w:rsidR="00D614A9" w:rsidRPr="00A325F0" w:rsidRDefault="00D614A9" w:rsidP="00544659">
            <w:pPr>
              <w:rPr>
                <w:rFonts w:ascii="Times New Roman" w:hAnsi="Times New Roman" w:cs="Times New Roman"/>
                <w:sz w:val="20"/>
                <w:szCs w:val="20"/>
              </w:rPr>
            </w:pPr>
            <w:r w:rsidRPr="00A325F0">
              <w:rPr>
                <w:rFonts w:ascii="Times New Roman" w:hAnsi="Times New Roman" w:cs="Times New Roman"/>
                <w:sz w:val="20"/>
                <w:szCs w:val="20"/>
              </w:rPr>
              <w:t>Vehicles</w:t>
            </w:r>
          </w:p>
        </w:tc>
        <w:tc>
          <w:tcPr>
            <w:tcW w:w="1546" w:type="dxa"/>
            <w:tcBorders>
              <w:bottom w:val="single" w:sz="4" w:space="0" w:color="auto"/>
            </w:tcBorders>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12,121</w:t>
            </w:r>
          </w:p>
        </w:tc>
        <w:tc>
          <w:tcPr>
            <w:tcW w:w="284" w:type="dxa"/>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tcBorders>
              <w:bottom w:val="single" w:sz="4" w:space="0" w:color="auto"/>
            </w:tcBorders>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614A9">
              <w:rPr>
                <w:rFonts w:ascii="Times New Roman" w:hAnsi="Times New Roman" w:cs="Times New Roman"/>
                <w:color w:val="000000"/>
                <w:sz w:val="20"/>
                <w:szCs w:val="20"/>
              </w:rPr>
              <w:t>-</w:t>
            </w:r>
          </w:p>
        </w:tc>
        <w:tc>
          <w:tcPr>
            <w:tcW w:w="236" w:type="dxa"/>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tcBorders>
              <w:bottom w:val="single" w:sz="4" w:space="0" w:color="auto"/>
            </w:tcBorders>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614A9">
              <w:rPr>
                <w:rFonts w:ascii="Times New Roman" w:hAnsi="Times New Roman" w:cs="Times New Roman"/>
                <w:color w:val="000000"/>
                <w:sz w:val="20"/>
                <w:szCs w:val="20"/>
              </w:rPr>
              <w:t>-</w:t>
            </w:r>
          </w:p>
        </w:tc>
        <w:tc>
          <w:tcPr>
            <w:tcW w:w="283" w:type="dxa"/>
            <w:vAlign w:val="bottom"/>
          </w:tcPr>
          <w:p w:rsidR="00D614A9" w:rsidRPr="00D614A9" w:rsidRDefault="00D614A9" w:rsidP="00776981">
            <w:pPr>
              <w:pStyle w:val="3"/>
              <w:tabs>
                <w:tab w:val="clear" w:pos="360"/>
                <w:tab w:val="clear" w:pos="720"/>
              </w:tabs>
              <w:ind w:right="145"/>
              <w:jc w:val="right"/>
              <w:rPr>
                <w:rFonts w:ascii="Times New Roman" w:hAnsi="Times New Roman" w:cs="Times New Roman"/>
                <w:color w:val="000000"/>
                <w:sz w:val="20"/>
                <w:szCs w:val="20"/>
                <w:cs/>
              </w:rPr>
            </w:pPr>
          </w:p>
        </w:tc>
        <w:tc>
          <w:tcPr>
            <w:tcW w:w="999" w:type="dxa"/>
            <w:tcBorders>
              <w:bottom w:val="single" w:sz="4" w:space="0" w:color="auto"/>
            </w:tcBorders>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  4,023)</w:t>
            </w:r>
          </w:p>
        </w:tc>
        <w:tc>
          <w:tcPr>
            <w:tcW w:w="270" w:type="dxa"/>
            <w:vAlign w:val="bottom"/>
          </w:tcPr>
          <w:p w:rsidR="00D614A9" w:rsidRPr="00D614A9" w:rsidRDefault="00D614A9" w:rsidP="00776981">
            <w:pPr>
              <w:pStyle w:val="3"/>
              <w:tabs>
                <w:tab w:val="clear" w:pos="360"/>
                <w:tab w:val="clear" w:pos="720"/>
              </w:tabs>
              <w:ind w:right="145"/>
              <w:jc w:val="right"/>
              <w:rPr>
                <w:rFonts w:ascii="Times New Roman" w:hAnsi="Times New Roman" w:cs="Times New Roman"/>
                <w:color w:val="000000"/>
                <w:sz w:val="20"/>
                <w:szCs w:val="20"/>
                <w:cs/>
              </w:rPr>
            </w:pPr>
          </w:p>
        </w:tc>
        <w:tc>
          <w:tcPr>
            <w:tcW w:w="1350" w:type="dxa"/>
            <w:tcBorders>
              <w:bottom w:val="single" w:sz="4" w:space="0" w:color="auto"/>
            </w:tcBorders>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8,098</w:t>
            </w:r>
          </w:p>
        </w:tc>
      </w:tr>
      <w:tr w:rsidR="00D614A9" w:rsidRPr="00A325F0" w:rsidTr="00D17652">
        <w:tc>
          <w:tcPr>
            <w:tcW w:w="3227" w:type="dxa"/>
            <w:vAlign w:val="bottom"/>
          </w:tcPr>
          <w:p w:rsidR="00D614A9" w:rsidRPr="00A325F0" w:rsidRDefault="00D614A9" w:rsidP="00544659">
            <w:pPr>
              <w:rPr>
                <w:rFonts w:ascii="Times New Roman" w:hAnsi="Times New Roman" w:cs="Times New Roman"/>
                <w:b/>
                <w:bCs/>
                <w:sz w:val="20"/>
                <w:szCs w:val="20"/>
              </w:rPr>
            </w:pPr>
            <w:r w:rsidRPr="00A325F0">
              <w:rPr>
                <w:rFonts w:ascii="Times New Roman" w:hAnsi="Times New Roman" w:cs="Times New Roman"/>
                <w:b/>
                <w:bCs/>
                <w:sz w:val="20"/>
                <w:szCs w:val="20"/>
              </w:rPr>
              <w:t>Total Cost</w:t>
            </w:r>
          </w:p>
        </w:tc>
        <w:tc>
          <w:tcPr>
            <w:tcW w:w="1546" w:type="dxa"/>
            <w:tcBorders>
              <w:top w:val="single" w:sz="4" w:space="0" w:color="auto"/>
              <w:bottom w:val="single" w:sz="4" w:space="0" w:color="auto"/>
            </w:tcBorders>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105,132</w:t>
            </w:r>
          </w:p>
        </w:tc>
        <w:tc>
          <w:tcPr>
            <w:tcW w:w="284" w:type="dxa"/>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tcBorders>
              <w:top w:val="single" w:sz="4" w:space="0" w:color="auto"/>
              <w:bottom w:val="single" w:sz="4" w:space="0" w:color="auto"/>
            </w:tcBorders>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201</w:t>
            </w:r>
          </w:p>
        </w:tc>
        <w:tc>
          <w:tcPr>
            <w:tcW w:w="236" w:type="dxa"/>
            <w:vAlign w:val="bottom"/>
          </w:tcPr>
          <w:p w:rsidR="00D614A9" w:rsidRPr="00D614A9" w:rsidRDefault="00D614A9" w:rsidP="00776981">
            <w:pPr>
              <w:pStyle w:val="3"/>
              <w:tabs>
                <w:tab w:val="clear" w:pos="360"/>
                <w:tab w:val="clear" w:pos="720"/>
              </w:tabs>
              <w:ind w:right="145"/>
              <w:jc w:val="right"/>
              <w:rPr>
                <w:rFonts w:ascii="Times New Roman" w:hAnsi="Times New Roman" w:cs="Times New Roman"/>
                <w:color w:val="000000"/>
                <w:sz w:val="20"/>
                <w:szCs w:val="20"/>
                <w:cs/>
                <w:lang w:val="en-US"/>
              </w:rPr>
            </w:pPr>
          </w:p>
        </w:tc>
        <w:tc>
          <w:tcPr>
            <w:tcW w:w="911" w:type="dxa"/>
            <w:tcBorders>
              <w:top w:val="single" w:sz="4" w:space="0" w:color="auto"/>
              <w:bottom w:val="single" w:sz="4" w:space="0" w:color="auto"/>
            </w:tcBorders>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614A9">
              <w:rPr>
                <w:rFonts w:ascii="Times New Roman" w:hAnsi="Times New Roman" w:cs="Times New Roman"/>
                <w:color w:val="000000"/>
                <w:sz w:val="20"/>
                <w:szCs w:val="20"/>
              </w:rPr>
              <w:t>-</w:t>
            </w:r>
          </w:p>
        </w:tc>
        <w:tc>
          <w:tcPr>
            <w:tcW w:w="283" w:type="dxa"/>
            <w:vAlign w:val="bottom"/>
          </w:tcPr>
          <w:p w:rsidR="00D614A9" w:rsidRPr="00D614A9" w:rsidRDefault="00D614A9" w:rsidP="00776981">
            <w:pPr>
              <w:pStyle w:val="3"/>
              <w:tabs>
                <w:tab w:val="clear" w:pos="360"/>
                <w:tab w:val="clear" w:pos="720"/>
              </w:tabs>
              <w:ind w:right="145"/>
              <w:jc w:val="right"/>
              <w:rPr>
                <w:rFonts w:ascii="Times New Roman" w:hAnsi="Times New Roman" w:cs="Times New Roman"/>
                <w:color w:val="000000"/>
                <w:sz w:val="20"/>
                <w:szCs w:val="20"/>
                <w:cs/>
              </w:rPr>
            </w:pPr>
          </w:p>
        </w:tc>
        <w:tc>
          <w:tcPr>
            <w:tcW w:w="999" w:type="dxa"/>
            <w:tcBorders>
              <w:top w:val="single" w:sz="4" w:space="0" w:color="auto"/>
              <w:bottom w:val="single" w:sz="4" w:space="0" w:color="auto"/>
            </w:tcBorders>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(26,390)</w:t>
            </w:r>
          </w:p>
        </w:tc>
        <w:tc>
          <w:tcPr>
            <w:tcW w:w="270" w:type="dxa"/>
            <w:vAlign w:val="bottom"/>
          </w:tcPr>
          <w:p w:rsidR="00D614A9" w:rsidRPr="00D614A9" w:rsidRDefault="00D614A9" w:rsidP="00776981">
            <w:pPr>
              <w:pStyle w:val="3"/>
              <w:tabs>
                <w:tab w:val="clear" w:pos="360"/>
                <w:tab w:val="clear" w:pos="720"/>
              </w:tabs>
              <w:ind w:right="145"/>
              <w:jc w:val="right"/>
              <w:rPr>
                <w:rFonts w:ascii="Times New Roman" w:hAnsi="Times New Roman" w:cs="Times New Roman"/>
                <w:color w:val="000000"/>
                <w:sz w:val="20"/>
                <w:szCs w:val="20"/>
                <w:cs/>
              </w:rPr>
            </w:pPr>
          </w:p>
        </w:tc>
        <w:tc>
          <w:tcPr>
            <w:tcW w:w="1350" w:type="dxa"/>
            <w:tcBorders>
              <w:top w:val="single" w:sz="4" w:space="0" w:color="auto"/>
              <w:bottom w:val="single" w:sz="4" w:space="0" w:color="auto"/>
            </w:tcBorders>
            <w:shd w:val="clear" w:color="auto" w:fill="auto"/>
            <w:vAlign w:val="bottom"/>
          </w:tcPr>
          <w:p w:rsidR="00D614A9" w:rsidRPr="00D614A9" w:rsidRDefault="00D614A9"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614A9">
              <w:rPr>
                <w:rFonts w:ascii="Times New Roman" w:hAnsi="Times New Roman" w:cs="Times New Roman"/>
                <w:color w:val="000000"/>
                <w:sz w:val="20"/>
                <w:szCs w:val="20"/>
              </w:rPr>
              <w:t>78,943</w:t>
            </w:r>
          </w:p>
        </w:tc>
      </w:tr>
      <w:tr w:rsidR="00AD6AF6" w:rsidRPr="00A325F0" w:rsidTr="00D17652">
        <w:tc>
          <w:tcPr>
            <w:tcW w:w="3227" w:type="dxa"/>
            <w:vAlign w:val="bottom"/>
          </w:tcPr>
          <w:p w:rsidR="00AD6AF6" w:rsidRPr="00A325F0" w:rsidRDefault="00AD6AF6" w:rsidP="00544659">
            <w:pPr>
              <w:rPr>
                <w:rFonts w:ascii="Times New Roman" w:hAnsi="Times New Roman" w:cs="Times New Roman"/>
                <w:b/>
                <w:bCs/>
                <w:sz w:val="20"/>
                <w:szCs w:val="20"/>
              </w:rPr>
            </w:pPr>
            <w:r w:rsidRPr="00A325F0">
              <w:rPr>
                <w:rFonts w:ascii="Times New Roman" w:hAnsi="Times New Roman" w:cs="Times New Roman"/>
                <w:b/>
                <w:bCs/>
                <w:sz w:val="20"/>
                <w:szCs w:val="20"/>
              </w:rPr>
              <w:t>Accumulated Depreciation</w:t>
            </w:r>
          </w:p>
        </w:tc>
        <w:tc>
          <w:tcPr>
            <w:tcW w:w="1546" w:type="dxa"/>
            <w:tcBorders>
              <w:top w:val="single" w:sz="4" w:space="0" w:color="auto"/>
            </w:tcBorders>
            <w:vAlign w:val="bottom"/>
          </w:tcPr>
          <w:p w:rsidR="00AD6AF6" w:rsidRPr="00AD6AF6" w:rsidRDefault="00AD6AF6" w:rsidP="00D17652">
            <w:pPr>
              <w:pStyle w:val="a"/>
              <w:ind w:right="145"/>
              <w:rPr>
                <w:rFonts w:ascii="Times New Roman" w:hAnsi="Times New Roman" w:cs="Times New Roman"/>
                <w:color w:val="000000"/>
                <w:sz w:val="20"/>
                <w:szCs w:val="20"/>
                <w:lang w:val="en-US"/>
              </w:rPr>
            </w:pPr>
          </w:p>
        </w:tc>
        <w:tc>
          <w:tcPr>
            <w:tcW w:w="284"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tcBorders>
              <w:top w:val="single" w:sz="4" w:space="0" w:color="auto"/>
            </w:tcBorders>
            <w:shd w:val="clear" w:color="auto" w:fill="auto"/>
            <w:vAlign w:val="bottom"/>
          </w:tcPr>
          <w:p w:rsidR="00AD6AF6" w:rsidRPr="00AD6AF6" w:rsidRDefault="00AD6AF6" w:rsidP="00D17652">
            <w:pPr>
              <w:pStyle w:val="a"/>
              <w:ind w:right="145"/>
              <w:rPr>
                <w:rFonts w:ascii="Times New Roman" w:hAnsi="Times New Roman" w:cs="Times New Roman"/>
                <w:color w:val="000000"/>
                <w:sz w:val="20"/>
                <w:szCs w:val="20"/>
                <w:lang w:val="en-US"/>
              </w:rPr>
            </w:pPr>
          </w:p>
        </w:tc>
        <w:tc>
          <w:tcPr>
            <w:tcW w:w="236" w:type="dxa"/>
            <w:vAlign w:val="bottom"/>
          </w:tcPr>
          <w:p w:rsidR="00AD6AF6" w:rsidRPr="00AD6AF6" w:rsidRDefault="00AD6AF6" w:rsidP="00D17652">
            <w:pPr>
              <w:pStyle w:val="3"/>
              <w:tabs>
                <w:tab w:val="clear" w:pos="360"/>
                <w:tab w:val="clear" w:pos="720"/>
              </w:tabs>
              <w:ind w:right="145"/>
              <w:jc w:val="right"/>
              <w:rPr>
                <w:rFonts w:ascii="Times New Roman" w:hAnsi="Times New Roman" w:cs="Times New Roman"/>
                <w:color w:val="000000"/>
                <w:sz w:val="20"/>
                <w:szCs w:val="20"/>
                <w:cs/>
              </w:rPr>
            </w:pPr>
          </w:p>
        </w:tc>
        <w:tc>
          <w:tcPr>
            <w:tcW w:w="911" w:type="dxa"/>
            <w:tcBorders>
              <w:top w:val="single" w:sz="4" w:space="0" w:color="auto"/>
            </w:tcBorders>
            <w:vAlign w:val="bottom"/>
          </w:tcPr>
          <w:p w:rsidR="00AD6AF6" w:rsidRPr="00AD6AF6" w:rsidRDefault="00AD6AF6" w:rsidP="00D17652">
            <w:pPr>
              <w:pStyle w:val="a"/>
              <w:ind w:right="145"/>
              <w:rPr>
                <w:rFonts w:ascii="Times New Roman" w:hAnsi="Times New Roman" w:cs="Times New Roman"/>
                <w:color w:val="000000"/>
                <w:sz w:val="20"/>
                <w:szCs w:val="20"/>
                <w:lang w:val="en-US"/>
              </w:rPr>
            </w:pPr>
          </w:p>
        </w:tc>
        <w:tc>
          <w:tcPr>
            <w:tcW w:w="283" w:type="dxa"/>
            <w:vAlign w:val="bottom"/>
          </w:tcPr>
          <w:p w:rsidR="00AD6AF6" w:rsidRPr="00AD6AF6" w:rsidRDefault="00AD6AF6" w:rsidP="00D17652">
            <w:pPr>
              <w:pStyle w:val="3"/>
              <w:tabs>
                <w:tab w:val="clear" w:pos="360"/>
                <w:tab w:val="clear" w:pos="720"/>
              </w:tabs>
              <w:ind w:right="145"/>
              <w:jc w:val="right"/>
              <w:rPr>
                <w:rFonts w:ascii="Times New Roman" w:hAnsi="Times New Roman" w:cs="Times New Roman"/>
                <w:color w:val="000000"/>
                <w:sz w:val="20"/>
                <w:szCs w:val="20"/>
                <w:cs/>
              </w:rPr>
            </w:pPr>
          </w:p>
        </w:tc>
        <w:tc>
          <w:tcPr>
            <w:tcW w:w="999" w:type="dxa"/>
            <w:tcBorders>
              <w:top w:val="single" w:sz="4" w:space="0" w:color="auto"/>
            </w:tcBorders>
            <w:vAlign w:val="bottom"/>
          </w:tcPr>
          <w:p w:rsidR="00AD6AF6" w:rsidRPr="00AD6AF6" w:rsidRDefault="00AD6AF6" w:rsidP="00D17652">
            <w:pPr>
              <w:pStyle w:val="a"/>
              <w:ind w:right="145"/>
              <w:rPr>
                <w:rFonts w:ascii="Times New Roman" w:hAnsi="Times New Roman" w:cs="Times New Roman"/>
                <w:color w:val="000000"/>
                <w:sz w:val="20"/>
                <w:szCs w:val="20"/>
                <w:lang w:val="en-US"/>
              </w:rPr>
            </w:pPr>
          </w:p>
        </w:tc>
        <w:tc>
          <w:tcPr>
            <w:tcW w:w="270" w:type="dxa"/>
            <w:vAlign w:val="bottom"/>
          </w:tcPr>
          <w:p w:rsidR="00AD6AF6" w:rsidRPr="00AD6AF6" w:rsidRDefault="00AD6AF6" w:rsidP="00D17652">
            <w:pPr>
              <w:pStyle w:val="3"/>
              <w:tabs>
                <w:tab w:val="clear" w:pos="360"/>
                <w:tab w:val="clear" w:pos="720"/>
              </w:tabs>
              <w:ind w:right="145"/>
              <w:jc w:val="right"/>
              <w:rPr>
                <w:rFonts w:ascii="Times New Roman" w:hAnsi="Times New Roman" w:cs="Times New Roman"/>
                <w:color w:val="000000"/>
                <w:sz w:val="20"/>
                <w:szCs w:val="20"/>
                <w:cs/>
              </w:rPr>
            </w:pPr>
          </w:p>
        </w:tc>
        <w:tc>
          <w:tcPr>
            <w:tcW w:w="1350" w:type="dxa"/>
            <w:tcBorders>
              <w:top w:val="single" w:sz="4" w:space="0" w:color="auto"/>
            </w:tcBorders>
            <w:vAlign w:val="bottom"/>
          </w:tcPr>
          <w:p w:rsidR="00AD6AF6" w:rsidRPr="00AD6AF6" w:rsidRDefault="00AD6AF6" w:rsidP="00D17652">
            <w:pPr>
              <w:pStyle w:val="a"/>
              <w:ind w:right="145"/>
              <w:rPr>
                <w:rFonts w:ascii="Times New Roman" w:hAnsi="Times New Roman" w:cs="Times New Roman"/>
                <w:color w:val="000000"/>
                <w:sz w:val="20"/>
                <w:szCs w:val="20"/>
                <w:lang w:val="en-US"/>
              </w:rPr>
            </w:pPr>
          </w:p>
        </w:tc>
      </w:tr>
      <w:tr w:rsidR="00AD6AF6" w:rsidRPr="00A325F0" w:rsidTr="00D17652">
        <w:trPr>
          <w:trHeight w:val="80"/>
        </w:trPr>
        <w:tc>
          <w:tcPr>
            <w:tcW w:w="3227" w:type="dxa"/>
            <w:vAlign w:val="bottom"/>
          </w:tcPr>
          <w:p w:rsidR="00AD6AF6" w:rsidRPr="00A325F0" w:rsidRDefault="00AD6AF6" w:rsidP="00D17652">
            <w:pPr>
              <w:rPr>
                <w:rFonts w:ascii="Times New Roman" w:hAnsi="Times New Roman" w:cs="Times New Roman"/>
                <w:sz w:val="20"/>
                <w:szCs w:val="20"/>
              </w:rPr>
            </w:pPr>
            <w:r>
              <w:rPr>
                <w:rFonts w:ascii="Times New Roman" w:hAnsi="Times New Roman" w:cs="Times New Roman"/>
                <w:sz w:val="20"/>
                <w:szCs w:val="20"/>
              </w:rPr>
              <w:t xml:space="preserve">Land, </w:t>
            </w:r>
            <w:r w:rsidRPr="00A325F0">
              <w:rPr>
                <w:rFonts w:ascii="Times New Roman" w:hAnsi="Times New Roman" w:cs="Times New Roman"/>
                <w:sz w:val="20"/>
                <w:szCs w:val="20"/>
              </w:rPr>
              <w:t>offices</w:t>
            </w:r>
            <w:r>
              <w:rPr>
                <w:rFonts w:ascii="Times New Roman" w:hAnsi="Times New Roman" w:cs="Times New Roman"/>
                <w:sz w:val="20"/>
                <w:szCs w:val="20"/>
              </w:rPr>
              <w:t>, e</w:t>
            </w:r>
            <w:r w:rsidRPr="00A325F0">
              <w:rPr>
                <w:rFonts w:ascii="Times New Roman" w:hAnsi="Times New Roman" w:cs="Times New Roman"/>
                <w:sz w:val="20"/>
                <w:szCs w:val="20"/>
              </w:rPr>
              <w:t>mp</w:t>
            </w:r>
            <w:r>
              <w:rPr>
                <w:rFonts w:ascii="Times New Roman" w:hAnsi="Times New Roman" w:cs="Times New Roman"/>
                <w:sz w:val="20"/>
                <w:szCs w:val="20"/>
              </w:rPr>
              <w:t>.</w:t>
            </w:r>
            <w:r w:rsidRPr="00A325F0">
              <w:rPr>
                <w:rFonts w:ascii="Times New Roman" w:hAnsi="Times New Roman" w:cs="Times New Roman"/>
                <w:sz w:val="20"/>
                <w:szCs w:val="20"/>
              </w:rPr>
              <w:t xml:space="preserve"> accommodation</w:t>
            </w:r>
          </w:p>
        </w:tc>
        <w:tc>
          <w:tcPr>
            <w:tcW w:w="1546"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1,802</w:t>
            </w:r>
          </w:p>
        </w:tc>
        <w:tc>
          <w:tcPr>
            <w:tcW w:w="284"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832</w:t>
            </w:r>
          </w:p>
        </w:tc>
        <w:tc>
          <w:tcPr>
            <w:tcW w:w="236" w:type="dxa"/>
            <w:vAlign w:val="bottom"/>
          </w:tcPr>
          <w:p w:rsidR="00AD6AF6" w:rsidRPr="00AD6AF6" w:rsidRDefault="00AD6AF6" w:rsidP="00D1765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AD6AF6">
              <w:rPr>
                <w:rFonts w:ascii="Times New Roman" w:hAnsi="Times New Roman" w:cs="Times New Roman"/>
                <w:color w:val="000000"/>
                <w:sz w:val="20"/>
                <w:szCs w:val="20"/>
              </w:rPr>
              <w:t>-</w:t>
            </w:r>
          </w:p>
        </w:tc>
        <w:tc>
          <w:tcPr>
            <w:tcW w:w="283" w:type="dxa"/>
            <w:vAlign w:val="bottom"/>
          </w:tcPr>
          <w:p w:rsidR="00AD6AF6" w:rsidRPr="00AD6AF6" w:rsidRDefault="00AD6AF6"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     403)</w:t>
            </w:r>
          </w:p>
        </w:tc>
        <w:tc>
          <w:tcPr>
            <w:tcW w:w="270" w:type="dxa"/>
            <w:vAlign w:val="bottom"/>
          </w:tcPr>
          <w:p w:rsidR="00AD6AF6" w:rsidRPr="00AD6AF6" w:rsidRDefault="00AD6AF6"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50"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2,231</w:t>
            </w:r>
          </w:p>
        </w:tc>
      </w:tr>
      <w:tr w:rsidR="00AD6AF6" w:rsidRPr="00A325F0" w:rsidTr="00D17652">
        <w:tc>
          <w:tcPr>
            <w:tcW w:w="3227" w:type="dxa"/>
            <w:vAlign w:val="bottom"/>
          </w:tcPr>
          <w:p w:rsidR="00AD6AF6" w:rsidRPr="00A325F0" w:rsidRDefault="00AD6AF6" w:rsidP="0045749B">
            <w:pPr>
              <w:rPr>
                <w:rFonts w:ascii="Times New Roman" w:hAnsi="Times New Roman" w:cs="Times New Roman"/>
                <w:sz w:val="20"/>
                <w:szCs w:val="20"/>
              </w:rPr>
            </w:pPr>
            <w:r>
              <w:rPr>
                <w:rFonts w:ascii="Times New Roman" w:hAnsi="Times New Roman" w:cs="Times New Roman"/>
                <w:sz w:val="22"/>
                <w:szCs w:val="22"/>
              </w:rPr>
              <w:t>O</w:t>
            </w:r>
            <w:r w:rsidRPr="0063045E">
              <w:rPr>
                <w:rFonts w:ascii="Times New Roman" w:hAnsi="Times New Roman" w:cs="Times New Roman"/>
                <w:sz w:val="22"/>
                <w:szCs w:val="22"/>
              </w:rPr>
              <w:t>perating tools and equipment</w:t>
            </w:r>
          </w:p>
        </w:tc>
        <w:tc>
          <w:tcPr>
            <w:tcW w:w="1546"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10,196</w:t>
            </w:r>
          </w:p>
        </w:tc>
        <w:tc>
          <w:tcPr>
            <w:tcW w:w="284"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5,165</w:t>
            </w:r>
          </w:p>
        </w:tc>
        <w:tc>
          <w:tcPr>
            <w:tcW w:w="236" w:type="dxa"/>
            <w:vAlign w:val="bottom"/>
          </w:tcPr>
          <w:p w:rsidR="00AD6AF6" w:rsidRPr="00AD6AF6" w:rsidRDefault="00AD6AF6" w:rsidP="00D1765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AD6AF6">
              <w:rPr>
                <w:rFonts w:ascii="Times New Roman" w:hAnsi="Times New Roman" w:cs="Times New Roman"/>
                <w:color w:val="000000"/>
                <w:sz w:val="20"/>
                <w:szCs w:val="20"/>
              </w:rPr>
              <w:t>-</w:t>
            </w:r>
          </w:p>
        </w:tc>
        <w:tc>
          <w:tcPr>
            <w:tcW w:w="283" w:type="dxa"/>
            <w:vAlign w:val="bottom"/>
          </w:tcPr>
          <w:p w:rsidR="00AD6AF6" w:rsidRPr="00AD6AF6" w:rsidRDefault="00AD6AF6"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  8,782)</w:t>
            </w:r>
          </w:p>
        </w:tc>
        <w:tc>
          <w:tcPr>
            <w:tcW w:w="270" w:type="dxa"/>
            <w:vAlign w:val="bottom"/>
          </w:tcPr>
          <w:p w:rsidR="00AD6AF6" w:rsidRPr="00AD6AF6" w:rsidRDefault="00AD6AF6"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50"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6,579</w:t>
            </w:r>
          </w:p>
        </w:tc>
      </w:tr>
      <w:tr w:rsidR="00AD6AF6" w:rsidRPr="00A325F0" w:rsidTr="00D17652">
        <w:tc>
          <w:tcPr>
            <w:tcW w:w="3227" w:type="dxa"/>
            <w:vAlign w:val="bottom"/>
          </w:tcPr>
          <w:p w:rsidR="00AD6AF6" w:rsidRPr="00A325F0" w:rsidRDefault="00AD6AF6" w:rsidP="006E5BB5">
            <w:pPr>
              <w:rPr>
                <w:rFonts w:ascii="Times New Roman" w:hAnsi="Times New Roman" w:cs="Times New Roman"/>
                <w:sz w:val="20"/>
                <w:szCs w:val="20"/>
              </w:rPr>
            </w:pPr>
            <w:r>
              <w:rPr>
                <w:rFonts w:ascii="Times New Roman" w:hAnsi="Times New Roman" w:cs="Times New Roman"/>
                <w:sz w:val="20"/>
                <w:szCs w:val="20"/>
              </w:rPr>
              <w:t>O</w:t>
            </w:r>
            <w:r w:rsidRPr="00D22FDF">
              <w:rPr>
                <w:rFonts w:ascii="Times New Roman" w:hAnsi="Times New Roman" w:cs="Times New Roman"/>
                <w:sz w:val="20"/>
                <w:szCs w:val="20"/>
              </w:rPr>
              <w:t>ffice equipment</w:t>
            </w:r>
          </w:p>
        </w:tc>
        <w:tc>
          <w:tcPr>
            <w:tcW w:w="1546"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222</w:t>
            </w:r>
          </w:p>
        </w:tc>
        <w:tc>
          <w:tcPr>
            <w:tcW w:w="284"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145</w:t>
            </w:r>
          </w:p>
        </w:tc>
        <w:tc>
          <w:tcPr>
            <w:tcW w:w="236"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AD6AF6">
              <w:rPr>
                <w:rFonts w:ascii="Times New Roman" w:hAnsi="Times New Roman" w:cs="Times New Roman"/>
                <w:color w:val="000000"/>
                <w:sz w:val="20"/>
                <w:szCs w:val="20"/>
              </w:rPr>
              <w:t>-</w:t>
            </w:r>
          </w:p>
        </w:tc>
        <w:tc>
          <w:tcPr>
            <w:tcW w:w="283" w:type="dxa"/>
            <w:vAlign w:val="bottom"/>
          </w:tcPr>
          <w:p w:rsidR="00AD6AF6" w:rsidRPr="00AD6AF6" w:rsidRDefault="00AD6AF6" w:rsidP="00D17652">
            <w:pPr>
              <w:pStyle w:val="3"/>
              <w:tabs>
                <w:tab w:val="clear" w:pos="360"/>
                <w:tab w:val="clear" w:pos="720"/>
              </w:tabs>
              <w:ind w:right="145"/>
              <w:jc w:val="right"/>
              <w:rPr>
                <w:rFonts w:ascii="Times New Roman" w:hAnsi="Times New Roman" w:cs="Times New Roman"/>
                <w:color w:val="000000"/>
                <w:sz w:val="20"/>
                <w:szCs w:val="20"/>
                <w:cs/>
              </w:rPr>
            </w:pPr>
          </w:p>
        </w:tc>
        <w:tc>
          <w:tcPr>
            <w:tcW w:w="999"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     113)</w:t>
            </w:r>
          </w:p>
        </w:tc>
        <w:tc>
          <w:tcPr>
            <w:tcW w:w="270" w:type="dxa"/>
            <w:vAlign w:val="bottom"/>
          </w:tcPr>
          <w:p w:rsidR="00AD6AF6" w:rsidRPr="00AD6AF6" w:rsidRDefault="00AD6AF6" w:rsidP="00D17652">
            <w:pPr>
              <w:pStyle w:val="3"/>
              <w:tabs>
                <w:tab w:val="clear" w:pos="360"/>
                <w:tab w:val="clear" w:pos="720"/>
              </w:tabs>
              <w:ind w:right="145"/>
              <w:jc w:val="right"/>
              <w:rPr>
                <w:rFonts w:ascii="Times New Roman" w:hAnsi="Times New Roman" w:cs="Times New Roman"/>
                <w:color w:val="000000"/>
                <w:sz w:val="20"/>
                <w:szCs w:val="20"/>
                <w:cs/>
              </w:rPr>
            </w:pPr>
          </w:p>
        </w:tc>
        <w:tc>
          <w:tcPr>
            <w:tcW w:w="1350"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254</w:t>
            </w:r>
          </w:p>
        </w:tc>
      </w:tr>
      <w:tr w:rsidR="00AD6AF6" w:rsidRPr="00A325F0" w:rsidTr="00D17652">
        <w:tc>
          <w:tcPr>
            <w:tcW w:w="3227" w:type="dxa"/>
            <w:vAlign w:val="bottom"/>
          </w:tcPr>
          <w:p w:rsidR="00AD6AF6" w:rsidRPr="00A325F0" w:rsidRDefault="00AD6AF6" w:rsidP="00544659">
            <w:pPr>
              <w:rPr>
                <w:rFonts w:ascii="Times New Roman" w:hAnsi="Times New Roman" w:cs="Times New Roman"/>
                <w:sz w:val="20"/>
                <w:szCs w:val="20"/>
              </w:rPr>
            </w:pPr>
            <w:r w:rsidRPr="00A325F0">
              <w:rPr>
                <w:rFonts w:ascii="Times New Roman" w:hAnsi="Times New Roman" w:cs="Times New Roman"/>
                <w:sz w:val="20"/>
                <w:szCs w:val="20"/>
              </w:rPr>
              <w:t>Vehicles</w:t>
            </w:r>
          </w:p>
        </w:tc>
        <w:tc>
          <w:tcPr>
            <w:tcW w:w="1546"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7,940</w:t>
            </w:r>
          </w:p>
        </w:tc>
        <w:tc>
          <w:tcPr>
            <w:tcW w:w="284"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1,735</w:t>
            </w:r>
          </w:p>
        </w:tc>
        <w:tc>
          <w:tcPr>
            <w:tcW w:w="236" w:type="dxa"/>
            <w:vAlign w:val="bottom"/>
          </w:tcPr>
          <w:p w:rsidR="00AD6AF6" w:rsidRPr="00AD6AF6" w:rsidRDefault="00AD6AF6" w:rsidP="00D1765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AD6AF6">
              <w:rPr>
                <w:rFonts w:ascii="Times New Roman" w:hAnsi="Times New Roman" w:cs="Times New Roman"/>
                <w:color w:val="000000"/>
                <w:sz w:val="20"/>
                <w:szCs w:val="20"/>
              </w:rPr>
              <w:t>-</w:t>
            </w:r>
          </w:p>
        </w:tc>
        <w:tc>
          <w:tcPr>
            <w:tcW w:w="283" w:type="dxa"/>
            <w:vAlign w:val="bottom"/>
          </w:tcPr>
          <w:p w:rsidR="00AD6AF6" w:rsidRPr="00AD6AF6" w:rsidRDefault="00AD6AF6"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  3,926)</w:t>
            </w:r>
          </w:p>
        </w:tc>
        <w:tc>
          <w:tcPr>
            <w:tcW w:w="270" w:type="dxa"/>
            <w:vAlign w:val="bottom"/>
          </w:tcPr>
          <w:p w:rsidR="00AD6AF6" w:rsidRPr="00AD6AF6" w:rsidRDefault="00AD6AF6"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50" w:type="dxa"/>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5,749</w:t>
            </w:r>
          </w:p>
        </w:tc>
      </w:tr>
      <w:tr w:rsidR="00AD6AF6" w:rsidRPr="00A325F0" w:rsidTr="00D17652">
        <w:tc>
          <w:tcPr>
            <w:tcW w:w="3227" w:type="dxa"/>
            <w:vAlign w:val="bottom"/>
          </w:tcPr>
          <w:p w:rsidR="00AD6AF6" w:rsidRPr="00A325F0" w:rsidRDefault="00AD6AF6" w:rsidP="00544659">
            <w:pPr>
              <w:rPr>
                <w:rFonts w:ascii="Times New Roman" w:hAnsi="Times New Roman" w:cs="Times New Roman"/>
                <w:b/>
                <w:bCs/>
                <w:sz w:val="20"/>
                <w:szCs w:val="20"/>
              </w:rPr>
            </w:pPr>
            <w:r w:rsidRPr="00A325F0">
              <w:rPr>
                <w:rFonts w:ascii="Times New Roman" w:hAnsi="Times New Roman" w:cs="Times New Roman"/>
                <w:b/>
                <w:bCs/>
                <w:sz w:val="20"/>
                <w:szCs w:val="20"/>
              </w:rPr>
              <w:t>Total Accumulated Depreciation</w:t>
            </w:r>
          </w:p>
        </w:tc>
        <w:tc>
          <w:tcPr>
            <w:tcW w:w="1546" w:type="dxa"/>
            <w:tcBorders>
              <w:top w:val="single" w:sz="4" w:space="0" w:color="auto"/>
              <w:bottom w:val="single" w:sz="4" w:space="0" w:color="auto"/>
            </w:tcBorders>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20,160</w:t>
            </w:r>
          </w:p>
        </w:tc>
        <w:tc>
          <w:tcPr>
            <w:tcW w:w="284"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tcBorders>
              <w:top w:val="single" w:sz="4" w:space="0" w:color="auto"/>
              <w:bottom w:val="single" w:sz="4" w:space="0" w:color="auto"/>
            </w:tcBorders>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7,877</w:t>
            </w:r>
          </w:p>
        </w:tc>
        <w:tc>
          <w:tcPr>
            <w:tcW w:w="236" w:type="dxa"/>
            <w:vAlign w:val="bottom"/>
          </w:tcPr>
          <w:p w:rsidR="00AD6AF6" w:rsidRPr="00AD6AF6" w:rsidRDefault="00AD6AF6" w:rsidP="00D1765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tcBorders>
              <w:top w:val="single" w:sz="4" w:space="0" w:color="auto"/>
              <w:bottom w:val="single" w:sz="4" w:space="0" w:color="auto"/>
            </w:tcBorders>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AD6AF6">
              <w:rPr>
                <w:rFonts w:ascii="Times New Roman" w:hAnsi="Times New Roman" w:cs="Times New Roman"/>
                <w:color w:val="000000"/>
                <w:sz w:val="20"/>
                <w:szCs w:val="20"/>
              </w:rPr>
              <w:t>-</w:t>
            </w:r>
          </w:p>
        </w:tc>
        <w:tc>
          <w:tcPr>
            <w:tcW w:w="283" w:type="dxa"/>
            <w:vAlign w:val="bottom"/>
          </w:tcPr>
          <w:p w:rsidR="00AD6AF6" w:rsidRPr="00AD6AF6" w:rsidRDefault="00AD6AF6"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tcBorders>
              <w:top w:val="single" w:sz="4" w:space="0" w:color="auto"/>
              <w:bottom w:val="single" w:sz="4" w:space="0" w:color="auto"/>
            </w:tcBorders>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(13,224)</w:t>
            </w:r>
          </w:p>
        </w:tc>
        <w:tc>
          <w:tcPr>
            <w:tcW w:w="270" w:type="dxa"/>
            <w:vAlign w:val="bottom"/>
          </w:tcPr>
          <w:p w:rsidR="00AD6AF6" w:rsidRPr="00AD6AF6" w:rsidRDefault="00AD6AF6"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50" w:type="dxa"/>
            <w:tcBorders>
              <w:top w:val="single" w:sz="4" w:space="0" w:color="auto"/>
              <w:bottom w:val="single" w:sz="4" w:space="0" w:color="auto"/>
            </w:tcBorders>
            <w:shd w:val="clear" w:color="auto" w:fill="auto"/>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cs/>
              </w:rPr>
              <w:t>14</w:t>
            </w:r>
            <w:r w:rsidRPr="00AD6AF6">
              <w:rPr>
                <w:rFonts w:ascii="Times New Roman" w:hAnsi="Times New Roman" w:cs="Times New Roman"/>
                <w:color w:val="000000"/>
                <w:sz w:val="20"/>
                <w:szCs w:val="20"/>
              </w:rPr>
              <w:t>,813</w:t>
            </w:r>
          </w:p>
        </w:tc>
      </w:tr>
      <w:tr w:rsidR="00AD6AF6" w:rsidRPr="00A325F0" w:rsidTr="00D17652">
        <w:trPr>
          <w:trHeight w:val="50"/>
        </w:trPr>
        <w:tc>
          <w:tcPr>
            <w:tcW w:w="3227" w:type="dxa"/>
            <w:vAlign w:val="bottom"/>
          </w:tcPr>
          <w:p w:rsidR="00AD6AF6" w:rsidRPr="00A325F0" w:rsidRDefault="00AD6AF6" w:rsidP="00544659">
            <w:pPr>
              <w:rPr>
                <w:rFonts w:ascii="Times New Roman" w:hAnsi="Times New Roman" w:cs="Times New Roman"/>
                <w:b/>
                <w:bCs/>
                <w:sz w:val="20"/>
                <w:szCs w:val="20"/>
              </w:rPr>
            </w:pPr>
            <w:r w:rsidRPr="00A325F0">
              <w:rPr>
                <w:rFonts w:ascii="Times New Roman" w:hAnsi="Times New Roman" w:cs="Times New Roman"/>
                <w:b/>
                <w:bCs/>
                <w:sz w:val="20"/>
                <w:szCs w:val="20"/>
              </w:rPr>
              <w:t>Net</w:t>
            </w:r>
          </w:p>
        </w:tc>
        <w:tc>
          <w:tcPr>
            <w:tcW w:w="1546" w:type="dxa"/>
            <w:tcBorders>
              <w:top w:val="single" w:sz="4" w:space="0" w:color="auto"/>
              <w:bottom w:val="double" w:sz="4" w:space="0" w:color="auto"/>
            </w:tcBorders>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D6AF6">
              <w:rPr>
                <w:rFonts w:ascii="Times New Roman" w:hAnsi="Times New Roman" w:cs="Times New Roman"/>
                <w:color w:val="000000"/>
                <w:sz w:val="20"/>
                <w:szCs w:val="20"/>
              </w:rPr>
              <w:t>84,972</w:t>
            </w:r>
          </w:p>
        </w:tc>
        <w:tc>
          <w:tcPr>
            <w:tcW w:w="284"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tcBorders>
              <w:top w:val="single" w:sz="4" w:space="0" w:color="auto"/>
            </w:tcBorders>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236"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911" w:type="dxa"/>
            <w:tcBorders>
              <w:top w:val="single" w:sz="4" w:space="0" w:color="auto"/>
            </w:tcBorders>
            <w:vAlign w:val="center"/>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83"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999" w:type="dxa"/>
            <w:tcBorders>
              <w:top w:val="single" w:sz="4" w:space="0" w:color="auto"/>
            </w:tcBorders>
            <w:vAlign w:val="center"/>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70" w:type="dxa"/>
            <w:vAlign w:val="bottom"/>
          </w:tcPr>
          <w:p w:rsidR="00AD6AF6" w:rsidRPr="00AD6AF6" w:rsidRDefault="00AD6AF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1350" w:type="dxa"/>
            <w:tcBorders>
              <w:top w:val="single" w:sz="4" w:space="0" w:color="auto"/>
              <w:bottom w:val="double" w:sz="4" w:space="0" w:color="auto"/>
            </w:tcBorders>
            <w:shd w:val="clear" w:color="auto" w:fill="auto"/>
            <w:vAlign w:val="bottom"/>
          </w:tcPr>
          <w:p w:rsidR="00AD6AF6" w:rsidRPr="00AD6AF6" w:rsidRDefault="00591636"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64,130</w:t>
            </w:r>
          </w:p>
        </w:tc>
      </w:tr>
    </w:tbl>
    <w:p w:rsidR="00161F73" w:rsidRPr="000F59B5" w:rsidRDefault="00161F73" w:rsidP="00161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098" w:type="dxa"/>
        <w:tblLayout w:type="fixed"/>
        <w:tblLook w:val="0000"/>
      </w:tblPr>
      <w:tblGrid>
        <w:gridCol w:w="3227"/>
        <w:gridCol w:w="1546"/>
        <w:gridCol w:w="284"/>
        <w:gridCol w:w="992"/>
        <w:gridCol w:w="236"/>
        <w:gridCol w:w="911"/>
        <w:gridCol w:w="283"/>
        <w:gridCol w:w="999"/>
        <w:gridCol w:w="270"/>
        <w:gridCol w:w="1350"/>
      </w:tblGrid>
      <w:tr w:rsidR="00161F73" w:rsidRPr="00A325F0" w:rsidTr="00E231E2">
        <w:trPr>
          <w:tblHeader/>
        </w:trPr>
        <w:tc>
          <w:tcPr>
            <w:tcW w:w="3227" w:type="dxa"/>
            <w:vAlign w:val="bottom"/>
          </w:tcPr>
          <w:p w:rsidR="00161F73" w:rsidRPr="00A325F0" w:rsidRDefault="00161F73" w:rsidP="00E231E2">
            <w:pPr>
              <w:pStyle w:val="3"/>
              <w:tabs>
                <w:tab w:val="clear" w:pos="360"/>
                <w:tab w:val="clear" w:pos="720"/>
              </w:tabs>
              <w:spacing w:line="260" w:lineRule="atLeast"/>
              <w:ind w:hanging="18"/>
              <w:rPr>
                <w:rFonts w:ascii="Times New Roman" w:hAnsi="Times New Roman" w:cs="Times New Roman"/>
                <w:sz w:val="20"/>
                <w:szCs w:val="20"/>
                <w:lang w:val="en-US"/>
              </w:rPr>
            </w:pPr>
          </w:p>
        </w:tc>
        <w:tc>
          <w:tcPr>
            <w:tcW w:w="6871" w:type="dxa"/>
            <w:gridSpan w:val="9"/>
            <w:tcBorders>
              <w:bottom w:val="single" w:sz="4" w:space="0" w:color="auto"/>
            </w:tcBorders>
            <w:vAlign w:val="bottom"/>
          </w:tcPr>
          <w:p w:rsidR="00161F73" w:rsidRPr="00A325F0" w:rsidRDefault="00161F73" w:rsidP="00E231E2">
            <w:pPr>
              <w:pStyle w:val="3"/>
              <w:tabs>
                <w:tab w:val="clear" w:pos="360"/>
                <w:tab w:val="clear" w:pos="720"/>
              </w:tabs>
              <w:spacing w:line="260" w:lineRule="atLeast"/>
              <w:ind w:left="-108" w:right="-108"/>
              <w:jc w:val="center"/>
              <w:rPr>
                <w:rFonts w:ascii="Times New Roman" w:hAnsi="Times New Roman" w:cs="Times New Roman"/>
                <w:sz w:val="20"/>
                <w:szCs w:val="20"/>
                <w:lang w:val="en-US"/>
              </w:rPr>
            </w:pPr>
            <w:r w:rsidRPr="00A325F0">
              <w:rPr>
                <w:rFonts w:ascii="Times New Roman" w:hAnsi="Times New Roman" w:cs="Times New Roman"/>
                <w:sz w:val="20"/>
                <w:szCs w:val="20"/>
                <w:cs/>
              </w:rPr>
              <w:t>Consolidated (In Thousand Baht)</w:t>
            </w:r>
          </w:p>
        </w:tc>
      </w:tr>
      <w:tr w:rsidR="00161F73" w:rsidRPr="00A325F0" w:rsidTr="00E231E2">
        <w:trPr>
          <w:trHeight w:val="70"/>
          <w:tblHeader/>
        </w:trPr>
        <w:tc>
          <w:tcPr>
            <w:tcW w:w="3227" w:type="dxa"/>
            <w:vAlign w:val="bottom"/>
          </w:tcPr>
          <w:p w:rsidR="00161F73" w:rsidRPr="00A325F0" w:rsidRDefault="00161F73" w:rsidP="00E231E2">
            <w:pPr>
              <w:ind w:right="-108"/>
              <w:rPr>
                <w:rFonts w:ascii="Times New Roman" w:hAnsi="Times New Roman" w:cs="Times New Roman"/>
                <w:sz w:val="20"/>
                <w:szCs w:val="20"/>
              </w:rPr>
            </w:pPr>
          </w:p>
        </w:tc>
        <w:tc>
          <w:tcPr>
            <w:tcW w:w="1546" w:type="dxa"/>
            <w:vAlign w:val="bottom"/>
          </w:tcPr>
          <w:p w:rsidR="00161F73" w:rsidRPr="00A325F0" w:rsidRDefault="00161F73" w:rsidP="00E231E2">
            <w:pPr>
              <w:tabs>
                <w:tab w:val="left" w:pos="1242"/>
              </w:tabs>
              <w:ind w:left="-108" w:right="-108"/>
              <w:jc w:val="center"/>
              <w:rPr>
                <w:rFonts w:ascii="Times New Roman" w:hAnsi="Times New Roman" w:cs="Times New Roman"/>
                <w:sz w:val="20"/>
                <w:szCs w:val="20"/>
                <w:cs/>
              </w:rPr>
            </w:pPr>
            <w:r w:rsidRPr="00A325F0">
              <w:rPr>
                <w:rFonts w:ascii="Times New Roman" w:hAnsi="Times New Roman" w:cs="Times New Roman"/>
                <w:sz w:val="20"/>
                <w:szCs w:val="20"/>
              </w:rPr>
              <w:t>Balance as at</w:t>
            </w:r>
          </w:p>
        </w:tc>
        <w:tc>
          <w:tcPr>
            <w:tcW w:w="284" w:type="dxa"/>
            <w:vAlign w:val="bottom"/>
          </w:tcPr>
          <w:p w:rsidR="00161F73" w:rsidRPr="00A325F0" w:rsidRDefault="00161F73" w:rsidP="00E231E2">
            <w:pPr>
              <w:tabs>
                <w:tab w:val="clear" w:pos="3515"/>
                <w:tab w:val="left" w:pos="3132"/>
                <w:tab w:val="left" w:pos="3582"/>
              </w:tabs>
              <w:ind w:left="-108" w:right="72"/>
              <w:jc w:val="center"/>
              <w:rPr>
                <w:rFonts w:ascii="Times New Roman" w:hAnsi="Times New Roman" w:cs="Times New Roman"/>
                <w:sz w:val="20"/>
                <w:szCs w:val="20"/>
              </w:rPr>
            </w:pPr>
          </w:p>
        </w:tc>
        <w:tc>
          <w:tcPr>
            <w:tcW w:w="3421" w:type="dxa"/>
            <w:gridSpan w:val="5"/>
            <w:vAlign w:val="bottom"/>
          </w:tcPr>
          <w:p w:rsidR="00161F73" w:rsidRPr="00A325F0" w:rsidRDefault="00161F73" w:rsidP="00E231E2">
            <w:pPr>
              <w:tabs>
                <w:tab w:val="clear" w:pos="3515"/>
                <w:tab w:val="left" w:pos="3307"/>
                <w:tab w:val="left" w:pos="3582"/>
              </w:tabs>
              <w:ind w:left="-108" w:right="-108"/>
              <w:jc w:val="center"/>
              <w:rPr>
                <w:rFonts w:ascii="Times New Roman" w:hAnsi="Times New Roman" w:cs="Times New Roman"/>
                <w:sz w:val="20"/>
                <w:szCs w:val="20"/>
              </w:rPr>
            </w:pPr>
          </w:p>
        </w:tc>
        <w:tc>
          <w:tcPr>
            <w:tcW w:w="270" w:type="dxa"/>
            <w:vAlign w:val="bottom"/>
          </w:tcPr>
          <w:p w:rsidR="00161F73" w:rsidRPr="00A325F0" w:rsidRDefault="00161F73" w:rsidP="00E231E2">
            <w:pPr>
              <w:tabs>
                <w:tab w:val="left" w:pos="1242"/>
              </w:tabs>
              <w:ind w:left="-108" w:right="-108"/>
              <w:jc w:val="center"/>
              <w:rPr>
                <w:rFonts w:ascii="Times New Roman" w:hAnsi="Times New Roman" w:cs="Times New Roman"/>
                <w:sz w:val="20"/>
                <w:szCs w:val="20"/>
              </w:rPr>
            </w:pPr>
          </w:p>
        </w:tc>
        <w:tc>
          <w:tcPr>
            <w:tcW w:w="1350" w:type="dxa"/>
            <w:vAlign w:val="bottom"/>
          </w:tcPr>
          <w:p w:rsidR="00161F73" w:rsidRPr="00A325F0" w:rsidRDefault="00161F73" w:rsidP="00E231E2">
            <w:pPr>
              <w:tabs>
                <w:tab w:val="left" w:pos="1242"/>
              </w:tabs>
              <w:ind w:left="-108" w:right="-108"/>
              <w:jc w:val="center"/>
              <w:rPr>
                <w:rFonts w:ascii="Times New Roman" w:hAnsi="Times New Roman" w:cs="Times New Roman"/>
                <w:sz w:val="20"/>
                <w:szCs w:val="20"/>
                <w:cs/>
              </w:rPr>
            </w:pPr>
            <w:r w:rsidRPr="00A325F0">
              <w:rPr>
                <w:rFonts w:ascii="Times New Roman" w:hAnsi="Times New Roman" w:cs="Times New Roman"/>
                <w:sz w:val="20"/>
                <w:szCs w:val="20"/>
              </w:rPr>
              <w:t>Balance as at</w:t>
            </w:r>
          </w:p>
        </w:tc>
      </w:tr>
      <w:tr w:rsidR="00161F73" w:rsidRPr="00A325F0" w:rsidTr="00E231E2">
        <w:trPr>
          <w:trHeight w:val="70"/>
          <w:tblHeader/>
        </w:trPr>
        <w:tc>
          <w:tcPr>
            <w:tcW w:w="3227" w:type="dxa"/>
            <w:vAlign w:val="bottom"/>
          </w:tcPr>
          <w:p w:rsidR="00161F73" w:rsidRPr="00A325F0" w:rsidRDefault="00161F73" w:rsidP="00E231E2">
            <w:pPr>
              <w:pStyle w:val="a1"/>
              <w:tabs>
                <w:tab w:val="clear" w:pos="360"/>
                <w:tab w:val="clear" w:pos="720"/>
                <w:tab w:val="clear" w:pos="1080"/>
              </w:tabs>
              <w:ind w:right="-198"/>
              <w:rPr>
                <w:rFonts w:cs="Times New Roman"/>
                <w:sz w:val="20"/>
                <w:szCs w:val="20"/>
                <w:lang w:val="en-US"/>
              </w:rPr>
            </w:pPr>
          </w:p>
        </w:tc>
        <w:tc>
          <w:tcPr>
            <w:tcW w:w="1546" w:type="dxa"/>
            <w:vAlign w:val="bottom"/>
          </w:tcPr>
          <w:p w:rsidR="00161F73" w:rsidRPr="00A325F0" w:rsidRDefault="00161F73" w:rsidP="00E231E2">
            <w:pPr>
              <w:ind w:left="-108" w:right="-108"/>
              <w:jc w:val="center"/>
              <w:rPr>
                <w:rFonts w:ascii="Times New Roman" w:hAnsi="Times New Roman" w:cs="Times New Roman"/>
                <w:sz w:val="20"/>
                <w:szCs w:val="20"/>
              </w:rPr>
            </w:pPr>
            <w:r w:rsidRPr="00A325F0">
              <w:rPr>
                <w:rFonts w:ascii="Times New Roman" w:hAnsi="Times New Roman" w:cs="Times New Roman"/>
                <w:sz w:val="20"/>
                <w:szCs w:val="20"/>
              </w:rPr>
              <w:t xml:space="preserve">December 31, </w:t>
            </w:r>
          </w:p>
        </w:tc>
        <w:tc>
          <w:tcPr>
            <w:tcW w:w="284" w:type="dxa"/>
            <w:vAlign w:val="bottom"/>
          </w:tcPr>
          <w:p w:rsidR="00161F73" w:rsidRPr="00A325F0" w:rsidRDefault="00161F73" w:rsidP="00E231E2">
            <w:pPr>
              <w:ind w:left="-108" w:right="-108"/>
              <w:jc w:val="center"/>
              <w:rPr>
                <w:rFonts w:ascii="Times New Roman" w:hAnsi="Times New Roman" w:cs="Times New Roman"/>
                <w:sz w:val="20"/>
                <w:szCs w:val="20"/>
              </w:rPr>
            </w:pPr>
          </w:p>
        </w:tc>
        <w:tc>
          <w:tcPr>
            <w:tcW w:w="3421" w:type="dxa"/>
            <w:gridSpan w:val="5"/>
            <w:tcBorders>
              <w:bottom w:val="single" w:sz="4" w:space="0" w:color="auto"/>
            </w:tcBorders>
            <w:vAlign w:val="bottom"/>
          </w:tcPr>
          <w:p w:rsidR="00161F73" w:rsidRPr="00A325F0" w:rsidRDefault="00161F73" w:rsidP="00E231E2">
            <w:pPr>
              <w:ind w:left="-108" w:right="-108"/>
              <w:jc w:val="center"/>
              <w:rPr>
                <w:rFonts w:ascii="Times New Roman" w:hAnsi="Times New Roman" w:cs="Times New Roman"/>
                <w:sz w:val="20"/>
                <w:szCs w:val="20"/>
              </w:rPr>
            </w:pPr>
            <w:r w:rsidRPr="00A325F0">
              <w:rPr>
                <w:rFonts w:ascii="Times New Roman" w:hAnsi="Times New Roman" w:cs="Times New Roman"/>
                <w:sz w:val="20"/>
                <w:szCs w:val="20"/>
              </w:rPr>
              <w:t>Movements during the Year</w:t>
            </w:r>
          </w:p>
        </w:tc>
        <w:tc>
          <w:tcPr>
            <w:tcW w:w="270" w:type="dxa"/>
            <w:vAlign w:val="bottom"/>
          </w:tcPr>
          <w:p w:rsidR="00161F73" w:rsidRPr="00A325F0" w:rsidRDefault="00161F73" w:rsidP="00E231E2">
            <w:pPr>
              <w:ind w:left="-108" w:right="-108"/>
              <w:jc w:val="center"/>
              <w:rPr>
                <w:rFonts w:ascii="Times New Roman" w:hAnsi="Times New Roman" w:cs="Times New Roman"/>
                <w:sz w:val="20"/>
                <w:szCs w:val="20"/>
              </w:rPr>
            </w:pPr>
          </w:p>
        </w:tc>
        <w:tc>
          <w:tcPr>
            <w:tcW w:w="1350" w:type="dxa"/>
            <w:vAlign w:val="bottom"/>
          </w:tcPr>
          <w:p w:rsidR="00161F73" w:rsidRPr="00A325F0" w:rsidRDefault="00161F73" w:rsidP="00E231E2">
            <w:pPr>
              <w:tabs>
                <w:tab w:val="clear" w:pos="1644"/>
                <w:tab w:val="clear" w:pos="1871"/>
                <w:tab w:val="left" w:pos="3294"/>
              </w:tabs>
              <w:ind w:left="-108" w:right="-108"/>
              <w:jc w:val="center"/>
              <w:rPr>
                <w:rFonts w:ascii="Times New Roman" w:hAnsi="Times New Roman" w:cs="Times New Roman"/>
                <w:sz w:val="20"/>
                <w:szCs w:val="20"/>
              </w:rPr>
            </w:pPr>
            <w:r w:rsidRPr="00A325F0">
              <w:rPr>
                <w:rFonts w:ascii="Times New Roman" w:hAnsi="Times New Roman" w:cs="Times New Roman"/>
                <w:sz w:val="20"/>
                <w:szCs w:val="20"/>
              </w:rPr>
              <w:t xml:space="preserve">December 31, </w:t>
            </w:r>
          </w:p>
        </w:tc>
      </w:tr>
      <w:tr w:rsidR="00161F73" w:rsidRPr="00A325F0" w:rsidTr="00E231E2">
        <w:trPr>
          <w:trHeight w:val="64"/>
          <w:tblHeader/>
        </w:trPr>
        <w:tc>
          <w:tcPr>
            <w:tcW w:w="3227" w:type="dxa"/>
            <w:vAlign w:val="bottom"/>
          </w:tcPr>
          <w:p w:rsidR="00161F73" w:rsidRPr="00A325F0" w:rsidRDefault="00161F73" w:rsidP="00E231E2">
            <w:pPr>
              <w:pStyle w:val="a1"/>
              <w:tabs>
                <w:tab w:val="clear" w:pos="360"/>
                <w:tab w:val="clear" w:pos="720"/>
                <w:tab w:val="clear" w:pos="1080"/>
              </w:tabs>
              <w:ind w:right="-198"/>
              <w:rPr>
                <w:rFonts w:cs="Times New Roman"/>
                <w:sz w:val="20"/>
                <w:szCs w:val="20"/>
                <w:lang w:val="en-US"/>
              </w:rPr>
            </w:pPr>
          </w:p>
        </w:tc>
        <w:tc>
          <w:tcPr>
            <w:tcW w:w="1546" w:type="dxa"/>
            <w:tcBorders>
              <w:bottom w:val="single" w:sz="4" w:space="0" w:color="auto"/>
            </w:tcBorders>
            <w:vAlign w:val="bottom"/>
          </w:tcPr>
          <w:p w:rsidR="00161F73" w:rsidRPr="00A325F0" w:rsidRDefault="00161F73" w:rsidP="00E231E2">
            <w:pPr>
              <w:ind w:left="-108" w:right="-108"/>
              <w:jc w:val="center"/>
              <w:rPr>
                <w:rFonts w:ascii="Times New Roman" w:hAnsi="Times New Roman" w:cs="Times New Roman"/>
                <w:sz w:val="20"/>
                <w:szCs w:val="20"/>
              </w:rPr>
            </w:pPr>
            <w:r w:rsidRPr="00A325F0">
              <w:rPr>
                <w:rFonts w:ascii="Times New Roman" w:hAnsi="Times New Roman" w:cs="Times New Roman"/>
                <w:sz w:val="20"/>
                <w:szCs w:val="20"/>
              </w:rPr>
              <w:t>2020</w:t>
            </w:r>
          </w:p>
        </w:tc>
        <w:tc>
          <w:tcPr>
            <w:tcW w:w="284" w:type="dxa"/>
            <w:vAlign w:val="bottom"/>
          </w:tcPr>
          <w:p w:rsidR="00161F73" w:rsidRPr="00A325F0" w:rsidRDefault="00161F73" w:rsidP="00E231E2">
            <w:pPr>
              <w:ind w:left="-108" w:right="-108"/>
              <w:jc w:val="center"/>
              <w:rPr>
                <w:rFonts w:ascii="Times New Roman" w:hAnsi="Times New Roman" w:cs="Times New Roman"/>
                <w:sz w:val="20"/>
                <w:szCs w:val="20"/>
              </w:rPr>
            </w:pPr>
          </w:p>
        </w:tc>
        <w:tc>
          <w:tcPr>
            <w:tcW w:w="992" w:type="dxa"/>
            <w:tcBorders>
              <w:bottom w:val="single" w:sz="4" w:space="0" w:color="auto"/>
            </w:tcBorders>
            <w:vAlign w:val="bottom"/>
          </w:tcPr>
          <w:p w:rsidR="00161F73" w:rsidRPr="00A325F0" w:rsidRDefault="00161F73" w:rsidP="00E231E2">
            <w:pPr>
              <w:tabs>
                <w:tab w:val="clear" w:pos="907"/>
                <w:tab w:val="left" w:pos="897"/>
              </w:tabs>
              <w:ind w:left="-108" w:right="-108"/>
              <w:jc w:val="center"/>
              <w:rPr>
                <w:rFonts w:ascii="Times New Roman" w:hAnsi="Times New Roman" w:cs="Times New Roman"/>
                <w:sz w:val="20"/>
                <w:szCs w:val="20"/>
              </w:rPr>
            </w:pPr>
            <w:r w:rsidRPr="00A325F0">
              <w:rPr>
                <w:rFonts w:ascii="Times New Roman" w:hAnsi="Times New Roman" w:cs="Times New Roman"/>
                <w:sz w:val="20"/>
                <w:szCs w:val="20"/>
              </w:rPr>
              <w:t>Addition</w:t>
            </w:r>
          </w:p>
        </w:tc>
        <w:tc>
          <w:tcPr>
            <w:tcW w:w="236" w:type="dxa"/>
            <w:vAlign w:val="bottom"/>
          </w:tcPr>
          <w:p w:rsidR="00161F73" w:rsidRPr="00A325F0" w:rsidRDefault="00161F73" w:rsidP="00E231E2">
            <w:pPr>
              <w:ind w:left="-108" w:right="-108"/>
              <w:jc w:val="center"/>
              <w:rPr>
                <w:rFonts w:ascii="Times New Roman" w:hAnsi="Times New Roman" w:cs="Times New Roman"/>
                <w:sz w:val="20"/>
                <w:szCs w:val="20"/>
              </w:rPr>
            </w:pPr>
          </w:p>
        </w:tc>
        <w:tc>
          <w:tcPr>
            <w:tcW w:w="911" w:type="dxa"/>
            <w:tcBorders>
              <w:bottom w:val="single" w:sz="4" w:space="0" w:color="auto"/>
            </w:tcBorders>
            <w:vAlign w:val="bottom"/>
          </w:tcPr>
          <w:p w:rsidR="00161F73" w:rsidRPr="00A325F0" w:rsidRDefault="00161F73" w:rsidP="00E231E2">
            <w:pPr>
              <w:tabs>
                <w:tab w:val="clear" w:pos="680"/>
                <w:tab w:val="left" w:pos="803"/>
              </w:tabs>
              <w:ind w:left="-108" w:right="-108"/>
              <w:jc w:val="center"/>
              <w:rPr>
                <w:rFonts w:ascii="Times New Roman" w:hAnsi="Times New Roman" w:cs="Times New Roman"/>
                <w:sz w:val="20"/>
                <w:szCs w:val="20"/>
              </w:rPr>
            </w:pPr>
            <w:r w:rsidRPr="00A325F0">
              <w:rPr>
                <w:rFonts w:ascii="Times New Roman" w:hAnsi="Times New Roman" w:cs="Times New Roman"/>
                <w:sz w:val="20"/>
                <w:szCs w:val="20"/>
              </w:rPr>
              <w:t>Deduction</w:t>
            </w:r>
          </w:p>
        </w:tc>
        <w:tc>
          <w:tcPr>
            <w:tcW w:w="283" w:type="dxa"/>
            <w:vAlign w:val="bottom"/>
          </w:tcPr>
          <w:p w:rsidR="00161F73" w:rsidRPr="00A325F0" w:rsidRDefault="00161F73" w:rsidP="00E231E2">
            <w:pPr>
              <w:ind w:left="-108" w:right="-108"/>
              <w:jc w:val="center"/>
              <w:rPr>
                <w:rFonts w:ascii="Times New Roman" w:hAnsi="Times New Roman" w:cs="Times New Roman"/>
                <w:sz w:val="20"/>
                <w:szCs w:val="20"/>
              </w:rPr>
            </w:pPr>
          </w:p>
        </w:tc>
        <w:tc>
          <w:tcPr>
            <w:tcW w:w="999" w:type="dxa"/>
            <w:tcBorders>
              <w:bottom w:val="single" w:sz="4" w:space="0" w:color="auto"/>
            </w:tcBorders>
            <w:vAlign w:val="bottom"/>
          </w:tcPr>
          <w:p w:rsidR="00161F73" w:rsidRPr="00A325F0" w:rsidRDefault="00161F73" w:rsidP="00E231E2">
            <w:pPr>
              <w:tabs>
                <w:tab w:val="clear" w:pos="680"/>
                <w:tab w:val="left" w:pos="743"/>
              </w:tabs>
              <w:ind w:left="-108" w:right="-108"/>
              <w:jc w:val="center"/>
              <w:rPr>
                <w:rFonts w:ascii="Times New Roman" w:hAnsi="Times New Roman" w:cs="Times New Roman"/>
                <w:sz w:val="20"/>
                <w:szCs w:val="20"/>
              </w:rPr>
            </w:pPr>
            <w:r w:rsidRPr="00A325F0">
              <w:rPr>
                <w:rFonts w:ascii="Times New Roman" w:hAnsi="Times New Roman" w:cs="Times New Roman"/>
                <w:sz w:val="20"/>
                <w:szCs w:val="20"/>
              </w:rPr>
              <w:t>Transfer</w:t>
            </w:r>
          </w:p>
        </w:tc>
        <w:tc>
          <w:tcPr>
            <w:tcW w:w="270" w:type="dxa"/>
            <w:vAlign w:val="bottom"/>
          </w:tcPr>
          <w:p w:rsidR="00161F73" w:rsidRPr="00A325F0" w:rsidRDefault="00161F73" w:rsidP="00E231E2">
            <w:pPr>
              <w:ind w:left="-108" w:right="-108"/>
              <w:jc w:val="center"/>
              <w:rPr>
                <w:rFonts w:ascii="Times New Roman" w:hAnsi="Times New Roman" w:cs="Times New Roman"/>
                <w:sz w:val="20"/>
                <w:szCs w:val="20"/>
              </w:rPr>
            </w:pPr>
          </w:p>
        </w:tc>
        <w:tc>
          <w:tcPr>
            <w:tcW w:w="1350" w:type="dxa"/>
            <w:tcBorders>
              <w:bottom w:val="single" w:sz="4" w:space="0" w:color="auto"/>
            </w:tcBorders>
            <w:vAlign w:val="bottom"/>
          </w:tcPr>
          <w:p w:rsidR="00161F73" w:rsidRPr="00A325F0" w:rsidRDefault="00161F73" w:rsidP="00E231E2">
            <w:pPr>
              <w:ind w:left="-108" w:right="-108"/>
              <w:jc w:val="center"/>
              <w:rPr>
                <w:rFonts w:ascii="Times New Roman" w:hAnsi="Times New Roman" w:cs="Times New Roman"/>
                <w:sz w:val="20"/>
                <w:szCs w:val="20"/>
              </w:rPr>
            </w:pPr>
            <w:r w:rsidRPr="00A325F0">
              <w:rPr>
                <w:rFonts w:ascii="Times New Roman" w:hAnsi="Times New Roman" w:cs="Times New Roman"/>
                <w:sz w:val="20"/>
                <w:szCs w:val="20"/>
              </w:rPr>
              <w:t>2021</w:t>
            </w:r>
          </w:p>
        </w:tc>
      </w:tr>
      <w:tr w:rsidR="00161F73" w:rsidRPr="00A325F0" w:rsidTr="00E231E2">
        <w:tc>
          <w:tcPr>
            <w:tcW w:w="3227" w:type="dxa"/>
            <w:vAlign w:val="bottom"/>
          </w:tcPr>
          <w:p w:rsidR="00161F73" w:rsidRPr="00A325F0" w:rsidRDefault="00161F73" w:rsidP="00E231E2">
            <w:pPr>
              <w:rPr>
                <w:rFonts w:ascii="Times New Roman" w:hAnsi="Times New Roman" w:cs="Times New Roman"/>
                <w:b/>
                <w:bCs/>
                <w:sz w:val="20"/>
                <w:szCs w:val="20"/>
              </w:rPr>
            </w:pPr>
            <w:r w:rsidRPr="00A325F0">
              <w:rPr>
                <w:rFonts w:ascii="Times New Roman" w:hAnsi="Times New Roman" w:cs="Times New Roman"/>
                <w:b/>
                <w:bCs/>
                <w:sz w:val="20"/>
                <w:szCs w:val="20"/>
              </w:rPr>
              <w:t>Cost</w:t>
            </w:r>
          </w:p>
        </w:tc>
        <w:tc>
          <w:tcPr>
            <w:tcW w:w="1546" w:type="dxa"/>
            <w:tcBorders>
              <w:top w:val="single" w:sz="4" w:space="0" w:color="auto"/>
            </w:tcBorders>
          </w:tcPr>
          <w:p w:rsidR="00161F73" w:rsidRPr="00A325F0" w:rsidRDefault="00161F73" w:rsidP="00E231E2">
            <w:pPr>
              <w:ind w:right="72"/>
              <w:jc w:val="right"/>
              <w:rPr>
                <w:rFonts w:ascii="Times New Roman" w:hAnsi="Times New Roman" w:cs="Times New Roman"/>
                <w:sz w:val="20"/>
                <w:szCs w:val="20"/>
              </w:rPr>
            </w:pPr>
          </w:p>
        </w:tc>
        <w:tc>
          <w:tcPr>
            <w:tcW w:w="284" w:type="dxa"/>
          </w:tcPr>
          <w:p w:rsidR="00161F73" w:rsidRPr="00A325F0" w:rsidRDefault="00161F73" w:rsidP="00E231E2">
            <w:pPr>
              <w:ind w:right="72"/>
              <w:jc w:val="right"/>
              <w:rPr>
                <w:rFonts w:ascii="Times New Roman" w:hAnsi="Times New Roman" w:cs="Times New Roman"/>
                <w:sz w:val="20"/>
                <w:szCs w:val="20"/>
              </w:rPr>
            </w:pPr>
          </w:p>
        </w:tc>
        <w:tc>
          <w:tcPr>
            <w:tcW w:w="992" w:type="dxa"/>
            <w:tcBorders>
              <w:top w:val="single" w:sz="4" w:space="0" w:color="auto"/>
            </w:tcBorders>
          </w:tcPr>
          <w:p w:rsidR="00161F73" w:rsidRPr="00A325F0" w:rsidRDefault="00161F73" w:rsidP="00E231E2">
            <w:pPr>
              <w:ind w:right="72"/>
              <w:jc w:val="right"/>
              <w:rPr>
                <w:rFonts w:ascii="Times New Roman" w:hAnsi="Times New Roman" w:cs="Times New Roman"/>
                <w:sz w:val="20"/>
                <w:szCs w:val="20"/>
              </w:rPr>
            </w:pPr>
          </w:p>
        </w:tc>
        <w:tc>
          <w:tcPr>
            <w:tcW w:w="236" w:type="dxa"/>
          </w:tcPr>
          <w:p w:rsidR="00161F73" w:rsidRPr="00A325F0" w:rsidRDefault="00161F73" w:rsidP="00E231E2">
            <w:pPr>
              <w:ind w:right="72"/>
              <w:jc w:val="right"/>
              <w:rPr>
                <w:rFonts w:ascii="Times New Roman" w:hAnsi="Times New Roman" w:cs="Times New Roman"/>
                <w:sz w:val="20"/>
                <w:szCs w:val="20"/>
              </w:rPr>
            </w:pPr>
          </w:p>
        </w:tc>
        <w:tc>
          <w:tcPr>
            <w:tcW w:w="911" w:type="dxa"/>
            <w:tcBorders>
              <w:top w:val="single" w:sz="4" w:space="0" w:color="auto"/>
            </w:tcBorders>
          </w:tcPr>
          <w:p w:rsidR="00161F73" w:rsidRPr="00A325F0" w:rsidRDefault="00161F73" w:rsidP="00E231E2">
            <w:pPr>
              <w:ind w:right="72"/>
              <w:jc w:val="right"/>
              <w:rPr>
                <w:rFonts w:ascii="Times New Roman" w:hAnsi="Times New Roman" w:cs="Times New Roman"/>
                <w:sz w:val="20"/>
                <w:szCs w:val="20"/>
              </w:rPr>
            </w:pPr>
          </w:p>
        </w:tc>
        <w:tc>
          <w:tcPr>
            <w:tcW w:w="283" w:type="dxa"/>
          </w:tcPr>
          <w:p w:rsidR="00161F73" w:rsidRPr="00A325F0" w:rsidRDefault="00161F73" w:rsidP="00E231E2">
            <w:pPr>
              <w:ind w:right="72"/>
              <w:jc w:val="right"/>
              <w:rPr>
                <w:rFonts w:ascii="Times New Roman" w:hAnsi="Times New Roman" w:cs="Times New Roman"/>
                <w:sz w:val="20"/>
                <w:szCs w:val="20"/>
              </w:rPr>
            </w:pPr>
          </w:p>
        </w:tc>
        <w:tc>
          <w:tcPr>
            <w:tcW w:w="999" w:type="dxa"/>
            <w:tcBorders>
              <w:top w:val="single" w:sz="4" w:space="0" w:color="auto"/>
            </w:tcBorders>
          </w:tcPr>
          <w:p w:rsidR="00161F73" w:rsidRPr="00A325F0" w:rsidRDefault="00161F73" w:rsidP="00E231E2">
            <w:pPr>
              <w:ind w:right="72"/>
              <w:jc w:val="right"/>
              <w:rPr>
                <w:rFonts w:ascii="Times New Roman" w:hAnsi="Times New Roman" w:cs="Times New Roman"/>
                <w:sz w:val="20"/>
                <w:szCs w:val="20"/>
              </w:rPr>
            </w:pPr>
          </w:p>
        </w:tc>
        <w:tc>
          <w:tcPr>
            <w:tcW w:w="270" w:type="dxa"/>
          </w:tcPr>
          <w:p w:rsidR="00161F73" w:rsidRPr="00A325F0" w:rsidRDefault="00161F73" w:rsidP="00E231E2">
            <w:pPr>
              <w:ind w:right="72"/>
              <w:jc w:val="right"/>
              <w:rPr>
                <w:rFonts w:ascii="Times New Roman" w:hAnsi="Times New Roman" w:cs="Times New Roman"/>
                <w:sz w:val="20"/>
                <w:szCs w:val="20"/>
              </w:rPr>
            </w:pPr>
          </w:p>
        </w:tc>
        <w:tc>
          <w:tcPr>
            <w:tcW w:w="1350" w:type="dxa"/>
            <w:tcBorders>
              <w:top w:val="single" w:sz="4" w:space="0" w:color="auto"/>
            </w:tcBorders>
          </w:tcPr>
          <w:p w:rsidR="00161F73" w:rsidRPr="00A325F0" w:rsidRDefault="00161F73" w:rsidP="00E231E2">
            <w:pPr>
              <w:ind w:right="72"/>
              <w:jc w:val="right"/>
              <w:rPr>
                <w:rFonts w:ascii="Times New Roman" w:hAnsi="Times New Roman" w:cs="Times New Roman"/>
                <w:sz w:val="20"/>
                <w:szCs w:val="20"/>
              </w:rPr>
            </w:pPr>
          </w:p>
        </w:tc>
      </w:tr>
      <w:tr w:rsidR="00161F73" w:rsidRPr="00A325F0" w:rsidTr="00E231E2">
        <w:trPr>
          <w:trHeight w:val="80"/>
        </w:trPr>
        <w:tc>
          <w:tcPr>
            <w:tcW w:w="3227" w:type="dxa"/>
            <w:vAlign w:val="bottom"/>
          </w:tcPr>
          <w:p w:rsidR="00161F73" w:rsidRPr="00A325F0" w:rsidRDefault="00161F73" w:rsidP="00E231E2">
            <w:pPr>
              <w:rPr>
                <w:rFonts w:ascii="Times New Roman" w:hAnsi="Times New Roman" w:cs="Times New Roman"/>
                <w:sz w:val="20"/>
                <w:szCs w:val="20"/>
              </w:rPr>
            </w:pPr>
            <w:r w:rsidRPr="00A325F0">
              <w:rPr>
                <w:rFonts w:ascii="Times New Roman" w:hAnsi="Times New Roman" w:cs="Times New Roman"/>
                <w:sz w:val="20"/>
                <w:szCs w:val="20"/>
              </w:rPr>
              <w:t>Land and offices</w:t>
            </w:r>
          </w:p>
        </w:tc>
        <w:tc>
          <w:tcPr>
            <w:tcW w:w="1546" w:type="dxa"/>
            <w:vAlign w:val="bottom"/>
          </w:tcPr>
          <w:p w:rsidR="00161F73" w:rsidRPr="00A325F0"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325F0">
              <w:rPr>
                <w:rFonts w:ascii="Times New Roman" w:hAnsi="Times New Roman" w:cs="Times New Roman"/>
                <w:color w:val="000000"/>
                <w:sz w:val="20"/>
                <w:szCs w:val="20"/>
              </w:rPr>
              <w:t>3,318</w:t>
            </w:r>
          </w:p>
        </w:tc>
        <w:tc>
          <w:tcPr>
            <w:tcW w:w="284" w:type="dxa"/>
          </w:tcPr>
          <w:p w:rsidR="00161F73" w:rsidRPr="00A325F0" w:rsidRDefault="00161F73" w:rsidP="00E231E2">
            <w:pPr>
              <w:tabs>
                <w:tab w:val="left" w:pos="743"/>
              </w:tabs>
              <w:ind w:left="-108" w:right="121"/>
              <w:jc w:val="right"/>
              <w:rPr>
                <w:rFonts w:ascii="Times New Roman" w:hAnsi="Times New Roman" w:cs="Times New Roman"/>
                <w:sz w:val="20"/>
                <w:szCs w:val="20"/>
              </w:rPr>
            </w:pPr>
          </w:p>
        </w:tc>
        <w:tc>
          <w:tcPr>
            <w:tcW w:w="992"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36" w:type="dxa"/>
            <w:vAlign w:val="bottom"/>
          </w:tcPr>
          <w:p w:rsidR="00161F73" w:rsidRPr="00D22FDF" w:rsidRDefault="00161F73" w:rsidP="00E231E2">
            <w:pPr>
              <w:pStyle w:val="E1"/>
              <w:ind w:right="145"/>
              <w:jc w:val="right"/>
              <w:rPr>
                <w:rFonts w:ascii="Times New Roman" w:eastAsia="Times New Roman" w:hAnsi="Times New Roman" w:cs="Times New Roman"/>
                <w:b w:val="0"/>
                <w:bCs w:val="0"/>
                <w:color w:val="000000"/>
                <w:sz w:val="20"/>
                <w:szCs w:val="20"/>
                <w:cs/>
                <w:lang w:val="en-US"/>
              </w:rPr>
            </w:pPr>
          </w:p>
        </w:tc>
        <w:tc>
          <w:tcPr>
            <w:tcW w:w="911"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328</w:t>
            </w:r>
          </w:p>
        </w:tc>
        <w:tc>
          <w:tcPr>
            <w:tcW w:w="283" w:type="dxa"/>
            <w:vAlign w:val="bottom"/>
          </w:tcPr>
          <w:p w:rsidR="00161F73" w:rsidRPr="00D22FDF" w:rsidRDefault="00161F73" w:rsidP="00E231E2">
            <w:pPr>
              <w:pStyle w:val="E1"/>
              <w:ind w:right="145"/>
              <w:jc w:val="right"/>
              <w:rPr>
                <w:rFonts w:ascii="Times New Roman" w:eastAsia="Times New Roman" w:hAnsi="Times New Roman" w:cs="Times New Roman"/>
                <w:b w:val="0"/>
                <w:bCs w:val="0"/>
                <w:color w:val="000000"/>
                <w:sz w:val="20"/>
                <w:szCs w:val="20"/>
                <w:cs/>
                <w:lang w:val="en-US"/>
              </w:rPr>
            </w:pPr>
          </w:p>
        </w:tc>
        <w:tc>
          <w:tcPr>
            <w:tcW w:w="999"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70" w:type="dxa"/>
            <w:vAlign w:val="bottom"/>
          </w:tcPr>
          <w:p w:rsidR="00161F73" w:rsidRPr="00D22FDF" w:rsidRDefault="00161F73" w:rsidP="00E231E2">
            <w:pPr>
              <w:pStyle w:val="E1"/>
              <w:ind w:right="145"/>
              <w:jc w:val="right"/>
              <w:rPr>
                <w:rFonts w:ascii="Times New Roman" w:eastAsia="Times New Roman" w:hAnsi="Times New Roman" w:cs="Times New Roman"/>
                <w:b w:val="0"/>
                <w:bCs w:val="0"/>
                <w:color w:val="000000"/>
                <w:sz w:val="20"/>
                <w:szCs w:val="20"/>
                <w:cs/>
                <w:lang w:val="en-US"/>
              </w:rPr>
            </w:pPr>
          </w:p>
        </w:tc>
        <w:tc>
          <w:tcPr>
            <w:tcW w:w="1350"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2,990</w:t>
            </w:r>
          </w:p>
        </w:tc>
      </w:tr>
      <w:tr w:rsidR="00161F73" w:rsidRPr="00A325F0" w:rsidTr="00E231E2">
        <w:tc>
          <w:tcPr>
            <w:tcW w:w="3227" w:type="dxa"/>
            <w:vAlign w:val="bottom"/>
          </w:tcPr>
          <w:p w:rsidR="00161F73" w:rsidRPr="00A325F0" w:rsidRDefault="00161F73" w:rsidP="00E231E2">
            <w:pPr>
              <w:rPr>
                <w:rFonts w:ascii="Times New Roman" w:hAnsi="Times New Roman" w:cs="Times New Roman"/>
                <w:sz w:val="20"/>
                <w:szCs w:val="20"/>
              </w:rPr>
            </w:pPr>
            <w:r w:rsidRPr="00A325F0">
              <w:rPr>
                <w:rFonts w:ascii="Times New Roman" w:hAnsi="Times New Roman" w:cs="Times New Roman"/>
                <w:sz w:val="20"/>
                <w:szCs w:val="20"/>
              </w:rPr>
              <w:t>Employee accommodation</w:t>
            </w:r>
          </w:p>
        </w:tc>
        <w:tc>
          <w:tcPr>
            <w:tcW w:w="1546" w:type="dxa"/>
            <w:vAlign w:val="bottom"/>
          </w:tcPr>
          <w:p w:rsidR="00161F73" w:rsidRPr="00A325F0"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325F0">
              <w:rPr>
                <w:rFonts w:ascii="Times New Roman" w:hAnsi="Times New Roman" w:cs="Times New Roman"/>
                <w:color w:val="000000"/>
                <w:sz w:val="20"/>
                <w:szCs w:val="20"/>
              </w:rPr>
              <w:t>638</w:t>
            </w:r>
          </w:p>
        </w:tc>
        <w:tc>
          <w:tcPr>
            <w:tcW w:w="284" w:type="dxa"/>
          </w:tcPr>
          <w:p w:rsidR="00161F73" w:rsidRPr="00A325F0" w:rsidRDefault="00161F73" w:rsidP="00E231E2">
            <w:pPr>
              <w:tabs>
                <w:tab w:val="left" w:pos="743"/>
              </w:tabs>
              <w:ind w:left="-108" w:right="121"/>
              <w:jc w:val="right"/>
              <w:rPr>
                <w:rFonts w:ascii="Times New Roman" w:hAnsi="Times New Roman" w:cs="Times New Roman"/>
                <w:sz w:val="20"/>
                <w:szCs w:val="20"/>
              </w:rPr>
            </w:pPr>
          </w:p>
        </w:tc>
        <w:tc>
          <w:tcPr>
            <w:tcW w:w="992"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36" w:type="dxa"/>
            <w:vAlign w:val="bottom"/>
          </w:tcPr>
          <w:p w:rsidR="00161F73" w:rsidRPr="00D22FDF" w:rsidRDefault="00161F73"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11"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408</w:t>
            </w:r>
          </w:p>
        </w:tc>
        <w:tc>
          <w:tcPr>
            <w:tcW w:w="283" w:type="dxa"/>
            <w:vAlign w:val="bottom"/>
          </w:tcPr>
          <w:p w:rsidR="00161F73" w:rsidRPr="00D22FDF" w:rsidRDefault="00161F73" w:rsidP="00E231E2">
            <w:pPr>
              <w:pStyle w:val="ASSETS"/>
              <w:ind w:right="145"/>
              <w:jc w:val="right"/>
              <w:rPr>
                <w:rFonts w:ascii="Times New Roman" w:hAnsi="Times New Roman" w:cs="Times New Roman"/>
                <w:b w:val="0"/>
                <w:bCs w:val="0"/>
                <w:color w:val="000000"/>
                <w:sz w:val="20"/>
                <w:szCs w:val="20"/>
                <w:u w:val="none"/>
                <w:cs/>
                <w:lang w:val="en-US"/>
              </w:rPr>
            </w:pPr>
          </w:p>
        </w:tc>
        <w:tc>
          <w:tcPr>
            <w:tcW w:w="999"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70" w:type="dxa"/>
            <w:vAlign w:val="bottom"/>
          </w:tcPr>
          <w:p w:rsidR="00161F73" w:rsidRPr="00D22FDF" w:rsidRDefault="00161F73" w:rsidP="00E231E2">
            <w:pPr>
              <w:pStyle w:val="E1"/>
              <w:ind w:right="145"/>
              <w:jc w:val="right"/>
              <w:rPr>
                <w:rFonts w:ascii="Times New Roman" w:eastAsia="Times New Roman" w:hAnsi="Times New Roman" w:cs="Times New Roman"/>
                <w:b w:val="0"/>
                <w:bCs w:val="0"/>
                <w:color w:val="000000"/>
                <w:sz w:val="20"/>
                <w:szCs w:val="20"/>
                <w:cs/>
                <w:lang w:val="en-US"/>
              </w:rPr>
            </w:pPr>
          </w:p>
        </w:tc>
        <w:tc>
          <w:tcPr>
            <w:tcW w:w="1350"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230</w:t>
            </w:r>
          </w:p>
        </w:tc>
      </w:tr>
      <w:tr w:rsidR="00161F73" w:rsidRPr="00A325F0" w:rsidTr="00E231E2">
        <w:trPr>
          <w:trHeight w:val="74"/>
        </w:trPr>
        <w:tc>
          <w:tcPr>
            <w:tcW w:w="3227" w:type="dxa"/>
            <w:vAlign w:val="bottom"/>
          </w:tcPr>
          <w:p w:rsidR="00161F73" w:rsidRPr="00A325F0" w:rsidRDefault="00161F73" w:rsidP="00E231E2">
            <w:pPr>
              <w:rPr>
                <w:rFonts w:ascii="Times New Roman" w:hAnsi="Times New Roman" w:cs="Times New Roman"/>
                <w:sz w:val="20"/>
                <w:szCs w:val="20"/>
              </w:rPr>
            </w:pPr>
            <w:r>
              <w:rPr>
                <w:rFonts w:ascii="Times New Roman" w:hAnsi="Times New Roman" w:cs="Times New Roman"/>
                <w:sz w:val="22"/>
                <w:szCs w:val="22"/>
              </w:rPr>
              <w:t>O</w:t>
            </w:r>
            <w:r w:rsidRPr="0063045E">
              <w:rPr>
                <w:rFonts w:ascii="Times New Roman" w:hAnsi="Times New Roman" w:cs="Times New Roman"/>
                <w:sz w:val="22"/>
                <w:szCs w:val="22"/>
              </w:rPr>
              <w:t>perating tools and equipment</w:t>
            </w:r>
          </w:p>
        </w:tc>
        <w:tc>
          <w:tcPr>
            <w:tcW w:w="1546" w:type="dxa"/>
            <w:vAlign w:val="bottom"/>
          </w:tcPr>
          <w:p w:rsidR="00161F73" w:rsidRPr="00A325F0"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325F0">
              <w:rPr>
                <w:rFonts w:ascii="Times New Roman" w:hAnsi="Times New Roman" w:cs="Times New Roman"/>
                <w:color w:val="000000"/>
                <w:sz w:val="20"/>
                <w:szCs w:val="20"/>
              </w:rPr>
              <w:t>36,415</w:t>
            </w:r>
          </w:p>
        </w:tc>
        <w:tc>
          <w:tcPr>
            <w:tcW w:w="284" w:type="dxa"/>
          </w:tcPr>
          <w:p w:rsidR="00161F73" w:rsidRPr="00A325F0" w:rsidRDefault="00161F73" w:rsidP="00E231E2">
            <w:pPr>
              <w:tabs>
                <w:tab w:val="left" w:pos="743"/>
                <w:tab w:val="left" w:pos="972"/>
              </w:tabs>
              <w:ind w:left="-17" w:right="121"/>
              <w:jc w:val="right"/>
              <w:rPr>
                <w:rFonts w:ascii="Times New Roman" w:hAnsi="Times New Roman" w:cs="Times New Roman"/>
                <w:sz w:val="20"/>
                <w:szCs w:val="20"/>
              </w:rPr>
            </w:pPr>
          </w:p>
        </w:tc>
        <w:tc>
          <w:tcPr>
            <w:tcW w:w="992"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36"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83" w:type="dxa"/>
            <w:vAlign w:val="bottom"/>
          </w:tcPr>
          <w:p w:rsidR="00161F73" w:rsidRPr="00D22FDF" w:rsidRDefault="00161F73"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99"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52,038</w:t>
            </w:r>
          </w:p>
        </w:tc>
        <w:tc>
          <w:tcPr>
            <w:tcW w:w="270" w:type="dxa"/>
            <w:vAlign w:val="bottom"/>
          </w:tcPr>
          <w:p w:rsidR="00161F73" w:rsidRPr="00D22FDF" w:rsidRDefault="00161F73"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1350"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88,453</w:t>
            </w:r>
          </w:p>
        </w:tc>
      </w:tr>
      <w:tr w:rsidR="00161F73" w:rsidRPr="00A325F0" w:rsidTr="00E231E2">
        <w:trPr>
          <w:trHeight w:val="74"/>
        </w:trPr>
        <w:tc>
          <w:tcPr>
            <w:tcW w:w="3227" w:type="dxa"/>
            <w:vAlign w:val="bottom"/>
          </w:tcPr>
          <w:p w:rsidR="00161F73" w:rsidRPr="00A325F0" w:rsidRDefault="00161F73" w:rsidP="00E231E2">
            <w:pPr>
              <w:rPr>
                <w:rFonts w:ascii="Times New Roman" w:hAnsi="Times New Roman" w:cs="Times New Roman"/>
                <w:sz w:val="20"/>
                <w:szCs w:val="20"/>
              </w:rPr>
            </w:pPr>
            <w:r>
              <w:rPr>
                <w:rFonts w:ascii="Times New Roman" w:hAnsi="Times New Roman" w:cs="Times New Roman"/>
                <w:sz w:val="20"/>
                <w:szCs w:val="20"/>
              </w:rPr>
              <w:t>O</w:t>
            </w:r>
            <w:r w:rsidRPr="00D22FDF">
              <w:rPr>
                <w:rFonts w:ascii="Times New Roman" w:hAnsi="Times New Roman" w:cs="Times New Roman"/>
                <w:sz w:val="20"/>
                <w:szCs w:val="20"/>
              </w:rPr>
              <w:t>ffice equipment</w:t>
            </w:r>
          </w:p>
        </w:tc>
        <w:tc>
          <w:tcPr>
            <w:tcW w:w="1546" w:type="dxa"/>
            <w:vAlign w:val="bottom"/>
          </w:tcPr>
          <w:p w:rsidR="00161F73" w:rsidRPr="001F0F45" w:rsidRDefault="00161F73" w:rsidP="00E231E2">
            <w:pPr>
              <w:tabs>
                <w:tab w:val="clear" w:pos="227"/>
                <w:tab w:val="clear" w:pos="454"/>
                <w:tab w:val="clear" w:pos="680"/>
                <w:tab w:val="clear" w:pos="907"/>
                <w:tab w:val="left" w:pos="-9735"/>
              </w:tabs>
              <w:ind w:left="176" w:right="-108"/>
              <w:jc w:val="center"/>
              <w:rPr>
                <w:rFonts w:ascii="Times New Roman" w:hAnsi="Times New Roman" w:cs="Times New Roman"/>
                <w:sz w:val="20"/>
                <w:szCs w:val="20"/>
              </w:rPr>
            </w:pPr>
            <w:r w:rsidRPr="001F0F45">
              <w:rPr>
                <w:rFonts w:ascii="Times New Roman" w:hAnsi="Times New Roman" w:cs="Times New Roman"/>
                <w:sz w:val="20"/>
                <w:szCs w:val="20"/>
              </w:rPr>
              <w:t>-</w:t>
            </w:r>
          </w:p>
        </w:tc>
        <w:tc>
          <w:tcPr>
            <w:tcW w:w="284" w:type="dxa"/>
          </w:tcPr>
          <w:p w:rsidR="00161F73" w:rsidRPr="00A325F0" w:rsidRDefault="00161F73" w:rsidP="00E231E2">
            <w:pPr>
              <w:tabs>
                <w:tab w:val="left" w:pos="743"/>
                <w:tab w:val="left" w:pos="972"/>
              </w:tabs>
              <w:ind w:left="-17" w:right="121"/>
              <w:jc w:val="right"/>
              <w:rPr>
                <w:rFonts w:ascii="Times New Roman" w:hAnsi="Times New Roman" w:cs="Times New Roman"/>
                <w:sz w:val="20"/>
                <w:szCs w:val="20"/>
              </w:rPr>
            </w:pPr>
          </w:p>
        </w:tc>
        <w:tc>
          <w:tcPr>
            <w:tcW w:w="992"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hint="cs"/>
                <w:color w:val="000000"/>
                <w:sz w:val="20"/>
                <w:szCs w:val="20"/>
                <w:cs/>
              </w:rPr>
              <w:t>1</w:t>
            </w:r>
            <w:r w:rsidRPr="00D22FDF">
              <w:rPr>
                <w:rFonts w:ascii="Times New Roman" w:hAnsi="Times New Roman" w:cs="Times New Roman"/>
                <w:color w:val="000000"/>
                <w:sz w:val="20"/>
                <w:szCs w:val="20"/>
              </w:rPr>
              <w:t>,338</w:t>
            </w:r>
          </w:p>
        </w:tc>
        <w:tc>
          <w:tcPr>
            <w:tcW w:w="236"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83" w:type="dxa"/>
            <w:vAlign w:val="bottom"/>
          </w:tcPr>
          <w:p w:rsidR="00161F73" w:rsidRPr="00D22FDF" w:rsidRDefault="00161F73"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99"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70" w:type="dxa"/>
            <w:vAlign w:val="bottom"/>
          </w:tcPr>
          <w:p w:rsidR="00161F73" w:rsidRPr="00D22FDF" w:rsidRDefault="00161F73"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1350"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1,338</w:t>
            </w:r>
          </w:p>
        </w:tc>
      </w:tr>
      <w:tr w:rsidR="00161F73" w:rsidRPr="00A325F0" w:rsidTr="00E231E2">
        <w:trPr>
          <w:trHeight w:val="74"/>
        </w:trPr>
        <w:tc>
          <w:tcPr>
            <w:tcW w:w="3227" w:type="dxa"/>
            <w:vAlign w:val="bottom"/>
          </w:tcPr>
          <w:p w:rsidR="00161F73" w:rsidRPr="00A325F0" w:rsidRDefault="00161F73" w:rsidP="00E231E2">
            <w:pPr>
              <w:rPr>
                <w:rFonts w:ascii="Times New Roman" w:hAnsi="Times New Roman" w:cs="Times New Roman"/>
                <w:sz w:val="20"/>
                <w:szCs w:val="20"/>
              </w:rPr>
            </w:pPr>
            <w:r w:rsidRPr="00A325F0">
              <w:rPr>
                <w:rFonts w:ascii="Times New Roman" w:hAnsi="Times New Roman" w:cs="Times New Roman"/>
                <w:sz w:val="20"/>
                <w:szCs w:val="20"/>
              </w:rPr>
              <w:t>Vehicles</w:t>
            </w:r>
          </w:p>
        </w:tc>
        <w:tc>
          <w:tcPr>
            <w:tcW w:w="1546" w:type="dxa"/>
            <w:tcBorders>
              <w:bottom w:val="single" w:sz="4" w:space="0" w:color="auto"/>
            </w:tcBorders>
            <w:vAlign w:val="bottom"/>
          </w:tcPr>
          <w:p w:rsidR="00161F73" w:rsidRPr="00A325F0"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325F0">
              <w:rPr>
                <w:rFonts w:ascii="Times New Roman" w:hAnsi="Times New Roman" w:cs="Times New Roman"/>
                <w:color w:val="000000"/>
                <w:sz w:val="20"/>
                <w:szCs w:val="20"/>
              </w:rPr>
              <w:t>12,450</w:t>
            </w:r>
          </w:p>
        </w:tc>
        <w:tc>
          <w:tcPr>
            <w:tcW w:w="284" w:type="dxa"/>
          </w:tcPr>
          <w:p w:rsidR="00161F73" w:rsidRPr="00A325F0" w:rsidRDefault="00161F73" w:rsidP="00E231E2">
            <w:pPr>
              <w:tabs>
                <w:tab w:val="left" w:pos="743"/>
                <w:tab w:val="left" w:pos="972"/>
              </w:tabs>
              <w:ind w:left="-17" w:right="121"/>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36"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tcBorders>
              <w:bottom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329</w:t>
            </w:r>
          </w:p>
        </w:tc>
        <w:tc>
          <w:tcPr>
            <w:tcW w:w="283" w:type="dxa"/>
            <w:vAlign w:val="bottom"/>
          </w:tcPr>
          <w:p w:rsidR="00161F73" w:rsidRPr="00D22FDF" w:rsidRDefault="00161F73"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99" w:type="dxa"/>
            <w:tcBorders>
              <w:bottom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70" w:type="dxa"/>
            <w:vAlign w:val="bottom"/>
          </w:tcPr>
          <w:p w:rsidR="00161F73" w:rsidRPr="00D22FDF" w:rsidRDefault="00161F73"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1350" w:type="dxa"/>
            <w:tcBorders>
              <w:bottom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12,121</w:t>
            </w:r>
          </w:p>
        </w:tc>
      </w:tr>
      <w:tr w:rsidR="00161F73" w:rsidRPr="00A325F0" w:rsidTr="00E231E2">
        <w:tc>
          <w:tcPr>
            <w:tcW w:w="3227" w:type="dxa"/>
            <w:vAlign w:val="bottom"/>
          </w:tcPr>
          <w:p w:rsidR="00161F73" w:rsidRPr="00A325F0" w:rsidRDefault="00161F73" w:rsidP="00E231E2">
            <w:pPr>
              <w:rPr>
                <w:rFonts w:ascii="Times New Roman" w:hAnsi="Times New Roman" w:cs="Times New Roman"/>
                <w:b/>
                <w:bCs/>
                <w:sz w:val="20"/>
                <w:szCs w:val="20"/>
              </w:rPr>
            </w:pPr>
            <w:r w:rsidRPr="00A325F0">
              <w:rPr>
                <w:rFonts w:ascii="Times New Roman" w:hAnsi="Times New Roman" w:cs="Times New Roman"/>
                <w:b/>
                <w:bCs/>
                <w:sz w:val="20"/>
                <w:szCs w:val="20"/>
              </w:rPr>
              <w:t>Total Cost</w:t>
            </w:r>
          </w:p>
        </w:tc>
        <w:tc>
          <w:tcPr>
            <w:tcW w:w="1546" w:type="dxa"/>
            <w:tcBorders>
              <w:top w:val="single" w:sz="4" w:space="0" w:color="auto"/>
              <w:bottom w:val="single" w:sz="4" w:space="0" w:color="auto"/>
            </w:tcBorders>
            <w:vAlign w:val="bottom"/>
          </w:tcPr>
          <w:p w:rsidR="00161F73" w:rsidRPr="00A325F0"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325F0">
              <w:rPr>
                <w:rFonts w:ascii="Times New Roman" w:hAnsi="Times New Roman" w:cs="Times New Roman"/>
                <w:color w:val="000000"/>
                <w:sz w:val="20"/>
                <w:szCs w:val="20"/>
              </w:rPr>
              <w:t>52,821</w:t>
            </w:r>
          </w:p>
        </w:tc>
        <w:tc>
          <w:tcPr>
            <w:tcW w:w="284" w:type="dxa"/>
          </w:tcPr>
          <w:p w:rsidR="00161F73" w:rsidRPr="00A325F0" w:rsidRDefault="00161F73" w:rsidP="00E231E2">
            <w:pPr>
              <w:tabs>
                <w:tab w:val="left" w:pos="743"/>
                <w:tab w:val="left" w:pos="972"/>
              </w:tabs>
              <w:ind w:left="-17" w:right="121"/>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hint="cs"/>
                <w:color w:val="000000"/>
                <w:sz w:val="20"/>
                <w:szCs w:val="20"/>
                <w:cs/>
              </w:rPr>
              <w:t>1</w:t>
            </w:r>
            <w:r w:rsidRPr="00D22FDF">
              <w:rPr>
                <w:rFonts w:ascii="Times New Roman" w:hAnsi="Times New Roman" w:cs="Times New Roman"/>
                <w:color w:val="000000"/>
                <w:sz w:val="20"/>
                <w:szCs w:val="20"/>
              </w:rPr>
              <w:t>,338</w:t>
            </w:r>
          </w:p>
        </w:tc>
        <w:tc>
          <w:tcPr>
            <w:tcW w:w="236" w:type="dxa"/>
            <w:vAlign w:val="bottom"/>
          </w:tcPr>
          <w:p w:rsidR="00161F73" w:rsidRPr="00D22FDF" w:rsidRDefault="00161F73"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11" w:type="dxa"/>
            <w:tcBorders>
              <w:top w:val="single" w:sz="4" w:space="0" w:color="auto"/>
              <w:bottom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1,065</w:t>
            </w:r>
          </w:p>
        </w:tc>
        <w:tc>
          <w:tcPr>
            <w:tcW w:w="283" w:type="dxa"/>
            <w:vAlign w:val="bottom"/>
          </w:tcPr>
          <w:p w:rsidR="00161F73" w:rsidRPr="00D22FDF" w:rsidRDefault="00161F73"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99" w:type="dxa"/>
            <w:tcBorders>
              <w:top w:val="single" w:sz="4" w:space="0" w:color="auto"/>
              <w:bottom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52,038</w:t>
            </w:r>
          </w:p>
        </w:tc>
        <w:tc>
          <w:tcPr>
            <w:tcW w:w="270" w:type="dxa"/>
            <w:vAlign w:val="bottom"/>
          </w:tcPr>
          <w:p w:rsidR="00161F73" w:rsidRPr="00D22FDF" w:rsidRDefault="00161F73"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1350" w:type="dxa"/>
            <w:tcBorders>
              <w:top w:val="single" w:sz="4" w:space="0" w:color="auto"/>
              <w:bottom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105,132</w:t>
            </w:r>
          </w:p>
        </w:tc>
      </w:tr>
      <w:tr w:rsidR="00161F73" w:rsidRPr="00A325F0" w:rsidTr="00E231E2">
        <w:tc>
          <w:tcPr>
            <w:tcW w:w="3227" w:type="dxa"/>
            <w:vAlign w:val="bottom"/>
          </w:tcPr>
          <w:p w:rsidR="00161F73" w:rsidRPr="00A325F0" w:rsidRDefault="00161F73" w:rsidP="00E231E2">
            <w:pPr>
              <w:rPr>
                <w:rFonts w:ascii="Times New Roman" w:hAnsi="Times New Roman" w:cs="Times New Roman"/>
                <w:b/>
                <w:bCs/>
                <w:sz w:val="20"/>
                <w:szCs w:val="20"/>
              </w:rPr>
            </w:pPr>
            <w:r w:rsidRPr="00A325F0">
              <w:rPr>
                <w:rFonts w:ascii="Times New Roman" w:hAnsi="Times New Roman" w:cs="Times New Roman"/>
                <w:b/>
                <w:bCs/>
                <w:sz w:val="20"/>
                <w:szCs w:val="20"/>
              </w:rPr>
              <w:t>Accumulated Depreciation</w:t>
            </w:r>
          </w:p>
        </w:tc>
        <w:tc>
          <w:tcPr>
            <w:tcW w:w="1546" w:type="dxa"/>
            <w:tcBorders>
              <w:top w:val="single" w:sz="4" w:space="0" w:color="auto"/>
            </w:tcBorders>
            <w:vAlign w:val="bottom"/>
          </w:tcPr>
          <w:p w:rsidR="00161F73" w:rsidRPr="00A325F0" w:rsidRDefault="00161F73" w:rsidP="00E231E2">
            <w:pPr>
              <w:pStyle w:val="a"/>
              <w:ind w:right="145"/>
              <w:rPr>
                <w:rFonts w:ascii="Times New Roman" w:hAnsi="Times New Roman" w:cs="Times New Roman"/>
                <w:color w:val="000000"/>
                <w:sz w:val="20"/>
                <w:szCs w:val="20"/>
                <w:highlight w:val="yellow"/>
                <w:lang w:val="en-US"/>
              </w:rPr>
            </w:pPr>
          </w:p>
        </w:tc>
        <w:tc>
          <w:tcPr>
            <w:tcW w:w="284" w:type="dxa"/>
          </w:tcPr>
          <w:p w:rsidR="00161F73" w:rsidRPr="00A325F0" w:rsidRDefault="00161F73" w:rsidP="00E231E2">
            <w:pPr>
              <w:tabs>
                <w:tab w:val="left" w:pos="1134"/>
              </w:tabs>
              <w:ind w:left="-108" w:right="170"/>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236"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cs/>
              </w:rPr>
            </w:pPr>
          </w:p>
        </w:tc>
        <w:tc>
          <w:tcPr>
            <w:tcW w:w="911" w:type="dxa"/>
            <w:tcBorders>
              <w:top w:val="single" w:sz="4" w:space="0" w:color="auto"/>
            </w:tcBorders>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283"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cs/>
              </w:rPr>
            </w:pPr>
          </w:p>
        </w:tc>
        <w:tc>
          <w:tcPr>
            <w:tcW w:w="999" w:type="dxa"/>
            <w:tcBorders>
              <w:top w:val="single" w:sz="4" w:space="0" w:color="auto"/>
            </w:tcBorders>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p>
        </w:tc>
        <w:tc>
          <w:tcPr>
            <w:tcW w:w="270"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cs/>
              </w:rPr>
            </w:pPr>
          </w:p>
        </w:tc>
        <w:tc>
          <w:tcPr>
            <w:tcW w:w="1350" w:type="dxa"/>
            <w:tcBorders>
              <w:top w:val="single" w:sz="4" w:space="0" w:color="auto"/>
            </w:tcBorders>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r>
      <w:tr w:rsidR="00161F73" w:rsidRPr="00A325F0" w:rsidTr="00E231E2">
        <w:trPr>
          <w:trHeight w:val="80"/>
        </w:trPr>
        <w:tc>
          <w:tcPr>
            <w:tcW w:w="3227" w:type="dxa"/>
            <w:vAlign w:val="bottom"/>
          </w:tcPr>
          <w:p w:rsidR="00161F73" w:rsidRPr="00A325F0" w:rsidRDefault="00161F73" w:rsidP="00E231E2">
            <w:pPr>
              <w:rPr>
                <w:rFonts w:ascii="Times New Roman" w:hAnsi="Times New Roman" w:cs="Times New Roman"/>
                <w:sz w:val="20"/>
                <w:szCs w:val="20"/>
              </w:rPr>
            </w:pPr>
            <w:r w:rsidRPr="00A325F0">
              <w:rPr>
                <w:rFonts w:ascii="Times New Roman" w:hAnsi="Times New Roman" w:cs="Times New Roman"/>
                <w:sz w:val="20"/>
                <w:szCs w:val="20"/>
              </w:rPr>
              <w:t>Land and offices</w:t>
            </w:r>
          </w:p>
        </w:tc>
        <w:tc>
          <w:tcPr>
            <w:tcW w:w="1546" w:type="dxa"/>
            <w:vAlign w:val="bottom"/>
          </w:tcPr>
          <w:p w:rsidR="00161F73" w:rsidRPr="00A325F0"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325F0">
              <w:rPr>
                <w:rFonts w:ascii="Times New Roman" w:hAnsi="Times New Roman" w:cs="Times New Roman"/>
                <w:color w:val="000000"/>
                <w:sz w:val="20"/>
                <w:szCs w:val="20"/>
              </w:rPr>
              <w:t>966</w:t>
            </w:r>
          </w:p>
        </w:tc>
        <w:tc>
          <w:tcPr>
            <w:tcW w:w="284" w:type="dxa"/>
          </w:tcPr>
          <w:p w:rsidR="00161F73" w:rsidRPr="00A325F0" w:rsidRDefault="00161F73" w:rsidP="00E231E2">
            <w:pPr>
              <w:tabs>
                <w:tab w:val="left" w:pos="743"/>
                <w:tab w:val="left" w:pos="1134"/>
              </w:tabs>
              <w:ind w:left="-108" w:right="121"/>
              <w:jc w:val="right"/>
              <w:rPr>
                <w:rFonts w:ascii="Times New Roman" w:hAnsi="Times New Roman" w:cs="Times New Roman"/>
                <w:sz w:val="20"/>
                <w:szCs w:val="20"/>
              </w:rPr>
            </w:pPr>
          </w:p>
        </w:tc>
        <w:tc>
          <w:tcPr>
            <w:tcW w:w="992"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762</w:t>
            </w:r>
          </w:p>
        </w:tc>
        <w:tc>
          <w:tcPr>
            <w:tcW w:w="236" w:type="dxa"/>
            <w:vAlign w:val="bottom"/>
          </w:tcPr>
          <w:p w:rsidR="00161F73" w:rsidRPr="00D22FDF" w:rsidRDefault="00161F73" w:rsidP="00E231E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110</w:t>
            </w:r>
          </w:p>
        </w:tc>
        <w:tc>
          <w:tcPr>
            <w:tcW w:w="283"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70"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50"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1,618</w:t>
            </w:r>
          </w:p>
        </w:tc>
      </w:tr>
      <w:tr w:rsidR="00161F73" w:rsidRPr="00A325F0" w:rsidTr="00E231E2">
        <w:tc>
          <w:tcPr>
            <w:tcW w:w="3227" w:type="dxa"/>
            <w:vAlign w:val="bottom"/>
          </w:tcPr>
          <w:p w:rsidR="00161F73" w:rsidRPr="00A325F0" w:rsidRDefault="00161F73" w:rsidP="00E231E2">
            <w:pPr>
              <w:rPr>
                <w:rFonts w:ascii="Times New Roman" w:hAnsi="Times New Roman" w:cs="Times New Roman"/>
                <w:sz w:val="20"/>
                <w:szCs w:val="20"/>
              </w:rPr>
            </w:pPr>
            <w:r w:rsidRPr="00A325F0">
              <w:rPr>
                <w:rFonts w:ascii="Times New Roman" w:hAnsi="Times New Roman" w:cs="Times New Roman"/>
                <w:sz w:val="20"/>
                <w:szCs w:val="20"/>
              </w:rPr>
              <w:t>Employee accommodation</w:t>
            </w:r>
          </w:p>
        </w:tc>
        <w:tc>
          <w:tcPr>
            <w:tcW w:w="1546" w:type="dxa"/>
            <w:vAlign w:val="bottom"/>
          </w:tcPr>
          <w:p w:rsidR="00161F73" w:rsidRPr="00A325F0"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325F0">
              <w:rPr>
                <w:rFonts w:ascii="Times New Roman" w:hAnsi="Times New Roman" w:cs="Times New Roman"/>
                <w:color w:val="000000"/>
                <w:sz w:val="20"/>
                <w:szCs w:val="20"/>
              </w:rPr>
              <w:t>217</w:t>
            </w:r>
          </w:p>
        </w:tc>
        <w:tc>
          <w:tcPr>
            <w:tcW w:w="284" w:type="dxa"/>
          </w:tcPr>
          <w:p w:rsidR="00161F73" w:rsidRPr="00A325F0" w:rsidRDefault="00161F73" w:rsidP="00E231E2">
            <w:pPr>
              <w:tabs>
                <w:tab w:val="left" w:pos="743"/>
                <w:tab w:val="left" w:pos="1134"/>
              </w:tabs>
              <w:ind w:left="-108" w:right="121"/>
              <w:jc w:val="right"/>
              <w:rPr>
                <w:rFonts w:ascii="Times New Roman" w:hAnsi="Times New Roman" w:cs="Times New Roman"/>
                <w:sz w:val="20"/>
                <w:szCs w:val="20"/>
              </w:rPr>
            </w:pPr>
          </w:p>
        </w:tc>
        <w:tc>
          <w:tcPr>
            <w:tcW w:w="992"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133</w:t>
            </w:r>
          </w:p>
        </w:tc>
        <w:tc>
          <w:tcPr>
            <w:tcW w:w="236" w:type="dxa"/>
            <w:vAlign w:val="bottom"/>
          </w:tcPr>
          <w:p w:rsidR="00161F73" w:rsidRPr="00D22FDF" w:rsidRDefault="00161F73" w:rsidP="00E231E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166</w:t>
            </w:r>
          </w:p>
        </w:tc>
        <w:tc>
          <w:tcPr>
            <w:tcW w:w="283"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70"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50"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184</w:t>
            </w:r>
          </w:p>
        </w:tc>
      </w:tr>
      <w:tr w:rsidR="00161F73" w:rsidRPr="00A325F0" w:rsidTr="00E231E2">
        <w:tc>
          <w:tcPr>
            <w:tcW w:w="3227" w:type="dxa"/>
            <w:vAlign w:val="bottom"/>
          </w:tcPr>
          <w:p w:rsidR="00161F73" w:rsidRPr="00A325F0" w:rsidRDefault="00161F73" w:rsidP="00E231E2">
            <w:pPr>
              <w:rPr>
                <w:rFonts w:ascii="Times New Roman" w:hAnsi="Times New Roman" w:cs="Times New Roman"/>
                <w:sz w:val="20"/>
                <w:szCs w:val="20"/>
              </w:rPr>
            </w:pPr>
            <w:r>
              <w:rPr>
                <w:rFonts w:ascii="Times New Roman" w:hAnsi="Times New Roman" w:cs="Times New Roman"/>
                <w:sz w:val="22"/>
                <w:szCs w:val="22"/>
              </w:rPr>
              <w:t>O</w:t>
            </w:r>
            <w:r w:rsidRPr="0063045E">
              <w:rPr>
                <w:rFonts w:ascii="Times New Roman" w:hAnsi="Times New Roman" w:cs="Times New Roman"/>
                <w:sz w:val="22"/>
                <w:szCs w:val="22"/>
              </w:rPr>
              <w:t>perating tools and equipment</w:t>
            </w:r>
          </w:p>
        </w:tc>
        <w:tc>
          <w:tcPr>
            <w:tcW w:w="1546" w:type="dxa"/>
            <w:vAlign w:val="bottom"/>
          </w:tcPr>
          <w:p w:rsidR="00161F73" w:rsidRPr="00A325F0"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325F0">
              <w:rPr>
                <w:rFonts w:ascii="Times New Roman" w:hAnsi="Times New Roman" w:cs="Times New Roman"/>
                <w:color w:val="000000"/>
                <w:sz w:val="20"/>
                <w:szCs w:val="20"/>
              </w:rPr>
              <w:t>6,554</w:t>
            </w:r>
          </w:p>
        </w:tc>
        <w:tc>
          <w:tcPr>
            <w:tcW w:w="284" w:type="dxa"/>
          </w:tcPr>
          <w:p w:rsidR="00161F73" w:rsidRPr="00A325F0" w:rsidRDefault="00161F73" w:rsidP="00E231E2">
            <w:pPr>
              <w:tabs>
                <w:tab w:val="left" w:pos="743"/>
                <w:tab w:val="left" w:pos="1134"/>
              </w:tabs>
              <w:ind w:left="-108" w:right="121"/>
              <w:jc w:val="right"/>
              <w:rPr>
                <w:rFonts w:ascii="Times New Roman" w:hAnsi="Times New Roman" w:cs="Times New Roman"/>
                <w:sz w:val="20"/>
                <w:szCs w:val="20"/>
              </w:rPr>
            </w:pPr>
          </w:p>
        </w:tc>
        <w:tc>
          <w:tcPr>
            <w:tcW w:w="992"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3,642</w:t>
            </w:r>
          </w:p>
        </w:tc>
        <w:tc>
          <w:tcPr>
            <w:tcW w:w="236" w:type="dxa"/>
            <w:vAlign w:val="bottom"/>
          </w:tcPr>
          <w:p w:rsidR="00161F73" w:rsidRPr="00D22FDF" w:rsidRDefault="00161F73" w:rsidP="00E231E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83"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70"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50"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10,196</w:t>
            </w:r>
          </w:p>
        </w:tc>
      </w:tr>
      <w:tr w:rsidR="00161F73" w:rsidRPr="00A325F0" w:rsidTr="00E231E2">
        <w:tc>
          <w:tcPr>
            <w:tcW w:w="3227" w:type="dxa"/>
            <w:vAlign w:val="bottom"/>
          </w:tcPr>
          <w:p w:rsidR="00161F73" w:rsidRPr="00A325F0" w:rsidRDefault="00161F73" w:rsidP="00E231E2">
            <w:pPr>
              <w:rPr>
                <w:rFonts w:ascii="Times New Roman" w:hAnsi="Times New Roman" w:cs="Times New Roman"/>
                <w:sz w:val="20"/>
                <w:szCs w:val="20"/>
              </w:rPr>
            </w:pPr>
            <w:r>
              <w:rPr>
                <w:rFonts w:ascii="Times New Roman" w:hAnsi="Times New Roman" w:cs="Times New Roman"/>
                <w:sz w:val="20"/>
                <w:szCs w:val="20"/>
              </w:rPr>
              <w:t>O</w:t>
            </w:r>
            <w:r w:rsidRPr="00D22FDF">
              <w:rPr>
                <w:rFonts w:ascii="Times New Roman" w:hAnsi="Times New Roman" w:cs="Times New Roman"/>
                <w:sz w:val="20"/>
                <w:szCs w:val="20"/>
              </w:rPr>
              <w:t>ffice equipment</w:t>
            </w:r>
          </w:p>
        </w:tc>
        <w:tc>
          <w:tcPr>
            <w:tcW w:w="1546" w:type="dxa"/>
            <w:vAlign w:val="bottom"/>
          </w:tcPr>
          <w:p w:rsidR="00161F73" w:rsidRPr="001F0F45" w:rsidRDefault="00161F73" w:rsidP="00E231E2">
            <w:pPr>
              <w:tabs>
                <w:tab w:val="clear" w:pos="227"/>
                <w:tab w:val="clear" w:pos="454"/>
                <w:tab w:val="clear" w:pos="680"/>
                <w:tab w:val="clear" w:pos="907"/>
                <w:tab w:val="left" w:pos="-9735"/>
              </w:tabs>
              <w:ind w:left="176" w:right="-108"/>
              <w:jc w:val="center"/>
              <w:rPr>
                <w:rFonts w:ascii="Times New Roman" w:hAnsi="Times New Roman" w:cs="Times New Roman"/>
                <w:sz w:val="20"/>
                <w:szCs w:val="20"/>
              </w:rPr>
            </w:pPr>
            <w:r w:rsidRPr="001F0F45">
              <w:rPr>
                <w:rFonts w:ascii="Times New Roman" w:hAnsi="Times New Roman" w:cs="Times New Roman"/>
                <w:sz w:val="20"/>
                <w:szCs w:val="20"/>
              </w:rPr>
              <w:t>-</w:t>
            </w:r>
          </w:p>
        </w:tc>
        <w:tc>
          <w:tcPr>
            <w:tcW w:w="284" w:type="dxa"/>
          </w:tcPr>
          <w:p w:rsidR="00161F73" w:rsidRPr="00A325F0" w:rsidRDefault="00161F73" w:rsidP="00E231E2">
            <w:pPr>
              <w:tabs>
                <w:tab w:val="left" w:pos="743"/>
                <w:tab w:val="left" w:pos="1134"/>
              </w:tabs>
              <w:ind w:left="-108" w:right="121"/>
              <w:jc w:val="right"/>
              <w:rPr>
                <w:rFonts w:ascii="Times New Roman" w:hAnsi="Times New Roman" w:cs="Times New Roman"/>
                <w:sz w:val="20"/>
                <w:szCs w:val="20"/>
              </w:rPr>
            </w:pPr>
          </w:p>
        </w:tc>
        <w:tc>
          <w:tcPr>
            <w:tcW w:w="992"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222</w:t>
            </w:r>
          </w:p>
        </w:tc>
        <w:tc>
          <w:tcPr>
            <w:tcW w:w="236" w:type="dxa"/>
            <w:vAlign w:val="bottom"/>
          </w:tcPr>
          <w:p w:rsidR="00161F73" w:rsidRPr="00D22FDF" w:rsidRDefault="00161F73" w:rsidP="00E231E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83"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70"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50"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222</w:t>
            </w:r>
          </w:p>
        </w:tc>
      </w:tr>
      <w:tr w:rsidR="00161F73" w:rsidRPr="00A325F0" w:rsidTr="00E231E2">
        <w:tc>
          <w:tcPr>
            <w:tcW w:w="3227" w:type="dxa"/>
            <w:vAlign w:val="bottom"/>
          </w:tcPr>
          <w:p w:rsidR="00161F73" w:rsidRPr="00A325F0" w:rsidRDefault="00161F73" w:rsidP="00E231E2">
            <w:pPr>
              <w:rPr>
                <w:rFonts w:ascii="Times New Roman" w:hAnsi="Times New Roman" w:cs="Times New Roman"/>
                <w:sz w:val="20"/>
                <w:szCs w:val="20"/>
              </w:rPr>
            </w:pPr>
            <w:r w:rsidRPr="00A325F0">
              <w:rPr>
                <w:rFonts w:ascii="Times New Roman" w:hAnsi="Times New Roman" w:cs="Times New Roman"/>
                <w:sz w:val="20"/>
                <w:szCs w:val="20"/>
              </w:rPr>
              <w:t>Vehicles</w:t>
            </w:r>
          </w:p>
        </w:tc>
        <w:tc>
          <w:tcPr>
            <w:tcW w:w="1546" w:type="dxa"/>
            <w:vAlign w:val="bottom"/>
          </w:tcPr>
          <w:p w:rsidR="00161F73" w:rsidRPr="00A325F0"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325F0">
              <w:rPr>
                <w:rFonts w:ascii="Times New Roman" w:hAnsi="Times New Roman" w:cs="Times New Roman"/>
                <w:color w:val="000000"/>
                <w:sz w:val="20"/>
                <w:szCs w:val="20"/>
              </w:rPr>
              <w:t>6,306</w:t>
            </w:r>
          </w:p>
        </w:tc>
        <w:tc>
          <w:tcPr>
            <w:tcW w:w="284" w:type="dxa"/>
          </w:tcPr>
          <w:p w:rsidR="00161F73" w:rsidRPr="00A325F0" w:rsidRDefault="00161F73" w:rsidP="00E231E2">
            <w:pPr>
              <w:tabs>
                <w:tab w:val="left" w:pos="743"/>
                <w:tab w:val="left" w:pos="1134"/>
              </w:tabs>
              <w:ind w:left="-108" w:right="121"/>
              <w:jc w:val="right"/>
              <w:rPr>
                <w:rFonts w:ascii="Times New Roman" w:hAnsi="Times New Roman" w:cs="Times New Roman"/>
                <w:sz w:val="20"/>
                <w:szCs w:val="20"/>
              </w:rPr>
            </w:pPr>
          </w:p>
        </w:tc>
        <w:tc>
          <w:tcPr>
            <w:tcW w:w="992"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1,744</w:t>
            </w:r>
          </w:p>
        </w:tc>
        <w:tc>
          <w:tcPr>
            <w:tcW w:w="236" w:type="dxa"/>
            <w:vAlign w:val="bottom"/>
          </w:tcPr>
          <w:p w:rsidR="00161F73" w:rsidRPr="00D22FDF" w:rsidRDefault="00161F73" w:rsidP="00E231E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110</w:t>
            </w:r>
          </w:p>
        </w:tc>
        <w:tc>
          <w:tcPr>
            <w:tcW w:w="283"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70"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50" w:type="dxa"/>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7,940</w:t>
            </w:r>
          </w:p>
        </w:tc>
      </w:tr>
      <w:tr w:rsidR="00161F73" w:rsidRPr="00A325F0" w:rsidTr="00E231E2">
        <w:tc>
          <w:tcPr>
            <w:tcW w:w="3227" w:type="dxa"/>
            <w:vAlign w:val="bottom"/>
          </w:tcPr>
          <w:p w:rsidR="00161F73" w:rsidRPr="00A325F0" w:rsidRDefault="00161F73" w:rsidP="00E231E2">
            <w:pPr>
              <w:rPr>
                <w:rFonts w:ascii="Times New Roman" w:hAnsi="Times New Roman" w:cs="Times New Roman"/>
                <w:b/>
                <w:bCs/>
                <w:sz w:val="20"/>
                <w:szCs w:val="20"/>
              </w:rPr>
            </w:pPr>
            <w:r w:rsidRPr="00A325F0">
              <w:rPr>
                <w:rFonts w:ascii="Times New Roman" w:hAnsi="Times New Roman" w:cs="Times New Roman"/>
                <w:b/>
                <w:bCs/>
                <w:sz w:val="20"/>
                <w:szCs w:val="20"/>
              </w:rPr>
              <w:t>Total Accumulated Depreciation</w:t>
            </w:r>
          </w:p>
        </w:tc>
        <w:tc>
          <w:tcPr>
            <w:tcW w:w="1546" w:type="dxa"/>
            <w:tcBorders>
              <w:top w:val="single" w:sz="4" w:space="0" w:color="auto"/>
              <w:bottom w:val="single" w:sz="4" w:space="0" w:color="auto"/>
            </w:tcBorders>
            <w:vAlign w:val="bottom"/>
          </w:tcPr>
          <w:p w:rsidR="00161F73" w:rsidRPr="00A325F0"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325F0">
              <w:rPr>
                <w:rFonts w:ascii="Times New Roman" w:hAnsi="Times New Roman" w:cs="Times New Roman"/>
                <w:color w:val="000000"/>
                <w:sz w:val="20"/>
                <w:szCs w:val="20"/>
              </w:rPr>
              <w:t>14,043</w:t>
            </w:r>
          </w:p>
        </w:tc>
        <w:tc>
          <w:tcPr>
            <w:tcW w:w="284" w:type="dxa"/>
          </w:tcPr>
          <w:p w:rsidR="00161F73" w:rsidRPr="00A325F0" w:rsidRDefault="00161F73" w:rsidP="00E231E2">
            <w:pPr>
              <w:tabs>
                <w:tab w:val="left" w:pos="743"/>
                <w:tab w:val="left" w:pos="1134"/>
              </w:tabs>
              <w:ind w:left="-108" w:right="121"/>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6,503</w:t>
            </w:r>
          </w:p>
        </w:tc>
        <w:tc>
          <w:tcPr>
            <w:tcW w:w="236" w:type="dxa"/>
            <w:vAlign w:val="bottom"/>
          </w:tcPr>
          <w:p w:rsidR="00161F73" w:rsidRPr="00D22FDF" w:rsidRDefault="00161F73" w:rsidP="00E231E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tcBorders>
              <w:top w:val="single" w:sz="4" w:space="0" w:color="auto"/>
              <w:bottom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D22FDF">
              <w:rPr>
                <w:rFonts w:ascii="Times New Roman" w:hAnsi="Times New Roman" w:cs="Times New Roman"/>
                <w:color w:val="000000"/>
                <w:sz w:val="20"/>
                <w:szCs w:val="20"/>
              </w:rPr>
              <w:t>386</w:t>
            </w:r>
          </w:p>
        </w:tc>
        <w:tc>
          <w:tcPr>
            <w:tcW w:w="283"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tcBorders>
              <w:top w:val="single" w:sz="4" w:space="0" w:color="auto"/>
              <w:bottom w:val="single" w:sz="4" w:space="0" w:color="auto"/>
            </w:tcBorders>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D22FDF">
              <w:rPr>
                <w:rFonts w:ascii="Times New Roman" w:hAnsi="Times New Roman" w:cs="Times New Roman"/>
                <w:color w:val="000000"/>
                <w:sz w:val="20"/>
                <w:szCs w:val="20"/>
              </w:rPr>
              <w:t>-</w:t>
            </w:r>
          </w:p>
        </w:tc>
        <w:tc>
          <w:tcPr>
            <w:tcW w:w="270" w:type="dxa"/>
            <w:vAlign w:val="bottom"/>
          </w:tcPr>
          <w:p w:rsidR="00161F73" w:rsidRPr="00D22FDF" w:rsidRDefault="00161F73"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350" w:type="dxa"/>
            <w:tcBorders>
              <w:top w:val="single" w:sz="4" w:space="0" w:color="auto"/>
              <w:bottom w:val="sing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20,160</w:t>
            </w:r>
          </w:p>
        </w:tc>
      </w:tr>
      <w:tr w:rsidR="00161F73" w:rsidRPr="00A325F0" w:rsidTr="00E231E2">
        <w:trPr>
          <w:trHeight w:val="50"/>
        </w:trPr>
        <w:tc>
          <w:tcPr>
            <w:tcW w:w="3227" w:type="dxa"/>
            <w:vAlign w:val="bottom"/>
          </w:tcPr>
          <w:p w:rsidR="00161F73" w:rsidRPr="00A325F0" w:rsidRDefault="00161F73" w:rsidP="00E231E2">
            <w:pPr>
              <w:rPr>
                <w:rFonts w:ascii="Times New Roman" w:hAnsi="Times New Roman" w:cs="Times New Roman"/>
                <w:b/>
                <w:bCs/>
                <w:sz w:val="20"/>
                <w:szCs w:val="20"/>
              </w:rPr>
            </w:pPr>
            <w:r w:rsidRPr="00A325F0">
              <w:rPr>
                <w:rFonts w:ascii="Times New Roman" w:hAnsi="Times New Roman" w:cs="Times New Roman"/>
                <w:b/>
                <w:bCs/>
                <w:sz w:val="20"/>
                <w:szCs w:val="20"/>
              </w:rPr>
              <w:t>Net</w:t>
            </w:r>
          </w:p>
        </w:tc>
        <w:tc>
          <w:tcPr>
            <w:tcW w:w="1546" w:type="dxa"/>
            <w:tcBorders>
              <w:top w:val="single" w:sz="4" w:space="0" w:color="auto"/>
              <w:bottom w:val="double" w:sz="4" w:space="0" w:color="auto"/>
            </w:tcBorders>
            <w:vAlign w:val="bottom"/>
          </w:tcPr>
          <w:p w:rsidR="00161F73" w:rsidRPr="00A325F0"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A325F0">
              <w:rPr>
                <w:rFonts w:ascii="Times New Roman" w:hAnsi="Times New Roman" w:cs="Times New Roman"/>
                <w:color w:val="000000"/>
                <w:sz w:val="20"/>
                <w:szCs w:val="20"/>
              </w:rPr>
              <w:t>38,778</w:t>
            </w:r>
          </w:p>
        </w:tc>
        <w:tc>
          <w:tcPr>
            <w:tcW w:w="284" w:type="dxa"/>
          </w:tcPr>
          <w:p w:rsidR="00161F73" w:rsidRPr="00A325F0" w:rsidRDefault="00161F73" w:rsidP="00E231E2">
            <w:pPr>
              <w:tabs>
                <w:tab w:val="left" w:pos="743"/>
                <w:tab w:val="left" w:pos="1134"/>
              </w:tabs>
              <w:ind w:left="-108" w:right="121"/>
              <w:jc w:val="right"/>
              <w:rPr>
                <w:rFonts w:ascii="Times New Roman" w:hAnsi="Times New Roman" w:cs="Times New Roman"/>
                <w:sz w:val="20"/>
                <w:szCs w:val="20"/>
              </w:rPr>
            </w:pPr>
          </w:p>
        </w:tc>
        <w:tc>
          <w:tcPr>
            <w:tcW w:w="992" w:type="dxa"/>
            <w:tcBorders>
              <w:top w:val="single" w:sz="4" w:space="0" w:color="auto"/>
            </w:tcBorders>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236"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911" w:type="dxa"/>
            <w:tcBorders>
              <w:top w:val="single" w:sz="4" w:space="0" w:color="auto"/>
            </w:tcBorders>
            <w:vAlign w:val="center"/>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83"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999" w:type="dxa"/>
            <w:tcBorders>
              <w:top w:val="single" w:sz="4" w:space="0" w:color="auto"/>
            </w:tcBorders>
            <w:vAlign w:val="center"/>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70" w:type="dxa"/>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1350" w:type="dxa"/>
            <w:tcBorders>
              <w:top w:val="single" w:sz="4" w:space="0" w:color="auto"/>
              <w:bottom w:val="double" w:sz="4" w:space="0" w:color="auto"/>
            </w:tcBorders>
            <w:shd w:val="clear" w:color="auto" w:fill="auto"/>
            <w:vAlign w:val="bottom"/>
          </w:tcPr>
          <w:p w:rsidR="00161F73" w:rsidRPr="00D22FDF" w:rsidRDefault="00161F73"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84,972</w:t>
            </w:r>
          </w:p>
        </w:tc>
      </w:tr>
    </w:tbl>
    <w:p w:rsidR="00B35DF4" w:rsidRDefault="00B35DF4" w:rsidP="00A32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173" w:type="dxa"/>
        <w:tblLayout w:type="fixed"/>
        <w:tblLook w:val="0000"/>
      </w:tblPr>
      <w:tblGrid>
        <w:gridCol w:w="3227"/>
        <w:gridCol w:w="1546"/>
        <w:gridCol w:w="284"/>
        <w:gridCol w:w="992"/>
        <w:gridCol w:w="236"/>
        <w:gridCol w:w="911"/>
        <w:gridCol w:w="283"/>
        <w:gridCol w:w="999"/>
        <w:gridCol w:w="270"/>
        <w:gridCol w:w="1425"/>
      </w:tblGrid>
      <w:tr w:rsidR="00E871DB" w:rsidRPr="001F0F45" w:rsidTr="00991C17">
        <w:trPr>
          <w:tblHeader/>
        </w:trPr>
        <w:tc>
          <w:tcPr>
            <w:tcW w:w="3227" w:type="dxa"/>
            <w:vAlign w:val="bottom"/>
          </w:tcPr>
          <w:p w:rsidR="00E871DB" w:rsidRPr="001F0F45" w:rsidRDefault="00E871DB" w:rsidP="00544659">
            <w:pPr>
              <w:pStyle w:val="3"/>
              <w:tabs>
                <w:tab w:val="clear" w:pos="360"/>
                <w:tab w:val="clear" w:pos="720"/>
              </w:tabs>
              <w:spacing w:line="260" w:lineRule="atLeast"/>
              <w:ind w:hanging="18"/>
              <w:rPr>
                <w:rFonts w:ascii="Times New Roman" w:hAnsi="Times New Roman" w:cs="Times New Roman"/>
                <w:sz w:val="20"/>
                <w:szCs w:val="20"/>
                <w:lang w:val="en-US"/>
              </w:rPr>
            </w:pPr>
          </w:p>
        </w:tc>
        <w:tc>
          <w:tcPr>
            <w:tcW w:w="6946" w:type="dxa"/>
            <w:gridSpan w:val="9"/>
            <w:tcBorders>
              <w:bottom w:val="single" w:sz="4" w:space="0" w:color="auto"/>
            </w:tcBorders>
            <w:vAlign w:val="bottom"/>
          </w:tcPr>
          <w:p w:rsidR="00E871DB" w:rsidRPr="001F0F45" w:rsidRDefault="00E871DB" w:rsidP="00544659">
            <w:pPr>
              <w:pStyle w:val="3"/>
              <w:tabs>
                <w:tab w:val="clear" w:pos="360"/>
                <w:tab w:val="clear" w:pos="720"/>
              </w:tabs>
              <w:spacing w:line="260" w:lineRule="atLeast"/>
              <w:ind w:left="-108" w:right="-108"/>
              <w:jc w:val="center"/>
              <w:rPr>
                <w:rFonts w:ascii="Times New Roman" w:hAnsi="Times New Roman" w:cs="Times New Roman"/>
                <w:sz w:val="20"/>
                <w:szCs w:val="20"/>
                <w:lang w:val="en-US"/>
              </w:rPr>
            </w:pPr>
            <w:r w:rsidRPr="001F0F45">
              <w:rPr>
                <w:rFonts w:ascii="Times New Roman" w:hAnsi="Times New Roman" w:cs="Times New Roman"/>
                <w:sz w:val="20"/>
                <w:szCs w:val="20"/>
                <w:lang w:val="en-US"/>
              </w:rPr>
              <w:t>The Company Only (In Thousand Baht)</w:t>
            </w:r>
          </w:p>
        </w:tc>
      </w:tr>
      <w:tr w:rsidR="00E871DB" w:rsidRPr="001F0F45" w:rsidTr="00991C17">
        <w:trPr>
          <w:trHeight w:val="70"/>
          <w:tblHeader/>
        </w:trPr>
        <w:tc>
          <w:tcPr>
            <w:tcW w:w="3227" w:type="dxa"/>
            <w:vAlign w:val="bottom"/>
          </w:tcPr>
          <w:p w:rsidR="00E871DB" w:rsidRPr="001F0F45" w:rsidRDefault="00E871DB" w:rsidP="00544659">
            <w:pPr>
              <w:ind w:right="-108"/>
              <w:rPr>
                <w:rFonts w:ascii="Times New Roman" w:hAnsi="Times New Roman" w:cs="Times New Roman"/>
                <w:sz w:val="20"/>
                <w:szCs w:val="20"/>
              </w:rPr>
            </w:pPr>
          </w:p>
        </w:tc>
        <w:tc>
          <w:tcPr>
            <w:tcW w:w="1546" w:type="dxa"/>
            <w:vAlign w:val="bottom"/>
          </w:tcPr>
          <w:p w:rsidR="00E871DB" w:rsidRPr="001F0F45" w:rsidRDefault="00E871DB" w:rsidP="00544659">
            <w:pPr>
              <w:tabs>
                <w:tab w:val="left" w:pos="1242"/>
              </w:tabs>
              <w:ind w:left="-108" w:right="-108"/>
              <w:jc w:val="center"/>
              <w:rPr>
                <w:rFonts w:ascii="Times New Roman" w:hAnsi="Times New Roman" w:cs="Times New Roman"/>
                <w:sz w:val="20"/>
                <w:szCs w:val="20"/>
                <w:cs/>
              </w:rPr>
            </w:pPr>
            <w:r w:rsidRPr="001F0F45">
              <w:rPr>
                <w:rFonts w:ascii="Times New Roman" w:hAnsi="Times New Roman" w:cs="Times New Roman"/>
                <w:sz w:val="20"/>
                <w:szCs w:val="20"/>
              </w:rPr>
              <w:t>Balance as at</w:t>
            </w:r>
          </w:p>
        </w:tc>
        <w:tc>
          <w:tcPr>
            <w:tcW w:w="284" w:type="dxa"/>
            <w:vAlign w:val="bottom"/>
          </w:tcPr>
          <w:p w:rsidR="00E871DB" w:rsidRPr="001F0F45" w:rsidRDefault="00E871DB" w:rsidP="00544659">
            <w:pPr>
              <w:tabs>
                <w:tab w:val="clear" w:pos="3515"/>
                <w:tab w:val="left" w:pos="3132"/>
                <w:tab w:val="left" w:pos="3582"/>
              </w:tabs>
              <w:ind w:left="-108" w:right="72"/>
              <w:jc w:val="center"/>
              <w:rPr>
                <w:rFonts w:ascii="Times New Roman" w:hAnsi="Times New Roman" w:cs="Times New Roman"/>
                <w:sz w:val="20"/>
                <w:szCs w:val="20"/>
              </w:rPr>
            </w:pPr>
          </w:p>
        </w:tc>
        <w:tc>
          <w:tcPr>
            <w:tcW w:w="3421" w:type="dxa"/>
            <w:gridSpan w:val="5"/>
            <w:vAlign w:val="bottom"/>
          </w:tcPr>
          <w:p w:rsidR="00E871DB" w:rsidRPr="001F0F45" w:rsidRDefault="00E871DB" w:rsidP="00544659">
            <w:pPr>
              <w:tabs>
                <w:tab w:val="clear" w:pos="3515"/>
                <w:tab w:val="left" w:pos="3307"/>
                <w:tab w:val="left" w:pos="3582"/>
              </w:tabs>
              <w:ind w:left="-108" w:right="-108"/>
              <w:jc w:val="center"/>
              <w:rPr>
                <w:rFonts w:ascii="Times New Roman" w:hAnsi="Times New Roman" w:cs="Times New Roman"/>
                <w:sz w:val="20"/>
                <w:szCs w:val="20"/>
              </w:rPr>
            </w:pPr>
          </w:p>
        </w:tc>
        <w:tc>
          <w:tcPr>
            <w:tcW w:w="270" w:type="dxa"/>
            <w:vAlign w:val="bottom"/>
          </w:tcPr>
          <w:p w:rsidR="00E871DB" w:rsidRPr="001F0F45" w:rsidRDefault="00E871DB" w:rsidP="00544659">
            <w:pPr>
              <w:tabs>
                <w:tab w:val="left" w:pos="1242"/>
              </w:tabs>
              <w:ind w:left="-108" w:right="-108"/>
              <w:jc w:val="center"/>
              <w:rPr>
                <w:rFonts w:ascii="Times New Roman" w:hAnsi="Times New Roman" w:cs="Times New Roman"/>
                <w:sz w:val="20"/>
                <w:szCs w:val="20"/>
              </w:rPr>
            </w:pPr>
          </w:p>
        </w:tc>
        <w:tc>
          <w:tcPr>
            <w:tcW w:w="1425" w:type="dxa"/>
            <w:vAlign w:val="bottom"/>
          </w:tcPr>
          <w:p w:rsidR="00E871DB" w:rsidRPr="001F0F45" w:rsidRDefault="00E871DB" w:rsidP="00544659">
            <w:pPr>
              <w:tabs>
                <w:tab w:val="left" w:pos="1242"/>
              </w:tabs>
              <w:ind w:left="-108" w:right="-108"/>
              <w:jc w:val="center"/>
              <w:rPr>
                <w:rFonts w:ascii="Times New Roman" w:hAnsi="Times New Roman" w:cs="Times New Roman"/>
                <w:sz w:val="20"/>
                <w:szCs w:val="20"/>
                <w:cs/>
              </w:rPr>
            </w:pPr>
            <w:r w:rsidRPr="001F0F45">
              <w:rPr>
                <w:rFonts w:ascii="Times New Roman" w:hAnsi="Times New Roman" w:cs="Times New Roman"/>
                <w:sz w:val="20"/>
                <w:szCs w:val="20"/>
              </w:rPr>
              <w:t>Balance as at</w:t>
            </w:r>
          </w:p>
        </w:tc>
      </w:tr>
      <w:tr w:rsidR="00D47C6C" w:rsidRPr="001F0F45" w:rsidTr="00991C17">
        <w:trPr>
          <w:trHeight w:val="70"/>
          <w:tblHeader/>
        </w:trPr>
        <w:tc>
          <w:tcPr>
            <w:tcW w:w="3227" w:type="dxa"/>
            <w:vAlign w:val="bottom"/>
          </w:tcPr>
          <w:p w:rsidR="00D47C6C" w:rsidRPr="001F0F45" w:rsidRDefault="00D47C6C" w:rsidP="00544659">
            <w:pPr>
              <w:pStyle w:val="a1"/>
              <w:tabs>
                <w:tab w:val="clear" w:pos="360"/>
                <w:tab w:val="clear" w:pos="720"/>
                <w:tab w:val="clear" w:pos="1080"/>
              </w:tabs>
              <w:ind w:right="-198"/>
              <w:rPr>
                <w:rFonts w:cs="Times New Roman"/>
                <w:sz w:val="20"/>
                <w:szCs w:val="20"/>
                <w:lang w:val="en-US"/>
              </w:rPr>
            </w:pPr>
          </w:p>
        </w:tc>
        <w:tc>
          <w:tcPr>
            <w:tcW w:w="1546" w:type="dxa"/>
            <w:vAlign w:val="bottom"/>
          </w:tcPr>
          <w:p w:rsidR="00D47C6C" w:rsidRPr="001F0F45" w:rsidRDefault="00D47C6C" w:rsidP="00544659">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 xml:space="preserve">December 31, </w:t>
            </w:r>
          </w:p>
        </w:tc>
        <w:tc>
          <w:tcPr>
            <w:tcW w:w="284" w:type="dxa"/>
            <w:vAlign w:val="bottom"/>
          </w:tcPr>
          <w:p w:rsidR="00D47C6C" w:rsidRPr="001F0F45" w:rsidRDefault="00D47C6C" w:rsidP="00544659">
            <w:pPr>
              <w:ind w:left="-108" w:right="-108"/>
              <w:jc w:val="center"/>
              <w:rPr>
                <w:rFonts w:ascii="Times New Roman" w:hAnsi="Times New Roman" w:cs="Times New Roman"/>
                <w:sz w:val="20"/>
                <w:szCs w:val="20"/>
              </w:rPr>
            </w:pPr>
          </w:p>
        </w:tc>
        <w:tc>
          <w:tcPr>
            <w:tcW w:w="3421" w:type="dxa"/>
            <w:gridSpan w:val="5"/>
            <w:tcBorders>
              <w:bottom w:val="single" w:sz="4" w:space="0" w:color="auto"/>
            </w:tcBorders>
            <w:vAlign w:val="bottom"/>
          </w:tcPr>
          <w:p w:rsidR="00D47C6C" w:rsidRPr="001F0F45" w:rsidRDefault="00D47C6C" w:rsidP="000D6F0E">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Movements during the Year</w:t>
            </w:r>
          </w:p>
        </w:tc>
        <w:tc>
          <w:tcPr>
            <w:tcW w:w="270" w:type="dxa"/>
            <w:vAlign w:val="bottom"/>
          </w:tcPr>
          <w:p w:rsidR="00D47C6C" w:rsidRPr="001F0F45" w:rsidRDefault="00D47C6C" w:rsidP="00544659">
            <w:pPr>
              <w:ind w:left="-108" w:right="-108"/>
              <w:jc w:val="center"/>
              <w:rPr>
                <w:rFonts w:ascii="Times New Roman" w:hAnsi="Times New Roman" w:cs="Times New Roman"/>
                <w:sz w:val="20"/>
                <w:szCs w:val="20"/>
              </w:rPr>
            </w:pPr>
          </w:p>
        </w:tc>
        <w:tc>
          <w:tcPr>
            <w:tcW w:w="1425" w:type="dxa"/>
            <w:vAlign w:val="bottom"/>
          </w:tcPr>
          <w:p w:rsidR="00D47C6C" w:rsidRPr="001F0F45" w:rsidRDefault="00D47C6C" w:rsidP="00544659">
            <w:pPr>
              <w:tabs>
                <w:tab w:val="clear" w:pos="1644"/>
                <w:tab w:val="clear" w:pos="1871"/>
                <w:tab w:val="left" w:pos="3294"/>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 xml:space="preserve">December 31, </w:t>
            </w:r>
          </w:p>
        </w:tc>
      </w:tr>
      <w:tr w:rsidR="00D47C6C" w:rsidRPr="001F0F45" w:rsidTr="00991C17">
        <w:trPr>
          <w:trHeight w:val="64"/>
          <w:tblHeader/>
        </w:trPr>
        <w:tc>
          <w:tcPr>
            <w:tcW w:w="3227" w:type="dxa"/>
            <w:vAlign w:val="bottom"/>
          </w:tcPr>
          <w:p w:rsidR="00D47C6C" w:rsidRPr="001F0F45" w:rsidRDefault="00D47C6C" w:rsidP="00544659">
            <w:pPr>
              <w:pStyle w:val="a1"/>
              <w:tabs>
                <w:tab w:val="clear" w:pos="360"/>
                <w:tab w:val="clear" w:pos="720"/>
                <w:tab w:val="clear" w:pos="1080"/>
              </w:tabs>
              <w:ind w:right="-198"/>
              <w:rPr>
                <w:rFonts w:cs="Times New Roman"/>
                <w:sz w:val="20"/>
                <w:szCs w:val="20"/>
                <w:lang w:val="en-US"/>
              </w:rPr>
            </w:pPr>
          </w:p>
        </w:tc>
        <w:tc>
          <w:tcPr>
            <w:tcW w:w="1546" w:type="dxa"/>
            <w:tcBorders>
              <w:bottom w:val="single" w:sz="4" w:space="0" w:color="auto"/>
            </w:tcBorders>
            <w:vAlign w:val="bottom"/>
          </w:tcPr>
          <w:p w:rsidR="00D47C6C" w:rsidRPr="001F0F45" w:rsidRDefault="00D47C6C" w:rsidP="00551E3C">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20</w:t>
            </w:r>
            <w:r w:rsidR="002018D3" w:rsidRPr="001F0F45">
              <w:rPr>
                <w:rFonts w:ascii="Times New Roman" w:hAnsi="Times New Roman" w:cs="Times New Roman"/>
                <w:sz w:val="20"/>
                <w:szCs w:val="20"/>
              </w:rPr>
              <w:t>2</w:t>
            </w:r>
            <w:r w:rsidR="00551E3C">
              <w:rPr>
                <w:rFonts w:ascii="Times New Roman" w:hAnsi="Times New Roman" w:cs="Times New Roman"/>
                <w:sz w:val="20"/>
                <w:szCs w:val="20"/>
              </w:rPr>
              <w:t>1</w:t>
            </w:r>
          </w:p>
        </w:tc>
        <w:tc>
          <w:tcPr>
            <w:tcW w:w="284" w:type="dxa"/>
            <w:vAlign w:val="bottom"/>
          </w:tcPr>
          <w:p w:rsidR="00D47C6C" w:rsidRPr="001F0F45" w:rsidRDefault="00D47C6C" w:rsidP="00544659">
            <w:pPr>
              <w:ind w:left="-108" w:right="-108"/>
              <w:jc w:val="center"/>
              <w:rPr>
                <w:rFonts w:ascii="Times New Roman" w:hAnsi="Times New Roman" w:cs="Times New Roman"/>
                <w:sz w:val="20"/>
                <w:szCs w:val="20"/>
              </w:rPr>
            </w:pPr>
          </w:p>
        </w:tc>
        <w:tc>
          <w:tcPr>
            <w:tcW w:w="992" w:type="dxa"/>
            <w:tcBorders>
              <w:bottom w:val="single" w:sz="4" w:space="0" w:color="auto"/>
            </w:tcBorders>
            <w:vAlign w:val="bottom"/>
          </w:tcPr>
          <w:p w:rsidR="00D47C6C" w:rsidRPr="001F0F45" w:rsidRDefault="00D47C6C" w:rsidP="00544659">
            <w:pPr>
              <w:tabs>
                <w:tab w:val="clear" w:pos="907"/>
                <w:tab w:val="left" w:pos="897"/>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Addition</w:t>
            </w:r>
          </w:p>
        </w:tc>
        <w:tc>
          <w:tcPr>
            <w:tcW w:w="236" w:type="dxa"/>
            <w:vAlign w:val="bottom"/>
          </w:tcPr>
          <w:p w:rsidR="00D47C6C" w:rsidRPr="001F0F45" w:rsidRDefault="00D47C6C" w:rsidP="00544659">
            <w:pPr>
              <w:ind w:left="-108" w:right="-108"/>
              <w:jc w:val="center"/>
              <w:rPr>
                <w:rFonts w:ascii="Times New Roman" w:hAnsi="Times New Roman" w:cs="Times New Roman"/>
                <w:sz w:val="20"/>
                <w:szCs w:val="20"/>
              </w:rPr>
            </w:pPr>
          </w:p>
        </w:tc>
        <w:tc>
          <w:tcPr>
            <w:tcW w:w="911" w:type="dxa"/>
            <w:tcBorders>
              <w:bottom w:val="single" w:sz="4" w:space="0" w:color="auto"/>
            </w:tcBorders>
            <w:vAlign w:val="bottom"/>
          </w:tcPr>
          <w:p w:rsidR="00D47C6C" w:rsidRPr="001F0F45" w:rsidRDefault="00D47C6C" w:rsidP="00544659">
            <w:pPr>
              <w:tabs>
                <w:tab w:val="clear" w:pos="680"/>
                <w:tab w:val="left" w:pos="803"/>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Deduction</w:t>
            </w:r>
          </w:p>
        </w:tc>
        <w:tc>
          <w:tcPr>
            <w:tcW w:w="283" w:type="dxa"/>
            <w:vAlign w:val="bottom"/>
          </w:tcPr>
          <w:p w:rsidR="00D47C6C" w:rsidRPr="001F0F45" w:rsidRDefault="00D47C6C" w:rsidP="00544659">
            <w:pPr>
              <w:ind w:left="-108" w:right="-108"/>
              <w:jc w:val="center"/>
              <w:rPr>
                <w:rFonts w:ascii="Times New Roman" w:hAnsi="Times New Roman" w:cs="Times New Roman"/>
                <w:sz w:val="20"/>
                <w:szCs w:val="20"/>
              </w:rPr>
            </w:pPr>
          </w:p>
        </w:tc>
        <w:tc>
          <w:tcPr>
            <w:tcW w:w="999" w:type="dxa"/>
            <w:tcBorders>
              <w:bottom w:val="single" w:sz="4" w:space="0" w:color="auto"/>
            </w:tcBorders>
            <w:vAlign w:val="bottom"/>
          </w:tcPr>
          <w:p w:rsidR="00D47C6C" w:rsidRPr="001F0F45" w:rsidRDefault="00D47C6C" w:rsidP="00544659">
            <w:pPr>
              <w:tabs>
                <w:tab w:val="clear" w:pos="680"/>
                <w:tab w:val="left" w:pos="743"/>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Transfer</w:t>
            </w:r>
          </w:p>
        </w:tc>
        <w:tc>
          <w:tcPr>
            <w:tcW w:w="270" w:type="dxa"/>
            <w:vAlign w:val="bottom"/>
          </w:tcPr>
          <w:p w:rsidR="00D47C6C" w:rsidRPr="001F0F45" w:rsidRDefault="00D47C6C" w:rsidP="00544659">
            <w:pPr>
              <w:ind w:left="-108" w:right="-108"/>
              <w:jc w:val="center"/>
              <w:rPr>
                <w:rFonts w:ascii="Times New Roman" w:hAnsi="Times New Roman" w:cs="Times New Roman"/>
                <w:sz w:val="20"/>
                <w:szCs w:val="20"/>
              </w:rPr>
            </w:pPr>
          </w:p>
        </w:tc>
        <w:tc>
          <w:tcPr>
            <w:tcW w:w="1425" w:type="dxa"/>
            <w:tcBorders>
              <w:bottom w:val="single" w:sz="4" w:space="0" w:color="auto"/>
            </w:tcBorders>
            <w:vAlign w:val="bottom"/>
          </w:tcPr>
          <w:p w:rsidR="00D47C6C" w:rsidRPr="001F0F45" w:rsidRDefault="00D47C6C" w:rsidP="00551E3C">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20</w:t>
            </w:r>
            <w:r w:rsidR="002018D3" w:rsidRPr="001F0F45">
              <w:rPr>
                <w:rFonts w:ascii="Times New Roman" w:hAnsi="Times New Roman" w:cs="Times New Roman"/>
                <w:sz w:val="20"/>
                <w:szCs w:val="20"/>
              </w:rPr>
              <w:t>2</w:t>
            </w:r>
            <w:r w:rsidR="00551E3C">
              <w:rPr>
                <w:rFonts w:ascii="Times New Roman" w:hAnsi="Times New Roman" w:cs="Times New Roman"/>
                <w:sz w:val="20"/>
                <w:szCs w:val="20"/>
              </w:rPr>
              <w:t>2</w:t>
            </w:r>
          </w:p>
        </w:tc>
      </w:tr>
      <w:tr w:rsidR="00D47C6C" w:rsidRPr="001F0F45" w:rsidTr="00991C17">
        <w:tc>
          <w:tcPr>
            <w:tcW w:w="3227" w:type="dxa"/>
            <w:vAlign w:val="bottom"/>
          </w:tcPr>
          <w:p w:rsidR="00D47C6C" w:rsidRPr="001F0F45" w:rsidRDefault="00D47C6C" w:rsidP="00544659">
            <w:pPr>
              <w:rPr>
                <w:rFonts w:ascii="Times New Roman" w:hAnsi="Times New Roman" w:cs="Times New Roman"/>
                <w:b/>
                <w:bCs/>
                <w:sz w:val="20"/>
                <w:szCs w:val="20"/>
              </w:rPr>
            </w:pPr>
            <w:r w:rsidRPr="001F0F45">
              <w:rPr>
                <w:rFonts w:ascii="Times New Roman" w:hAnsi="Times New Roman" w:cs="Times New Roman"/>
                <w:b/>
                <w:bCs/>
                <w:sz w:val="20"/>
                <w:szCs w:val="20"/>
              </w:rPr>
              <w:t>Cost</w:t>
            </w:r>
          </w:p>
        </w:tc>
        <w:tc>
          <w:tcPr>
            <w:tcW w:w="1546" w:type="dxa"/>
            <w:tcBorders>
              <w:top w:val="single" w:sz="4" w:space="0" w:color="auto"/>
            </w:tcBorders>
          </w:tcPr>
          <w:p w:rsidR="00D47C6C" w:rsidRPr="001F0F45" w:rsidRDefault="00D47C6C" w:rsidP="00544659">
            <w:pPr>
              <w:ind w:right="72"/>
              <w:jc w:val="right"/>
              <w:rPr>
                <w:rFonts w:ascii="Times New Roman" w:hAnsi="Times New Roman" w:cs="Times New Roman"/>
                <w:sz w:val="20"/>
                <w:szCs w:val="20"/>
              </w:rPr>
            </w:pPr>
          </w:p>
        </w:tc>
        <w:tc>
          <w:tcPr>
            <w:tcW w:w="284" w:type="dxa"/>
          </w:tcPr>
          <w:p w:rsidR="00D47C6C" w:rsidRPr="001F0F45" w:rsidRDefault="00D47C6C" w:rsidP="00544659">
            <w:pPr>
              <w:ind w:right="72"/>
              <w:jc w:val="right"/>
              <w:rPr>
                <w:rFonts w:ascii="Times New Roman" w:hAnsi="Times New Roman" w:cs="Times New Roman"/>
                <w:sz w:val="20"/>
                <w:szCs w:val="20"/>
              </w:rPr>
            </w:pPr>
          </w:p>
        </w:tc>
        <w:tc>
          <w:tcPr>
            <w:tcW w:w="992" w:type="dxa"/>
            <w:tcBorders>
              <w:top w:val="single" w:sz="4" w:space="0" w:color="auto"/>
            </w:tcBorders>
          </w:tcPr>
          <w:p w:rsidR="00D47C6C" w:rsidRPr="001F0F45" w:rsidRDefault="00D47C6C" w:rsidP="00544659">
            <w:pPr>
              <w:ind w:right="72"/>
              <w:jc w:val="right"/>
              <w:rPr>
                <w:rFonts w:ascii="Times New Roman" w:hAnsi="Times New Roman" w:cs="Times New Roman"/>
                <w:sz w:val="20"/>
                <w:szCs w:val="20"/>
              </w:rPr>
            </w:pPr>
          </w:p>
        </w:tc>
        <w:tc>
          <w:tcPr>
            <w:tcW w:w="236" w:type="dxa"/>
          </w:tcPr>
          <w:p w:rsidR="00D47C6C" w:rsidRPr="001F0F45" w:rsidRDefault="00D47C6C" w:rsidP="00544659">
            <w:pPr>
              <w:ind w:right="72"/>
              <w:jc w:val="right"/>
              <w:rPr>
                <w:rFonts w:ascii="Times New Roman" w:hAnsi="Times New Roman" w:cs="Times New Roman"/>
                <w:sz w:val="20"/>
                <w:szCs w:val="20"/>
              </w:rPr>
            </w:pPr>
          </w:p>
        </w:tc>
        <w:tc>
          <w:tcPr>
            <w:tcW w:w="911" w:type="dxa"/>
            <w:tcBorders>
              <w:top w:val="single" w:sz="4" w:space="0" w:color="auto"/>
            </w:tcBorders>
          </w:tcPr>
          <w:p w:rsidR="00D47C6C" w:rsidRPr="001F0F45" w:rsidRDefault="00D47C6C" w:rsidP="00544659">
            <w:pPr>
              <w:ind w:right="72"/>
              <w:jc w:val="right"/>
              <w:rPr>
                <w:rFonts w:ascii="Times New Roman" w:hAnsi="Times New Roman" w:cs="Times New Roman"/>
                <w:sz w:val="20"/>
                <w:szCs w:val="20"/>
              </w:rPr>
            </w:pPr>
          </w:p>
        </w:tc>
        <w:tc>
          <w:tcPr>
            <w:tcW w:w="283" w:type="dxa"/>
          </w:tcPr>
          <w:p w:rsidR="00D47C6C" w:rsidRPr="001F0F45" w:rsidRDefault="00D47C6C" w:rsidP="00544659">
            <w:pPr>
              <w:ind w:right="72"/>
              <w:jc w:val="right"/>
              <w:rPr>
                <w:rFonts w:ascii="Times New Roman" w:hAnsi="Times New Roman" w:cs="Times New Roman"/>
                <w:sz w:val="20"/>
                <w:szCs w:val="20"/>
              </w:rPr>
            </w:pPr>
          </w:p>
        </w:tc>
        <w:tc>
          <w:tcPr>
            <w:tcW w:w="999" w:type="dxa"/>
            <w:tcBorders>
              <w:top w:val="single" w:sz="4" w:space="0" w:color="auto"/>
            </w:tcBorders>
          </w:tcPr>
          <w:p w:rsidR="00D47C6C" w:rsidRPr="001F0F45" w:rsidRDefault="00D47C6C" w:rsidP="00544659">
            <w:pPr>
              <w:ind w:right="72"/>
              <w:jc w:val="right"/>
              <w:rPr>
                <w:rFonts w:ascii="Times New Roman" w:hAnsi="Times New Roman" w:cs="Times New Roman"/>
                <w:sz w:val="20"/>
                <w:szCs w:val="20"/>
              </w:rPr>
            </w:pPr>
          </w:p>
        </w:tc>
        <w:tc>
          <w:tcPr>
            <w:tcW w:w="270" w:type="dxa"/>
          </w:tcPr>
          <w:p w:rsidR="00D47C6C" w:rsidRPr="001F0F45" w:rsidRDefault="00D47C6C" w:rsidP="00544659">
            <w:pPr>
              <w:ind w:right="72"/>
              <w:jc w:val="right"/>
              <w:rPr>
                <w:rFonts w:ascii="Times New Roman" w:hAnsi="Times New Roman" w:cs="Times New Roman"/>
                <w:sz w:val="20"/>
                <w:szCs w:val="20"/>
              </w:rPr>
            </w:pPr>
          </w:p>
        </w:tc>
        <w:tc>
          <w:tcPr>
            <w:tcW w:w="1425" w:type="dxa"/>
            <w:tcBorders>
              <w:top w:val="single" w:sz="4" w:space="0" w:color="auto"/>
            </w:tcBorders>
          </w:tcPr>
          <w:p w:rsidR="00D47C6C" w:rsidRPr="001F0F45" w:rsidRDefault="00D47C6C" w:rsidP="00544659">
            <w:pPr>
              <w:ind w:right="72"/>
              <w:jc w:val="right"/>
              <w:rPr>
                <w:rFonts w:ascii="Times New Roman" w:hAnsi="Times New Roman" w:cs="Times New Roman"/>
                <w:sz w:val="20"/>
                <w:szCs w:val="20"/>
              </w:rPr>
            </w:pPr>
          </w:p>
        </w:tc>
      </w:tr>
      <w:tr w:rsidR="00F40462" w:rsidRPr="001F0F45" w:rsidTr="00D17652">
        <w:tc>
          <w:tcPr>
            <w:tcW w:w="3227" w:type="dxa"/>
            <w:vAlign w:val="bottom"/>
          </w:tcPr>
          <w:p w:rsidR="00F40462" w:rsidRPr="00A325F0" w:rsidRDefault="00F40462" w:rsidP="00D17652">
            <w:pPr>
              <w:rPr>
                <w:rFonts w:ascii="Times New Roman" w:hAnsi="Times New Roman" w:cs="Times New Roman"/>
                <w:sz w:val="20"/>
                <w:szCs w:val="20"/>
              </w:rPr>
            </w:pPr>
            <w:r>
              <w:rPr>
                <w:rFonts w:ascii="Times New Roman" w:hAnsi="Times New Roman" w:cs="Times New Roman"/>
                <w:sz w:val="20"/>
                <w:szCs w:val="20"/>
              </w:rPr>
              <w:t xml:space="preserve">Land, </w:t>
            </w:r>
            <w:r w:rsidRPr="00A325F0">
              <w:rPr>
                <w:rFonts w:ascii="Times New Roman" w:hAnsi="Times New Roman" w:cs="Times New Roman"/>
                <w:sz w:val="20"/>
                <w:szCs w:val="20"/>
              </w:rPr>
              <w:t>offices</w:t>
            </w:r>
            <w:r>
              <w:rPr>
                <w:rFonts w:ascii="Times New Roman" w:hAnsi="Times New Roman" w:cs="Times New Roman"/>
                <w:sz w:val="20"/>
                <w:szCs w:val="20"/>
              </w:rPr>
              <w:t>, e</w:t>
            </w:r>
            <w:r w:rsidRPr="00A325F0">
              <w:rPr>
                <w:rFonts w:ascii="Times New Roman" w:hAnsi="Times New Roman" w:cs="Times New Roman"/>
                <w:sz w:val="20"/>
                <w:szCs w:val="20"/>
              </w:rPr>
              <w:t>mp</w:t>
            </w:r>
            <w:r>
              <w:rPr>
                <w:rFonts w:ascii="Times New Roman" w:hAnsi="Times New Roman" w:cs="Times New Roman"/>
                <w:sz w:val="20"/>
                <w:szCs w:val="20"/>
              </w:rPr>
              <w:t>.</w:t>
            </w:r>
            <w:r w:rsidRPr="00A325F0">
              <w:rPr>
                <w:rFonts w:ascii="Times New Roman" w:hAnsi="Times New Roman" w:cs="Times New Roman"/>
                <w:sz w:val="20"/>
                <w:szCs w:val="20"/>
              </w:rPr>
              <w:t xml:space="preserve"> accommodation</w:t>
            </w:r>
          </w:p>
        </w:tc>
        <w:tc>
          <w:tcPr>
            <w:tcW w:w="1546" w:type="dxa"/>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cs/>
              </w:rPr>
              <w:t>3</w:t>
            </w:r>
            <w:r w:rsidRPr="00F40462">
              <w:rPr>
                <w:rFonts w:ascii="Times New Roman" w:hAnsi="Times New Roman" w:cs="Times New Roman"/>
                <w:color w:val="000000"/>
                <w:sz w:val="20"/>
                <w:szCs w:val="20"/>
              </w:rPr>
              <w:t>,023</w:t>
            </w:r>
          </w:p>
        </w:tc>
        <w:tc>
          <w:tcPr>
            <w:tcW w:w="284" w:type="dxa"/>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F40462">
              <w:rPr>
                <w:rFonts w:ascii="Times New Roman" w:hAnsi="Times New Roman" w:cs="Times New Roman"/>
                <w:color w:val="000000"/>
                <w:sz w:val="20"/>
                <w:szCs w:val="20"/>
              </w:rPr>
              <w:t>-</w:t>
            </w:r>
          </w:p>
        </w:tc>
        <w:tc>
          <w:tcPr>
            <w:tcW w:w="236" w:type="dxa"/>
            <w:vAlign w:val="bottom"/>
          </w:tcPr>
          <w:p w:rsidR="00F40462" w:rsidRPr="00F40462" w:rsidRDefault="00F40462" w:rsidP="00776981">
            <w:pPr>
              <w:pStyle w:val="3"/>
              <w:tabs>
                <w:tab w:val="clear" w:pos="360"/>
                <w:tab w:val="clear" w:pos="720"/>
              </w:tabs>
              <w:ind w:right="145"/>
              <w:jc w:val="right"/>
              <w:rPr>
                <w:rFonts w:ascii="Times New Roman" w:hAnsi="Times New Roman" w:cs="Times New Roman"/>
                <w:color w:val="000000"/>
                <w:sz w:val="20"/>
                <w:szCs w:val="20"/>
                <w:cs/>
              </w:rPr>
            </w:pPr>
          </w:p>
        </w:tc>
        <w:tc>
          <w:tcPr>
            <w:tcW w:w="911"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F40462">
              <w:rPr>
                <w:rFonts w:ascii="Times New Roman" w:hAnsi="Times New Roman" w:cs="Times New Roman"/>
                <w:color w:val="000000"/>
                <w:sz w:val="20"/>
                <w:szCs w:val="20"/>
              </w:rPr>
              <w:t>-</w:t>
            </w:r>
          </w:p>
        </w:tc>
        <w:tc>
          <w:tcPr>
            <w:tcW w:w="283" w:type="dxa"/>
            <w:vAlign w:val="bottom"/>
          </w:tcPr>
          <w:p w:rsidR="00F40462" w:rsidRPr="00F40462" w:rsidRDefault="00F40462" w:rsidP="00776981">
            <w:pPr>
              <w:pStyle w:val="ASSETS"/>
              <w:ind w:right="145"/>
              <w:jc w:val="right"/>
              <w:rPr>
                <w:rFonts w:ascii="Times New Roman" w:hAnsi="Times New Roman" w:cs="Times New Roman"/>
                <w:b w:val="0"/>
                <w:bCs w:val="0"/>
                <w:color w:val="000000"/>
                <w:sz w:val="20"/>
                <w:szCs w:val="20"/>
                <w:cs/>
              </w:rPr>
            </w:pPr>
          </w:p>
        </w:tc>
        <w:tc>
          <w:tcPr>
            <w:tcW w:w="999"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257</w:t>
            </w:r>
          </w:p>
        </w:tc>
        <w:tc>
          <w:tcPr>
            <w:tcW w:w="270" w:type="dxa"/>
            <w:vAlign w:val="bottom"/>
          </w:tcPr>
          <w:p w:rsidR="00F40462" w:rsidRPr="00F40462" w:rsidRDefault="00F40462" w:rsidP="00776981">
            <w:pPr>
              <w:pStyle w:val="E1"/>
              <w:ind w:right="145"/>
              <w:jc w:val="right"/>
              <w:rPr>
                <w:rFonts w:ascii="Times New Roman" w:hAnsi="Times New Roman" w:cs="Times New Roman"/>
                <w:b w:val="0"/>
                <w:bCs w:val="0"/>
                <w:color w:val="000000"/>
                <w:sz w:val="20"/>
                <w:szCs w:val="20"/>
                <w:cs/>
              </w:rPr>
            </w:pPr>
          </w:p>
        </w:tc>
        <w:tc>
          <w:tcPr>
            <w:tcW w:w="1425"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3,280</w:t>
            </w:r>
          </w:p>
        </w:tc>
      </w:tr>
      <w:tr w:rsidR="00F40462" w:rsidRPr="001F0F45" w:rsidTr="00D17652">
        <w:tc>
          <w:tcPr>
            <w:tcW w:w="3227" w:type="dxa"/>
            <w:vAlign w:val="bottom"/>
          </w:tcPr>
          <w:p w:rsidR="00F40462" w:rsidRPr="001F0F45" w:rsidRDefault="00F40462" w:rsidP="00544659">
            <w:pPr>
              <w:rPr>
                <w:rFonts w:ascii="Times New Roman" w:hAnsi="Times New Roman" w:cs="Times New Roman"/>
                <w:sz w:val="20"/>
                <w:szCs w:val="20"/>
              </w:rPr>
            </w:pPr>
            <w:r>
              <w:rPr>
                <w:rFonts w:ascii="Times New Roman" w:hAnsi="Times New Roman" w:cs="Times New Roman"/>
                <w:sz w:val="22"/>
                <w:szCs w:val="22"/>
              </w:rPr>
              <w:t>O</w:t>
            </w:r>
            <w:r w:rsidRPr="0063045E">
              <w:rPr>
                <w:rFonts w:ascii="Times New Roman" w:hAnsi="Times New Roman" w:cs="Times New Roman"/>
                <w:sz w:val="22"/>
                <w:szCs w:val="22"/>
              </w:rPr>
              <w:t>perating tools and equipment</w:t>
            </w:r>
          </w:p>
        </w:tc>
        <w:tc>
          <w:tcPr>
            <w:tcW w:w="1546" w:type="dxa"/>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88,453</w:t>
            </w:r>
          </w:p>
        </w:tc>
        <w:tc>
          <w:tcPr>
            <w:tcW w:w="284" w:type="dxa"/>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F40462">
              <w:rPr>
                <w:rFonts w:ascii="Times New Roman" w:hAnsi="Times New Roman" w:cs="Times New Roman"/>
                <w:color w:val="000000"/>
                <w:sz w:val="20"/>
                <w:szCs w:val="20"/>
              </w:rPr>
              <w:t>-</w:t>
            </w:r>
          </w:p>
        </w:tc>
        <w:tc>
          <w:tcPr>
            <w:tcW w:w="236" w:type="dxa"/>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F40462">
              <w:rPr>
                <w:rFonts w:ascii="Times New Roman" w:hAnsi="Times New Roman" w:cs="Times New Roman"/>
                <w:color w:val="000000"/>
                <w:sz w:val="20"/>
                <w:szCs w:val="20"/>
              </w:rPr>
              <w:t>-</w:t>
            </w:r>
          </w:p>
        </w:tc>
        <w:tc>
          <w:tcPr>
            <w:tcW w:w="283" w:type="dxa"/>
            <w:vAlign w:val="bottom"/>
          </w:tcPr>
          <w:p w:rsidR="00F40462" w:rsidRPr="00F40462" w:rsidRDefault="00F40462" w:rsidP="00776981">
            <w:pPr>
              <w:pStyle w:val="3"/>
              <w:tabs>
                <w:tab w:val="clear" w:pos="360"/>
                <w:tab w:val="clear" w:pos="720"/>
              </w:tabs>
              <w:ind w:right="145"/>
              <w:jc w:val="right"/>
              <w:rPr>
                <w:rFonts w:ascii="Times New Roman" w:hAnsi="Times New Roman" w:cs="Times New Roman"/>
                <w:color w:val="000000"/>
                <w:sz w:val="20"/>
                <w:szCs w:val="20"/>
                <w:cs/>
              </w:rPr>
            </w:pPr>
          </w:p>
        </w:tc>
        <w:tc>
          <w:tcPr>
            <w:tcW w:w="999"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(21,881)</w:t>
            </w:r>
          </w:p>
        </w:tc>
        <w:tc>
          <w:tcPr>
            <w:tcW w:w="270" w:type="dxa"/>
            <w:vAlign w:val="bottom"/>
          </w:tcPr>
          <w:p w:rsidR="00F40462" w:rsidRPr="00F40462" w:rsidRDefault="00F40462" w:rsidP="00776981">
            <w:pPr>
              <w:pStyle w:val="3"/>
              <w:tabs>
                <w:tab w:val="clear" w:pos="360"/>
                <w:tab w:val="clear" w:pos="720"/>
              </w:tabs>
              <w:ind w:right="145"/>
              <w:jc w:val="right"/>
              <w:rPr>
                <w:rFonts w:ascii="Times New Roman" w:hAnsi="Times New Roman" w:cs="Times New Roman"/>
                <w:color w:val="000000"/>
                <w:sz w:val="20"/>
                <w:szCs w:val="20"/>
                <w:cs/>
              </w:rPr>
            </w:pPr>
          </w:p>
        </w:tc>
        <w:tc>
          <w:tcPr>
            <w:tcW w:w="1425"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66,572</w:t>
            </w:r>
          </w:p>
        </w:tc>
      </w:tr>
      <w:tr w:rsidR="00F40462" w:rsidRPr="001F0F45" w:rsidTr="00D17652">
        <w:trPr>
          <w:trHeight w:val="74"/>
        </w:trPr>
        <w:tc>
          <w:tcPr>
            <w:tcW w:w="3227" w:type="dxa"/>
            <w:vAlign w:val="bottom"/>
          </w:tcPr>
          <w:p w:rsidR="00F40462" w:rsidRPr="00A325F0" w:rsidRDefault="00F40462" w:rsidP="006E5BB5">
            <w:pPr>
              <w:rPr>
                <w:rFonts w:ascii="Times New Roman" w:hAnsi="Times New Roman" w:cs="Times New Roman"/>
                <w:sz w:val="20"/>
                <w:szCs w:val="20"/>
              </w:rPr>
            </w:pPr>
            <w:r>
              <w:rPr>
                <w:rFonts w:ascii="Times New Roman" w:hAnsi="Times New Roman" w:cs="Times New Roman"/>
                <w:sz w:val="20"/>
                <w:szCs w:val="20"/>
              </w:rPr>
              <w:t>O</w:t>
            </w:r>
            <w:r w:rsidRPr="00D22FDF">
              <w:rPr>
                <w:rFonts w:ascii="Times New Roman" w:hAnsi="Times New Roman" w:cs="Times New Roman"/>
                <w:sz w:val="20"/>
                <w:szCs w:val="20"/>
              </w:rPr>
              <w:t>ffice equipment</w:t>
            </w:r>
          </w:p>
        </w:tc>
        <w:tc>
          <w:tcPr>
            <w:tcW w:w="1546" w:type="dxa"/>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cs/>
              </w:rPr>
              <w:t>1</w:t>
            </w:r>
            <w:r w:rsidRPr="00F40462">
              <w:rPr>
                <w:rFonts w:ascii="Times New Roman" w:hAnsi="Times New Roman" w:cs="Times New Roman"/>
                <w:color w:val="000000"/>
                <w:sz w:val="20"/>
                <w:szCs w:val="20"/>
              </w:rPr>
              <w:t>,338</w:t>
            </w:r>
          </w:p>
        </w:tc>
        <w:tc>
          <w:tcPr>
            <w:tcW w:w="284" w:type="dxa"/>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F40462">
              <w:rPr>
                <w:rFonts w:ascii="Times New Roman" w:hAnsi="Times New Roman" w:cs="Times New Roman"/>
                <w:color w:val="000000"/>
                <w:sz w:val="20"/>
                <w:szCs w:val="20"/>
              </w:rPr>
              <w:t>-</w:t>
            </w:r>
          </w:p>
        </w:tc>
        <w:tc>
          <w:tcPr>
            <w:tcW w:w="236" w:type="dxa"/>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F40462">
              <w:rPr>
                <w:rFonts w:ascii="Times New Roman" w:hAnsi="Times New Roman" w:cs="Times New Roman"/>
                <w:color w:val="000000"/>
                <w:sz w:val="20"/>
                <w:szCs w:val="20"/>
              </w:rPr>
              <w:t>-</w:t>
            </w:r>
          </w:p>
        </w:tc>
        <w:tc>
          <w:tcPr>
            <w:tcW w:w="283" w:type="dxa"/>
            <w:vAlign w:val="bottom"/>
          </w:tcPr>
          <w:p w:rsidR="00F40462" w:rsidRPr="00F40462" w:rsidRDefault="00F40462" w:rsidP="00776981">
            <w:pPr>
              <w:pStyle w:val="3"/>
              <w:tabs>
                <w:tab w:val="clear" w:pos="360"/>
                <w:tab w:val="clear" w:pos="720"/>
              </w:tabs>
              <w:ind w:right="145"/>
              <w:jc w:val="right"/>
              <w:rPr>
                <w:rFonts w:ascii="Times New Roman" w:hAnsi="Times New Roman" w:cs="Times New Roman"/>
                <w:color w:val="000000"/>
                <w:sz w:val="20"/>
                <w:szCs w:val="20"/>
                <w:cs/>
              </w:rPr>
            </w:pPr>
          </w:p>
        </w:tc>
        <w:tc>
          <w:tcPr>
            <w:tcW w:w="999"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     612)</w:t>
            </w:r>
          </w:p>
        </w:tc>
        <w:tc>
          <w:tcPr>
            <w:tcW w:w="270" w:type="dxa"/>
            <w:vAlign w:val="bottom"/>
          </w:tcPr>
          <w:p w:rsidR="00F40462" w:rsidRPr="00F40462" w:rsidRDefault="00F40462" w:rsidP="00776981">
            <w:pPr>
              <w:pStyle w:val="3"/>
              <w:tabs>
                <w:tab w:val="clear" w:pos="360"/>
                <w:tab w:val="clear" w:pos="720"/>
              </w:tabs>
              <w:ind w:right="145"/>
              <w:jc w:val="right"/>
              <w:rPr>
                <w:rFonts w:ascii="Times New Roman" w:hAnsi="Times New Roman" w:cs="Times New Roman"/>
                <w:color w:val="000000"/>
                <w:sz w:val="20"/>
                <w:szCs w:val="20"/>
                <w:cs/>
              </w:rPr>
            </w:pPr>
          </w:p>
        </w:tc>
        <w:tc>
          <w:tcPr>
            <w:tcW w:w="1425" w:type="dxa"/>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726</w:t>
            </w:r>
          </w:p>
        </w:tc>
      </w:tr>
      <w:tr w:rsidR="00F40462" w:rsidRPr="001F0F45" w:rsidTr="00D17652">
        <w:trPr>
          <w:trHeight w:val="74"/>
        </w:trPr>
        <w:tc>
          <w:tcPr>
            <w:tcW w:w="3227" w:type="dxa"/>
            <w:vAlign w:val="bottom"/>
          </w:tcPr>
          <w:p w:rsidR="00F40462" w:rsidRPr="001F0F45" w:rsidRDefault="00F40462" w:rsidP="00544659">
            <w:pPr>
              <w:rPr>
                <w:rFonts w:ascii="Times New Roman" w:hAnsi="Times New Roman" w:cs="Times New Roman"/>
                <w:sz w:val="20"/>
                <w:szCs w:val="20"/>
              </w:rPr>
            </w:pPr>
            <w:r w:rsidRPr="001F0F45">
              <w:rPr>
                <w:rFonts w:ascii="Times New Roman" w:hAnsi="Times New Roman" w:cs="Times New Roman"/>
                <w:sz w:val="20"/>
                <w:szCs w:val="20"/>
              </w:rPr>
              <w:t>Vehicles</w:t>
            </w:r>
          </w:p>
        </w:tc>
        <w:tc>
          <w:tcPr>
            <w:tcW w:w="1546" w:type="dxa"/>
            <w:tcBorders>
              <w:bottom w:val="single" w:sz="4" w:space="0" w:color="auto"/>
            </w:tcBorders>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8,722</w:t>
            </w:r>
          </w:p>
        </w:tc>
        <w:tc>
          <w:tcPr>
            <w:tcW w:w="284" w:type="dxa"/>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tcBorders>
              <w:bottom w:val="single" w:sz="4" w:space="0" w:color="auto"/>
            </w:tcBorders>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F40462">
              <w:rPr>
                <w:rFonts w:ascii="Times New Roman" w:hAnsi="Times New Roman" w:cs="Times New Roman"/>
                <w:color w:val="000000"/>
                <w:sz w:val="20"/>
                <w:szCs w:val="20"/>
              </w:rPr>
              <w:t>-</w:t>
            </w:r>
          </w:p>
        </w:tc>
        <w:tc>
          <w:tcPr>
            <w:tcW w:w="236" w:type="dxa"/>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tcBorders>
              <w:bottom w:val="single" w:sz="4" w:space="0" w:color="auto"/>
            </w:tcBorders>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F40462">
              <w:rPr>
                <w:rFonts w:ascii="Times New Roman" w:hAnsi="Times New Roman" w:cs="Times New Roman"/>
                <w:color w:val="000000"/>
                <w:sz w:val="20"/>
                <w:szCs w:val="20"/>
              </w:rPr>
              <w:t>-</w:t>
            </w:r>
          </w:p>
        </w:tc>
        <w:tc>
          <w:tcPr>
            <w:tcW w:w="283" w:type="dxa"/>
            <w:vAlign w:val="bottom"/>
          </w:tcPr>
          <w:p w:rsidR="00F40462" w:rsidRPr="00F40462" w:rsidRDefault="00F40462" w:rsidP="00776981">
            <w:pPr>
              <w:pStyle w:val="3"/>
              <w:tabs>
                <w:tab w:val="clear" w:pos="360"/>
                <w:tab w:val="clear" w:pos="720"/>
              </w:tabs>
              <w:ind w:right="145"/>
              <w:jc w:val="right"/>
              <w:rPr>
                <w:rFonts w:ascii="Times New Roman" w:hAnsi="Times New Roman" w:cs="Times New Roman"/>
                <w:color w:val="000000"/>
                <w:sz w:val="20"/>
                <w:szCs w:val="20"/>
                <w:cs/>
              </w:rPr>
            </w:pPr>
          </w:p>
        </w:tc>
        <w:tc>
          <w:tcPr>
            <w:tcW w:w="999" w:type="dxa"/>
            <w:tcBorders>
              <w:bottom w:val="single" w:sz="4" w:space="0" w:color="auto"/>
            </w:tcBorders>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     624)</w:t>
            </w:r>
          </w:p>
        </w:tc>
        <w:tc>
          <w:tcPr>
            <w:tcW w:w="270" w:type="dxa"/>
            <w:vAlign w:val="bottom"/>
          </w:tcPr>
          <w:p w:rsidR="00F40462" w:rsidRPr="00F40462" w:rsidRDefault="00F40462" w:rsidP="00776981">
            <w:pPr>
              <w:pStyle w:val="3"/>
              <w:tabs>
                <w:tab w:val="clear" w:pos="360"/>
                <w:tab w:val="clear" w:pos="720"/>
              </w:tabs>
              <w:ind w:right="145"/>
              <w:jc w:val="right"/>
              <w:rPr>
                <w:rFonts w:ascii="Times New Roman" w:hAnsi="Times New Roman" w:cs="Times New Roman"/>
                <w:color w:val="000000"/>
                <w:sz w:val="20"/>
                <w:szCs w:val="20"/>
                <w:cs/>
              </w:rPr>
            </w:pPr>
          </w:p>
        </w:tc>
        <w:tc>
          <w:tcPr>
            <w:tcW w:w="1425" w:type="dxa"/>
            <w:tcBorders>
              <w:bottom w:val="single" w:sz="4" w:space="0" w:color="auto"/>
            </w:tcBorders>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8,098</w:t>
            </w:r>
          </w:p>
        </w:tc>
      </w:tr>
      <w:tr w:rsidR="00F40462" w:rsidRPr="001F0F45" w:rsidTr="00D17652">
        <w:tc>
          <w:tcPr>
            <w:tcW w:w="3227" w:type="dxa"/>
            <w:vAlign w:val="bottom"/>
          </w:tcPr>
          <w:p w:rsidR="00F40462" w:rsidRPr="001F0F45" w:rsidRDefault="00F40462" w:rsidP="00544659">
            <w:pPr>
              <w:rPr>
                <w:rFonts w:ascii="Times New Roman" w:hAnsi="Times New Roman" w:cs="Times New Roman"/>
                <w:b/>
                <w:bCs/>
                <w:sz w:val="20"/>
                <w:szCs w:val="20"/>
              </w:rPr>
            </w:pPr>
            <w:r w:rsidRPr="001F0F45">
              <w:rPr>
                <w:rFonts w:ascii="Times New Roman" w:hAnsi="Times New Roman" w:cs="Times New Roman"/>
                <w:b/>
                <w:bCs/>
                <w:sz w:val="20"/>
                <w:szCs w:val="20"/>
              </w:rPr>
              <w:t>Total Cost</w:t>
            </w:r>
          </w:p>
        </w:tc>
        <w:tc>
          <w:tcPr>
            <w:tcW w:w="1546" w:type="dxa"/>
            <w:tcBorders>
              <w:top w:val="single" w:sz="4" w:space="0" w:color="auto"/>
              <w:bottom w:val="single" w:sz="4" w:space="0" w:color="auto"/>
            </w:tcBorders>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101,536</w:t>
            </w:r>
          </w:p>
        </w:tc>
        <w:tc>
          <w:tcPr>
            <w:tcW w:w="284" w:type="dxa"/>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tcBorders>
              <w:top w:val="single" w:sz="4" w:space="0" w:color="auto"/>
              <w:bottom w:val="single" w:sz="4" w:space="0" w:color="auto"/>
            </w:tcBorders>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F40462">
              <w:rPr>
                <w:rFonts w:ascii="Times New Roman" w:hAnsi="Times New Roman" w:cs="Times New Roman"/>
                <w:color w:val="000000"/>
                <w:sz w:val="20"/>
                <w:szCs w:val="20"/>
              </w:rPr>
              <w:t>-</w:t>
            </w:r>
          </w:p>
        </w:tc>
        <w:tc>
          <w:tcPr>
            <w:tcW w:w="236" w:type="dxa"/>
            <w:vAlign w:val="bottom"/>
          </w:tcPr>
          <w:p w:rsidR="00F40462" w:rsidRPr="00F40462" w:rsidRDefault="00F40462" w:rsidP="00776981">
            <w:pPr>
              <w:pStyle w:val="3"/>
              <w:tabs>
                <w:tab w:val="clear" w:pos="360"/>
                <w:tab w:val="clear" w:pos="720"/>
              </w:tabs>
              <w:ind w:right="145"/>
              <w:jc w:val="right"/>
              <w:rPr>
                <w:rFonts w:ascii="Times New Roman" w:hAnsi="Times New Roman" w:cs="Times New Roman"/>
                <w:color w:val="000000"/>
                <w:sz w:val="20"/>
                <w:szCs w:val="20"/>
                <w:cs/>
                <w:lang w:val="en-US"/>
              </w:rPr>
            </w:pPr>
          </w:p>
        </w:tc>
        <w:tc>
          <w:tcPr>
            <w:tcW w:w="911" w:type="dxa"/>
            <w:tcBorders>
              <w:top w:val="single" w:sz="4" w:space="0" w:color="auto"/>
              <w:bottom w:val="single" w:sz="4" w:space="0" w:color="auto"/>
            </w:tcBorders>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F40462">
              <w:rPr>
                <w:rFonts w:ascii="Times New Roman" w:hAnsi="Times New Roman" w:cs="Times New Roman"/>
                <w:color w:val="000000"/>
                <w:sz w:val="20"/>
                <w:szCs w:val="20"/>
              </w:rPr>
              <w:t>-</w:t>
            </w:r>
          </w:p>
        </w:tc>
        <w:tc>
          <w:tcPr>
            <w:tcW w:w="283" w:type="dxa"/>
            <w:vAlign w:val="bottom"/>
          </w:tcPr>
          <w:p w:rsidR="00F40462" w:rsidRPr="00F40462" w:rsidRDefault="00F40462" w:rsidP="00776981">
            <w:pPr>
              <w:pStyle w:val="3"/>
              <w:tabs>
                <w:tab w:val="clear" w:pos="360"/>
                <w:tab w:val="clear" w:pos="720"/>
              </w:tabs>
              <w:ind w:right="145"/>
              <w:jc w:val="right"/>
              <w:rPr>
                <w:rFonts w:ascii="Times New Roman" w:hAnsi="Times New Roman" w:cs="Times New Roman"/>
                <w:color w:val="000000"/>
                <w:sz w:val="20"/>
                <w:szCs w:val="20"/>
                <w:cs/>
              </w:rPr>
            </w:pPr>
          </w:p>
        </w:tc>
        <w:tc>
          <w:tcPr>
            <w:tcW w:w="999" w:type="dxa"/>
            <w:tcBorders>
              <w:top w:val="single" w:sz="4" w:space="0" w:color="auto"/>
              <w:bottom w:val="single" w:sz="4" w:space="0" w:color="auto"/>
            </w:tcBorders>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(22,860)</w:t>
            </w:r>
          </w:p>
        </w:tc>
        <w:tc>
          <w:tcPr>
            <w:tcW w:w="270" w:type="dxa"/>
            <w:vAlign w:val="bottom"/>
          </w:tcPr>
          <w:p w:rsidR="00F40462" w:rsidRPr="00F40462" w:rsidRDefault="00F40462" w:rsidP="00776981">
            <w:pPr>
              <w:pStyle w:val="3"/>
              <w:tabs>
                <w:tab w:val="clear" w:pos="360"/>
                <w:tab w:val="clear" w:pos="720"/>
              </w:tabs>
              <w:ind w:right="145"/>
              <w:jc w:val="right"/>
              <w:rPr>
                <w:rFonts w:ascii="Times New Roman" w:hAnsi="Times New Roman" w:cs="Times New Roman"/>
                <w:color w:val="000000"/>
                <w:sz w:val="20"/>
                <w:szCs w:val="20"/>
                <w:cs/>
              </w:rPr>
            </w:pPr>
          </w:p>
        </w:tc>
        <w:tc>
          <w:tcPr>
            <w:tcW w:w="1425" w:type="dxa"/>
            <w:tcBorders>
              <w:top w:val="single" w:sz="4" w:space="0" w:color="auto"/>
              <w:bottom w:val="single" w:sz="4" w:space="0" w:color="auto"/>
            </w:tcBorders>
            <w:shd w:val="clear" w:color="auto" w:fill="auto"/>
            <w:vAlign w:val="bottom"/>
          </w:tcPr>
          <w:p w:rsidR="00F40462" w:rsidRPr="00F40462" w:rsidRDefault="00F40462"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F40462">
              <w:rPr>
                <w:rFonts w:ascii="Times New Roman" w:hAnsi="Times New Roman" w:cs="Times New Roman"/>
                <w:color w:val="000000"/>
                <w:sz w:val="20"/>
                <w:szCs w:val="20"/>
              </w:rPr>
              <w:t>78,676</w:t>
            </w:r>
          </w:p>
        </w:tc>
      </w:tr>
    </w:tbl>
    <w:p w:rsidR="00A03D2B" w:rsidRDefault="00A03D2B">
      <w:r>
        <w:br w:type="page"/>
      </w:r>
    </w:p>
    <w:tbl>
      <w:tblPr>
        <w:tblW w:w="10173" w:type="dxa"/>
        <w:tblLayout w:type="fixed"/>
        <w:tblLook w:val="0000"/>
      </w:tblPr>
      <w:tblGrid>
        <w:gridCol w:w="3227"/>
        <w:gridCol w:w="1546"/>
        <w:gridCol w:w="284"/>
        <w:gridCol w:w="992"/>
        <w:gridCol w:w="236"/>
        <w:gridCol w:w="911"/>
        <w:gridCol w:w="283"/>
        <w:gridCol w:w="999"/>
        <w:gridCol w:w="270"/>
        <w:gridCol w:w="1425"/>
      </w:tblGrid>
      <w:tr w:rsidR="00A03D2B" w:rsidRPr="001F0F45" w:rsidTr="000726C3">
        <w:trPr>
          <w:tblHeader/>
        </w:trPr>
        <w:tc>
          <w:tcPr>
            <w:tcW w:w="3227" w:type="dxa"/>
            <w:vAlign w:val="bottom"/>
          </w:tcPr>
          <w:p w:rsidR="00A03D2B" w:rsidRPr="001F0F45" w:rsidRDefault="00A03D2B" w:rsidP="000726C3">
            <w:pPr>
              <w:pStyle w:val="3"/>
              <w:tabs>
                <w:tab w:val="clear" w:pos="360"/>
                <w:tab w:val="clear" w:pos="720"/>
              </w:tabs>
              <w:spacing w:line="260" w:lineRule="atLeast"/>
              <w:ind w:hanging="18"/>
              <w:rPr>
                <w:rFonts w:ascii="Times New Roman" w:hAnsi="Times New Roman" w:cs="Times New Roman"/>
                <w:sz w:val="20"/>
                <w:szCs w:val="20"/>
                <w:lang w:val="en-US"/>
              </w:rPr>
            </w:pPr>
          </w:p>
        </w:tc>
        <w:tc>
          <w:tcPr>
            <w:tcW w:w="6946" w:type="dxa"/>
            <w:gridSpan w:val="9"/>
            <w:tcBorders>
              <w:bottom w:val="single" w:sz="4" w:space="0" w:color="auto"/>
            </w:tcBorders>
            <w:vAlign w:val="bottom"/>
          </w:tcPr>
          <w:p w:rsidR="00A03D2B" w:rsidRPr="001F0F45" w:rsidRDefault="00A03D2B" w:rsidP="000726C3">
            <w:pPr>
              <w:pStyle w:val="3"/>
              <w:tabs>
                <w:tab w:val="clear" w:pos="360"/>
                <w:tab w:val="clear" w:pos="720"/>
              </w:tabs>
              <w:spacing w:line="260" w:lineRule="atLeast"/>
              <w:ind w:left="-108" w:right="-108"/>
              <w:jc w:val="center"/>
              <w:rPr>
                <w:rFonts w:ascii="Times New Roman" w:hAnsi="Times New Roman" w:cs="Times New Roman"/>
                <w:sz w:val="20"/>
                <w:szCs w:val="20"/>
                <w:lang w:val="en-US"/>
              </w:rPr>
            </w:pPr>
            <w:r w:rsidRPr="001F0F45">
              <w:rPr>
                <w:rFonts w:ascii="Times New Roman" w:hAnsi="Times New Roman" w:cs="Times New Roman"/>
                <w:sz w:val="20"/>
                <w:szCs w:val="20"/>
                <w:lang w:val="en-US"/>
              </w:rPr>
              <w:t>The Company Only (In Thousand Baht)</w:t>
            </w:r>
          </w:p>
        </w:tc>
      </w:tr>
      <w:tr w:rsidR="00A03D2B" w:rsidRPr="001F0F45" w:rsidTr="000726C3">
        <w:trPr>
          <w:trHeight w:val="70"/>
          <w:tblHeader/>
        </w:trPr>
        <w:tc>
          <w:tcPr>
            <w:tcW w:w="3227" w:type="dxa"/>
            <w:vAlign w:val="bottom"/>
          </w:tcPr>
          <w:p w:rsidR="00A03D2B" w:rsidRPr="001F0F45" w:rsidRDefault="00A03D2B" w:rsidP="000726C3">
            <w:pPr>
              <w:ind w:right="-108"/>
              <w:rPr>
                <w:rFonts w:ascii="Times New Roman" w:hAnsi="Times New Roman" w:cs="Times New Roman"/>
                <w:sz w:val="20"/>
                <w:szCs w:val="20"/>
              </w:rPr>
            </w:pPr>
          </w:p>
        </w:tc>
        <w:tc>
          <w:tcPr>
            <w:tcW w:w="1546" w:type="dxa"/>
            <w:vAlign w:val="bottom"/>
          </w:tcPr>
          <w:p w:rsidR="00A03D2B" w:rsidRPr="001F0F45" w:rsidRDefault="00A03D2B" w:rsidP="000726C3">
            <w:pPr>
              <w:tabs>
                <w:tab w:val="left" w:pos="1242"/>
              </w:tabs>
              <w:ind w:left="-108" w:right="-108"/>
              <w:jc w:val="center"/>
              <w:rPr>
                <w:rFonts w:ascii="Times New Roman" w:hAnsi="Times New Roman" w:cs="Times New Roman"/>
                <w:sz w:val="20"/>
                <w:szCs w:val="20"/>
                <w:cs/>
              </w:rPr>
            </w:pPr>
            <w:r w:rsidRPr="001F0F45">
              <w:rPr>
                <w:rFonts w:ascii="Times New Roman" w:hAnsi="Times New Roman" w:cs="Times New Roman"/>
                <w:sz w:val="20"/>
                <w:szCs w:val="20"/>
              </w:rPr>
              <w:t>Balance as at</w:t>
            </w:r>
          </w:p>
        </w:tc>
        <w:tc>
          <w:tcPr>
            <w:tcW w:w="284" w:type="dxa"/>
            <w:vAlign w:val="bottom"/>
          </w:tcPr>
          <w:p w:rsidR="00A03D2B" w:rsidRPr="001F0F45" w:rsidRDefault="00A03D2B" w:rsidP="000726C3">
            <w:pPr>
              <w:tabs>
                <w:tab w:val="clear" w:pos="3515"/>
                <w:tab w:val="left" w:pos="3132"/>
                <w:tab w:val="left" w:pos="3582"/>
              </w:tabs>
              <w:ind w:left="-108" w:right="72"/>
              <w:jc w:val="center"/>
              <w:rPr>
                <w:rFonts w:ascii="Times New Roman" w:hAnsi="Times New Roman" w:cs="Times New Roman"/>
                <w:sz w:val="20"/>
                <w:szCs w:val="20"/>
              </w:rPr>
            </w:pPr>
          </w:p>
        </w:tc>
        <w:tc>
          <w:tcPr>
            <w:tcW w:w="3421" w:type="dxa"/>
            <w:gridSpan w:val="5"/>
            <w:vAlign w:val="bottom"/>
          </w:tcPr>
          <w:p w:rsidR="00A03D2B" w:rsidRPr="001F0F45" w:rsidRDefault="00A03D2B" w:rsidP="000726C3">
            <w:pPr>
              <w:tabs>
                <w:tab w:val="clear" w:pos="3515"/>
                <w:tab w:val="left" w:pos="3307"/>
                <w:tab w:val="left" w:pos="3582"/>
              </w:tabs>
              <w:ind w:left="-108" w:right="-108"/>
              <w:jc w:val="center"/>
              <w:rPr>
                <w:rFonts w:ascii="Times New Roman" w:hAnsi="Times New Roman" w:cs="Times New Roman"/>
                <w:sz w:val="20"/>
                <w:szCs w:val="20"/>
              </w:rPr>
            </w:pPr>
          </w:p>
        </w:tc>
        <w:tc>
          <w:tcPr>
            <w:tcW w:w="270" w:type="dxa"/>
            <w:vAlign w:val="bottom"/>
          </w:tcPr>
          <w:p w:rsidR="00A03D2B" w:rsidRPr="001F0F45" w:rsidRDefault="00A03D2B" w:rsidP="000726C3">
            <w:pPr>
              <w:tabs>
                <w:tab w:val="left" w:pos="1242"/>
              </w:tabs>
              <w:ind w:left="-108" w:right="-108"/>
              <w:jc w:val="center"/>
              <w:rPr>
                <w:rFonts w:ascii="Times New Roman" w:hAnsi="Times New Roman" w:cs="Times New Roman"/>
                <w:sz w:val="20"/>
                <w:szCs w:val="20"/>
              </w:rPr>
            </w:pPr>
          </w:p>
        </w:tc>
        <w:tc>
          <w:tcPr>
            <w:tcW w:w="1425" w:type="dxa"/>
            <w:vAlign w:val="bottom"/>
          </w:tcPr>
          <w:p w:rsidR="00A03D2B" w:rsidRPr="001F0F45" w:rsidRDefault="00A03D2B" w:rsidP="000726C3">
            <w:pPr>
              <w:tabs>
                <w:tab w:val="left" w:pos="1242"/>
              </w:tabs>
              <w:ind w:left="-108" w:right="-108"/>
              <w:jc w:val="center"/>
              <w:rPr>
                <w:rFonts w:ascii="Times New Roman" w:hAnsi="Times New Roman" w:cs="Times New Roman"/>
                <w:sz w:val="20"/>
                <w:szCs w:val="20"/>
                <w:cs/>
              </w:rPr>
            </w:pPr>
            <w:r w:rsidRPr="001F0F45">
              <w:rPr>
                <w:rFonts w:ascii="Times New Roman" w:hAnsi="Times New Roman" w:cs="Times New Roman"/>
                <w:sz w:val="20"/>
                <w:szCs w:val="20"/>
              </w:rPr>
              <w:t>Balance as at</w:t>
            </w:r>
          </w:p>
        </w:tc>
      </w:tr>
      <w:tr w:rsidR="00A03D2B" w:rsidRPr="001F0F45" w:rsidTr="000726C3">
        <w:trPr>
          <w:trHeight w:val="70"/>
          <w:tblHeader/>
        </w:trPr>
        <w:tc>
          <w:tcPr>
            <w:tcW w:w="3227" w:type="dxa"/>
            <w:vAlign w:val="bottom"/>
          </w:tcPr>
          <w:p w:rsidR="00A03D2B" w:rsidRPr="001F0F45" w:rsidRDefault="00A03D2B" w:rsidP="000726C3">
            <w:pPr>
              <w:pStyle w:val="a1"/>
              <w:tabs>
                <w:tab w:val="clear" w:pos="360"/>
                <w:tab w:val="clear" w:pos="720"/>
                <w:tab w:val="clear" w:pos="1080"/>
              </w:tabs>
              <w:ind w:right="-198"/>
              <w:rPr>
                <w:rFonts w:cs="Times New Roman"/>
                <w:sz w:val="20"/>
                <w:szCs w:val="20"/>
                <w:lang w:val="en-US"/>
              </w:rPr>
            </w:pPr>
          </w:p>
        </w:tc>
        <w:tc>
          <w:tcPr>
            <w:tcW w:w="1546" w:type="dxa"/>
            <w:vAlign w:val="bottom"/>
          </w:tcPr>
          <w:p w:rsidR="00A03D2B" w:rsidRPr="001F0F45" w:rsidRDefault="00A03D2B" w:rsidP="000726C3">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 xml:space="preserve">December 31, </w:t>
            </w:r>
          </w:p>
        </w:tc>
        <w:tc>
          <w:tcPr>
            <w:tcW w:w="284" w:type="dxa"/>
            <w:vAlign w:val="bottom"/>
          </w:tcPr>
          <w:p w:rsidR="00A03D2B" w:rsidRPr="001F0F45" w:rsidRDefault="00A03D2B" w:rsidP="000726C3">
            <w:pPr>
              <w:ind w:left="-108" w:right="-108"/>
              <w:jc w:val="center"/>
              <w:rPr>
                <w:rFonts w:ascii="Times New Roman" w:hAnsi="Times New Roman" w:cs="Times New Roman"/>
                <w:sz w:val="20"/>
                <w:szCs w:val="20"/>
              </w:rPr>
            </w:pPr>
          </w:p>
        </w:tc>
        <w:tc>
          <w:tcPr>
            <w:tcW w:w="3421" w:type="dxa"/>
            <w:gridSpan w:val="5"/>
            <w:tcBorders>
              <w:bottom w:val="single" w:sz="4" w:space="0" w:color="auto"/>
            </w:tcBorders>
            <w:vAlign w:val="bottom"/>
          </w:tcPr>
          <w:p w:rsidR="00A03D2B" w:rsidRPr="001F0F45" w:rsidRDefault="00A03D2B" w:rsidP="000726C3">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Movements during the Year</w:t>
            </w:r>
          </w:p>
        </w:tc>
        <w:tc>
          <w:tcPr>
            <w:tcW w:w="270" w:type="dxa"/>
            <w:vAlign w:val="bottom"/>
          </w:tcPr>
          <w:p w:rsidR="00A03D2B" w:rsidRPr="001F0F45" w:rsidRDefault="00A03D2B" w:rsidP="000726C3">
            <w:pPr>
              <w:ind w:left="-108" w:right="-108"/>
              <w:jc w:val="center"/>
              <w:rPr>
                <w:rFonts w:ascii="Times New Roman" w:hAnsi="Times New Roman" w:cs="Times New Roman"/>
                <w:sz w:val="20"/>
                <w:szCs w:val="20"/>
              </w:rPr>
            </w:pPr>
          </w:p>
        </w:tc>
        <w:tc>
          <w:tcPr>
            <w:tcW w:w="1425" w:type="dxa"/>
            <w:vAlign w:val="bottom"/>
          </w:tcPr>
          <w:p w:rsidR="00A03D2B" w:rsidRPr="001F0F45" w:rsidRDefault="00A03D2B" w:rsidP="000726C3">
            <w:pPr>
              <w:tabs>
                <w:tab w:val="clear" w:pos="1644"/>
                <w:tab w:val="clear" w:pos="1871"/>
                <w:tab w:val="left" w:pos="3294"/>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 xml:space="preserve">December 31, </w:t>
            </w:r>
          </w:p>
        </w:tc>
      </w:tr>
      <w:tr w:rsidR="00A03D2B" w:rsidRPr="001F0F45" w:rsidTr="000726C3">
        <w:trPr>
          <w:trHeight w:val="64"/>
          <w:tblHeader/>
        </w:trPr>
        <w:tc>
          <w:tcPr>
            <w:tcW w:w="3227" w:type="dxa"/>
            <w:vAlign w:val="bottom"/>
          </w:tcPr>
          <w:p w:rsidR="00A03D2B" w:rsidRPr="001F0F45" w:rsidRDefault="00A03D2B" w:rsidP="000726C3">
            <w:pPr>
              <w:pStyle w:val="a1"/>
              <w:tabs>
                <w:tab w:val="clear" w:pos="360"/>
                <w:tab w:val="clear" w:pos="720"/>
                <w:tab w:val="clear" w:pos="1080"/>
              </w:tabs>
              <w:ind w:right="-198"/>
              <w:rPr>
                <w:rFonts w:cs="Times New Roman"/>
                <w:sz w:val="20"/>
                <w:szCs w:val="20"/>
                <w:lang w:val="en-US"/>
              </w:rPr>
            </w:pPr>
          </w:p>
        </w:tc>
        <w:tc>
          <w:tcPr>
            <w:tcW w:w="1546" w:type="dxa"/>
            <w:tcBorders>
              <w:bottom w:val="single" w:sz="4" w:space="0" w:color="auto"/>
            </w:tcBorders>
            <w:vAlign w:val="bottom"/>
          </w:tcPr>
          <w:p w:rsidR="00A03D2B" w:rsidRPr="001F0F45" w:rsidRDefault="00A03D2B" w:rsidP="000726C3">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202</w:t>
            </w:r>
            <w:r>
              <w:rPr>
                <w:rFonts w:ascii="Times New Roman" w:hAnsi="Times New Roman" w:cs="Times New Roman"/>
                <w:sz w:val="20"/>
                <w:szCs w:val="20"/>
              </w:rPr>
              <w:t>1</w:t>
            </w:r>
          </w:p>
        </w:tc>
        <w:tc>
          <w:tcPr>
            <w:tcW w:w="284" w:type="dxa"/>
            <w:vAlign w:val="bottom"/>
          </w:tcPr>
          <w:p w:rsidR="00A03D2B" w:rsidRPr="001F0F45" w:rsidRDefault="00A03D2B" w:rsidP="000726C3">
            <w:pPr>
              <w:ind w:left="-108" w:right="-108"/>
              <w:jc w:val="center"/>
              <w:rPr>
                <w:rFonts w:ascii="Times New Roman" w:hAnsi="Times New Roman" w:cs="Times New Roman"/>
                <w:sz w:val="20"/>
                <w:szCs w:val="20"/>
              </w:rPr>
            </w:pPr>
          </w:p>
        </w:tc>
        <w:tc>
          <w:tcPr>
            <w:tcW w:w="992" w:type="dxa"/>
            <w:tcBorders>
              <w:bottom w:val="single" w:sz="4" w:space="0" w:color="auto"/>
            </w:tcBorders>
            <w:vAlign w:val="bottom"/>
          </w:tcPr>
          <w:p w:rsidR="00A03D2B" w:rsidRPr="001F0F45" w:rsidRDefault="00A03D2B" w:rsidP="000726C3">
            <w:pPr>
              <w:tabs>
                <w:tab w:val="clear" w:pos="907"/>
                <w:tab w:val="left" w:pos="897"/>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Addition</w:t>
            </w:r>
          </w:p>
        </w:tc>
        <w:tc>
          <w:tcPr>
            <w:tcW w:w="236" w:type="dxa"/>
            <w:vAlign w:val="bottom"/>
          </w:tcPr>
          <w:p w:rsidR="00A03D2B" w:rsidRPr="001F0F45" w:rsidRDefault="00A03D2B" w:rsidP="000726C3">
            <w:pPr>
              <w:ind w:left="-108" w:right="-108"/>
              <w:jc w:val="center"/>
              <w:rPr>
                <w:rFonts w:ascii="Times New Roman" w:hAnsi="Times New Roman" w:cs="Times New Roman"/>
                <w:sz w:val="20"/>
                <w:szCs w:val="20"/>
              </w:rPr>
            </w:pPr>
          </w:p>
        </w:tc>
        <w:tc>
          <w:tcPr>
            <w:tcW w:w="911" w:type="dxa"/>
            <w:tcBorders>
              <w:bottom w:val="single" w:sz="4" w:space="0" w:color="auto"/>
            </w:tcBorders>
            <w:vAlign w:val="bottom"/>
          </w:tcPr>
          <w:p w:rsidR="00A03D2B" w:rsidRPr="001F0F45" w:rsidRDefault="00A03D2B" w:rsidP="000726C3">
            <w:pPr>
              <w:tabs>
                <w:tab w:val="clear" w:pos="680"/>
                <w:tab w:val="left" w:pos="803"/>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Deduction</w:t>
            </w:r>
          </w:p>
        </w:tc>
        <w:tc>
          <w:tcPr>
            <w:tcW w:w="283" w:type="dxa"/>
            <w:vAlign w:val="bottom"/>
          </w:tcPr>
          <w:p w:rsidR="00A03D2B" w:rsidRPr="001F0F45" w:rsidRDefault="00A03D2B" w:rsidP="000726C3">
            <w:pPr>
              <w:ind w:left="-108" w:right="-108"/>
              <w:jc w:val="center"/>
              <w:rPr>
                <w:rFonts w:ascii="Times New Roman" w:hAnsi="Times New Roman" w:cs="Times New Roman"/>
                <w:sz w:val="20"/>
                <w:szCs w:val="20"/>
              </w:rPr>
            </w:pPr>
          </w:p>
        </w:tc>
        <w:tc>
          <w:tcPr>
            <w:tcW w:w="999" w:type="dxa"/>
            <w:tcBorders>
              <w:bottom w:val="single" w:sz="4" w:space="0" w:color="auto"/>
            </w:tcBorders>
            <w:vAlign w:val="bottom"/>
          </w:tcPr>
          <w:p w:rsidR="00A03D2B" w:rsidRPr="001F0F45" w:rsidRDefault="00A03D2B" w:rsidP="000726C3">
            <w:pPr>
              <w:tabs>
                <w:tab w:val="clear" w:pos="680"/>
                <w:tab w:val="left" w:pos="743"/>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Transfer</w:t>
            </w:r>
          </w:p>
        </w:tc>
        <w:tc>
          <w:tcPr>
            <w:tcW w:w="270" w:type="dxa"/>
            <w:vAlign w:val="bottom"/>
          </w:tcPr>
          <w:p w:rsidR="00A03D2B" w:rsidRPr="001F0F45" w:rsidRDefault="00A03D2B" w:rsidP="000726C3">
            <w:pPr>
              <w:ind w:left="-108" w:right="-108"/>
              <w:jc w:val="center"/>
              <w:rPr>
                <w:rFonts w:ascii="Times New Roman" w:hAnsi="Times New Roman" w:cs="Times New Roman"/>
                <w:sz w:val="20"/>
                <w:szCs w:val="20"/>
              </w:rPr>
            </w:pPr>
          </w:p>
        </w:tc>
        <w:tc>
          <w:tcPr>
            <w:tcW w:w="1425" w:type="dxa"/>
            <w:tcBorders>
              <w:bottom w:val="single" w:sz="4" w:space="0" w:color="auto"/>
            </w:tcBorders>
            <w:vAlign w:val="bottom"/>
          </w:tcPr>
          <w:p w:rsidR="00A03D2B" w:rsidRPr="001F0F45" w:rsidRDefault="00A03D2B" w:rsidP="000726C3">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202</w:t>
            </w:r>
            <w:r>
              <w:rPr>
                <w:rFonts w:ascii="Times New Roman" w:hAnsi="Times New Roman" w:cs="Times New Roman"/>
                <w:sz w:val="20"/>
                <w:szCs w:val="20"/>
              </w:rPr>
              <w:t>2</w:t>
            </w:r>
          </w:p>
        </w:tc>
      </w:tr>
      <w:tr w:rsidR="00551E3C" w:rsidRPr="001F0F45" w:rsidTr="00991C17">
        <w:tc>
          <w:tcPr>
            <w:tcW w:w="3227" w:type="dxa"/>
            <w:vAlign w:val="bottom"/>
          </w:tcPr>
          <w:p w:rsidR="00551E3C" w:rsidRPr="001F0F45" w:rsidRDefault="00551E3C" w:rsidP="00544659">
            <w:pPr>
              <w:rPr>
                <w:rFonts w:ascii="Times New Roman" w:hAnsi="Times New Roman" w:cs="Times New Roman"/>
                <w:b/>
                <w:bCs/>
                <w:sz w:val="20"/>
                <w:szCs w:val="20"/>
              </w:rPr>
            </w:pPr>
            <w:r w:rsidRPr="001F0F45">
              <w:rPr>
                <w:rFonts w:ascii="Times New Roman" w:hAnsi="Times New Roman" w:cs="Times New Roman"/>
                <w:b/>
                <w:bCs/>
                <w:sz w:val="20"/>
                <w:szCs w:val="20"/>
              </w:rPr>
              <w:t>Accumulated Depreciation</w:t>
            </w:r>
          </w:p>
        </w:tc>
        <w:tc>
          <w:tcPr>
            <w:tcW w:w="1546" w:type="dxa"/>
            <w:tcBorders>
              <w:top w:val="single" w:sz="4" w:space="0" w:color="auto"/>
            </w:tcBorders>
            <w:vAlign w:val="bottom"/>
          </w:tcPr>
          <w:p w:rsidR="00551E3C" w:rsidRPr="000808A6" w:rsidRDefault="00551E3C" w:rsidP="00E231E2">
            <w:pPr>
              <w:pStyle w:val="a"/>
              <w:ind w:right="145"/>
              <w:rPr>
                <w:rFonts w:ascii="Times New Roman" w:hAnsi="Times New Roman" w:cs="Times New Roman"/>
                <w:color w:val="000000"/>
                <w:sz w:val="20"/>
                <w:szCs w:val="20"/>
                <w:lang w:val="en-US"/>
              </w:rPr>
            </w:pPr>
          </w:p>
        </w:tc>
        <w:tc>
          <w:tcPr>
            <w:tcW w:w="284" w:type="dxa"/>
          </w:tcPr>
          <w:p w:rsidR="00551E3C" w:rsidRPr="001F0F45" w:rsidRDefault="00551E3C" w:rsidP="00544659">
            <w:pPr>
              <w:tabs>
                <w:tab w:val="left" w:pos="1134"/>
              </w:tabs>
              <w:ind w:left="-108" w:right="170"/>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551E3C" w:rsidRPr="00551E3C" w:rsidRDefault="00551E3C"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highlight w:val="yellow"/>
              </w:rPr>
            </w:pPr>
          </w:p>
        </w:tc>
        <w:tc>
          <w:tcPr>
            <w:tcW w:w="236" w:type="dxa"/>
            <w:vAlign w:val="bottom"/>
          </w:tcPr>
          <w:p w:rsidR="00551E3C" w:rsidRPr="00551E3C" w:rsidRDefault="00551E3C" w:rsidP="00544659">
            <w:pPr>
              <w:pStyle w:val="3"/>
              <w:tabs>
                <w:tab w:val="clear" w:pos="360"/>
                <w:tab w:val="clear" w:pos="720"/>
              </w:tabs>
              <w:ind w:right="145"/>
              <w:jc w:val="right"/>
              <w:rPr>
                <w:rFonts w:ascii="Times New Roman" w:hAnsi="Times New Roman" w:cs="Times New Roman"/>
                <w:color w:val="000000"/>
                <w:sz w:val="20"/>
                <w:szCs w:val="20"/>
                <w:highlight w:val="yellow"/>
                <w:cs/>
                <w:lang w:val="en-US"/>
              </w:rPr>
            </w:pPr>
          </w:p>
        </w:tc>
        <w:tc>
          <w:tcPr>
            <w:tcW w:w="911" w:type="dxa"/>
            <w:tcBorders>
              <w:top w:val="single" w:sz="4" w:space="0" w:color="auto"/>
            </w:tcBorders>
            <w:vAlign w:val="bottom"/>
          </w:tcPr>
          <w:p w:rsidR="00551E3C" w:rsidRPr="00551E3C" w:rsidRDefault="00551E3C" w:rsidP="00544659">
            <w:pPr>
              <w:pStyle w:val="a"/>
              <w:ind w:right="145"/>
              <w:rPr>
                <w:rFonts w:ascii="Times New Roman" w:hAnsi="Times New Roman" w:cs="Times New Roman"/>
                <w:color w:val="000000"/>
                <w:sz w:val="20"/>
                <w:szCs w:val="20"/>
                <w:highlight w:val="yellow"/>
                <w:lang w:val="en-US"/>
              </w:rPr>
            </w:pPr>
          </w:p>
        </w:tc>
        <w:tc>
          <w:tcPr>
            <w:tcW w:w="283" w:type="dxa"/>
            <w:vAlign w:val="bottom"/>
          </w:tcPr>
          <w:p w:rsidR="00551E3C" w:rsidRPr="00551E3C" w:rsidRDefault="00551E3C" w:rsidP="00544659">
            <w:pPr>
              <w:pStyle w:val="3"/>
              <w:tabs>
                <w:tab w:val="clear" w:pos="360"/>
                <w:tab w:val="clear" w:pos="720"/>
              </w:tabs>
              <w:ind w:right="145"/>
              <w:jc w:val="right"/>
              <w:rPr>
                <w:rFonts w:ascii="Times New Roman" w:hAnsi="Times New Roman" w:cs="Times New Roman"/>
                <w:color w:val="000000"/>
                <w:sz w:val="20"/>
                <w:szCs w:val="20"/>
                <w:highlight w:val="yellow"/>
                <w:cs/>
                <w:lang w:val="en-US"/>
              </w:rPr>
            </w:pPr>
          </w:p>
        </w:tc>
        <w:tc>
          <w:tcPr>
            <w:tcW w:w="999" w:type="dxa"/>
            <w:tcBorders>
              <w:top w:val="single" w:sz="4" w:space="0" w:color="auto"/>
            </w:tcBorders>
            <w:vAlign w:val="bottom"/>
          </w:tcPr>
          <w:p w:rsidR="00551E3C" w:rsidRPr="00551E3C" w:rsidRDefault="00551E3C" w:rsidP="000808A6">
            <w:pPr>
              <w:tabs>
                <w:tab w:val="clear" w:pos="227"/>
                <w:tab w:val="clear" w:pos="454"/>
                <w:tab w:val="clear" w:pos="680"/>
                <w:tab w:val="clear" w:pos="907"/>
                <w:tab w:val="left" w:pos="-9735"/>
              </w:tabs>
              <w:ind w:left="176" w:right="-108"/>
              <w:jc w:val="center"/>
              <w:rPr>
                <w:rFonts w:ascii="Times New Roman" w:hAnsi="Times New Roman" w:cs="Times New Roman"/>
                <w:sz w:val="20"/>
                <w:szCs w:val="20"/>
                <w:highlight w:val="yellow"/>
              </w:rPr>
            </w:pPr>
          </w:p>
        </w:tc>
        <w:tc>
          <w:tcPr>
            <w:tcW w:w="270" w:type="dxa"/>
            <w:vAlign w:val="bottom"/>
          </w:tcPr>
          <w:p w:rsidR="00551E3C" w:rsidRPr="00551E3C" w:rsidRDefault="00551E3C" w:rsidP="00544659">
            <w:pPr>
              <w:pStyle w:val="3"/>
              <w:tabs>
                <w:tab w:val="clear" w:pos="360"/>
                <w:tab w:val="clear" w:pos="720"/>
              </w:tabs>
              <w:ind w:right="145"/>
              <w:jc w:val="right"/>
              <w:rPr>
                <w:rFonts w:ascii="Times New Roman" w:hAnsi="Times New Roman" w:cs="Times New Roman"/>
                <w:color w:val="000000"/>
                <w:sz w:val="20"/>
                <w:szCs w:val="20"/>
                <w:highlight w:val="yellow"/>
                <w:cs/>
                <w:lang w:val="en-US"/>
              </w:rPr>
            </w:pPr>
          </w:p>
        </w:tc>
        <w:tc>
          <w:tcPr>
            <w:tcW w:w="1425" w:type="dxa"/>
            <w:tcBorders>
              <w:top w:val="single" w:sz="4" w:space="0" w:color="auto"/>
            </w:tcBorders>
            <w:vAlign w:val="bottom"/>
          </w:tcPr>
          <w:p w:rsidR="00551E3C" w:rsidRPr="00551E3C" w:rsidRDefault="00551E3C" w:rsidP="00544659">
            <w:pPr>
              <w:pStyle w:val="a"/>
              <w:ind w:right="145"/>
              <w:rPr>
                <w:rFonts w:ascii="Times New Roman" w:hAnsi="Times New Roman" w:cs="Times New Roman"/>
                <w:color w:val="000000"/>
                <w:sz w:val="20"/>
                <w:szCs w:val="20"/>
                <w:highlight w:val="yellow"/>
                <w:lang w:val="en-US"/>
              </w:rPr>
            </w:pPr>
          </w:p>
        </w:tc>
      </w:tr>
      <w:tr w:rsidR="004621F8" w:rsidRPr="001F0F45" w:rsidTr="00D17652">
        <w:tc>
          <w:tcPr>
            <w:tcW w:w="3227" w:type="dxa"/>
            <w:vAlign w:val="bottom"/>
          </w:tcPr>
          <w:p w:rsidR="004621F8" w:rsidRPr="00A325F0" w:rsidRDefault="004621F8" w:rsidP="00D17652">
            <w:pPr>
              <w:rPr>
                <w:rFonts w:ascii="Times New Roman" w:hAnsi="Times New Roman" w:cs="Times New Roman"/>
                <w:sz w:val="20"/>
                <w:szCs w:val="20"/>
              </w:rPr>
            </w:pPr>
            <w:r>
              <w:rPr>
                <w:rFonts w:ascii="Times New Roman" w:hAnsi="Times New Roman" w:cs="Times New Roman"/>
                <w:sz w:val="20"/>
                <w:szCs w:val="20"/>
              </w:rPr>
              <w:t xml:space="preserve">Land, </w:t>
            </w:r>
            <w:r w:rsidRPr="00A325F0">
              <w:rPr>
                <w:rFonts w:ascii="Times New Roman" w:hAnsi="Times New Roman" w:cs="Times New Roman"/>
                <w:sz w:val="20"/>
                <w:szCs w:val="20"/>
              </w:rPr>
              <w:t>offices</w:t>
            </w:r>
            <w:r>
              <w:rPr>
                <w:rFonts w:ascii="Times New Roman" w:hAnsi="Times New Roman" w:cs="Times New Roman"/>
                <w:sz w:val="20"/>
                <w:szCs w:val="20"/>
              </w:rPr>
              <w:t>, e</w:t>
            </w:r>
            <w:r w:rsidRPr="00A325F0">
              <w:rPr>
                <w:rFonts w:ascii="Times New Roman" w:hAnsi="Times New Roman" w:cs="Times New Roman"/>
                <w:sz w:val="20"/>
                <w:szCs w:val="20"/>
              </w:rPr>
              <w:t>mp</w:t>
            </w:r>
            <w:r>
              <w:rPr>
                <w:rFonts w:ascii="Times New Roman" w:hAnsi="Times New Roman" w:cs="Times New Roman"/>
                <w:sz w:val="20"/>
                <w:szCs w:val="20"/>
              </w:rPr>
              <w:t>.</w:t>
            </w:r>
            <w:r w:rsidRPr="00A325F0">
              <w:rPr>
                <w:rFonts w:ascii="Times New Roman" w:hAnsi="Times New Roman" w:cs="Times New Roman"/>
                <w:sz w:val="20"/>
                <w:szCs w:val="20"/>
              </w:rPr>
              <w:t xml:space="preserve"> accommodation</w:t>
            </w:r>
          </w:p>
        </w:tc>
        <w:tc>
          <w:tcPr>
            <w:tcW w:w="1546"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1,671</w:t>
            </w:r>
          </w:p>
        </w:tc>
        <w:tc>
          <w:tcPr>
            <w:tcW w:w="284"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766</w:t>
            </w:r>
          </w:p>
        </w:tc>
        <w:tc>
          <w:tcPr>
            <w:tcW w:w="236" w:type="dxa"/>
            <w:vAlign w:val="bottom"/>
          </w:tcPr>
          <w:p w:rsidR="004621F8" w:rsidRPr="004621F8" w:rsidRDefault="004621F8" w:rsidP="00D1765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4621F8">
              <w:rPr>
                <w:rFonts w:ascii="Times New Roman" w:hAnsi="Times New Roman" w:cs="Times New Roman"/>
                <w:color w:val="000000"/>
                <w:sz w:val="20"/>
                <w:szCs w:val="20"/>
              </w:rPr>
              <w:t>-</w:t>
            </w:r>
          </w:p>
        </w:tc>
        <w:tc>
          <w:tcPr>
            <w:tcW w:w="283" w:type="dxa"/>
            <w:vAlign w:val="bottom"/>
          </w:tcPr>
          <w:p w:rsidR="004621F8" w:rsidRPr="004621F8" w:rsidRDefault="004621F8"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     272)</w:t>
            </w:r>
          </w:p>
        </w:tc>
        <w:tc>
          <w:tcPr>
            <w:tcW w:w="270" w:type="dxa"/>
            <w:vAlign w:val="bottom"/>
          </w:tcPr>
          <w:p w:rsidR="004621F8" w:rsidRPr="004621F8" w:rsidRDefault="004621F8"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425"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2,165</w:t>
            </w:r>
          </w:p>
        </w:tc>
      </w:tr>
      <w:tr w:rsidR="004621F8" w:rsidRPr="001F0F45" w:rsidTr="00D17652">
        <w:tc>
          <w:tcPr>
            <w:tcW w:w="3227" w:type="dxa"/>
            <w:vAlign w:val="bottom"/>
          </w:tcPr>
          <w:p w:rsidR="004621F8" w:rsidRPr="001F0F45" w:rsidRDefault="004621F8" w:rsidP="00544659">
            <w:pPr>
              <w:rPr>
                <w:rFonts w:ascii="Times New Roman" w:hAnsi="Times New Roman" w:cs="Times New Roman"/>
                <w:sz w:val="20"/>
                <w:szCs w:val="20"/>
              </w:rPr>
            </w:pPr>
            <w:r>
              <w:rPr>
                <w:rFonts w:ascii="Times New Roman" w:hAnsi="Times New Roman" w:cs="Times New Roman"/>
                <w:sz w:val="22"/>
                <w:szCs w:val="22"/>
              </w:rPr>
              <w:t>O</w:t>
            </w:r>
            <w:r w:rsidRPr="0063045E">
              <w:rPr>
                <w:rFonts w:ascii="Times New Roman" w:hAnsi="Times New Roman" w:cs="Times New Roman"/>
                <w:sz w:val="22"/>
                <w:szCs w:val="22"/>
              </w:rPr>
              <w:t>perating tools and equipment</w:t>
            </w:r>
          </w:p>
        </w:tc>
        <w:tc>
          <w:tcPr>
            <w:tcW w:w="1546"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10,196</w:t>
            </w:r>
          </w:p>
        </w:tc>
        <w:tc>
          <w:tcPr>
            <w:tcW w:w="284"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5,165</w:t>
            </w:r>
          </w:p>
        </w:tc>
        <w:tc>
          <w:tcPr>
            <w:tcW w:w="236" w:type="dxa"/>
            <w:vAlign w:val="bottom"/>
          </w:tcPr>
          <w:p w:rsidR="004621F8" w:rsidRPr="004621F8" w:rsidRDefault="004621F8" w:rsidP="00D1765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4621F8">
              <w:rPr>
                <w:rFonts w:ascii="Times New Roman" w:hAnsi="Times New Roman" w:cs="Times New Roman"/>
                <w:color w:val="000000"/>
                <w:sz w:val="20"/>
                <w:szCs w:val="20"/>
              </w:rPr>
              <w:t>-</w:t>
            </w:r>
          </w:p>
        </w:tc>
        <w:tc>
          <w:tcPr>
            <w:tcW w:w="283" w:type="dxa"/>
            <w:vAlign w:val="bottom"/>
          </w:tcPr>
          <w:p w:rsidR="004621F8" w:rsidRPr="004621F8" w:rsidRDefault="004621F8"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  8,782)</w:t>
            </w:r>
          </w:p>
        </w:tc>
        <w:tc>
          <w:tcPr>
            <w:tcW w:w="270" w:type="dxa"/>
            <w:vAlign w:val="bottom"/>
          </w:tcPr>
          <w:p w:rsidR="004621F8" w:rsidRPr="004621F8" w:rsidRDefault="004621F8"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425"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6,579</w:t>
            </w:r>
          </w:p>
        </w:tc>
      </w:tr>
      <w:tr w:rsidR="004621F8" w:rsidRPr="001F0F45" w:rsidTr="00D17652">
        <w:tc>
          <w:tcPr>
            <w:tcW w:w="3227" w:type="dxa"/>
            <w:vAlign w:val="bottom"/>
          </w:tcPr>
          <w:p w:rsidR="004621F8" w:rsidRPr="00A325F0" w:rsidRDefault="004621F8" w:rsidP="006E5BB5">
            <w:pPr>
              <w:rPr>
                <w:rFonts w:ascii="Times New Roman" w:hAnsi="Times New Roman" w:cs="Times New Roman"/>
                <w:sz w:val="20"/>
                <w:szCs w:val="20"/>
              </w:rPr>
            </w:pPr>
            <w:r>
              <w:rPr>
                <w:rFonts w:ascii="Times New Roman" w:hAnsi="Times New Roman" w:cs="Times New Roman"/>
                <w:sz w:val="20"/>
                <w:szCs w:val="20"/>
              </w:rPr>
              <w:t>O</w:t>
            </w:r>
            <w:r w:rsidRPr="00D22FDF">
              <w:rPr>
                <w:rFonts w:ascii="Times New Roman" w:hAnsi="Times New Roman" w:cs="Times New Roman"/>
                <w:sz w:val="20"/>
                <w:szCs w:val="20"/>
              </w:rPr>
              <w:t>ffice equipment</w:t>
            </w:r>
          </w:p>
        </w:tc>
        <w:tc>
          <w:tcPr>
            <w:tcW w:w="1546"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222</w:t>
            </w:r>
          </w:p>
        </w:tc>
        <w:tc>
          <w:tcPr>
            <w:tcW w:w="284"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5"/>
              <w:jc w:val="right"/>
              <w:rPr>
                <w:rFonts w:ascii="Times New Roman" w:hAnsi="Times New Roman" w:cs="Times New Roman"/>
                <w:color w:val="000000"/>
                <w:sz w:val="20"/>
                <w:szCs w:val="20"/>
              </w:rPr>
            </w:pPr>
          </w:p>
        </w:tc>
        <w:tc>
          <w:tcPr>
            <w:tcW w:w="992"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145</w:t>
            </w:r>
          </w:p>
        </w:tc>
        <w:tc>
          <w:tcPr>
            <w:tcW w:w="236"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4621F8">
              <w:rPr>
                <w:rFonts w:ascii="Times New Roman" w:hAnsi="Times New Roman" w:cs="Times New Roman"/>
                <w:color w:val="000000"/>
                <w:sz w:val="20"/>
                <w:szCs w:val="20"/>
              </w:rPr>
              <w:t>-</w:t>
            </w:r>
          </w:p>
        </w:tc>
        <w:tc>
          <w:tcPr>
            <w:tcW w:w="283" w:type="dxa"/>
            <w:vAlign w:val="bottom"/>
          </w:tcPr>
          <w:p w:rsidR="004621F8" w:rsidRPr="004621F8" w:rsidRDefault="004621F8" w:rsidP="00D17652">
            <w:pPr>
              <w:pStyle w:val="3"/>
              <w:tabs>
                <w:tab w:val="clear" w:pos="360"/>
                <w:tab w:val="clear" w:pos="720"/>
              </w:tabs>
              <w:ind w:right="145"/>
              <w:jc w:val="right"/>
              <w:rPr>
                <w:rFonts w:ascii="Times New Roman" w:hAnsi="Times New Roman" w:cs="Times New Roman"/>
                <w:color w:val="000000"/>
                <w:sz w:val="20"/>
                <w:szCs w:val="20"/>
                <w:cs/>
              </w:rPr>
            </w:pPr>
          </w:p>
        </w:tc>
        <w:tc>
          <w:tcPr>
            <w:tcW w:w="999"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     113)</w:t>
            </w:r>
          </w:p>
        </w:tc>
        <w:tc>
          <w:tcPr>
            <w:tcW w:w="270" w:type="dxa"/>
            <w:vAlign w:val="bottom"/>
          </w:tcPr>
          <w:p w:rsidR="004621F8" w:rsidRPr="004621F8" w:rsidRDefault="004621F8" w:rsidP="00D17652">
            <w:pPr>
              <w:pStyle w:val="3"/>
              <w:tabs>
                <w:tab w:val="clear" w:pos="360"/>
                <w:tab w:val="clear" w:pos="720"/>
              </w:tabs>
              <w:ind w:right="145"/>
              <w:jc w:val="right"/>
              <w:rPr>
                <w:rFonts w:ascii="Times New Roman" w:hAnsi="Times New Roman" w:cs="Times New Roman"/>
                <w:color w:val="000000"/>
                <w:sz w:val="20"/>
                <w:szCs w:val="20"/>
                <w:cs/>
              </w:rPr>
            </w:pPr>
          </w:p>
        </w:tc>
        <w:tc>
          <w:tcPr>
            <w:tcW w:w="1425"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254</w:t>
            </w:r>
          </w:p>
        </w:tc>
      </w:tr>
      <w:tr w:rsidR="004621F8" w:rsidRPr="001F0F45" w:rsidTr="00D17652">
        <w:tc>
          <w:tcPr>
            <w:tcW w:w="3227" w:type="dxa"/>
            <w:vAlign w:val="bottom"/>
          </w:tcPr>
          <w:p w:rsidR="004621F8" w:rsidRPr="001F0F45" w:rsidRDefault="004621F8" w:rsidP="00544659">
            <w:pPr>
              <w:rPr>
                <w:rFonts w:ascii="Times New Roman" w:hAnsi="Times New Roman" w:cs="Times New Roman"/>
                <w:sz w:val="20"/>
                <w:szCs w:val="20"/>
              </w:rPr>
            </w:pPr>
            <w:r w:rsidRPr="001F0F45">
              <w:rPr>
                <w:rFonts w:ascii="Times New Roman" w:hAnsi="Times New Roman" w:cs="Times New Roman"/>
                <w:sz w:val="20"/>
                <w:szCs w:val="20"/>
              </w:rPr>
              <w:t>Vehicles</w:t>
            </w:r>
          </w:p>
        </w:tc>
        <w:tc>
          <w:tcPr>
            <w:tcW w:w="1546"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4,541</w:t>
            </w:r>
          </w:p>
        </w:tc>
        <w:tc>
          <w:tcPr>
            <w:tcW w:w="284"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1,735</w:t>
            </w:r>
          </w:p>
        </w:tc>
        <w:tc>
          <w:tcPr>
            <w:tcW w:w="236" w:type="dxa"/>
            <w:vAlign w:val="bottom"/>
          </w:tcPr>
          <w:p w:rsidR="004621F8" w:rsidRPr="004621F8" w:rsidRDefault="004621F8" w:rsidP="00D1765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4621F8">
              <w:rPr>
                <w:rFonts w:ascii="Times New Roman" w:hAnsi="Times New Roman" w:cs="Times New Roman"/>
                <w:color w:val="000000"/>
                <w:sz w:val="20"/>
                <w:szCs w:val="20"/>
              </w:rPr>
              <w:t>-</w:t>
            </w:r>
          </w:p>
        </w:tc>
        <w:tc>
          <w:tcPr>
            <w:tcW w:w="283" w:type="dxa"/>
            <w:vAlign w:val="bottom"/>
          </w:tcPr>
          <w:p w:rsidR="004621F8" w:rsidRPr="004621F8" w:rsidRDefault="004621F8"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     527)</w:t>
            </w:r>
          </w:p>
        </w:tc>
        <w:tc>
          <w:tcPr>
            <w:tcW w:w="270" w:type="dxa"/>
            <w:vAlign w:val="bottom"/>
          </w:tcPr>
          <w:p w:rsidR="004621F8" w:rsidRPr="004621F8" w:rsidRDefault="004621F8"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425" w:type="dxa"/>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5,749</w:t>
            </w:r>
          </w:p>
        </w:tc>
      </w:tr>
      <w:tr w:rsidR="004621F8" w:rsidRPr="001F0F45" w:rsidTr="00D17652">
        <w:tc>
          <w:tcPr>
            <w:tcW w:w="3227" w:type="dxa"/>
            <w:vAlign w:val="bottom"/>
          </w:tcPr>
          <w:p w:rsidR="004621F8" w:rsidRPr="001F0F45" w:rsidRDefault="004621F8" w:rsidP="00544659">
            <w:pPr>
              <w:rPr>
                <w:rFonts w:ascii="Times New Roman" w:hAnsi="Times New Roman" w:cs="Times New Roman"/>
                <w:b/>
                <w:bCs/>
                <w:sz w:val="20"/>
                <w:szCs w:val="20"/>
              </w:rPr>
            </w:pPr>
            <w:r w:rsidRPr="001F0F45">
              <w:rPr>
                <w:rFonts w:ascii="Times New Roman" w:hAnsi="Times New Roman" w:cs="Times New Roman"/>
                <w:b/>
                <w:bCs/>
                <w:sz w:val="20"/>
                <w:szCs w:val="20"/>
              </w:rPr>
              <w:t>Total Accumulated Depreciation</w:t>
            </w:r>
          </w:p>
        </w:tc>
        <w:tc>
          <w:tcPr>
            <w:tcW w:w="1546" w:type="dxa"/>
            <w:tcBorders>
              <w:top w:val="single" w:sz="4" w:space="0" w:color="auto"/>
              <w:bottom w:val="single" w:sz="4" w:space="0" w:color="auto"/>
            </w:tcBorders>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16,630</w:t>
            </w:r>
          </w:p>
        </w:tc>
        <w:tc>
          <w:tcPr>
            <w:tcW w:w="284"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tcBorders>
              <w:top w:val="single" w:sz="4" w:space="0" w:color="auto"/>
              <w:bottom w:val="single" w:sz="4" w:space="0" w:color="auto"/>
            </w:tcBorders>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7,811</w:t>
            </w:r>
          </w:p>
        </w:tc>
        <w:tc>
          <w:tcPr>
            <w:tcW w:w="236" w:type="dxa"/>
            <w:vAlign w:val="bottom"/>
          </w:tcPr>
          <w:p w:rsidR="004621F8" w:rsidRPr="004621F8" w:rsidRDefault="004621F8" w:rsidP="00D1765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tcBorders>
              <w:top w:val="single" w:sz="4" w:space="0" w:color="auto"/>
              <w:bottom w:val="single" w:sz="4" w:space="0" w:color="auto"/>
            </w:tcBorders>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4621F8">
              <w:rPr>
                <w:rFonts w:ascii="Times New Roman" w:hAnsi="Times New Roman" w:cs="Times New Roman"/>
                <w:color w:val="000000"/>
                <w:sz w:val="20"/>
                <w:szCs w:val="20"/>
              </w:rPr>
              <w:t>-</w:t>
            </w:r>
          </w:p>
        </w:tc>
        <w:tc>
          <w:tcPr>
            <w:tcW w:w="283" w:type="dxa"/>
            <w:vAlign w:val="bottom"/>
          </w:tcPr>
          <w:p w:rsidR="004621F8" w:rsidRPr="004621F8" w:rsidRDefault="004621F8"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tcBorders>
              <w:top w:val="single" w:sz="4" w:space="0" w:color="auto"/>
              <w:bottom w:val="single" w:sz="4" w:space="0" w:color="auto"/>
            </w:tcBorders>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  9,694)</w:t>
            </w:r>
          </w:p>
        </w:tc>
        <w:tc>
          <w:tcPr>
            <w:tcW w:w="270" w:type="dxa"/>
            <w:vAlign w:val="bottom"/>
          </w:tcPr>
          <w:p w:rsidR="004621F8" w:rsidRPr="004621F8" w:rsidRDefault="004621F8" w:rsidP="00D1765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425" w:type="dxa"/>
            <w:tcBorders>
              <w:top w:val="single" w:sz="4" w:space="0" w:color="auto"/>
              <w:bottom w:val="single" w:sz="4" w:space="0" w:color="auto"/>
            </w:tcBorders>
            <w:shd w:val="clear" w:color="auto" w:fill="auto"/>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cs/>
              </w:rPr>
              <w:t>14</w:t>
            </w:r>
            <w:r w:rsidRPr="004621F8">
              <w:rPr>
                <w:rFonts w:ascii="Times New Roman" w:hAnsi="Times New Roman" w:cs="Times New Roman"/>
                <w:color w:val="000000"/>
                <w:sz w:val="20"/>
                <w:szCs w:val="20"/>
              </w:rPr>
              <w:t>,747</w:t>
            </w:r>
          </w:p>
        </w:tc>
      </w:tr>
      <w:tr w:rsidR="004621F8" w:rsidRPr="001F0F45" w:rsidTr="00D17652">
        <w:trPr>
          <w:trHeight w:val="50"/>
        </w:trPr>
        <w:tc>
          <w:tcPr>
            <w:tcW w:w="3227" w:type="dxa"/>
            <w:vAlign w:val="bottom"/>
          </w:tcPr>
          <w:p w:rsidR="004621F8" w:rsidRPr="001F0F45" w:rsidRDefault="004621F8" w:rsidP="00544659">
            <w:pPr>
              <w:rPr>
                <w:rFonts w:ascii="Times New Roman" w:hAnsi="Times New Roman" w:cs="Times New Roman"/>
                <w:b/>
                <w:bCs/>
                <w:sz w:val="20"/>
                <w:szCs w:val="20"/>
              </w:rPr>
            </w:pPr>
            <w:r w:rsidRPr="001F0F45">
              <w:rPr>
                <w:rFonts w:ascii="Times New Roman" w:hAnsi="Times New Roman" w:cs="Times New Roman"/>
                <w:b/>
                <w:bCs/>
                <w:sz w:val="20"/>
                <w:szCs w:val="20"/>
              </w:rPr>
              <w:t>Net</w:t>
            </w:r>
          </w:p>
        </w:tc>
        <w:tc>
          <w:tcPr>
            <w:tcW w:w="1546" w:type="dxa"/>
            <w:tcBorders>
              <w:top w:val="single" w:sz="4" w:space="0" w:color="auto"/>
              <w:bottom w:val="double" w:sz="4" w:space="0" w:color="auto"/>
            </w:tcBorders>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4621F8">
              <w:rPr>
                <w:rFonts w:ascii="Times New Roman" w:hAnsi="Times New Roman" w:cs="Times New Roman"/>
                <w:color w:val="000000"/>
                <w:sz w:val="20"/>
                <w:szCs w:val="20"/>
              </w:rPr>
              <w:t>84,906</w:t>
            </w:r>
          </w:p>
        </w:tc>
        <w:tc>
          <w:tcPr>
            <w:tcW w:w="284"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992" w:type="dxa"/>
            <w:tcBorders>
              <w:top w:val="single" w:sz="4" w:space="0" w:color="auto"/>
            </w:tcBorders>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236"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911" w:type="dxa"/>
            <w:tcBorders>
              <w:top w:val="single" w:sz="4" w:space="0" w:color="auto"/>
            </w:tcBorders>
            <w:vAlign w:val="center"/>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83"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999" w:type="dxa"/>
            <w:tcBorders>
              <w:top w:val="single" w:sz="4" w:space="0" w:color="auto"/>
            </w:tcBorders>
            <w:vAlign w:val="center"/>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70" w:type="dxa"/>
            <w:vAlign w:val="bottom"/>
          </w:tcPr>
          <w:p w:rsidR="004621F8" w:rsidRPr="004621F8" w:rsidRDefault="004621F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1425" w:type="dxa"/>
            <w:tcBorders>
              <w:top w:val="single" w:sz="4" w:space="0" w:color="auto"/>
              <w:bottom w:val="double" w:sz="4" w:space="0" w:color="auto"/>
            </w:tcBorders>
            <w:shd w:val="clear" w:color="auto" w:fill="auto"/>
            <w:vAlign w:val="bottom"/>
          </w:tcPr>
          <w:p w:rsidR="004621F8" w:rsidRPr="004621F8" w:rsidRDefault="00F40462"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63,929</w:t>
            </w:r>
          </w:p>
        </w:tc>
      </w:tr>
    </w:tbl>
    <w:p w:rsidR="00551E3C" w:rsidRDefault="00551E3C" w:rsidP="00551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173" w:type="dxa"/>
        <w:tblLayout w:type="fixed"/>
        <w:tblLook w:val="0000"/>
      </w:tblPr>
      <w:tblGrid>
        <w:gridCol w:w="3227"/>
        <w:gridCol w:w="1546"/>
        <w:gridCol w:w="284"/>
        <w:gridCol w:w="992"/>
        <w:gridCol w:w="236"/>
        <w:gridCol w:w="911"/>
        <w:gridCol w:w="283"/>
        <w:gridCol w:w="999"/>
        <w:gridCol w:w="270"/>
        <w:gridCol w:w="1425"/>
      </w:tblGrid>
      <w:tr w:rsidR="00551E3C" w:rsidRPr="001F0F45" w:rsidTr="00E231E2">
        <w:trPr>
          <w:tblHeader/>
        </w:trPr>
        <w:tc>
          <w:tcPr>
            <w:tcW w:w="3227" w:type="dxa"/>
            <w:vAlign w:val="bottom"/>
          </w:tcPr>
          <w:p w:rsidR="00551E3C" w:rsidRPr="001F0F45" w:rsidRDefault="00551E3C" w:rsidP="00E231E2">
            <w:pPr>
              <w:pStyle w:val="3"/>
              <w:tabs>
                <w:tab w:val="clear" w:pos="360"/>
                <w:tab w:val="clear" w:pos="720"/>
              </w:tabs>
              <w:spacing w:line="260" w:lineRule="atLeast"/>
              <w:ind w:hanging="18"/>
              <w:rPr>
                <w:rFonts w:ascii="Times New Roman" w:hAnsi="Times New Roman" w:cs="Times New Roman"/>
                <w:sz w:val="20"/>
                <w:szCs w:val="20"/>
                <w:lang w:val="en-US"/>
              </w:rPr>
            </w:pPr>
          </w:p>
        </w:tc>
        <w:tc>
          <w:tcPr>
            <w:tcW w:w="6946" w:type="dxa"/>
            <w:gridSpan w:val="9"/>
            <w:tcBorders>
              <w:bottom w:val="single" w:sz="4" w:space="0" w:color="auto"/>
            </w:tcBorders>
            <w:vAlign w:val="bottom"/>
          </w:tcPr>
          <w:p w:rsidR="00551E3C" w:rsidRPr="001F0F45" w:rsidRDefault="00551E3C" w:rsidP="00E231E2">
            <w:pPr>
              <w:pStyle w:val="3"/>
              <w:tabs>
                <w:tab w:val="clear" w:pos="360"/>
                <w:tab w:val="clear" w:pos="720"/>
              </w:tabs>
              <w:spacing w:line="260" w:lineRule="atLeast"/>
              <w:ind w:left="-108" w:right="-108"/>
              <w:jc w:val="center"/>
              <w:rPr>
                <w:rFonts w:ascii="Times New Roman" w:hAnsi="Times New Roman" w:cs="Times New Roman"/>
                <w:sz w:val="20"/>
                <w:szCs w:val="20"/>
                <w:lang w:val="en-US"/>
              </w:rPr>
            </w:pPr>
            <w:r w:rsidRPr="001F0F45">
              <w:rPr>
                <w:rFonts w:ascii="Times New Roman" w:hAnsi="Times New Roman" w:cs="Times New Roman"/>
                <w:sz w:val="20"/>
                <w:szCs w:val="20"/>
                <w:lang w:val="en-US"/>
              </w:rPr>
              <w:t>The Company Only (In Thousand Baht)</w:t>
            </w:r>
          </w:p>
        </w:tc>
      </w:tr>
      <w:tr w:rsidR="00551E3C" w:rsidRPr="001F0F45" w:rsidTr="00E231E2">
        <w:trPr>
          <w:trHeight w:val="70"/>
          <w:tblHeader/>
        </w:trPr>
        <w:tc>
          <w:tcPr>
            <w:tcW w:w="3227" w:type="dxa"/>
            <w:vAlign w:val="bottom"/>
          </w:tcPr>
          <w:p w:rsidR="00551E3C" w:rsidRPr="001F0F45" w:rsidRDefault="00551E3C" w:rsidP="00E231E2">
            <w:pPr>
              <w:ind w:right="-108"/>
              <w:rPr>
                <w:rFonts w:ascii="Times New Roman" w:hAnsi="Times New Roman" w:cs="Times New Roman"/>
                <w:sz w:val="20"/>
                <w:szCs w:val="20"/>
              </w:rPr>
            </w:pPr>
          </w:p>
        </w:tc>
        <w:tc>
          <w:tcPr>
            <w:tcW w:w="1546" w:type="dxa"/>
            <w:vAlign w:val="bottom"/>
          </w:tcPr>
          <w:p w:rsidR="00551E3C" w:rsidRPr="001F0F45" w:rsidRDefault="00551E3C" w:rsidP="00E231E2">
            <w:pPr>
              <w:tabs>
                <w:tab w:val="left" w:pos="1242"/>
              </w:tabs>
              <w:ind w:left="-108" w:right="-108"/>
              <w:jc w:val="center"/>
              <w:rPr>
                <w:rFonts w:ascii="Times New Roman" w:hAnsi="Times New Roman" w:cs="Times New Roman"/>
                <w:sz w:val="20"/>
                <w:szCs w:val="20"/>
                <w:cs/>
              </w:rPr>
            </w:pPr>
            <w:r w:rsidRPr="001F0F45">
              <w:rPr>
                <w:rFonts w:ascii="Times New Roman" w:hAnsi="Times New Roman" w:cs="Times New Roman"/>
                <w:sz w:val="20"/>
                <w:szCs w:val="20"/>
              </w:rPr>
              <w:t>Balance as at</w:t>
            </w:r>
          </w:p>
        </w:tc>
        <w:tc>
          <w:tcPr>
            <w:tcW w:w="284" w:type="dxa"/>
            <w:vAlign w:val="bottom"/>
          </w:tcPr>
          <w:p w:rsidR="00551E3C" w:rsidRPr="001F0F45" w:rsidRDefault="00551E3C" w:rsidP="00E231E2">
            <w:pPr>
              <w:tabs>
                <w:tab w:val="clear" w:pos="3515"/>
                <w:tab w:val="left" w:pos="3132"/>
                <w:tab w:val="left" w:pos="3582"/>
              </w:tabs>
              <w:ind w:left="-108" w:right="72"/>
              <w:jc w:val="center"/>
              <w:rPr>
                <w:rFonts w:ascii="Times New Roman" w:hAnsi="Times New Roman" w:cs="Times New Roman"/>
                <w:sz w:val="20"/>
                <w:szCs w:val="20"/>
              </w:rPr>
            </w:pPr>
          </w:p>
        </w:tc>
        <w:tc>
          <w:tcPr>
            <w:tcW w:w="3421" w:type="dxa"/>
            <w:gridSpan w:val="5"/>
            <w:vAlign w:val="bottom"/>
          </w:tcPr>
          <w:p w:rsidR="00551E3C" w:rsidRPr="001F0F45" w:rsidRDefault="00551E3C" w:rsidP="00E231E2">
            <w:pPr>
              <w:tabs>
                <w:tab w:val="clear" w:pos="3515"/>
                <w:tab w:val="left" w:pos="3307"/>
                <w:tab w:val="left" w:pos="3582"/>
              </w:tabs>
              <w:ind w:left="-108" w:right="-108"/>
              <w:jc w:val="center"/>
              <w:rPr>
                <w:rFonts w:ascii="Times New Roman" w:hAnsi="Times New Roman" w:cs="Times New Roman"/>
                <w:sz w:val="20"/>
                <w:szCs w:val="20"/>
              </w:rPr>
            </w:pPr>
          </w:p>
        </w:tc>
        <w:tc>
          <w:tcPr>
            <w:tcW w:w="270" w:type="dxa"/>
            <w:vAlign w:val="bottom"/>
          </w:tcPr>
          <w:p w:rsidR="00551E3C" w:rsidRPr="001F0F45" w:rsidRDefault="00551E3C" w:rsidP="00E231E2">
            <w:pPr>
              <w:tabs>
                <w:tab w:val="left" w:pos="1242"/>
              </w:tabs>
              <w:ind w:left="-108" w:right="-108"/>
              <w:jc w:val="center"/>
              <w:rPr>
                <w:rFonts w:ascii="Times New Roman" w:hAnsi="Times New Roman" w:cs="Times New Roman"/>
                <w:sz w:val="20"/>
                <w:szCs w:val="20"/>
              </w:rPr>
            </w:pPr>
          </w:p>
        </w:tc>
        <w:tc>
          <w:tcPr>
            <w:tcW w:w="1425" w:type="dxa"/>
            <w:vAlign w:val="bottom"/>
          </w:tcPr>
          <w:p w:rsidR="00551E3C" w:rsidRPr="001F0F45" w:rsidRDefault="00551E3C" w:rsidP="00E231E2">
            <w:pPr>
              <w:tabs>
                <w:tab w:val="left" w:pos="1242"/>
              </w:tabs>
              <w:ind w:left="-108" w:right="-108"/>
              <w:jc w:val="center"/>
              <w:rPr>
                <w:rFonts w:ascii="Times New Roman" w:hAnsi="Times New Roman" w:cs="Times New Roman"/>
                <w:sz w:val="20"/>
                <w:szCs w:val="20"/>
                <w:cs/>
              </w:rPr>
            </w:pPr>
            <w:r w:rsidRPr="001F0F45">
              <w:rPr>
                <w:rFonts w:ascii="Times New Roman" w:hAnsi="Times New Roman" w:cs="Times New Roman"/>
                <w:sz w:val="20"/>
                <w:szCs w:val="20"/>
              </w:rPr>
              <w:t>Balance as at</w:t>
            </w:r>
          </w:p>
        </w:tc>
      </w:tr>
      <w:tr w:rsidR="00551E3C" w:rsidRPr="001F0F45" w:rsidTr="00E231E2">
        <w:trPr>
          <w:trHeight w:val="70"/>
          <w:tblHeader/>
        </w:trPr>
        <w:tc>
          <w:tcPr>
            <w:tcW w:w="3227" w:type="dxa"/>
            <w:vAlign w:val="bottom"/>
          </w:tcPr>
          <w:p w:rsidR="00551E3C" w:rsidRPr="001F0F45" w:rsidRDefault="00551E3C" w:rsidP="00E231E2">
            <w:pPr>
              <w:pStyle w:val="a1"/>
              <w:tabs>
                <w:tab w:val="clear" w:pos="360"/>
                <w:tab w:val="clear" w:pos="720"/>
                <w:tab w:val="clear" w:pos="1080"/>
              </w:tabs>
              <w:ind w:right="-198"/>
              <w:rPr>
                <w:rFonts w:cs="Times New Roman"/>
                <w:sz w:val="20"/>
                <w:szCs w:val="20"/>
                <w:lang w:val="en-US"/>
              </w:rPr>
            </w:pPr>
          </w:p>
        </w:tc>
        <w:tc>
          <w:tcPr>
            <w:tcW w:w="1546" w:type="dxa"/>
            <w:vAlign w:val="bottom"/>
          </w:tcPr>
          <w:p w:rsidR="00551E3C" w:rsidRPr="001F0F45" w:rsidRDefault="00551E3C" w:rsidP="00E231E2">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 xml:space="preserve">December 31, </w:t>
            </w:r>
          </w:p>
        </w:tc>
        <w:tc>
          <w:tcPr>
            <w:tcW w:w="284" w:type="dxa"/>
            <w:vAlign w:val="bottom"/>
          </w:tcPr>
          <w:p w:rsidR="00551E3C" w:rsidRPr="001F0F45" w:rsidRDefault="00551E3C" w:rsidP="00E231E2">
            <w:pPr>
              <w:ind w:left="-108" w:right="-108"/>
              <w:jc w:val="center"/>
              <w:rPr>
                <w:rFonts w:ascii="Times New Roman" w:hAnsi="Times New Roman" w:cs="Times New Roman"/>
                <w:sz w:val="20"/>
                <w:szCs w:val="20"/>
              </w:rPr>
            </w:pPr>
          </w:p>
        </w:tc>
        <w:tc>
          <w:tcPr>
            <w:tcW w:w="3421" w:type="dxa"/>
            <w:gridSpan w:val="5"/>
            <w:tcBorders>
              <w:bottom w:val="single" w:sz="4" w:space="0" w:color="auto"/>
            </w:tcBorders>
            <w:vAlign w:val="bottom"/>
          </w:tcPr>
          <w:p w:rsidR="00551E3C" w:rsidRPr="001F0F45" w:rsidRDefault="00551E3C" w:rsidP="00E231E2">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Movements during the Year</w:t>
            </w:r>
          </w:p>
        </w:tc>
        <w:tc>
          <w:tcPr>
            <w:tcW w:w="270" w:type="dxa"/>
            <w:vAlign w:val="bottom"/>
          </w:tcPr>
          <w:p w:rsidR="00551E3C" w:rsidRPr="001F0F45" w:rsidRDefault="00551E3C" w:rsidP="00E231E2">
            <w:pPr>
              <w:ind w:left="-108" w:right="-108"/>
              <w:jc w:val="center"/>
              <w:rPr>
                <w:rFonts w:ascii="Times New Roman" w:hAnsi="Times New Roman" w:cs="Times New Roman"/>
                <w:sz w:val="20"/>
                <w:szCs w:val="20"/>
              </w:rPr>
            </w:pPr>
          </w:p>
        </w:tc>
        <w:tc>
          <w:tcPr>
            <w:tcW w:w="1425" w:type="dxa"/>
            <w:vAlign w:val="bottom"/>
          </w:tcPr>
          <w:p w:rsidR="00551E3C" w:rsidRPr="001F0F45" w:rsidRDefault="00551E3C" w:rsidP="00E231E2">
            <w:pPr>
              <w:tabs>
                <w:tab w:val="clear" w:pos="1644"/>
                <w:tab w:val="clear" w:pos="1871"/>
                <w:tab w:val="left" w:pos="3294"/>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 xml:space="preserve">December 31, </w:t>
            </w:r>
          </w:p>
        </w:tc>
      </w:tr>
      <w:tr w:rsidR="00551E3C" w:rsidRPr="001F0F45" w:rsidTr="00E231E2">
        <w:trPr>
          <w:trHeight w:val="64"/>
          <w:tblHeader/>
        </w:trPr>
        <w:tc>
          <w:tcPr>
            <w:tcW w:w="3227" w:type="dxa"/>
            <w:vAlign w:val="bottom"/>
          </w:tcPr>
          <w:p w:rsidR="00551E3C" w:rsidRPr="001F0F45" w:rsidRDefault="00551E3C" w:rsidP="00E231E2">
            <w:pPr>
              <w:pStyle w:val="a1"/>
              <w:tabs>
                <w:tab w:val="clear" w:pos="360"/>
                <w:tab w:val="clear" w:pos="720"/>
                <w:tab w:val="clear" w:pos="1080"/>
              </w:tabs>
              <w:ind w:right="-198"/>
              <w:rPr>
                <w:rFonts w:cs="Times New Roman"/>
                <w:sz w:val="20"/>
                <w:szCs w:val="20"/>
                <w:lang w:val="en-US"/>
              </w:rPr>
            </w:pPr>
          </w:p>
        </w:tc>
        <w:tc>
          <w:tcPr>
            <w:tcW w:w="1546" w:type="dxa"/>
            <w:tcBorders>
              <w:bottom w:val="single" w:sz="4" w:space="0" w:color="auto"/>
            </w:tcBorders>
            <w:vAlign w:val="bottom"/>
          </w:tcPr>
          <w:p w:rsidR="00551E3C" w:rsidRPr="001F0F45" w:rsidRDefault="00551E3C" w:rsidP="00E231E2">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2020</w:t>
            </w:r>
          </w:p>
        </w:tc>
        <w:tc>
          <w:tcPr>
            <w:tcW w:w="284" w:type="dxa"/>
            <w:vAlign w:val="bottom"/>
          </w:tcPr>
          <w:p w:rsidR="00551E3C" w:rsidRPr="001F0F45" w:rsidRDefault="00551E3C" w:rsidP="00E231E2">
            <w:pPr>
              <w:ind w:left="-108" w:right="-108"/>
              <w:jc w:val="center"/>
              <w:rPr>
                <w:rFonts w:ascii="Times New Roman" w:hAnsi="Times New Roman" w:cs="Times New Roman"/>
                <w:sz w:val="20"/>
                <w:szCs w:val="20"/>
              </w:rPr>
            </w:pPr>
          </w:p>
        </w:tc>
        <w:tc>
          <w:tcPr>
            <w:tcW w:w="992" w:type="dxa"/>
            <w:tcBorders>
              <w:bottom w:val="single" w:sz="4" w:space="0" w:color="auto"/>
            </w:tcBorders>
            <w:vAlign w:val="bottom"/>
          </w:tcPr>
          <w:p w:rsidR="00551E3C" w:rsidRPr="001F0F45" w:rsidRDefault="00551E3C" w:rsidP="00E231E2">
            <w:pPr>
              <w:tabs>
                <w:tab w:val="clear" w:pos="907"/>
                <w:tab w:val="left" w:pos="897"/>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Addition</w:t>
            </w:r>
          </w:p>
        </w:tc>
        <w:tc>
          <w:tcPr>
            <w:tcW w:w="236" w:type="dxa"/>
            <w:vAlign w:val="bottom"/>
          </w:tcPr>
          <w:p w:rsidR="00551E3C" w:rsidRPr="001F0F45" w:rsidRDefault="00551E3C" w:rsidP="00E231E2">
            <w:pPr>
              <w:ind w:left="-108" w:right="-108"/>
              <w:jc w:val="center"/>
              <w:rPr>
                <w:rFonts w:ascii="Times New Roman" w:hAnsi="Times New Roman" w:cs="Times New Roman"/>
                <w:sz w:val="20"/>
                <w:szCs w:val="20"/>
              </w:rPr>
            </w:pPr>
          </w:p>
        </w:tc>
        <w:tc>
          <w:tcPr>
            <w:tcW w:w="911" w:type="dxa"/>
            <w:tcBorders>
              <w:bottom w:val="single" w:sz="4" w:space="0" w:color="auto"/>
            </w:tcBorders>
            <w:vAlign w:val="bottom"/>
          </w:tcPr>
          <w:p w:rsidR="00551E3C" w:rsidRPr="001F0F45" w:rsidRDefault="00551E3C" w:rsidP="00E231E2">
            <w:pPr>
              <w:tabs>
                <w:tab w:val="clear" w:pos="680"/>
                <w:tab w:val="left" w:pos="803"/>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Deduction</w:t>
            </w:r>
          </w:p>
        </w:tc>
        <w:tc>
          <w:tcPr>
            <w:tcW w:w="283" w:type="dxa"/>
            <w:vAlign w:val="bottom"/>
          </w:tcPr>
          <w:p w:rsidR="00551E3C" w:rsidRPr="001F0F45" w:rsidRDefault="00551E3C" w:rsidP="00E231E2">
            <w:pPr>
              <w:ind w:left="-108" w:right="-108"/>
              <w:jc w:val="center"/>
              <w:rPr>
                <w:rFonts w:ascii="Times New Roman" w:hAnsi="Times New Roman" w:cs="Times New Roman"/>
                <w:sz w:val="20"/>
                <w:szCs w:val="20"/>
              </w:rPr>
            </w:pPr>
          </w:p>
        </w:tc>
        <w:tc>
          <w:tcPr>
            <w:tcW w:w="999" w:type="dxa"/>
            <w:tcBorders>
              <w:bottom w:val="single" w:sz="4" w:space="0" w:color="auto"/>
            </w:tcBorders>
            <w:vAlign w:val="bottom"/>
          </w:tcPr>
          <w:p w:rsidR="00551E3C" w:rsidRPr="001F0F45" w:rsidRDefault="00551E3C" w:rsidP="00E231E2">
            <w:pPr>
              <w:tabs>
                <w:tab w:val="clear" w:pos="680"/>
                <w:tab w:val="left" w:pos="743"/>
              </w:tabs>
              <w:ind w:left="-108" w:right="-108"/>
              <w:jc w:val="center"/>
              <w:rPr>
                <w:rFonts w:ascii="Times New Roman" w:hAnsi="Times New Roman" w:cs="Times New Roman"/>
                <w:sz w:val="20"/>
                <w:szCs w:val="20"/>
              </w:rPr>
            </w:pPr>
            <w:r w:rsidRPr="001F0F45">
              <w:rPr>
                <w:rFonts w:ascii="Times New Roman" w:hAnsi="Times New Roman" w:cs="Times New Roman"/>
                <w:sz w:val="20"/>
                <w:szCs w:val="20"/>
              </w:rPr>
              <w:t>Transfer</w:t>
            </w:r>
          </w:p>
        </w:tc>
        <w:tc>
          <w:tcPr>
            <w:tcW w:w="270" w:type="dxa"/>
            <w:vAlign w:val="bottom"/>
          </w:tcPr>
          <w:p w:rsidR="00551E3C" w:rsidRPr="001F0F45" w:rsidRDefault="00551E3C" w:rsidP="00E231E2">
            <w:pPr>
              <w:ind w:left="-108" w:right="-108"/>
              <w:jc w:val="center"/>
              <w:rPr>
                <w:rFonts w:ascii="Times New Roman" w:hAnsi="Times New Roman" w:cs="Times New Roman"/>
                <w:sz w:val="20"/>
                <w:szCs w:val="20"/>
              </w:rPr>
            </w:pPr>
          </w:p>
        </w:tc>
        <w:tc>
          <w:tcPr>
            <w:tcW w:w="1425" w:type="dxa"/>
            <w:tcBorders>
              <w:bottom w:val="single" w:sz="4" w:space="0" w:color="auto"/>
            </w:tcBorders>
            <w:vAlign w:val="bottom"/>
          </w:tcPr>
          <w:p w:rsidR="00551E3C" w:rsidRPr="001F0F45" w:rsidRDefault="00551E3C" w:rsidP="00E231E2">
            <w:pPr>
              <w:ind w:left="-108" w:right="-108"/>
              <w:jc w:val="center"/>
              <w:rPr>
                <w:rFonts w:ascii="Times New Roman" w:hAnsi="Times New Roman" w:cs="Times New Roman"/>
                <w:sz w:val="20"/>
                <w:szCs w:val="20"/>
              </w:rPr>
            </w:pPr>
            <w:r w:rsidRPr="001F0F45">
              <w:rPr>
                <w:rFonts w:ascii="Times New Roman" w:hAnsi="Times New Roman" w:cs="Times New Roman"/>
                <w:sz w:val="20"/>
                <w:szCs w:val="20"/>
              </w:rPr>
              <w:t>2021</w:t>
            </w:r>
          </w:p>
        </w:tc>
      </w:tr>
      <w:tr w:rsidR="00551E3C" w:rsidRPr="001F0F45" w:rsidTr="00E231E2">
        <w:tc>
          <w:tcPr>
            <w:tcW w:w="3227" w:type="dxa"/>
            <w:vAlign w:val="bottom"/>
          </w:tcPr>
          <w:p w:rsidR="00551E3C" w:rsidRPr="001F0F45" w:rsidRDefault="00551E3C" w:rsidP="00E231E2">
            <w:pPr>
              <w:rPr>
                <w:rFonts w:ascii="Times New Roman" w:hAnsi="Times New Roman" w:cs="Times New Roman"/>
                <w:b/>
                <w:bCs/>
                <w:sz w:val="20"/>
                <w:szCs w:val="20"/>
              </w:rPr>
            </w:pPr>
            <w:r w:rsidRPr="001F0F45">
              <w:rPr>
                <w:rFonts w:ascii="Times New Roman" w:hAnsi="Times New Roman" w:cs="Times New Roman"/>
                <w:b/>
                <w:bCs/>
                <w:sz w:val="20"/>
                <w:szCs w:val="20"/>
              </w:rPr>
              <w:t>Cost</w:t>
            </w:r>
          </w:p>
        </w:tc>
        <w:tc>
          <w:tcPr>
            <w:tcW w:w="1546" w:type="dxa"/>
            <w:tcBorders>
              <w:top w:val="single" w:sz="4" w:space="0" w:color="auto"/>
            </w:tcBorders>
          </w:tcPr>
          <w:p w:rsidR="00551E3C" w:rsidRPr="001F0F45" w:rsidRDefault="00551E3C" w:rsidP="00E231E2">
            <w:pPr>
              <w:ind w:right="72"/>
              <w:jc w:val="right"/>
              <w:rPr>
                <w:rFonts w:ascii="Times New Roman" w:hAnsi="Times New Roman" w:cs="Times New Roman"/>
                <w:sz w:val="20"/>
                <w:szCs w:val="20"/>
              </w:rPr>
            </w:pPr>
          </w:p>
        </w:tc>
        <w:tc>
          <w:tcPr>
            <w:tcW w:w="284" w:type="dxa"/>
          </w:tcPr>
          <w:p w:rsidR="00551E3C" w:rsidRPr="001F0F45" w:rsidRDefault="00551E3C" w:rsidP="00E231E2">
            <w:pPr>
              <w:ind w:right="72"/>
              <w:jc w:val="right"/>
              <w:rPr>
                <w:rFonts w:ascii="Times New Roman" w:hAnsi="Times New Roman" w:cs="Times New Roman"/>
                <w:sz w:val="20"/>
                <w:szCs w:val="20"/>
              </w:rPr>
            </w:pPr>
          </w:p>
        </w:tc>
        <w:tc>
          <w:tcPr>
            <w:tcW w:w="992" w:type="dxa"/>
            <w:tcBorders>
              <w:top w:val="single" w:sz="4" w:space="0" w:color="auto"/>
            </w:tcBorders>
          </w:tcPr>
          <w:p w:rsidR="00551E3C" w:rsidRPr="001F0F45" w:rsidRDefault="00551E3C" w:rsidP="00E231E2">
            <w:pPr>
              <w:ind w:right="72"/>
              <w:jc w:val="right"/>
              <w:rPr>
                <w:rFonts w:ascii="Times New Roman" w:hAnsi="Times New Roman" w:cs="Times New Roman"/>
                <w:sz w:val="20"/>
                <w:szCs w:val="20"/>
              </w:rPr>
            </w:pPr>
          </w:p>
        </w:tc>
        <w:tc>
          <w:tcPr>
            <w:tcW w:w="236" w:type="dxa"/>
          </w:tcPr>
          <w:p w:rsidR="00551E3C" w:rsidRPr="001F0F45" w:rsidRDefault="00551E3C" w:rsidP="00E231E2">
            <w:pPr>
              <w:ind w:right="72"/>
              <w:jc w:val="right"/>
              <w:rPr>
                <w:rFonts w:ascii="Times New Roman" w:hAnsi="Times New Roman" w:cs="Times New Roman"/>
                <w:sz w:val="20"/>
                <w:szCs w:val="20"/>
              </w:rPr>
            </w:pPr>
          </w:p>
        </w:tc>
        <w:tc>
          <w:tcPr>
            <w:tcW w:w="911" w:type="dxa"/>
            <w:tcBorders>
              <w:top w:val="single" w:sz="4" w:space="0" w:color="auto"/>
            </w:tcBorders>
          </w:tcPr>
          <w:p w:rsidR="00551E3C" w:rsidRPr="001F0F45" w:rsidRDefault="00551E3C" w:rsidP="00E231E2">
            <w:pPr>
              <w:ind w:right="72"/>
              <w:jc w:val="right"/>
              <w:rPr>
                <w:rFonts w:ascii="Times New Roman" w:hAnsi="Times New Roman" w:cs="Times New Roman"/>
                <w:sz w:val="20"/>
                <w:szCs w:val="20"/>
              </w:rPr>
            </w:pPr>
          </w:p>
        </w:tc>
        <w:tc>
          <w:tcPr>
            <w:tcW w:w="283" w:type="dxa"/>
          </w:tcPr>
          <w:p w:rsidR="00551E3C" w:rsidRPr="001F0F45" w:rsidRDefault="00551E3C" w:rsidP="00E231E2">
            <w:pPr>
              <w:ind w:right="72"/>
              <w:jc w:val="right"/>
              <w:rPr>
                <w:rFonts w:ascii="Times New Roman" w:hAnsi="Times New Roman" w:cs="Times New Roman"/>
                <w:sz w:val="20"/>
                <w:szCs w:val="20"/>
              </w:rPr>
            </w:pPr>
          </w:p>
        </w:tc>
        <w:tc>
          <w:tcPr>
            <w:tcW w:w="999" w:type="dxa"/>
            <w:tcBorders>
              <w:top w:val="single" w:sz="4" w:space="0" w:color="auto"/>
            </w:tcBorders>
          </w:tcPr>
          <w:p w:rsidR="00551E3C" w:rsidRPr="001F0F45" w:rsidRDefault="00551E3C" w:rsidP="00E231E2">
            <w:pPr>
              <w:ind w:right="72"/>
              <w:jc w:val="right"/>
              <w:rPr>
                <w:rFonts w:ascii="Times New Roman" w:hAnsi="Times New Roman" w:cs="Times New Roman"/>
                <w:sz w:val="20"/>
                <w:szCs w:val="20"/>
              </w:rPr>
            </w:pPr>
          </w:p>
        </w:tc>
        <w:tc>
          <w:tcPr>
            <w:tcW w:w="270" w:type="dxa"/>
          </w:tcPr>
          <w:p w:rsidR="00551E3C" w:rsidRPr="001F0F45" w:rsidRDefault="00551E3C" w:rsidP="00E231E2">
            <w:pPr>
              <w:ind w:right="72"/>
              <w:jc w:val="right"/>
              <w:rPr>
                <w:rFonts w:ascii="Times New Roman" w:hAnsi="Times New Roman" w:cs="Times New Roman"/>
                <w:sz w:val="20"/>
                <w:szCs w:val="20"/>
              </w:rPr>
            </w:pPr>
          </w:p>
        </w:tc>
        <w:tc>
          <w:tcPr>
            <w:tcW w:w="1425" w:type="dxa"/>
            <w:tcBorders>
              <w:top w:val="single" w:sz="4" w:space="0" w:color="auto"/>
            </w:tcBorders>
          </w:tcPr>
          <w:p w:rsidR="00551E3C" w:rsidRPr="001F0F45" w:rsidRDefault="00551E3C" w:rsidP="00E231E2">
            <w:pPr>
              <w:ind w:right="72"/>
              <w:jc w:val="right"/>
              <w:rPr>
                <w:rFonts w:ascii="Times New Roman" w:hAnsi="Times New Roman" w:cs="Times New Roman"/>
                <w:sz w:val="20"/>
                <w:szCs w:val="20"/>
              </w:rPr>
            </w:pPr>
          </w:p>
        </w:tc>
      </w:tr>
      <w:tr w:rsidR="00551E3C" w:rsidRPr="001F0F45" w:rsidTr="00E231E2">
        <w:tc>
          <w:tcPr>
            <w:tcW w:w="3227" w:type="dxa"/>
            <w:vAlign w:val="bottom"/>
          </w:tcPr>
          <w:p w:rsidR="00551E3C" w:rsidRPr="001F0F45" w:rsidRDefault="00551E3C" w:rsidP="00E231E2">
            <w:pPr>
              <w:rPr>
                <w:rFonts w:ascii="Times New Roman" w:hAnsi="Times New Roman" w:cs="Times New Roman"/>
                <w:sz w:val="20"/>
                <w:szCs w:val="20"/>
              </w:rPr>
            </w:pPr>
            <w:r w:rsidRPr="001F0F45">
              <w:rPr>
                <w:rFonts w:ascii="Times New Roman" w:hAnsi="Times New Roman" w:cs="Times New Roman"/>
                <w:sz w:val="20"/>
                <w:szCs w:val="20"/>
              </w:rPr>
              <w:t>Land and offices</w:t>
            </w:r>
          </w:p>
        </w:tc>
        <w:tc>
          <w:tcPr>
            <w:tcW w:w="1546" w:type="dxa"/>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1F0F45">
              <w:rPr>
                <w:rFonts w:ascii="Times New Roman" w:hAnsi="Times New Roman" w:cs="Times New Roman"/>
                <w:color w:val="000000"/>
                <w:sz w:val="20"/>
                <w:szCs w:val="20"/>
              </w:rPr>
              <w:t>3,121</w:t>
            </w:r>
          </w:p>
        </w:tc>
        <w:tc>
          <w:tcPr>
            <w:tcW w:w="284" w:type="dxa"/>
          </w:tcPr>
          <w:p w:rsidR="00551E3C" w:rsidRPr="001F0F45" w:rsidRDefault="00551E3C" w:rsidP="00E231E2">
            <w:pPr>
              <w:tabs>
                <w:tab w:val="left" w:pos="743"/>
              </w:tabs>
              <w:ind w:left="-108" w:right="121"/>
              <w:jc w:val="right"/>
              <w:rPr>
                <w:rFonts w:ascii="Times New Roman" w:hAnsi="Times New Roman" w:cs="Times New Roman"/>
                <w:sz w:val="20"/>
                <w:szCs w:val="20"/>
              </w:rPr>
            </w:pPr>
          </w:p>
        </w:tc>
        <w:tc>
          <w:tcPr>
            <w:tcW w:w="992"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36"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11"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328</w:t>
            </w:r>
          </w:p>
        </w:tc>
        <w:tc>
          <w:tcPr>
            <w:tcW w:w="283" w:type="dxa"/>
            <w:vAlign w:val="bottom"/>
          </w:tcPr>
          <w:p w:rsidR="00551E3C" w:rsidRPr="000808A6" w:rsidRDefault="00551E3C" w:rsidP="00E231E2">
            <w:pPr>
              <w:pStyle w:val="ASSETS"/>
              <w:ind w:right="145"/>
              <w:jc w:val="right"/>
              <w:rPr>
                <w:rFonts w:ascii="Times New Roman" w:hAnsi="Times New Roman" w:cs="Times New Roman"/>
                <w:b w:val="0"/>
                <w:bCs w:val="0"/>
                <w:color w:val="000000"/>
                <w:sz w:val="20"/>
                <w:szCs w:val="20"/>
                <w:u w:val="none"/>
                <w:cs/>
                <w:lang w:val="en-US"/>
              </w:rPr>
            </w:pPr>
          </w:p>
        </w:tc>
        <w:tc>
          <w:tcPr>
            <w:tcW w:w="999"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70" w:type="dxa"/>
            <w:vAlign w:val="bottom"/>
          </w:tcPr>
          <w:p w:rsidR="00551E3C" w:rsidRPr="000808A6" w:rsidRDefault="00551E3C" w:rsidP="00E231E2">
            <w:pPr>
              <w:pStyle w:val="E1"/>
              <w:ind w:right="145"/>
              <w:jc w:val="right"/>
              <w:rPr>
                <w:rFonts w:ascii="Times New Roman" w:eastAsia="Times New Roman" w:hAnsi="Times New Roman" w:cs="Times New Roman"/>
                <w:b w:val="0"/>
                <w:bCs w:val="0"/>
                <w:color w:val="000000"/>
                <w:sz w:val="20"/>
                <w:szCs w:val="20"/>
                <w:cs/>
                <w:lang w:val="en-US"/>
              </w:rPr>
            </w:pPr>
          </w:p>
        </w:tc>
        <w:tc>
          <w:tcPr>
            <w:tcW w:w="1425"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hint="cs"/>
                <w:color w:val="000000"/>
                <w:sz w:val="20"/>
                <w:szCs w:val="20"/>
                <w:cs/>
              </w:rPr>
              <w:t>2</w:t>
            </w:r>
            <w:r w:rsidRPr="000808A6">
              <w:rPr>
                <w:rFonts w:ascii="Times New Roman" w:hAnsi="Times New Roman" w:cs="Times New Roman"/>
                <w:color w:val="000000"/>
                <w:sz w:val="20"/>
                <w:szCs w:val="20"/>
              </w:rPr>
              <w:t>,793</w:t>
            </w:r>
          </w:p>
        </w:tc>
      </w:tr>
      <w:tr w:rsidR="00551E3C" w:rsidRPr="001F0F45" w:rsidTr="00E231E2">
        <w:tc>
          <w:tcPr>
            <w:tcW w:w="3227" w:type="dxa"/>
            <w:vAlign w:val="bottom"/>
          </w:tcPr>
          <w:p w:rsidR="00551E3C" w:rsidRPr="001F0F45" w:rsidRDefault="00551E3C" w:rsidP="00E231E2">
            <w:pPr>
              <w:rPr>
                <w:rFonts w:ascii="Times New Roman" w:hAnsi="Times New Roman" w:cs="Times New Roman"/>
                <w:sz w:val="20"/>
                <w:szCs w:val="20"/>
              </w:rPr>
            </w:pPr>
            <w:r w:rsidRPr="001F0F45">
              <w:rPr>
                <w:rFonts w:ascii="Times New Roman" w:hAnsi="Times New Roman" w:cs="Times New Roman"/>
                <w:sz w:val="20"/>
                <w:szCs w:val="20"/>
              </w:rPr>
              <w:t>Employee accommodation</w:t>
            </w:r>
          </w:p>
        </w:tc>
        <w:tc>
          <w:tcPr>
            <w:tcW w:w="1546" w:type="dxa"/>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1F0F45">
              <w:rPr>
                <w:rFonts w:ascii="Times New Roman" w:hAnsi="Times New Roman" w:cs="Times New Roman"/>
                <w:color w:val="000000"/>
                <w:sz w:val="20"/>
                <w:szCs w:val="20"/>
              </w:rPr>
              <w:t>638</w:t>
            </w:r>
          </w:p>
        </w:tc>
        <w:tc>
          <w:tcPr>
            <w:tcW w:w="284" w:type="dxa"/>
          </w:tcPr>
          <w:p w:rsidR="00551E3C" w:rsidRPr="001F0F45" w:rsidRDefault="00551E3C" w:rsidP="00E231E2">
            <w:pPr>
              <w:tabs>
                <w:tab w:val="left" w:pos="743"/>
              </w:tabs>
              <w:ind w:left="-108" w:right="121"/>
              <w:jc w:val="right"/>
              <w:rPr>
                <w:rFonts w:ascii="Times New Roman" w:hAnsi="Times New Roman" w:cs="Times New Roman"/>
                <w:sz w:val="20"/>
                <w:szCs w:val="20"/>
              </w:rPr>
            </w:pPr>
          </w:p>
        </w:tc>
        <w:tc>
          <w:tcPr>
            <w:tcW w:w="992"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36"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11"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408</w:t>
            </w:r>
          </w:p>
        </w:tc>
        <w:tc>
          <w:tcPr>
            <w:tcW w:w="283" w:type="dxa"/>
            <w:vAlign w:val="bottom"/>
          </w:tcPr>
          <w:p w:rsidR="00551E3C" w:rsidRPr="000808A6" w:rsidRDefault="00551E3C" w:rsidP="00E231E2">
            <w:pPr>
              <w:pStyle w:val="ASSETS"/>
              <w:ind w:right="145"/>
              <w:jc w:val="right"/>
              <w:rPr>
                <w:rFonts w:ascii="Times New Roman" w:hAnsi="Times New Roman" w:cs="Times New Roman"/>
                <w:b w:val="0"/>
                <w:bCs w:val="0"/>
                <w:color w:val="000000"/>
                <w:sz w:val="20"/>
                <w:szCs w:val="20"/>
                <w:u w:val="none"/>
                <w:cs/>
                <w:lang w:val="en-US"/>
              </w:rPr>
            </w:pPr>
          </w:p>
        </w:tc>
        <w:tc>
          <w:tcPr>
            <w:tcW w:w="999"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70" w:type="dxa"/>
            <w:vAlign w:val="bottom"/>
          </w:tcPr>
          <w:p w:rsidR="00551E3C" w:rsidRPr="000808A6" w:rsidRDefault="00551E3C" w:rsidP="00E231E2">
            <w:pPr>
              <w:pStyle w:val="E1"/>
              <w:ind w:right="145"/>
              <w:jc w:val="right"/>
              <w:rPr>
                <w:rFonts w:ascii="Times New Roman" w:eastAsia="Times New Roman" w:hAnsi="Times New Roman" w:cs="Times New Roman"/>
                <w:b w:val="0"/>
                <w:bCs w:val="0"/>
                <w:color w:val="000000"/>
                <w:sz w:val="20"/>
                <w:szCs w:val="20"/>
                <w:cs/>
                <w:lang w:val="en-US"/>
              </w:rPr>
            </w:pPr>
          </w:p>
        </w:tc>
        <w:tc>
          <w:tcPr>
            <w:tcW w:w="1425"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230</w:t>
            </w:r>
          </w:p>
        </w:tc>
      </w:tr>
      <w:tr w:rsidR="00551E3C" w:rsidRPr="001F0F45" w:rsidTr="00E231E2">
        <w:tc>
          <w:tcPr>
            <w:tcW w:w="3227" w:type="dxa"/>
            <w:vAlign w:val="bottom"/>
          </w:tcPr>
          <w:p w:rsidR="00551E3C" w:rsidRPr="001F0F45" w:rsidRDefault="00551E3C" w:rsidP="00E231E2">
            <w:pPr>
              <w:rPr>
                <w:rFonts w:ascii="Times New Roman" w:hAnsi="Times New Roman" w:cs="Times New Roman"/>
                <w:sz w:val="20"/>
                <w:szCs w:val="20"/>
              </w:rPr>
            </w:pPr>
            <w:r>
              <w:rPr>
                <w:rFonts w:ascii="Times New Roman" w:hAnsi="Times New Roman" w:cs="Times New Roman"/>
                <w:sz w:val="22"/>
                <w:szCs w:val="22"/>
              </w:rPr>
              <w:t>O</w:t>
            </w:r>
            <w:r w:rsidRPr="0063045E">
              <w:rPr>
                <w:rFonts w:ascii="Times New Roman" w:hAnsi="Times New Roman" w:cs="Times New Roman"/>
                <w:sz w:val="22"/>
                <w:szCs w:val="22"/>
              </w:rPr>
              <w:t>perating tools and equipment</w:t>
            </w:r>
          </w:p>
        </w:tc>
        <w:tc>
          <w:tcPr>
            <w:tcW w:w="1546" w:type="dxa"/>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1F0F45">
              <w:rPr>
                <w:rFonts w:ascii="Times New Roman" w:hAnsi="Times New Roman" w:cs="Times New Roman"/>
                <w:color w:val="000000"/>
                <w:sz w:val="20"/>
                <w:szCs w:val="20"/>
              </w:rPr>
              <w:t>36,415</w:t>
            </w:r>
          </w:p>
        </w:tc>
        <w:tc>
          <w:tcPr>
            <w:tcW w:w="284" w:type="dxa"/>
          </w:tcPr>
          <w:p w:rsidR="00551E3C" w:rsidRPr="001F0F45" w:rsidRDefault="00551E3C" w:rsidP="00E231E2">
            <w:pPr>
              <w:tabs>
                <w:tab w:val="left" w:pos="743"/>
              </w:tabs>
              <w:ind w:left="-108" w:right="121"/>
              <w:jc w:val="right"/>
              <w:rPr>
                <w:rFonts w:ascii="Times New Roman" w:hAnsi="Times New Roman" w:cs="Times New Roman"/>
                <w:sz w:val="20"/>
                <w:szCs w:val="20"/>
              </w:rPr>
            </w:pPr>
          </w:p>
        </w:tc>
        <w:tc>
          <w:tcPr>
            <w:tcW w:w="992"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36" w:type="dxa"/>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83"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99" w:type="dxa"/>
            <w:shd w:val="clear" w:color="auto" w:fill="auto"/>
            <w:vAlign w:val="bottom"/>
          </w:tcPr>
          <w:p w:rsidR="00551E3C" w:rsidRPr="00D22FDF"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52,038</w:t>
            </w:r>
          </w:p>
        </w:tc>
        <w:tc>
          <w:tcPr>
            <w:tcW w:w="270"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1425"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88,453</w:t>
            </w:r>
          </w:p>
        </w:tc>
      </w:tr>
      <w:tr w:rsidR="00551E3C" w:rsidRPr="001F0F45" w:rsidTr="00E231E2">
        <w:trPr>
          <w:trHeight w:val="74"/>
        </w:trPr>
        <w:tc>
          <w:tcPr>
            <w:tcW w:w="3227" w:type="dxa"/>
            <w:vAlign w:val="bottom"/>
          </w:tcPr>
          <w:p w:rsidR="00551E3C" w:rsidRPr="00A325F0" w:rsidRDefault="00551E3C" w:rsidP="00E231E2">
            <w:pPr>
              <w:rPr>
                <w:rFonts w:ascii="Times New Roman" w:hAnsi="Times New Roman" w:cs="Times New Roman"/>
                <w:sz w:val="20"/>
                <w:szCs w:val="20"/>
              </w:rPr>
            </w:pPr>
            <w:r>
              <w:rPr>
                <w:rFonts w:ascii="Times New Roman" w:hAnsi="Times New Roman" w:cs="Times New Roman"/>
                <w:sz w:val="20"/>
                <w:szCs w:val="20"/>
              </w:rPr>
              <w:t>O</w:t>
            </w:r>
            <w:r w:rsidRPr="00D22FDF">
              <w:rPr>
                <w:rFonts w:ascii="Times New Roman" w:hAnsi="Times New Roman" w:cs="Times New Roman"/>
                <w:sz w:val="20"/>
                <w:szCs w:val="20"/>
              </w:rPr>
              <w:t>ffice equipment</w:t>
            </w:r>
          </w:p>
        </w:tc>
        <w:tc>
          <w:tcPr>
            <w:tcW w:w="1546" w:type="dxa"/>
            <w:vAlign w:val="bottom"/>
          </w:tcPr>
          <w:p w:rsidR="00551E3C" w:rsidRPr="001F0F45" w:rsidRDefault="00551E3C" w:rsidP="00E231E2">
            <w:pPr>
              <w:tabs>
                <w:tab w:val="clear" w:pos="227"/>
                <w:tab w:val="clear" w:pos="454"/>
                <w:tab w:val="clear" w:pos="680"/>
                <w:tab w:val="clear" w:pos="907"/>
                <w:tab w:val="left" w:pos="-9735"/>
              </w:tabs>
              <w:ind w:left="176" w:right="-108"/>
              <w:jc w:val="center"/>
              <w:rPr>
                <w:rFonts w:ascii="Times New Roman" w:hAnsi="Times New Roman" w:cs="Times New Roman"/>
                <w:sz w:val="20"/>
                <w:szCs w:val="20"/>
              </w:rPr>
            </w:pPr>
            <w:r w:rsidRPr="001F0F45">
              <w:rPr>
                <w:rFonts w:ascii="Times New Roman" w:hAnsi="Times New Roman" w:cs="Times New Roman"/>
                <w:sz w:val="20"/>
                <w:szCs w:val="20"/>
              </w:rPr>
              <w:t>-</w:t>
            </w:r>
          </w:p>
        </w:tc>
        <w:tc>
          <w:tcPr>
            <w:tcW w:w="284" w:type="dxa"/>
          </w:tcPr>
          <w:p w:rsidR="00551E3C" w:rsidRPr="001F0F45" w:rsidRDefault="00551E3C" w:rsidP="00E231E2">
            <w:pPr>
              <w:tabs>
                <w:tab w:val="left" w:pos="743"/>
                <w:tab w:val="left" w:pos="972"/>
              </w:tabs>
              <w:ind w:left="-17" w:right="121"/>
              <w:jc w:val="right"/>
              <w:rPr>
                <w:rFonts w:ascii="Times New Roman" w:hAnsi="Times New Roman" w:cs="Times New Roman"/>
                <w:sz w:val="20"/>
                <w:szCs w:val="20"/>
              </w:rPr>
            </w:pPr>
          </w:p>
        </w:tc>
        <w:tc>
          <w:tcPr>
            <w:tcW w:w="992"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hint="cs"/>
                <w:color w:val="000000"/>
                <w:sz w:val="20"/>
                <w:szCs w:val="20"/>
                <w:cs/>
              </w:rPr>
              <w:t>1</w:t>
            </w:r>
            <w:r w:rsidRPr="000808A6">
              <w:rPr>
                <w:rFonts w:ascii="Times New Roman" w:hAnsi="Times New Roman" w:cs="Times New Roman"/>
                <w:color w:val="000000"/>
                <w:sz w:val="20"/>
                <w:szCs w:val="20"/>
              </w:rPr>
              <w:t>,338</w:t>
            </w:r>
          </w:p>
        </w:tc>
        <w:tc>
          <w:tcPr>
            <w:tcW w:w="236" w:type="dxa"/>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83"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99"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70"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1425"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hint="cs"/>
                <w:color w:val="000000"/>
                <w:sz w:val="20"/>
                <w:szCs w:val="20"/>
                <w:cs/>
              </w:rPr>
              <w:t>1</w:t>
            </w:r>
            <w:r w:rsidRPr="000808A6">
              <w:rPr>
                <w:rFonts w:ascii="Times New Roman" w:hAnsi="Times New Roman" w:cs="Times New Roman"/>
                <w:color w:val="000000"/>
                <w:sz w:val="20"/>
                <w:szCs w:val="20"/>
              </w:rPr>
              <w:t>,338</w:t>
            </w:r>
          </w:p>
        </w:tc>
      </w:tr>
      <w:tr w:rsidR="00551E3C" w:rsidRPr="001F0F45" w:rsidTr="00E231E2">
        <w:trPr>
          <w:trHeight w:val="74"/>
        </w:trPr>
        <w:tc>
          <w:tcPr>
            <w:tcW w:w="3227" w:type="dxa"/>
            <w:vAlign w:val="bottom"/>
          </w:tcPr>
          <w:p w:rsidR="00551E3C" w:rsidRPr="001F0F45" w:rsidRDefault="00551E3C" w:rsidP="00E231E2">
            <w:pPr>
              <w:rPr>
                <w:rFonts w:ascii="Times New Roman" w:hAnsi="Times New Roman" w:cs="Times New Roman"/>
                <w:sz w:val="20"/>
                <w:szCs w:val="20"/>
              </w:rPr>
            </w:pPr>
            <w:r w:rsidRPr="001F0F45">
              <w:rPr>
                <w:rFonts w:ascii="Times New Roman" w:hAnsi="Times New Roman" w:cs="Times New Roman"/>
                <w:sz w:val="20"/>
                <w:szCs w:val="20"/>
              </w:rPr>
              <w:t>Vehicles</w:t>
            </w:r>
          </w:p>
        </w:tc>
        <w:tc>
          <w:tcPr>
            <w:tcW w:w="1546" w:type="dxa"/>
            <w:tcBorders>
              <w:bottom w:val="single" w:sz="4" w:space="0" w:color="auto"/>
            </w:tcBorders>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1F0F45">
              <w:rPr>
                <w:rFonts w:ascii="Times New Roman" w:hAnsi="Times New Roman" w:cs="Times New Roman"/>
                <w:color w:val="000000"/>
                <w:sz w:val="20"/>
                <w:szCs w:val="20"/>
              </w:rPr>
              <w:t>9,051</w:t>
            </w:r>
          </w:p>
        </w:tc>
        <w:tc>
          <w:tcPr>
            <w:tcW w:w="284" w:type="dxa"/>
          </w:tcPr>
          <w:p w:rsidR="00551E3C" w:rsidRPr="001F0F45" w:rsidRDefault="00551E3C" w:rsidP="00E231E2">
            <w:pPr>
              <w:tabs>
                <w:tab w:val="left" w:pos="743"/>
                <w:tab w:val="left" w:pos="972"/>
              </w:tabs>
              <w:ind w:left="-17" w:right="121"/>
              <w:jc w:val="right"/>
              <w:rPr>
                <w:rFonts w:ascii="Times New Roman" w:hAnsi="Times New Roman" w:cs="Times New Roman"/>
                <w:sz w:val="20"/>
                <w:szCs w:val="20"/>
              </w:rPr>
            </w:pPr>
          </w:p>
        </w:tc>
        <w:tc>
          <w:tcPr>
            <w:tcW w:w="992" w:type="dxa"/>
            <w:tcBorders>
              <w:bottom w:val="single" w:sz="4" w:space="0" w:color="auto"/>
            </w:tcBorders>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36" w:type="dxa"/>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tcBorders>
              <w:bottom w:val="single" w:sz="4" w:space="0" w:color="auto"/>
            </w:tcBorders>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329</w:t>
            </w:r>
          </w:p>
        </w:tc>
        <w:tc>
          <w:tcPr>
            <w:tcW w:w="283"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99" w:type="dxa"/>
            <w:tcBorders>
              <w:bottom w:val="single" w:sz="4" w:space="0" w:color="auto"/>
            </w:tcBorders>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70"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1425" w:type="dxa"/>
            <w:tcBorders>
              <w:bottom w:val="single" w:sz="4" w:space="0" w:color="auto"/>
            </w:tcBorders>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8,722</w:t>
            </w:r>
          </w:p>
        </w:tc>
      </w:tr>
      <w:tr w:rsidR="00551E3C" w:rsidRPr="001F0F45" w:rsidTr="00E231E2">
        <w:tc>
          <w:tcPr>
            <w:tcW w:w="3227" w:type="dxa"/>
            <w:vAlign w:val="bottom"/>
          </w:tcPr>
          <w:p w:rsidR="00551E3C" w:rsidRPr="001F0F45" w:rsidRDefault="00551E3C" w:rsidP="00E231E2">
            <w:pPr>
              <w:rPr>
                <w:rFonts w:ascii="Times New Roman" w:hAnsi="Times New Roman" w:cs="Times New Roman"/>
                <w:b/>
                <w:bCs/>
                <w:sz w:val="20"/>
                <w:szCs w:val="20"/>
              </w:rPr>
            </w:pPr>
            <w:r w:rsidRPr="001F0F45">
              <w:rPr>
                <w:rFonts w:ascii="Times New Roman" w:hAnsi="Times New Roman" w:cs="Times New Roman"/>
                <w:b/>
                <w:bCs/>
                <w:sz w:val="20"/>
                <w:szCs w:val="20"/>
              </w:rPr>
              <w:t>Total Cost</w:t>
            </w:r>
          </w:p>
        </w:tc>
        <w:tc>
          <w:tcPr>
            <w:tcW w:w="1546" w:type="dxa"/>
            <w:tcBorders>
              <w:top w:val="single" w:sz="4" w:space="0" w:color="auto"/>
              <w:bottom w:val="single" w:sz="4" w:space="0" w:color="auto"/>
            </w:tcBorders>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1F0F45">
              <w:rPr>
                <w:rFonts w:ascii="Times New Roman" w:hAnsi="Times New Roman" w:cs="Times New Roman"/>
                <w:color w:val="000000"/>
                <w:sz w:val="20"/>
                <w:szCs w:val="20"/>
              </w:rPr>
              <w:t>49,225</w:t>
            </w:r>
          </w:p>
        </w:tc>
        <w:tc>
          <w:tcPr>
            <w:tcW w:w="284" w:type="dxa"/>
          </w:tcPr>
          <w:p w:rsidR="00551E3C" w:rsidRPr="001F0F45" w:rsidRDefault="00551E3C" w:rsidP="00E231E2">
            <w:pPr>
              <w:tabs>
                <w:tab w:val="left" w:pos="743"/>
                <w:tab w:val="left" w:pos="972"/>
              </w:tabs>
              <w:ind w:left="-17" w:right="121"/>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hint="cs"/>
                <w:color w:val="000000"/>
                <w:sz w:val="20"/>
                <w:szCs w:val="20"/>
                <w:cs/>
              </w:rPr>
              <w:t>1</w:t>
            </w:r>
            <w:r w:rsidRPr="000808A6">
              <w:rPr>
                <w:rFonts w:ascii="Times New Roman" w:hAnsi="Times New Roman" w:cs="Times New Roman"/>
                <w:color w:val="000000"/>
                <w:sz w:val="20"/>
                <w:szCs w:val="20"/>
              </w:rPr>
              <w:t>,338</w:t>
            </w:r>
          </w:p>
        </w:tc>
        <w:tc>
          <w:tcPr>
            <w:tcW w:w="236"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11" w:type="dxa"/>
            <w:tcBorders>
              <w:top w:val="single" w:sz="4" w:space="0" w:color="auto"/>
              <w:bottom w:val="single" w:sz="4" w:space="0" w:color="auto"/>
            </w:tcBorders>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1,065</w:t>
            </w:r>
          </w:p>
        </w:tc>
        <w:tc>
          <w:tcPr>
            <w:tcW w:w="283"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99" w:type="dxa"/>
            <w:tcBorders>
              <w:top w:val="single" w:sz="4" w:space="0" w:color="auto"/>
              <w:bottom w:val="single" w:sz="4" w:space="0" w:color="auto"/>
            </w:tcBorders>
            <w:shd w:val="clear" w:color="auto" w:fill="auto"/>
            <w:vAlign w:val="bottom"/>
          </w:tcPr>
          <w:p w:rsidR="00551E3C" w:rsidRPr="00D22FDF"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52,038</w:t>
            </w:r>
          </w:p>
        </w:tc>
        <w:tc>
          <w:tcPr>
            <w:tcW w:w="270"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1425" w:type="dxa"/>
            <w:tcBorders>
              <w:top w:val="single" w:sz="4" w:space="0" w:color="auto"/>
              <w:bottom w:val="single" w:sz="4" w:space="0" w:color="auto"/>
            </w:tcBorders>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101,536</w:t>
            </w:r>
          </w:p>
        </w:tc>
      </w:tr>
      <w:tr w:rsidR="00551E3C" w:rsidRPr="001F0F45" w:rsidTr="00E231E2">
        <w:tc>
          <w:tcPr>
            <w:tcW w:w="3227" w:type="dxa"/>
            <w:vAlign w:val="bottom"/>
          </w:tcPr>
          <w:p w:rsidR="00551E3C" w:rsidRPr="001F0F45" w:rsidRDefault="00551E3C" w:rsidP="00E231E2">
            <w:pPr>
              <w:rPr>
                <w:rFonts w:ascii="Times New Roman" w:hAnsi="Times New Roman" w:cs="Times New Roman"/>
                <w:b/>
                <w:bCs/>
                <w:sz w:val="20"/>
                <w:szCs w:val="20"/>
              </w:rPr>
            </w:pPr>
            <w:r w:rsidRPr="001F0F45">
              <w:rPr>
                <w:rFonts w:ascii="Times New Roman" w:hAnsi="Times New Roman" w:cs="Times New Roman"/>
                <w:b/>
                <w:bCs/>
                <w:sz w:val="20"/>
                <w:szCs w:val="20"/>
              </w:rPr>
              <w:t>Accumulated Depreciation</w:t>
            </w:r>
          </w:p>
        </w:tc>
        <w:tc>
          <w:tcPr>
            <w:tcW w:w="1546" w:type="dxa"/>
            <w:tcBorders>
              <w:top w:val="single" w:sz="4" w:space="0" w:color="auto"/>
            </w:tcBorders>
            <w:vAlign w:val="bottom"/>
          </w:tcPr>
          <w:p w:rsidR="00551E3C" w:rsidRPr="001F0F45" w:rsidRDefault="00551E3C" w:rsidP="00E231E2">
            <w:pPr>
              <w:pStyle w:val="a"/>
              <w:ind w:right="145"/>
              <w:rPr>
                <w:rFonts w:ascii="Times New Roman" w:hAnsi="Times New Roman" w:cs="Times New Roman"/>
                <w:color w:val="000000"/>
                <w:sz w:val="20"/>
                <w:szCs w:val="20"/>
                <w:highlight w:val="yellow"/>
                <w:lang w:val="en-US"/>
              </w:rPr>
            </w:pPr>
          </w:p>
        </w:tc>
        <w:tc>
          <w:tcPr>
            <w:tcW w:w="284" w:type="dxa"/>
          </w:tcPr>
          <w:p w:rsidR="00551E3C" w:rsidRPr="001F0F45" w:rsidRDefault="00551E3C" w:rsidP="00E231E2">
            <w:pPr>
              <w:tabs>
                <w:tab w:val="left" w:pos="1134"/>
              </w:tabs>
              <w:ind w:left="-108" w:right="170"/>
              <w:jc w:val="right"/>
              <w:rPr>
                <w:rFonts w:ascii="Times New Roman" w:hAnsi="Times New Roman" w:cs="Times New Roman"/>
                <w:sz w:val="20"/>
                <w:szCs w:val="20"/>
              </w:rPr>
            </w:pPr>
          </w:p>
        </w:tc>
        <w:tc>
          <w:tcPr>
            <w:tcW w:w="992" w:type="dxa"/>
            <w:tcBorders>
              <w:top w:val="single" w:sz="4" w:space="0" w:color="auto"/>
            </w:tcBorders>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236"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11" w:type="dxa"/>
            <w:tcBorders>
              <w:top w:val="single" w:sz="4" w:space="0" w:color="auto"/>
            </w:tcBorders>
            <w:vAlign w:val="bottom"/>
          </w:tcPr>
          <w:p w:rsidR="00551E3C" w:rsidRPr="000808A6" w:rsidRDefault="00551E3C" w:rsidP="00E231E2">
            <w:pPr>
              <w:pStyle w:val="a"/>
              <w:ind w:right="145"/>
              <w:rPr>
                <w:rFonts w:ascii="Times New Roman" w:hAnsi="Times New Roman" w:cs="Times New Roman"/>
                <w:color w:val="000000"/>
                <w:sz w:val="20"/>
                <w:szCs w:val="20"/>
                <w:lang w:val="en-US"/>
              </w:rPr>
            </w:pPr>
          </w:p>
        </w:tc>
        <w:tc>
          <w:tcPr>
            <w:tcW w:w="283"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99" w:type="dxa"/>
            <w:tcBorders>
              <w:top w:val="single" w:sz="4" w:space="0" w:color="auto"/>
            </w:tcBorders>
            <w:vAlign w:val="bottom"/>
          </w:tcPr>
          <w:p w:rsidR="00551E3C" w:rsidRPr="000808A6" w:rsidRDefault="00551E3C" w:rsidP="00E231E2">
            <w:pPr>
              <w:tabs>
                <w:tab w:val="clear" w:pos="227"/>
                <w:tab w:val="clear" w:pos="454"/>
                <w:tab w:val="clear" w:pos="680"/>
                <w:tab w:val="clear" w:pos="907"/>
                <w:tab w:val="left" w:pos="-9735"/>
              </w:tabs>
              <w:ind w:left="176" w:right="-108"/>
              <w:jc w:val="center"/>
              <w:rPr>
                <w:rFonts w:ascii="Times New Roman" w:hAnsi="Times New Roman" w:cs="Times New Roman"/>
                <w:sz w:val="20"/>
                <w:szCs w:val="20"/>
              </w:rPr>
            </w:pPr>
          </w:p>
        </w:tc>
        <w:tc>
          <w:tcPr>
            <w:tcW w:w="270"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1425" w:type="dxa"/>
            <w:tcBorders>
              <w:top w:val="single" w:sz="4" w:space="0" w:color="auto"/>
            </w:tcBorders>
            <w:vAlign w:val="bottom"/>
          </w:tcPr>
          <w:p w:rsidR="00551E3C" w:rsidRPr="000808A6" w:rsidRDefault="00551E3C" w:rsidP="00E231E2">
            <w:pPr>
              <w:pStyle w:val="a"/>
              <w:ind w:right="145"/>
              <w:rPr>
                <w:rFonts w:ascii="Times New Roman" w:hAnsi="Times New Roman" w:cs="Times New Roman"/>
                <w:color w:val="000000"/>
                <w:sz w:val="20"/>
                <w:szCs w:val="20"/>
                <w:lang w:val="en-US"/>
              </w:rPr>
            </w:pPr>
          </w:p>
        </w:tc>
      </w:tr>
      <w:tr w:rsidR="00551E3C" w:rsidRPr="001F0F45" w:rsidTr="00E231E2">
        <w:tc>
          <w:tcPr>
            <w:tcW w:w="3227" w:type="dxa"/>
            <w:vAlign w:val="bottom"/>
          </w:tcPr>
          <w:p w:rsidR="00551E3C" w:rsidRPr="001F0F45" w:rsidRDefault="00551E3C" w:rsidP="00E231E2">
            <w:pPr>
              <w:rPr>
                <w:rFonts w:ascii="Times New Roman" w:hAnsi="Times New Roman" w:cs="Times New Roman"/>
                <w:sz w:val="20"/>
                <w:szCs w:val="20"/>
              </w:rPr>
            </w:pPr>
            <w:r w:rsidRPr="001F0F45">
              <w:rPr>
                <w:rFonts w:ascii="Times New Roman" w:hAnsi="Times New Roman" w:cs="Times New Roman"/>
                <w:sz w:val="20"/>
                <w:szCs w:val="20"/>
              </w:rPr>
              <w:t>Land and offices</w:t>
            </w:r>
          </w:p>
        </w:tc>
        <w:tc>
          <w:tcPr>
            <w:tcW w:w="1546" w:type="dxa"/>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1F0F45">
              <w:rPr>
                <w:rFonts w:ascii="Times New Roman" w:hAnsi="Times New Roman" w:cs="Times New Roman"/>
                <w:color w:val="000000"/>
                <w:sz w:val="20"/>
                <w:szCs w:val="20"/>
              </w:rPr>
              <w:t>900</w:t>
            </w:r>
          </w:p>
        </w:tc>
        <w:tc>
          <w:tcPr>
            <w:tcW w:w="284" w:type="dxa"/>
          </w:tcPr>
          <w:p w:rsidR="00551E3C" w:rsidRPr="001F0F45" w:rsidRDefault="00551E3C" w:rsidP="00E231E2">
            <w:pPr>
              <w:tabs>
                <w:tab w:val="left" w:pos="743"/>
              </w:tabs>
              <w:ind w:left="-108" w:right="121"/>
              <w:jc w:val="right"/>
              <w:rPr>
                <w:rFonts w:ascii="Times New Roman" w:hAnsi="Times New Roman" w:cs="Times New Roman"/>
                <w:sz w:val="20"/>
                <w:szCs w:val="20"/>
              </w:rPr>
            </w:pPr>
          </w:p>
        </w:tc>
        <w:tc>
          <w:tcPr>
            <w:tcW w:w="992"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697</w:t>
            </w:r>
          </w:p>
        </w:tc>
        <w:tc>
          <w:tcPr>
            <w:tcW w:w="236" w:type="dxa"/>
            <w:vAlign w:val="bottom"/>
          </w:tcPr>
          <w:p w:rsidR="00551E3C" w:rsidRPr="000808A6" w:rsidRDefault="00551E3C" w:rsidP="00E231E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110</w:t>
            </w:r>
          </w:p>
        </w:tc>
        <w:tc>
          <w:tcPr>
            <w:tcW w:w="283" w:type="dxa"/>
            <w:vAlign w:val="bottom"/>
          </w:tcPr>
          <w:p w:rsidR="00551E3C" w:rsidRPr="000808A6" w:rsidRDefault="00551E3C"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70" w:type="dxa"/>
            <w:vAlign w:val="bottom"/>
          </w:tcPr>
          <w:p w:rsidR="00551E3C" w:rsidRPr="000808A6" w:rsidRDefault="00551E3C"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425"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1,487</w:t>
            </w:r>
          </w:p>
        </w:tc>
      </w:tr>
      <w:tr w:rsidR="00551E3C" w:rsidRPr="001F0F45" w:rsidTr="00E231E2">
        <w:tc>
          <w:tcPr>
            <w:tcW w:w="3227" w:type="dxa"/>
            <w:vAlign w:val="bottom"/>
          </w:tcPr>
          <w:p w:rsidR="00551E3C" w:rsidRPr="001F0F45" w:rsidRDefault="00551E3C" w:rsidP="00E231E2">
            <w:pPr>
              <w:rPr>
                <w:rFonts w:ascii="Times New Roman" w:hAnsi="Times New Roman" w:cs="Times New Roman"/>
                <w:sz w:val="20"/>
                <w:szCs w:val="20"/>
              </w:rPr>
            </w:pPr>
            <w:r w:rsidRPr="001F0F45">
              <w:rPr>
                <w:rFonts w:ascii="Times New Roman" w:hAnsi="Times New Roman" w:cs="Times New Roman"/>
                <w:sz w:val="20"/>
                <w:szCs w:val="20"/>
              </w:rPr>
              <w:t>Employee accommodation</w:t>
            </w:r>
          </w:p>
        </w:tc>
        <w:tc>
          <w:tcPr>
            <w:tcW w:w="1546" w:type="dxa"/>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1F0F45">
              <w:rPr>
                <w:rFonts w:ascii="Times New Roman" w:hAnsi="Times New Roman" w:cs="Times New Roman"/>
                <w:color w:val="000000"/>
                <w:sz w:val="20"/>
                <w:szCs w:val="20"/>
              </w:rPr>
              <w:t>217</w:t>
            </w:r>
          </w:p>
        </w:tc>
        <w:tc>
          <w:tcPr>
            <w:tcW w:w="284" w:type="dxa"/>
          </w:tcPr>
          <w:p w:rsidR="00551E3C" w:rsidRPr="001F0F45" w:rsidRDefault="00551E3C" w:rsidP="00E231E2">
            <w:pPr>
              <w:tabs>
                <w:tab w:val="left" w:pos="743"/>
              </w:tabs>
              <w:ind w:left="-108" w:right="121"/>
              <w:jc w:val="right"/>
              <w:rPr>
                <w:rFonts w:ascii="Times New Roman" w:hAnsi="Times New Roman" w:cs="Times New Roman"/>
                <w:sz w:val="20"/>
                <w:szCs w:val="20"/>
              </w:rPr>
            </w:pPr>
          </w:p>
        </w:tc>
        <w:tc>
          <w:tcPr>
            <w:tcW w:w="992"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133</w:t>
            </w:r>
          </w:p>
        </w:tc>
        <w:tc>
          <w:tcPr>
            <w:tcW w:w="236" w:type="dxa"/>
            <w:vAlign w:val="bottom"/>
          </w:tcPr>
          <w:p w:rsidR="00551E3C" w:rsidRPr="000808A6" w:rsidRDefault="00551E3C" w:rsidP="00E231E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166</w:t>
            </w:r>
          </w:p>
        </w:tc>
        <w:tc>
          <w:tcPr>
            <w:tcW w:w="283" w:type="dxa"/>
            <w:vAlign w:val="bottom"/>
          </w:tcPr>
          <w:p w:rsidR="00551E3C" w:rsidRPr="000808A6" w:rsidRDefault="00551E3C"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70" w:type="dxa"/>
            <w:vAlign w:val="bottom"/>
          </w:tcPr>
          <w:p w:rsidR="00551E3C" w:rsidRPr="000808A6" w:rsidRDefault="00551E3C"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425"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18</w:t>
            </w:r>
            <w:r>
              <w:rPr>
                <w:rFonts w:ascii="Times New Roman" w:hAnsi="Times New Roman" w:cs="Times New Roman"/>
                <w:color w:val="000000"/>
                <w:sz w:val="20"/>
                <w:szCs w:val="20"/>
              </w:rPr>
              <w:t>4</w:t>
            </w:r>
          </w:p>
        </w:tc>
      </w:tr>
      <w:tr w:rsidR="00551E3C" w:rsidRPr="001F0F45" w:rsidTr="00E231E2">
        <w:tc>
          <w:tcPr>
            <w:tcW w:w="3227" w:type="dxa"/>
            <w:vAlign w:val="bottom"/>
          </w:tcPr>
          <w:p w:rsidR="00551E3C" w:rsidRPr="001F0F45" w:rsidRDefault="00551E3C" w:rsidP="00E231E2">
            <w:pPr>
              <w:rPr>
                <w:rFonts w:ascii="Times New Roman" w:hAnsi="Times New Roman" w:cs="Times New Roman"/>
                <w:sz w:val="20"/>
                <w:szCs w:val="20"/>
              </w:rPr>
            </w:pPr>
            <w:r>
              <w:rPr>
                <w:rFonts w:ascii="Times New Roman" w:hAnsi="Times New Roman" w:cs="Times New Roman"/>
                <w:sz w:val="22"/>
                <w:szCs w:val="22"/>
              </w:rPr>
              <w:t>O</w:t>
            </w:r>
            <w:r w:rsidRPr="0063045E">
              <w:rPr>
                <w:rFonts w:ascii="Times New Roman" w:hAnsi="Times New Roman" w:cs="Times New Roman"/>
                <w:sz w:val="22"/>
                <w:szCs w:val="22"/>
              </w:rPr>
              <w:t>perating tools and equipment</w:t>
            </w:r>
          </w:p>
        </w:tc>
        <w:tc>
          <w:tcPr>
            <w:tcW w:w="1546" w:type="dxa"/>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1F0F45">
              <w:rPr>
                <w:rFonts w:ascii="Times New Roman" w:hAnsi="Times New Roman" w:cs="Times New Roman"/>
                <w:color w:val="000000"/>
                <w:sz w:val="20"/>
                <w:szCs w:val="20"/>
              </w:rPr>
              <w:t>6,554</w:t>
            </w:r>
          </w:p>
        </w:tc>
        <w:tc>
          <w:tcPr>
            <w:tcW w:w="284" w:type="dxa"/>
          </w:tcPr>
          <w:p w:rsidR="00551E3C" w:rsidRPr="001F0F45" w:rsidRDefault="00551E3C" w:rsidP="00E231E2">
            <w:pPr>
              <w:tabs>
                <w:tab w:val="left" w:pos="743"/>
                <w:tab w:val="left" w:pos="1134"/>
              </w:tabs>
              <w:ind w:left="-108" w:right="121"/>
              <w:jc w:val="right"/>
              <w:rPr>
                <w:rFonts w:ascii="Times New Roman" w:hAnsi="Times New Roman" w:cs="Times New Roman"/>
                <w:sz w:val="20"/>
                <w:szCs w:val="20"/>
              </w:rPr>
            </w:pPr>
          </w:p>
        </w:tc>
        <w:tc>
          <w:tcPr>
            <w:tcW w:w="992"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3,642</w:t>
            </w:r>
          </w:p>
        </w:tc>
        <w:tc>
          <w:tcPr>
            <w:tcW w:w="236" w:type="dxa"/>
            <w:vAlign w:val="bottom"/>
          </w:tcPr>
          <w:p w:rsidR="00551E3C" w:rsidRPr="000808A6" w:rsidRDefault="00551E3C" w:rsidP="00E231E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83" w:type="dxa"/>
            <w:vAlign w:val="bottom"/>
          </w:tcPr>
          <w:p w:rsidR="00551E3C" w:rsidRPr="000808A6" w:rsidRDefault="00551E3C"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70" w:type="dxa"/>
            <w:vAlign w:val="bottom"/>
          </w:tcPr>
          <w:p w:rsidR="00551E3C" w:rsidRPr="000808A6" w:rsidRDefault="00551E3C"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425"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10,196</w:t>
            </w:r>
          </w:p>
        </w:tc>
      </w:tr>
      <w:tr w:rsidR="00551E3C" w:rsidRPr="001F0F45" w:rsidTr="00E231E2">
        <w:tc>
          <w:tcPr>
            <w:tcW w:w="3227" w:type="dxa"/>
            <w:vAlign w:val="bottom"/>
          </w:tcPr>
          <w:p w:rsidR="00551E3C" w:rsidRPr="00A325F0" w:rsidRDefault="00551E3C" w:rsidP="00E231E2">
            <w:pPr>
              <w:rPr>
                <w:rFonts w:ascii="Times New Roman" w:hAnsi="Times New Roman" w:cs="Times New Roman"/>
                <w:sz w:val="20"/>
                <w:szCs w:val="20"/>
              </w:rPr>
            </w:pPr>
            <w:r>
              <w:rPr>
                <w:rFonts w:ascii="Times New Roman" w:hAnsi="Times New Roman" w:cs="Times New Roman"/>
                <w:sz w:val="20"/>
                <w:szCs w:val="20"/>
              </w:rPr>
              <w:t>O</w:t>
            </w:r>
            <w:r w:rsidRPr="00D22FDF">
              <w:rPr>
                <w:rFonts w:ascii="Times New Roman" w:hAnsi="Times New Roman" w:cs="Times New Roman"/>
                <w:sz w:val="20"/>
                <w:szCs w:val="20"/>
              </w:rPr>
              <w:t>ffice equipment</w:t>
            </w:r>
          </w:p>
        </w:tc>
        <w:tc>
          <w:tcPr>
            <w:tcW w:w="1546" w:type="dxa"/>
            <w:vAlign w:val="bottom"/>
          </w:tcPr>
          <w:p w:rsidR="00551E3C" w:rsidRPr="001F0F45" w:rsidRDefault="00551E3C" w:rsidP="00E231E2">
            <w:pPr>
              <w:tabs>
                <w:tab w:val="clear" w:pos="227"/>
                <w:tab w:val="clear" w:pos="454"/>
                <w:tab w:val="clear" w:pos="680"/>
                <w:tab w:val="clear" w:pos="907"/>
                <w:tab w:val="left" w:pos="-9735"/>
              </w:tabs>
              <w:ind w:left="176" w:right="-108"/>
              <w:jc w:val="center"/>
              <w:rPr>
                <w:rFonts w:ascii="Times New Roman" w:hAnsi="Times New Roman" w:cs="Times New Roman"/>
                <w:sz w:val="20"/>
                <w:szCs w:val="20"/>
              </w:rPr>
            </w:pPr>
            <w:r w:rsidRPr="001F0F45">
              <w:rPr>
                <w:rFonts w:ascii="Times New Roman" w:hAnsi="Times New Roman" w:cs="Times New Roman"/>
                <w:sz w:val="20"/>
                <w:szCs w:val="20"/>
              </w:rPr>
              <w:t>-</w:t>
            </w:r>
          </w:p>
        </w:tc>
        <w:tc>
          <w:tcPr>
            <w:tcW w:w="284" w:type="dxa"/>
          </w:tcPr>
          <w:p w:rsidR="00551E3C" w:rsidRPr="001F0F45" w:rsidRDefault="00551E3C" w:rsidP="00E231E2">
            <w:pPr>
              <w:tabs>
                <w:tab w:val="left" w:pos="743"/>
                <w:tab w:val="left" w:pos="1134"/>
              </w:tabs>
              <w:ind w:left="-108" w:right="121"/>
              <w:jc w:val="right"/>
              <w:rPr>
                <w:rFonts w:ascii="Times New Roman" w:hAnsi="Times New Roman" w:cs="Times New Roman"/>
                <w:sz w:val="20"/>
                <w:szCs w:val="20"/>
              </w:rPr>
            </w:pPr>
          </w:p>
        </w:tc>
        <w:tc>
          <w:tcPr>
            <w:tcW w:w="992"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222</w:t>
            </w:r>
          </w:p>
        </w:tc>
        <w:tc>
          <w:tcPr>
            <w:tcW w:w="236" w:type="dxa"/>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
              </w:tabs>
              <w:spacing w:line="240" w:lineRule="auto"/>
              <w:ind w:right="145"/>
              <w:jc w:val="right"/>
              <w:rPr>
                <w:rFonts w:ascii="Times New Roman" w:hAnsi="Times New Roman" w:cs="Times New Roman"/>
                <w:color w:val="000000"/>
                <w:sz w:val="20"/>
                <w:szCs w:val="20"/>
              </w:rPr>
            </w:pPr>
          </w:p>
        </w:tc>
        <w:tc>
          <w:tcPr>
            <w:tcW w:w="911" w:type="dxa"/>
            <w:shd w:val="clear" w:color="auto" w:fill="auto"/>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83"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999" w:type="dxa"/>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70" w:type="dxa"/>
            <w:vAlign w:val="bottom"/>
          </w:tcPr>
          <w:p w:rsidR="00551E3C" w:rsidRPr="000808A6" w:rsidRDefault="00551E3C" w:rsidP="00E231E2">
            <w:pPr>
              <w:pStyle w:val="3"/>
              <w:tabs>
                <w:tab w:val="clear" w:pos="360"/>
                <w:tab w:val="clear" w:pos="720"/>
              </w:tabs>
              <w:ind w:right="145"/>
              <w:jc w:val="right"/>
              <w:rPr>
                <w:rFonts w:ascii="Times New Roman" w:hAnsi="Times New Roman" w:cs="Times New Roman"/>
                <w:color w:val="000000"/>
                <w:sz w:val="20"/>
                <w:szCs w:val="20"/>
                <w:cs/>
                <w:lang w:val="en-US"/>
              </w:rPr>
            </w:pPr>
          </w:p>
        </w:tc>
        <w:tc>
          <w:tcPr>
            <w:tcW w:w="1425"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222</w:t>
            </w:r>
          </w:p>
        </w:tc>
      </w:tr>
      <w:tr w:rsidR="00551E3C" w:rsidRPr="001F0F45" w:rsidTr="00E231E2">
        <w:tc>
          <w:tcPr>
            <w:tcW w:w="3227" w:type="dxa"/>
            <w:vAlign w:val="bottom"/>
          </w:tcPr>
          <w:p w:rsidR="00551E3C" w:rsidRPr="001F0F45" w:rsidRDefault="00551E3C" w:rsidP="00E231E2">
            <w:pPr>
              <w:rPr>
                <w:rFonts w:ascii="Times New Roman" w:hAnsi="Times New Roman" w:cs="Times New Roman"/>
                <w:sz w:val="20"/>
                <w:szCs w:val="20"/>
              </w:rPr>
            </w:pPr>
            <w:r w:rsidRPr="001F0F45">
              <w:rPr>
                <w:rFonts w:ascii="Times New Roman" w:hAnsi="Times New Roman" w:cs="Times New Roman"/>
                <w:sz w:val="20"/>
                <w:szCs w:val="20"/>
              </w:rPr>
              <w:t>Vehicles</w:t>
            </w:r>
          </w:p>
        </w:tc>
        <w:tc>
          <w:tcPr>
            <w:tcW w:w="1546" w:type="dxa"/>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1F0F45">
              <w:rPr>
                <w:rFonts w:ascii="Times New Roman" w:hAnsi="Times New Roman" w:cs="Times New Roman"/>
                <w:color w:val="000000"/>
                <w:sz w:val="20"/>
                <w:szCs w:val="20"/>
              </w:rPr>
              <w:t>2,907</w:t>
            </w:r>
          </w:p>
        </w:tc>
        <w:tc>
          <w:tcPr>
            <w:tcW w:w="284" w:type="dxa"/>
          </w:tcPr>
          <w:p w:rsidR="00551E3C" w:rsidRPr="001F0F45" w:rsidRDefault="00551E3C" w:rsidP="00E231E2">
            <w:pPr>
              <w:tabs>
                <w:tab w:val="left" w:pos="743"/>
                <w:tab w:val="left" w:pos="1134"/>
              </w:tabs>
              <w:ind w:left="-108" w:right="121"/>
              <w:jc w:val="right"/>
              <w:rPr>
                <w:rFonts w:ascii="Times New Roman" w:hAnsi="Times New Roman" w:cs="Times New Roman"/>
                <w:sz w:val="20"/>
                <w:szCs w:val="20"/>
              </w:rPr>
            </w:pPr>
          </w:p>
        </w:tc>
        <w:tc>
          <w:tcPr>
            <w:tcW w:w="992"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1,744</w:t>
            </w:r>
          </w:p>
        </w:tc>
        <w:tc>
          <w:tcPr>
            <w:tcW w:w="236" w:type="dxa"/>
            <w:vAlign w:val="bottom"/>
          </w:tcPr>
          <w:p w:rsidR="00551E3C" w:rsidRPr="000808A6" w:rsidRDefault="00551E3C" w:rsidP="00E231E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110</w:t>
            </w:r>
          </w:p>
        </w:tc>
        <w:tc>
          <w:tcPr>
            <w:tcW w:w="283" w:type="dxa"/>
            <w:vAlign w:val="bottom"/>
          </w:tcPr>
          <w:p w:rsidR="00551E3C" w:rsidRPr="000808A6" w:rsidRDefault="00551E3C"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70" w:type="dxa"/>
            <w:vAlign w:val="bottom"/>
          </w:tcPr>
          <w:p w:rsidR="00551E3C" w:rsidRPr="000808A6" w:rsidRDefault="00551E3C"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425" w:type="dxa"/>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4,541</w:t>
            </w:r>
          </w:p>
        </w:tc>
      </w:tr>
      <w:tr w:rsidR="00551E3C" w:rsidRPr="001F0F45" w:rsidTr="00E231E2">
        <w:tc>
          <w:tcPr>
            <w:tcW w:w="3227" w:type="dxa"/>
            <w:vAlign w:val="bottom"/>
          </w:tcPr>
          <w:p w:rsidR="00551E3C" w:rsidRPr="001F0F45" w:rsidRDefault="00551E3C" w:rsidP="00E231E2">
            <w:pPr>
              <w:rPr>
                <w:rFonts w:ascii="Times New Roman" w:hAnsi="Times New Roman" w:cs="Times New Roman"/>
                <w:b/>
                <w:bCs/>
                <w:sz w:val="20"/>
                <w:szCs w:val="20"/>
              </w:rPr>
            </w:pPr>
            <w:r w:rsidRPr="001F0F45">
              <w:rPr>
                <w:rFonts w:ascii="Times New Roman" w:hAnsi="Times New Roman" w:cs="Times New Roman"/>
                <w:b/>
                <w:bCs/>
                <w:sz w:val="20"/>
                <w:szCs w:val="20"/>
              </w:rPr>
              <w:t>Total Accumulated Depreciation</w:t>
            </w:r>
          </w:p>
        </w:tc>
        <w:tc>
          <w:tcPr>
            <w:tcW w:w="1546" w:type="dxa"/>
            <w:tcBorders>
              <w:top w:val="single" w:sz="4" w:space="0" w:color="auto"/>
              <w:bottom w:val="single" w:sz="4" w:space="0" w:color="auto"/>
            </w:tcBorders>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1F0F45">
              <w:rPr>
                <w:rFonts w:ascii="Times New Roman" w:hAnsi="Times New Roman" w:cs="Times New Roman"/>
                <w:color w:val="000000"/>
                <w:sz w:val="20"/>
                <w:szCs w:val="20"/>
              </w:rPr>
              <w:t>10,578</w:t>
            </w:r>
          </w:p>
        </w:tc>
        <w:tc>
          <w:tcPr>
            <w:tcW w:w="284" w:type="dxa"/>
          </w:tcPr>
          <w:p w:rsidR="00551E3C" w:rsidRPr="001F0F45" w:rsidRDefault="00551E3C" w:rsidP="00E231E2">
            <w:pPr>
              <w:tabs>
                <w:tab w:val="left" w:pos="743"/>
                <w:tab w:val="left" w:pos="1134"/>
              </w:tabs>
              <w:ind w:left="-108" w:right="121"/>
              <w:jc w:val="right"/>
              <w:rPr>
                <w:rFonts w:ascii="Times New Roman" w:hAnsi="Times New Roman" w:cs="Times New Roman"/>
                <w:sz w:val="20"/>
                <w:szCs w:val="20"/>
              </w:rPr>
            </w:pPr>
          </w:p>
        </w:tc>
        <w:tc>
          <w:tcPr>
            <w:tcW w:w="992" w:type="dxa"/>
            <w:tcBorders>
              <w:top w:val="single" w:sz="4" w:space="0" w:color="auto"/>
              <w:bottom w:val="single" w:sz="4" w:space="0" w:color="auto"/>
            </w:tcBorders>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cs/>
              </w:rPr>
              <w:t>6</w:t>
            </w:r>
            <w:r>
              <w:rPr>
                <w:rFonts w:ascii="Times New Roman" w:hAnsi="Times New Roman" w:cs="Times New Roman"/>
                <w:color w:val="000000"/>
                <w:sz w:val="20"/>
                <w:szCs w:val="20"/>
              </w:rPr>
              <w:t>,438</w:t>
            </w:r>
          </w:p>
        </w:tc>
        <w:tc>
          <w:tcPr>
            <w:tcW w:w="236" w:type="dxa"/>
            <w:vAlign w:val="bottom"/>
          </w:tcPr>
          <w:p w:rsidR="00551E3C" w:rsidRPr="000808A6" w:rsidRDefault="00551E3C" w:rsidP="00E231E2">
            <w:pPr>
              <w:pStyle w:val="ASSETS"/>
              <w:tabs>
                <w:tab w:val="left" w:pos="981"/>
                <w:tab w:val="left" w:pos="1044"/>
              </w:tabs>
              <w:ind w:right="145"/>
              <w:jc w:val="right"/>
              <w:rPr>
                <w:rFonts w:ascii="Times New Roman" w:hAnsi="Times New Roman" w:cs="Times New Roman"/>
                <w:b w:val="0"/>
                <w:bCs w:val="0"/>
                <w:color w:val="000000"/>
                <w:sz w:val="20"/>
                <w:szCs w:val="20"/>
                <w:u w:val="none"/>
                <w:cs/>
                <w:lang w:val="en-US"/>
              </w:rPr>
            </w:pPr>
          </w:p>
        </w:tc>
        <w:tc>
          <w:tcPr>
            <w:tcW w:w="911" w:type="dxa"/>
            <w:tcBorders>
              <w:top w:val="single" w:sz="4" w:space="0" w:color="auto"/>
              <w:bottom w:val="single" w:sz="4" w:space="0" w:color="auto"/>
            </w:tcBorders>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0808A6">
              <w:rPr>
                <w:rFonts w:ascii="Times New Roman" w:hAnsi="Times New Roman" w:cs="Times New Roman"/>
                <w:color w:val="000000"/>
                <w:sz w:val="20"/>
                <w:szCs w:val="20"/>
              </w:rPr>
              <w:t>386</w:t>
            </w:r>
          </w:p>
        </w:tc>
        <w:tc>
          <w:tcPr>
            <w:tcW w:w="283" w:type="dxa"/>
            <w:vAlign w:val="bottom"/>
          </w:tcPr>
          <w:p w:rsidR="00551E3C" w:rsidRPr="000808A6" w:rsidRDefault="00551E3C"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999" w:type="dxa"/>
            <w:tcBorders>
              <w:top w:val="single" w:sz="4" w:space="0" w:color="auto"/>
              <w:bottom w:val="single" w:sz="4" w:space="0" w:color="auto"/>
            </w:tcBorders>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Times New Roman" w:hAnsi="Times New Roman" w:cs="Times New Roman"/>
                <w:color w:val="000000"/>
                <w:sz w:val="20"/>
                <w:szCs w:val="20"/>
              </w:rPr>
            </w:pPr>
            <w:r w:rsidRPr="001F0F45">
              <w:rPr>
                <w:rFonts w:ascii="Times New Roman" w:hAnsi="Times New Roman" w:cs="Times New Roman"/>
                <w:color w:val="000000"/>
                <w:sz w:val="20"/>
                <w:szCs w:val="20"/>
              </w:rPr>
              <w:t>-</w:t>
            </w:r>
          </w:p>
        </w:tc>
        <w:tc>
          <w:tcPr>
            <w:tcW w:w="270" w:type="dxa"/>
            <w:vAlign w:val="bottom"/>
          </w:tcPr>
          <w:p w:rsidR="00551E3C" w:rsidRPr="000808A6" w:rsidRDefault="00551E3C" w:rsidP="00E231E2">
            <w:pPr>
              <w:pStyle w:val="a"/>
              <w:tabs>
                <w:tab w:val="left" w:pos="981"/>
                <w:tab w:val="left" w:pos="1044"/>
              </w:tabs>
              <w:spacing w:line="260" w:lineRule="atLeast"/>
              <w:ind w:right="145"/>
              <w:rPr>
                <w:rFonts w:ascii="Times New Roman" w:hAnsi="Times New Roman" w:cs="Times New Roman"/>
                <w:color w:val="000000"/>
                <w:sz w:val="20"/>
                <w:szCs w:val="20"/>
                <w:lang w:val="en-US"/>
              </w:rPr>
            </w:pPr>
          </w:p>
        </w:tc>
        <w:tc>
          <w:tcPr>
            <w:tcW w:w="1425" w:type="dxa"/>
            <w:tcBorders>
              <w:top w:val="single" w:sz="4" w:space="0" w:color="auto"/>
              <w:bottom w:val="single" w:sz="4" w:space="0" w:color="auto"/>
            </w:tcBorders>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16,630</w:t>
            </w:r>
          </w:p>
        </w:tc>
      </w:tr>
      <w:tr w:rsidR="00551E3C" w:rsidRPr="001F0F45" w:rsidTr="00E231E2">
        <w:trPr>
          <w:trHeight w:val="50"/>
        </w:trPr>
        <w:tc>
          <w:tcPr>
            <w:tcW w:w="3227" w:type="dxa"/>
            <w:vAlign w:val="bottom"/>
          </w:tcPr>
          <w:p w:rsidR="00551E3C" w:rsidRPr="001F0F45" w:rsidRDefault="00551E3C" w:rsidP="00E231E2">
            <w:pPr>
              <w:rPr>
                <w:rFonts w:ascii="Times New Roman" w:hAnsi="Times New Roman" w:cs="Times New Roman"/>
                <w:b/>
                <w:bCs/>
                <w:sz w:val="20"/>
                <w:szCs w:val="20"/>
              </w:rPr>
            </w:pPr>
            <w:r w:rsidRPr="001F0F45">
              <w:rPr>
                <w:rFonts w:ascii="Times New Roman" w:hAnsi="Times New Roman" w:cs="Times New Roman"/>
                <w:b/>
                <w:bCs/>
                <w:sz w:val="20"/>
                <w:szCs w:val="20"/>
              </w:rPr>
              <w:t>Net</w:t>
            </w:r>
          </w:p>
        </w:tc>
        <w:tc>
          <w:tcPr>
            <w:tcW w:w="1546" w:type="dxa"/>
            <w:tcBorders>
              <w:top w:val="single" w:sz="4" w:space="0" w:color="auto"/>
              <w:bottom w:val="double" w:sz="4" w:space="0" w:color="auto"/>
            </w:tcBorders>
            <w:vAlign w:val="bottom"/>
          </w:tcPr>
          <w:p w:rsidR="00551E3C" w:rsidRPr="001F0F45"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sidRPr="001F0F45">
              <w:rPr>
                <w:rFonts w:ascii="Times New Roman" w:hAnsi="Times New Roman" w:cs="Times New Roman"/>
                <w:color w:val="000000"/>
                <w:sz w:val="20"/>
                <w:szCs w:val="20"/>
              </w:rPr>
              <w:t>38,647</w:t>
            </w:r>
          </w:p>
        </w:tc>
        <w:tc>
          <w:tcPr>
            <w:tcW w:w="284" w:type="dxa"/>
          </w:tcPr>
          <w:p w:rsidR="00551E3C" w:rsidRPr="001F0F45" w:rsidRDefault="00551E3C" w:rsidP="00E231E2">
            <w:pPr>
              <w:tabs>
                <w:tab w:val="left" w:pos="743"/>
                <w:tab w:val="left" w:pos="1134"/>
              </w:tabs>
              <w:ind w:left="-108" w:right="121"/>
              <w:jc w:val="right"/>
              <w:rPr>
                <w:rFonts w:ascii="Times New Roman" w:hAnsi="Times New Roman" w:cs="Times New Roman"/>
                <w:sz w:val="20"/>
                <w:szCs w:val="20"/>
              </w:rPr>
            </w:pPr>
          </w:p>
        </w:tc>
        <w:tc>
          <w:tcPr>
            <w:tcW w:w="992" w:type="dxa"/>
            <w:tcBorders>
              <w:top w:val="single" w:sz="4" w:space="0" w:color="auto"/>
            </w:tcBorders>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p>
        </w:tc>
        <w:tc>
          <w:tcPr>
            <w:tcW w:w="236" w:type="dxa"/>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911" w:type="dxa"/>
            <w:tcBorders>
              <w:top w:val="single" w:sz="4" w:space="0" w:color="auto"/>
            </w:tcBorders>
            <w:vAlign w:val="center"/>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83" w:type="dxa"/>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999" w:type="dxa"/>
            <w:tcBorders>
              <w:top w:val="single" w:sz="4" w:space="0" w:color="auto"/>
            </w:tcBorders>
            <w:vAlign w:val="center"/>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5"/>
              </w:tabs>
              <w:spacing w:line="240" w:lineRule="auto"/>
              <w:ind w:right="145"/>
              <w:jc w:val="right"/>
              <w:rPr>
                <w:rFonts w:ascii="Times New Roman" w:hAnsi="Times New Roman" w:cs="Times New Roman"/>
                <w:color w:val="000000"/>
                <w:sz w:val="20"/>
                <w:szCs w:val="20"/>
              </w:rPr>
            </w:pPr>
          </w:p>
        </w:tc>
        <w:tc>
          <w:tcPr>
            <w:tcW w:w="270" w:type="dxa"/>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 w:val="left" w:pos="1044"/>
              </w:tabs>
              <w:spacing w:line="240" w:lineRule="auto"/>
              <w:ind w:right="145"/>
              <w:jc w:val="right"/>
              <w:rPr>
                <w:rFonts w:ascii="Times New Roman" w:hAnsi="Times New Roman" w:cs="Times New Roman"/>
                <w:color w:val="000000"/>
                <w:sz w:val="20"/>
                <w:szCs w:val="20"/>
              </w:rPr>
            </w:pPr>
          </w:p>
        </w:tc>
        <w:tc>
          <w:tcPr>
            <w:tcW w:w="1425" w:type="dxa"/>
            <w:tcBorders>
              <w:top w:val="single" w:sz="4" w:space="0" w:color="auto"/>
              <w:bottom w:val="double" w:sz="4" w:space="0" w:color="auto"/>
            </w:tcBorders>
            <w:shd w:val="clear" w:color="auto" w:fill="auto"/>
            <w:vAlign w:val="bottom"/>
          </w:tcPr>
          <w:p w:rsidR="00551E3C" w:rsidRPr="000808A6" w:rsidRDefault="00551E3C"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5"/>
              <w:jc w:val="right"/>
              <w:rPr>
                <w:rFonts w:ascii="Times New Roman" w:hAnsi="Times New Roman" w:cs="Times New Roman"/>
                <w:color w:val="000000"/>
                <w:sz w:val="20"/>
                <w:szCs w:val="20"/>
              </w:rPr>
            </w:pPr>
            <w:r>
              <w:rPr>
                <w:rFonts w:ascii="Times New Roman" w:hAnsi="Times New Roman" w:cs="Times New Roman"/>
                <w:color w:val="000000"/>
                <w:sz w:val="20"/>
                <w:szCs w:val="20"/>
              </w:rPr>
              <w:t>84,906</w:t>
            </w:r>
          </w:p>
        </w:tc>
      </w:tr>
    </w:tbl>
    <w:p w:rsidR="00551E3C" w:rsidRPr="001F0F45" w:rsidRDefault="00551E3C" w:rsidP="00551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837878" w:rsidRPr="000726C3" w:rsidRDefault="007C7393" w:rsidP="0083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Pr>
          <w:rFonts w:ascii="Times New Roman" w:hAnsi="Times New Roman" w:cs="Times New Roman"/>
          <w:sz w:val="22"/>
          <w:szCs w:val="22"/>
        </w:rPr>
        <w:t xml:space="preserve">Depreciation in </w:t>
      </w:r>
      <w:r w:rsidR="00837878" w:rsidRPr="000726C3">
        <w:rPr>
          <w:rFonts w:ascii="Times New Roman" w:hAnsi="Times New Roman" w:cs="Times New Roman"/>
          <w:sz w:val="22"/>
          <w:szCs w:val="22"/>
        </w:rPr>
        <w:t>separate financial statements for the years ended December 31, 202</w:t>
      </w:r>
      <w:r w:rsidR="00551E3C" w:rsidRPr="000726C3">
        <w:rPr>
          <w:rFonts w:ascii="Times New Roman" w:hAnsi="Times New Roman" w:cs="Times New Roman"/>
          <w:sz w:val="22"/>
          <w:szCs w:val="22"/>
        </w:rPr>
        <w:t>2</w:t>
      </w:r>
      <w:r w:rsidR="00837878" w:rsidRPr="000726C3">
        <w:rPr>
          <w:rFonts w:ascii="Times New Roman" w:hAnsi="Times New Roman" w:cs="Times New Roman"/>
          <w:sz w:val="22"/>
          <w:szCs w:val="22"/>
        </w:rPr>
        <w:t xml:space="preserve"> and 202</w:t>
      </w:r>
      <w:r w:rsidR="00551E3C" w:rsidRPr="000726C3">
        <w:rPr>
          <w:rFonts w:ascii="Times New Roman" w:hAnsi="Times New Roman" w:cs="Times New Roman"/>
          <w:sz w:val="22"/>
          <w:szCs w:val="22"/>
        </w:rPr>
        <w:t>1</w:t>
      </w:r>
      <w:r w:rsidR="00837878" w:rsidRPr="000726C3">
        <w:rPr>
          <w:rFonts w:ascii="Times New Roman" w:hAnsi="Times New Roman" w:cs="Times New Roman"/>
          <w:sz w:val="22"/>
          <w:szCs w:val="22"/>
        </w:rPr>
        <w:t xml:space="preserve"> amounted to approximately Baht </w:t>
      </w:r>
      <w:r>
        <w:rPr>
          <w:rFonts w:ascii="Times New Roman" w:hAnsi="Times New Roman" w:cs="Times New Roman"/>
          <w:sz w:val="22"/>
          <w:szCs w:val="22"/>
        </w:rPr>
        <w:t>7.8</w:t>
      </w:r>
      <w:r w:rsidR="00837878" w:rsidRPr="000726C3">
        <w:rPr>
          <w:rFonts w:ascii="Times New Roman" w:hAnsi="Times New Roman" w:cs="Times New Roman"/>
          <w:sz w:val="22"/>
          <w:szCs w:val="22"/>
        </w:rPr>
        <w:t xml:space="preserve"> million and Baht </w:t>
      </w:r>
      <w:r w:rsidR="00551E3C" w:rsidRPr="000726C3">
        <w:rPr>
          <w:rFonts w:ascii="Times New Roman" w:hAnsi="Times New Roman" w:cs="Times New Roman"/>
          <w:sz w:val="22"/>
          <w:szCs w:val="22"/>
        </w:rPr>
        <w:t xml:space="preserve">6.4 </w:t>
      </w:r>
      <w:r w:rsidR="00837878" w:rsidRPr="000726C3">
        <w:rPr>
          <w:rFonts w:ascii="Times New Roman" w:hAnsi="Times New Roman" w:cs="Times New Roman"/>
          <w:sz w:val="22"/>
          <w:szCs w:val="22"/>
        </w:rPr>
        <w:t xml:space="preserve">million, respectively, and in </w:t>
      </w:r>
      <w:r>
        <w:rPr>
          <w:rFonts w:ascii="Times New Roman" w:hAnsi="Times New Roman" w:cs="Times New Roman"/>
          <w:sz w:val="22"/>
          <w:szCs w:val="22"/>
        </w:rPr>
        <w:t xml:space="preserve">the </w:t>
      </w:r>
      <w:r w:rsidR="00837878" w:rsidRPr="000726C3">
        <w:rPr>
          <w:rFonts w:ascii="Times New Roman" w:hAnsi="Times New Roman" w:cs="Times New Roman"/>
          <w:sz w:val="22"/>
          <w:szCs w:val="22"/>
        </w:rPr>
        <w:t xml:space="preserve">consolidated financial statements amounted to approximately Baht </w:t>
      </w:r>
      <w:r>
        <w:rPr>
          <w:rFonts w:ascii="Times New Roman" w:hAnsi="Times New Roman" w:cs="Times New Roman"/>
          <w:sz w:val="22"/>
          <w:szCs w:val="22"/>
        </w:rPr>
        <w:t xml:space="preserve">7.9 </w:t>
      </w:r>
      <w:r w:rsidR="00837878" w:rsidRPr="000726C3">
        <w:rPr>
          <w:rFonts w:ascii="Times New Roman" w:hAnsi="Times New Roman" w:cs="Times New Roman"/>
          <w:sz w:val="22"/>
          <w:szCs w:val="22"/>
        </w:rPr>
        <w:t>million and Baht 6.</w:t>
      </w:r>
      <w:r w:rsidR="00551E3C" w:rsidRPr="000726C3">
        <w:rPr>
          <w:rFonts w:ascii="Times New Roman" w:hAnsi="Times New Roman" w:cs="Times New Roman"/>
          <w:sz w:val="22"/>
          <w:szCs w:val="22"/>
        </w:rPr>
        <w:t>5</w:t>
      </w:r>
      <w:r w:rsidR="00837878" w:rsidRPr="000726C3">
        <w:rPr>
          <w:rFonts w:ascii="Times New Roman" w:hAnsi="Times New Roman" w:cs="Times New Roman"/>
          <w:sz w:val="22"/>
          <w:szCs w:val="22"/>
        </w:rPr>
        <w:t xml:space="preserve"> million, respectively.</w:t>
      </w:r>
    </w:p>
    <w:p w:rsidR="00837878" w:rsidRPr="000726C3" w:rsidRDefault="00837878" w:rsidP="001F0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B47083" w:rsidRPr="0063045E" w:rsidRDefault="00B47083" w:rsidP="0063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0726C3">
        <w:rPr>
          <w:rFonts w:ascii="Times New Roman" w:hAnsi="Times New Roman" w:cs="Times New Roman"/>
          <w:sz w:val="22"/>
          <w:szCs w:val="22"/>
        </w:rPr>
        <w:t>As at December 31, 202</w:t>
      </w:r>
      <w:r w:rsidR="00551E3C" w:rsidRPr="000726C3">
        <w:rPr>
          <w:rFonts w:ascii="Times New Roman" w:hAnsi="Times New Roman" w:cs="Times New Roman"/>
          <w:sz w:val="22"/>
          <w:szCs w:val="22"/>
        </w:rPr>
        <w:t>2</w:t>
      </w:r>
      <w:r w:rsidRPr="000726C3">
        <w:rPr>
          <w:rFonts w:ascii="Times New Roman" w:hAnsi="Times New Roman" w:cs="Times New Roman"/>
          <w:sz w:val="22"/>
          <w:szCs w:val="22"/>
        </w:rPr>
        <w:t xml:space="preserve"> and 202</w:t>
      </w:r>
      <w:r w:rsidR="00551E3C" w:rsidRPr="000726C3">
        <w:rPr>
          <w:rFonts w:ascii="Times New Roman" w:hAnsi="Times New Roman" w:cs="Times New Roman"/>
          <w:sz w:val="22"/>
          <w:szCs w:val="22"/>
        </w:rPr>
        <w:t>1</w:t>
      </w:r>
      <w:r w:rsidRPr="000726C3">
        <w:rPr>
          <w:rFonts w:ascii="Times New Roman" w:hAnsi="Times New Roman" w:cs="Times New Roman"/>
          <w:sz w:val="22"/>
          <w:szCs w:val="22"/>
        </w:rPr>
        <w:t>, the Company’s certai</w:t>
      </w:r>
      <w:r w:rsidR="009D1FC7" w:rsidRPr="000726C3">
        <w:rPr>
          <w:rFonts w:ascii="Times New Roman" w:hAnsi="Times New Roman" w:cs="Times New Roman"/>
          <w:sz w:val="22"/>
          <w:szCs w:val="22"/>
        </w:rPr>
        <w:t xml:space="preserve">n vehicles, </w:t>
      </w:r>
      <w:r w:rsidRPr="000726C3">
        <w:rPr>
          <w:rFonts w:ascii="Times New Roman" w:hAnsi="Times New Roman" w:cs="Times New Roman"/>
          <w:sz w:val="22"/>
          <w:szCs w:val="22"/>
        </w:rPr>
        <w:t xml:space="preserve">operating tools and equipment </w:t>
      </w:r>
      <w:r w:rsidR="009D1FC7" w:rsidRPr="000726C3">
        <w:rPr>
          <w:rFonts w:ascii="Times New Roman" w:hAnsi="Times New Roman" w:cs="Times New Roman"/>
          <w:sz w:val="22"/>
          <w:szCs w:val="22"/>
        </w:rPr>
        <w:t xml:space="preserve">and </w:t>
      </w:r>
      <w:r w:rsidR="009D1FC7" w:rsidRPr="000726C3">
        <w:rPr>
          <w:rFonts w:ascii="Times New Roman" w:hAnsi="Times New Roman" w:cs="Times New Roman"/>
          <w:sz w:val="20"/>
          <w:szCs w:val="20"/>
        </w:rPr>
        <w:t>office equipment</w:t>
      </w:r>
      <w:r w:rsidR="009D1FC7" w:rsidRPr="000726C3">
        <w:rPr>
          <w:rFonts w:ascii="Times New Roman" w:hAnsi="Times New Roman" w:cs="Times New Roman"/>
          <w:sz w:val="22"/>
          <w:szCs w:val="22"/>
        </w:rPr>
        <w:t xml:space="preserve"> </w:t>
      </w:r>
      <w:r w:rsidR="009527EC" w:rsidRPr="000726C3">
        <w:rPr>
          <w:rFonts w:ascii="Times New Roman" w:hAnsi="Times New Roman" w:cs="Times New Roman"/>
          <w:sz w:val="22"/>
          <w:szCs w:val="22"/>
        </w:rPr>
        <w:t>in the consolidated and separate financial statements</w:t>
      </w:r>
      <w:r w:rsidRPr="000726C3">
        <w:rPr>
          <w:rFonts w:ascii="Times New Roman" w:hAnsi="Times New Roman" w:cs="Times New Roman"/>
          <w:sz w:val="22"/>
          <w:szCs w:val="22"/>
        </w:rPr>
        <w:t xml:space="preserve">, of which carrying amounts totalling approximately Baht </w:t>
      </w:r>
      <w:r w:rsidR="00DC5F90">
        <w:rPr>
          <w:rFonts w:ascii="Times New Roman" w:hAnsi="Times New Roman" w:cs="Times New Roman"/>
          <w:sz w:val="22"/>
          <w:szCs w:val="22"/>
        </w:rPr>
        <w:t>62.8</w:t>
      </w:r>
      <w:r w:rsidRPr="000726C3">
        <w:rPr>
          <w:rFonts w:ascii="Times New Roman" w:hAnsi="Times New Roman" w:cs="Times New Roman"/>
          <w:sz w:val="22"/>
          <w:szCs w:val="22"/>
        </w:rPr>
        <w:t xml:space="preserve"> million and Baht </w:t>
      </w:r>
      <w:r w:rsidR="008A6DEC">
        <w:rPr>
          <w:rFonts w:ascii="Times New Roman" w:hAnsi="Times New Roman" w:cs="Times New Roman"/>
          <w:sz w:val="22"/>
          <w:szCs w:val="22"/>
        </w:rPr>
        <w:t>83.</w:t>
      </w:r>
      <w:r w:rsidR="00DC5F90">
        <w:rPr>
          <w:rFonts w:ascii="Times New Roman" w:hAnsi="Times New Roman" w:cs="Times New Roman"/>
          <w:sz w:val="22"/>
          <w:szCs w:val="22"/>
        </w:rPr>
        <w:t>6</w:t>
      </w:r>
      <w:r w:rsidR="00551E3C" w:rsidRPr="000726C3">
        <w:rPr>
          <w:rFonts w:ascii="Times New Roman" w:hAnsi="Times New Roman" w:cs="Times New Roman"/>
          <w:sz w:val="22"/>
          <w:szCs w:val="22"/>
        </w:rPr>
        <w:t xml:space="preserve"> </w:t>
      </w:r>
      <w:r w:rsidRPr="000726C3">
        <w:rPr>
          <w:rFonts w:ascii="Times New Roman" w:hAnsi="Times New Roman" w:cs="Times New Roman"/>
          <w:sz w:val="22"/>
          <w:szCs w:val="22"/>
        </w:rPr>
        <w:t>million</w:t>
      </w:r>
      <w:r w:rsidR="009D1FC7" w:rsidRPr="000726C3">
        <w:rPr>
          <w:rFonts w:ascii="Times New Roman" w:hAnsi="Times New Roman" w:cs="Times New Roman"/>
          <w:sz w:val="22"/>
          <w:szCs w:val="22"/>
        </w:rPr>
        <w:t>, respectivel</w:t>
      </w:r>
      <w:r w:rsidR="008B7D1E" w:rsidRPr="000726C3">
        <w:rPr>
          <w:rFonts w:ascii="Times New Roman" w:hAnsi="Times New Roman" w:cs="Times New Roman"/>
          <w:sz w:val="22"/>
          <w:szCs w:val="22"/>
        </w:rPr>
        <w:t>y</w:t>
      </w:r>
      <w:r w:rsidRPr="000726C3">
        <w:rPr>
          <w:rFonts w:ascii="Times New Roman" w:hAnsi="Times New Roman" w:cs="Times New Roman"/>
          <w:sz w:val="22"/>
          <w:szCs w:val="22"/>
        </w:rPr>
        <w:t>, were under commitments in relation to the obligations under conditions of finance lease agreements</w:t>
      </w:r>
      <w:r w:rsidRPr="000726C3">
        <w:rPr>
          <w:rFonts w:ascii="Times New Roman" w:hAnsi="Times New Roman" w:cs="Times New Roman" w:hint="cs"/>
          <w:sz w:val="22"/>
          <w:szCs w:val="22"/>
          <w:cs/>
        </w:rPr>
        <w:t xml:space="preserve"> </w:t>
      </w:r>
      <w:r w:rsidRPr="000726C3">
        <w:rPr>
          <w:rFonts w:ascii="Times New Roman" w:hAnsi="Times New Roman" w:cs="Times New Roman"/>
          <w:sz w:val="22"/>
          <w:szCs w:val="22"/>
        </w:rPr>
        <w:t>(lease liabilities) as described in Note 16.</w:t>
      </w:r>
    </w:p>
    <w:p w:rsidR="00B47083" w:rsidRDefault="00B47083" w:rsidP="001F0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37F4A" w:rsidRPr="00BC6C6F" w:rsidRDefault="00F37F4A" w:rsidP="00BC6C6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DF2AC7">
        <w:rPr>
          <w:rFonts w:ascii="Times New Roman" w:hAnsi="Times New Roman" w:cs="Times New Roman"/>
          <w:b/>
          <w:bCs/>
          <w:sz w:val="22"/>
          <w:szCs w:val="22"/>
        </w:rPr>
        <w:t>INTANGIBLE ASSETS</w:t>
      </w:r>
      <w:r w:rsidR="002C5CB4" w:rsidRPr="00DF2AC7">
        <w:rPr>
          <w:rFonts w:ascii="Times New Roman" w:hAnsi="Times New Roman" w:cs="Times New Roman"/>
          <w:b/>
          <w:bCs/>
          <w:sz w:val="22"/>
          <w:szCs w:val="22"/>
        </w:rPr>
        <w:t xml:space="preserve"> - NET</w:t>
      </w:r>
    </w:p>
    <w:p w:rsidR="00F37F4A" w:rsidRPr="00BC6C6F" w:rsidRDefault="00F37F4A" w:rsidP="00BC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450" w:type="dxa"/>
        <w:tblInd w:w="18" w:type="dxa"/>
        <w:tblLayout w:type="fixed"/>
        <w:tblLook w:val="0000"/>
      </w:tblPr>
      <w:tblGrid>
        <w:gridCol w:w="3510"/>
        <w:gridCol w:w="1384"/>
        <w:gridCol w:w="236"/>
        <w:gridCol w:w="1204"/>
        <w:gridCol w:w="236"/>
        <w:gridCol w:w="1204"/>
        <w:gridCol w:w="236"/>
        <w:gridCol w:w="1440"/>
      </w:tblGrid>
      <w:tr w:rsidR="00BC6C6F" w:rsidRPr="00BC6C6F" w:rsidTr="000A561B">
        <w:trPr>
          <w:cantSplit/>
        </w:trPr>
        <w:tc>
          <w:tcPr>
            <w:tcW w:w="3510" w:type="dxa"/>
          </w:tcPr>
          <w:p w:rsidR="00BC6C6F" w:rsidRPr="00BC6C6F" w:rsidRDefault="00BC6C6F"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5940" w:type="dxa"/>
            <w:gridSpan w:val="7"/>
            <w:tcBorders>
              <w:bottom w:val="single" w:sz="6" w:space="0" w:color="auto"/>
            </w:tcBorders>
          </w:tcPr>
          <w:p w:rsidR="00BC6C6F" w:rsidRPr="00BC6C6F" w:rsidRDefault="00BC6C6F" w:rsidP="000A561B">
            <w:pPr>
              <w:pStyle w:val="3"/>
              <w:tabs>
                <w:tab w:val="clear" w:pos="360"/>
                <w:tab w:val="clear" w:pos="720"/>
              </w:tabs>
              <w:spacing w:line="260" w:lineRule="atLeast"/>
              <w:ind w:right="72"/>
              <w:jc w:val="center"/>
              <w:rPr>
                <w:rFonts w:ascii="Times New Roman" w:hAnsi="Times New Roman" w:cs="Times New Roman"/>
                <w:lang w:val="en-US"/>
              </w:rPr>
            </w:pPr>
            <w:r w:rsidRPr="00BC6C6F">
              <w:rPr>
                <w:rFonts w:ascii="Times New Roman" w:hAnsi="Times New Roman" w:cs="Times New Roman"/>
                <w:lang w:val="en-US"/>
              </w:rPr>
              <w:t>Consolidated and The Company Only (In Thousand Baht)</w:t>
            </w:r>
          </w:p>
        </w:tc>
      </w:tr>
      <w:tr w:rsidR="00BC6C6F" w:rsidRPr="00BC6C6F" w:rsidTr="000A561B">
        <w:trPr>
          <w:cantSplit/>
        </w:trPr>
        <w:tc>
          <w:tcPr>
            <w:tcW w:w="3510" w:type="dxa"/>
          </w:tcPr>
          <w:p w:rsidR="00BC6C6F" w:rsidRPr="00BC6C6F" w:rsidRDefault="00BC6C6F"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84" w:type="dxa"/>
          </w:tcPr>
          <w:p w:rsidR="00BC6C6F" w:rsidRPr="00BC6C6F" w:rsidRDefault="00BC6C6F" w:rsidP="000A561B">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lang w:val="en-US"/>
              </w:rPr>
              <w:t>Balance as at</w:t>
            </w:r>
          </w:p>
        </w:tc>
        <w:tc>
          <w:tcPr>
            <w:tcW w:w="236" w:type="dxa"/>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2644" w:type="dxa"/>
            <w:gridSpan w:val="3"/>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236" w:type="dxa"/>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1440" w:type="dxa"/>
          </w:tcPr>
          <w:p w:rsidR="00BC6C6F" w:rsidRPr="00BC6C6F" w:rsidRDefault="00BC6C6F" w:rsidP="000A561B">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lang w:val="en-US"/>
              </w:rPr>
              <w:t>Balance as at</w:t>
            </w:r>
          </w:p>
        </w:tc>
      </w:tr>
      <w:tr w:rsidR="00BC6C6F" w:rsidRPr="00BC6C6F" w:rsidTr="000A561B">
        <w:trPr>
          <w:cantSplit/>
        </w:trPr>
        <w:tc>
          <w:tcPr>
            <w:tcW w:w="3510" w:type="dxa"/>
          </w:tcPr>
          <w:p w:rsidR="00BC6C6F" w:rsidRPr="00BC6C6F" w:rsidRDefault="00BC6C6F"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84" w:type="dxa"/>
          </w:tcPr>
          <w:p w:rsidR="00BC6C6F" w:rsidRPr="00BC6C6F" w:rsidRDefault="00BC6C6F" w:rsidP="000A561B">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lang w:val="en-US"/>
              </w:rPr>
              <w:t>December 31,</w:t>
            </w:r>
          </w:p>
        </w:tc>
        <w:tc>
          <w:tcPr>
            <w:tcW w:w="236" w:type="dxa"/>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2644" w:type="dxa"/>
            <w:gridSpan w:val="3"/>
            <w:tcBorders>
              <w:bottom w:val="single" w:sz="4" w:space="0" w:color="auto"/>
            </w:tcBorders>
          </w:tcPr>
          <w:p w:rsidR="00BC6C6F" w:rsidRPr="00BC6C6F" w:rsidRDefault="00BC6C6F" w:rsidP="000A561B">
            <w:pPr>
              <w:pStyle w:val="3"/>
              <w:tabs>
                <w:tab w:val="clear" w:pos="360"/>
                <w:tab w:val="clear" w:pos="720"/>
              </w:tabs>
              <w:spacing w:line="260" w:lineRule="atLeast"/>
              <w:ind w:left="-108" w:right="-108"/>
              <w:jc w:val="center"/>
              <w:rPr>
                <w:rFonts w:ascii="Times New Roman" w:hAnsi="Times New Roman" w:cs="Times New Roman"/>
                <w:lang w:val="en-US"/>
              </w:rPr>
            </w:pPr>
            <w:r w:rsidRPr="00BC6C6F">
              <w:rPr>
                <w:rFonts w:ascii="Times New Roman" w:hAnsi="Times New Roman" w:cs="Times New Roman"/>
                <w:lang w:val="en-US"/>
              </w:rPr>
              <w:t>Movements during the Year</w:t>
            </w:r>
          </w:p>
        </w:tc>
        <w:tc>
          <w:tcPr>
            <w:tcW w:w="236" w:type="dxa"/>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1440" w:type="dxa"/>
          </w:tcPr>
          <w:p w:rsidR="00BC6C6F" w:rsidRPr="00BC6C6F" w:rsidRDefault="00BC6C6F" w:rsidP="000A561B">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lang w:val="en-US"/>
              </w:rPr>
              <w:t xml:space="preserve">December </w:t>
            </w:r>
            <w:r w:rsidRPr="00BC6C6F">
              <w:rPr>
                <w:rFonts w:ascii="Times New Roman" w:hAnsi="Times New Roman" w:cs="Times New Roman"/>
                <w:cs/>
                <w:lang w:val="en-US"/>
              </w:rPr>
              <w:t>31,</w:t>
            </w:r>
          </w:p>
        </w:tc>
      </w:tr>
      <w:tr w:rsidR="00BC6C6F" w:rsidRPr="00BC6C6F" w:rsidTr="000A561B">
        <w:trPr>
          <w:cantSplit/>
        </w:trPr>
        <w:tc>
          <w:tcPr>
            <w:tcW w:w="3510" w:type="dxa"/>
          </w:tcPr>
          <w:p w:rsidR="00BC6C6F" w:rsidRPr="00BC6C6F" w:rsidRDefault="00BC6C6F"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84" w:type="dxa"/>
            <w:tcBorders>
              <w:bottom w:val="single" w:sz="6" w:space="0" w:color="auto"/>
            </w:tcBorders>
            <w:vAlign w:val="bottom"/>
          </w:tcPr>
          <w:p w:rsidR="00BC6C6F" w:rsidRPr="00BC6C6F" w:rsidRDefault="00BC6C6F" w:rsidP="00551E3C">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cs/>
                <w:lang w:val="en-US"/>
              </w:rPr>
              <w:t>20</w:t>
            </w:r>
            <w:r>
              <w:rPr>
                <w:rFonts w:ascii="Times New Roman" w:hAnsi="Times New Roman" w:cs="Times New Roman"/>
                <w:lang w:val="en-US"/>
              </w:rPr>
              <w:t>2</w:t>
            </w:r>
            <w:r w:rsidR="00551E3C">
              <w:rPr>
                <w:rFonts w:ascii="Times New Roman" w:hAnsi="Times New Roman" w:cs="Times New Roman"/>
                <w:lang w:val="en-US"/>
              </w:rPr>
              <w:t>1</w:t>
            </w:r>
          </w:p>
        </w:tc>
        <w:tc>
          <w:tcPr>
            <w:tcW w:w="236" w:type="dxa"/>
            <w:vAlign w:val="bottom"/>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1204" w:type="dxa"/>
            <w:tcBorders>
              <w:bottom w:val="single" w:sz="6" w:space="0" w:color="auto"/>
            </w:tcBorders>
            <w:vAlign w:val="bottom"/>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r w:rsidRPr="00BC6C6F">
              <w:rPr>
                <w:rFonts w:ascii="Times New Roman" w:hAnsi="Times New Roman" w:cs="Times New Roman"/>
                <w:lang w:val="en-US"/>
              </w:rPr>
              <w:t>Addition</w:t>
            </w:r>
          </w:p>
        </w:tc>
        <w:tc>
          <w:tcPr>
            <w:tcW w:w="236" w:type="dxa"/>
            <w:vAlign w:val="bottom"/>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1204" w:type="dxa"/>
            <w:tcBorders>
              <w:bottom w:val="single" w:sz="6" w:space="0" w:color="auto"/>
            </w:tcBorders>
            <w:vAlign w:val="bottom"/>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r w:rsidRPr="00BC6C6F">
              <w:rPr>
                <w:rFonts w:ascii="Times New Roman" w:hAnsi="Times New Roman" w:cs="Times New Roman"/>
                <w:lang w:val="en-US"/>
              </w:rPr>
              <w:t>Deduction</w:t>
            </w:r>
          </w:p>
        </w:tc>
        <w:tc>
          <w:tcPr>
            <w:tcW w:w="236" w:type="dxa"/>
            <w:vAlign w:val="bottom"/>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1440" w:type="dxa"/>
            <w:tcBorders>
              <w:bottom w:val="single" w:sz="6" w:space="0" w:color="auto"/>
            </w:tcBorders>
            <w:vAlign w:val="bottom"/>
          </w:tcPr>
          <w:p w:rsidR="00BC6C6F" w:rsidRPr="00BC6C6F" w:rsidRDefault="00BC6C6F" w:rsidP="00551E3C">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cs/>
                <w:lang w:val="en-US"/>
              </w:rPr>
              <w:t>20</w:t>
            </w:r>
            <w:r w:rsidRPr="00BC6C6F">
              <w:rPr>
                <w:rFonts w:ascii="Times New Roman" w:hAnsi="Times New Roman" w:cs="Times New Roman"/>
                <w:lang w:val="en-US"/>
              </w:rPr>
              <w:t>2</w:t>
            </w:r>
            <w:r w:rsidR="00551E3C">
              <w:rPr>
                <w:rFonts w:ascii="Times New Roman" w:hAnsi="Times New Roman" w:cs="Times New Roman"/>
                <w:lang w:val="en-US"/>
              </w:rPr>
              <w:t>2</w:t>
            </w:r>
          </w:p>
        </w:tc>
      </w:tr>
      <w:tr w:rsidR="00143369" w:rsidRPr="00BC6C6F" w:rsidTr="000A561B">
        <w:trPr>
          <w:cantSplit/>
        </w:trPr>
        <w:tc>
          <w:tcPr>
            <w:tcW w:w="3510" w:type="dxa"/>
          </w:tcPr>
          <w:p w:rsidR="00143369" w:rsidRPr="005A3971" w:rsidRDefault="00143369" w:rsidP="005A3971">
            <w:pPr>
              <w:rPr>
                <w:rFonts w:ascii="Times New Roman" w:hAnsi="Times New Roman" w:cs="Times New Roman"/>
                <w:sz w:val="22"/>
                <w:szCs w:val="22"/>
              </w:rPr>
            </w:pPr>
            <w:r w:rsidRPr="005A3971">
              <w:rPr>
                <w:rFonts w:ascii="Times New Roman" w:hAnsi="Times New Roman" w:cs="Times New Roman"/>
                <w:sz w:val="22"/>
                <w:szCs w:val="22"/>
              </w:rPr>
              <w:t>Cost</w:t>
            </w:r>
          </w:p>
        </w:tc>
        <w:tc>
          <w:tcPr>
            <w:tcW w:w="1384" w:type="dxa"/>
          </w:tcPr>
          <w:p w:rsidR="00143369" w:rsidRPr="00143369" w:rsidRDefault="00143369" w:rsidP="00D17652">
            <w:pPr>
              <w:ind w:right="160"/>
              <w:jc w:val="right"/>
              <w:rPr>
                <w:rFonts w:ascii="Times New Roman" w:hAnsi="Times New Roman" w:cs="Times New Roman"/>
                <w:sz w:val="22"/>
                <w:szCs w:val="22"/>
              </w:rPr>
            </w:pPr>
            <w:r w:rsidRPr="00143369">
              <w:rPr>
                <w:rFonts w:ascii="Times New Roman" w:hAnsi="Times New Roman" w:cs="Times New Roman"/>
                <w:sz w:val="22"/>
                <w:szCs w:val="22"/>
              </w:rPr>
              <w:t>7,089</w:t>
            </w:r>
          </w:p>
        </w:tc>
        <w:tc>
          <w:tcPr>
            <w:tcW w:w="236" w:type="dxa"/>
          </w:tcPr>
          <w:p w:rsidR="00143369" w:rsidRPr="00143369" w:rsidRDefault="00143369" w:rsidP="00D17652">
            <w:pPr>
              <w:pStyle w:val="ASSETS"/>
              <w:spacing w:line="260" w:lineRule="atLeast"/>
              <w:ind w:right="160"/>
              <w:jc w:val="right"/>
              <w:rPr>
                <w:rFonts w:ascii="Times New Roman" w:hAnsi="Times New Roman" w:cs="Times New Roman"/>
                <w:b w:val="0"/>
                <w:bCs w:val="0"/>
                <w:u w:val="none"/>
                <w:lang w:val="en-US"/>
              </w:rPr>
            </w:pPr>
          </w:p>
        </w:tc>
        <w:tc>
          <w:tcPr>
            <w:tcW w:w="1204" w:type="dxa"/>
            <w:shd w:val="clear" w:color="auto" w:fill="auto"/>
          </w:tcPr>
          <w:p w:rsidR="00143369" w:rsidRPr="00143369" w:rsidRDefault="00143369" w:rsidP="00D17652">
            <w:pPr>
              <w:ind w:right="160"/>
              <w:jc w:val="right"/>
              <w:rPr>
                <w:rFonts w:ascii="Times New Roman" w:hAnsi="Times New Roman" w:cs="Times New Roman"/>
                <w:sz w:val="22"/>
                <w:szCs w:val="22"/>
              </w:rPr>
            </w:pPr>
            <w:r w:rsidRPr="00143369">
              <w:rPr>
                <w:rFonts w:ascii="Times New Roman" w:hAnsi="Times New Roman" w:cs="Times New Roman"/>
                <w:sz w:val="22"/>
                <w:szCs w:val="22"/>
                <w:cs/>
              </w:rPr>
              <w:t>235</w:t>
            </w:r>
          </w:p>
        </w:tc>
        <w:tc>
          <w:tcPr>
            <w:tcW w:w="236" w:type="dxa"/>
            <w:shd w:val="clear" w:color="auto" w:fill="auto"/>
          </w:tcPr>
          <w:p w:rsidR="00143369" w:rsidRPr="00143369" w:rsidRDefault="00143369" w:rsidP="00D17652">
            <w:pPr>
              <w:pStyle w:val="ASSETS"/>
              <w:spacing w:line="260" w:lineRule="atLeast"/>
              <w:ind w:right="160"/>
              <w:jc w:val="right"/>
              <w:rPr>
                <w:rFonts w:ascii="Times New Roman" w:hAnsi="Times New Roman" w:cs="Times New Roman"/>
                <w:b w:val="0"/>
                <w:bCs w:val="0"/>
                <w:u w:val="none"/>
                <w:lang w:val="en-US"/>
              </w:rPr>
            </w:pPr>
          </w:p>
        </w:tc>
        <w:tc>
          <w:tcPr>
            <w:tcW w:w="1204" w:type="dxa"/>
            <w:shd w:val="clear" w:color="auto" w:fill="auto"/>
          </w:tcPr>
          <w:p w:rsidR="00143369" w:rsidRPr="00143369" w:rsidRDefault="00143369" w:rsidP="00D17652">
            <w:pPr>
              <w:ind w:left="-108" w:right="160"/>
              <w:jc w:val="center"/>
              <w:rPr>
                <w:rFonts w:ascii="Times New Roman" w:hAnsi="Times New Roman" w:cs="Times New Roman"/>
                <w:sz w:val="22"/>
                <w:szCs w:val="22"/>
              </w:rPr>
            </w:pPr>
            <w:r w:rsidRPr="00143369">
              <w:rPr>
                <w:rFonts w:ascii="Times New Roman" w:hAnsi="Times New Roman" w:cs="Times New Roman"/>
                <w:sz w:val="22"/>
                <w:szCs w:val="22"/>
              </w:rPr>
              <w:t xml:space="preserve">   -</w:t>
            </w:r>
          </w:p>
        </w:tc>
        <w:tc>
          <w:tcPr>
            <w:tcW w:w="236" w:type="dxa"/>
            <w:shd w:val="clear" w:color="auto" w:fill="auto"/>
          </w:tcPr>
          <w:p w:rsidR="00143369" w:rsidRPr="00143369" w:rsidRDefault="00143369" w:rsidP="00D17652">
            <w:pPr>
              <w:pStyle w:val="ASSETS"/>
              <w:spacing w:line="260" w:lineRule="atLeast"/>
              <w:ind w:right="160"/>
              <w:jc w:val="right"/>
              <w:rPr>
                <w:rFonts w:ascii="Times New Roman" w:hAnsi="Times New Roman" w:cs="Times New Roman"/>
                <w:b w:val="0"/>
                <w:bCs w:val="0"/>
                <w:u w:val="none"/>
                <w:lang w:val="en-US"/>
              </w:rPr>
            </w:pPr>
          </w:p>
        </w:tc>
        <w:tc>
          <w:tcPr>
            <w:tcW w:w="1440" w:type="dxa"/>
            <w:shd w:val="clear" w:color="auto" w:fill="auto"/>
          </w:tcPr>
          <w:p w:rsidR="00143369" w:rsidRPr="00143369" w:rsidRDefault="00143369" w:rsidP="00D17652">
            <w:pPr>
              <w:ind w:right="160"/>
              <w:jc w:val="right"/>
              <w:rPr>
                <w:rFonts w:ascii="Times New Roman" w:hAnsi="Times New Roman" w:cs="Times New Roman"/>
                <w:sz w:val="22"/>
                <w:szCs w:val="22"/>
              </w:rPr>
            </w:pPr>
            <w:r w:rsidRPr="00143369">
              <w:rPr>
                <w:rFonts w:ascii="Times New Roman" w:hAnsi="Times New Roman" w:cs="Times New Roman"/>
                <w:sz w:val="22"/>
                <w:szCs w:val="22"/>
                <w:cs/>
              </w:rPr>
              <w:t>7</w:t>
            </w:r>
            <w:r w:rsidRPr="00143369">
              <w:rPr>
                <w:rFonts w:ascii="Times New Roman" w:hAnsi="Times New Roman" w:cs="Times New Roman"/>
                <w:sz w:val="22"/>
                <w:szCs w:val="22"/>
              </w:rPr>
              <w:t>,324</w:t>
            </w:r>
          </w:p>
        </w:tc>
      </w:tr>
      <w:tr w:rsidR="00143369" w:rsidRPr="00BC6C6F" w:rsidTr="000A561B">
        <w:trPr>
          <w:cantSplit/>
        </w:trPr>
        <w:tc>
          <w:tcPr>
            <w:tcW w:w="3510" w:type="dxa"/>
          </w:tcPr>
          <w:p w:rsidR="00143369" w:rsidRPr="005A3971" w:rsidRDefault="00143369" w:rsidP="005A3971">
            <w:pPr>
              <w:rPr>
                <w:rFonts w:ascii="Times New Roman" w:hAnsi="Times New Roman" w:cs="Times New Roman"/>
                <w:sz w:val="22"/>
                <w:szCs w:val="22"/>
              </w:rPr>
            </w:pPr>
            <w:r w:rsidRPr="005A3971">
              <w:rPr>
                <w:rFonts w:ascii="Times New Roman" w:hAnsi="Times New Roman" w:cs="Times New Roman"/>
                <w:sz w:val="22"/>
                <w:szCs w:val="22"/>
              </w:rPr>
              <w:t>Accumulated amortization</w:t>
            </w:r>
          </w:p>
        </w:tc>
        <w:tc>
          <w:tcPr>
            <w:tcW w:w="1384" w:type="dxa"/>
            <w:tcBorders>
              <w:bottom w:val="single" w:sz="4" w:space="0" w:color="auto"/>
            </w:tcBorders>
          </w:tcPr>
          <w:p w:rsidR="00143369" w:rsidRPr="00143369" w:rsidRDefault="00143369" w:rsidP="00D17652">
            <w:pPr>
              <w:ind w:right="96"/>
              <w:jc w:val="right"/>
              <w:rPr>
                <w:rFonts w:ascii="Times New Roman" w:hAnsi="Times New Roman" w:cs="Times New Roman"/>
                <w:sz w:val="22"/>
                <w:szCs w:val="22"/>
              </w:rPr>
            </w:pPr>
            <w:r w:rsidRPr="00143369">
              <w:rPr>
                <w:rFonts w:ascii="Times New Roman" w:hAnsi="Times New Roman" w:cs="Times New Roman"/>
                <w:sz w:val="22"/>
                <w:szCs w:val="22"/>
              </w:rPr>
              <w:t>(5,270)</w:t>
            </w:r>
          </w:p>
        </w:tc>
        <w:tc>
          <w:tcPr>
            <w:tcW w:w="236" w:type="dxa"/>
          </w:tcPr>
          <w:p w:rsidR="00143369" w:rsidRPr="00143369" w:rsidRDefault="00143369" w:rsidP="00D17652">
            <w:pPr>
              <w:pStyle w:val="ASSETS"/>
              <w:spacing w:line="260" w:lineRule="atLeast"/>
              <w:ind w:right="160"/>
              <w:jc w:val="right"/>
              <w:rPr>
                <w:rFonts w:ascii="Times New Roman" w:hAnsi="Times New Roman" w:cs="Times New Roman"/>
                <w:b w:val="0"/>
                <w:bCs w:val="0"/>
                <w:u w:val="none"/>
                <w:lang w:val="en-US"/>
              </w:rPr>
            </w:pPr>
          </w:p>
        </w:tc>
        <w:tc>
          <w:tcPr>
            <w:tcW w:w="1204" w:type="dxa"/>
            <w:tcBorders>
              <w:bottom w:val="single" w:sz="4" w:space="0" w:color="auto"/>
            </w:tcBorders>
            <w:shd w:val="clear" w:color="auto" w:fill="auto"/>
          </w:tcPr>
          <w:p w:rsidR="00143369" w:rsidRPr="00143369" w:rsidRDefault="00143369" w:rsidP="00D17652">
            <w:pPr>
              <w:ind w:right="96"/>
              <w:jc w:val="right"/>
              <w:rPr>
                <w:rFonts w:ascii="Times New Roman" w:hAnsi="Times New Roman" w:cs="Times New Roman"/>
                <w:sz w:val="22"/>
                <w:szCs w:val="22"/>
              </w:rPr>
            </w:pPr>
            <w:r w:rsidRPr="00143369">
              <w:rPr>
                <w:rFonts w:ascii="Times New Roman" w:hAnsi="Times New Roman" w:cs="Times New Roman"/>
                <w:sz w:val="22"/>
                <w:szCs w:val="22"/>
              </w:rPr>
              <w:t>(</w:t>
            </w:r>
            <w:r w:rsidRPr="00143369">
              <w:rPr>
                <w:rFonts w:ascii="Times New Roman" w:hAnsi="Times New Roman" w:cs="Times New Roman"/>
                <w:sz w:val="22"/>
                <w:szCs w:val="22"/>
                <w:cs/>
              </w:rPr>
              <w:t xml:space="preserve">  </w:t>
            </w:r>
            <w:r w:rsidRPr="00143369">
              <w:rPr>
                <w:rFonts w:ascii="Times New Roman" w:hAnsi="Times New Roman" w:cs="Times New Roman"/>
                <w:sz w:val="22"/>
                <w:szCs w:val="22"/>
              </w:rPr>
              <w:t xml:space="preserve"> </w:t>
            </w:r>
            <w:r w:rsidRPr="00143369">
              <w:rPr>
                <w:rFonts w:ascii="Times New Roman" w:hAnsi="Times New Roman" w:cs="Times New Roman"/>
                <w:sz w:val="22"/>
                <w:szCs w:val="22"/>
                <w:cs/>
              </w:rPr>
              <w:t>95</w:t>
            </w:r>
            <w:r w:rsidRPr="00143369">
              <w:rPr>
                <w:rFonts w:ascii="Times New Roman" w:hAnsi="Times New Roman" w:cs="Times New Roman"/>
                <w:sz w:val="22"/>
                <w:szCs w:val="22"/>
              </w:rPr>
              <w:t>)</w:t>
            </w:r>
          </w:p>
        </w:tc>
        <w:tc>
          <w:tcPr>
            <w:tcW w:w="236" w:type="dxa"/>
            <w:shd w:val="clear" w:color="auto" w:fill="auto"/>
          </w:tcPr>
          <w:p w:rsidR="00143369" w:rsidRPr="00143369" w:rsidRDefault="00143369" w:rsidP="00D17652">
            <w:pPr>
              <w:pStyle w:val="ASSETS"/>
              <w:spacing w:line="260" w:lineRule="atLeast"/>
              <w:ind w:right="160"/>
              <w:jc w:val="right"/>
              <w:rPr>
                <w:rFonts w:ascii="Times New Roman" w:hAnsi="Times New Roman" w:cs="Times New Roman"/>
                <w:b w:val="0"/>
                <w:bCs w:val="0"/>
                <w:u w:val="none"/>
                <w:lang w:val="en-US"/>
              </w:rPr>
            </w:pPr>
          </w:p>
        </w:tc>
        <w:tc>
          <w:tcPr>
            <w:tcW w:w="1204" w:type="dxa"/>
            <w:tcBorders>
              <w:bottom w:val="single" w:sz="4" w:space="0" w:color="auto"/>
            </w:tcBorders>
            <w:shd w:val="clear" w:color="auto" w:fill="auto"/>
          </w:tcPr>
          <w:p w:rsidR="00143369" w:rsidRPr="00143369" w:rsidRDefault="00143369" w:rsidP="00D17652">
            <w:pPr>
              <w:ind w:left="-108" w:right="160"/>
              <w:jc w:val="center"/>
              <w:rPr>
                <w:rFonts w:ascii="Times New Roman" w:hAnsi="Times New Roman" w:cs="Times New Roman"/>
                <w:sz w:val="22"/>
                <w:szCs w:val="22"/>
              </w:rPr>
            </w:pPr>
            <w:r w:rsidRPr="00143369">
              <w:rPr>
                <w:rFonts w:ascii="Times New Roman" w:hAnsi="Times New Roman" w:cs="Times New Roman"/>
                <w:sz w:val="22"/>
                <w:szCs w:val="22"/>
              </w:rPr>
              <w:t xml:space="preserve">   -</w:t>
            </w:r>
          </w:p>
        </w:tc>
        <w:tc>
          <w:tcPr>
            <w:tcW w:w="236" w:type="dxa"/>
            <w:shd w:val="clear" w:color="auto" w:fill="auto"/>
          </w:tcPr>
          <w:p w:rsidR="00143369" w:rsidRPr="00143369" w:rsidRDefault="00143369" w:rsidP="00D17652">
            <w:pPr>
              <w:pStyle w:val="ASSETS"/>
              <w:spacing w:line="260" w:lineRule="atLeast"/>
              <w:ind w:right="160"/>
              <w:jc w:val="right"/>
              <w:rPr>
                <w:rFonts w:ascii="Times New Roman" w:hAnsi="Times New Roman" w:cs="Times New Roman"/>
                <w:b w:val="0"/>
                <w:bCs w:val="0"/>
                <w:u w:val="none"/>
                <w:lang w:val="en-US"/>
              </w:rPr>
            </w:pPr>
          </w:p>
        </w:tc>
        <w:tc>
          <w:tcPr>
            <w:tcW w:w="1440" w:type="dxa"/>
            <w:tcBorders>
              <w:bottom w:val="single" w:sz="4" w:space="0" w:color="auto"/>
            </w:tcBorders>
            <w:shd w:val="clear" w:color="auto" w:fill="auto"/>
          </w:tcPr>
          <w:p w:rsidR="00143369" w:rsidRPr="00143369" w:rsidRDefault="00143369" w:rsidP="00D17652">
            <w:pPr>
              <w:ind w:right="96"/>
              <w:jc w:val="right"/>
              <w:rPr>
                <w:rFonts w:ascii="Times New Roman" w:hAnsi="Times New Roman" w:cs="Times New Roman"/>
                <w:sz w:val="22"/>
                <w:szCs w:val="22"/>
              </w:rPr>
            </w:pPr>
            <w:r w:rsidRPr="00143369">
              <w:rPr>
                <w:rFonts w:ascii="Times New Roman" w:hAnsi="Times New Roman" w:cs="Times New Roman"/>
                <w:sz w:val="22"/>
                <w:szCs w:val="22"/>
              </w:rPr>
              <w:t>(5,365)</w:t>
            </w:r>
          </w:p>
        </w:tc>
      </w:tr>
      <w:tr w:rsidR="00143369" w:rsidRPr="00BC6C6F" w:rsidTr="000A561B">
        <w:trPr>
          <w:cantSplit/>
          <w:trHeight w:val="133"/>
        </w:trPr>
        <w:tc>
          <w:tcPr>
            <w:tcW w:w="3510" w:type="dxa"/>
          </w:tcPr>
          <w:p w:rsidR="00143369" w:rsidRPr="005A3971" w:rsidRDefault="00143369" w:rsidP="005A3971">
            <w:pPr>
              <w:rPr>
                <w:rFonts w:ascii="Times New Roman" w:hAnsi="Times New Roman" w:cs="Times New Roman"/>
                <w:b/>
                <w:bCs/>
                <w:sz w:val="22"/>
                <w:szCs w:val="22"/>
              </w:rPr>
            </w:pPr>
            <w:r w:rsidRPr="005A3971">
              <w:rPr>
                <w:rFonts w:ascii="Times New Roman" w:hAnsi="Times New Roman" w:cs="Times New Roman"/>
                <w:b/>
                <w:bCs/>
                <w:sz w:val="22"/>
                <w:szCs w:val="22"/>
              </w:rPr>
              <w:t>Net</w:t>
            </w:r>
          </w:p>
        </w:tc>
        <w:tc>
          <w:tcPr>
            <w:tcW w:w="1384" w:type="dxa"/>
            <w:tcBorders>
              <w:top w:val="single" w:sz="4" w:space="0" w:color="auto"/>
              <w:bottom w:val="double" w:sz="4" w:space="0" w:color="auto"/>
            </w:tcBorders>
          </w:tcPr>
          <w:p w:rsidR="00143369" w:rsidRPr="00143369" w:rsidRDefault="00143369" w:rsidP="00D17652">
            <w:pPr>
              <w:tabs>
                <w:tab w:val="left" w:pos="972"/>
              </w:tabs>
              <w:ind w:right="160"/>
              <w:jc w:val="right"/>
              <w:rPr>
                <w:rFonts w:ascii="Times New Roman" w:hAnsi="Times New Roman" w:cs="Times New Roman"/>
                <w:sz w:val="22"/>
                <w:szCs w:val="22"/>
                <w:cs/>
              </w:rPr>
            </w:pPr>
            <w:r w:rsidRPr="00143369">
              <w:rPr>
                <w:rFonts w:ascii="Times New Roman" w:hAnsi="Times New Roman" w:cs="Times New Roman"/>
                <w:sz w:val="22"/>
                <w:szCs w:val="22"/>
              </w:rPr>
              <w:t>1,819</w:t>
            </w:r>
          </w:p>
        </w:tc>
        <w:tc>
          <w:tcPr>
            <w:tcW w:w="236" w:type="dxa"/>
          </w:tcPr>
          <w:p w:rsidR="00143369" w:rsidRPr="00143369" w:rsidRDefault="00143369" w:rsidP="00D17652">
            <w:pPr>
              <w:pStyle w:val="ASSETS"/>
              <w:spacing w:line="260" w:lineRule="atLeast"/>
              <w:ind w:right="160"/>
              <w:jc w:val="right"/>
              <w:rPr>
                <w:rFonts w:ascii="Times New Roman" w:hAnsi="Times New Roman" w:cs="Times New Roman"/>
                <w:b w:val="0"/>
                <w:bCs w:val="0"/>
                <w:u w:val="none"/>
                <w:lang w:val="en-US"/>
              </w:rPr>
            </w:pPr>
          </w:p>
        </w:tc>
        <w:tc>
          <w:tcPr>
            <w:tcW w:w="1204" w:type="dxa"/>
            <w:tcBorders>
              <w:top w:val="single" w:sz="4" w:space="0" w:color="auto"/>
              <w:bottom w:val="double" w:sz="4" w:space="0" w:color="auto"/>
            </w:tcBorders>
            <w:shd w:val="clear" w:color="auto" w:fill="auto"/>
          </w:tcPr>
          <w:p w:rsidR="00143369" w:rsidRPr="00143369" w:rsidRDefault="00143369" w:rsidP="00D17652">
            <w:pPr>
              <w:ind w:right="160"/>
              <w:jc w:val="right"/>
              <w:rPr>
                <w:rFonts w:ascii="Times New Roman" w:hAnsi="Times New Roman" w:cs="Times New Roman"/>
                <w:sz w:val="22"/>
                <w:szCs w:val="22"/>
              </w:rPr>
            </w:pPr>
            <w:r w:rsidRPr="00143369">
              <w:rPr>
                <w:rFonts w:ascii="Times New Roman" w:hAnsi="Times New Roman" w:cs="Times New Roman"/>
                <w:sz w:val="22"/>
                <w:szCs w:val="22"/>
                <w:cs/>
              </w:rPr>
              <w:t>140</w:t>
            </w:r>
          </w:p>
        </w:tc>
        <w:tc>
          <w:tcPr>
            <w:tcW w:w="236" w:type="dxa"/>
            <w:shd w:val="clear" w:color="auto" w:fill="auto"/>
          </w:tcPr>
          <w:p w:rsidR="00143369" w:rsidRPr="00143369" w:rsidRDefault="00143369" w:rsidP="00D17652">
            <w:pPr>
              <w:pStyle w:val="ASSETS"/>
              <w:spacing w:line="260" w:lineRule="atLeast"/>
              <w:ind w:right="160"/>
              <w:jc w:val="right"/>
              <w:rPr>
                <w:rFonts w:ascii="Times New Roman" w:hAnsi="Times New Roman" w:cs="Times New Roman"/>
                <w:b w:val="0"/>
                <w:bCs w:val="0"/>
                <w:u w:val="none"/>
                <w:lang w:val="en-US"/>
              </w:rPr>
            </w:pPr>
          </w:p>
        </w:tc>
        <w:tc>
          <w:tcPr>
            <w:tcW w:w="1204" w:type="dxa"/>
            <w:tcBorders>
              <w:top w:val="single" w:sz="4" w:space="0" w:color="auto"/>
              <w:bottom w:val="double" w:sz="4" w:space="0" w:color="auto"/>
            </w:tcBorders>
            <w:shd w:val="clear" w:color="auto" w:fill="auto"/>
          </w:tcPr>
          <w:p w:rsidR="00143369" w:rsidRPr="00143369" w:rsidRDefault="00143369" w:rsidP="00D17652">
            <w:pPr>
              <w:ind w:left="-108" w:right="160"/>
              <w:jc w:val="center"/>
              <w:rPr>
                <w:rFonts w:ascii="Times New Roman" w:hAnsi="Times New Roman" w:cs="Times New Roman"/>
                <w:sz w:val="22"/>
                <w:szCs w:val="22"/>
              </w:rPr>
            </w:pPr>
            <w:r w:rsidRPr="00143369">
              <w:rPr>
                <w:rFonts w:ascii="Times New Roman" w:hAnsi="Times New Roman" w:cs="Times New Roman"/>
                <w:sz w:val="22"/>
                <w:szCs w:val="22"/>
              </w:rPr>
              <w:t xml:space="preserve">   -</w:t>
            </w:r>
          </w:p>
        </w:tc>
        <w:tc>
          <w:tcPr>
            <w:tcW w:w="236" w:type="dxa"/>
            <w:shd w:val="clear" w:color="auto" w:fill="auto"/>
          </w:tcPr>
          <w:p w:rsidR="00143369" w:rsidRPr="00143369" w:rsidRDefault="00143369" w:rsidP="00D17652">
            <w:pPr>
              <w:pStyle w:val="ASSETS"/>
              <w:spacing w:line="260" w:lineRule="atLeast"/>
              <w:ind w:right="160"/>
              <w:jc w:val="right"/>
              <w:rPr>
                <w:rFonts w:ascii="Times New Roman" w:hAnsi="Times New Roman" w:cs="Times New Roman"/>
                <w:b w:val="0"/>
                <w:bCs w:val="0"/>
                <w:u w:val="none"/>
                <w:lang w:val="en-US"/>
              </w:rPr>
            </w:pPr>
          </w:p>
        </w:tc>
        <w:tc>
          <w:tcPr>
            <w:tcW w:w="1440" w:type="dxa"/>
            <w:tcBorders>
              <w:top w:val="single" w:sz="4" w:space="0" w:color="auto"/>
              <w:bottom w:val="double" w:sz="4" w:space="0" w:color="auto"/>
            </w:tcBorders>
            <w:shd w:val="clear" w:color="auto" w:fill="auto"/>
          </w:tcPr>
          <w:p w:rsidR="00143369" w:rsidRPr="00143369" w:rsidRDefault="00143369" w:rsidP="00D17652">
            <w:pPr>
              <w:tabs>
                <w:tab w:val="left" w:pos="972"/>
              </w:tabs>
              <w:ind w:right="160"/>
              <w:jc w:val="right"/>
              <w:rPr>
                <w:rFonts w:ascii="Times New Roman" w:hAnsi="Times New Roman" w:cs="Times New Roman"/>
                <w:sz w:val="22"/>
                <w:szCs w:val="22"/>
                <w:cs/>
              </w:rPr>
            </w:pPr>
            <w:r w:rsidRPr="00143369">
              <w:rPr>
                <w:rFonts w:ascii="Times New Roman" w:hAnsi="Times New Roman" w:cs="Times New Roman"/>
                <w:sz w:val="22"/>
                <w:szCs w:val="22"/>
              </w:rPr>
              <w:t>1,959</w:t>
            </w:r>
          </w:p>
        </w:tc>
      </w:tr>
    </w:tbl>
    <w:p w:rsidR="0043791C" w:rsidRDefault="0043791C" w:rsidP="00BC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0726C3" w:rsidRDefault="000726C3">
      <w:r>
        <w:br w:type="page"/>
      </w:r>
    </w:p>
    <w:tbl>
      <w:tblPr>
        <w:tblW w:w="9450" w:type="dxa"/>
        <w:tblInd w:w="18" w:type="dxa"/>
        <w:tblLayout w:type="fixed"/>
        <w:tblLook w:val="0000"/>
      </w:tblPr>
      <w:tblGrid>
        <w:gridCol w:w="3510"/>
        <w:gridCol w:w="1384"/>
        <w:gridCol w:w="236"/>
        <w:gridCol w:w="1204"/>
        <w:gridCol w:w="236"/>
        <w:gridCol w:w="1204"/>
        <w:gridCol w:w="236"/>
        <w:gridCol w:w="1440"/>
      </w:tblGrid>
      <w:tr w:rsidR="00BC6C6F" w:rsidRPr="00BC6C6F" w:rsidTr="000A561B">
        <w:trPr>
          <w:cantSplit/>
        </w:trPr>
        <w:tc>
          <w:tcPr>
            <w:tcW w:w="3510" w:type="dxa"/>
          </w:tcPr>
          <w:p w:rsidR="00BC6C6F" w:rsidRPr="00BC6C6F" w:rsidRDefault="00BC6C6F"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5940" w:type="dxa"/>
            <w:gridSpan w:val="7"/>
            <w:tcBorders>
              <w:bottom w:val="single" w:sz="6" w:space="0" w:color="auto"/>
            </w:tcBorders>
          </w:tcPr>
          <w:p w:rsidR="00BC6C6F" w:rsidRPr="00BC6C6F" w:rsidRDefault="00BC6C6F" w:rsidP="000A561B">
            <w:pPr>
              <w:pStyle w:val="3"/>
              <w:tabs>
                <w:tab w:val="clear" w:pos="360"/>
                <w:tab w:val="clear" w:pos="720"/>
              </w:tabs>
              <w:spacing w:line="260" w:lineRule="atLeast"/>
              <w:ind w:right="72"/>
              <w:jc w:val="center"/>
              <w:rPr>
                <w:rFonts w:ascii="Times New Roman" w:hAnsi="Times New Roman" w:cs="Times New Roman"/>
                <w:lang w:val="en-US"/>
              </w:rPr>
            </w:pPr>
            <w:r w:rsidRPr="00BC6C6F">
              <w:rPr>
                <w:rFonts w:ascii="Times New Roman" w:hAnsi="Times New Roman" w:cs="Times New Roman"/>
                <w:lang w:val="en-US"/>
              </w:rPr>
              <w:t>Consolidated and The Company Only (In Thousand Baht)</w:t>
            </w:r>
          </w:p>
        </w:tc>
      </w:tr>
      <w:tr w:rsidR="00BC6C6F" w:rsidRPr="00BC6C6F" w:rsidTr="000A561B">
        <w:trPr>
          <w:cantSplit/>
        </w:trPr>
        <w:tc>
          <w:tcPr>
            <w:tcW w:w="3510" w:type="dxa"/>
          </w:tcPr>
          <w:p w:rsidR="00BC6C6F" w:rsidRPr="00BC6C6F" w:rsidRDefault="00BC6C6F"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84" w:type="dxa"/>
          </w:tcPr>
          <w:p w:rsidR="00BC6C6F" w:rsidRPr="00BC6C6F" w:rsidRDefault="00BC6C6F" w:rsidP="000A561B">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lang w:val="en-US"/>
              </w:rPr>
              <w:t>Balance as at</w:t>
            </w:r>
          </w:p>
        </w:tc>
        <w:tc>
          <w:tcPr>
            <w:tcW w:w="236" w:type="dxa"/>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2644" w:type="dxa"/>
            <w:gridSpan w:val="3"/>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236" w:type="dxa"/>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1440" w:type="dxa"/>
          </w:tcPr>
          <w:p w:rsidR="00BC6C6F" w:rsidRPr="00BC6C6F" w:rsidRDefault="00BC6C6F" w:rsidP="000A561B">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lang w:val="en-US"/>
              </w:rPr>
              <w:t>Balance as at</w:t>
            </w:r>
          </w:p>
        </w:tc>
      </w:tr>
      <w:tr w:rsidR="00BC6C6F" w:rsidRPr="00BC6C6F" w:rsidTr="000A561B">
        <w:trPr>
          <w:cantSplit/>
        </w:trPr>
        <w:tc>
          <w:tcPr>
            <w:tcW w:w="3510" w:type="dxa"/>
          </w:tcPr>
          <w:p w:rsidR="00BC6C6F" w:rsidRPr="00BC6C6F" w:rsidRDefault="00BC6C6F"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84" w:type="dxa"/>
          </w:tcPr>
          <w:p w:rsidR="00BC6C6F" w:rsidRPr="00BC6C6F" w:rsidRDefault="00BC6C6F" w:rsidP="000A561B">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lang w:val="en-US"/>
              </w:rPr>
              <w:t>December 31,</w:t>
            </w:r>
          </w:p>
        </w:tc>
        <w:tc>
          <w:tcPr>
            <w:tcW w:w="236" w:type="dxa"/>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2644" w:type="dxa"/>
            <w:gridSpan w:val="3"/>
            <w:tcBorders>
              <w:bottom w:val="single" w:sz="4" w:space="0" w:color="auto"/>
            </w:tcBorders>
          </w:tcPr>
          <w:p w:rsidR="00BC6C6F" w:rsidRPr="00BC6C6F" w:rsidRDefault="00BC6C6F" w:rsidP="000A561B">
            <w:pPr>
              <w:pStyle w:val="3"/>
              <w:tabs>
                <w:tab w:val="clear" w:pos="360"/>
                <w:tab w:val="clear" w:pos="720"/>
              </w:tabs>
              <w:spacing w:line="260" w:lineRule="atLeast"/>
              <w:ind w:left="-108" w:right="-108"/>
              <w:jc w:val="center"/>
              <w:rPr>
                <w:rFonts w:ascii="Times New Roman" w:hAnsi="Times New Roman" w:cs="Times New Roman"/>
                <w:lang w:val="en-US"/>
              </w:rPr>
            </w:pPr>
            <w:r w:rsidRPr="00BC6C6F">
              <w:rPr>
                <w:rFonts w:ascii="Times New Roman" w:hAnsi="Times New Roman" w:cs="Times New Roman"/>
                <w:lang w:val="en-US"/>
              </w:rPr>
              <w:t>Movements during the Year</w:t>
            </w:r>
          </w:p>
        </w:tc>
        <w:tc>
          <w:tcPr>
            <w:tcW w:w="236" w:type="dxa"/>
          </w:tcPr>
          <w:p w:rsidR="00BC6C6F" w:rsidRPr="00BC6C6F" w:rsidRDefault="00BC6C6F" w:rsidP="000A561B">
            <w:pPr>
              <w:pStyle w:val="3"/>
              <w:tabs>
                <w:tab w:val="clear" w:pos="360"/>
                <w:tab w:val="clear" w:pos="720"/>
              </w:tabs>
              <w:spacing w:line="260" w:lineRule="atLeast"/>
              <w:ind w:left="-108" w:right="-198"/>
              <w:jc w:val="center"/>
              <w:rPr>
                <w:rFonts w:ascii="Times New Roman" w:hAnsi="Times New Roman" w:cs="Times New Roman"/>
                <w:lang w:val="en-US"/>
              </w:rPr>
            </w:pPr>
          </w:p>
        </w:tc>
        <w:tc>
          <w:tcPr>
            <w:tcW w:w="1440" w:type="dxa"/>
          </w:tcPr>
          <w:p w:rsidR="00BC6C6F" w:rsidRPr="00BC6C6F" w:rsidRDefault="00BC6C6F" w:rsidP="000A561B">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lang w:val="en-US"/>
              </w:rPr>
              <w:t xml:space="preserve">December </w:t>
            </w:r>
            <w:r w:rsidRPr="00BC6C6F">
              <w:rPr>
                <w:rFonts w:ascii="Times New Roman" w:hAnsi="Times New Roman" w:cs="Times New Roman"/>
                <w:cs/>
                <w:lang w:val="en-US"/>
              </w:rPr>
              <w:t>31,</w:t>
            </w:r>
          </w:p>
        </w:tc>
      </w:tr>
      <w:tr w:rsidR="00551E3C" w:rsidRPr="00BC6C6F" w:rsidTr="000A561B">
        <w:trPr>
          <w:cantSplit/>
        </w:trPr>
        <w:tc>
          <w:tcPr>
            <w:tcW w:w="3510" w:type="dxa"/>
          </w:tcPr>
          <w:p w:rsidR="00551E3C" w:rsidRPr="00BC6C6F" w:rsidRDefault="00551E3C"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84" w:type="dxa"/>
            <w:tcBorders>
              <w:bottom w:val="single" w:sz="6" w:space="0" w:color="auto"/>
            </w:tcBorders>
            <w:vAlign w:val="bottom"/>
          </w:tcPr>
          <w:p w:rsidR="00551E3C" w:rsidRPr="00BC6C6F" w:rsidRDefault="00551E3C" w:rsidP="00E231E2">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cs/>
                <w:lang w:val="en-US"/>
              </w:rPr>
              <w:t>20</w:t>
            </w:r>
            <w:r>
              <w:rPr>
                <w:rFonts w:ascii="Times New Roman" w:hAnsi="Times New Roman" w:cs="Times New Roman"/>
                <w:lang w:val="en-US"/>
              </w:rPr>
              <w:t>20</w:t>
            </w:r>
          </w:p>
        </w:tc>
        <w:tc>
          <w:tcPr>
            <w:tcW w:w="236" w:type="dxa"/>
            <w:vAlign w:val="bottom"/>
          </w:tcPr>
          <w:p w:rsidR="00551E3C" w:rsidRPr="00BC6C6F" w:rsidRDefault="00551E3C" w:rsidP="00E231E2">
            <w:pPr>
              <w:pStyle w:val="3"/>
              <w:tabs>
                <w:tab w:val="clear" w:pos="360"/>
                <w:tab w:val="clear" w:pos="720"/>
              </w:tabs>
              <w:spacing w:line="260" w:lineRule="atLeast"/>
              <w:ind w:left="-108" w:right="-198"/>
              <w:jc w:val="center"/>
              <w:rPr>
                <w:rFonts w:ascii="Times New Roman" w:hAnsi="Times New Roman" w:cs="Times New Roman"/>
                <w:lang w:val="en-US"/>
              </w:rPr>
            </w:pPr>
          </w:p>
        </w:tc>
        <w:tc>
          <w:tcPr>
            <w:tcW w:w="1204" w:type="dxa"/>
            <w:tcBorders>
              <w:bottom w:val="single" w:sz="6" w:space="0" w:color="auto"/>
            </w:tcBorders>
            <w:vAlign w:val="bottom"/>
          </w:tcPr>
          <w:p w:rsidR="00551E3C" w:rsidRPr="00BC6C6F" w:rsidRDefault="00551E3C" w:rsidP="00E231E2">
            <w:pPr>
              <w:pStyle w:val="3"/>
              <w:tabs>
                <w:tab w:val="clear" w:pos="360"/>
                <w:tab w:val="clear" w:pos="720"/>
              </w:tabs>
              <w:spacing w:line="260" w:lineRule="atLeast"/>
              <w:ind w:left="-108" w:right="-198"/>
              <w:jc w:val="center"/>
              <w:rPr>
                <w:rFonts w:ascii="Times New Roman" w:hAnsi="Times New Roman" w:cs="Times New Roman"/>
                <w:lang w:val="en-US"/>
              </w:rPr>
            </w:pPr>
            <w:r w:rsidRPr="00BC6C6F">
              <w:rPr>
                <w:rFonts w:ascii="Times New Roman" w:hAnsi="Times New Roman" w:cs="Times New Roman"/>
                <w:lang w:val="en-US"/>
              </w:rPr>
              <w:t>Addition</w:t>
            </w:r>
          </w:p>
        </w:tc>
        <w:tc>
          <w:tcPr>
            <w:tcW w:w="236" w:type="dxa"/>
            <w:vAlign w:val="bottom"/>
          </w:tcPr>
          <w:p w:rsidR="00551E3C" w:rsidRPr="00BC6C6F" w:rsidRDefault="00551E3C" w:rsidP="00E231E2">
            <w:pPr>
              <w:pStyle w:val="3"/>
              <w:tabs>
                <w:tab w:val="clear" w:pos="360"/>
                <w:tab w:val="clear" w:pos="720"/>
              </w:tabs>
              <w:spacing w:line="260" w:lineRule="atLeast"/>
              <w:ind w:left="-108" w:right="-198"/>
              <w:jc w:val="center"/>
              <w:rPr>
                <w:rFonts w:ascii="Times New Roman" w:hAnsi="Times New Roman" w:cs="Times New Roman"/>
                <w:lang w:val="en-US"/>
              </w:rPr>
            </w:pPr>
          </w:p>
        </w:tc>
        <w:tc>
          <w:tcPr>
            <w:tcW w:w="1204" w:type="dxa"/>
            <w:tcBorders>
              <w:bottom w:val="single" w:sz="6" w:space="0" w:color="auto"/>
            </w:tcBorders>
            <w:vAlign w:val="bottom"/>
          </w:tcPr>
          <w:p w:rsidR="00551E3C" w:rsidRPr="00BC6C6F" w:rsidRDefault="00551E3C" w:rsidP="00E231E2">
            <w:pPr>
              <w:pStyle w:val="3"/>
              <w:tabs>
                <w:tab w:val="clear" w:pos="360"/>
                <w:tab w:val="clear" w:pos="720"/>
              </w:tabs>
              <w:spacing w:line="260" w:lineRule="atLeast"/>
              <w:ind w:left="-108" w:right="-198"/>
              <w:jc w:val="center"/>
              <w:rPr>
                <w:rFonts w:ascii="Times New Roman" w:hAnsi="Times New Roman" w:cs="Times New Roman"/>
                <w:lang w:val="en-US"/>
              </w:rPr>
            </w:pPr>
            <w:r w:rsidRPr="00BC6C6F">
              <w:rPr>
                <w:rFonts w:ascii="Times New Roman" w:hAnsi="Times New Roman" w:cs="Times New Roman"/>
                <w:lang w:val="en-US"/>
              </w:rPr>
              <w:t>Deduction</w:t>
            </w:r>
          </w:p>
        </w:tc>
        <w:tc>
          <w:tcPr>
            <w:tcW w:w="236" w:type="dxa"/>
            <w:vAlign w:val="bottom"/>
          </w:tcPr>
          <w:p w:rsidR="00551E3C" w:rsidRPr="00BC6C6F" w:rsidRDefault="00551E3C" w:rsidP="00E231E2">
            <w:pPr>
              <w:pStyle w:val="3"/>
              <w:tabs>
                <w:tab w:val="clear" w:pos="360"/>
                <w:tab w:val="clear" w:pos="720"/>
              </w:tabs>
              <w:spacing w:line="260" w:lineRule="atLeast"/>
              <w:ind w:left="-108" w:right="-198"/>
              <w:jc w:val="center"/>
              <w:rPr>
                <w:rFonts w:ascii="Times New Roman" w:hAnsi="Times New Roman" w:cs="Times New Roman"/>
                <w:lang w:val="en-US"/>
              </w:rPr>
            </w:pPr>
          </w:p>
        </w:tc>
        <w:tc>
          <w:tcPr>
            <w:tcW w:w="1440" w:type="dxa"/>
            <w:tcBorders>
              <w:bottom w:val="single" w:sz="6" w:space="0" w:color="auto"/>
            </w:tcBorders>
            <w:vAlign w:val="bottom"/>
          </w:tcPr>
          <w:p w:rsidR="00551E3C" w:rsidRPr="00BC6C6F" w:rsidRDefault="00551E3C" w:rsidP="00E231E2">
            <w:pPr>
              <w:pStyle w:val="3"/>
              <w:tabs>
                <w:tab w:val="clear" w:pos="360"/>
                <w:tab w:val="clear" w:pos="720"/>
              </w:tabs>
              <w:spacing w:line="260" w:lineRule="atLeast"/>
              <w:ind w:left="-198" w:right="-198"/>
              <w:jc w:val="center"/>
              <w:rPr>
                <w:rFonts w:ascii="Times New Roman" w:hAnsi="Times New Roman" w:cs="Times New Roman"/>
                <w:lang w:val="en-US"/>
              </w:rPr>
            </w:pPr>
            <w:r w:rsidRPr="00BC6C6F">
              <w:rPr>
                <w:rFonts w:ascii="Times New Roman" w:hAnsi="Times New Roman" w:cs="Times New Roman"/>
                <w:cs/>
                <w:lang w:val="en-US"/>
              </w:rPr>
              <w:t>20</w:t>
            </w:r>
            <w:r w:rsidRPr="00BC6C6F">
              <w:rPr>
                <w:rFonts w:ascii="Times New Roman" w:hAnsi="Times New Roman" w:cs="Times New Roman"/>
                <w:lang w:val="en-US"/>
              </w:rPr>
              <w:t>2</w:t>
            </w:r>
            <w:r>
              <w:rPr>
                <w:rFonts w:ascii="Times New Roman" w:hAnsi="Times New Roman" w:cs="Times New Roman"/>
                <w:lang w:val="en-US"/>
              </w:rPr>
              <w:t>1</w:t>
            </w:r>
          </w:p>
        </w:tc>
      </w:tr>
      <w:tr w:rsidR="00551E3C" w:rsidRPr="00BC6C6F" w:rsidTr="000A561B">
        <w:trPr>
          <w:cantSplit/>
        </w:trPr>
        <w:tc>
          <w:tcPr>
            <w:tcW w:w="3510" w:type="dxa"/>
          </w:tcPr>
          <w:p w:rsidR="00551E3C" w:rsidRPr="005A3971" w:rsidRDefault="00551E3C" w:rsidP="000A561B">
            <w:pPr>
              <w:rPr>
                <w:rFonts w:ascii="Times New Roman" w:hAnsi="Times New Roman" w:cs="Times New Roman"/>
                <w:sz w:val="22"/>
                <w:szCs w:val="22"/>
              </w:rPr>
            </w:pPr>
            <w:r w:rsidRPr="005A3971">
              <w:rPr>
                <w:rFonts w:ascii="Times New Roman" w:hAnsi="Times New Roman" w:cs="Times New Roman"/>
                <w:sz w:val="22"/>
                <w:szCs w:val="22"/>
              </w:rPr>
              <w:t>Cost</w:t>
            </w:r>
          </w:p>
        </w:tc>
        <w:tc>
          <w:tcPr>
            <w:tcW w:w="1384" w:type="dxa"/>
          </w:tcPr>
          <w:p w:rsidR="00551E3C" w:rsidRPr="00BC6C6F" w:rsidRDefault="00551E3C" w:rsidP="00E231E2">
            <w:pPr>
              <w:ind w:right="160"/>
              <w:jc w:val="right"/>
              <w:rPr>
                <w:rFonts w:ascii="Times New Roman" w:hAnsi="Times New Roman" w:cs="Times New Roman"/>
                <w:sz w:val="22"/>
                <w:szCs w:val="22"/>
              </w:rPr>
            </w:pPr>
            <w:r w:rsidRPr="00BC6C6F">
              <w:rPr>
                <w:rFonts w:ascii="Times New Roman" w:hAnsi="Times New Roman" w:cs="Times New Roman"/>
                <w:sz w:val="22"/>
                <w:szCs w:val="22"/>
              </w:rPr>
              <w:t>5,533</w:t>
            </w:r>
          </w:p>
        </w:tc>
        <w:tc>
          <w:tcPr>
            <w:tcW w:w="236" w:type="dxa"/>
          </w:tcPr>
          <w:p w:rsidR="00551E3C" w:rsidRPr="00BC6C6F" w:rsidRDefault="00551E3C" w:rsidP="00E231E2">
            <w:pPr>
              <w:pStyle w:val="ASSETS"/>
              <w:spacing w:line="260" w:lineRule="atLeast"/>
              <w:ind w:right="160"/>
              <w:jc w:val="right"/>
              <w:rPr>
                <w:rFonts w:ascii="Times New Roman" w:hAnsi="Times New Roman" w:cs="Times New Roman"/>
                <w:b w:val="0"/>
                <w:bCs w:val="0"/>
                <w:u w:val="none"/>
                <w:lang w:val="en-US"/>
              </w:rPr>
            </w:pPr>
          </w:p>
        </w:tc>
        <w:tc>
          <w:tcPr>
            <w:tcW w:w="1204" w:type="dxa"/>
            <w:shd w:val="clear" w:color="auto" w:fill="auto"/>
          </w:tcPr>
          <w:p w:rsidR="00551E3C" w:rsidRPr="00E95BFD" w:rsidRDefault="00551E3C" w:rsidP="00E231E2">
            <w:pPr>
              <w:ind w:right="160"/>
              <w:jc w:val="right"/>
              <w:rPr>
                <w:rFonts w:ascii="Times New Roman" w:hAnsi="Times New Roman" w:cs="Times New Roman"/>
                <w:sz w:val="22"/>
                <w:szCs w:val="22"/>
              </w:rPr>
            </w:pPr>
            <w:r w:rsidRPr="00E95BFD">
              <w:rPr>
                <w:rFonts w:ascii="Times New Roman" w:hAnsi="Times New Roman" w:cs="Times New Roman"/>
                <w:sz w:val="22"/>
                <w:szCs w:val="22"/>
              </w:rPr>
              <w:t>1,556</w:t>
            </w:r>
          </w:p>
        </w:tc>
        <w:tc>
          <w:tcPr>
            <w:tcW w:w="236" w:type="dxa"/>
            <w:shd w:val="clear" w:color="auto" w:fill="auto"/>
          </w:tcPr>
          <w:p w:rsidR="00551E3C" w:rsidRPr="00BC6C6F" w:rsidRDefault="00551E3C" w:rsidP="00E231E2">
            <w:pPr>
              <w:pStyle w:val="ASSETS"/>
              <w:spacing w:line="260" w:lineRule="atLeast"/>
              <w:ind w:right="160"/>
              <w:jc w:val="right"/>
              <w:rPr>
                <w:rFonts w:ascii="Times New Roman" w:hAnsi="Times New Roman" w:cs="Times New Roman"/>
                <w:b w:val="0"/>
                <w:bCs w:val="0"/>
                <w:highlight w:val="yellow"/>
                <w:u w:val="none"/>
                <w:lang w:val="en-US"/>
              </w:rPr>
            </w:pPr>
          </w:p>
        </w:tc>
        <w:tc>
          <w:tcPr>
            <w:tcW w:w="1204" w:type="dxa"/>
            <w:shd w:val="clear" w:color="auto" w:fill="auto"/>
          </w:tcPr>
          <w:p w:rsidR="00551E3C" w:rsidRPr="00E95BFD" w:rsidRDefault="00551E3C" w:rsidP="00E231E2">
            <w:pPr>
              <w:ind w:left="-108" w:right="160"/>
              <w:jc w:val="center"/>
              <w:rPr>
                <w:rFonts w:ascii="Times New Roman" w:hAnsi="Times New Roman" w:cs="Times New Roman"/>
                <w:sz w:val="22"/>
                <w:szCs w:val="22"/>
              </w:rPr>
            </w:pPr>
            <w:r w:rsidRPr="00E95BFD">
              <w:rPr>
                <w:rFonts w:ascii="Times New Roman" w:hAnsi="Times New Roman" w:cs="Times New Roman"/>
                <w:sz w:val="22"/>
                <w:szCs w:val="22"/>
              </w:rPr>
              <w:t xml:space="preserve">   -</w:t>
            </w:r>
          </w:p>
        </w:tc>
        <w:tc>
          <w:tcPr>
            <w:tcW w:w="236" w:type="dxa"/>
            <w:shd w:val="clear" w:color="auto" w:fill="auto"/>
          </w:tcPr>
          <w:p w:rsidR="00551E3C" w:rsidRPr="00BC6C6F" w:rsidRDefault="00551E3C" w:rsidP="00E231E2">
            <w:pPr>
              <w:pStyle w:val="ASSETS"/>
              <w:spacing w:line="260" w:lineRule="atLeast"/>
              <w:ind w:right="160"/>
              <w:jc w:val="right"/>
              <w:rPr>
                <w:rFonts w:ascii="Times New Roman" w:hAnsi="Times New Roman" w:cs="Times New Roman"/>
                <w:b w:val="0"/>
                <w:bCs w:val="0"/>
                <w:highlight w:val="yellow"/>
                <w:u w:val="none"/>
                <w:lang w:val="en-US"/>
              </w:rPr>
            </w:pPr>
          </w:p>
        </w:tc>
        <w:tc>
          <w:tcPr>
            <w:tcW w:w="1440" w:type="dxa"/>
            <w:shd w:val="clear" w:color="auto" w:fill="auto"/>
          </w:tcPr>
          <w:p w:rsidR="00551E3C" w:rsidRPr="00E95BFD" w:rsidRDefault="00551E3C" w:rsidP="00E231E2">
            <w:pPr>
              <w:ind w:right="160"/>
              <w:jc w:val="right"/>
              <w:rPr>
                <w:rFonts w:ascii="Times New Roman" w:hAnsi="Times New Roman" w:cs="Times New Roman"/>
                <w:sz w:val="22"/>
                <w:szCs w:val="22"/>
              </w:rPr>
            </w:pPr>
            <w:r w:rsidRPr="00E95BFD">
              <w:rPr>
                <w:rFonts w:ascii="Times New Roman" w:hAnsi="Times New Roman" w:cs="Times New Roman"/>
                <w:sz w:val="22"/>
                <w:szCs w:val="22"/>
              </w:rPr>
              <w:t>7,089</w:t>
            </w:r>
          </w:p>
        </w:tc>
      </w:tr>
      <w:tr w:rsidR="00551E3C" w:rsidRPr="00BC6C6F" w:rsidTr="000A561B">
        <w:trPr>
          <w:cantSplit/>
        </w:trPr>
        <w:tc>
          <w:tcPr>
            <w:tcW w:w="3510" w:type="dxa"/>
          </w:tcPr>
          <w:p w:rsidR="00551E3C" w:rsidRPr="005A3971" w:rsidRDefault="00551E3C" w:rsidP="000A561B">
            <w:pPr>
              <w:rPr>
                <w:rFonts w:ascii="Times New Roman" w:hAnsi="Times New Roman" w:cs="Times New Roman"/>
                <w:sz w:val="22"/>
                <w:szCs w:val="22"/>
              </w:rPr>
            </w:pPr>
            <w:r w:rsidRPr="005A3971">
              <w:rPr>
                <w:rFonts w:ascii="Times New Roman" w:hAnsi="Times New Roman" w:cs="Times New Roman"/>
                <w:sz w:val="22"/>
                <w:szCs w:val="22"/>
              </w:rPr>
              <w:t>Accumulated amortization</w:t>
            </w:r>
          </w:p>
        </w:tc>
        <w:tc>
          <w:tcPr>
            <w:tcW w:w="1384" w:type="dxa"/>
            <w:tcBorders>
              <w:bottom w:val="single" w:sz="4" w:space="0" w:color="auto"/>
            </w:tcBorders>
          </w:tcPr>
          <w:p w:rsidR="00551E3C" w:rsidRPr="00BC6C6F" w:rsidRDefault="009B2705" w:rsidP="00E231E2">
            <w:pPr>
              <w:ind w:right="96"/>
              <w:jc w:val="right"/>
              <w:rPr>
                <w:rFonts w:ascii="Times New Roman" w:hAnsi="Times New Roman" w:cs="Times New Roman"/>
                <w:sz w:val="22"/>
                <w:szCs w:val="22"/>
              </w:rPr>
            </w:pPr>
            <w:r>
              <w:rPr>
                <w:rFonts w:ascii="Times New Roman" w:hAnsi="Times New Roman" w:cs="Times New Roman"/>
                <w:sz w:val="22"/>
                <w:szCs w:val="22"/>
              </w:rPr>
              <w:t>(</w:t>
            </w:r>
            <w:r w:rsidR="00551E3C" w:rsidRPr="00BC6C6F">
              <w:rPr>
                <w:rFonts w:ascii="Times New Roman" w:hAnsi="Times New Roman" w:cs="Times New Roman"/>
                <w:sz w:val="22"/>
                <w:szCs w:val="22"/>
              </w:rPr>
              <w:t>5,030)</w:t>
            </w:r>
          </w:p>
        </w:tc>
        <w:tc>
          <w:tcPr>
            <w:tcW w:w="236" w:type="dxa"/>
          </w:tcPr>
          <w:p w:rsidR="00551E3C" w:rsidRPr="00BC6C6F" w:rsidRDefault="00551E3C" w:rsidP="00E231E2">
            <w:pPr>
              <w:pStyle w:val="ASSETS"/>
              <w:spacing w:line="260" w:lineRule="atLeast"/>
              <w:ind w:right="160"/>
              <w:jc w:val="right"/>
              <w:rPr>
                <w:rFonts w:ascii="Times New Roman" w:hAnsi="Times New Roman" w:cs="Times New Roman"/>
                <w:b w:val="0"/>
                <w:bCs w:val="0"/>
                <w:u w:val="none"/>
                <w:lang w:val="en-US"/>
              </w:rPr>
            </w:pPr>
          </w:p>
        </w:tc>
        <w:tc>
          <w:tcPr>
            <w:tcW w:w="1204" w:type="dxa"/>
            <w:tcBorders>
              <w:bottom w:val="single" w:sz="4" w:space="0" w:color="auto"/>
            </w:tcBorders>
            <w:shd w:val="clear" w:color="auto" w:fill="auto"/>
          </w:tcPr>
          <w:p w:rsidR="00551E3C" w:rsidRPr="00E95BFD" w:rsidRDefault="00551E3C" w:rsidP="00E231E2">
            <w:pPr>
              <w:ind w:right="96"/>
              <w:jc w:val="right"/>
              <w:rPr>
                <w:rFonts w:ascii="Times New Roman" w:hAnsi="Times New Roman" w:cs="Times New Roman"/>
                <w:sz w:val="22"/>
                <w:szCs w:val="22"/>
              </w:rPr>
            </w:pPr>
            <w:r w:rsidRPr="00E95BFD">
              <w:rPr>
                <w:rFonts w:ascii="Times New Roman" w:hAnsi="Times New Roman" w:cs="Times New Roman"/>
                <w:sz w:val="22"/>
                <w:szCs w:val="22"/>
              </w:rPr>
              <w:t>( 240)</w:t>
            </w:r>
          </w:p>
        </w:tc>
        <w:tc>
          <w:tcPr>
            <w:tcW w:w="236" w:type="dxa"/>
            <w:shd w:val="clear" w:color="auto" w:fill="auto"/>
          </w:tcPr>
          <w:p w:rsidR="00551E3C" w:rsidRPr="00BC6C6F" w:rsidRDefault="00551E3C" w:rsidP="00E231E2">
            <w:pPr>
              <w:pStyle w:val="ASSETS"/>
              <w:spacing w:line="260" w:lineRule="atLeast"/>
              <w:ind w:right="160"/>
              <w:jc w:val="right"/>
              <w:rPr>
                <w:rFonts w:ascii="Times New Roman" w:hAnsi="Times New Roman" w:cs="Times New Roman"/>
                <w:b w:val="0"/>
                <w:bCs w:val="0"/>
                <w:highlight w:val="yellow"/>
                <w:u w:val="none"/>
                <w:lang w:val="en-US"/>
              </w:rPr>
            </w:pPr>
          </w:p>
        </w:tc>
        <w:tc>
          <w:tcPr>
            <w:tcW w:w="1204" w:type="dxa"/>
            <w:tcBorders>
              <w:bottom w:val="single" w:sz="4" w:space="0" w:color="auto"/>
            </w:tcBorders>
            <w:shd w:val="clear" w:color="auto" w:fill="auto"/>
          </w:tcPr>
          <w:p w:rsidR="00551E3C" w:rsidRPr="00E95BFD" w:rsidRDefault="00551E3C" w:rsidP="00E231E2">
            <w:pPr>
              <w:ind w:left="-108" w:right="160"/>
              <w:jc w:val="center"/>
              <w:rPr>
                <w:rFonts w:ascii="Times New Roman" w:hAnsi="Times New Roman" w:cs="Times New Roman"/>
                <w:sz w:val="22"/>
                <w:szCs w:val="22"/>
              </w:rPr>
            </w:pPr>
            <w:r w:rsidRPr="00E95BFD">
              <w:rPr>
                <w:rFonts w:ascii="Times New Roman" w:hAnsi="Times New Roman" w:cs="Times New Roman"/>
                <w:sz w:val="22"/>
                <w:szCs w:val="22"/>
              </w:rPr>
              <w:t xml:space="preserve">   -</w:t>
            </w:r>
          </w:p>
        </w:tc>
        <w:tc>
          <w:tcPr>
            <w:tcW w:w="236" w:type="dxa"/>
            <w:shd w:val="clear" w:color="auto" w:fill="auto"/>
          </w:tcPr>
          <w:p w:rsidR="00551E3C" w:rsidRPr="00BC6C6F" w:rsidRDefault="00551E3C" w:rsidP="00E231E2">
            <w:pPr>
              <w:pStyle w:val="ASSETS"/>
              <w:spacing w:line="260" w:lineRule="atLeast"/>
              <w:ind w:right="160"/>
              <w:jc w:val="right"/>
              <w:rPr>
                <w:rFonts w:ascii="Times New Roman" w:hAnsi="Times New Roman" w:cs="Times New Roman"/>
                <w:b w:val="0"/>
                <w:bCs w:val="0"/>
                <w:highlight w:val="yellow"/>
                <w:u w:val="none"/>
                <w:lang w:val="en-US"/>
              </w:rPr>
            </w:pPr>
          </w:p>
        </w:tc>
        <w:tc>
          <w:tcPr>
            <w:tcW w:w="1440" w:type="dxa"/>
            <w:tcBorders>
              <w:bottom w:val="single" w:sz="4" w:space="0" w:color="auto"/>
            </w:tcBorders>
            <w:shd w:val="clear" w:color="auto" w:fill="auto"/>
          </w:tcPr>
          <w:p w:rsidR="00551E3C" w:rsidRPr="00E95BFD" w:rsidRDefault="00551E3C" w:rsidP="00E231E2">
            <w:pPr>
              <w:ind w:right="96"/>
              <w:jc w:val="right"/>
              <w:rPr>
                <w:rFonts w:ascii="Times New Roman" w:hAnsi="Times New Roman" w:cs="Times New Roman"/>
                <w:sz w:val="22"/>
                <w:szCs w:val="22"/>
              </w:rPr>
            </w:pPr>
            <w:r w:rsidRPr="00E95BFD">
              <w:rPr>
                <w:rFonts w:ascii="Times New Roman" w:hAnsi="Times New Roman" w:cs="Times New Roman"/>
                <w:sz w:val="22"/>
                <w:szCs w:val="22"/>
              </w:rPr>
              <w:t>( 5,270)</w:t>
            </w:r>
          </w:p>
        </w:tc>
      </w:tr>
      <w:tr w:rsidR="00551E3C" w:rsidRPr="00BC6C6F" w:rsidTr="000A561B">
        <w:trPr>
          <w:cantSplit/>
          <w:trHeight w:val="133"/>
        </w:trPr>
        <w:tc>
          <w:tcPr>
            <w:tcW w:w="3510" w:type="dxa"/>
          </w:tcPr>
          <w:p w:rsidR="00551E3C" w:rsidRPr="005A3971" w:rsidRDefault="00551E3C" w:rsidP="000A561B">
            <w:pPr>
              <w:rPr>
                <w:rFonts w:ascii="Times New Roman" w:hAnsi="Times New Roman" w:cs="Times New Roman"/>
                <w:b/>
                <w:bCs/>
                <w:sz w:val="22"/>
                <w:szCs w:val="22"/>
              </w:rPr>
            </w:pPr>
            <w:r w:rsidRPr="005A3971">
              <w:rPr>
                <w:rFonts w:ascii="Times New Roman" w:hAnsi="Times New Roman" w:cs="Times New Roman"/>
                <w:b/>
                <w:bCs/>
                <w:sz w:val="22"/>
                <w:szCs w:val="22"/>
              </w:rPr>
              <w:t>Net</w:t>
            </w:r>
          </w:p>
        </w:tc>
        <w:tc>
          <w:tcPr>
            <w:tcW w:w="1384" w:type="dxa"/>
            <w:tcBorders>
              <w:top w:val="single" w:sz="4" w:space="0" w:color="auto"/>
              <w:bottom w:val="double" w:sz="4" w:space="0" w:color="auto"/>
            </w:tcBorders>
          </w:tcPr>
          <w:p w:rsidR="00551E3C" w:rsidRPr="00BC6C6F" w:rsidRDefault="00551E3C" w:rsidP="00E231E2">
            <w:pPr>
              <w:tabs>
                <w:tab w:val="left" w:pos="972"/>
              </w:tabs>
              <w:ind w:right="160"/>
              <w:jc w:val="right"/>
              <w:rPr>
                <w:rFonts w:ascii="Times New Roman" w:hAnsi="Times New Roman" w:cs="Times New Roman"/>
                <w:sz w:val="22"/>
                <w:szCs w:val="22"/>
                <w:cs/>
              </w:rPr>
            </w:pPr>
            <w:r w:rsidRPr="00BC6C6F">
              <w:rPr>
                <w:rFonts w:ascii="Times New Roman" w:hAnsi="Times New Roman" w:cs="Times New Roman"/>
                <w:sz w:val="22"/>
                <w:szCs w:val="22"/>
              </w:rPr>
              <w:t>503</w:t>
            </w:r>
          </w:p>
        </w:tc>
        <w:tc>
          <w:tcPr>
            <w:tcW w:w="236" w:type="dxa"/>
          </w:tcPr>
          <w:p w:rsidR="00551E3C" w:rsidRPr="00BC6C6F" w:rsidRDefault="00551E3C" w:rsidP="00E231E2">
            <w:pPr>
              <w:pStyle w:val="ASSETS"/>
              <w:spacing w:line="260" w:lineRule="atLeast"/>
              <w:ind w:right="160"/>
              <w:jc w:val="right"/>
              <w:rPr>
                <w:rFonts w:ascii="Times New Roman" w:hAnsi="Times New Roman" w:cs="Times New Roman"/>
                <w:b w:val="0"/>
                <w:bCs w:val="0"/>
                <w:u w:val="none"/>
                <w:lang w:val="en-US"/>
              </w:rPr>
            </w:pPr>
          </w:p>
        </w:tc>
        <w:tc>
          <w:tcPr>
            <w:tcW w:w="1204" w:type="dxa"/>
            <w:tcBorders>
              <w:top w:val="single" w:sz="4" w:space="0" w:color="auto"/>
              <w:bottom w:val="double" w:sz="4" w:space="0" w:color="auto"/>
            </w:tcBorders>
            <w:shd w:val="clear" w:color="auto" w:fill="auto"/>
          </w:tcPr>
          <w:p w:rsidR="00551E3C" w:rsidRPr="00E95BFD" w:rsidRDefault="00551E3C" w:rsidP="00E231E2">
            <w:pPr>
              <w:ind w:right="160"/>
              <w:jc w:val="right"/>
              <w:rPr>
                <w:rFonts w:ascii="Times New Roman" w:hAnsi="Times New Roman" w:cs="Times New Roman"/>
                <w:sz w:val="22"/>
                <w:szCs w:val="22"/>
              </w:rPr>
            </w:pPr>
            <w:r w:rsidRPr="00E95BFD">
              <w:rPr>
                <w:rFonts w:ascii="Times New Roman" w:hAnsi="Times New Roman" w:cs="Times New Roman"/>
                <w:sz w:val="22"/>
                <w:szCs w:val="22"/>
              </w:rPr>
              <w:t>1,316</w:t>
            </w:r>
          </w:p>
        </w:tc>
        <w:tc>
          <w:tcPr>
            <w:tcW w:w="236" w:type="dxa"/>
            <w:shd w:val="clear" w:color="auto" w:fill="auto"/>
          </w:tcPr>
          <w:p w:rsidR="00551E3C" w:rsidRPr="00BC6C6F" w:rsidRDefault="00551E3C" w:rsidP="00E231E2">
            <w:pPr>
              <w:pStyle w:val="ASSETS"/>
              <w:spacing w:line="260" w:lineRule="atLeast"/>
              <w:ind w:right="160"/>
              <w:jc w:val="right"/>
              <w:rPr>
                <w:rFonts w:ascii="Times New Roman" w:hAnsi="Times New Roman" w:cs="Times New Roman"/>
                <w:b w:val="0"/>
                <w:bCs w:val="0"/>
                <w:highlight w:val="yellow"/>
                <w:u w:val="none"/>
                <w:lang w:val="en-US"/>
              </w:rPr>
            </w:pPr>
          </w:p>
        </w:tc>
        <w:tc>
          <w:tcPr>
            <w:tcW w:w="1204" w:type="dxa"/>
            <w:tcBorders>
              <w:top w:val="single" w:sz="4" w:space="0" w:color="auto"/>
              <w:bottom w:val="double" w:sz="4" w:space="0" w:color="auto"/>
            </w:tcBorders>
            <w:shd w:val="clear" w:color="auto" w:fill="auto"/>
          </w:tcPr>
          <w:p w:rsidR="00551E3C" w:rsidRPr="00E95BFD" w:rsidRDefault="00551E3C" w:rsidP="00E231E2">
            <w:pPr>
              <w:ind w:left="-108" w:right="160"/>
              <w:jc w:val="center"/>
              <w:rPr>
                <w:rFonts w:ascii="Times New Roman" w:hAnsi="Times New Roman" w:cs="Times New Roman"/>
                <w:sz w:val="22"/>
                <w:szCs w:val="22"/>
              </w:rPr>
            </w:pPr>
            <w:r w:rsidRPr="00E95BFD">
              <w:rPr>
                <w:rFonts w:ascii="Times New Roman" w:hAnsi="Times New Roman" w:cs="Times New Roman"/>
                <w:sz w:val="22"/>
                <w:szCs w:val="22"/>
              </w:rPr>
              <w:t xml:space="preserve">   -</w:t>
            </w:r>
          </w:p>
        </w:tc>
        <w:tc>
          <w:tcPr>
            <w:tcW w:w="236" w:type="dxa"/>
            <w:shd w:val="clear" w:color="auto" w:fill="auto"/>
          </w:tcPr>
          <w:p w:rsidR="00551E3C" w:rsidRPr="00BC6C6F" w:rsidRDefault="00551E3C" w:rsidP="00E231E2">
            <w:pPr>
              <w:pStyle w:val="ASSETS"/>
              <w:spacing w:line="260" w:lineRule="atLeast"/>
              <w:ind w:right="160"/>
              <w:jc w:val="right"/>
              <w:rPr>
                <w:rFonts w:ascii="Times New Roman" w:hAnsi="Times New Roman" w:cs="Times New Roman"/>
                <w:b w:val="0"/>
                <w:bCs w:val="0"/>
                <w:highlight w:val="yellow"/>
                <w:u w:val="none"/>
                <w:lang w:val="en-US"/>
              </w:rPr>
            </w:pPr>
          </w:p>
        </w:tc>
        <w:tc>
          <w:tcPr>
            <w:tcW w:w="1440" w:type="dxa"/>
            <w:tcBorders>
              <w:top w:val="single" w:sz="4" w:space="0" w:color="auto"/>
              <w:bottom w:val="double" w:sz="4" w:space="0" w:color="auto"/>
            </w:tcBorders>
            <w:shd w:val="clear" w:color="auto" w:fill="auto"/>
          </w:tcPr>
          <w:p w:rsidR="00551E3C" w:rsidRPr="00E95BFD" w:rsidRDefault="00551E3C" w:rsidP="00E231E2">
            <w:pPr>
              <w:ind w:right="160"/>
              <w:jc w:val="right"/>
              <w:rPr>
                <w:rFonts w:ascii="Times New Roman" w:hAnsi="Times New Roman" w:cs="Times New Roman"/>
                <w:sz w:val="22"/>
                <w:szCs w:val="22"/>
                <w:cs/>
              </w:rPr>
            </w:pPr>
            <w:r w:rsidRPr="00E95BFD">
              <w:rPr>
                <w:rFonts w:ascii="Times New Roman" w:hAnsi="Times New Roman" w:cs="Times New Roman"/>
                <w:sz w:val="22"/>
                <w:szCs w:val="22"/>
              </w:rPr>
              <w:t>1,819</w:t>
            </w:r>
          </w:p>
        </w:tc>
      </w:tr>
    </w:tbl>
    <w:p w:rsidR="002018D3" w:rsidRDefault="002018D3" w:rsidP="009B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A26551" w:rsidRPr="009B2705" w:rsidRDefault="00A26551" w:rsidP="009B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B2705">
        <w:rPr>
          <w:rFonts w:ascii="Times New Roman" w:hAnsi="Times New Roman" w:cs="Times New Roman"/>
          <w:sz w:val="22"/>
          <w:szCs w:val="22"/>
        </w:rPr>
        <w:t>As a</w:t>
      </w:r>
      <w:r w:rsidR="001F4034" w:rsidRPr="009B2705">
        <w:rPr>
          <w:rFonts w:ascii="Times New Roman" w:hAnsi="Times New Roman" w:cs="Times New Roman"/>
          <w:sz w:val="22"/>
          <w:szCs w:val="22"/>
        </w:rPr>
        <w:t>t December 31, 20</w:t>
      </w:r>
      <w:r w:rsidR="000B6813" w:rsidRPr="009B2705">
        <w:rPr>
          <w:rFonts w:ascii="Times New Roman" w:hAnsi="Times New Roman" w:cs="Times New Roman"/>
          <w:sz w:val="22"/>
          <w:szCs w:val="22"/>
        </w:rPr>
        <w:t>2</w:t>
      </w:r>
      <w:r w:rsidR="00551E3C" w:rsidRPr="009B2705">
        <w:rPr>
          <w:rFonts w:ascii="Times New Roman" w:hAnsi="Times New Roman" w:cs="Times New Roman"/>
          <w:sz w:val="22"/>
          <w:szCs w:val="22"/>
        </w:rPr>
        <w:t>2</w:t>
      </w:r>
      <w:r w:rsidR="001F4034" w:rsidRPr="009B2705">
        <w:rPr>
          <w:rFonts w:ascii="Times New Roman" w:hAnsi="Times New Roman" w:cs="Times New Roman"/>
          <w:sz w:val="22"/>
          <w:szCs w:val="22"/>
        </w:rPr>
        <w:t xml:space="preserve"> and 20</w:t>
      </w:r>
      <w:r w:rsidR="002018D3" w:rsidRPr="009B2705">
        <w:rPr>
          <w:rFonts w:ascii="Times New Roman" w:hAnsi="Times New Roman" w:cs="Times New Roman"/>
          <w:sz w:val="22"/>
          <w:szCs w:val="22"/>
        </w:rPr>
        <w:t>2</w:t>
      </w:r>
      <w:r w:rsidR="00551E3C" w:rsidRPr="009B2705">
        <w:rPr>
          <w:rFonts w:ascii="Times New Roman" w:hAnsi="Times New Roman" w:cs="Times New Roman"/>
          <w:sz w:val="22"/>
          <w:szCs w:val="22"/>
        </w:rPr>
        <w:t>1</w:t>
      </w:r>
      <w:r w:rsidR="001F4034" w:rsidRPr="009B2705">
        <w:rPr>
          <w:rFonts w:ascii="Times New Roman" w:hAnsi="Times New Roman" w:cs="Times New Roman"/>
          <w:sz w:val="22"/>
          <w:szCs w:val="22"/>
        </w:rPr>
        <w:t>, cost of a portion of</w:t>
      </w:r>
      <w:r w:rsidR="00F349A3" w:rsidRPr="009B2705">
        <w:rPr>
          <w:rFonts w:ascii="Times New Roman" w:hAnsi="Times New Roman" w:cs="Times New Roman"/>
          <w:sz w:val="22"/>
          <w:szCs w:val="22"/>
        </w:rPr>
        <w:t xml:space="preserve"> the Company’s</w:t>
      </w:r>
      <w:r w:rsidRPr="009B2705">
        <w:rPr>
          <w:rFonts w:ascii="Times New Roman" w:hAnsi="Times New Roman" w:cs="Times New Roman"/>
          <w:sz w:val="22"/>
          <w:szCs w:val="22"/>
        </w:rPr>
        <w:t xml:space="preserve"> intangible assets</w:t>
      </w:r>
      <w:r w:rsidR="001F4034" w:rsidRPr="009B2705">
        <w:rPr>
          <w:rFonts w:ascii="Times New Roman" w:hAnsi="Times New Roman" w:cs="Times New Roman"/>
          <w:sz w:val="22"/>
          <w:szCs w:val="22"/>
        </w:rPr>
        <w:t xml:space="preserve"> which</w:t>
      </w:r>
      <w:r w:rsidRPr="009B2705">
        <w:rPr>
          <w:rFonts w:ascii="Times New Roman" w:hAnsi="Times New Roman" w:cs="Times New Roman"/>
          <w:sz w:val="22"/>
          <w:szCs w:val="22"/>
        </w:rPr>
        <w:t xml:space="preserve"> has been fully </w:t>
      </w:r>
      <w:r w:rsidR="00B567F6" w:rsidRPr="009B2705">
        <w:rPr>
          <w:rFonts w:ascii="Times New Roman" w:hAnsi="Times New Roman" w:cs="Times New Roman"/>
          <w:sz w:val="22"/>
          <w:szCs w:val="22"/>
        </w:rPr>
        <w:t>amortized</w:t>
      </w:r>
      <w:r w:rsidRPr="009B2705">
        <w:rPr>
          <w:rFonts w:ascii="Times New Roman" w:hAnsi="Times New Roman" w:cs="Times New Roman"/>
          <w:sz w:val="22"/>
          <w:szCs w:val="22"/>
        </w:rPr>
        <w:t xml:space="preserve"> but still in use </w:t>
      </w:r>
      <w:r w:rsidR="001F4034" w:rsidRPr="009B2705">
        <w:rPr>
          <w:rFonts w:ascii="Times New Roman" w:hAnsi="Times New Roman" w:cs="Times New Roman"/>
          <w:sz w:val="22"/>
          <w:szCs w:val="22"/>
        </w:rPr>
        <w:t>amounting</w:t>
      </w:r>
      <w:r w:rsidR="007B2311" w:rsidRPr="009B2705">
        <w:rPr>
          <w:rFonts w:ascii="Times New Roman" w:hAnsi="Times New Roman" w:cs="Times New Roman"/>
          <w:sz w:val="22"/>
          <w:szCs w:val="22"/>
        </w:rPr>
        <w:t xml:space="preserve"> to</w:t>
      </w:r>
      <w:r w:rsidRPr="009B2705">
        <w:rPr>
          <w:rFonts w:ascii="Times New Roman" w:hAnsi="Times New Roman" w:cs="Times New Roman"/>
          <w:sz w:val="22"/>
          <w:szCs w:val="22"/>
        </w:rPr>
        <w:t xml:space="preserve"> approximately </w:t>
      </w:r>
      <w:r w:rsidR="00313781">
        <w:rPr>
          <w:rFonts w:ascii="Times New Roman" w:hAnsi="Times New Roman" w:cs="Times New Roman"/>
          <w:sz w:val="22"/>
          <w:szCs w:val="22"/>
        </w:rPr>
        <w:t xml:space="preserve">Baht 5.1 million and </w:t>
      </w:r>
      <w:r w:rsidR="00A01A22" w:rsidRPr="009B2705">
        <w:rPr>
          <w:rFonts w:ascii="Times New Roman" w:hAnsi="Times New Roman" w:cs="Times New Roman"/>
          <w:sz w:val="22"/>
          <w:szCs w:val="22"/>
        </w:rPr>
        <w:t>Baht</w:t>
      </w:r>
      <w:r w:rsidR="002018D3" w:rsidRPr="009B2705">
        <w:rPr>
          <w:rFonts w:ascii="Times New Roman" w:hAnsi="Times New Roman" w:cs="Times New Roman"/>
          <w:sz w:val="22"/>
          <w:szCs w:val="22"/>
        </w:rPr>
        <w:t xml:space="preserve"> 4.3</w:t>
      </w:r>
      <w:r w:rsidR="00424133" w:rsidRPr="009B2705">
        <w:rPr>
          <w:rFonts w:ascii="Times New Roman" w:hAnsi="Times New Roman" w:cs="Times New Roman"/>
          <w:sz w:val="22"/>
          <w:szCs w:val="22"/>
        </w:rPr>
        <w:t xml:space="preserve"> </w:t>
      </w:r>
      <w:r w:rsidR="00313781">
        <w:rPr>
          <w:rFonts w:ascii="Times New Roman" w:hAnsi="Times New Roman" w:cs="Times New Roman"/>
          <w:sz w:val="22"/>
          <w:szCs w:val="22"/>
        </w:rPr>
        <w:t>million, respectively.</w:t>
      </w:r>
    </w:p>
    <w:p w:rsidR="009A7AA5" w:rsidRPr="009B2705" w:rsidRDefault="009A7AA5" w:rsidP="009B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A26551" w:rsidRPr="0017182E" w:rsidRDefault="00774B9A" w:rsidP="009B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9B2705">
        <w:rPr>
          <w:rFonts w:ascii="Times New Roman" w:hAnsi="Times New Roman" w:cs="Times New Roman"/>
          <w:sz w:val="22"/>
          <w:szCs w:val="22"/>
        </w:rPr>
        <w:t>Amortization</w:t>
      </w:r>
      <w:r w:rsidR="00A26551" w:rsidRPr="009B2705">
        <w:rPr>
          <w:rFonts w:ascii="Times New Roman" w:hAnsi="Times New Roman" w:cs="Times New Roman"/>
          <w:sz w:val="22"/>
          <w:szCs w:val="22"/>
        </w:rPr>
        <w:t xml:space="preserve"> of intangible assets for</w:t>
      </w:r>
      <w:r w:rsidR="00314804" w:rsidRPr="009B2705">
        <w:rPr>
          <w:rFonts w:ascii="Times New Roman" w:hAnsi="Times New Roman" w:cs="Times New Roman"/>
          <w:sz w:val="22"/>
          <w:szCs w:val="22"/>
        </w:rPr>
        <w:t xml:space="preserve"> </w:t>
      </w:r>
      <w:r w:rsidR="00A26551" w:rsidRPr="009B2705">
        <w:rPr>
          <w:rFonts w:ascii="Times New Roman" w:hAnsi="Times New Roman" w:cs="Times New Roman"/>
          <w:sz w:val="22"/>
          <w:szCs w:val="22"/>
        </w:rPr>
        <w:t>the years ended December 31, 20</w:t>
      </w:r>
      <w:r w:rsidR="000B6813" w:rsidRPr="009B2705">
        <w:rPr>
          <w:rFonts w:ascii="Times New Roman" w:hAnsi="Times New Roman" w:cs="Times New Roman"/>
          <w:sz w:val="22"/>
          <w:szCs w:val="22"/>
        </w:rPr>
        <w:t>2</w:t>
      </w:r>
      <w:r w:rsidR="00551E3C" w:rsidRPr="009B2705">
        <w:rPr>
          <w:rFonts w:ascii="Times New Roman" w:hAnsi="Times New Roman" w:cs="Times New Roman"/>
          <w:sz w:val="22"/>
          <w:szCs w:val="22"/>
        </w:rPr>
        <w:t>2</w:t>
      </w:r>
      <w:r w:rsidR="00A26551" w:rsidRPr="009B2705">
        <w:rPr>
          <w:rFonts w:ascii="Times New Roman" w:hAnsi="Times New Roman" w:cs="Times New Roman"/>
          <w:sz w:val="22"/>
          <w:szCs w:val="22"/>
        </w:rPr>
        <w:t xml:space="preserve"> and 20</w:t>
      </w:r>
      <w:r w:rsidR="002018D3" w:rsidRPr="009B2705">
        <w:rPr>
          <w:rFonts w:ascii="Times New Roman" w:hAnsi="Times New Roman" w:cs="Times New Roman"/>
          <w:sz w:val="22"/>
          <w:szCs w:val="22"/>
        </w:rPr>
        <w:t>2</w:t>
      </w:r>
      <w:r w:rsidR="00551E3C" w:rsidRPr="009B2705">
        <w:rPr>
          <w:rFonts w:ascii="Times New Roman" w:hAnsi="Times New Roman" w:cs="Times New Roman"/>
          <w:sz w:val="22"/>
          <w:szCs w:val="22"/>
        </w:rPr>
        <w:t>1</w:t>
      </w:r>
      <w:r w:rsidR="00E528C3" w:rsidRPr="009B2705">
        <w:rPr>
          <w:rFonts w:ascii="Times New Roman" w:hAnsi="Times New Roman" w:cs="Times New Roman"/>
          <w:sz w:val="22"/>
          <w:szCs w:val="22"/>
        </w:rPr>
        <w:t xml:space="preserve">, </w:t>
      </w:r>
      <w:r w:rsidR="00314804" w:rsidRPr="009B2705">
        <w:rPr>
          <w:rFonts w:ascii="Times New Roman" w:hAnsi="Times New Roman" w:cs="Times New Roman"/>
          <w:sz w:val="22"/>
          <w:szCs w:val="22"/>
        </w:rPr>
        <w:t xml:space="preserve">which was presented as part of </w:t>
      </w:r>
      <w:r w:rsidR="004E060A" w:rsidRPr="009B2705">
        <w:rPr>
          <w:rFonts w:ascii="Times New Roman" w:hAnsi="Times New Roman" w:cs="Times New Roman"/>
          <w:sz w:val="22"/>
          <w:szCs w:val="22"/>
        </w:rPr>
        <w:t>a</w:t>
      </w:r>
      <w:r w:rsidR="00314804" w:rsidRPr="009B2705">
        <w:rPr>
          <w:rFonts w:ascii="Times New Roman" w:hAnsi="Times New Roman" w:cs="Times New Roman"/>
          <w:sz w:val="22"/>
          <w:szCs w:val="22"/>
        </w:rPr>
        <w:t>dministrative expenses</w:t>
      </w:r>
      <w:r w:rsidR="00BF39A1">
        <w:rPr>
          <w:rFonts w:ascii="Times New Roman" w:hAnsi="Times New Roman" w:cs="Times New Roman"/>
          <w:sz w:val="22"/>
          <w:szCs w:val="22"/>
        </w:rPr>
        <w:t xml:space="preserve"> in </w:t>
      </w:r>
      <w:r w:rsidR="00E528C3" w:rsidRPr="009B2705">
        <w:rPr>
          <w:rFonts w:ascii="Times New Roman" w:hAnsi="Times New Roman" w:cs="Times New Roman"/>
          <w:sz w:val="22"/>
          <w:szCs w:val="22"/>
        </w:rPr>
        <w:t>statements of comprehensive income</w:t>
      </w:r>
      <w:r w:rsidR="001F4034" w:rsidRPr="009B2705">
        <w:rPr>
          <w:rFonts w:ascii="Times New Roman" w:hAnsi="Times New Roman" w:cs="Times New Roman"/>
          <w:sz w:val="22"/>
          <w:szCs w:val="22"/>
        </w:rPr>
        <w:t xml:space="preserve">, </w:t>
      </w:r>
      <w:r w:rsidR="001D0124" w:rsidRPr="009B2705">
        <w:rPr>
          <w:rFonts w:ascii="Times New Roman" w:hAnsi="Times New Roman" w:cs="Times New Roman"/>
          <w:sz w:val="22"/>
          <w:szCs w:val="22"/>
        </w:rPr>
        <w:t xml:space="preserve">amounting to approximately </w:t>
      </w:r>
      <w:r w:rsidR="00BF39A1">
        <w:rPr>
          <w:rFonts w:ascii="Times New Roman" w:hAnsi="Times New Roman" w:cs="Times New Roman"/>
          <w:sz w:val="22"/>
          <w:szCs w:val="22"/>
        </w:rPr>
        <w:t xml:space="preserve">Baht 0.1 million and </w:t>
      </w:r>
      <w:r w:rsidR="001D0124" w:rsidRPr="009B2705">
        <w:rPr>
          <w:rFonts w:ascii="Times New Roman" w:hAnsi="Times New Roman" w:cs="Times New Roman"/>
          <w:sz w:val="22"/>
          <w:szCs w:val="22"/>
        </w:rPr>
        <w:t>Baht</w:t>
      </w:r>
      <w:r w:rsidR="00247DA6" w:rsidRPr="009B2705">
        <w:rPr>
          <w:rFonts w:ascii="Times New Roman" w:hAnsi="Times New Roman" w:cs="Times New Roman"/>
          <w:sz w:val="22"/>
          <w:szCs w:val="22"/>
        </w:rPr>
        <w:t xml:space="preserve"> 0.</w:t>
      </w:r>
      <w:r w:rsidR="001D0124" w:rsidRPr="009B2705">
        <w:rPr>
          <w:rFonts w:ascii="Times New Roman" w:hAnsi="Times New Roman" w:cs="Times New Roman"/>
          <w:sz w:val="22"/>
          <w:szCs w:val="22"/>
        </w:rPr>
        <w:t>2</w:t>
      </w:r>
      <w:r w:rsidR="00354FEB" w:rsidRPr="009B2705">
        <w:rPr>
          <w:rFonts w:ascii="Times New Roman" w:hAnsi="Times New Roman" w:cs="Times New Roman"/>
          <w:sz w:val="22"/>
          <w:szCs w:val="22"/>
        </w:rPr>
        <w:t xml:space="preserve"> million</w:t>
      </w:r>
      <w:r w:rsidR="00BF39A1">
        <w:rPr>
          <w:rFonts w:ascii="Times New Roman" w:hAnsi="Times New Roman" w:cs="Times New Roman"/>
          <w:sz w:val="22"/>
          <w:szCs w:val="22"/>
        </w:rPr>
        <w:t>, respectively.</w:t>
      </w:r>
    </w:p>
    <w:p w:rsidR="000B6813" w:rsidRPr="00BC6C6F" w:rsidRDefault="000B6813" w:rsidP="009B2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F37F4A" w:rsidRDefault="00A938B0" w:rsidP="00BC6C6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DF2AC7">
        <w:rPr>
          <w:rFonts w:ascii="Times New Roman" w:hAnsi="Times New Roman" w:cs="Times New Roman"/>
          <w:b/>
          <w:bCs/>
          <w:sz w:val="22"/>
          <w:szCs w:val="22"/>
        </w:rPr>
        <w:t>CREDIT FACILITIES FROM BANKS</w:t>
      </w:r>
    </w:p>
    <w:p w:rsidR="00773FDD" w:rsidRDefault="00773FDD" w:rsidP="00773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2"/>
          <w:szCs w:val="22"/>
        </w:rPr>
      </w:pPr>
    </w:p>
    <w:p w:rsidR="00773FDD" w:rsidRPr="003725A5" w:rsidRDefault="004E060A" w:rsidP="00773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r>
        <w:rPr>
          <w:rFonts w:ascii="Times New Roman" w:hAnsi="Times New Roman" w:cs="Times New Roman"/>
          <w:sz w:val="22"/>
          <w:szCs w:val="22"/>
        </w:rPr>
        <w:t xml:space="preserve">As at </w:t>
      </w:r>
      <w:r w:rsidR="00773FDD" w:rsidRPr="008452FB">
        <w:rPr>
          <w:rFonts w:ascii="Times New Roman" w:hAnsi="Times New Roman" w:cs="Times New Roman"/>
          <w:sz w:val="22"/>
          <w:szCs w:val="22"/>
        </w:rPr>
        <w:t>December 31</w:t>
      </w:r>
      <w:r w:rsidR="00314804">
        <w:rPr>
          <w:rFonts w:ascii="Times New Roman" w:hAnsi="Times New Roman" w:cs="Times New Roman"/>
          <w:sz w:val="22"/>
          <w:szCs w:val="22"/>
        </w:rPr>
        <w:t>, 202</w:t>
      </w:r>
      <w:r w:rsidR="00551E3C">
        <w:rPr>
          <w:rFonts w:ascii="Times New Roman" w:hAnsi="Times New Roman" w:cs="Times New Roman"/>
          <w:sz w:val="22"/>
          <w:szCs w:val="22"/>
        </w:rPr>
        <w:t>2</w:t>
      </w:r>
      <w:r w:rsidR="00773FDD" w:rsidRPr="008452FB">
        <w:rPr>
          <w:rFonts w:ascii="Times New Roman" w:hAnsi="Times New Roman" w:cs="Times New Roman"/>
          <w:sz w:val="22"/>
          <w:szCs w:val="22"/>
        </w:rPr>
        <w:t xml:space="preserve"> and 20</w:t>
      </w:r>
      <w:r w:rsidR="00773FDD">
        <w:rPr>
          <w:rFonts w:ascii="Times New Roman" w:hAnsi="Times New Roman" w:cs="Times New Roman"/>
          <w:sz w:val="22"/>
          <w:szCs w:val="22"/>
        </w:rPr>
        <w:t>2</w:t>
      </w:r>
      <w:r w:rsidR="00551E3C">
        <w:rPr>
          <w:rFonts w:ascii="Times New Roman" w:hAnsi="Times New Roman" w:cs="Times New Roman"/>
          <w:sz w:val="22"/>
          <w:szCs w:val="22"/>
        </w:rPr>
        <w:t>1</w:t>
      </w:r>
      <w:r w:rsidR="0013500F">
        <w:rPr>
          <w:rFonts w:ascii="Times New Roman" w:hAnsi="Times New Roman" w:cs="Times New Roman"/>
          <w:sz w:val="22"/>
          <w:szCs w:val="22"/>
        </w:rPr>
        <w:t>,</w:t>
      </w:r>
      <w:r w:rsidR="009B2705">
        <w:rPr>
          <w:rFonts w:ascii="Times New Roman" w:hAnsi="Times New Roman" w:cs="Times New Roman"/>
          <w:sz w:val="22"/>
          <w:szCs w:val="22"/>
        </w:rPr>
        <w:t xml:space="preserve"> the Company had</w:t>
      </w:r>
      <w:r w:rsidR="00773FDD" w:rsidRPr="008452FB">
        <w:rPr>
          <w:rFonts w:ascii="Times New Roman" w:hAnsi="Times New Roman" w:cs="Times New Roman"/>
          <w:sz w:val="22"/>
          <w:szCs w:val="22"/>
        </w:rPr>
        <w:t xml:space="preserve"> </w:t>
      </w:r>
      <w:r w:rsidR="00773FDD" w:rsidRPr="005A3971">
        <w:rPr>
          <w:rFonts w:ascii="Times New Roman" w:hAnsi="Times New Roman" w:cs="Times New Roman"/>
          <w:sz w:val="22"/>
          <w:szCs w:val="22"/>
        </w:rPr>
        <w:t xml:space="preserve">overdraft line and </w:t>
      </w:r>
      <w:r w:rsidR="00F84924">
        <w:rPr>
          <w:rFonts w:ascii="Times New Roman" w:hAnsi="Times New Roman" w:cs="Times New Roman"/>
          <w:sz w:val="22"/>
          <w:szCs w:val="22"/>
        </w:rPr>
        <w:t>short-term</w:t>
      </w:r>
      <w:r w:rsidR="00F84924" w:rsidRPr="005A3971">
        <w:rPr>
          <w:rFonts w:ascii="Times New Roman" w:hAnsi="Times New Roman" w:cs="Times New Roman"/>
          <w:sz w:val="22"/>
          <w:szCs w:val="22"/>
        </w:rPr>
        <w:t xml:space="preserve"> </w:t>
      </w:r>
      <w:r w:rsidR="00773FDD" w:rsidRPr="005A3971">
        <w:rPr>
          <w:rFonts w:ascii="Times New Roman" w:hAnsi="Times New Roman" w:cs="Times New Roman"/>
          <w:sz w:val="22"/>
          <w:szCs w:val="22"/>
        </w:rPr>
        <w:t>other credit</w:t>
      </w:r>
      <w:r w:rsidR="00773FDD" w:rsidRPr="008452FB">
        <w:rPr>
          <w:rFonts w:ascii="Times New Roman" w:hAnsi="Times New Roman" w:cs="Times New Roman"/>
          <w:sz w:val="22"/>
          <w:szCs w:val="22"/>
        </w:rPr>
        <w:t xml:space="preserve"> facilities from </w:t>
      </w:r>
      <w:r w:rsidR="00773FDD">
        <w:rPr>
          <w:rFonts w:ascii="Times New Roman" w:hAnsi="Times New Roman"/>
          <w:sz w:val="22"/>
          <w:szCs w:val="28"/>
        </w:rPr>
        <w:t>three</w:t>
      </w:r>
      <w:r w:rsidR="00773FDD" w:rsidRPr="008452FB">
        <w:rPr>
          <w:rFonts w:ascii="Times New Roman" w:hAnsi="Times New Roman" w:cs="Times New Roman"/>
          <w:sz w:val="22"/>
          <w:szCs w:val="22"/>
        </w:rPr>
        <w:t xml:space="preserve"> local banks. </w:t>
      </w:r>
      <w:r w:rsidR="00773FDD">
        <w:rPr>
          <w:rFonts w:ascii="Times New Roman" w:hAnsi="Times New Roman" w:cs="Times New Roman"/>
          <w:sz w:val="22"/>
          <w:szCs w:val="22"/>
        </w:rPr>
        <w:t>T</w:t>
      </w:r>
      <w:r w:rsidR="00773FDD" w:rsidRPr="008452FB">
        <w:rPr>
          <w:rFonts w:ascii="Times New Roman" w:hAnsi="Times New Roman" w:cs="Times New Roman"/>
          <w:sz w:val="22"/>
          <w:szCs w:val="22"/>
        </w:rPr>
        <w:t>he entire credit facilities</w:t>
      </w:r>
      <w:r w:rsidR="00773FDD">
        <w:rPr>
          <w:rFonts w:ascii="Times New Roman" w:hAnsi="Times New Roman" w:cs="Times New Roman"/>
          <w:sz w:val="22"/>
          <w:szCs w:val="22"/>
        </w:rPr>
        <w:t xml:space="preserve"> and</w:t>
      </w:r>
      <w:r w:rsidR="00773FDD" w:rsidRPr="008452FB">
        <w:rPr>
          <w:rFonts w:ascii="Times New Roman" w:hAnsi="Times New Roman" w:cs="Times New Roman"/>
          <w:sz w:val="22"/>
          <w:szCs w:val="22"/>
        </w:rPr>
        <w:t xml:space="preserve"> </w:t>
      </w:r>
      <w:r w:rsidR="00773FDD" w:rsidRPr="00EE7B38">
        <w:rPr>
          <w:rFonts w:ascii="Times New Roman" w:hAnsi="Times New Roman" w:cs="Times New Roman"/>
          <w:sz w:val="22"/>
          <w:szCs w:val="22"/>
        </w:rPr>
        <w:t>related outstanding balances</w:t>
      </w:r>
      <w:r w:rsidR="00773FDD" w:rsidRPr="008452FB">
        <w:rPr>
          <w:rFonts w:ascii="Times New Roman" w:hAnsi="Times New Roman" w:cs="Times New Roman"/>
          <w:sz w:val="22"/>
          <w:szCs w:val="22"/>
        </w:rPr>
        <w:t xml:space="preserve"> are as follows:</w:t>
      </w:r>
    </w:p>
    <w:p w:rsidR="00F37F4A" w:rsidRPr="00BC6C6F" w:rsidRDefault="00F37F4A" w:rsidP="00BC6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7830" w:type="dxa"/>
        <w:tblInd w:w="18" w:type="dxa"/>
        <w:tblLayout w:type="fixed"/>
        <w:tblLook w:val="0000"/>
      </w:tblPr>
      <w:tblGrid>
        <w:gridCol w:w="4320"/>
        <w:gridCol w:w="1620"/>
        <w:gridCol w:w="283"/>
        <w:gridCol w:w="1607"/>
      </w:tblGrid>
      <w:tr w:rsidR="001B6F7E" w:rsidRPr="00DF2AC7" w:rsidTr="00B52D1D">
        <w:trPr>
          <w:tblHeader/>
        </w:trPr>
        <w:tc>
          <w:tcPr>
            <w:tcW w:w="4320" w:type="dxa"/>
            <w:vAlign w:val="bottom"/>
          </w:tcPr>
          <w:p w:rsidR="001B6F7E" w:rsidRPr="00DF2AC7" w:rsidRDefault="001B6F7E" w:rsidP="001837D7">
            <w:pPr>
              <w:spacing w:line="260" w:lineRule="atLeast"/>
              <w:ind w:right="-108"/>
              <w:jc w:val="center"/>
              <w:rPr>
                <w:rFonts w:ascii="Times New Roman" w:hAnsi="Times New Roman" w:cs="Times New Roman"/>
                <w:sz w:val="22"/>
                <w:szCs w:val="22"/>
              </w:rPr>
            </w:pPr>
          </w:p>
        </w:tc>
        <w:tc>
          <w:tcPr>
            <w:tcW w:w="3510" w:type="dxa"/>
            <w:gridSpan w:val="3"/>
            <w:tcBorders>
              <w:bottom w:val="single" w:sz="4" w:space="0" w:color="auto"/>
            </w:tcBorders>
            <w:vAlign w:val="bottom"/>
          </w:tcPr>
          <w:p w:rsidR="001B6F7E" w:rsidRPr="00DF2AC7" w:rsidRDefault="001B6F7E" w:rsidP="001837D7">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DF2AC7">
              <w:rPr>
                <w:rFonts w:ascii="Times New Roman" w:hAnsi="Times New Roman"/>
                <w:sz w:val="22"/>
                <w:szCs w:val="22"/>
              </w:rPr>
              <w:t>Consolidated and the Company Only</w:t>
            </w:r>
          </w:p>
          <w:p w:rsidR="001B6F7E" w:rsidRPr="00DF2AC7" w:rsidRDefault="001B6F7E" w:rsidP="001837D7">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DF2AC7">
              <w:rPr>
                <w:rFonts w:ascii="Times New Roman" w:hAnsi="Times New Roman"/>
                <w:sz w:val="22"/>
                <w:szCs w:val="22"/>
              </w:rPr>
              <w:t>(In Thousand Baht)</w:t>
            </w:r>
          </w:p>
        </w:tc>
      </w:tr>
      <w:tr w:rsidR="005B0B72" w:rsidRPr="00DF2AC7" w:rsidTr="00B52D1D">
        <w:tblPrEx>
          <w:tblLook w:val="04A0"/>
        </w:tblPrEx>
        <w:trPr>
          <w:tblHeader/>
        </w:trPr>
        <w:tc>
          <w:tcPr>
            <w:tcW w:w="4320" w:type="dxa"/>
            <w:vAlign w:val="bottom"/>
          </w:tcPr>
          <w:p w:rsidR="005B0B72" w:rsidRPr="00DF2AC7" w:rsidRDefault="005B0B72" w:rsidP="001837D7">
            <w:pPr>
              <w:pStyle w:val="BodyText2"/>
              <w:widowControl w:val="0"/>
              <w:overflowPunct w:val="0"/>
              <w:autoSpaceDE w:val="0"/>
              <w:autoSpaceDN w:val="0"/>
              <w:adjustRightInd w:val="0"/>
              <w:textAlignment w:val="baseline"/>
              <w:rPr>
                <w:rFonts w:ascii="Times New Roman" w:hAnsi="Times New Roman"/>
                <w:sz w:val="22"/>
                <w:szCs w:val="22"/>
              </w:rPr>
            </w:pPr>
          </w:p>
        </w:tc>
        <w:tc>
          <w:tcPr>
            <w:tcW w:w="1620" w:type="dxa"/>
            <w:tcBorders>
              <w:bottom w:val="single" w:sz="4" w:space="0" w:color="auto"/>
            </w:tcBorders>
            <w:shd w:val="clear" w:color="auto" w:fill="auto"/>
            <w:vAlign w:val="bottom"/>
          </w:tcPr>
          <w:p w:rsidR="005B0B72" w:rsidRPr="005B0B72" w:rsidRDefault="005B0B72" w:rsidP="00551E3C">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Pr>
                <w:rFonts w:ascii="Times New Roman" w:hAnsi="Times New Roman"/>
                <w:sz w:val="22"/>
                <w:szCs w:val="22"/>
              </w:rPr>
              <w:t>20</w:t>
            </w:r>
            <w:r w:rsidRPr="005B0B72">
              <w:rPr>
                <w:rFonts w:ascii="Times New Roman" w:hAnsi="Times New Roman" w:hint="cs"/>
                <w:sz w:val="22"/>
                <w:szCs w:val="22"/>
                <w:cs/>
              </w:rPr>
              <w:t>2</w:t>
            </w:r>
            <w:r w:rsidR="00551E3C">
              <w:rPr>
                <w:rFonts w:ascii="Times New Roman" w:hAnsi="Times New Roman"/>
                <w:sz w:val="22"/>
                <w:szCs w:val="22"/>
              </w:rPr>
              <w:t>2</w:t>
            </w:r>
          </w:p>
        </w:tc>
        <w:tc>
          <w:tcPr>
            <w:tcW w:w="283" w:type="dxa"/>
            <w:tcBorders>
              <w:top w:val="single" w:sz="4" w:space="0" w:color="auto"/>
            </w:tcBorders>
            <w:shd w:val="clear" w:color="auto" w:fill="auto"/>
            <w:vAlign w:val="bottom"/>
          </w:tcPr>
          <w:p w:rsidR="005B0B72" w:rsidRPr="00DF2AC7" w:rsidRDefault="005B0B72" w:rsidP="001837D7">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607" w:type="dxa"/>
            <w:tcBorders>
              <w:top w:val="single" w:sz="4" w:space="0" w:color="auto"/>
              <w:bottom w:val="single" w:sz="4" w:space="0" w:color="auto"/>
            </w:tcBorders>
            <w:shd w:val="clear" w:color="auto" w:fill="auto"/>
            <w:vAlign w:val="bottom"/>
          </w:tcPr>
          <w:p w:rsidR="005B0B72" w:rsidRPr="00DF2AC7" w:rsidRDefault="005B0B72" w:rsidP="00551E3C">
            <w:pPr>
              <w:pStyle w:val="BodyText2"/>
              <w:widowControl w:val="0"/>
              <w:overflowPunct w:val="0"/>
              <w:autoSpaceDE w:val="0"/>
              <w:autoSpaceDN w:val="0"/>
              <w:adjustRightInd w:val="0"/>
              <w:ind w:left="-59" w:right="-111"/>
              <w:jc w:val="center"/>
              <w:textAlignment w:val="baseline"/>
              <w:rPr>
                <w:rFonts w:ascii="Times New Roman" w:hAnsi="Times New Roman" w:cs="Cordia New"/>
                <w:sz w:val="22"/>
                <w:szCs w:val="22"/>
              </w:rPr>
            </w:pPr>
            <w:r w:rsidRPr="00DF2AC7">
              <w:rPr>
                <w:rFonts w:ascii="Times New Roman" w:hAnsi="Times New Roman"/>
                <w:sz w:val="22"/>
                <w:szCs w:val="22"/>
              </w:rPr>
              <w:t>20</w:t>
            </w:r>
            <w:r w:rsidR="002018D3">
              <w:rPr>
                <w:rFonts w:ascii="Times New Roman" w:hAnsi="Times New Roman"/>
                <w:sz w:val="22"/>
                <w:szCs w:val="22"/>
              </w:rPr>
              <w:t>2</w:t>
            </w:r>
            <w:r w:rsidR="00551E3C">
              <w:rPr>
                <w:rFonts w:ascii="Times New Roman" w:hAnsi="Times New Roman"/>
                <w:sz w:val="22"/>
                <w:szCs w:val="22"/>
              </w:rPr>
              <w:t>1</w:t>
            </w:r>
          </w:p>
        </w:tc>
      </w:tr>
      <w:tr w:rsidR="00312B72" w:rsidRPr="00DF2AC7" w:rsidTr="00B52D1D">
        <w:tblPrEx>
          <w:tblLook w:val="04A0"/>
        </w:tblPrEx>
        <w:trPr>
          <w:trHeight w:val="80"/>
        </w:trPr>
        <w:tc>
          <w:tcPr>
            <w:tcW w:w="4320" w:type="dxa"/>
          </w:tcPr>
          <w:p w:rsidR="00312B72" w:rsidRPr="00DF2AC7" w:rsidRDefault="00312B72" w:rsidP="005A3971">
            <w:pPr>
              <w:rPr>
                <w:rFonts w:ascii="Times New Roman" w:hAnsi="Times New Roman" w:cs="Times New Roman"/>
                <w:sz w:val="22"/>
                <w:szCs w:val="22"/>
              </w:rPr>
            </w:pPr>
            <w:r w:rsidRPr="00DF2AC7">
              <w:rPr>
                <w:rFonts w:ascii="Times New Roman" w:hAnsi="Times New Roman" w:cs="Times New Roman"/>
                <w:sz w:val="22"/>
                <w:szCs w:val="22"/>
              </w:rPr>
              <w:t>Bank overdrafts</w:t>
            </w:r>
          </w:p>
        </w:tc>
        <w:tc>
          <w:tcPr>
            <w:tcW w:w="1620" w:type="dxa"/>
            <w:shd w:val="clear" w:color="auto" w:fill="auto"/>
          </w:tcPr>
          <w:p w:rsidR="00312B72" w:rsidRPr="00312B72" w:rsidRDefault="00312B72" w:rsidP="00D17652">
            <w:pPr>
              <w:tabs>
                <w:tab w:val="left" w:pos="1268"/>
              </w:tabs>
              <w:ind w:right="222"/>
              <w:jc w:val="right"/>
              <w:rPr>
                <w:rFonts w:ascii="Times New Roman" w:hAnsi="Times New Roman" w:cs="Times New Roman"/>
                <w:sz w:val="22"/>
                <w:szCs w:val="22"/>
              </w:rPr>
            </w:pPr>
            <w:r w:rsidRPr="00312B72">
              <w:rPr>
                <w:rFonts w:ascii="Times New Roman" w:hAnsi="Times New Roman" w:cs="Times New Roman"/>
                <w:sz w:val="22"/>
                <w:szCs w:val="22"/>
              </w:rPr>
              <w:t>56,364</w:t>
            </w:r>
          </w:p>
        </w:tc>
        <w:tc>
          <w:tcPr>
            <w:tcW w:w="283" w:type="dxa"/>
            <w:shd w:val="clear" w:color="auto" w:fill="auto"/>
            <w:vAlign w:val="bottom"/>
          </w:tcPr>
          <w:p w:rsidR="00312B72" w:rsidRPr="009141DC" w:rsidRDefault="00312B72" w:rsidP="001837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607" w:type="dxa"/>
            <w:shd w:val="clear" w:color="auto" w:fill="auto"/>
          </w:tcPr>
          <w:p w:rsidR="00312B72" w:rsidRPr="00BA3AFB" w:rsidRDefault="00312B72" w:rsidP="00E231E2">
            <w:pPr>
              <w:tabs>
                <w:tab w:val="left" w:pos="1268"/>
              </w:tabs>
              <w:ind w:right="222"/>
              <w:jc w:val="right"/>
              <w:rPr>
                <w:rFonts w:ascii="Times New Roman" w:hAnsi="Times New Roman" w:cs="Times New Roman"/>
                <w:sz w:val="22"/>
                <w:szCs w:val="22"/>
              </w:rPr>
            </w:pPr>
            <w:r w:rsidRPr="00BA3AFB">
              <w:rPr>
                <w:rFonts w:ascii="Times New Roman" w:hAnsi="Times New Roman" w:cs="Times New Roman"/>
                <w:sz w:val="22"/>
                <w:szCs w:val="22"/>
              </w:rPr>
              <w:t>88,973</w:t>
            </w:r>
          </w:p>
        </w:tc>
      </w:tr>
      <w:tr w:rsidR="00312B72" w:rsidRPr="00DF2AC7" w:rsidTr="00B52D1D">
        <w:tblPrEx>
          <w:tblLook w:val="04A0"/>
        </w:tblPrEx>
        <w:tc>
          <w:tcPr>
            <w:tcW w:w="4320" w:type="dxa"/>
          </w:tcPr>
          <w:p w:rsidR="00312B72" w:rsidRPr="00DF2AC7" w:rsidRDefault="00312B72" w:rsidP="005A3971">
            <w:pPr>
              <w:rPr>
                <w:rFonts w:ascii="Times New Roman" w:hAnsi="Times New Roman" w:cs="Times New Roman"/>
                <w:sz w:val="22"/>
                <w:szCs w:val="22"/>
              </w:rPr>
            </w:pPr>
            <w:r w:rsidRPr="00DF2AC7">
              <w:rPr>
                <w:rFonts w:ascii="Times New Roman" w:hAnsi="Times New Roman" w:cs="Times New Roman"/>
                <w:sz w:val="22"/>
                <w:szCs w:val="22"/>
              </w:rPr>
              <w:t>Loans under promissory notes</w:t>
            </w:r>
          </w:p>
        </w:tc>
        <w:tc>
          <w:tcPr>
            <w:tcW w:w="1620" w:type="dxa"/>
            <w:shd w:val="clear" w:color="auto" w:fill="auto"/>
            <w:vAlign w:val="bottom"/>
          </w:tcPr>
          <w:p w:rsidR="00312B72" w:rsidRPr="00312B72" w:rsidRDefault="00312B72" w:rsidP="00D17652">
            <w:pPr>
              <w:tabs>
                <w:tab w:val="clear" w:pos="227"/>
                <w:tab w:val="clear" w:pos="454"/>
                <w:tab w:val="clear" w:pos="680"/>
                <w:tab w:val="clear" w:pos="907"/>
              </w:tabs>
              <w:ind w:left="113" w:right="9"/>
              <w:jc w:val="center"/>
              <w:rPr>
                <w:rFonts w:ascii="Times New Roman" w:hAnsi="Times New Roman" w:cs="Times New Roman"/>
                <w:sz w:val="22"/>
                <w:szCs w:val="22"/>
                <w:cs/>
              </w:rPr>
            </w:pPr>
            <w:r w:rsidRPr="00312B72">
              <w:rPr>
                <w:rFonts w:ascii="Times New Roman" w:hAnsi="Times New Roman" w:cs="Times New Roman"/>
                <w:sz w:val="22"/>
                <w:szCs w:val="22"/>
              </w:rPr>
              <w:t>-</w:t>
            </w:r>
          </w:p>
        </w:tc>
        <w:tc>
          <w:tcPr>
            <w:tcW w:w="283" w:type="dxa"/>
            <w:shd w:val="clear" w:color="auto" w:fill="auto"/>
            <w:vAlign w:val="bottom"/>
          </w:tcPr>
          <w:p w:rsidR="00312B72" w:rsidRPr="009141DC" w:rsidRDefault="00312B72" w:rsidP="001837D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607" w:type="dxa"/>
            <w:shd w:val="clear" w:color="auto" w:fill="auto"/>
          </w:tcPr>
          <w:p w:rsidR="00312B72" w:rsidRPr="00BA3AFB" w:rsidRDefault="00312B72" w:rsidP="00E231E2">
            <w:pPr>
              <w:tabs>
                <w:tab w:val="left" w:pos="1268"/>
              </w:tabs>
              <w:ind w:right="222"/>
              <w:jc w:val="right"/>
              <w:rPr>
                <w:rFonts w:ascii="Times New Roman" w:hAnsi="Times New Roman" w:cs="Times New Roman"/>
                <w:sz w:val="22"/>
                <w:szCs w:val="22"/>
              </w:rPr>
            </w:pPr>
            <w:r w:rsidRPr="00BA3AFB">
              <w:rPr>
                <w:rFonts w:ascii="Times New Roman" w:hAnsi="Times New Roman" w:cs="Times New Roman"/>
                <w:sz w:val="22"/>
                <w:szCs w:val="22"/>
              </w:rPr>
              <w:t>18,200</w:t>
            </w:r>
          </w:p>
        </w:tc>
      </w:tr>
      <w:tr w:rsidR="00312B72" w:rsidRPr="00DF2AC7" w:rsidTr="00B52D1D">
        <w:tblPrEx>
          <w:tblLook w:val="04A0"/>
        </w:tblPrEx>
        <w:tc>
          <w:tcPr>
            <w:tcW w:w="4320" w:type="dxa"/>
          </w:tcPr>
          <w:p w:rsidR="00312B72" w:rsidRPr="00DF2AC7" w:rsidRDefault="00312B72" w:rsidP="005A3971">
            <w:pPr>
              <w:rPr>
                <w:rFonts w:ascii="Times New Roman" w:hAnsi="Times New Roman" w:cs="Times New Roman"/>
                <w:sz w:val="22"/>
                <w:szCs w:val="22"/>
              </w:rPr>
            </w:pPr>
            <w:r w:rsidRPr="00DF2AC7">
              <w:rPr>
                <w:rFonts w:ascii="Times New Roman" w:hAnsi="Times New Roman" w:cs="Times New Roman"/>
                <w:sz w:val="22"/>
                <w:szCs w:val="22"/>
              </w:rPr>
              <w:t>Loans under trust receipt agreements</w:t>
            </w:r>
          </w:p>
        </w:tc>
        <w:tc>
          <w:tcPr>
            <w:tcW w:w="1620" w:type="dxa"/>
            <w:shd w:val="clear" w:color="auto" w:fill="auto"/>
          </w:tcPr>
          <w:p w:rsidR="00312B72" w:rsidRPr="00312B72" w:rsidRDefault="00312B72" w:rsidP="00D17652">
            <w:pPr>
              <w:tabs>
                <w:tab w:val="left" w:pos="1268"/>
              </w:tabs>
              <w:ind w:right="222"/>
              <w:jc w:val="right"/>
              <w:rPr>
                <w:rFonts w:ascii="Times New Roman" w:hAnsi="Times New Roman" w:cs="Times New Roman"/>
                <w:sz w:val="22"/>
                <w:szCs w:val="22"/>
              </w:rPr>
            </w:pPr>
            <w:r w:rsidRPr="00312B72">
              <w:rPr>
                <w:rFonts w:ascii="Times New Roman" w:hAnsi="Times New Roman" w:cs="Times New Roman"/>
                <w:sz w:val="22"/>
                <w:szCs w:val="22"/>
              </w:rPr>
              <w:t>1,575</w:t>
            </w:r>
          </w:p>
        </w:tc>
        <w:tc>
          <w:tcPr>
            <w:tcW w:w="283" w:type="dxa"/>
            <w:shd w:val="clear" w:color="auto" w:fill="auto"/>
            <w:vAlign w:val="bottom"/>
          </w:tcPr>
          <w:p w:rsidR="00312B72" w:rsidRPr="009141DC" w:rsidRDefault="00312B72" w:rsidP="001837D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607" w:type="dxa"/>
            <w:shd w:val="clear" w:color="auto" w:fill="auto"/>
          </w:tcPr>
          <w:p w:rsidR="00312B72" w:rsidRPr="00BA3AFB" w:rsidRDefault="00312B72" w:rsidP="00E231E2">
            <w:pPr>
              <w:tabs>
                <w:tab w:val="left" w:pos="1268"/>
              </w:tabs>
              <w:ind w:right="222"/>
              <w:jc w:val="right"/>
              <w:rPr>
                <w:rFonts w:ascii="Times New Roman" w:hAnsi="Times New Roman" w:cs="Times New Roman"/>
                <w:sz w:val="22"/>
                <w:szCs w:val="22"/>
              </w:rPr>
            </w:pPr>
            <w:r w:rsidRPr="00BA3AFB">
              <w:rPr>
                <w:rFonts w:ascii="Times New Roman" w:hAnsi="Times New Roman" w:cs="Times New Roman"/>
                <w:sz w:val="22"/>
                <w:szCs w:val="22"/>
              </w:rPr>
              <w:t>1,201</w:t>
            </w:r>
          </w:p>
        </w:tc>
      </w:tr>
      <w:tr w:rsidR="00312B72" w:rsidRPr="00DF2AC7" w:rsidTr="00B52D1D">
        <w:tblPrEx>
          <w:tblLook w:val="04A0"/>
        </w:tblPrEx>
        <w:tc>
          <w:tcPr>
            <w:tcW w:w="4320" w:type="dxa"/>
          </w:tcPr>
          <w:p w:rsidR="00312B72" w:rsidRPr="00DF2AC7" w:rsidRDefault="00312B72" w:rsidP="005A3971">
            <w:pPr>
              <w:rPr>
                <w:rFonts w:ascii="Times New Roman" w:hAnsi="Times New Roman" w:cs="Times New Roman"/>
                <w:sz w:val="22"/>
                <w:szCs w:val="22"/>
              </w:rPr>
            </w:pPr>
            <w:r w:rsidRPr="00DF2AC7">
              <w:rPr>
                <w:rFonts w:ascii="Times New Roman" w:hAnsi="Times New Roman" w:cs="Times New Roman"/>
                <w:sz w:val="22"/>
                <w:szCs w:val="22"/>
              </w:rPr>
              <w:t>Loans under factoring</w:t>
            </w:r>
          </w:p>
        </w:tc>
        <w:tc>
          <w:tcPr>
            <w:tcW w:w="1620" w:type="dxa"/>
            <w:shd w:val="clear" w:color="auto" w:fill="auto"/>
          </w:tcPr>
          <w:p w:rsidR="00312B72" w:rsidRPr="00312B72" w:rsidRDefault="00312B72" w:rsidP="00D17652">
            <w:pPr>
              <w:tabs>
                <w:tab w:val="left" w:pos="1268"/>
              </w:tabs>
              <w:ind w:right="222"/>
              <w:jc w:val="right"/>
              <w:rPr>
                <w:rFonts w:ascii="Times New Roman" w:hAnsi="Times New Roman" w:cs="Times New Roman"/>
                <w:sz w:val="22"/>
                <w:szCs w:val="22"/>
              </w:rPr>
            </w:pPr>
            <w:r w:rsidRPr="00312B72">
              <w:rPr>
                <w:rFonts w:ascii="Times New Roman" w:hAnsi="Times New Roman" w:cs="Times New Roman"/>
                <w:sz w:val="22"/>
                <w:szCs w:val="22"/>
              </w:rPr>
              <w:t>14,725</w:t>
            </w:r>
          </w:p>
        </w:tc>
        <w:tc>
          <w:tcPr>
            <w:tcW w:w="283" w:type="dxa"/>
            <w:shd w:val="clear" w:color="auto" w:fill="auto"/>
            <w:vAlign w:val="bottom"/>
          </w:tcPr>
          <w:p w:rsidR="00312B72" w:rsidRPr="009141DC" w:rsidRDefault="00312B72" w:rsidP="001837D7">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607" w:type="dxa"/>
            <w:shd w:val="clear" w:color="auto" w:fill="auto"/>
          </w:tcPr>
          <w:p w:rsidR="00312B72" w:rsidRPr="00BA3AFB" w:rsidRDefault="00312B72" w:rsidP="00E231E2">
            <w:pPr>
              <w:tabs>
                <w:tab w:val="left" w:pos="1268"/>
              </w:tabs>
              <w:ind w:right="222"/>
              <w:jc w:val="right"/>
              <w:rPr>
                <w:rFonts w:ascii="Times New Roman" w:hAnsi="Times New Roman" w:cs="Times New Roman"/>
                <w:sz w:val="22"/>
                <w:szCs w:val="22"/>
              </w:rPr>
            </w:pPr>
            <w:r w:rsidRPr="00BA3AFB">
              <w:rPr>
                <w:rFonts w:ascii="Times New Roman" w:hAnsi="Times New Roman" w:cs="Times New Roman"/>
                <w:sz w:val="22"/>
                <w:szCs w:val="22"/>
              </w:rPr>
              <w:t>9,803</w:t>
            </w:r>
          </w:p>
        </w:tc>
      </w:tr>
      <w:tr w:rsidR="00312B72" w:rsidRPr="00DF2AC7" w:rsidTr="00B52D1D">
        <w:tblPrEx>
          <w:tblLook w:val="04A0"/>
        </w:tblPrEx>
        <w:trPr>
          <w:trHeight w:val="50"/>
        </w:trPr>
        <w:tc>
          <w:tcPr>
            <w:tcW w:w="4320" w:type="dxa"/>
          </w:tcPr>
          <w:p w:rsidR="00312B72" w:rsidRPr="00DF2AC7" w:rsidRDefault="00312B72" w:rsidP="005A3971">
            <w:pPr>
              <w:rPr>
                <w:rFonts w:ascii="Times New Roman" w:hAnsi="Times New Roman" w:cs="Times New Roman"/>
                <w:sz w:val="22"/>
                <w:szCs w:val="22"/>
              </w:rPr>
            </w:pPr>
            <w:r w:rsidRPr="00DF2AC7">
              <w:rPr>
                <w:rFonts w:ascii="Times New Roman" w:hAnsi="Times New Roman" w:cs="Times New Roman"/>
                <w:sz w:val="22"/>
                <w:szCs w:val="22"/>
              </w:rPr>
              <w:t>Total</w:t>
            </w:r>
          </w:p>
        </w:tc>
        <w:tc>
          <w:tcPr>
            <w:tcW w:w="1620" w:type="dxa"/>
            <w:tcBorders>
              <w:top w:val="single" w:sz="4" w:space="0" w:color="auto"/>
              <w:bottom w:val="double" w:sz="4" w:space="0" w:color="auto"/>
            </w:tcBorders>
            <w:shd w:val="clear" w:color="auto" w:fill="auto"/>
          </w:tcPr>
          <w:p w:rsidR="00312B72" w:rsidRPr="00312B72" w:rsidRDefault="00312B72" w:rsidP="00D17652">
            <w:pPr>
              <w:tabs>
                <w:tab w:val="left" w:pos="1268"/>
              </w:tabs>
              <w:ind w:right="222"/>
              <w:jc w:val="right"/>
              <w:rPr>
                <w:rFonts w:ascii="Times New Roman" w:hAnsi="Times New Roman" w:cs="Times New Roman"/>
                <w:sz w:val="22"/>
                <w:szCs w:val="22"/>
              </w:rPr>
            </w:pPr>
            <w:r w:rsidRPr="00312B72">
              <w:rPr>
                <w:rFonts w:ascii="Times New Roman" w:hAnsi="Times New Roman" w:cs="Times New Roman"/>
                <w:sz w:val="22"/>
                <w:szCs w:val="22"/>
                <w:cs/>
              </w:rPr>
              <w:t>72</w:t>
            </w:r>
            <w:r w:rsidRPr="00312B72">
              <w:rPr>
                <w:rFonts w:ascii="Times New Roman" w:hAnsi="Times New Roman" w:cs="Times New Roman"/>
                <w:sz w:val="22"/>
                <w:szCs w:val="22"/>
              </w:rPr>
              <w:t>,664</w:t>
            </w:r>
          </w:p>
        </w:tc>
        <w:tc>
          <w:tcPr>
            <w:tcW w:w="283" w:type="dxa"/>
            <w:shd w:val="clear" w:color="auto" w:fill="auto"/>
            <w:vAlign w:val="bottom"/>
          </w:tcPr>
          <w:p w:rsidR="00312B72" w:rsidRPr="009141DC" w:rsidRDefault="00312B72" w:rsidP="001837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0"/>
              <w:jc w:val="right"/>
              <w:rPr>
                <w:rFonts w:ascii="Times New Roman" w:hAnsi="Times New Roman" w:cs="Times New Roman"/>
                <w:sz w:val="22"/>
                <w:szCs w:val="22"/>
              </w:rPr>
            </w:pPr>
          </w:p>
        </w:tc>
        <w:tc>
          <w:tcPr>
            <w:tcW w:w="1607" w:type="dxa"/>
            <w:tcBorders>
              <w:top w:val="single" w:sz="4" w:space="0" w:color="auto"/>
              <w:bottom w:val="double" w:sz="4" w:space="0" w:color="auto"/>
            </w:tcBorders>
            <w:shd w:val="clear" w:color="auto" w:fill="auto"/>
          </w:tcPr>
          <w:p w:rsidR="00312B72" w:rsidRPr="00BA3AFB" w:rsidRDefault="00312B72" w:rsidP="00E231E2">
            <w:pPr>
              <w:tabs>
                <w:tab w:val="left" w:pos="1268"/>
              </w:tabs>
              <w:ind w:right="222"/>
              <w:jc w:val="right"/>
              <w:rPr>
                <w:rFonts w:ascii="Times New Roman" w:hAnsi="Times New Roman" w:cs="Times New Roman"/>
                <w:sz w:val="22"/>
                <w:szCs w:val="22"/>
              </w:rPr>
            </w:pPr>
            <w:r w:rsidRPr="00BA3AFB">
              <w:rPr>
                <w:rFonts w:ascii="Times New Roman" w:hAnsi="Times New Roman" w:cs="Times New Roman"/>
                <w:sz w:val="22"/>
                <w:szCs w:val="22"/>
              </w:rPr>
              <w:t>118,177</w:t>
            </w:r>
          </w:p>
        </w:tc>
      </w:tr>
    </w:tbl>
    <w:p w:rsidR="00467B97" w:rsidRDefault="00467B97" w:rsidP="005A3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Cordia New"/>
          <w:sz w:val="22"/>
          <w:szCs w:val="22"/>
        </w:rPr>
      </w:pPr>
    </w:p>
    <w:tbl>
      <w:tblPr>
        <w:tblW w:w="10173" w:type="dxa"/>
        <w:tblLook w:val="04A0"/>
      </w:tblPr>
      <w:tblGrid>
        <w:gridCol w:w="4077"/>
        <w:gridCol w:w="284"/>
        <w:gridCol w:w="1559"/>
        <w:gridCol w:w="284"/>
        <w:gridCol w:w="3969"/>
      </w:tblGrid>
      <w:tr w:rsidR="00D27D97" w:rsidRPr="005D39AC" w:rsidTr="005B0B72">
        <w:trPr>
          <w:trHeight w:val="60"/>
        </w:trPr>
        <w:tc>
          <w:tcPr>
            <w:tcW w:w="4077" w:type="dxa"/>
            <w:tcBorders>
              <w:bottom w:val="single" w:sz="4" w:space="0" w:color="auto"/>
            </w:tcBorders>
            <w:vAlign w:val="bottom"/>
          </w:tcPr>
          <w:p w:rsidR="00D27D97" w:rsidRPr="005D39AC" w:rsidRDefault="00D27D97" w:rsidP="00AB500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2"/>
                <w:szCs w:val="22"/>
              </w:rPr>
            </w:pPr>
            <w:r w:rsidRPr="005D39AC">
              <w:rPr>
                <w:rFonts w:cs="Times New Roman"/>
                <w:sz w:val="22"/>
                <w:szCs w:val="22"/>
              </w:rPr>
              <w:t>Type of Credit Facilities</w:t>
            </w:r>
          </w:p>
        </w:tc>
        <w:tc>
          <w:tcPr>
            <w:tcW w:w="284" w:type="dxa"/>
          </w:tcPr>
          <w:p w:rsidR="00D27D97" w:rsidRPr="005D39AC" w:rsidRDefault="00D27D97" w:rsidP="00F43AF2">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2"/>
                <w:szCs w:val="22"/>
              </w:rPr>
            </w:pPr>
          </w:p>
        </w:tc>
        <w:tc>
          <w:tcPr>
            <w:tcW w:w="1559" w:type="dxa"/>
            <w:tcBorders>
              <w:bottom w:val="single" w:sz="4" w:space="0" w:color="auto"/>
            </w:tcBorders>
            <w:vAlign w:val="bottom"/>
          </w:tcPr>
          <w:p w:rsidR="00D27D97" w:rsidRPr="005D39AC" w:rsidRDefault="00D27D97" w:rsidP="00AB500E">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2"/>
                <w:szCs w:val="22"/>
              </w:rPr>
            </w:pPr>
            <w:r w:rsidRPr="005D39AC">
              <w:rPr>
                <w:rFonts w:cs="Times New Roman"/>
                <w:sz w:val="22"/>
                <w:szCs w:val="22"/>
              </w:rPr>
              <w:t>Credit Facilities</w:t>
            </w:r>
          </w:p>
          <w:p w:rsidR="00D27D97" w:rsidRPr="005D39AC" w:rsidRDefault="00D27D97" w:rsidP="00AB500E">
            <w:pPr>
              <w:pStyle w:val="NoSpacing"/>
              <w:tabs>
                <w:tab w:val="clear" w:pos="2807"/>
                <w:tab w:val="clear" w:pos="3742"/>
                <w:tab w:val="clear" w:pos="5387"/>
                <w:tab w:val="left" w:pos="567"/>
                <w:tab w:val="left" w:pos="5529"/>
                <w:tab w:val="left" w:pos="12616"/>
              </w:tabs>
              <w:spacing w:line="240" w:lineRule="atLeast"/>
              <w:ind w:left="-108" w:right="-108"/>
              <w:jc w:val="center"/>
              <w:rPr>
                <w:rFonts w:cs="Times New Roman"/>
                <w:sz w:val="22"/>
                <w:szCs w:val="22"/>
              </w:rPr>
            </w:pPr>
            <w:r w:rsidRPr="005D39AC">
              <w:rPr>
                <w:rFonts w:cs="Times New Roman"/>
                <w:sz w:val="22"/>
                <w:szCs w:val="22"/>
              </w:rPr>
              <w:t>(In Million Baht)</w:t>
            </w:r>
          </w:p>
        </w:tc>
        <w:tc>
          <w:tcPr>
            <w:tcW w:w="284" w:type="dxa"/>
          </w:tcPr>
          <w:p w:rsidR="00D27D97" w:rsidRPr="005D39AC" w:rsidRDefault="00D27D97" w:rsidP="00F43AF2">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2"/>
                <w:szCs w:val="22"/>
              </w:rPr>
            </w:pPr>
          </w:p>
        </w:tc>
        <w:tc>
          <w:tcPr>
            <w:tcW w:w="3969" w:type="dxa"/>
            <w:tcBorders>
              <w:bottom w:val="single" w:sz="4" w:space="0" w:color="auto"/>
            </w:tcBorders>
            <w:vAlign w:val="bottom"/>
          </w:tcPr>
          <w:p w:rsidR="00D27D97" w:rsidRPr="005D39AC" w:rsidRDefault="00D27D97" w:rsidP="00AB500E">
            <w:pPr>
              <w:pStyle w:val="NoSpacing"/>
              <w:tabs>
                <w:tab w:val="clear" w:pos="2807"/>
                <w:tab w:val="clear" w:pos="3742"/>
                <w:tab w:val="clear" w:pos="5387"/>
                <w:tab w:val="left" w:pos="567"/>
                <w:tab w:val="left" w:pos="5529"/>
                <w:tab w:val="left" w:pos="12616"/>
              </w:tabs>
              <w:spacing w:line="240" w:lineRule="atLeast"/>
              <w:ind w:right="-108"/>
              <w:jc w:val="center"/>
              <w:rPr>
                <w:rFonts w:cs="Times New Roman"/>
                <w:sz w:val="22"/>
                <w:szCs w:val="22"/>
              </w:rPr>
            </w:pPr>
            <w:r w:rsidRPr="005D39AC">
              <w:rPr>
                <w:rFonts w:cs="Times New Roman"/>
                <w:sz w:val="22"/>
                <w:szCs w:val="22"/>
              </w:rPr>
              <w:t>Interest Rate (p.a.)</w:t>
            </w:r>
          </w:p>
        </w:tc>
      </w:tr>
      <w:tr w:rsidR="00680E78" w:rsidRPr="005D39AC" w:rsidTr="009141DC">
        <w:tc>
          <w:tcPr>
            <w:tcW w:w="4077" w:type="dxa"/>
          </w:tcPr>
          <w:p w:rsidR="00680E78" w:rsidRPr="005D39AC" w:rsidRDefault="00680E78" w:rsidP="00F43AF2">
            <w:pPr>
              <w:pStyle w:val="NoSpacing"/>
              <w:tabs>
                <w:tab w:val="left" w:pos="567"/>
              </w:tabs>
              <w:spacing w:line="240" w:lineRule="atLeast"/>
              <w:jc w:val="thaiDistribute"/>
              <w:rPr>
                <w:rFonts w:cs="Times New Roman"/>
                <w:sz w:val="22"/>
                <w:szCs w:val="22"/>
              </w:rPr>
            </w:pPr>
            <w:r w:rsidRPr="005D39AC">
              <w:rPr>
                <w:rFonts w:cs="Times New Roman"/>
                <w:sz w:val="22"/>
                <w:szCs w:val="22"/>
              </w:rPr>
              <w:t>Bank overdraft</w:t>
            </w:r>
          </w:p>
        </w:tc>
        <w:tc>
          <w:tcPr>
            <w:tcW w:w="284" w:type="dxa"/>
          </w:tcPr>
          <w:p w:rsidR="00680E78" w:rsidRPr="005D39AC" w:rsidRDefault="00680E78" w:rsidP="00F43AF2">
            <w:pPr>
              <w:pStyle w:val="NoSpacing"/>
              <w:tabs>
                <w:tab w:val="left" w:pos="567"/>
              </w:tabs>
              <w:spacing w:line="240" w:lineRule="atLeast"/>
              <w:jc w:val="thaiDistribute"/>
              <w:rPr>
                <w:rFonts w:cs="Times New Roman"/>
                <w:sz w:val="22"/>
                <w:szCs w:val="22"/>
              </w:rPr>
            </w:pPr>
          </w:p>
        </w:tc>
        <w:tc>
          <w:tcPr>
            <w:tcW w:w="1559" w:type="dxa"/>
          </w:tcPr>
          <w:p w:rsidR="00680E78" w:rsidRPr="00680E78" w:rsidRDefault="00680E78" w:rsidP="00336827">
            <w:pPr>
              <w:pStyle w:val="NoSpacing"/>
              <w:tabs>
                <w:tab w:val="clear" w:pos="907"/>
                <w:tab w:val="left" w:pos="567"/>
              </w:tabs>
              <w:spacing w:line="240" w:lineRule="atLeast"/>
              <w:ind w:right="269"/>
              <w:jc w:val="right"/>
              <w:rPr>
                <w:rFonts w:cs="Times New Roman"/>
                <w:color w:val="000000"/>
                <w:sz w:val="22"/>
                <w:szCs w:val="22"/>
              </w:rPr>
            </w:pPr>
            <w:r w:rsidRPr="00680E78">
              <w:rPr>
                <w:rFonts w:cs="Times New Roman"/>
                <w:color w:val="000000"/>
                <w:sz w:val="22"/>
                <w:szCs w:val="22"/>
              </w:rPr>
              <w:t>5</w:t>
            </w:r>
            <w:r w:rsidRPr="00680E78">
              <w:rPr>
                <w:rFonts w:cs="Times New Roman"/>
                <w:color w:val="000000"/>
                <w:sz w:val="22"/>
                <w:szCs w:val="22"/>
                <w:cs/>
              </w:rPr>
              <w:t>9.0</w:t>
            </w:r>
          </w:p>
        </w:tc>
        <w:tc>
          <w:tcPr>
            <w:tcW w:w="284" w:type="dxa"/>
          </w:tcPr>
          <w:p w:rsidR="00680E78" w:rsidRPr="009B2705" w:rsidRDefault="00680E78" w:rsidP="00F43AF2">
            <w:pPr>
              <w:pStyle w:val="NoSpacing"/>
              <w:tabs>
                <w:tab w:val="clear" w:pos="907"/>
                <w:tab w:val="left" w:pos="567"/>
              </w:tabs>
              <w:spacing w:line="240" w:lineRule="atLeast"/>
              <w:ind w:right="269"/>
              <w:jc w:val="right"/>
              <w:rPr>
                <w:rFonts w:cs="Times New Roman"/>
                <w:color w:val="000000"/>
                <w:sz w:val="22"/>
                <w:szCs w:val="22"/>
              </w:rPr>
            </w:pPr>
          </w:p>
        </w:tc>
        <w:tc>
          <w:tcPr>
            <w:tcW w:w="3969" w:type="dxa"/>
          </w:tcPr>
          <w:p w:rsidR="00680E78" w:rsidRPr="00312B72" w:rsidRDefault="00680E78" w:rsidP="00361EF3">
            <w:pPr>
              <w:pStyle w:val="NoSpacing"/>
              <w:tabs>
                <w:tab w:val="left" w:pos="567"/>
              </w:tabs>
              <w:spacing w:line="240" w:lineRule="atLeast"/>
              <w:ind w:left="-140" w:right="-109"/>
              <w:jc w:val="center"/>
              <w:rPr>
                <w:sz w:val="22"/>
                <w:szCs w:val="28"/>
              </w:rPr>
            </w:pPr>
            <w:r>
              <w:rPr>
                <w:sz w:val="22"/>
                <w:szCs w:val="28"/>
              </w:rPr>
              <w:t>Referenced to MOR and MRR</w:t>
            </w:r>
          </w:p>
        </w:tc>
      </w:tr>
      <w:tr w:rsidR="00680E78" w:rsidRPr="005D39AC" w:rsidTr="009141DC">
        <w:tc>
          <w:tcPr>
            <w:tcW w:w="4077" w:type="dxa"/>
          </w:tcPr>
          <w:p w:rsidR="00680E78" w:rsidRPr="005D39AC" w:rsidRDefault="00680E78" w:rsidP="002C6FDF">
            <w:pPr>
              <w:pStyle w:val="NoSpacing"/>
              <w:tabs>
                <w:tab w:val="left" w:pos="567"/>
              </w:tabs>
              <w:spacing w:line="240" w:lineRule="atLeast"/>
              <w:jc w:val="thaiDistribute"/>
              <w:rPr>
                <w:rFonts w:cs="Times New Roman"/>
                <w:sz w:val="22"/>
                <w:szCs w:val="22"/>
                <w:cs/>
              </w:rPr>
            </w:pPr>
            <w:r w:rsidRPr="005D39AC">
              <w:rPr>
                <w:rFonts w:cs="Times New Roman"/>
                <w:sz w:val="22"/>
                <w:szCs w:val="22"/>
              </w:rPr>
              <w:t>Trust receipt / letter of credit</w:t>
            </w:r>
          </w:p>
        </w:tc>
        <w:tc>
          <w:tcPr>
            <w:tcW w:w="284" w:type="dxa"/>
          </w:tcPr>
          <w:p w:rsidR="00680E78" w:rsidRPr="005D39AC" w:rsidRDefault="00680E78" w:rsidP="00F43AF2">
            <w:pPr>
              <w:pStyle w:val="NoSpacing"/>
              <w:tabs>
                <w:tab w:val="left" w:pos="567"/>
              </w:tabs>
              <w:spacing w:line="240" w:lineRule="atLeast"/>
              <w:jc w:val="thaiDistribute"/>
              <w:rPr>
                <w:rFonts w:cs="Times New Roman"/>
                <w:sz w:val="22"/>
                <w:szCs w:val="22"/>
              </w:rPr>
            </w:pPr>
          </w:p>
        </w:tc>
        <w:tc>
          <w:tcPr>
            <w:tcW w:w="1559" w:type="dxa"/>
          </w:tcPr>
          <w:p w:rsidR="00680E78" w:rsidRPr="00680E78" w:rsidRDefault="00680E78" w:rsidP="00336827">
            <w:pPr>
              <w:pStyle w:val="NoSpacing"/>
              <w:tabs>
                <w:tab w:val="clear" w:pos="907"/>
                <w:tab w:val="left" w:pos="567"/>
              </w:tabs>
              <w:spacing w:line="240" w:lineRule="atLeast"/>
              <w:ind w:right="269"/>
              <w:jc w:val="right"/>
              <w:rPr>
                <w:rFonts w:cs="Times New Roman"/>
                <w:color w:val="000000"/>
                <w:sz w:val="22"/>
                <w:szCs w:val="22"/>
              </w:rPr>
            </w:pPr>
            <w:r w:rsidRPr="00680E78">
              <w:rPr>
                <w:rFonts w:cs="Times New Roman"/>
                <w:color w:val="000000"/>
                <w:sz w:val="22"/>
                <w:szCs w:val="22"/>
              </w:rPr>
              <w:t>52.5</w:t>
            </w:r>
          </w:p>
        </w:tc>
        <w:tc>
          <w:tcPr>
            <w:tcW w:w="284" w:type="dxa"/>
          </w:tcPr>
          <w:p w:rsidR="00680E78" w:rsidRPr="009B2705" w:rsidRDefault="00680E78" w:rsidP="00F43AF2">
            <w:pPr>
              <w:pStyle w:val="NoSpacing"/>
              <w:tabs>
                <w:tab w:val="clear" w:pos="907"/>
                <w:tab w:val="left" w:pos="567"/>
              </w:tabs>
              <w:spacing w:line="240" w:lineRule="atLeast"/>
              <w:ind w:right="269"/>
              <w:jc w:val="right"/>
              <w:rPr>
                <w:rFonts w:cs="Times New Roman"/>
                <w:color w:val="000000"/>
                <w:sz w:val="22"/>
                <w:szCs w:val="22"/>
              </w:rPr>
            </w:pPr>
          </w:p>
        </w:tc>
        <w:tc>
          <w:tcPr>
            <w:tcW w:w="3969" w:type="dxa"/>
          </w:tcPr>
          <w:p w:rsidR="00680E78" w:rsidRPr="009B2705" w:rsidRDefault="00680E78" w:rsidP="00312B72">
            <w:pPr>
              <w:pStyle w:val="NoSpacing"/>
              <w:tabs>
                <w:tab w:val="left" w:pos="567"/>
              </w:tabs>
              <w:spacing w:line="240" w:lineRule="atLeast"/>
              <w:ind w:left="-140" w:right="-109"/>
              <w:jc w:val="center"/>
              <w:rPr>
                <w:rFonts w:cs="Times New Roman"/>
                <w:color w:val="000000"/>
                <w:sz w:val="22"/>
                <w:szCs w:val="22"/>
              </w:rPr>
            </w:pPr>
            <w:r>
              <w:rPr>
                <w:sz w:val="22"/>
                <w:szCs w:val="28"/>
              </w:rPr>
              <w:t>Referenced to MOR and MIT</w:t>
            </w:r>
            <w:r w:rsidRPr="009B2705">
              <w:rPr>
                <w:rFonts w:cs="Times New Roman"/>
                <w:color w:val="000000"/>
                <w:sz w:val="22"/>
                <w:szCs w:val="22"/>
              </w:rPr>
              <w:t xml:space="preserve"> </w:t>
            </w:r>
          </w:p>
        </w:tc>
      </w:tr>
      <w:tr w:rsidR="00680E78" w:rsidRPr="005D39AC" w:rsidTr="009141DC">
        <w:tc>
          <w:tcPr>
            <w:tcW w:w="4077" w:type="dxa"/>
          </w:tcPr>
          <w:p w:rsidR="00680E78" w:rsidRPr="005D39AC" w:rsidRDefault="00680E78" w:rsidP="00F43AF2">
            <w:pPr>
              <w:pStyle w:val="NoSpacing"/>
              <w:tabs>
                <w:tab w:val="left" w:pos="567"/>
              </w:tabs>
              <w:spacing w:line="240" w:lineRule="atLeast"/>
              <w:jc w:val="thaiDistribute"/>
              <w:rPr>
                <w:rFonts w:cs="Times New Roman"/>
                <w:sz w:val="22"/>
                <w:szCs w:val="22"/>
              </w:rPr>
            </w:pPr>
            <w:r w:rsidRPr="005D39AC">
              <w:rPr>
                <w:rFonts w:cs="Times New Roman"/>
                <w:sz w:val="22"/>
                <w:szCs w:val="22"/>
              </w:rPr>
              <w:t>Factoring</w:t>
            </w:r>
          </w:p>
        </w:tc>
        <w:tc>
          <w:tcPr>
            <w:tcW w:w="284" w:type="dxa"/>
          </w:tcPr>
          <w:p w:rsidR="00680E78" w:rsidRPr="005D39AC" w:rsidRDefault="00680E78" w:rsidP="00F43AF2">
            <w:pPr>
              <w:pStyle w:val="NoSpacing"/>
              <w:tabs>
                <w:tab w:val="left" w:pos="567"/>
              </w:tabs>
              <w:spacing w:line="240" w:lineRule="atLeast"/>
              <w:jc w:val="thaiDistribute"/>
              <w:rPr>
                <w:rFonts w:cs="Times New Roman"/>
                <w:sz w:val="22"/>
                <w:szCs w:val="22"/>
              </w:rPr>
            </w:pPr>
          </w:p>
        </w:tc>
        <w:tc>
          <w:tcPr>
            <w:tcW w:w="1559" w:type="dxa"/>
          </w:tcPr>
          <w:p w:rsidR="00680E78" w:rsidRPr="00680E78" w:rsidRDefault="00680E78" w:rsidP="00336827">
            <w:pPr>
              <w:pStyle w:val="NoSpacing"/>
              <w:tabs>
                <w:tab w:val="clear" w:pos="907"/>
                <w:tab w:val="left" w:pos="567"/>
              </w:tabs>
              <w:spacing w:line="240" w:lineRule="atLeast"/>
              <w:ind w:right="269"/>
              <w:jc w:val="right"/>
              <w:rPr>
                <w:rFonts w:cs="Times New Roman"/>
                <w:color w:val="000000"/>
                <w:sz w:val="22"/>
                <w:szCs w:val="22"/>
              </w:rPr>
            </w:pPr>
            <w:r w:rsidRPr="00680E78">
              <w:rPr>
                <w:rFonts w:cs="Times New Roman"/>
                <w:color w:val="000000"/>
                <w:sz w:val="22"/>
                <w:szCs w:val="22"/>
              </w:rPr>
              <w:t>20.0</w:t>
            </w:r>
          </w:p>
        </w:tc>
        <w:tc>
          <w:tcPr>
            <w:tcW w:w="284" w:type="dxa"/>
          </w:tcPr>
          <w:p w:rsidR="00680E78" w:rsidRPr="009B2705" w:rsidRDefault="00680E78" w:rsidP="00F43AF2">
            <w:pPr>
              <w:pStyle w:val="NoSpacing"/>
              <w:tabs>
                <w:tab w:val="clear" w:pos="907"/>
                <w:tab w:val="left" w:pos="567"/>
              </w:tabs>
              <w:spacing w:line="240" w:lineRule="atLeast"/>
              <w:ind w:right="269"/>
              <w:jc w:val="right"/>
              <w:rPr>
                <w:rFonts w:cs="Times New Roman"/>
                <w:color w:val="000000"/>
                <w:sz w:val="22"/>
                <w:szCs w:val="22"/>
              </w:rPr>
            </w:pPr>
          </w:p>
        </w:tc>
        <w:tc>
          <w:tcPr>
            <w:tcW w:w="3969" w:type="dxa"/>
          </w:tcPr>
          <w:p w:rsidR="00680E78" w:rsidRPr="009B2705" w:rsidRDefault="00680E78" w:rsidP="0045749B">
            <w:pPr>
              <w:pStyle w:val="NoSpacing"/>
              <w:tabs>
                <w:tab w:val="left" w:pos="567"/>
              </w:tabs>
              <w:spacing w:line="240" w:lineRule="atLeast"/>
              <w:ind w:left="-140" w:right="-109"/>
              <w:jc w:val="center"/>
              <w:rPr>
                <w:rFonts w:cs="Times New Roman"/>
                <w:color w:val="000000"/>
                <w:sz w:val="22"/>
                <w:szCs w:val="22"/>
              </w:rPr>
            </w:pPr>
            <w:r>
              <w:rPr>
                <w:sz w:val="22"/>
                <w:szCs w:val="28"/>
              </w:rPr>
              <w:t>Referenced to MOR</w:t>
            </w:r>
          </w:p>
        </w:tc>
      </w:tr>
      <w:tr w:rsidR="00680E78" w:rsidRPr="005D39AC" w:rsidTr="005B0B72">
        <w:trPr>
          <w:trHeight w:val="60"/>
        </w:trPr>
        <w:tc>
          <w:tcPr>
            <w:tcW w:w="4077" w:type="dxa"/>
          </w:tcPr>
          <w:p w:rsidR="00680E78" w:rsidRPr="005D39AC" w:rsidRDefault="00680E78" w:rsidP="00F43AF2">
            <w:pPr>
              <w:pStyle w:val="NoSpacing"/>
              <w:tabs>
                <w:tab w:val="left" w:pos="567"/>
              </w:tabs>
              <w:spacing w:line="240" w:lineRule="atLeast"/>
              <w:jc w:val="thaiDistribute"/>
              <w:rPr>
                <w:rFonts w:cs="Times New Roman"/>
                <w:sz w:val="22"/>
                <w:szCs w:val="22"/>
              </w:rPr>
            </w:pPr>
            <w:r w:rsidRPr="005D39AC">
              <w:rPr>
                <w:rFonts w:cs="Times New Roman"/>
                <w:sz w:val="22"/>
                <w:szCs w:val="22"/>
              </w:rPr>
              <w:t>Letter of guarantee</w:t>
            </w:r>
          </w:p>
        </w:tc>
        <w:tc>
          <w:tcPr>
            <w:tcW w:w="284" w:type="dxa"/>
          </w:tcPr>
          <w:p w:rsidR="00680E78" w:rsidRPr="005D39AC" w:rsidRDefault="00680E78" w:rsidP="00F43AF2">
            <w:pPr>
              <w:pStyle w:val="NoSpacing"/>
              <w:tabs>
                <w:tab w:val="left" w:pos="567"/>
              </w:tabs>
              <w:spacing w:line="240" w:lineRule="atLeast"/>
              <w:jc w:val="thaiDistribute"/>
              <w:rPr>
                <w:rFonts w:cs="Times New Roman"/>
                <w:sz w:val="22"/>
                <w:szCs w:val="22"/>
              </w:rPr>
            </w:pPr>
          </w:p>
        </w:tc>
        <w:tc>
          <w:tcPr>
            <w:tcW w:w="1559" w:type="dxa"/>
          </w:tcPr>
          <w:p w:rsidR="00680E78" w:rsidRPr="00680E78" w:rsidRDefault="00680E78" w:rsidP="00336827">
            <w:pPr>
              <w:pStyle w:val="NoSpacing"/>
              <w:tabs>
                <w:tab w:val="clear" w:pos="907"/>
                <w:tab w:val="left" w:pos="567"/>
              </w:tabs>
              <w:spacing w:line="240" w:lineRule="atLeast"/>
              <w:ind w:right="269"/>
              <w:jc w:val="right"/>
              <w:rPr>
                <w:rFonts w:cs="Times New Roman"/>
                <w:color w:val="000000"/>
                <w:sz w:val="22"/>
                <w:szCs w:val="22"/>
              </w:rPr>
            </w:pPr>
            <w:r w:rsidRPr="00680E78">
              <w:rPr>
                <w:rFonts w:cs="Times New Roman"/>
                <w:color w:val="000000"/>
                <w:sz w:val="22"/>
                <w:szCs w:val="22"/>
                <w:cs/>
              </w:rPr>
              <w:t>67.0</w:t>
            </w:r>
          </w:p>
        </w:tc>
        <w:tc>
          <w:tcPr>
            <w:tcW w:w="284" w:type="dxa"/>
          </w:tcPr>
          <w:p w:rsidR="00680E78" w:rsidRPr="009B2705" w:rsidRDefault="00680E78" w:rsidP="00F43AF2">
            <w:pPr>
              <w:pStyle w:val="NoSpacing"/>
              <w:tabs>
                <w:tab w:val="clear" w:pos="907"/>
                <w:tab w:val="left" w:pos="567"/>
              </w:tabs>
              <w:spacing w:line="240" w:lineRule="atLeast"/>
              <w:ind w:right="269"/>
              <w:jc w:val="right"/>
              <w:rPr>
                <w:rFonts w:cs="Times New Roman"/>
                <w:color w:val="000000"/>
                <w:sz w:val="22"/>
                <w:szCs w:val="22"/>
              </w:rPr>
            </w:pPr>
          </w:p>
        </w:tc>
        <w:tc>
          <w:tcPr>
            <w:tcW w:w="3969" w:type="dxa"/>
          </w:tcPr>
          <w:p w:rsidR="00680E78" w:rsidRPr="009B2705" w:rsidRDefault="00680E78" w:rsidP="0045749B">
            <w:pPr>
              <w:pStyle w:val="NoSpacing"/>
              <w:tabs>
                <w:tab w:val="left" w:pos="567"/>
              </w:tabs>
              <w:spacing w:line="240" w:lineRule="atLeast"/>
              <w:ind w:left="-140" w:right="-109"/>
              <w:jc w:val="center"/>
              <w:rPr>
                <w:rFonts w:cs="Times New Roman"/>
                <w:color w:val="000000"/>
                <w:sz w:val="22"/>
                <w:szCs w:val="22"/>
              </w:rPr>
            </w:pPr>
            <w:r w:rsidRPr="009B2705">
              <w:rPr>
                <w:rFonts w:cs="Times New Roman"/>
                <w:color w:val="000000"/>
                <w:sz w:val="22"/>
                <w:szCs w:val="22"/>
              </w:rPr>
              <w:t>-</w:t>
            </w:r>
          </w:p>
        </w:tc>
      </w:tr>
      <w:tr w:rsidR="00680E78" w:rsidRPr="005D39AC" w:rsidTr="009141DC">
        <w:tc>
          <w:tcPr>
            <w:tcW w:w="4077" w:type="dxa"/>
          </w:tcPr>
          <w:p w:rsidR="00680E78" w:rsidRPr="005D39AC" w:rsidRDefault="00680E78" w:rsidP="00F43AF2">
            <w:pPr>
              <w:pStyle w:val="NoSpacing"/>
              <w:tabs>
                <w:tab w:val="left" w:pos="567"/>
              </w:tabs>
              <w:spacing w:line="240" w:lineRule="atLeast"/>
              <w:jc w:val="thaiDistribute"/>
              <w:rPr>
                <w:rFonts w:cs="Times New Roman"/>
                <w:sz w:val="22"/>
                <w:szCs w:val="22"/>
              </w:rPr>
            </w:pPr>
            <w:r w:rsidRPr="005D39AC">
              <w:rPr>
                <w:rFonts w:cs="Times New Roman"/>
                <w:sz w:val="22"/>
                <w:szCs w:val="22"/>
              </w:rPr>
              <w:t>Forward exchange contract (buy / sell)</w:t>
            </w:r>
          </w:p>
        </w:tc>
        <w:tc>
          <w:tcPr>
            <w:tcW w:w="284" w:type="dxa"/>
          </w:tcPr>
          <w:p w:rsidR="00680E78" w:rsidRPr="005D39AC" w:rsidRDefault="00680E78" w:rsidP="00F43AF2">
            <w:pPr>
              <w:pStyle w:val="NoSpacing"/>
              <w:tabs>
                <w:tab w:val="left" w:pos="567"/>
              </w:tabs>
              <w:spacing w:line="240" w:lineRule="atLeast"/>
              <w:jc w:val="thaiDistribute"/>
              <w:rPr>
                <w:rFonts w:cs="Times New Roman"/>
                <w:sz w:val="22"/>
                <w:szCs w:val="22"/>
              </w:rPr>
            </w:pPr>
          </w:p>
        </w:tc>
        <w:tc>
          <w:tcPr>
            <w:tcW w:w="1559" w:type="dxa"/>
          </w:tcPr>
          <w:p w:rsidR="00680E78" w:rsidRPr="00680E78" w:rsidRDefault="00680E78" w:rsidP="00336827">
            <w:pPr>
              <w:pStyle w:val="NoSpacing"/>
              <w:tabs>
                <w:tab w:val="clear" w:pos="907"/>
                <w:tab w:val="left" w:pos="567"/>
              </w:tabs>
              <w:spacing w:line="240" w:lineRule="atLeast"/>
              <w:ind w:right="269"/>
              <w:jc w:val="right"/>
              <w:rPr>
                <w:rFonts w:cs="Times New Roman"/>
                <w:color w:val="000000"/>
                <w:sz w:val="22"/>
                <w:szCs w:val="22"/>
              </w:rPr>
            </w:pPr>
            <w:r w:rsidRPr="00680E78">
              <w:rPr>
                <w:rFonts w:cs="Times New Roman"/>
                <w:color w:val="000000"/>
                <w:sz w:val="22"/>
                <w:szCs w:val="22"/>
              </w:rPr>
              <w:t>5.6</w:t>
            </w:r>
          </w:p>
        </w:tc>
        <w:tc>
          <w:tcPr>
            <w:tcW w:w="284" w:type="dxa"/>
          </w:tcPr>
          <w:p w:rsidR="00680E78" w:rsidRPr="009B2705" w:rsidRDefault="00680E78" w:rsidP="00F43AF2">
            <w:pPr>
              <w:pStyle w:val="NoSpacing"/>
              <w:tabs>
                <w:tab w:val="clear" w:pos="907"/>
                <w:tab w:val="left" w:pos="567"/>
              </w:tabs>
              <w:spacing w:line="240" w:lineRule="atLeast"/>
              <w:ind w:right="269"/>
              <w:jc w:val="right"/>
              <w:rPr>
                <w:rFonts w:cs="Times New Roman"/>
                <w:color w:val="000000"/>
                <w:sz w:val="22"/>
                <w:szCs w:val="22"/>
              </w:rPr>
            </w:pPr>
          </w:p>
        </w:tc>
        <w:tc>
          <w:tcPr>
            <w:tcW w:w="3969" w:type="dxa"/>
          </w:tcPr>
          <w:p w:rsidR="00680E78" w:rsidRPr="009B2705" w:rsidRDefault="00680E78" w:rsidP="0045749B">
            <w:pPr>
              <w:pStyle w:val="NoSpacing"/>
              <w:tabs>
                <w:tab w:val="left" w:pos="567"/>
              </w:tabs>
              <w:spacing w:line="240" w:lineRule="atLeast"/>
              <w:ind w:left="-140" w:right="-109"/>
              <w:jc w:val="center"/>
              <w:rPr>
                <w:rFonts w:cs="Times New Roman"/>
                <w:color w:val="000000"/>
                <w:sz w:val="22"/>
                <w:szCs w:val="22"/>
              </w:rPr>
            </w:pPr>
            <w:r w:rsidRPr="009B2705">
              <w:rPr>
                <w:rFonts w:cs="Times New Roman"/>
                <w:color w:val="000000"/>
                <w:sz w:val="22"/>
                <w:szCs w:val="22"/>
              </w:rPr>
              <w:t>-</w:t>
            </w:r>
          </w:p>
        </w:tc>
      </w:tr>
      <w:tr w:rsidR="00680E78" w:rsidRPr="005D39AC" w:rsidTr="005B0B72">
        <w:trPr>
          <w:trHeight w:val="50"/>
        </w:trPr>
        <w:tc>
          <w:tcPr>
            <w:tcW w:w="4077" w:type="dxa"/>
          </w:tcPr>
          <w:p w:rsidR="00680E78" w:rsidRPr="005D39AC" w:rsidRDefault="00680E78" w:rsidP="00F43AF2">
            <w:pPr>
              <w:pStyle w:val="NoSpacing"/>
              <w:tabs>
                <w:tab w:val="left" w:pos="567"/>
              </w:tabs>
              <w:spacing w:line="240" w:lineRule="atLeast"/>
              <w:jc w:val="thaiDistribute"/>
              <w:rPr>
                <w:rFonts w:cs="Times New Roman"/>
                <w:sz w:val="22"/>
                <w:szCs w:val="22"/>
                <w:cs/>
              </w:rPr>
            </w:pPr>
            <w:r w:rsidRPr="005D39AC">
              <w:rPr>
                <w:rFonts w:cs="Times New Roman"/>
                <w:sz w:val="22"/>
                <w:szCs w:val="22"/>
              </w:rPr>
              <w:t>Total</w:t>
            </w:r>
          </w:p>
        </w:tc>
        <w:tc>
          <w:tcPr>
            <w:tcW w:w="284" w:type="dxa"/>
          </w:tcPr>
          <w:p w:rsidR="00680E78" w:rsidRPr="005D39AC" w:rsidRDefault="00680E78" w:rsidP="00F43AF2">
            <w:pPr>
              <w:pStyle w:val="NoSpacing"/>
              <w:tabs>
                <w:tab w:val="left" w:pos="567"/>
              </w:tabs>
              <w:spacing w:line="240" w:lineRule="atLeast"/>
              <w:jc w:val="thaiDistribute"/>
              <w:rPr>
                <w:rFonts w:cs="Times New Roman"/>
                <w:sz w:val="22"/>
                <w:szCs w:val="22"/>
              </w:rPr>
            </w:pPr>
          </w:p>
        </w:tc>
        <w:tc>
          <w:tcPr>
            <w:tcW w:w="1559" w:type="dxa"/>
            <w:tcBorders>
              <w:top w:val="single" w:sz="4" w:space="0" w:color="auto"/>
              <w:bottom w:val="double" w:sz="4" w:space="0" w:color="auto"/>
            </w:tcBorders>
          </w:tcPr>
          <w:p w:rsidR="00680E78" w:rsidRPr="00680E78" w:rsidRDefault="00680E78" w:rsidP="00336827">
            <w:pPr>
              <w:pStyle w:val="NoSpacing"/>
              <w:tabs>
                <w:tab w:val="clear" w:pos="907"/>
                <w:tab w:val="left" w:pos="567"/>
              </w:tabs>
              <w:spacing w:line="240" w:lineRule="atLeast"/>
              <w:ind w:right="269"/>
              <w:jc w:val="right"/>
              <w:rPr>
                <w:rFonts w:cs="Times New Roman"/>
                <w:color w:val="000000"/>
                <w:sz w:val="22"/>
                <w:szCs w:val="22"/>
              </w:rPr>
            </w:pPr>
            <w:r w:rsidRPr="00680E78">
              <w:rPr>
                <w:rFonts w:cs="Times New Roman"/>
                <w:color w:val="000000"/>
                <w:sz w:val="22"/>
                <w:szCs w:val="22"/>
                <w:cs/>
              </w:rPr>
              <w:t>2</w:t>
            </w:r>
            <w:r w:rsidRPr="00680E78">
              <w:rPr>
                <w:rFonts w:cs="Times New Roman"/>
                <w:color w:val="000000"/>
                <w:sz w:val="22"/>
                <w:szCs w:val="22"/>
              </w:rPr>
              <w:t>04.1</w:t>
            </w:r>
          </w:p>
        </w:tc>
        <w:tc>
          <w:tcPr>
            <w:tcW w:w="284" w:type="dxa"/>
          </w:tcPr>
          <w:p w:rsidR="00680E78" w:rsidRPr="009B2705" w:rsidRDefault="00680E78" w:rsidP="00F43AF2">
            <w:pPr>
              <w:pStyle w:val="NoSpacing"/>
              <w:tabs>
                <w:tab w:val="clear" w:pos="907"/>
                <w:tab w:val="left" w:pos="567"/>
              </w:tabs>
              <w:spacing w:line="240" w:lineRule="atLeast"/>
              <w:ind w:right="269"/>
              <w:jc w:val="right"/>
              <w:rPr>
                <w:rFonts w:cs="Times New Roman"/>
                <w:color w:val="000000"/>
                <w:sz w:val="22"/>
                <w:szCs w:val="22"/>
              </w:rPr>
            </w:pPr>
          </w:p>
        </w:tc>
        <w:tc>
          <w:tcPr>
            <w:tcW w:w="3969" w:type="dxa"/>
          </w:tcPr>
          <w:p w:rsidR="00680E78" w:rsidRPr="009B2705" w:rsidRDefault="00680E78" w:rsidP="00551E3C">
            <w:pPr>
              <w:pStyle w:val="NoSpacing"/>
              <w:tabs>
                <w:tab w:val="left" w:pos="567"/>
              </w:tabs>
              <w:spacing w:line="240" w:lineRule="atLeast"/>
              <w:ind w:left="-140" w:right="-109"/>
              <w:jc w:val="center"/>
              <w:rPr>
                <w:rFonts w:cs="Times New Roman"/>
                <w:sz w:val="22"/>
                <w:szCs w:val="22"/>
              </w:rPr>
            </w:pPr>
            <w:r w:rsidRPr="009B2705">
              <w:rPr>
                <w:rFonts w:cs="Times New Roman"/>
                <w:sz w:val="22"/>
                <w:szCs w:val="22"/>
              </w:rPr>
              <w:t>(2021 of approximately Baht 322.4 million)</w:t>
            </w:r>
          </w:p>
        </w:tc>
      </w:tr>
    </w:tbl>
    <w:p w:rsidR="0044053C" w:rsidRPr="003620AB" w:rsidRDefault="0044053C" w:rsidP="00C5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090BF3" w:rsidRDefault="00090BF3" w:rsidP="00C5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8452FB">
        <w:rPr>
          <w:rFonts w:ascii="Times New Roman" w:hAnsi="Times New Roman" w:cs="Times New Roman"/>
          <w:sz w:val="22"/>
          <w:szCs w:val="22"/>
        </w:rPr>
        <w:t>As at December 31</w:t>
      </w:r>
      <w:r w:rsidR="0042269A">
        <w:rPr>
          <w:rFonts w:ascii="Times New Roman" w:hAnsi="Times New Roman" w:cs="Times New Roman"/>
          <w:sz w:val="22"/>
          <w:szCs w:val="22"/>
        </w:rPr>
        <w:t>, 202</w:t>
      </w:r>
      <w:r w:rsidR="00551E3C">
        <w:rPr>
          <w:rFonts w:ascii="Times New Roman" w:hAnsi="Times New Roman" w:cs="Times New Roman"/>
          <w:sz w:val="22"/>
          <w:szCs w:val="22"/>
        </w:rPr>
        <w:t>2</w:t>
      </w:r>
      <w:r w:rsidRPr="008452FB">
        <w:rPr>
          <w:rFonts w:ascii="Times New Roman" w:hAnsi="Times New Roman" w:cs="Times New Roman"/>
          <w:sz w:val="22"/>
          <w:szCs w:val="22"/>
        </w:rPr>
        <w:t xml:space="preserve"> and 20</w:t>
      </w:r>
      <w:r>
        <w:rPr>
          <w:rFonts w:ascii="Times New Roman" w:hAnsi="Times New Roman" w:cs="Times New Roman"/>
          <w:sz w:val="22"/>
          <w:szCs w:val="22"/>
        </w:rPr>
        <w:t>2</w:t>
      </w:r>
      <w:r w:rsidR="00551E3C">
        <w:rPr>
          <w:rFonts w:ascii="Times New Roman" w:hAnsi="Times New Roman" w:cs="Times New Roman"/>
          <w:sz w:val="22"/>
          <w:szCs w:val="22"/>
        </w:rPr>
        <w:t>1</w:t>
      </w:r>
      <w:r w:rsidR="00B710A4">
        <w:rPr>
          <w:rFonts w:ascii="Times New Roman" w:hAnsi="Times New Roman" w:cs="Times New Roman"/>
          <w:sz w:val="22"/>
          <w:szCs w:val="22"/>
        </w:rPr>
        <w:t>, the Company had</w:t>
      </w:r>
      <w:r w:rsidRPr="008452FB">
        <w:rPr>
          <w:rFonts w:ascii="Times New Roman" w:hAnsi="Times New Roman" w:cs="Times New Roman"/>
          <w:sz w:val="22"/>
          <w:szCs w:val="22"/>
        </w:rPr>
        <w:t xml:space="preserve"> </w:t>
      </w:r>
      <w:r w:rsidR="0042269A">
        <w:rPr>
          <w:rFonts w:ascii="Times New Roman" w:hAnsi="Times New Roman" w:cs="Times New Roman"/>
          <w:sz w:val="22"/>
          <w:szCs w:val="22"/>
        </w:rPr>
        <w:t xml:space="preserve">long-term </w:t>
      </w:r>
      <w:r w:rsidRPr="008452FB">
        <w:rPr>
          <w:rFonts w:ascii="Times New Roman" w:hAnsi="Times New Roman" w:cs="Times New Roman"/>
          <w:sz w:val="22"/>
          <w:szCs w:val="22"/>
        </w:rPr>
        <w:t xml:space="preserve">credit facilities from </w:t>
      </w:r>
      <w:r>
        <w:rPr>
          <w:rFonts w:ascii="Times New Roman" w:hAnsi="Times New Roman"/>
          <w:sz w:val="22"/>
          <w:szCs w:val="28"/>
        </w:rPr>
        <w:t>four</w:t>
      </w:r>
      <w:r w:rsidRPr="008452FB">
        <w:rPr>
          <w:rFonts w:ascii="Times New Roman" w:hAnsi="Times New Roman" w:cs="Times New Roman"/>
          <w:sz w:val="22"/>
          <w:szCs w:val="22"/>
        </w:rPr>
        <w:t xml:space="preserve"> local banks</w:t>
      </w:r>
      <w:r w:rsidRPr="008452FB">
        <w:rPr>
          <w:rFonts w:ascii="Times New Roman" w:hAnsi="Times New Roman" w:cs="Times New Roman" w:hint="cs"/>
          <w:sz w:val="22"/>
          <w:szCs w:val="22"/>
          <w:cs/>
        </w:rPr>
        <w:t xml:space="preserve"> </w:t>
      </w:r>
      <w:r w:rsidRPr="008452FB">
        <w:rPr>
          <w:rFonts w:ascii="Times New Roman" w:hAnsi="Times New Roman" w:cs="Times New Roman"/>
          <w:sz w:val="22"/>
          <w:szCs w:val="22"/>
        </w:rPr>
        <w:t>and</w:t>
      </w:r>
      <w:r w:rsidR="0042269A">
        <w:rPr>
          <w:rFonts w:ascii="Times New Roman" w:hAnsi="Times New Roman" w:cs="Times New Roman"/>
          <w:sz w:val="22"/>
          <w:szCs w:val="22"/>
        </w:rPr>
        <w:t xml:space="preserve"> a </w:t>
      </w:r>
      <w:r w:rsidR="00364AB8">
        <w:rPr>
          <w:rFonts w:ascii="Times New Roman" w:hAnsi="Times New Roman" w:cs="Times New Roman"/>
          <w:sz w:val="22"/>
          <w:szCs w:val="22"/>
        </w:rPr>
        <w:t>financial</w:t>
      </w:r>
      <w:r w:rsidR="000228AC">
        <w:rPr>
          <w:rFonts w:ascii="Times New Roman" w:hAnsi="Times New Roman" w:cs="Times New Roman"/>
          <w:sz w:val="22"/>
          <w:szCs w:val="22"/>
        </w:rPr>
        <w:t xml:space="preserve"> institution</w:t>
      </w:r>
      <w:r w:rsidR="00B710A4">
        <w:rPr>
          <w:rFonts w:ascii="Times New Roman" w:hAnsi="Times New Roman" w:cs="Times New Roman"/>
          <w:sz w:val="22"/>
          <w:szCs w:val="22"/>
        </w:rPr>
        <w:t xml:space="preserve"> whereby the </w:t>
      </w:r>
      <w:r w:rsidR="00E7782B" w:rsidRPr="00EE7B38">
        <w:rPr>
          <w:rFonts w:ascii="Times New Roman" w:hAnsi="Times New Roman" w:cs="Times New Roman"/>
          <w:sz w:val="22"/>
          <w:szCs w:val="22"/>
        </w:rPr>
        <w:t>related outstanding balances</w:t>
      </w:r>
      <w:r w:rsidR="00E7782B" w:rsidRPr="008452FB">
        <w:rPr>
          <w:rFonts w:ascii="Times New Roman" w:hAnsi="Times New Roman" w:cs="Times New Roman"/>
          <w:sz w:val="22"/>
          <w:szCs w:val="22"/>
        </w:rPr>
        <w:t xml:space="preserve"> </w:t>
      </w:r>
      <w:r w:rsidR="00B710A4">
        <w:rPr>
          <w:rFonts w:ascii="Times New Roman" w:hAnsi="Times New Roman" w:cs="Times New Roman"/>
          <w:sz w:val="22"/>
          <w:szCs w:val="22"/>
        </w:rPr>
        <w:t>were</w:t>
      </w:r>
      <w:r w:rsidR="00E7782B" w:rsidRPr="008452FB">
        <w:rPr>
          <w:rFonts w:ascii="Times New Roman" w:hAnsi="Times New Roman" w:cs="Times New Roman"/>
          <w:sz w:val="22"/>
          <w:szCs w:val="22"/>
        </w:rPr>
        <w:t xml:space="preserve"> as follows:</w:t>
      </w:r>
    </w:p>
    <w:p w:rsidR="00E7782B" w:rsidRDefault="00E7782B" w:rsidP="00C5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EB7D48" w:rsidRDefault="00EB7D48">
      <w:r>
        <w:br w:type="page"/>
      </w:r>
    </w:p>
    <w:tbl>
      <w:tblPr>
        <w:tblW w:w="9468" w:type="dxa"/>
        <w:tblLayout w:type="fixed"/>
        <w:tblLook w:val="04A0"/>
      </w:tblPr>
      <w:tblGrid>
        <w:gridCol w:w="6048"/>
        <w:gridCol w:w="270"/>
        <w:gridCol w:w="1440"/>
        <w:gridCol w:w="270"/>
        <w:gridCol w:w="1440"/>
      </w:tblGrid>
      <w:tr w:rsidR="00E7782B" w:rsidRPr="00E7782B" w:rsidTr="00E7782B">
        <w:tc>
          <w:tcPr>
            <w:tcW w:w="6048" w:type="dxa"/>
            <w:vAlign w:val="bottom"/>
          </w:tcPr>
          <w:p w:rsidR="00E7782B" w:rsidRPr="00E7782B" w:rsidRDefault="00E7782B"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70" w:type="dxa"/>
          </w:tcPr>
          <w:p w:rsidR="00E7782B" w:rsidRPr="00E7782B" w:rsidRDefault="00E7782B"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3150" w:type="dxa"/>
            <w:gridSpan w:val="3"/>
            <w:tcBorders>
              <w:bottom w:val="single" w:sz="4" w:space="0" w:color="auto"/>
            </w:tcBorders>
            <w:vAlign w:val="bottom"/>
          </w:tcPr>
          <w:p w:rsidR="00E37D2B" w:rsidRPr="00C8221D" w:rsidRDefault="00E37D2B" w:rsidP="00E37D2B">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C8221D">
              <w:rPr>
                <w:rFonts w:ascii="Times New Roman" w:hAnsi="Times New Roman"/>
                <w:sz w:val="22"/>
                <w:szCs w:val="22"/>
              </w:rPr>
              <w:t xml:space="preserve">Consolidated and </w:t>
            </w:r>
          </w:p>
          <w:p w:rsidR="00E37D2B" w:rsidRPr="00C8221D" w:rsidRDefault="00E37D2B" w:rsidP="00E37D2B">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C8221D">
              <w:rPr>
                <w:rFonts w:ascii="Times New Roman" w:hAnsi="Times New Roman"/>
                <w:sz w:val="22"/>
                <w:szCs w:val="22"/>
              </w:rPr>
              <w:t>the Company Only</w:t>
            </w:r>
          </w:p>
          <w:p w:rsidR="00E7782B" w:rsidRPr="00E7782B" w:rsidRDefault="00E37D2B" w:rsidP="00E37D2B">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C8221D">
              <w:rPr>
                <w:rFonts w:ascii="Times New Roman" w:hAnsi="Times New Roman"/>
                <w:sz w:val="22"/>
                <w:szCs w:val="22"/>
              </w:rPr>
              <w:t>(In Thousand Baht)</w:t>
            </w:r>
          </w:p>
        </w:tc>
      </w:tr>
      <w:tr w:rsidR="00E7782B" w:rsidRPr="00E7782B" w:rsidTr="00E7782B">
        <w:tc>
          <w:tcPr>
            <w:tcW w:w="6048" w:type="dxa"/>
            <w:vAlign w:val="bottom"/>
          </w:tcPr>
          <w:p w:rsidR="00E7782B" w:rsidRPr="00E7782B" w:rsidRDefault="00E7782B"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70" w:type="dxa"/>
          </w:tcPr>
          <w:p w:rsidR="00E7782B" w:rsidRPr="00E7782B" w:rsidRDefault="00E7782B"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1440" w:type="dxa"/>
            <w:tcBorders>
              <w:bottom w:val="single" w:sz="4" w:space="0" w:color="auto"/>
            </w:tcBorders>
            <w:shd w:val="clear" w:color="auto" w:fill="auto"/>
            <w:vAlign w:val="bottom"/>
          </w:tcPr>
          <w:p w:rsidR="00E7782B" w:rsidRPr="0032237E" w:rsidRDefault="0032237E" w:rsidP="008F6F0A">
            <w:pPr>
              <w:pStyle w:val="BodyText2"/>
              <w:widowControl w:val="0"/>
              <w:overflowPunct w:val="0"/>
              <w:autoSpaceDE w:val="0"/>
              <w:autoSpaceDN w:val="0"/>
              <w:adjustRightInd w:val="0"/>
              <w:ind w:left="-59" w:right="-111"/>
              <w:jc w:val="center"/>
              <w:textAlignment w:val="baseline"/>
              <w:rPr>
                <w:rFonts w:ascii="Times New Roman" w:hAnsi="Times New Roman" w:cs="Cordia New"/>
                <w:sz w:val="22"/>
                <w:szCs w:val="22"/>
              </w:rPr>
            </w:pPr>
            <w:r>
              <w:rPr>
                <w:rFonts w:ascii="Times New Roman" w:hAnsi="Times New Roman"/>
                <w:sz w:val="22"/>
                <w:szCs w:val="22"/>
              </w:rPr>
              <w:t>202</w:t>
            </w:r>
            <w:r>
              <w:rPr>
                <w:rFonts w:ascii="Times New Roman" w:hAnsi="Times New Roman" w:cs="Cordia New"/>
                <w:sz w:val="22"/>
                <w:szCs w:val="22"/>
              </w:rPr>
              <w:t>2</w:t>
            </w:r>
          </w:p>
        </w:tc>
        <w:tc>
          <w:tcPr>
            <w:tcW w:w="270" w:type="dxa"/>
            <w:vAlign w:val="bottom"/>
          </w:tcPr>
          <w:p w:rsidR="00E7782B" w:rsidRPr="00E7782B" w:rsidRDefault="00E7782B" w:rsidP="008F6F0A">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440" w:type="dxa"/>
            <w:tcBorders>
              <w:bottom w:val="single" w:sz="4" w:space="0" w:color="auto"/>
            </w:tcBorders>
            <w:vAlign w:val="bottom"/>
          </w:tcPr>
          <w:p w:rsidR="00E7782B" w:rsidRPr="00E7782B" w:rsidRDefault="0032237E" w:rsidP="008F6F0A">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Pr>
                <w:rFonts w:ascii="Times New Roman" w:hAnsi="Times New Roman"/>
                <w:sz w:val="22"/>
                <w:szCs w:val="22"/>
              </w:rPr>
              <w:t>2021</w:t>
            </w:r>
          </w:p>
        </w:tc>
      </w:tr>
      <w:tr w:rsidR="00C45933" w:rsidRPr="00E7782B" w:rsidTr="00E7782B">
        <w:tc>
          <w:tcPr>
            <w:tcW w:w="6048" w:type="dxa"/>
            <w:vAlign w:val="bottom"/>
          </w:tcPr>
          <w:p w:rsidR="00C45933" w:rsidRPr="00A255EA" w:rsidRDefault="00C45933" w:rsidP="001D5D6B">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Times New Roman" w:hAnsi="Times New Roman" w:cs="Times New Roman"/>
                <w:sz w:val="22"/>
                <w:szCs w:val="22"/>
                <w:cs/>
              </w:rPr>
            </w:pPr>
            <w:r w:rsidRPr="00A255EA">
              <w:rPr>
                <w:rFonts w:ascii="Times New Roman" w:hAnsi="Times New Roman" w:cs="Times New Roman"/>
                <w:sz w:val="22"/>
                <w:szCs w:val="22"/>
              </w:rPr>
              <w:t>Loan under facilities of Baht</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26</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million,</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repayable monthly until</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June 2023,</w:t>
            </w:r>
            <w:r w:rsidRPr="00A255EA">
              <w:rPr>
                <w:rFonts w:ascii="Times New Roman" w:hAnsi="Times New Roman" w:cs="Times New Roman"/>
                <w:sz w:val="22"/>
                <w:szCs w:val="22"/>
                <w:cs/>
              </w:rPr>
              <w:t xml:space="preserve"> </w:t>
            </w:r>
            <w:r>
              <w:rPr>
                <w:rFonts w:ascii="Times New Roman" w:hAnsi="Times New Roman" w:cs="Times New Roman"/>
                <w:sz w:val="22"/>
                <w:szCs w:val="22"/>
              </w:rPr>
              <w:t>bear interest referenced to MLR</w:t>
            </w:r>
          </w:p>
        </w:tc>
        <w:tc>
          <w:tcPr>
            <w:tcW w:w="270" w:type="dxa"/>
          </w:tcPr>
          <w:p w:rsidR="00C45933" w:rsidRPr="00A255EA" w:rsidRDefault="00C45933"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440" w:type="dxa"/>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cs/>
              </w:rPr>
              <w:t>2</w:t>
            </w:r>
            <w:r w:rsidRPr="00C45933">
              <w:rPr>
                <w:rFonts w:ascii="Times New Roman" w:hAnsi="Times New Roman" w:cs="Times New Roman"/>
                <w:sz w:val="22"/>
                <w:szCs w:val="22"/>
              </w:rPr>
              <w:t>,379</w:t>
            </w:r>
          </w:p>
        </w:tc>
        <w:tc>
          <w:tcPr>
            <w:tcW w:w="270" w:type="dxa"/>
            <w:shd w:val="clear" w:color="auto" w:fill="auto"/>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40" w:type="dxa"/>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rPr>
              <w:t>6,597</w:t>
            </w:r>
          </w:p>
        </w:tc>
      </w:tr>
      <w:tr w:rsidR="00C45933" w:rsidRPr="00E7782B" w:rsidTr="00E7782B">
        <w:tc>
          <w:tcPr>
            <w:tcW w:w="6048" w:type="dxa"/>
            <w:vAlign w:val="bottom"/>
          </w:tcPr>
          <w:p w:rsidR="00C45933" w:rsidRPr="00A255EA" w:rsidRDefault="00C45933" w:rsidP="00AC03A7">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Times New Roman" w:hAnsi="Times New Roman" w:cs="Times New Roman"/>
                <w:sz w:val="22"/>
                <w:szCs w:val="22"/>
                <w:cs/>
              </w:rPr>
            </w:pPr>
            <w:r w:rsidRPr="00A255EA">
              <w:rPr>
                <w:rFonts w:ascii="Times New Roman" w:hAnsi="Times New Roman" w:cs="Times New Roman"/>
                <w:sz w:val="22"/>
                <w:szCs w:val="22"/>
              </w:rPr>
              <w:t>Loan under facilities of Baht</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42.5</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million,</w:t>
            </w:r>
            <w:r w:rsidRPr="00A255EA">
              <w:rPr>
                <w:rFonts w:ascii="Times New Roman" w:hAnsi="Times New Roman" w:cs="Cordia New" w:hint="cs"/>
                <w:sz w:val="22"/>
                <w:szCs w:val="22"/>
                <w:cs/>
              </w:rPr>
              <w:t xml:space="preserve"> </w:t>
            </w:r>
            <w:r w:rsidRPr="00A255EA">
              <w:rPr>
                <w:rFonts w:ascii="Times New Roman" w:hAnsi="Times New Roman" w:cs="Times New Roman"/>
                <w:sz w:val="22"/>
                <w:szCs w:val="22"/>
              </w:rPr>
              <w:t>repayable monthly until</w:t>
            </w:r>
            <w:r w:rsidRPr="00A255EA">
              <w:rPr>
                <w:rFonts w:ascii="Times New Roman" w:hAnsi="Times New Roman" w:cs="Times New Roman"/>
                <w:sz w:val="22"/>
                <w:szCs w:val="22"/>
                <w:cs/>
              </w:rPr>
              <w:t xml:space="preserve"> </w:t>
            </w:r>
            <w:r w:rsidRPr="00A255EA">
              <w:rPr>
                <w:rFonts w:ascii="Times New Roman" w:hAnsi="Times New Roman"/>
                <w:sz w:val="22"/>
                <w:szCs w:val="28"/>
              </w:rPr>
              <w:t>February</w:t>
            </w:r>
            <w:r w:rsidRPr="00A255EA">
              <w:rPr>
                <w:rFonts w:ascii="Times New Roman" w:hAnsi="Times New Roman" w:cs="Times New Roman"/>
                <w:sz w:val="22"/>
                <w:szCs w:val="22"/>
              </w:rPr>
              <w:t xml:space="preserve"> 2027,</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 xml:space="preserve">bear </w:t>
            </w:r>
            <w:r>
              <w:rPr>
                <w:rFonts w:ascii="Times New Roman" w:hAnsi="Times New Roman" w:cs="Times New Roman"/>
                <w:sz w:val="22"/>
                <w:szCs w:val="22"/>
              </w:rPr>
              <w:t>interest referenced to MLR</w:t>
            </w:r>
          </w:p>
        </w:tc>
        <w:tc>
          <w:tcPr>
            <w:tcW w:w="270" w:type="dxa"/>
          </w:tcPr>
          <w:p w:rsidR="00C45933" w:rsidRPr="00A255EA" w:rsidRDefault="00C45933"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440" w:type="dxa"/>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rPr>
              <w:t>17,538</w:t>
            </w:r>
          </w:p>
        </w:tc>
        <w:tc>
          <w:tcPr>
            <w:tcW w:w="270" w:type="dxa"/>
            <w:shd w:val="clear" w:color="auto" w:fill="auto"/>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40" w:type="dxa"/>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cs/>
              </w:rPr>
              <w:t>20</w:t>
            </w:r>
            <w:r w:rsidRPr="00C45933">
              <w:rPr>
                <w:rFonts w:ascii="Times New Roman" w:hAnsi="Times New Roman" w:cs="Times New Roman"/>
                <w:sz w:val="22"/>
                <w:szCs w:val="22"/>
              </w:rPr>
              <w:t>,947</w:t>
            </w:r>
          </w:p>
        </w:tc>
      </w:tr>
      <w:tr w:rsidR="00C45933" w:rsidRPr="00E7782B" w:rsidTr="00E7782B">
        <w:tc>
          <w:tcPr>
            <w:tcW w:w="6048" w:type="dxa"/>
            <w:vAlign w:val="bottom"/>
          </w:tcPr>
          <w:p w:rsidR="00C45933" w:rsidRPr="00A255EA" w:rsidRDefault="00C45933" w:rsidP="00A7735E">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Times New Roman" w:hAnsi="Times New Roman" w:cs="Times New Roman"/>
                <w:sz w:val="22"/>
                <w:szCs w:val="22"/>
                <w:cs/>
              </w:rPr>
            </w:pPr>
            <w:r w:rsidRPr="00A255EA">
              <w:rPr>
                <w:rFonts w:ascii="Times New Roman" w:hAnsi="Times New Roman" w:cs="Times New Roman"/>
                <w:sz w:val="22"/>
                <w:szCs w:val="22"/>
              </w:rPr>
              <w:t>Loan under facilities of Baht</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2</w:t>
            </w:r>
            <w:r w:rsidRPr="00A255EA">
              <w:rPr>
                <w:rFonts w:ascii="Times New Roman" w:hAnsi="Times New Roman" w:cs="Times New Roman"/>
                <w:sz w:val="22"/>
                <w:szCs w:val="22"/>
                <w:cs/>
              </w:rPr>
              <w:t xml:space="preserve">0 </w:t>
            </w:r>
            <w:r w:rsidRPr="00A255EA">
              <w:rPr>
                <w:rFonts w:ascii="Times New Roman" w:hAnsi="Times New Roman" w:cs="Times New Roman"/>
                <w:sz w:val="22"/>
                <w:szCs w:val="22"/>
              </w:rPr>
              <w:t>million, repayable monthly starting from the month that loan is drawdown (i.e. May 2020) whereby the 1</w:t>
            </w:r>
            <w:r w:rsidRPr="00A255EA">
              <w:rPr>
                <w:rFonts w:ascii="Times New Roman" w:hAnsi="Times New Roman" w:cs="Times New Roman"/>
                <w:sz w:val="22"/>
                <w:szCs w:val="22"/>
                <w:vertAlign w:val="superscript"/>
              </w:rPr>
              <w:t>st</w:t>
            </w:r>
            <w:r w:rsidRPr="00A255EA">
              <w:rPr>
                <w:rFonts w:ascii="Times New Roman" w:hAnsi="Times New Roman" w:cs="Times New Roman"/>
                <w:sz w:val="22"/>
                <w:szCs w:val="22"/>
              </w:rPr>
              <w:t xml:space="preserve"> to 24</w:t>
            </w:r>
            <w:r w:rsidRPr="00A255EA">
              <w:rPr>
                <w:rFonts w:ascii="Times New Roman" w:hAnsi="Times New Roman" w:cs="Times New Roman"/>
                <w:sz w:val="22"/>
                <w:szCs w:val="22"/>
                <w:vertAlign w:val="superscript"/>
              </w:rPr>
              <w:t>th</w:t>
            </w:r>
            <w:r w:rsidRPr="00A255EA">
              <w:rPr>
                <w:rFonts w:ascii="Times New Roman" w:hAnsi="Times New Roman" w:cs="Times New Roman"/>
                <w:sz w:val="22"/>
                <w:szCs w:val="22"/>
              </w:rPr>
              <w:t xml:space="preserve"> months contain deferral of principal repayment but interest shall be paid monthly, the 25</w:t>
            </w:r>
            <w:r w:rsidRPr="00A255EA">
              <w:rPr>
                <w:rFonts w:ascii="Times New Roman" w:hAnsi="Times New Roman" w:cs="Times New Roman"/>
                <w:sz w:val="22"/>
                <w:szCs w:val="22"/>
                <w:vertAlign w:val="superscript"/>
              </w:rPr>
              <w:t>th</w:t>
            </w:r>
            <w:r w:rsidRPr="00A255EA">
              <w:rPr>
                <w:rFonts w:ascii="Times New Roman" w:hAnsi="Times New Roman" w:cs="Times New Roman"/>
                <w:sz w:val="22"/>
                <w:szCs w:val="22"/>
              </w:rPr>
              <w:t xml:space="preserve"> to 59</w:t>
            </w:r>
            <w:r w:rsidRPr="00A255EA">
              <w:rPr>
                <w:rFonts w:ascii="Times New Roman" w:hAnsi="Times New Roman" w:cs="Times New Roman"/>
                <w:sz w:val="22"/>
                <w:szCs w:val="22"/>
                <w:vertAlign w:val="superscript"/>
              </w:rPr>
              <w:t>th</w:t>
            </w:r>
            <w:r w:rsidRPr="00A255EA">
              <w:rPr>
                <w:rFonts w:ascii="Times New Roman" w:hAnsi="Times New Roman" w:cs="Times New Roman"/>
                <w:sz w:val="22"/>
                <w:szCs w:val="22"/>
              </w:rPr>
              <w:t xml:space="preserve"> months contain principal repayment together with interest payment,</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 xml:space="preserve">bear </w:t>
            </w:r>
            <w:r>
              <w:rPr>
                <w:rFonts w:ascii="Times New Roman" w:hAnsi="Times New Roman" w:cs="Times New Roman"/>
                <w:sz w:val="22"/>
                <w:szCs w:val="22"/>
              </w:rPr>
              <w:t>interest referenced to MLR</w:t>
            </w:r>
          </w:p>
        </w:tc>
        <w:tc>
          <w:tcPr>
            <w:tcW w:w="270" w:type="dxa"/>
          </w:tcPr>
          <w:p w:rsidR="00C45933" w:rsidRPr="00A255EA" w:rsidRDefault="00C45933"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440" w:type="dxa"/>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rPr>
              <w:t>15,750</w:t>
            </w:r>
          </w:p>
        </w:tc>
        <w:tc>
          <w:tcPr>
            <w:tcW w:w="270" w:type="dxa"/>
            <w:shd w:val="clear" w:color="auto" w:fill="auto"/>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40" w:type="dxa"/>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cs/>
              </w:rPr>
              <w:t>20</w:t>
            </w:r>
            <w:r w:rsidRPr="00C45933">
              <w:rPr>
                <w:rFonts w:ascii="Times New Roman" w:hAnsi="Times New Roman" w:cs="Times New Roman"/>
                <w:sz w:val="22"/>
                <w:szCs w:val="22"/>
              </w:rPr>
              <w:t>,000</w:t>
            </w:r>
          </w:p>
        </w:tc>
      </w:tr>
      <w:tr w:rsidR="00C45933" w:rsidRPr="00E7782B" w:rsidTr="00E7782B">
        <w:tc>
          <w:tcPr>
            <w:tcW w:w="6048" w:type="dxa"/>
            <w:vAlign w:val="bottom"/>
          </w:tcPr>
          <w:p w:rsidR="00C45933" w:rsidRPr="00A255EA" w:rsidRDefault="00C45933" w:rsidP="0023789F">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Times New Roman" w:hAnsi="Times New Roman" w:cs="Times New Roman"/>
                <w:sz w:val="22"/>
                <w:szCs w:val="22"/>
                <w:cs/>
              </w:rPr>
            </w:pPr>
            <w:r w:rsidRPr="00A255EA">
              <w:rPr>
                <w:rFonts w:ascii="Times New Roman" w:hAnsi="Times New Roman" w:cs="Times New Roman"/>
                <w:sz w:val="22"/>
                <w:szCs w:val="22"/>
              </w:rPr>
              <w:t>Loan under facilities of Baht</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24</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million,</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repayable monthly until</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August 2031,</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 xml:space="preserve">bear </w:t>
            </w:r>
            <w:r>
              <w:rPr>
                <w:rFonts w:ascii="Times New Roman" w:hAnsi="Times New Roman" w:cs="Times New Roman"/>
                <w:sz w:val="22"/>
                <w:szCs w:val="22"/>
              </w:rPr>
              <w:t>interest referenced to MRR</w:t>
            </w:r>
          </w:p>
        </w:tc>
        <w:tc>
          <w:tcPr>
            <w:tcW w:w="270" w:type="dxa"/>
          </w:tcPr>
          <w:p w:rsidR="00C45933" w:rsidRPr="00A255EA" w:rsidRDefault="00C45933"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440" w:type="dxa"/>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rPr>
              <w:t>29,771</w:t>
            </w:r>
          </w:p>
        </w:tc>
        <w:tc>
          <w:tcPr>
            <w:tcW w:w="270" w:type="dxa"/>
            <w:shd w:val="clear" w:color="auto" w:fill="auto"/>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40" w:type="dxa"/>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rPr>
              <w:t>23,430</w:t>
            </w:r>
          </w:p>
        </w:tc>
      </w:tr>
      <w:tr w:rsidR="00C45933" w:rsidRPr="00E7782B" w:rsidTr="0032237E">
        <w:tc>
          <w:tcPr>
            <w:tcW w:w="6048" w:type="dxa"/>
            <w:vAlign w:val="bottom"/>
          </w:tcPr>
          <w:p w:rsidR="00C45933" w:rsidRPr="00A255EA" w:rsidRDefault="00C45933" w:rsidP="001D5D6B">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60"/>
              <w:rPr>
                <w:rFonts w:ascii="Times New Roman" w:hAnsi="Times New Roman" w:cs="Times New Roman"/>
                <w:sz w:val="22"/>
                <w:szCs w:val="22"/>
                <w:cs/>
              </w:rPr>
            </w:pPr>
            <w:r w:rsidRPr="00A255EA">
              <w:rPr>
                <w:rFonts w:ascii="Times New Roman" w:hAnsi="Times New Roman" w:cs="Times New Roman"/>
                <w:sz w:val="22"/>
                <w:szCs w:val="22"/>
              </w:rPr>
              <w:t>Loan under facilities of Baht</w:t>
            </w:r>
            <w:r w:rsidRPr="00A255EA">
              <w:rPr>
                <w:rFonts w:ascii="Times New Roman" w:hAnsi="Times New Roman" w:cs="Times New Roman"/>
                <w:sz w:val="22"/>
                <w:szCs w:val="22"/>
                <w:cs/>
              </w:rPr>
              <w:t xml:space="preserve"> </w:t>
            </w:r>
            <w:r>
              <w:rPr>
                <w:rFonts w:ascii="Times New Roman" w:hAnsi="Times New Roman" w:cs="Times New Roman"/>
                <w:sz w:val="22"/>
                <w:szCs w:val="22"/>
              </w:rPr>
              <w:t>160</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million,</w:t>
            </w:r>
            <w:r w:rsidRPr="00A255EA">
              <w:rPr>
                <w:rFonts w:ascii="Times New Roman" w:hAnsi="Times New Roman" w:cs="Times New Roman"/>
                <w:sz w:val="22"/>
                <w:szCs w:val="22"/>
                <w:cs/>
              </w:rPr>
              <w:t xml:space="preserve"> </w:t>
            </w:r>
            <w:r w:rsidRPr="00A255EA">
              <w:rPr>
                <w:rFonts w:ascii="Times New Roman" w:hAnsi="Times New Roman" w:cs="Times New Roman"/>
                <w:sz w:val="22"/>
                <w:szCs w:val="22"/>
              </w:rPr>
              <w:t>repayable monthly starting from the month that loan is drawdown (i.e. December 2021) whereby the 1</w:t>
            </w:r>
            <w:r w:rsidRPr="00A255EA">
              <w:rPr>
                <w:rFonts w:ascii="Times New Roman" w:hAnsi="Times New Roman" w:cs="Times New Roman"/>
                <w:sz w:val="22"/>
                <w:szCs w:val="22"/>
                <w:vertAlign w:val="superscript"/>
              </w:rPr>
              <w:t>st</w:t>
            </w:r>
            <w:r w:rsidRPr="00A255EA">
              <w:rPr>
                <w:rFonts w:ascii="Times New Roman" w:hAnsi="Times New Roman" w:cs="Times New Roman"/>
                <w:sz w:val="22"/>
                <w:szCs w:val="22"/>
              </w:rPr>
              <w:t xml:space="preserve"> to 4</w:t>
            </w:r>
            <w:r w:rsidRPr="00A255EA">
              <w:rPr>
                <w:rFonts w:ascii="Times New Roman" w:hAnsi="Times New Roman" w:cs="Times New Roman"/>
                <w:sz w:val="22"/>
                <w:szCs w:val="22"/>
                <w:vertAlign w:val="superscript"/>
              </w:rPr>
              <w:t>th</w:t>
            </w:r>
            <w:r w:rsidRPr="00A255EA">
              <w:rPr>
                <w:rFonts w:ascii="Times New Roman" w:hAnsi="Times New Roman" w:cs="Times New Roman"/>
                <w:sz w:val="22"/>
                <w:szCs w:val="22"/>
              </w:rPr>
              <w:t xml:space="preserve"> months contain deferral of principal repayment but interest shall be paid monthly, the 5</w:t>
            </w:r>
            <w:r w:rsidRPr="00A255EA">
              <w:rPr>
                <w:rFonts w:ascii="Times New Roman" w:hAnsi="Times New Roman" w:cs="Times New Roman"/>
                <w:sz w:val="22"/>
                <w:szCs w:val="22"/>
                <w:vertAlign w:val="superscript"/>
              </w:rPr>
              <w:t>th</w:t>
            </w:r>
            <w:r w:rsidRPr="00A255EA">
              <w:rPr>
                <w:rFonts w:ascii="Times New Roman" w:hAnsi="Times New Roman" w:cs="Times New Roman"/>
                <w:sz w:val="22"/>
                <w:szCs w:val="22"/>
              </w:rPr>
              <w:t xml:space="preserve"> to 73</w:t>
            </w:r>
            <w:r w:rsidRPr="00A255EA">
              <w:rPr>
                <w:rFonts w:ascii="Times New Roman" w:hAnsi="Times New Roman" w:cs="Times New Roman"/>
                <w:sz w:val="22"/>
                <w:szCs w:val="22"/>
                <w:vertAlign w:val="superscript"/>
              </w:rPr>
              <w:t>th</w:t>
            </w:r>
            <w:r w:rsidRPr="00A255EA">
              <w:rPr>
                <w:rFonts w:ascii="Times New Roman" w:hAnsi="Times New Roman" w:cs="Times New Roman"/>
                <w:sz w:val="22"/>
                <w:szCs w:val="22"/>
              </w:rPr>
              <w:t xml:space="preserve"> months contain principal repayment together with interest payment, bear </w:t>
            </w:r>
            <w:r>
              <w:rPr>
                <w:rFonts w:ascii="Times New Roman" w:hAnsi="Times New Roman" w:cs="Times New Roman"/>
                <w:sz w:val="22"/>
                <w:szCs w:val="22"/>
              </w:rPr>
              <w:t>interest referenced to MLR</w:t>
            </w:r>
          </w:p>
        </w:tc>
        <w:tc>
          <w:tcPr>
            <w:tcW w:w="270" w:type="dxa"/>
          </w:tcPr>
          <w:p w:rsidR="00C45933" w:rsidRPr="00A255EA" w:rsidRDefault="00C45933"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440" w:type="dxa"/>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cs/>
              </w:rPr>
              <w:t>145</w:t>
            </w:r>
            <w:r w:rsidRPr="00C45933">
              <w:rPr>
                <w:rFonts w:ascii="Times New Roman" w:hAnsi="Times New Roman" w:cs="Times New Roman"/>
                <w:sz w:val="22"/>
                <w:szCs w:val="22"/>
              </w:rPr>
              <w:t>,452</w:t>
            </w:r>
          </w:p>
        </w:tc>
        <w:tc>
          <w:tcPr>
            <w:tcW w:w="270" w:type="dxa"/>
            <w:shd w:val="clear" w:color="auto" w:fill="auto"/>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40" w:type="dxa"/>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rPr>
              <w:t>33,654</w:t>
            </w:r>
          </w:p>
        </w:tc>
      </w:tr>
      <w:tr w:rsidR="00C45933" w:rsidRPr="00E7782B" w:rsidTr="00E7782B">
        <w:tc>
          <w:tcPr>
            <w:tcW w:w="6048" w:type="dxa"/>
            <w:vAlign w:val="bottom"/>
          </w:tcPr>
          <w:p w:rsidR="00C45933" w:rsidRPr="00A255EA" w:rsidRDefault="00C45933"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A255EA">
              <w:rPr>
                <w:rFonts w:ascii="Times New Roman" w:hAnsi="Times New Roman" w:cs="Times New Roman"/>
                <w:sz w:val="22"/>
                <w:szCs w:val="22"/>
              </w:rPr>
              <w:t>Total</w:t>
            </w:r>
          </w:p>
        </w:tc>
        <w:tc>
          <w:tcPr>
            <w:tcW w:w="270" w:type="dxa"/>
          </w:tcPr>
          <w:p w:rsidR="00C45933" w:rsidRPr="00A255EA" w:rsidRDefault="00C45933"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440" w:type="dxa"/>
            <w:tcBorders>
              <w:top w:val="single" w:sz="4" w:space="0" w:color="auto"/>
            </w:tcBorders>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rPr>
              <w:t>210,890</w:t>
            </w:r>
          </w:p>
        </w:tc>
        <w:tc>
          <w:tcPr>
            <w:tcW w:w="270" w:type="dxa"/>
            <w:shd w:val="clear" w:color="auto" w:fill="auto"/>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40" w:type="dxa"/>
            <w:tcBorders>
              <w:top w:val="single" w:sz="4" w:space="0" w:color="auto"/>
            </w:tcBorders>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rPr>
              <w:t>104,628</w:t>
            </w:r>
          </w:p>
        </w:tc>
      </w:tr>
      <w:tr w:rsidR="00C45933" w:rsidRPr="00E7782B" w:rsidTr="00D17652">
        <w:tc>
          <w:tcPr>
            <w:tcW w:w="6048" w:type="dxa"/>
            <w:vAlign w:val="bottom"/>
          </w:tcPr>
          <w:p w:rsidR="00C45933" w:rsidRPr="00A255EA" w:rsidRDefault="00C45933" w:rsidP="006A7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A255EA">
              <w:rPr>
                <w:rFonts w:ascii="Times New Roman" w:hAnsi="Times New Roman" w:cs="Times New Roman"/>
                <w:sz w:val="22"/>
                <w:szCs w:val="22"/>
              </w:rPr>
              <w:t xml:space="preserve">Less </w:t>
            </w:r>
            <w:r>
              <w:rPr>
                <w:rFonts w:ascii="Times New Roman" w:hAnsi="Times New Roman" w:cs="Times New Roman"/>
                <w:sz w:val="22"/>
                <w:szCs w:val="22"/>
              </w:rPr>
              <w:t>deferred charges</w:t>
            </w:r>
          </w:p>
        </w:tc>
        <w:tc>
          <w:tcPr>
            <w:tcW w:w="270" w:type="dxa"/>
          </w:tcPr>
          <w:p w:rsidR="00C45933" w:rsidRPr="00A255EA"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tc>
        <w:tc>
          <w:tcPr>
            <w:tcW w:w="1440" w:type="dxa"/>
            <w:shd w:val="clear" w:color="auto" w:fill="auto"/>
            <w:vAlign w:val="center"/>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C45933">
              <w:rPr>
                <w:rFonts w:ascii="Times New Roman" w:hAnsi="Times New Roman" w:cs="Times New Roman"/>
                <w:sz w:val="22"/>
                <w:szCs w:val="22"/>
              </w:rPr>
              <w:t>(</w:t>
            </w:r>
            <w:r w:rsidR="003E6A2F">
              <w:rPr>
                <w:rFonts w:ascii="Times New Roman" w:hAnsi="Times New Roman" w:cs="Times New Roman"/>
                <w:sz w:val="22"/>
                <w:szCs w:val="22"/>
              </w:rPr>
              <w:t xml:space="preserve"> </w:t>
            </w:r>
            <w:r w:rsidRPr="00C45933">
              <w:rPr>
                <w:rFonts w:ascii="Times New Roman" w:hAnsi="Times New Roman" w:cs="Times New Roman"/>
                <w:sz w:val="22"/>
                <w:szCs w:val="22"/>
              </w:rPr>
              <w:t xml:space="preserve">   8,789)</w:t>
            </w:r>
          </w:p>
        </w:tc>
        <w:tc>
          <w:tcPr>
            <w:tcW w:w="270" w:type="dxa"/>
            <w:shd w:val="clear" w:color="auto" w:fill="auto"/>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40" w:type="dxa"/>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2" w:right="-9"/>
              <w:jc w:val="center"/>
              <w:rPr>
                <w:rFonts w:ascii="Times New Roman" w:hAnsi="Times New Roman" w:cs="Times New Roman"/>
                <w:color w:val="000000"/>
                <w:sz w:val="22"/>
                <w:szCs w:val="22"/>
              </w:rPr>
            </w:pPr>
            <w:r w:rsidRPr="00C45933">
              <w:rPr>
                <w:rFonts w:ascii="Times New Roman" w:hAnsi="Times New Roman" w:cs="Times New Roman"/>
                <w:color w:val="000000"/>
                <w:sz w:val="22"/>
                <w:szCs w:val="22"/>
              </w:rPr>
              <w:t>-</w:t>
            </w:r>
          </w:p>
        </w:tc>
      </w:tr>
      <w:tr w:rsidR="00C45933" w:rsidRPr="00E7782B" w:rsidTr="00E7782B">
        <w:tc>
          <w:tcPr>
            <w:tcW w:w="6048" w:type="dxa"/>
            <w:vAlign w:val="bottom"/>
          </w:tcPr>
          <w:p w:rsidR="00C45933" w:rsidRPr="00A255EA" w:rsidRDefault="00C45933"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A255EA">
              <w:rPr>
                <w:rFonts w:ascii="Times New Roman" w:hAnsi="Times New Roman" w:cs="Times New Roman"/>
                <w:sz w:val="22"/>
                <w:szCs w:val="22"/>
              </w:rPr>
              <w:t>Less current portion</w:t>
            </w:r>
          </w:p>
        </w:tc>
        <w:tc>
          <w:tcPr>
            <w:tcW w:w="270" w:type="dxa"/>
          </w:tcPr>
          <w:p w:rsidR="00C45933" w:rsidRPr="00A255EA" w:rsidRDefault="00C45933"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p>
        </w:tc>
        <w:tc>
          <w:tcPr>
            <w:tcW w:w="1440" w:type="dxa"/>
            <w:shd w:val="clear" w:color="auto" w:fill="auto"/>
            <w:vAlign w:val="center"/>
          </w:tcPr>
          <w:p w:rsidR="00C45933" w:rsidRPr="00C45933" w:rsidRDefault="00C45933" w:rsidP="003E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C45933">
              <w:rPr>
                <w:rFonts w:ascii="Times New Roman" w:hAnsi="Times New Roman" w:cs="Times New Roman"/>
                <w:sz w:val="22"/>
                <w:szCs w:val="22"/>
              </w:rPr>
              <w:t>(</w:t>
            </w:r>
            <w:r w:rsidR="003E6A2F">
              <w:rPr>
                <w:rFonts w:ascii="Times New Roman" w:hAnsi="Times New Roman" w:cs="Times New Roman"/>
                <w:sz w:val="22"/>
                <w:szCs w:val="22"/>
              </w:rPr>
              <w:t xml:space="preserve"> </w:t>
            </w:r>
            <w:r w:rsidRPr="00C45933">
              <w:rPr>
                <w:rFonts w:ascii="Times New Roman" w:hAnsi="Times New Roman" w:cs="Times New Roman"/>
                <w:sz w:val="22"/>
                <w:szCs w:val="22"/>
              </w:rPr>
              <w:t xml:space="preserve"> </w:t>
            </w:r>
            <w:r w:rsidRPr="00C45933">
              <w:rPr>
                <w:rFonts w:ascii="Times New Roman" w:hAnsi="Times New Roman" w:cs="Times New Roman"/>
                <w:sz w:val="22"/>
                <w:szCs w:val="22"/>
                <w:cs/>
              </w:rPr>
              <w:t>3</w:t>
            </w:r>
            <w:r w:rsidR="003E6A2F">
              <w:rPr>
                <w:rFonts w:ascii="Times New Roman" w:hAnsi="Times New Roman" w:cs="Times New Roman"/>
                <w:sz w:val="22"/>
                <w:szCs w:val="22"/>
              </w:rPr>
              <w:t>8,944</w:t>
            </w:r>
            <w:r w:rsidRPr="00C45933">
              <w:rPr>
                <w:rFonts w:ascii="Times New Roman" w:hAnsi="Times New Roman" w:cs="Times New Roman"/>
                <w:sz w:val="22"/>
                <w:szCs w:val="22"/>
              </w:rPr>
              <w:t>)</w:t>
            </w:r>
          </w:p>
        </w:tc>
        <w:tc>
          <w:tcPr>
            <w:tcW w:w="270" w:type="dxa"/>
            <w:shd w:val="clear" w:color="auto" w:fill="auto"/>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40" w:type="dxa"/>
            <w:shd w:val="clear" w:color="auto" w:fill="auto"/>
            <w:vAlign w:val="center"/>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ind w:right="113"/>
              <w:jc w:val="right"/>
              <w:rPr>
                <w:rFonts w:ascii="Times New Roman" w:hAnsi="Times New Roman" w:cs="Times New Roman"/>
                <w:sz w:val="22"/>
                <w:szCs w:val="22"/>
              </w:rPr>
            </w:pPr>
            <w:r w:rsidRPr="00C45933">
              <w:rPr>
                <w:rFonts w:ascii="Times New Roman" w:hAnsi="Times New Roman" w:cs="Times New Roman"/>
                <w:sz w:val="22"/>
                <w:szCs w:val="22"/>
              </w:rPr>
              <w:t xml:space="preserve">(  </w:t>
            </w:r>
            <w:r w:rsidRPr="00C45933">
              <w:rPr>
                <w:rFonts w:ascii="Times New Roman" w:hAnsi="Times New Roman" w:cs="Times New Roman"/>
                <w:sz w:val="22"/>
                <w:szCs w:val="22"/>
                <w:cs/>
              </w:rPr>
              <w:t>17</w:t>
            </w:r>
            <w:r w:rsidRPr="00C45933">
              <w:rPr>
                <w:rFonts w:ascii="Times New Roman" w:hAnsi="Times New Roman" w:cs="Times New Roman"/>
                <w:sz w:val="22"/>
                <w:szCs w:val="22"/>
              </w:rPr>
              <w:t>,669)</w:t>
            </w:r>
          </w:p>
        </w:tc>
      </w:tr>
      <w:tr w:rsidR="00C45933" w:rsidRPr="00E7782B" w:rsidTr="00E7782B">
        <w:tc>
          <w:tcPr>
            <w:tcW w:w="6048" w:type="dxa"/>
            <w:vAlign w:val="bottom"/>
          </w:tcPr>
          <w:p w:rsidR="00C45933" w:rsidRPr="00A255EA" w:rsidRDefault="00C45933"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A255EA">
              <w:rPr>
                <w:rFonts w:ascii="Times New Roman" w:hAnsi="Times New Roman" w:cs="Times New Roman"/>
                <w:sz w:val="22"/>
                <w:szCs w:val="22"/>
              </w:rPr>
              <w:t>Net</w:t>
            </w:r>
          </w:p>
        </w:tc>
        <w:tc>
          <w:tcPr>
            <w:tcW w:w="270" w:type="dxa"/>
          </w:tcPr>
          <w:p w:rsidR="00C45933" w:rsidRPr="00A255EA" w:rsidRDefault="00C45933" w:rsidP="008F6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440" w:type="dxa"/>
            <w:tcBorders>
              <w:top w:val="single" w:sz="4" w:space="0" w:color="auto"/>
              <w:bottom w:val="double" w:sz="4" w:space="0" w:color="auto"/>
            </w:tcBorders>
            <w:shd w:val="clear" w:color="auto" w:fill="auto"/>
            <w:vAlign w:val="bottom"/>
          </w:tcPr>
          <w:p w:rsidR="00C45933" w:rsidRPr="00C45933" w:rsidRDefault="00C45933" w:rsidP="003E6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rPr>
              <w:t>16</w:t>
            </w:r>
            <w:r w:rsidR="003E6A2F">
              <w:rPr>
                <w:rFonts w:ascii="Times New Roman" w:hAnsi="Times New Roman" w:cs="Times New Roman"/>
                <w:sz w:val="22"/>
                <w:szCs w:val="22"/>
              </w:rPr>
              <w:t>3,157</w:t>
            </w:r>
          </w:p>
        </w:tc>
        <w:tc>
          <w:tcPr>
            <w:tcW w:w="270" w:type="dxa"/>
            <w:shd w:val="clear" w:color="auto" w:fill="auto"/>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lang w:eastAsia="en-GB"/>
              </w:rPr>
            </w:pPr>
          </w:p>
        </w:tc>
        <w:tc>
          <w:tcPr>
            <w:tcW w:w="1440" w:type="dxa"/>
            <w:tcBorders>
              <w:top w:val="single" w:sz="4" w:space="0" w:color="auto"/>
              <w:bottom w:val="double" w:sz="4" w:space="0" w:color="auto"/>
            </w:tcBorders>
            <w:shd w:val="clear" w:color="auto" w:fill="auto"/>
            <w:vAlign w:val="bottom"/>
          </w:tcPr>
          <w:p w:rsidR="00C45933" w:rsidRPr="00C45933" w:rsidRDefault="00C4593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r w:rsidRPr="00C45933">
              <w:rPr>
                <w:rFonts w:ascii="Times New Roman" w:hAnsi="Times New Roman" w:cs="Times New Roman"/>
                <w:sz w:val="22"/>
                <w:szCs w:val="22"/>
              </w:rPr>
              <w:t>86,959</w:t>
            </w:r>
          </w:p>
        </w:tc>
      </w:tr>
    </w:tbl>
    <w:p w:rsidR="0013500F" w:rsidRPr="00E47E2F" w:rsidRDefault="0013500F" w:rsidP="003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0912D1" w:rsidRPr="00E47E2F" w:rsidRDefault="000637A8" w:rsidP="0036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47E2F">
        <w:rPr>
          <w:rFonts w:ascii="Times New Roman" w:hAnsi="Times New Roman" w:cs="Times New Roman"/>
          <w:sz w:val="22"/>
          <w:szCs w:val="22"/>
        </w:rPr>
        <w:t xml:space="preserve">The abovementioned short-term and </w:t>
      </w:r>
      <w:r w:rsidR="000912D1" w:rsidRPr="00E47E2F">
        <w:rPr>
          <w:rFonts w:ascii="Times New Roman" w:hAnsi="Times New Roman" w:cs="Times New Roman"/>
          <w:sz w:val="22"/>
          <w:szCs w:val="22"/>
        </w:rPr>
        <w:t xml:space="preserve">long-term </w:t>
      </w:r>
      <w:r w:rsidRPr="00E47E2F">
        <w:rPr>
          <w:rFonts w:ascii="Times New Roman" w:hAnsi="Times New Roman" w:cs="Times New Roman"/>
          <w:sz w:val="22"/>
          <w:szCs w:val="22"/>
        </w:rPr>
        <w:t>credit facilities</w:t>
      </w:r>
      <w:r w:rsidR="00364AB8" w:rsidRPr="00E47E2F">
        <w:rPr>
          <w:rFonts w:ascii="Times New Roman" w:hAnsi="Times New Roman" w:cs="Times New Roman"/>
          <w:sz w:val="22"/>
          <w:szCs w:val="22"/>
        </w:rPr>
        <w:t xml:space="preserve"> are</w:t>
      </w:r>
      <w:r w:rsidRPr="00E47E2F">
        <w:rPr>
          <w:rFonts w:ascii="Times New Roman" w:hAnsi="Times New Roman" w:cs="Times New Roman"/>
          <w:sz w:val="22"/>
          <w:szCs w:val="22"/>
        </w:rPr>
        <w:t xml:space="preserve"> </w:t>
      </w:r>
      <w:r w:rsidR="008810DB" w:rsidRPr="00E47E2F">
        <w:rPr>
          <w:rFonts w:ascii="Times New Roman" w:hAnsi="Times New Roman" w:cs="Times New Roman"/>
          <w:sz w:val="22"/>
          <w:szCs w:val="22"/>
        </w:rPr>
        <w:t>guaranteed by the mortgage of the Company’s land and structures thereon as described in Note 12</w:t>
      </w:r>
      <w:r w:rsidR="005B2029" w:rsidRPr="00E47E2F">
        <w:rPr>
          <w:rFonts w:ascii="Times New Roman" w:hAnsi="Times New Roman" w:cs="Times New Roman"/>
          <w:sz w:val="22"/>
          <w:szCs w:val="22"/>
        </w:rPr>
        <w:t xml:space="preserve">, </w:t>
      </w:r>
      <w:r w:rsidR="008810DB" w:rsidRPr="00E47E2F">
        <w:rPr>
          <w:rFonts w:ascii="Times New Roman" w:hAnsi="Times New Roman" w:cs="Times New Roman"/>
          <w:sz w:val="22"/>
          <w:szCs w:val="22"/>
        </w:rPr>
        <w:t xml:space="preserve">land and structures thereon of certain directors of the Company with total mortgage value of approximately Baht </w:t>
      </w:r>
      <w:r w:rsidR="00336827">
        <w:rPr>
          <w:rFonts w:ascii="Times New Roman" w:hAnsi="Times New Roman" w:cs="Times New Roman"/>
          <w:sz w:val="22"/>
          <w:szCs w:val="22"/>
        </w:rPr>
        <w:t>609.5</w:t>
      </w:r>
      <w:r w:rsidR="008810DB" w:rsidRPr="00E47E2F">
        <w:rPr>
          <w:rFonts w:ascii="Times New Roman" w:hAnsi="Times New Roman" w:cs="Times New Roman"/>
          <w:sz w:val="22"/>
          <w:szCs w:val="22"/>
        </w:rPr>
        <w:t xml:space="preserve"> million</w:t>
      </w:r>
      <w:r w:rsidR="008810DB" w:rsidRPr="00E47E2F">
        <w:rPr>
          <w:rFonts w:ascii="Times New Roman" w:hAnsi="Times New Roman" w:cs="Cordia New"/>
          <w:sz w:val="22"/>
          <w:szCs w:val="22"/>
        </w:rPr>
        <w:t xml:space="preserve">, </w:t>
      </w:r>
      <w:r w:rsidR="008810DB" w:rsidRPr="00E47E2F">
        <w:rPr>
          <w:rFonts w:ascii="Times New Roman" w:hAnsi="Times New Roman" w:cs="Times New Roman"/>
          <w:sz w:val="22"/>
          <w:szCs w:val="22"/>
        </w:rPr>
        <w:t>restricted deposits at banks of the Company amount of Baht 17.0 million</w:t>
      </w:r>
      <w:r w:rsidR="00776C50" w:rsidRPr="00E47E2F">
        <w:rPr>
          <w:rFonts w:ascii="Times New Roman" w:hAnsi="Times New Roman" w:cs="Cordia New" w:hint="cs"/>
          <w:sz w:val="22"/>
          <w:szCs w:val="22"/>
          <w:cs/>
        </w:rPr>
        <w:t xml:space="preserve"> </w:t>
      </w:r>
      <w:r w:rsidR="00776C50" w:rsidRPr="00E47E2F">
        <w:rPr>
          <w:rFonts w:ascii="Times New Roman" w:hAnsi="Times New Roman" w:cs="Cordia New"/>
          <w:sz w:val="22"/>
          <w:szCs w:val="22"/>
        </w:rPr>
        <w:t>(</w:t>
      </w:r>
      <w:r w:rsidR="00776C50" w:rsidRPr="00E47E2F">
        <w:rPr>
          <w:rFonts w:ascii="Times New Roman" w:hAnsi="Times New Roman" w:cs="Times New Roman"/>
          <w:sz w:val="22"/>
          <w:szCs w:val="22"/>
        </w:rPr>
        <w:t>in 202</w:t>
      </w:r>
      <w:r w:rsidR="00CB357B" w:rsidRPr="00E47E2F">
        <w:rPr>
          <w:rFonts w:ascii="Times New Roman" w:hAnsi="Times New Roman" w:cs="Times New Roman"/>
          <w:sz w:val="22"/>
          <w:szCs w:val="22"/>
        </w:rPr>
        <w:t>1</w:t>
      </w:r>
      <w:r w:rsidR="00776C50" w:rsidRPr="00E47E2F">
        <w:rPr>
          <w:rFonts w:ascii="Times New Roman" w:hAnsi="Times New Roman" w:cs="Times New Roman"/>
          <w:sz w:val="22"/>
          <w:szCs w:val="22"/>
        </w:rPr>
        <w:t>)</w:t>
      </w:r>
      <w:r w:rsidR="008810DB" w:rsidRPr="00E47E2F">
        <w:rPr>
          <w:rFonts w:ascii="Times New Roman" w:hAnsi="Times New Roman" w:cs="Times New Roman"/>
          <w:sz w:val="22"/>
          <w:szCs w:val="22"/>
        </w:rPr>
        <w:t xml:space="preserve"> </w:t>
      </w:r>
      <w:r w:rsidR="005B2029" w:rsidRPr="00E47E2F">
        <w:rPr>
          <w:rFonts w:ascii="Times New Roman" w:hAnsi="Times New Roman" w:cs="Times New Roman"/>
          <w:sz w:val="22"/>
          <w:szCs w:val="22"/>
        </w:rPr>
        <w:t>and also guaranteed by Thai Credit Guarantee Corporation (TCG)</w:t>
      </w:r>
      <w:r w:rsidR="008810DB" w:rsidRPr="00E47E2F">
        <w:rPr>
          <w:rFonts w:ascii="Times New Roman" w:hAnsi="Times New Roman" w:cs="Times New Roman"/>
          <w:sz w:val="22"/>
          <w:szCs w:val="22"/>
        </w:rPr>
        <w:t xml:space="preserve"> as well as guarantee by certain directors of the Company.</w:t>
      </w:r>
      <w:r w:rsidR="000912D1" w:rsidRPr="00E47E2F">
        <w:rPr>
          <w:rFonts w:ascii="Times New Roman" w:hAnsi="Times New Roman" w:cs="Times New Roman"/>
          <w:sz w:val="22"/>
          <w:szCs w:val="22"/>
        </w:rPr>
        <w:t xml:space="preserve"> In addition, the Company must comply with certain covenants and undertakings of these loans e.g. maintaining Debt Service Coverage Ratio and Debt-to-Equity Ratio, etc.</w:t>
      </w:r>
    </w:p>
    <w:p w:rsidR="0013500F" w:rsidRDefault="0013500F" w:rsidP="007D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A255EA" w:rsidRDefault="00A25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B16C6B" w:rsidRPr="00E47E2F" w:rsidRDefault="00544659" w:rsidP="0054465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E47E2F">
        <w:rPr>
          <w:rFonts w:ascii="Times New Roman" w:hAnsi="Times New Roman" w:cs="Times New Roman"/>
          <w:b/>
          <w:bCs/>
          <w:sz w:val="22"/>
          <w:szCs w:val="22"/>
        </w:rPr>
        <w:lastRenderedPageBreak/>
        <w:t xml:space="preserve">LEASE </w:t>
      </w:r>
      <w:r w:rsidR="001D6157" w:rsidRPr="00E47E2F">
        <w:rPr>
          <w:rFonts w:ascii="Times New Roman" w:hAnsi="Times New Roman" w:cs="Times New Roman"/>
          <w:b/>
          <w:bCs/>
          <w:sz w:val="22"/>
          <w:szCs w:val="22"/>
        </w:rPr>
        <w:t>LIABILITIES</w:t>
      </w:r>
    </w:p>
    <w:p w:rsidR="00B16C6B" w:rsidRPr="00E47E2F" w:rsidRDefault="00B16C6B" w:rsidP="00E41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570" w:type="dxa"/>
        <w:tblInd w:w="-34" w:type="dxa"/>
        <w:tblLayout w:type="fixed"/>
        <w:tblLook w:val="0000"/>
      </w:tblPr>
      <w:tblGrid>
        <w:gridCol w:w="3832"/>
        <w:gridCol w:w="1260"/>
        <w:gridCol w:w="270"/>
        <w:gridCol w:w="1260"/>
        <w:gridCol w:w="270"/>
        <w:gridCol w:w="1170"/>
        <w:gridCol w:w="270"/>
        <w:gridCol w:w="1238"/>
      </w:tblGrid>
      <w:tr w:rsidR="00042B1F" w:rsidRPr="00E47E2F" w:rsidTr="006E22B4">
        <w:trPr>
          <w:cantSplit/>
        </w:trPr>
        <w:tc>
          <w:tcPr>
            <w:tcW w:w="3832" w:type="dxa"/>
            <w:vAlign w:val="bottom"/>
          </w:tcPr>
          <w:p w:rsidR="00042B1F" w:rsidRPr="00E47E2F" w:rsidRDefault="00042B1F" w:rsidP="00183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5738" w:type="dxa"/>
            <w:gridSpan w:val="7"/>
            <w:tcBorders>
              <w:bottom w:val="single" w:sz="4" w:space="0" w:color="auto"/>
            </w:tcBorders>
            <w:vAlign w:val="bottom"/>
          </w:tcPr>
          <w:p w:rsidR="00042B1F" w:rsidRPr="00E47E2F" w:rsidRDefault="00042B1F" w:rsidP="001837D7">
            <w:pPr>
              <w:pStyle w:val="3"/>
              <w:tabs>
                <w:tab w:val="clear" w:pos="360"/>
                <w:tab w:val="clear" w:pos="720"/>
              </w:tabs>
              <w:spacing w:line="260" w:lineRule="atLeast"/>
              <w:ind w:left="-108" w:right="-108"/>
              <w:jc w:val="center"/>
              <w:rPr>
                <w:rFonts w:ascii="Times New Roman" w:hAnsi="Times New Roman" w:cs="Times New Roman"/>
                <w:lang w:val="en-US"/>
              </w:rPr>
            </w:pPr>
            <w:r w:rsidRPr="00E47E2F">
              <w:rPr>
                <w:rFonts w:ascii="Times New Roman" w:hAnsi="Times New Roman" w:cs="Times New Roman"/>
                <w:lang w:val="en-US"/>
              </w:rPr>
              <w:t>In Thousand Baht</w:t>
            </w:r>
          </w:p>
        </w:tc>
      </w:tr>
      <w:tr w:rsidR="00042B1F" w:rsidRPr="00E47E2F" w:rsidTr="006E22B4">
        <w:trPr>
          <w:cantSplit/>
        </w:trPr>
        <w:tc>
          <w:tcPr>
            <w:tcW w:w="3832" w:type="dxa"/>
            <w:vAlign w:val="bottom"/>
          </w:tcPr>
          <w:p w:rsidR="00042B1F" w:rsidRPr="00E47E2F" w:rsidRDefault="00042B1F" w:rsidP="00183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2790" w:type="dxa"/>
            <w:gridSpan w:val="3"/>
            <w:tcBorders>
              <w:top w:val="single" w:sz="4" w:space="0" w:color="auto"/>
              <w:bottom w:val="single" w:sz="4" w:space="0" w:color="auto"/>
            </w:tcBorders>
            <w:vAlign w:val="bottom"/>
          </w:tcPr>
          <w:p w:rsidR="00042B1F" w:rsidRPr="00E47E2F" w:rsidRDefault="00042B1F" w:rsidP="001837D7">
            <w:pPr>
              <w:pStyle w:val="3"/>
              <w:tabs>
                <w:tab w:val="clear" w:pos="360"/>
                <w:tab w:val="clear" w:pos="720"/>
              </w:tabs>
              <w:spacing w:line="260" w:lineRule="atLeast"/>
              <w:ind w:left="-108" w:right="-108"/>
              <w:jc w:val="center"/>
              <w:rPr>
                <w:rFonts w:ascii="Times New Roman" w:hAnsi="Times New Roman" w:cs="Times New Roman"/>
                <w:lang w:val="en-US"/>
              </w:rPr>
            </w:pPr>
            <w:r w:rsidRPr="00E47E2F">
              <w:rPr>
                <w:rFonts w:ascii="Times New Roman" w:hAnsi="Times New Roman" w:cs="Times New Roman"/>
                <w:lang w:val="en-US"/>
              </w:rPr>
              <w:t>Consolidated</w:t>
            </w:r>
          </w:p>
        </w:tc>
        <w:tc>
          <w:tcPr>
            <w:tcW w:w="270" w:type="dxa"/>
            <w:tcBorders>
              <w:top w:val="single" w:sz="4" w:space="0" w:color="auto"/>
            </w:tcBorders>
            <w:vAlign w:val="bottom"/>
          </w:tcPr>
          <w:p w:rsidR="00042B1F" w:rsidRPr="00E47E2F" w:rsidRDefault="00042B1F" w:rsidP="001837D7">
            <w:pPr>
              <w:pStyle w:val="3"/>
              <w:tabs>
                <w:tab w:val="clear" w:pos="360"/>
                <w:tab w:val="clear" w:pos="720"/>
              </w:tabs>
              <w:spacing w:line="260" w:lineRule="atLeast"/>
              <w:ind w:left="-108" w:right="-108"/>
              <w:jc w:val="center"/>
              <w:rPr>
                <w:rFonts w:ascii="Times New Roman" w:hAnsi="Times New Roman" w:cs="Times New Roman"/>
                <w:lang w:val="en-US"/>
              </w:rPr>
            </w:pPr>
          </w:p>
        </w:tc>
        <w:tc>
          <w:tcPr>
            <w:tcW w:w="2678" w:type="dxa"/>
            <w:gridSpan w:val="3"/>
            <w:tcBorders>
              <w:top w:val="single" w:sz="4" w:space="0" w:color="auto"/>
              <w:bottom w:val="single" w:sz="4" w:space="0" w:color="auto"/>
            </w:tcBorders>
            <w:vAlign w:val="bottom"/>
          </w:tcPr>
          <w:p w:rsidR="00042B1F" w:rsidRPr="00E47E2F" w:rsidRDefault="00042B1F" w:rsidP="001837D7">
            <w:pPr>
              <w:pStyle w:val="3"/>
              <w:tabs>
                <w:tab w:val="clear" w:pos="360"/>
                <w:tab w:val="clear" w:pos="720"/>
              </w:tabs>
              <w:spacing w:line="260" w:lineRule="atLeast"/>
              <w:ind w:left="-108" w:right="-108"/>
              <w:jc w:val="center"/>
              <w:rPr>
                <w:rFonts w:ascii="Times New Roman" w:hAnsi="Times New Roman" w:cs="Times New Roman"/>
                <w:lang w:val="en-US"/>
              </w:rPr>
            </w:pPr>
            <w:r w:rsidRPr="00E47E2F">
              <w:rPr>
                <w:rFonts w:ascii="Times New Roman" w:hAnsi="Times New Roman" w:cs="Times New Roman"/>
                <w:lang w:val="en-US"/>
              </w:rPr>
              <w:t>The Company Only</w:t>
            </w:r>
          </w:p>
        </w:tc>
      </w:tr>
      <w:tr w:rsidR="002001C2" w:rsidRPr="00E47E2F" w:rsidTr="006E22B4">
        <w:trPr>
          <w:cantSplit/>
        </w:trPr>
        <w:tc>
          <w:tcPr>
            <w:tcW w:w="3832" w:type="dxa"/>
            <w:vAlign w:val="bottom"/>
          </w:tcPr>
          <w:p w:rsidR="002001C2" w:rsidRPr="00E47E2F" w:rsidRDefault="002001C2" w:rsidP="00183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1260" w:type="dxa"/>
            <w:tcBorders>
              <w:bottom w:val="single" w:sz="4" w:space="0" w:color="auto"/>
            </w:tcBorders>
            <w:vAlign w:val="bottom"/>
          </w:tcPr>
          <w:p w:rsidR="002001C2" w:rsidRPr="00E47E2F" w:rsidRDefault="002001C2" w:rsidP="00CB357B">
            <w:pPr>
              <w:pStyle w:val="3"/>
              <w:tabs>
                <w:tab w:val="clear" w:pos="360"/>
                <w:tab w:val="clear" w:pos="720"/>
              </w:tabs>
              <w:spacing w:line="260" w:lineRule="atLeast"/>
              <w:ind w:left="-108" w:right="-108"/>
              <w:jc w:val="center"/>
              <w:rPr>
                <w:rFonts w:ascii="Times New Roman" w:hAnsi="Times New Roman" w:cs="Times New Roman"/>
                <w:lang w:val="en-US"/>
              </w:rPr>
            </w:pPr>
            <w:r w:rsidRPr="00E47E2F">
              <w:rPr>
                <w:rFonts w:ascii="Times New Roman" w:hAnsi="Times New Roman" w:cs="Times New Roman"/>
                <w:lang w:val="en-US"/>
              </w:rPr>
              <w:t>202</w:t>
            </w:r>
            <w:r w:rsidR="00CB357B" w:rsidRPr="00E47E2F">
              <w:rPr>
                <w:rFonts w:ascii="Times New Roman" w:hAnsi="Times New Roman" w:cs="Times New Roman"/>
                <w:lang w:val="en-US"/>
              </w:rPr>
              <w:t>2</w:t>
            </w:r>
          </w:p>
        </w:tc>
        <w:tc>
          <w:tcPr>
            <w:tcW w:w="270" w:type="dxa"/>
            <w:tcBorders>
              <w:top w:val="single" w:sz="4" w:space="0" w:color="auto"/>
            </w:tcBorders>
            <w:vAlign w:val="bottom"/>
          </w:tcPr>
          <w:p w:rsidR="002001C2" w:rsidRPr="00E47E2F" w:rsidRDefault="002001C2" w:rsidP="001837D7">
            <w:pPr>
              <w:pStyle w:val="3"/>
              <w:tabs>
                <w:tab w:val="clear" w:pos="360"/>
                <w:tab w:val="clear" w:pos="720"/>
              </w:tabs>
              <w:spacing w:line="260" w:lineRule="atLeast"/>
              <w:ind w:left="-108" w:right="-108"/>
              <w:jc w:val="center"/>
              <w:rPr>
                <w:rFonts w:ascii="Times New Roman" w:hAnsi="Times New Roman" w:cs="Times New Roman"/>
                <w:lang w:val="en-US"/>
              </w:rPr>
            </w:pPr>
          </w:p>
        </w:tc>
        <w:tc>
          <w:tcPr>
            <w:tcW w:w="1260" w:type="dxa"/>
            <w:tcBorders>
              <w:bottom w:val="single" w:sz="4" w:space="0" w:color="auto"/>
            </w:tcBorders>
            <w:vAlign w:val="bottom"/>
          </w:tcPr>
          <w:p w:rsidR="002001C2" w:rsidRPr="00E47E2F" w:rsidRDefault="002001C2" w:rsidP="00CB357B">
            <w:pPr>
              <w:pStyle w:val="3"/>
              <w:tabs>
                <w:tab w:val="clear" w:pos="360"/>
                <w:tab w:val="clear" w:pos="720"/>
              </w:tabs>
              <w:spacing w:line="260" w:lineRule="atLeast"/>
              <w:ind w:left="-108" w:right="-108"/>
              <w:jc w:val="center"/>
              <w:rPr>
                <w:rFonts w:ascii="Times New Roman" w:hAnsi="Times New Roman" w:cs="Times New Roman"/>
                <w:lang w:val="en-US"/>
              </w:rPr>
            </w:pPr>
            <w:r w:rsidRPr="00E47E2F">
              <w:rPr>
                <w:rFonts w:ascii="Times New Roman" w:hAnsi="Times New Roman" w:cs="Times New Roman"/>
                <w:lang w:val="en-US"/>
              </w:rPr>
              <w:t>202</w:t>
            </w:r>
            <w:r w:rsidR="00CB357B" w:rsidRPr="00E47E2F">
              <w:rPr>
                <w:rFonts w:ascii="Times New Roman" w:hAnsi="Times New Roman" w:cs="Times New Roman"/>
                <w:lang w:val="en-US"/>
              </w:rPr>
              <w:t>1</w:t>
            </w:r>
          </w:p>
        </w:tc>
        <w:tc>
          <w:tcPr>
            <w:tcW w:w="270" w:type="dxa"/>
            <w:vAlign w:val="bottom"/>
          </w:tcPr>
          <w:p w:rsidR="002001C2" w:rsidRPr="00E47E2F" w:rsidRDefault="002001C2" w:rsidP="001837D7">
            <w:pPr>
              <w:pStyle w:val="3"/>
              <w:tabs>
                <w:tab w:val="clear" w:pos="360"/>
                <w:tab w:val="clear" w:pos="720"/>
              </w:tabs>
              <w:spacing w:line="260" w:lineRule="atLeast"/>
              <w:ind w:left="-108" w:right="-108"/>
              <w:jc w:val="center"/>
              <w:rPr>
                <w:rFonts w:ascii="Times New Roman" w:hAnsi="Times New Roman" w:cs="Times New Roman"/>
                <w:lang w:val="en-US"/>
              </w:rPr>
            </w:pPr>
          </w:p>
        </w:tc>
        <w:tc>
          <w:tcPr>
            <w:tcW w:w="1170" w:type="dxa"/>
            <w:tcBorders>
              <w:bottom w:val="single" w:sz="4" w:space="0" w:color="auto"/>
            </w:tcBorders>
            <w:vAlign w:val="bottom"/>
          </w:tcPr>
          <w:p w:rsidR="002001C2" w:rsidRPr="00E47E2F" w:rsidRDefault="002001C2" w:rsidP="00CB357B">
            <w:pPr>
              <w:pStyle w:val="3"/>
              <w:tabs>
                <w:tab w:val="clear" w:pos="360"/>
                <w:tab w:val="clear" w:pos="720"/>
              </w:tabs>
              <w:spacing w:line="260" w:lineRule="atLeast"/>
              <w:ind w:left="-108" w:right="-108"/>
              <w:jc w:val="center"/>
              <w:rPr>
                <w:rFonts w:ascii="Times New Roman" w:hAnsi="Times New Roman" w:cs="Times New Roman"/>
                <w:lang w:val="en-US"/>
              </w:rPr>
            </w:pPr>
            <w:r w:rsidRPr="00E47E2F">
              <w:rPr>
                <w:rFonts w:ascii="Times New Roman" w:hAnsi="Times New Roman" w:cs="Times New Roman"/>
                <w:lang w:val="en-US"/>
              </w:rPr>
              <w:t>202</w:t>
            </w:r>
            <w:r w:rsidR="00CB357B" w:rsidRPr="00E47E2F">
              <w:rPr>
                <w:rFonts w:ascii="Times New Roman" w:hAnsi="Times New Roman" w:cs="Times New Roman"/>
                <w:lang w:val="en-US"/>
              </w:rPr>
              <w:t>2</w:t>
            </w:r>
          </w:p>
        </w:tc>
        <w:tc>
          <w:tcPr>
            <w:tcW w:w="270" w:type="dxa"/>
            <w:vAlign w:val="bottom"/>
          </w:tcPr>
          <w:p w:rsidR="002001C2" w:rsidRPr="00E47E2F" w:rsidRDefault="002001C2" w:rsidP="00D2132B">
            <w:pPr>
              <w:pStyle w:val="3"/>
              <w:tabs>
                <w:tab w:val="clear" w:pos="360"/>
                <w:tab w:val="clear" w:pos="720"/>
              </w:tabs>
              <w:spacing w:line="260" w:lineRule="atLeast"/>
              <w:ind w:left="-108" w:right="-108"/>
              <w:jc w:val="center"/>
              <w:rPr>
                <w:rFonts w:ascii="Times New Roman" w:hAnsi="Times New Roman" w:cs="Times New Roman"/>
                <w:lang w:val="en-US"/>
              </w:rPr>
            </w:pPr>
          </w:p>
        </w:tc>
        <w:tc>
          <w:tcPr>
            <w:tcW w:w="1238" w:type="dxa"/>
            <w:tcBorders>
              <w:bottom w:val="single" w:sz="4" w:space="0" w:color="auto"/>
            </w:tcBorders>
            <w:vAlign w:val="bottom"/>
          </w:tcPr>
          <w:p w:rsidR="002001C2" w:rsidRPr="00E47E2F" w:rsidRDefault="002001C2" w:rsidP="00CB357B">
            <w:pPr>
              <w:pStyle w:val="3"/>
              <w:tabs>
                <w:tab w:val="clear" w:pos="360"/>
                <w:tab w:val="clear" w:pos="720"/>
              </w:tabs>
              <w:spacing w:line="260" w:lineRule="atLeast"/>
              <w:ind w:left="-108" w:right="-108"/>
              <w:jc w:val="center"/>
              <w:rPr>
                <w:rFonts w:ascii="Times New Roman" w:hAnsi="Times New Roman" w:cs="Times New Roman"/>
                <w:lang w:val="en-US"/>
              </w:rPr>
            </w:pPr>
            <w:r w:rsidRPr="00E47E2F">
              <w:rPr>
                <w:rFonts w:ascii="Times New Roman" w:hAnsi="Times New Roman" w:cs="Times New Roman"/>
                <w:lang w:val="en-US"/>
              </w:rPr>
              <w:t>202</w:t>
            </w:r>
            <w:r w:rsidR="00CB357B" w:rsidRPr="00E47E2F">
              <w:rPr>
                <w:rFonts w:ascii="Times New Roman" w:hAnsi="Times New Roman" w:cs="Times New Roman"/>
                <w:lang w:val="en-US"/>
              </w:rPr>
              <w:t>1</w:t>
            </w:r>
          </w:p>
        </w:tc>
      </w:tr>
      <w:tr w:rsidR="00544659" w:rsidRPr="00E47E2F" w:rsidTr="006E22B4">
        <w:trPr>
          <w:cantSplit/>
          <w:trHeight w:val="50"/>
        </w:trPr>
        <w:tc>
          <w:tcPr>
            <w:tcW w:w="3832" w:type="dxa"/>
          </w:tcPr>
          <w:p w:rsidR="00544659" w:rsidRPr="00E47E2F" w:rsidRDefault="00544659"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E47E2F">
              <w:rPr>
                <w:rFonts w:ascii="Times New Roman" w:hAnsi="Times New Roman" w:cs="Times New Roman"/>
                <w:sz w:val="22"/>
                <w:szCs w:val="22"/>
              </w:rPr>
              <w:t>Lease liabilities</w:t>
            </w:r>
          </w:p>
        </w:tc>
        <w:tc>
          <w:tcPr>
            <w:tcW w:w="1260" w:type="dxa"/>
            <w:tcBorders>
              <w:top w:val="single" w:sz="4" w:space="0" w:color="auto"/>
            </w:tcBorders>
            <w:shd w:val="clear" w:color="auto" w:fill="auto"/>
          </w:tcPr>
          <w:p w:rsidR="00544659" w:rsidRPr="00E47E2F" w:rsidRDefault="00544659" w:rsidP="00A0254D">
            <w:pPr>
              <w:spacing w:line="240" w:lineRule="auto"/>
              <w:ind w:right="175"/>
              <w:jc w:val="right"/>
              <w:rPr>
                <w:rFonts w:ascii="Times New Roman" w:hAnsi="Times New Roman" w:cs="Times New Roman"/>
                <w:sz w:val="22"/>
                <w:szCs w:val="22"/>
              </w:rPr>
            </w:pPr>
          </w:p>
        </w:tc>
        <w:tc>
          <w:tcPr>
            <w:tcW w:w="270" w:type="dxa"/>
            <w:shd w:val="clear" w:color="auto" w:fill="auto"/>
            <w:vAlign w:val="bottom"/>
          </w:tcPr>
          <w:p w:rsidR="00544659" w:rsidRPr="00E47E2F" w:rsidRDefault="00544659" w:rsidP="001837D7">
            <w:pPr>
              <w:ind w:right="176"/>
              <w:jc w:val="right"/>
              <w:rPr>
                <w:rFonts w:ascii="Times New Roman" w:hAnsi="Times New Roman" w:cs="Times New Roman"/>
                <w:sz w:val="22"/>
                <w:szCs w:val="22"/>
                <w:cs/>
              </w:rPr>
            </w:pPr>
          </w:p>
        </w:tc>
        <w:tc>
          <w:tcPr>
            <w:tcW w:w="1260" w:type="dxa"/>
            <w:tcBorders>
              <w:top w:val="single" w:sz="4" w:space="0" w:color="auto"/>
            </w:tcBorders>
            <w:shd w:val="clear" w:color="auto" w:fill="auto"/>
          </w:tcPr>
          <w:p w:rsidR="00544659" w:rsidRPr="00E47E2F" w:rsidRDefault="00544659" w:rsidP="00544659">
            <w:pPr>
              <w:spacing w:line="240" w:lineRule="auto"/>
              <w:ind w:right="175"/>
              <w:jc w:val="right"/>
              <w:rPr>
                <w:rFonts w:ascii="Times New Roman" w:hAnsi="Times New Roman" w:cs="Times New Roman"/>
                <w:sz w:val="22"/>
                <w:szCs w:val="22"/>
              </w:rPr>
            </w:pPr>
          </w:p>
        </w:tc>
        <w:tc>
          <w:tcPr>
            <w:tcW w:w="270" w:type="dxa"/>
            <w:shd w:val="clear" w:color="auto" w:fill="auto"/>
            <w:vAlign w:val="bottom"/>
          </w:tcPr>
          <w:p w:rsidR="00544659" w:rsidRPr="00E47E2F" w:rsidRDefault="00544659" w:rsidP="001837D7">
            <w:pPr>
              <w:ind w:right="176"/>
              <w:jc w:val="right"/>
              <w:rPr>
                <w:rFonts w:ascii="Times New Roman" w:hAnsi="Times New Roman" w:cs="Times New Roman"/>
                <w:sz w:val="22"/>
                <w:szCs w:val="22"/>
              </w:rPr>
            </w:pPr>
          </w:p>
        </w:tc>
        <w:tc>
          <w:tcPr>
            <w:tcW w:w="1170" w:type="dxa"/>
            <w:tcBorders>
              <w:top w:val="single" w:sz="4" w:space="0" w:color="auto"/>
            </w:tcBorders>
            <w:shd w:val="clear" w:color="auto" w:fill="auto"/>
          </w:tcPr>
          <w:p w:rsidR="00544659" w:rsidRPr="00E47E2F" w:rsidRDefault="00544659" w:rsidP="005C3034">
            <w:pPr>
              <w:spacing w:line="240" w:lineRule="auto"/>
              <w:ind w:right="175"/>
              <w:jc w:val="right"/>
              <w:rPr>
                <w:rFonts w:ascii="Times New Roman" w:hAnsi="Times New Roman" w:cs="Times New Roman"/>
                <w:sz w:val="22"/>
                <w:szCs w:val="22"/>
              </w:rPr>
            </w:pPr>
          </w:p>
        </w:tc>
        <w:tc>
          <w:tcPr>
            <w:tcW w:w="270" w:type="dxa"/>
            <w:shd w:val="clear" w:color="auto" w:fill="auto"/>
            <w:vAlign w:val="bottom"/>
          </w:tcPr>
          <w:p w:rsidR="00544659" w:rsidRPr="00E47E2F" w:rsidRDefault="00544659" w:rsidP="001837D7">
            <w:pPr>
              <w:tabs>
                <w:tab w:val="clear" w:pos="227"/>
                <w:tab w:val="clear" w:pos="454"/>
                <w:tab w:val="clear" w:pos="680"/>
                <w:tab w:val="clear" w:pos="907"/>
                <w:tab w:val="left" w:pos="826"/>
              </w:tabs>
              <w:ind w:left="-57" w:right="85"/>
              <w:jc w:val="right"/>
              <w:rPr>
                <w:rFonts w:ascii="Times New Roman" w:hAnsi="Times New Roman" w:cs="Times New Roman"/>
                <w:sz w:val="22"/>
                <w:szCs w:val="22"/>
              </w:rPr>
            </w:pPr>
          </w:p>
        </w:tc>
        <w:tc>
          <w:tcPr>
            <w:tcW w:w="1238" w:type="dxa"/>
          </w:tcPr>
          <w:p w:rsidR="00544659" w:rsidRPr="00E47E2F" w:rsidRDefault="00544659" w:rsidP="00544659">
            <w:pPr>
              <w:spacing w:line="240" w:lineRule="auto"/>
              <w:ind w:right="175"/>
              <w:jc w:val="right"/>
              <w:rPr>
                <w:rFonts w:ascii="Times New Roman" w:hAnsi="Times New Roman" w:cs="Times New Roman"/>
                <w:sz w:val="22"/>
                <w:szCs w:val="22"/>
              </w:rPr>
            </w:pPr>
          </w:p>
        </w:tc>
      </w:tr>
      <w:tr w:rsidR="00B67B9C" w:rsidRPr="00E47E2F" w:rsidTr="00B67B9C">
        <w:trPr>
          <w:cantSplit/>
        </w:trPr>
        <w:tc>
          <w:tcPr>
            <w:tcW w:w="3832" w:type="dxa"/>
            <w:vAlign w:val="bottom"/>
          </w:tcPr>
          <w:p w:rsidR="00B67B9C" w:rsidRPr="00E47E2F" w:rsidRDefault="00B67B9C" w:rsidP="00CC65DF">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sidRPr="00E47E2F">
              <w:rPr>
                <w:rFonts w:ascii="Times New Roman" w:hAnsi="Times New Roman" w:cs="Times New Roman"/>
                <w:sz w:val="22"/>
                <w:szCs w:val="22"/>
              </w:rPr>
              <w:t>Due for payments within 1 year</w:t>
            </w:r>
          </w:p>
        </w:tc>
        <w:tc>
          <w:tcPr>
            <w:tcW w:w="1260" w:type="dxa"/>
            <w:shd w:val="clear" w:color="auto" w:fill="auto"/>
          </w:tcPr>
          <w:p w:rsidR="00B67B9C" w:rsidRPr="00B67B9C" w:rsidRDefault="00B67B9C" w:rsidP="00292182">
            <w:pPr>
              <w:spacing w:line="240" w:lineRule="auto"/>
              <w:ind w:right="175"/>
              <w:jc w:val="right"/>
              <w:rPr>
                <w:rFonts w:ascii="Times New Roman" w:hAnsi="Times New Roman" w:cs="Times New Roman"/>
                <w:sz w:val="22"/>
                <w:szCs w:val="22"/>
              </w:rPr>
            </w:pPr>
            <w:r w:rsidRPr="00B67B9C">
              <w:rPr>
                <w:rFonts w:ascii="Times New Roman" w:hAnsi="Times New Roman" w:cs="Times New Roman"/>
                <w:sz w:val="22"/>
                <w:szCs w:val="22"/>
              </w:rPr>
              <w:t>31,733</w:t>
            </w:r>
          </w:p>
        </w:tc>
        <w:tc>
          <w:tcPr>
            <w:tcW w:w="270" w:type="dxa"/>
            <w:shd w:val="clear" w:color="auto" w:fill="auto"/>
            <w:vAlign w:val="bottom"/>
          </w:tcPr>
          <w:p w:rsidR="00B67B9C" w:rsidRPr="00B67B9C" w:rsidRDefault="00B67B9C" w:rsidP="00292182">
            <w:pPr>
              <w:ind w:right="176"/>
              <w:jc w:val="right"/>
              <w:rPr>
                <w:rFonts w:ascii="Times New Roman" w:hAnsi="Times New Roman" w:cs="Times New Roman"/>
                <w:sz w:val="22"/>
                <w:szCs w:val="22"/>
                <w:cs/>
              </w:rPr>
            </w:pPr>
          </w:p>
        </w:tc>
        <w:tc>
          <w:tcPr>
            <w:tcW w:w="1260" w:type="dxa"/>
            <w:shd w:val="clear" w:color="auto" w:fill="auto"/>
          </w:tcPr>
          <w:p w:rsidR="00B67B9C" w:rsidRPr="00B67B9C" w:rsidRDefault="00B67B9C" w:rsidP="00292182">
            <w:pPr>
              <w:spacing w:line="240" w:lineRule="auto"/>
              <w:ind w:right="175"/>
              <w:jc w:val="right"/>
              <w:rPr>
                <w:rFonts w:ascii="Times New Roman" w:hAnsi="Times New Roman" w:cs="Times New Roman"/>
                <w:sz w:val="22"/>
                <w:szCs w:val="22"/>
              </w:rPr>
            </w:pPr>
            <w:r w:rsidRPr="00B67B9C">
              <w:rPr>
                <w:rFonts w:ascii="Times New Roman" w:hAnsi="Times New Roman" w:cs="Times New Roman"/>
                <w:sz w:val="22"/>
                <w:szCs w:val="22"/>
                <w:cs/>
              </w:rPr>
              <w:t>35</w:t>
            </w:r>
            <w:r w:rsidRPr="00B67B9C">
              <w:rPr>
                <w:rFonts w:ascii="Times New Roman" w:hAnsi="Times New Roman" w:cs="Times New Roman"/>
                <w:sz w:val="22"/>
                <w:szCs w:val="22"/>
              </w:rPr>
              <w:t>,645</w:t>
            </w:r>
          </w:p>
        </w:tc>
        <w:tc>
          <w:tcPr>
            <w:tcW w:w="270" w:type="dxa"/>
            <w:shd w:val="clear" w:color="auto" w:fill="auto"/>
            <w:vAlign w:val="bottom"/>
          </w:tcPr>
          <w:p w:rsidR="00B67B9C" w:rsidRPr="00B67B9C" w:rsidRDefault="00B67B9C" w:rsidP="00292182">
            <w:pPr>
              <w:ind w:right="176"/>
              <w:jc w:val="right"/>
              <w:rPr>
                <w:rFonts w:ascii="Times New Roman" w:hAnsi="Times New Roman" w:cs="Times New Roman"/>
                <w:sz w:val="22"/>
                <w:szCs w:val="22"/>
              </w:rPr>
            </w:pPr>
          </w:p>
        </w:tc>
        <w:tc>
          <w:tcPr>
            <w:tcW w:w="1170" w:type="dxa"/>
            <w:shd w:val="clear" w:color="auto" w:fill="auto"/>
          </w:tcPr>
          <w:p w:rsidR="00B67B9C" w:rsidRPr="00B67B9C" w:rsidRDefault="00B67B9C" w:rsidP="00292182">
            <w:pPr>
              <w:spacing w:line="240" w:lineRule="auto"/>
              <w:ind w:right="175"/>
              <w:jc w:val="right"/>
              <w:rPr>
                <w:rFonts w:ascii="Times New Roman" w:hAnsi="Times New Roman" w:cs="Times New Roman"/>
                <w:sz w:val="22"/>
                <w:szCs w:val="22"/>
              </w:rPr>
            </w:pPr>
            <w:r w:rsidRPr="00B67B9C">
              <w:rPr>
                <w:rFonts w:ascii="Times New Roman" w:hAnsi="Times New Roman" w:cs="Times New Roman"/>
                <w:sz w:val="22"/>
                <w:szCs w:val="22"/>
              </w:rPr>
              <w:t>31,661</w:t>
            </w:r>
          </w:p>
        </w:tc>
        <w:tc>
          <w:tcPr>
            <w:tcW w:w="270" w:type="dxa"/>
            <w:shd w:val="clear" w:color="auto" w:fill="auto"/>
            <w:vAlign w:val="bottom"/>
          </w:tcPr>
          <w:p w:rsidR="00B67B9C" w:rsidRPr="00B67B9C" w:rsidRDefault="00B67B9C"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38" w:type="dxa"/>
            <w:shd w:val="clear" w:color="auto" w:fill="auto"/>
          </w:tcPr>
          <w:p w:rsidR="00B67B9C" w:rsidRPr="00B67B9C" w:rsidRDefault="00B67B9C" w:rsidP="00292182">
            <w:pPr>
              <w:spacing w:line="240" w:lineRule="auto"/>
              <w:ind w:right="175"/>
              <w:jc w:val="right"/>
              <w:rPr>
                <w:rFonts w:ascii="Times New Roman" w:hAnsi="Times New Roman" w:cs="Times New Roman"/>
                <w:sz w:val="22"/>
                <w:szCs w:val="22"/>
              </w:rPr>
            </w:pPr>
            <w:r w:rsidRPr="00B67B9C">
              <w:rPr>
                <w:rFonts w:ascii="Times New Roman" w:hAnsi="Times New Roman" w:cs="Times New Roman"/>
                <w:sz w:val="22"/>
                <w:szCs w:val="22"/>
              </w:rPr>
              <w:t>35,569</w:t>
            </w:r>
          </w:p>
        </w:tc>
      </w:tr>
      <w:tr w:rsidR="00B67B9C" w:rsidRPr="00E47E2F" w:rsidTr="00B67B9C">
        <w:trPr>
          <w:cantSplit/>
        </w:trPr>
        <w:tc>
          <w:tcPr>
            <w:tcW w:w="3832" w:type="dxa"/>
            <w:vAlign w:val="bottom"/>
          </w:tcPr>
          <w:p w:rsidR="00B67B9C" w:rsidRPr="00E47E2F" w:rsidRDefault="00B67B9C" w:rsidP="00CC65DF">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Pr>
                <w:rFonts w:ascii="Times New Roman" w:hAnsi="Times New Roman" w:cs="Times New Roman"/>
                <w:sz w:val="22"/>
                <w:szCs w:val="22"/>
              </w:rPr>
              <w:t>Due for payments within 2-</w:t>
            </w:r>
            <w:r w:rsidRPr="00E47E2F">
              <w:rPr>
                <w:rFonts w:ascii="Times New Roman" w:hAnsi="Times New Roman" w:cs="Times New Roman"/>
                <w:sz w:val="22"/>
                <w:szCs w:val="22"/>
              </w:rPr>
              <w:t>5 years</w:t>
            </w:r>
          </w:p>
        </w:tc>
        <w:tc>
          <w:tcPr>
            <w:tcW w:w="1260" w:type="dxa"/>
            <w:shd w:val="clear" w:color="auto" w:fill="auto"/>
          </w:tcPr>
          <w:p w:rsidR="00B67B9C" w:rsidRPr="00B67B9C" w:rsidRDefault="00B67B9C" w:rsidP="00292182">
            <w:pPr>
              <w:spacing w:line="240" w:lineRule="auto"/>
              <w:ind w:right="175"/>
              <w:jc w:val="right"/>
              <w:rPr>
                <w:rFonts w:ascii="Times New Roman" w:hAnsi="Times New Roman" w:cs="Times New Roman"/>
                <w:sz w:val="22"/>
                <w:szCs w:val="22"/>
              </w:rPr>
            </w:pPr>
            <w:r w:rsidRPr="00B67B9C">
              <w:rPr>
                <w:rFonts w:ascii="Times New Roman" w:hAnsi="Times New Roman" w:cs="Times New Roman"/>
                <w:sz w:val="22"/>
                <w:szCs w:val="22"/>
              </w:rPr>
              <w:t>60,284</w:t>
            </w:r>
          </w:p>
        </w:tc>
        <w:tc>
          <w:tcPr>
            <w:tcW w:w="270" w:type="dxa"/>
            <w:shd w:val="clear" w:color="auto" w:fill="auto"/>
            <w:vAlign w:val="bottom"/>
          </w:tcPr>
          <w:p w:rsidR="00B67B9C" w:rsidRPr="00B67B9C" w:rsidRDefault="00B67B9C" w:rsidP="00292182">
            <w:pPr>
              <w:ind w:right="176"/>
              <w:jc w:val="right"/>
              <w:rPr>
                <w:rFonts w:ascii="Times New Roman" w:hAnsi="Times New Roman" w:cs="Times New Roman"/>
                <w:sz w:val="22"/>
                <w:szCs w:val="22"/>
                <w:cs/>
              </w:rPr>
            </w:pPr>
          </w:p>
        </w:tc>
        <w:tc>
          <w:tcPr>
            <w:tcW w:w="1260" w:type="dxa"/>
            <w:shd w:val="clear" w:color="auto" w:fill="auto"/>
          </w:tcPr>
          <w:p w:rsidR="00B67B9C" w:rsidRPr="00B67B9C" w:rsidRDefault="00B67B9C" w:rsidP="00292182">
            <w:pPr>
              <w:spacing w:line="240" w:lineRule="auto"/>
              <w:ind w:right="175"/>
              <w:jc w:val="right"/>
              <w:rPr>
                <w:rFonts w:ascii="Times New Roman" w:hAnsi="Times New Roman" w:cs="Times New Roman"/>
                <w:sz w:val="22"/>
                <w:szCs w:val="22"/>
              </w:rPr>
            </w:pPr>
            <w:r w:rsidRPr="00B67B9C">
              <w:rPr>
                <w:rFonts w:ascii="Times New Roman" w:hAnsi="Times New Roman" w:cs="Times New Roman"/>
                <w:sz w:val="22"/>
                <w:szCs w:val="22"/>
              </w:rPr>
              <w:t>77,299</w:t>
            </w:r>
          </w:p>
        </w:tc>
        <w:tc>
          <w:tcPr>
            <w:tcW w:w="270" w:type="dxa"/>
            <w:shd w:val="clear" w:color="auto" w:fill="auto"/>
            <w:vAlign w:val="bottom"/>
          </w:tcPr>
          <w:p w:rsidR="00B67B9C" w:rsidRPr="00B67B9C" w:rsidRDefault="00B67B9C" w:rsidP="00292182">
            <w:pPr>
              <w:ind w:right="176"/>
              <w:jc w:val="right"/>
              <w:rPr>
                <w:rFonts w:ascii="Times New Roman" w:hAnsi="Times New Roman" w:cs="Times New Roman"/>
                <w:sz w:val="22"/>
                <w:szCs w:val="22"/>
              </w:rPr>
            </w:pPr>
          </w:p>
        </w:tc>
        <w:tc>
          <w:tcPr>
            <w:tcW w:w="1170" w:type="dxa"/>
            <w:shd w:val="clear" w:color="auto" w:fill="auto"/>
          </w:tcPr>
          <w:p w:rsidR="00B67B9C" w:rsidRPr="00B67B9C" w:rsidRDefault="00B67B9C" w:rsidP="00292182">
            <w:pPr>
              <w:spacing w:line="240" w:lineRule="auto"/>
              <w:ind w:right="175"/>
              <w:jc w:val="right"/>
              <w:rPr>
                <w:rFonts w:ascii="Times New Roman" w:hAnsi="Times New Roman" w:cs="Times New Roman"/>
                <w:sz w:val="22"/>
                <w:szCs w:val="22"/>
              </w:rPr>
            </w:pPr>
            <w:r w:rsidRPr="00B67B9C">
              <w:rPr>
                <w:rFonts w:ascii="Times New Roman" w:hAnsi="Times New Roman" w:cs="Times New Roman"/>
                <w:sz w:val="22"/>
                <w:szCs w:val="22"/>
              </w:rPr>
              <w:t>60,140</w:t>
            </w:r>
          </w:p>
        </w:tc>
        <w:tc>
          <w:tcPr>
            <w:tcW w:w="270" w:type="dxa"/>
            <w:shd w:val="clear" w:color="auto" w:fill="auto"/>
            <w:vAlign w:val="bottom"/>
          </w:tcPr>
          <w:p w:rsidR="00B67B9C" w:rsidRPr="00B67B9C" w:rsidRDefault="00B67B9C"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38" w:type="dxa"/>
            <w:shd w:val="clear" w:color="auto" w:fill="auto"/>
          </w:tcPr>
          <w:p w:rsidR="00B67B9C" w:rsidRPr="00B67B9C" w:rsidRDefault="00B67B9C" w:rsidP="00292182">
            <w:pPr>
              <w:spacing w:line="240" w:lineRule="auto"/>
              <w:ind w:right="175"/>
              <w:jc w:val="right"/>
              <w:rPr>
                <w:rFonts w:ascii="Times New Roman" w:hAnsi="Times New Roman" w:cs="Times New Roman"/>
                <w:sz w:val="22"/>
                <w:szCs w:val="22"/>
              </w:rPr>
            </w:pPr>
            <w:r w:rsidRPr="00B67B9C">
              <w:rPr>
                <w:rFonts w:ascii="Times New Roman" w:hAnsi="Times New Roman" w:cs="Times New Roman"/>
                <w:sz w:val="22"/>
                <w:szCs w:val="22"/>
              </w:rPr>
              <w:t>77,227</w:t>
            </w:r>
          </w:p>
        </w:tc>
      </w:tr>
      <w:tr w:rsidR="00B67B9C" w:rsidRPr="00E47E2F" w:rsidTr="00B67B9C">
        <w:trPr>
          <w:cantSplit/>
        </w:trPr>
        <w:tc>
          <w:tcPr>
            <w:tcW w:w="3832" w:type="dxa"/>
            <w:vAlign w:val="bottom"/>
          </w:tcPr>
          <w:p w:rsidR="00B67B9C" w:rsidRPr="00E47E2F" w:rsidRDefault="00B67B9C" w:rsidP="001B0C3A">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right="-111"/>
              <w:rPr>
                <w:rFonts w:ascii="Times New Roman" w:hAnsi="Times New Roman" w:cs="Times New Roman"/>
                <w:sz w:val="22"/>
                <w:szCs w:val="22"/>
              </w:rPr>
            </w:pPr>
            <w:r w:rsidRPr="00E47E2F">
              <w:rPr>
                <w:rFonts w:ascii="Times New Roman" w:hAnsi="Times New Roman" w:cs="Times New Roman"/>
                <w:sz w:val="22"/>
                <w:szCs w:val="22"/>
              </w:rPr>
              <w:t>Due for payments over 5 years</w:t>
            </w:r>
          </w:p>
        </w:tc>
        <w:tc>
          <w:tcPr>
            <w:tcW w:w="1260" w:type="dxa"/>
            <w:shd w:val="clear" w:color="auto" w:fill="auto"/>
          </w:tcPr>
          <w:p w:rsidR="00B67B9C" w:rsidRPr="00B67B9C" w:rsidRDefault="00B67B9C" w:rsidP="00292182">
            <w:pPr>
              <w:spacing w:line="240" w:lineRule="auto"/>
              <w:ind w:right="175"/>
              <w:jc w:val="center"/>
              <w:rPr>
                <w:rFonts w:ascii="Times New Roman" w:hAnsi="Times New Roman" w:cs="Times New Roman"/>
                <w:sz w:val="22"/>
                <w:szCs w:val="22"/>
              </w:rPr>
            </w:pPr>
            <w:r w:rsidRPr="00B67B9C">
              <w:rPr>
                <w:rFonts w:ascii="Times New Roman" w:hAnsi="Times New Roman" w:cs="Times New Roman"/>
                <w:sz w:val="22"/>
                <w:szCs w:val="22"/>
              </w:rPr>
              <w:t xml:space="preserve">          -</w:t>
            </w:r>
          </w:p>
        </w:tc>
        <w:tc>
          <w:tcPr>
            <w:tcW w:w="270" w:type="dxa"/>
            <w:shd w:val="clear" w:color="auto" w:fill="auto"/>
            <w:vAlign w:val="bottom"/>
          </w:tcPr>
          <w:p w:rsidR="00B67B9C" w:rsidRPr="00B67B9C" w:rsidRDefault="00B67B9C" w:rsidP="00292182">
            <w:pPr>
              <w:ind w:right="176"/>
              <w:jc w:val="right"/>
              <w:rPr>
                <w:rFonts w:ascii="Times New Roman" w:hAnsi="Times New Roman" w:cs="Times New Roman"/>
                <w:sz w:val="22"/>
                <w:szCs w:val="22"/>
                <w:cs/>
              </w:rPr>
            </w:pPr>
          </w:p>
        </w:tc>
        <w:tc>
          <w:tcPr>
            <w:tcW w:w="1260" w:type="dxa"/>
            <w:shd w:val="clear" w:color="auto" w:fill="auto"/>
          </w:tcPr>
          <w:p w:rsidR="00B67B9C" w:rsidRPr="00B67B9C" w:rsidRDefault="00B67B9C" w:rsidP="00292182">
            <w:pPr>
              <w:spacing w:line="240" w:lineRule="auto"/>
              <w:ind w:right="175"/>
              <w:jc w:val="right"/>
              <w:rPr>
                <w:rFonts w:ascii="Times New Roman" w:hAnsi="Times New Roman" w:cs="Times New Roman"/>
                <w:sz w:val="22"/>
                <w:szCs w:val="22"/>
              </w:rPr>
            </w:pPr>
            <w:r w:rsidRPr="00B67B9C">
              <w:rPr>
                <w:rFonts w:ascii="Times New Roman" w:hAnsi="Times New Roman" w:cs="Times New Roman"/>
                <w:sz w:val="22"/>
                <w:szCs w:val="22"/>
              </w:rPr>
              <w:t>4,062</w:t>
            </w:r>
          </w:p>
        </w:tc>
        <w:tc>
          <w:tcPr>
            <w:tcW w:w="270" w:type="dxa"/>
            <w:shd w:val="clear" w:color="auto" w:fill="auto"/>
            <w:vAlign w:val="bottom"/>
          </w:tcPr>
          <w:p w:rsidR="00B67B9C" w:rsidRPr="00B67B9C" w:rsidRDefault="00B67B9C" w:rsidP="00292182">
            <w:pPr>
              <w:ind w:right="176"/>
              <w:jc w:val="right"/>
              <w:rPr>
                <w:rFonts w:ascii="Times New Roman" w:hAnsi="Times New Roman" w:cs="Times New Roman"/>
                <w:sz w:val="22"/>
                <w:szCs w:val="22"/>
              </w:rPr>
            </w:pPr>
          </w:p>
        </w:tc>
        <w:tc>
          <w:tcPr>
            <w:tcW w:w="1170" w:type="dxa"/>
            <w:shd w:val="clear" w:color="auto" w:fill="auto"/>
          </w:tcPr>
          <w:p w:rsidR="00B67B9C" w:rsidRPr="00B67B9C" w:rsidRDefault="00B67B9C" w:rsidP="00292182">
            <w:pPr>
              <w:spacing w:line="240" w:lineRule="auto"/>
              <w:ind w:right="175"/>
              <w:jc w:val="center"/>
              <w:rPr>
                <w:rFonts w:ascii="Times New Roman" w:hAnsi="Times New Roman" w:cs="Times New Roman"/>
                <w:sz w:val="22"/>
                <w:szCs w:val="22"/>
              </w:rPr>
            </w:pPr>
            <w:r w:rsidRPr="00B67B9C">
              <w:rPr>
                <w:rFonts w:ascii="Times New Roman" w:hAnsi="Times New Roman" w:cs="Times New Roman"/>
                <w:sz w:val="22"/>
                <w:szCs w:val="22"/>
              </w:rPr>
              <w:t xml:space="preserve">          -</w:t>
            </w:r>
          </w:p>
        </w:tc>
        <w:tc>
          <w:tcPr>
            <w:tcW w:w="270" w:type="dxa"/>
            <w:shd w:val="clear" w:color="auto" w:fill="auto"/>
            <w:vAlign w:val="bottom"/>
          </w:tcPr>
          <w:p w:rsidR="00B67B9C" w:rsidRPr="00B67B9C" w:rsidRDefault="00B67B9C"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38" w:type="dxa"/>
            <w:shd w:val="clear" w:color="auto" w:fill="auto"/>
          </w:tcPr>
          <w:p w:rsidR="00B67B9C" w:rsidRPr="00B67B9C" w:rsidRDefault="00B67B9C" w:rsidP="00292182">
            <w:pPr>
              <w:spacing w:line="240" w:lineRule="auto"/>
              <w:ind w:right="175"/>
              <w:jc w:val="right"/>
              <w:rPr>
                <w:rFonts w:ascii="Times New Roman" w:hAnsi="Times New Roman" w:cs="Times New Roman"/>
                <w:sz w:val="22"/>
                <w:szCs w:val="22"/>
              </w:rPr>
            </w:pPr>
            <w:r w:rsidRPr="00B67B9C">
              <w:rPr>
                <w:rFonts w:ascii="Times New Roman" w:hAnsi="Times New Roman" w:cs="Times New Roman"/>
                <w:sz w:val="22"/>
                <w:szCs w:val="22"/>
              </w:rPr>
              <w:t>4,062</w:t>
            </w:r>
          </w:p>
        </w:tc>
      </w:tr>
      <w:tr w:rsidR="006558A3" w:rsidRPr="00E47E2F" w:rsidTr="006E22B4">
        <w:trPr>
          <w:cantSplit/>
        </w:trPr>
        <w:tc>
          <w:tcPr>
            <w:tcW w:w="3832" w:type="dxa"/>
            <w:vAlign w:val="bottom"/>
          </w:tcPr>
          <w:p w:rsidR="006558A3" w:rsidRPr="00E47E2F" w:rsidRDefault="006558A3" w:rsidP="00286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 w:right="-111"/>
              <w:rPr>
                <w:rFonts w:ascii="Times New Roman" w:hAnsi="Times New Roman" w:cs="Times New Roman"/>
                <w:sz w:val="22"/>
                <w:szCs w:val="22"/>
                <w:cs/>
              </w:rPr>
            </w:pPr>
            <w:r w:rsidRPr="00E47E2F">
              <w:rPr>
                <w:rFonts w:ascii="Times New Roman" w:hAnsi="Times New Roman" w:cs="Times New Roman"/>
                <w:sz w:val="22"/>
                <w:szCs w:val="22"/>
              </w:rPr>
              <w:t>Total</w:t>
            </w:r>
          </w:p>
        </w:tc>
        <w:tc>
          <w:tcPr>
            <w:tcW w:w="1260" w:type="dxa"/>
            <w:tcBorders>
              <w:top w:val="single" w:sz="4" w:space="0" w:color="auto"/>
            </w:tcBorders>
            <w:shd w:val="clear" w:color="auto" w:fill="auto"/>
          </w:tcPr>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92,017</w:t>
            </w:r>
          </w:p>
        </w:tc>
        <w:tc>
          <w:tcPr>
            <w:tcW w:w="270" w:type="dxa"/>
            <w:shd w:val="clear" w:color="auto" w:fill="auto"/>
            <w:vAlign w:val="bottom"/>
          </w:tcPr>
          <w:p w:rsidR="006558A3" w:rsidRPr="006558A3" w:rsidRDefault="006558A3" w:rsidP="00D17652">
            <w:pPr>
              <w:ind w:right="176"/>
              <w:jc w:val="right"/>
              <w:rPr>
                <w:rFonts w:ascii="Times New Roman" w:hAnsi="Times New Roman" w:cs="Times New Roman"/>
                <w:sz w:val="22"/>
                <w:szCs w:val="22"/>
                <w:cs/>
              </w:rPr>
            </w:pPr>
          </w:p>
        </w:tc>
        <w:tc>
          <w:tcPr>
            <w:tcW w:w="1260" w:type="dxa"/>
            <w:tcBorders>
              <w:top w:val="single" w:sz="4" w:space="0" w:color="auto"/>
            </w:tcBorders>
            <w:shd w:val="clear" w:color="auto" w:fill="auto"/>
          </w:tcPr>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117,006</w:t>
            </w:r>
          </w:p>
        </w:tc>
        <w:tc>
          <w:tcPr>
            <w:tcW w:w="270" w:type="dxa"/>
            <w:shd w:val="clear" w:color="auto" w:fill="auto"/>
            <w:vAlign w:val="bottom"/>
          </w:tcPr>
          <w:p w:rsidR="006558A3" w:rsidRPr="006558A3" w:rsidRDefault="006558A3" w:rsidP="00D17652">
            <w:pPr>
              <w:ind w:right="176"/>
              <w:jc w:val="right"/>
              <w:rPr>
                <w:rFonts w:ascii="Times New Roman" w:hAnsi="Times New Roman" w:cs="Times New Roman"/>
                <w:sz w:val="22"/>
                <w:szCs w:val="22"/>
              </w:rPr>
            </w:pPr>
          </w:p>
        </w:tc>
        <w:tc>
          <w:tcPr>
            <w:tcW w:w="1170" w:type="dxa"/>
            <w:tcBorders>
              <w:top w:val="single" w:sz="4" w:space="0" w:color="auto"/>
            </w:tcBorders>
            <w:shd w:val="clear" w:color="auto" w:fill="auto"/>
          </w:tcPr>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91,801</w:t>
            </w:r>
          </w:p>
        </w:tc>
        <w:tc>
          <w:tcPr>
            <w:tcW w:w="270" w:type="dxa"/>
            <w:shd w:val="clear" w:color="auto" w:fill="auto"/>
            <w:vAlign w:val="bottom"/>
          </w:tcPr>
          <w:p w:rsidR="006558A3" w:rsidRPr="006558A3" w:rsidRDefault="006558A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38" w:type="dxa"/>
            <w:tcBorders>
              <w:top w:val="single" w:sz="4" w:space="0" w:color="auto"/>
            </w:tcBorders>
          </w:tcPr>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116,858</w:t>
            </w:r>
          </w:p>
        </w:tc>
      </w:tr>
      <w:tr w:rsidR="006558A3" w:rsidRPr="00E47E2F" w:rsidTr="006E22B4">
        <w:trPr>
          <w:cantSplit/>
          <w:trHeight w:val="64"/>
        </w:trPr>
        <w:tc>
          <w:tcPr>
            <w:tcW w:w="3832" w:type="dxa"/>
          </w:tcPr>
          <w:p w:rsidR="006558A3" w:rsidRPr="00E47E2F" w:rsidRDefault="006558A3" w:rsidP="000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E47E2F">
              <w:rPr>
                <w:rFonts w:ascii="Times New Roman" w:hAnsi="Times New Roman" w:cs="Times New Roman"/>
                <w:sz w:val="22"/>
                <w:szCs w:val="22"/>
              </w:rPr>
              <w:t>Less deferred interest</w:t>
            </w:r>
          </w:p>
        </w:tc>
        <w:tc>
          <w:tcPr>
            <w:tcW w:w="1260" w:type="dxa"/>
            <w:tcBorders>
              <w:bottom w:val="single" w:sz="4" w:space="0" w:color="auto"/>
            </w:tcBorders>
          </w:tcPr>
          <w:p w:rsidR="006558A3" w:rsidRPr="006558A3" w:rsidRDefault="006558A3" w:rsidP="00D17652">
            <w:pPr>
              <w:spacing w:line="240" w:lineRule="auto"/>
              <w:ind w:right="113"/>
              <w:jc w:val="right"/>
              <w:rPr>
                <w:rFonts w:ascii="Times New Roman" w:hAnsi="Times New Roman" w:cs="Times New Roman"/>
                <w:sz w:val="22"/>
                <w:szCs w:val="22"/>
              </w:rPr>
            </w:pPr>
            <w:r w:rsidRPr="006558A3">
              <w:rPr>
                <w:rFonts w:ascii="Times New Roman" w:hAnsi="Times New Roman" w:cs="Times New Roman"/>
                <w:sz w:val="22"/>
                <w:szCs w:val="22"/>
              </w:rPr>
              <w:t>(11,598)</w:t>
            </w:r>
          </w:p>
        </w:tc>
        <w:tc>
          <w:tcPr>
            <w:tcW w:w="270" w:type="dxa"/>
          </w:tcPr>
          <w:p w:rsidR="006558A3" w:rsidRPr="006558A3" w:rsidRDefault="006558A3" w:rsidP="00D17652">
            <w:pPr>
              <w:pStyle w:val="3"/>
              <w:tabs>
                <w:tab w:val="clear" w:pos="360"/>
                <w:tab w:val="clear" w:pos="720"/>
              </w:tabs>
              <w:spacing w:line="260" w:lineRule="atLeast"/>
              <w:ind w:right="72"/>
              <w:jc w:val="right"/>
              <w:rPr>
                <w:rFonts w:ascii="Times New Roman" w:hAnsi="Times New Roman" w:cs="Times New Roman"/>
                <w:lang w:val="en-US"/>
              </w:rPr>
            </w:pPr>
          </w:p>
        </w:tc>
        <w:tc>
          <w:tcPr>
            <w:tcW w:w="1260" w:type="dxa"/>
            <w:tcBorders>
              <w:bottom w:val="single" w:sz="4" w:space="0" w:color="auto"/>
            </w:tcBorders>
          </w:tcPr>
          <w:p w:rsidR="006558A3" w:rsidRPr="006558A3" w:rsidRDefault="006558A3" w:rsidP="00D17652">
            <w:pPr>
              <w:spacing w:line="240" w:lineRule="auto"/>
              <w:ind w:right="113"/>
              <w:jc w:val="right"/>
              <w:rPr>
                <w:rFonts w:ascii="Times New Roman" w:hAnsi="Times New Roman" w:cs="Times New Roman"/>
                <w:sz w:val="22"/>
                <w:szCs w:val="22"/>
              </w:rPr>
            </w:pPr>
            <w:r w:rsidRPr="006558A3">
              <w:rPr>
                <w:rFonts w:ascii="Times New Roman" w:hAnsi="Times New Roman" w:cs="Times New Roman"/>
                <w:sz w:val="22"/>
                <w:szCs w:val="22"/>
              </w:rPr>
              <w:t>(</w:t>
            </w:r>
            <w:r w:rsidRPr="006558A3">
              <w:rPr>
                <w:rFonts w:ascii="Times New Roman" w:hAnsi="Times New Roman" w:cs="Times New Roman"/>
                <w:sz w:val="22"/>
                <w:szCs w:val="22"/>
                <w:cs/>
              </w:rPr>
              <w:t xml:space="preserve"> </w:t>
            </w:r>
            <w:r w:rsidRPr="006558A3">
              <w:rPr>
                <w:rFonts w:ascii="Times New Roman" w:hAnsi="Times New Roman" w:cs="Times New Roman"/>
                <w:sz w:val="22"/>
                <w:szCs w:val="22"/>
              </w:rPr>
              <w:t xml:space="preserve"> 16,515)</w:t>
            </w:r>
          </w:p>
        </w:tc>
        <w:tc>
          <w:tcPr>
            <w:tcW w:w="270" w:type="dxa"/>
          </w:tcPr>
          <w:p w:rsidR="006558A3" w:rsidRPr="006558A3" w:rsidRDefault="006558A3" w:rsidP="00D17652">
            <w:pPr>
              <w:pStyle w:val="3"/>
              <w:tabs>
                <w:tab w:val="clear" w:pos="360"/>
                <w:tab w:val="clear" w:pos="720"/>
              </w:tabs>
              <w:spacing w:line="260" w:lineRule="atLeast"/>
              <w:ind w:right="72"/>
              <w:jc w:val="right"/>
              <w:rPr>
                <w:rFonts w:ascii="Times New Roman" w:hAnsi="Times New Roman" w:cs="Times New Roman"/>
                <w:lang w:val="en-US"/>
              </w:rPr>
            </w:pPr>
          </w:p>
        </w:tc>
        <w:tc>
          <w:tcPr>
            <w:tcW w:w="1170" w:type="dxa"/>
            <w:tcBorders>
              <w:bottom w:val="single" w:sz="4" w:space="0" w:color="auto"/>
            </w:tcBorders>
          </w:tcPr>
          <w:p w:rsidR="006558A3" w:rsidRPr="006558A3" w:rsidRDefault="006558A3" w:rsidP="00D17652">
            <w:pPr>
              <w:spacing w:line="240" w:lineRule="auto"/>
              <w:ind w:right="113"/>
              <w:jc w:val="right"/>
              <w:rPr>
                <w:rFonts w:ascii="Times New Roman" w:hAnsi="Times New Roman" w:cs="Times New Roman"/>
                <w:sz w:val="22"/>
                <w:szCs w:val="22"/>
              </w:rPr>
            </w:pPr>
            <w:r w:rsidRPr="006558A3">
              <w:rPr>
                <w:rFonts w:ascii="Times New Roman" w:hAnsi="Times New Roman" w:cs="Times New Roman"/>
                <w:sz w:val="22"/>
                <w:szCs w:val="22"/>
              </w:rPr>
              <w:t>(11,579)</w:t>
            </w:r>
          </w:p>
        </w:tc>
        <w:tc>
          <w:tcPr>
            <w:tcW w:w="270" w:type="dxa"/>
            <w:vAlign w:val="bottom"/>
          </w:tcPr>
          <w:p w:rsidR="006558A3" w:rsidRPr="006558A3" w:rsidRDefault="006558A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38" w:type="dxa"/>
            <w:tcBorders>
              <w:bottom w:val="single" w:sz="4" w:space="0" w:color="auto"/>
            </w:tcBorders>
          </w:tcPr>
          <w:p w:rsidR="006558A3" w:rsidRPr="006558A3" w:rsidRDefault="006558A3" w:rsidP="00D17652">
            <w:pPr>
              <w:spacing w:line="240" w:lineRule="auto"/>
              <w:ind w:right="113"/>
              <w:jc w:val="right"/>
              <w:rPr>
                <w:rFonts w:ascii="Times New Roman" w:hAnsi="Times New Roman" w:cs="Times New Roman"/>
                <w:sz w:val="22"/>
                <w:szCs w:val="22"/>
              </w:rPr>
            </w:pPr>
            <w:r w:rsidRPr="006558A3">
              <w:rPr>
                <w:rFonts w:ascii="Times New Roman" w:hAnsi="Times New Roman" w:cs="Times New Roman"/>
                <w:sz w:val="22"/>
                <w:szCs w:val="22"/>
              </w:rPr>
              <w:t>(</w:t>
            </w:r>
            <w:r w:rsidRPr="006558A3">
              <w:rPr>
                <w:rFonts w:ascii="Times New Roman" w:hAnsi="Times New Roman" w:cs="Times New Roman"/>
                <w:sz w:val="22"/>
                <w:szCs w:val="22"/>
                <w:cs/>
              </w:rPr>
              <w:t xml:space="preserve"> </w:t>
            </w:r>
            <w:r w:rsidRPr="006558A3">
              <w:rPr>
                <w:rFonts w:ascii="Times New Roman" w:hAnsi="Times New Roman" w:cs="Times New Roman"/>
                <w:sz w:val="22"/>
                <w:szCs w:val="22"/>
              </w:rPr>
              <w:t xml:space="preserve"> 16,512)</w:t>
            </w:r>
          </w:p>
        </w:tc>
      </w:tr>
      <w:tr w:rsidR="006558A3" w:rsidRPr="00E47E2F" w:rsidTr="006E22B4">
        <w:trPr>
          <w:cantSplit/>
          <w:trHeight w:val="50"/>
        </w:trPr>
        <w:tc>
          <w:tcPr>
            <w:tcW w:w="3832" w:type="dxa"/>
          </w:tcPr>
          <w:p w:rsidR="006558A3" w:rsidRPr="00E47E2F" w:rsidRDefault="006558A3" w:rsidP="00544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E47E2F">
              <w:rPr>
                <w:rFonts w:ascii="Times New Roman" w:hAnsi="Times New Roman" w:cs="Times New Roman"/>
                <w:sz w:val="22"/>
                <w:szCs w:val="22"/>
              </w:rPr>
              <w:t>Lease liabilities - net of deferred interest</w:t>
            </w:r>
            <w:r w:rsidR="000D0CD2">
              <w:rPr>
                <w:rFonts w:ascii="Times New Roman" w:hAnsi="Times New Roman" w:cs="Times New Roman"/>
                <w:sz w:val="22"/>
                <w:szCs w:val="22"/>
              </w:rPr>
              <w:t xml:space="preserve"> and deferred charges</w:t>
            </w:r>
          </w:p>
        </w:tc>
        <w:tc>
          <w:tcPr>
            <w:tcW w:w="1260" w:type="dxa"/>
            <w:tcBorders>
              <w:top w:val="single" w:sz="4" w:space="0" w:color="auto"/>
            </w:tcBorders>
            <w:shd w:val="clear" w:color="auto" w:fill="auto"/>
            <w:vAlign w:val="center"/>
          </w:tcPr>
          <w:p w:rsidR="000D0CD2" w:rsidRDefault="000D0CD2" w:rsidP="00D17652">
            <w:pPr>
              <w:spacing w:line="240" w:lineRule="auto"/>
              <w:ind w:right="175"/>
              <w:jc w:val="right"/>
              <w:rPr>
                <w:rFonts w:ascii="Times New Roman" w:hAnsi="Times New Roman" w:cs="Times New Roman"/>
                <w:sz w:val="22"/>
                <w:szCs w:val="22"/>
              </w:rPr>
            </w:pPr>
          </w:p>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80,419</w:t>
            </w:r>
          </w:p>
        </w:tc>
        <w:tc>
          <w:tcPr>
            <w:tcW w:w="270" w:type="dxa"/>
            <w:shd w:val="clear" w:color="auto" w:fill="auto"/>
            <w:vAlign w:val="bottom"/>
          </w:tcPr>
          <w:p w:rsidR="006558A3" w:rsidRPr="006558A3" w:rsidRDefault="006558A3" w:rsidP="00D17652">
            <w:pPr>
              <w:ind w:right="176"/>
              <w:jc w:val="right"/>
              <w:rPr>
                <w:rFonts w:ascii="Times New Roman" w:hAnsi="Times New Roman" w:cs="Times New Roman"/>
                <w:sz w:val="22"/>
                <w:szCs w:val="22"/>
                <w:cs/>
              </w:rPr>
            </w:pPr>
          </w:p>
        </w:tc>
        <w:tc>
          <w:tcPr>
            <w:tcW w:w="1260" w:type="dxa"/>
            <w:tcBorders>
              <w:top w:val="single" w:sz="4" w:space="0" w:color="auto"/>
            </w:tcBorders>
            <w:shd w:val="clear" w:color="auto" w:fill="auto"/>
            <w:vAlign w:val="center"/>
          </w:tcPr>
          <w:p w:rsidR="000D0CD2" w:rsidRDefault="000D0CD2" w:rsidP="00D17652">
            <w:pPr>
              <w:spacing w:line="240" w:lineRule="auto"/>
              <w:ind w:right="175"/>
              <w:jc w:val="right"/>
              <w:rPr>
                <w:rFonts w:ascii="Times New Roman" w:hAnsi="Times New Roman" w:cs="Times New Roman"/>
                <w:sz w:val="22"/>
                <w:szCs w:val="22"/>
              </w:rPr>
            </w:pPr>
          </w:p>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100,491</w:t>
            </w:r>
          </w:p>
        </w:tc>
        <w:tc>
          <w:tcPr>
            <w:tcW w:w="270" w:type="dxa"/>
            <w:shd w:val="clear" w:color="auto" w:fill="auto"/>
            <w:vAlign w:val="bottom"/>
          </w:tcPr>
          <w:p w:rsidR="006558A3" w:rsidRPr="006558A3" w:rsidRDefault="006558A3" w:rsidP="00D17652">
            <w:pPr>
              <w:ind w:right="176"/>
              <w:jc w:val="right"/>
              <w:rPr>
                <w:rFonts w:ascii="Times New Roman" w:hAnsi="Times New Roman" w:cs="Times New Roman"/>
                <w:sz w:val="22"/>
                <w:szCs w:val="22"/>
              </w:rPr>
            </w:pPr>
          </w:p>
        </w:tc>
        <w:tc>
          <w:tcPr>
            <w:tcW w:w="1170" w:type="dxa"/>
            <w:tcBorders>
              <w:top w:val="single" w:sz="4" w:space="0" w:color="auto"/>
            </w:tcBorders>
            <w:shd w:val="clear" w:color="auto" w:fill="auto"/>
            <w:vAlign w:val="center"/>
          </w:tcPr>
          <w:p w:rsidR="000D0CD2" w:rsidRDefault="000D0CD2" w:rsidP="00D17652">
            <w:pPr>
              <w:spacing w:line="240" w:lineRule="auto"/>
              <w:ind w:right="175"/>
              <w:jc w:val="right"/>
              <w:rPr>
                <w:rFonts w:ascii="Times New Roman" w:hAnsi="Times New Roman" w:cs="Times New Roman"/>
                <w:sz w:val="22"/>
                <w:szCs w:val="22"/>
              </w:rPr>
            </w:pPr>
          </w:p>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80,222</w:t>
            </w:r>
          </w:p>
        </w:tc>
        <w:tc>
          <w:tcPr>
            <w:tcW w:w="270" w:type="dxa"/>
            <w:shd w:val="clear" w:color="auto" w:fill="auto"/>
            <w:vAlign w:val="bottom"/>
          </w:tcPr>
          <w:p w:rsidR="006558A3" w:rsidRPr="006558A3" w:rsidRDefault="006558A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38" w:type="dxa"/>
            <w:tcBorders>
              <w:top w:val="single" w:sz="4" w:space="0" w:color="auto"/>
            </w:tcBorders>
            <w:vAlign w:val="center"/>
          </w:tcPr>
          <w:p w:rsidR="000D0CD2" w:rsidRDefault="000D0CD2" w:rsidP="00D17652">
            <w:pPr>
              <w:spacing w:line="240" w:lineRule="auto"/>
              <w:ind w:right="175"/>
              <w:jc w:val="right"/>
              <w:rPr>
                <w:rFonts w:ascii="Times New Roman" w:hAnsi="Times New Roman" w:cs="Times New Roman"/>
                <w:sz w:val="22"/>
                <w:szCs w:val="22"/>
              </w:rPr>
            </w:pPr>
          </w:p>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100,346</w:t>
            </w:r>
          </w:p>
        </w:tc>
      </w:tr>
      <w:tr w:rsidR="006558A3" w:rsidRPr="00E47E2F" w:rsidTr="006E22B4">
        <w:trPr>
          <w:cantSplit/>
        </w:trPr>
        <w:tc>
          <w:tcPr>
            <w:tcW w:w="3832" w:type="dxa"/>
          </w:tcPr>
          <w:p w:rsidR="006558A3" w:rsidRPr="00E47E2F" w:rsidRDefault="006558A3" w:rsidP="000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E47E2F">
              <w:rPr>
                <w:rFonts w:ascii="Times New Roman" w:hAnsi="Times New Roman" w:cs="Times New Roman"/>
                <w:sz w:val="22"/>
                <w:szCs w:val="22"/>
              </w:rPr>
              <w:t>Less current portion</w:t>
            </w:r>
          </w:p>
        </w:tc>
        <w:tc>
          <w:tcPr>
            <w:tcW w:w="1260" w:type="dxa"/>
            <w:tcBorders>
              <w:bottom w:val="single" w:sz="4" w:space="0" w:color="auto"/>
            </w:tcBorders>
            <w:shd w:val="clear" w:color="auto" w:fill="auto"/>
          </w:tcPr>
          <w:p w:rsidR="006558A3" w:rsidRPr="006558A3" w:rsidRDefault="006558A3" w:rsidP="00D17652">
            <w:pPr>
              <w:spacing w:line="240" w:lineRule="auto"/>
              <w:ind w:right="113"/>
              <w:jc w:val="right"/>
              <w:rPr>
                <w:rFonts w:ascii="Times New Roman" w:hAnsi="Times New Roman" w:cs="Times New Roman"/>
                <w:sz w:val="22"/>
                <w:szCs w:val="22"/>
              </w:rPr>
            </w:pPr>
            <w:r w:rsidRPr="006558A3">
              <w:rPr>
                <w:rFonts w:ascii="Times New Roman" w:hAnsi="Times New Roman" w:cs="Times New Roman"/>
                <w:sz w:val="22"/>
                <w:szCs w:val="22"/>
              </w:rPr>
              <w:t>(26,382)</w:t>
            </w:r>
          </w:p>
        </w:tc>
        <w:tc>
          <w:tcPr>
            <w:tcW w:w="270" w:type="dxa"/>
            <w:shd w:val="clear" w:color="auto" w:fill="auto"/>
            <w:vAlign w:val="bottom"/>
          </w:tcPr>
          <w:p w:rsidR="006558A3" w:rsidRPr="006558A3" w:rsidRDefault="006558A3" w:rsidP="00D17652">
            <w:pPr>
              <w:ind w:right="176"/>
              <w:jc w:val="right"/>
              <w:rPr>
                <w:rFonts w:ascii="Times New Roman" w:hAnsi="Times New Roman" w:cs="Times New Roman"/>
                <w:sz w:val="22"/>
                <w:szCs w:val="22"/>
                <w:cs/>
              </w:rPr>
            </w:pPr>
          </w:p>
        </w:tc>
        <w:tc>
          <w:tcPr>
            <w:tcW w:w="1260" w:type="dxa"/>
            <w:tcBorders>
              <w:bottom w:val="single" w:sz="4" w:space="0" w:color="auto"/>
            </w:tcBorders>
            <w:shd w:val="clear" w:color="auto" w:fill="auto"/>
          </w:tcPr>
          <w:p w:rsidR="006558A3" w:rsidRPr="006558A3" w:rsidRDefault="006558A3" w:rsidP="00D17652">
            <w:pPr>
              <w:spacing w:line="240" w:lineRule="auto"/>
              <w:ind w:right="113"/>
              <w:jc w:val="right"/>
              <w:rPr>
                <w:rFonts w:ascii="Times New Roman" w:hAnsi="Times New Roman" w:cs="Times New Roman"/>
                <w:sz w:val="22"/>
                <w:szCs w:val="22"/>
              </w:rPr>
            </w:pPr>
            <w:r w:rsidRPr="006558A3">
              <w:rPr>
                <w:rFonts w:ascii="Times New Roman" w:hAnsi="Times New Roman" w:cs="Times New Roman"/>
                <w:sz w:val="22"/>
                <w:szCs w:val="22"/>
              </w:rPr>
              <w:t>(</w:t>
            </w:r>
            <w:r w:rsidRPr="006558A3">
              <w:rPr>
                <w:rFonts w:ascii="Times New Roman" w:hAnsi="Times New Roman" w:cs="Times New Roman"/>
                <w:sz w:val="22"/>
                <w:szCs w:val="22"/>
                <w:cs/>
              </w:rPr>
              <w:t xml:space="preserve"> </w:t>
            </w:r>
            <w:r w:rsidRPr="006558A3">
              <w:rPr>
                <w:rFonts w:ascii="Times New Roman" w:hAnsi="Times New Roman" w:cs="Times New Roman"/>
                <w:sz w:val="22"/>
                <w:szCs w:val="22"/>
              </w:rPr>
              <w:t xml:space="preserve"> 28,540)</w:t>
            </w:r>
          </w:p>
        </w:tc>
        <w:tc>
          <w:tcPr>
            <w:tcW w:w="270" w:type="dxa"/>
            <w:shd w:val="clear" w:color="auto" w:fill="auto"/>
            <w:vAlign w:val="bottom"/>
          </w:tcPr>
          <w:p w:rsidR="006558A3" w:rsidRPr="006558A3" w:rsidRDefault="006558A3" w:rsidP="00D17652">
            <w:pPr>
              <w:ind w:right="176"/>
              <w:jc w:val="right"/>
              <w:rPr>
                <w:rFonts w:ascii="Times New Roman" w:hAnsi="Times New Roman" w:cs="Times New Roman"/>
                <w:sz w:val="22"/>
                <w:szCs w:val="22"/>
              </w:rPr>
            </w:pPr>
          </w:p>
        </w:tc>
        <w:tc>
          <w:tcPr>
            <w:tcW w:w="1170" w:type="dxa"/>
            <w:tcBorders>
              <w:bottom w:val="single" w:sz="4" w:space="0" w:color="auto"/>
            </w:tcBorders>
            <w:shd w:val="clear" w:color="auto" w:fill="auto"/>
          </w:tcPr>
          <w:p w:rsidR="006558A3" w:rsidRPr="006558A3" w:rsidRDefault="006558A3" w:rsidP="00D17652">
            <w:pPr>
              <w:spacing w:line="240" w:lineRule="auto"/>
              <w:ind w:right="113"/>
              <w:jc w:val="right"/>
              <w:rPr>
                <w:rFonts w:ascii="Times New Roman" w:hAnsi="Times New Roman" w:cs="Times New Roman"/>
                <w:sz w:val="22"/>
                <w:szCs w:val="22"/>
              </w:rPr>
            </w:pPr>
            <w:r w:rsidRPr="006558A3">
              <w:rPr>
                <w:rFonts w:ascii="Times New Roman" w:hAnsi="Times New Roman" w:cs="Times New Roman"/>
                <w:sz w:val="22"/>
                <w:szCs w:val="22"/>
              </w:rPr>
              <w:t>(26,320)</w:t>
            </w:r>
          </w:p>
        </w:tc>
        <w:tc>
          <w:tcPr>
            <w:tcW w:w="270" w:type="dxa"/>
            <w:shd w:val="clear" w:color="auto" w:fill="auto"/>
            <w:vAlign w:val="bottom"/>
          </w:tcPr>
          <w:p w:rsidR="006558A3" w:rsidRPr="006558A3" w:rsidRDefault="006558A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38" w:type="dxa"/>
            <w:tcBorders>
              <w:bottom w:val="single" w:sz="4" w:space="0" w:color="auto"/>
            </w:tcBorders>
          </w:tcPr>
          <w:p w:rsidR="006558A3" w:rsidRPr="006558A3" w:rsidRDefault="006558A3" w:rsidP="00D17652">
            <w:pPr>
              <w:spacing w:line="240" w:lineRule="auto"/>
              <w:ind w:right="113"/>
              <w:jc w:val="right"/>
              <w:rPr>
                <w:rFonts w:ascii="Times New Roman" w:hAnsi="Times New Roman" w:cs="Times New Roman"/>
                <w:sz w:val="22"/>
                <w:szCs w:val="22"/>
              </w:rPr>
            </w:pPr>
            <w:r w:rsidRPr="006558A3">
              <w:rPr>
                <w:rFonts w:ascii="Times New Roman" w:hAnsi="Times New Roman" w:cs="Times New Roman"/>
                <w:sz w:val="22"/>
                <w:szCs w:val="22"/>
              </w:rPr>
              <w:t>(</w:t>
            </w:r>
            <w:r w:rsidRPr="006558A3">
              <w:rPr>
                <w:rFonts w:ascii="Times New Roman" w:hAnsi="Times New Roman" w:cs="Times New Roman"/>
                <w:sz w:val="22"/>
                <w:szCs w:val="22"/>
                <w:cs/>
              </w:rPr>
              <w:t xml:space="preserve"> </w:t>
            </w:r>
            <w:r w:rsidRPr="006558A3">
              <w:rPr>
                <w:rFonts w:ascii="Times New Roman" w:hAnsi="Times New Roman" w:cs="Times New Roman"/>
                <w:sz w:val="22"/>
                <w:szCs w:val="22"/>
              </w:rPr>
              <w:t xml:space="preserve"> 28,465)</w:t>
            </w:r>
          </w:p>
        </w:tc>
      </w:tr>
      <w:tr w:rsidR="006558A3" w:rsidRPr="00E47E2F" w:rsidTr="006E22B4">
        <w:trPr>
          <w:cantSplit/>
        </w:trPr>
        <w:tc>
          <w:tcPr>
            <w:tcW w:w="3832" w:type="dxa"/>
          </w:tcPr>
          <w:p w:rsidR="006558A3" w:rsidRPr="00E47E2F" w:rsidRDefault="006558A3" w:rsidP="000C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E47E2F">
              <w:rPr>
                <w:rFonts w:ascii="Times New Roman" w:hAnsi="Times New Roman" w:cs="Times New Roman"/>
                <w:sz w:val="22"/>
                <w:szCs w:val="22"/>
              </w:rPr>
              <w:t>Net</w:t>
            </w:r>
          </w:p>
        </w:tc>
        <w:tc>
          <w:tcPr>
            <w:tcW w:w="1260" w:type="dxa"/>
            <w:tcBorders>
              <w:top w:val="single" w:sz="4" w:space="0" w:color="auto"/>
              <w:bottom w:val="double" w:sz="4" w:space="0" w:color="auto"/>
            </w:tcBorders>
            <w:shd w:val="clear" w:color="auto" w:fill="auto"/>
          </w:tcPr>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54,037</w:t>
            </w:r>
          </w:p>
        </w:tc>
        <w:tc>
          <w:tcPr>
            <w:tcW w:w="270" w:type="dxa"/>
            <w:shd w:val="clear" w:color="auto" w:fill="auto"/>
            <w:vAlign w:val="bottom"/>
          </w:tcPr>
          <w:p w:rsidR="006558A3" w:rsidRPr="006558A3" w:rsidRDefault="006558A3" w:rsidP="00D17652">
            <w:pPr>
              <w:ind w:right="176"/>
              <w:jc w:val="right"/>
              <w:rPr>
                <w:rFonts w:ascii="Times New Roman" w:hAnsi="Times New Roman" w:cs="Times New Roman"/>
                <w:sz w:val="22"/>
                <w:szCs w:val="22"/>
                <w:cs/>
              </w:rPr>
            </w:pPr>
          </w:p>
        </w:tc>
        <w:tc>
          <w:tcPr>
            <w:tcW w:w="1260" w:type="dxa"/>
            <w:tcBorders>
              <w:top w:val="single" w:sz="4" w:space="0" w:color="auto"/>
              <w:bottom w:val="double" w:sz="4" w:space="0" w:color="auto"/>
            </w:tcBorders>
            <w:shd w:val="clear" w:color="auto" w:fill="auto"/>
          </w:tcPr>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71,951</w:t>
            </w:r>
          </w:p>
        </w:tc>
        <w:tc>
          <w:tcPr>
            <w:tcW w:w="270" w:type="dxa"/>
            <w:shd w:val="clear" w:color="auto" w:fill="auto"/>
            <w:vAlign w:val="bottom"/>
          </w:tcPr>
          <w:p w:rsidR="006558A3" w:rsidRPr="006558A3" w:rsidRDefault="006558A3" w:rsidP="00D17652">
            <w:pPr>
              <w:ind w:right="176"/>
              <w:jc w:val="right"/>
              <w:rPr>
                <w:rFonts w:ascii="Times New Roman" w:hAnsi="Times New Roman" w:cs="Times New Roman"/>
                <w:sz w:val="22"/>
                <w:szCs w:val="22"/>
              </w:rPr>
            </w:pPr>
          </w:p>
        </w:tc>
        <w:tc>
          <w:tcPr>
            <w:tcW w:w="1170" w:type="dxa"/>
            <w:tcBorders>
              <w:top w:val="single" w:sz="4" w:space="0" w:color="auto"/>
              <w:bottom w:val="double" w:sz="4" w:space="0" w:color="auto"/>
            </w:tcBorders>
            <w:shd w:val="clear" w:color="auto" w:fill="auto"/>
          </w:tcPr>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53,902</w:t>
            </w:r>
          </w:p>
        </w:tc>
        <w:tc>
          <w:tcPr>
            <w:tcW w:w="270" w:type="dxa"/>
            <w:shd w:val="clear" w:color="auto" w:fill="auto"/>
            <w:vAlign w:val="bottom"/>
          </w:tcPr>
          <w:p w:rsidR="006558A3" w:rsidRPr="006558A3" w:rsidRDefault="006558A3"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38" w:type="dxa"/>
            <w:tcBorders>
              <w:top w:val="single" w:sz="4" w:space="0" w:color="auto"/>
              <w:bottom w:val="double" w:sz="4" w:space="0" w:color="auto"/>
            </w:tcBorders>
          </w:tcPr>
          <w:p w:rsidR="006558A3" w:rsidRPr="006558A3" w:rsidRDefault="006558A3" w:rsidP="00D17652">
            <w:pPr>
              <w:spacing w:line="240" w:lineRule="auto"/>
              <w:ind w:right="175"/>
              <w:jc w:val="right"/>
              <w:rPr>
                <w:rFonts w:ascii="Times New Roman" w:hAnsi="Times New Roman" w:cs="Times New Roman"/>
                <w:sz w:val="22"/>
                <w:szCs w:val="22"/>
              </w:rPr>
            </w:pPr>
            <w:r w:rsidRPr="006558A3">
              <w:rPr>
                <w:rFonts w:ascii="Times New Roman" w:hAnsi="Times New Roman" w:cs="Times New Roman"/>
                <w:sz w:val="22"/>
                <w:szCs w:val="22"/>
              </w:rPr>
              <w:t>71,881</w:t>
            </w:r>
          </w:p>
        </w:tc>
      </w:tr>
    </w:tbl>
    <w:p w:rsidR="0044053C" w:rsidRPr="00E47E2F" w:rsidRDefault="0044053C"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E26A5A" w:rsidRPr="00E47E2F" w:rsidRDefault="00B66110"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47E2F">
        <w:rPr>
          <w:rFonts w:ascii="Times New Roman" w:hAnsi="Times New Roman" w:cs="Times New Roman"/>
          <w:sz w:val="22"/>
          <w:szCs w:val="22"/>
        </w:rPr>
        <w:t>During 202</w:t>
      </w:r>
      <w:r w:rsidR="00CB357B" w:rsidRPr="00E47E2F">
        <w:rPr>
          <w:rFonts w:ascii="Times New Roman" w:hAnsi="Times New Roman" w:cs="Times New Roman"/>
          <w:sz w:val="22"/>
          <w:szCs w:val="22"/>
        </w:rPr>
        <w:t>1</w:t>
      </w:r>
      <w:r w:rsidRPr="00E47E2F">
        <w:rPr>
          <w:rFonts w:ascii="Times New Roman" w:hAnsi="Times New Roman" w:cs="Times New Roman"/>
          <w:sz w:val="22"/>
          <w:szCs w:val="22"/>
        </w:rPr>
        <w:t xml:space="preserve"> and </w:t>
      </w:r>
      <w:r w:rsidR="00576B70" w:rsidRPr="00E47E2F">
        <w:rPr>
          <w:rFonts w:ascii="Times New Roman" w:hAnsi="Times New Roman" w:cs="Times New Roman"/>
          <w:sz w:val="22"/>
          <w:szCs w:val="22"/>
        </w:rPr>
        <w:t>202</w:t>
      </w:r>
      <w:r w:rsidR="00CB357B" w:rsidRPr="00E47E2F">
        <w:rPr>
          <w:rFonts w:ascii="Times New Roman" w:hAnsi="Times New Roman" w:cs="Times New Roman"/>
          <w:sz w:val="22"/>
          <w:szCs w:val="22"/>
        </w:rPr>
        <w:t>2</w:t>
      </w:r>
      <w:r w:rsidRPr="00E47E2F">
        <w:rPr>
          <w:rFonts w:ascii="Times New Roman" w:hAnsi="Times New Roman" w:cs="Times New Roman"/>
          <w:sz w:val="22"/>
          <w:szCs w:val="22"/>
        </w:rPr>
        <w:t>, t</w:t>
      </w:r>
      <w:r w:rsidR="00E26A5A" w:rsidRPr="00E47E2F">
        <w:rPr>
          <w:rFonts w:ascii="Times New Roman" w:hAnsi="Times New Roman" w:cs="Times New Roman"/>
          <w:sz w:val="22"/>
          <w:szCs w:val="22"/>
        </w:rPr>
        <w:t>he Company and its subsidiaries recognize lease liabilities on lease agreeme</w:t>
      </w:r>
      <w:r w:rsidRPr="00E47E2F">
        <w:rPr>
          <w:rFonts w:ascii="Times New Roman" w:hAnsi="Times New Roman" w:cs="Times New Roman"/>
          <w:sz w:val="22"/>
          <w:szCs w:val="22"/>
        </w:rPr>
        <w:t xml:space="preserve">nts for land and </w:t>
      </w:r>
      <w:r w:rsidR="006E5BB5" w:rsidRPr="00E47E2F">
        <w:rPr>
          <w:rFonts w:ascii="Times New Roman" w:hAnsi="Times New Roman" w:cs="Times New Roman"/>
          <w:sz w:val="22"/>
          <w:szCs w:val="22"/>
        </w:rPr>
        <w:t>offices</w:t>
      </w:r>
      <w:r w:rsidR="00533AC9" w:rsidRPr="00E47E2F">
        <w:rPr>
          <w:rFonts w:ascii="Times New Roman" w:hAnsi="Times New Roman"/>
          <w:sz w:val="22"/>
          <w:szCs w:val="28"/>
        </w:rPr>
        <w:t xml:space="preserve">, </w:t>
      </w:r>
      <w:r w:rsidR="00E26A5A" w:rsidRPr="00E47E2F">
        <w:rPr>
          <w:rFonts w:ascii="Times New Roman" w:hAnsi="Times New Roman" w:cs="Times New Roman"/>
          <w:sz w:val="22"/>
          <w:szCs w:val="22"/>
        </w:rPr>
        <w:t>employee accommodation</w:t>
      </w:r>
      <w:r w:rsidR="00533AC9" w:rsidRPr="00E47E2F">
        <w:rPr>
          <w:rFonts w:ascii="Times New Roman" w:hAnsi="Times New Roman" w:cs="Times New Roman"/>
          <w:sz w:val="22"/>
          <w:szCs w:val="22"/>
        </w:rPr>
        <w:t xml:space="preserve"> and </w:t>
      </w:r>
      <w:r w:rsidR="00533AC9" w:rsidRPr="00E47E2F">
        <w:rPr>
          <w:rFonts w:ascii="Times New Roman" w:hAnsi="Times New Roman" w:cs="Times New Roman"/>
          <w:sz w:val="20"/>
          <w:szCs w:val="20"/>
        </w:rPr>
        <w:t>office equipment</w:t>
      </w:r>
      <w:r w:rsidR="00E26A5A" w:rsidRPr="00E47E2F">
        <w:rPr>
          <w:rFonts w:ascii="Times New Roman" w:hAnsi="Times New Roman" w:cs="Times New Roman"/>
          <w:sz w:val="22"/>
          <w:szCs w:val="22"/>
        </w:rPr>
        <w:t xml:space="preserve"> where</w:t>
      </w:r>
      <w:r w:rsidR="00533AC9" w:rsidRPr="00E47E2F">
        <w:rPr>
          <w:rFonts w:ascii="Times New Roman" w:hAnsi="Times New Roman" w:cs="Times New Roman"/>
          <w:sz w:val="22"/>
          <w:szCs w:val="22"/>
        </w:rPr>
        <w:t xml:space="preserve">by the remaining lease terms are between </w:t>
      </w:r>
      <w:r w:rsidR="00E47E2F">
        <w:rPr>
          <w:rFonts w:ascii="Times New Roman" w:hAnsi="Times New Roman" w:cs="Times New Roman"/>
          <w:sz w:val="22"/>
          <w:szCs w:val="22"/>
        </w:rPr>
        <w:t>3-</w:t>
      </w:r>
      <w:r w:rsidR="00533AC9" w:rsidRPr="00E47E2F">
        <w:rPr>
          <w:rFonts w:ascii="Times New Roman" w:hAnsi="Times New Roman" w:cs="Times New Roman"/>
          <w:sz w:val="22"/>
          <w:szCs w:val="22"/>
        </w:rPr>
        <w:t xml:space="preserve">5 years with a related person, two non-related persons and a </w:t>
      </w:r>
      <w:r w:rsidR="00576B70" w:rsidRPr="00E47E2F">
        <w:rPr>
          <w:rFonts w:ascii="Times New Roman" w:hAnsi="Times New Roman" w:cs="Times New Roman"/>
          <w:sz w:val="22"/>
          <w:szCs w:val="22"/>
        </w:rPr>
        <w:t>non-</w:t>
      </w:r>
      <w:r w:rsidR="00533AC9" w:rsidRPr="00E47E2F">
        <w:rPr>
          <w:rFonts w:ascii="Times New Roman" w:hAnsi="Times New Roman" w:cs="Times New Roman"/>
          <w:sz w:val="22"/>
          <w:szCs w:val="22"/>
        </w:rPr>
        <w:t xml:space="preserve">related company (starting from January 2020 and February 2021). </w:t>
      </w:r>
      <w:r w:rsidR="00E26A5A" w:rsidRPr="00E47E2F">
        <w:rPr>
          <w:rFonts w:ascii="Times New Roman" w:hAnsi="Times New Roman" w:cs="Times New Roman"/>
          <w:sz w:val="22"/>
          <w:szCs w:val="22"/>
        </w:rPr>
        <w:t>The weighted average incremental borrowing rate that is used in determining the discounted cash flows by the Company</w:t>
      </w:r>
      <w:r w:rsidR="00E26A5A" w:rsidRPr="00E47E2F">
        <w:rPr>
          <w:rFonts w:ascii="Times New Roman" w:hAnsi="Times New Roman" w:cs="Times New Roman" w:hint="cs"/>
          <w:sz w:val="22"/>
          <w:szCs w:val="22"/>
          <w:cs/>
        </w:rPr>
        <w:t xml:space="preserve"> </w:t>
      </w:r>
      <w:r w:rsidR="00E26A5A" w:rsidRPr="00E47E2F">
        <w:rPr>
          <w:rFonts w:ascii="Times New Roman" w:hAnsi="Times New Roman" w:cs="Times New Roman"/>
          <w:sz w:val="22"/>
          <w:szCs w:val="22"/>
        </w:rPr>
        <w:t>and its subsidiaries is 6% p.a.</w:t>
      </w:r>
    </w:p>
    <w:p w:rsidR="00CF4B13" w:rsidRPr="00E47E2F" w:rsidRDefault="00CF4B13"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CF4B13" w:rsidRPr="00E47E2F" w:rsidRDefault="00E47E2F"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Pr>
          <w:rFonts w:ascii="Times New Roman" w:hAnsi="Times New Roman" w:cs="Times New Roman"/>
          <w:sz w:val="22"/>
          <w:szCs w:val="22"/>
        </w:rPr>
        <w:t>During 2015-</w:t>
      </w:r>
      <w:r w:rsidR="00CF4B13" w:rsidRPr="00E47E2F">
        <w:rPr>
          <w:rFonts w:ascii="Times New Roman" w:hAnsi="Times New Roman" w:cs="Times New Roman"/>
          <w:sz w:val="22"/>
          <w:szCs w:val="22"/>
        </w:rPr>
        <w:t>20</w:t>
      </w:r>
      <w:r w:rsidR="006E5BB5" w:rsidRPr="00E47E2F">
        <w:rPr>
          <w:rFonts w:ascii="Times New Roman" w:hAnsi="Times New Roman" w:cs="Times New Roman"/>
          <w:sz w:val="22"/>
          <w:szCs w:val="22"/>
        </w:rPr>
        <w:t>21</w:t>
      </w:r>
      <w:r w:rsidR="00CF4B13" w:rsidRPr="00E47E2F">
        <w:rPr>
          <w:rFonts w:ascii="Times New Roman" w:hAnsi="Times New Roman" w:cs="Times New Roman"/>
          <w:sz w:val="22"/>
          <w:szCs w:val="22"/>
        </w:rPr>
        <w:t xml:space="preserve">, the Company and its subsidiaries entered into finance lease </w:t>
      </w:r>
      <w:r w:rsidR="008A41F5" w:rsidRPr="00E47E2F">
        <w:rPr>
          <w:rFonts w:ascii="Times New Roman" w:hAnsi="Times New Roman" w:cs="Times New Roman"/>
          <w:sz w:val="22"/>
          <w:szCs w:val="22"/>
        </w:rPr>
        <w:t>agreements</w:t>
      </w:r>
      <w:r w:rsidR="006E5BB5" w:rsidRPr="00E47E2F">
        <w:rPr>
          <w:rFonts w:ascii="Times New Roman" w:hAnsi="Times New Roman" w:cs="Times New Roman"/>
          <w:sz w:val="22"/>
          <w:szCs w:val="22"/>
        </w:rPr>
        <w:t xml:space="preserve"> with </w:t>
      </w:r>
      <w:r w:rsidR="008760C4" w:rsidRPr="00E47E2F">
        <w:rPr>
          <w:rFonts w:ascii="Times New Roman" w:hAnsi="Times New Roman" w:cs="Times New Roman"/>
          <w:sz w:val="22"/>
          <w:szCs w:val="22"/>
        </w:rPr>
        <w:t>seven</w:t>
      </w:r>
      <w:r w:rsidR="00CF4B13" w:rsidRPr="00E47E2F">
        <w:rPr>
          <w:rFonts w:ascii="Times New Roman" w:hAnsi="Times New Roman" w:cs="Times New Roman"/>
          <w:sz w:val="22"/>
          <w:szCs w:val="22"/>
        </w:rPr>
        <w:t xml:space="preserve"> private companies for the periods of </w:t>
      </w:r>
      <w:r>
        <w:rPr>
          <w:rFonts w:ascii="Times New Roman" w:hAnsi="Times New Roman" w:cs="Times New Roman"/>
          <w:sz w:val="22"/>
          <w:szCs w:val="22"/>
        </w:rPr>
        <w:t>36-</w:t>
      </w:r>
      <w:r w:rsidR="00CF4B13" w:rsidRPr="00E47E2F">
        <w:rPr>
          <w:rFonts w:ascii="Times New Roman" w:hAnsi="Times New Roman" w:cs="Times New Roman"/>
          <w:sz w:val="22"/>
          <w:szCs w:val="22"/>
        </w:rPr>
        <w:t xml:space="preserve">84 months whereby such finance lease </w:t>
      </w:r>
      <w:r w:rsidR="008A41F5" w:rsidRPr="00E47E2F">
        <w:rPr>
          <w:rFonts w:ascii="Times New Roman" w:hAnsi="Times New Roman" w:cs="Times New Roman"/>
          <w:sz w:val="22"/>
          <w:szCs w:val="22"/>
        </w:rPr>
        <w:t>agreements</w:t>
      </w:r>
      <w:r w:rsidR="008760C4" w:rsidRPr="00E47E2F">
        <w:rPr>
          <w:rFonts w:ascii="Times New Roman" w:hAnsi="Times New Roman" w:cs="Times New Roman"/>
          <w:sz w:val="22"/>
          <w:szCs w:val="22"/>
        </w:rPr>
        <w:t xml:space="preserve"> will end during 2022</w:t>
      </w:r>
      <w:r>
        <w:rPr>
          <w:rFonts w:ascii="Times New Roman" w:hAnsi="Times New Roman" w:cs="Times New Roman"/>
          <w:sz w:val="22"/>
          <w:szCs w:val="22"/>
        </w:rPr>
        <w:t>-</w:t>
      </w:r>
      <w:r w:rsidR="00CF4B13" w:rsidRPr="00E47E2F">
        <w:rPr>
          <w:rFonts w:ascii="Times New Roman" w:hAnsi="Times New Roman" w:cs="Times New Roman"/>
          <w:sz w:val="22"/>
          <w:szCs w:val="22"/>
        </w:rPr>
        <w:t>202</w:t>
      </w:r>
      <w:r w:rsidR="008B0143" w:rsidRPr="00E47E2F">
        <w:rPr>
          <w:rFonts w:ascii="Times New Roman" w:hAnsi="Times New Roman" w:cs="Times New Roman"/>
          <w:sz w:val="22"/>
          <w:szCs w:val="22"/>
        </w:rPr>
        <w:t>7</w:t>
      </w:r>
      <w:r w:rsidR="00CF4B13" w:rsidRPr="00E47E2F">
        <w:rPr>
          <w:rFonts w:ascii="Times New Roman" w:hAnsi="Times New Roman" w:cs="Times New Roman"/>
          <w:sz w:val="22"/>
          <w:szCs w:val="22"/>
        </w:rPr>
        <w:t>.</w:t>
      </w:r>
    </w:p>
    <w:p w:rsidR="005E2CC0" w:rsidRPr="00E47E2F" w:rsidRDefault="005E2CC0"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126222" w:rsidRPr="00E47E2F" w:rsidRDefault="009F75C2"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47E2F">
        <w:rPr>
          <w:rFonts w:ascii="Times New Roman" w:hAnsi="Times New Roman" w:cs="Times New Roman"/>
          <w:sz w:val="22"/>
          <w:szCs w:val="22"/>
        </w:rPr>
        <w:t>T</w:t>
      </w:r>
      <w:r w:rsidR="00126222" w:rsidRPr="00E47E2F">
        <w:rPr>
          <w:rFonts w:ascii="Times New Roman" w:hAnsi="Times New Roman" w:cs="Times New Roman"/>
          <w:sz w:val="22"/>
          <w:szCs w:val="22"/>
        </w:rPr>
        <w:t xml:space="preserve">he Company and its subsidiaries had lease fees attributable to short-term leases in the consolidated </w:t>
      </w:r>
      <w:r w:rsidR="002347B8" w:rsidRPr="00E47E2F">
        <w:rPr>
          <w:rFonts w:ascii="Times New Roman" w:hAnsi="Times New Roman" w:cs="Times New Roman"/>
          <w:sz w:val="22"/>
          <w:szCs w:val="22"/>
        </w:rPr>
        <w:t xml:space="preserve">and separate </w:t>
      </w:r>
      <w:r w:rsidR="00126222" w:rsidRPr="00E47E2F">
        <w:rPr>
          <w:rFonts w:ascii="Times New Roman" w:hAnsi="Times New Roman" w:cs="Times New Roman"/>
          <w:sz w:val="22"/>
          <w:szCs w:val="22"/>
        </w:rPr>
        <w:t>financial statements amount</w:t>
      </w:r>
      <w:r w:rsidR="00364AB8" w:rsidRPr="00E47E2F">
        <w:rPr>
          <w:rFonts w:ascii="Times New Roman" w:hAnsi="Times New Roman" w:cs="Times New Roman"/>
          <w:sz w:val="22"/>
          <w:szCs w:val="22"/>
        </w:rPr>
        <w:t>ing</w:t>
      </w:r>
      <w:r w:rsidR="00126222" w:rsidRPr="00E47E2F">
        <w:rPr>
          <w:rFonts w:ascii="Times New Roman" w:hAnsi="Times New Roman" w:cs="Times New Roman"/>
          <w:sz w:val="22"/>
          <w:szCs w:val="22"/>
        </w:rPr>
        <w:t xml:space="preserve"> to approximately Baht </w:t>
      </w:r>
      <w:r w:rsidR="006247BC">
        <w:rPr>
          <w:rFonts w:ascii="Times New Roman" w:hAnsi="Times New Roman" w:cs="Times New Roman"/>
          <w:sz w:val="22"/>
          <w:szCs w:val="22"/>
        </w:rPr>
        <w:t>1.0</w:t>
      </w:r>
      <w:r w:rsidR="002347B8" w:rsidRPr="00E47E2F">
        <w:rPr>
          <w:rFonts w:ascii="Times New Roman" w:hAnsi="Times New Roman" w:cs="Times New Roman"/>
          <w:sz w:val="22"/>
          <w:szCs w:val="22"/>
        </w:rPr>
        <w:t xml:space="preserve"> million </w:t>
      </w:r>
      <w:r w:rsidR="00126222" w:rsidRPr="00E47E2F">
        <w:rPr>
          <w:rFonts w:ascii="Times New Roman" w:hAnsi="Times New Roman" w:cs="Times New Roman"/>
          <w:sz w:val="22"/>
          <w:szCs w:val="22"/>
        </w:rPr>
        <w:t xml:space="preserve">which </w:t>
      </w:r>
      <w:r w:rsidR="008A41F5" w:rsidRPr="00E47E2F">
        <w:rPr>
          <w:rFonts w:ascii="Times New Roman" w:hAnsi="Times New Roman" w:cs="Times New Roman"/>
          <w:sz w:val="22"/>
          <w:szCs w:val="22"/>
        </w:rPr>
        <w:t>were</w:t>
      </w:r>
      <w:r w:rsidR="00126222" w:rsidRPr="00E47E2F">
        <w:rPr>
          <w:rFonts w:ascii="Times New Roman" w:hAnsi="Times New Roman" w:cs="Times New Roman"/>
          <w:sz w:val="22"/>
          <w:szCs w:val="22"/>
        </w:rPr>
        <w:t xml:space="preserve"> presented as part of</w:t>
      </w:r>
      <w:r w:rsidR="002347B8" w:rsidRPr="00E47E2F">
        <w:rPr>
          <w:rFonts w:ascii="Times New Roman" w:hAnsi="Times New Roman" w:cs="Times New Roman"/>
          <w:sz w:val="22"/>
          <w:szCs w:val="22"/>
        </w:rPr>
        <w:t xml:space="preserve"> cost of services</w:t>
      </w:r>
      <w:r w:rsidR="008A41F5" w:rsidRPr="00E47E2F">
        <w:rPr>
          <w:rFonts w:ascii="Times New Roman" w:hAnsi="Times New Roman" w:cs="Times New Roman"/>
          <w:sz w:val="22"/>
          <w:szCs w:val="22"/>
        </w:rPr>
        <w:t xml:space="preserve"> </w:t>
      </w:r>
      <w:r w:rsidR="00126222" w:rsidRPr="00E47E2F">
        <w:rPr>
          <w:rFonts w:ascii="Times New Roman" w:hAnsi="Times New Roman" w:cs="Times New Roman"/>
          <w:sz w:val="22"/>
          <w:szCs w:val="22"/>
        </w:rPr>
        <w:t>for the year 202</w:t>
      </w:r>
      <w:r w:rsidR="003711AC" w:rsidRPr="00E47E2F">
        <w:rPr>
          <w:rFonts w:ascii="Times New Roman" w:hAnsi="Times New Roman" w:cs="Times New Roman"/>
          <w:sz w:val="22"/>
          <w:szCs w:val="22"/>
        </w:rPr>
        <w:t>2</w:t>
      </w:r>
      <w:r w:rsidR="008760C4" w:rsidRPr="00E47E2F">
        <w:rPr>
          <w:rFonts w:ascii="Times New Roman" w:hAnsi="Times New Roman" w:cs="Times New Roman"/>
          <w:sz w:val="22"/>
          <w:szCs w:val="22"/>
        </w:rPr>
        <w:t xml:space="preserve"> and </w:t>
      </w:r>
      <w:r w:rsidR="00D916ED" w:rsidRPr="00E47E2F">
        <w:rPr>
          <w:rFonts w:ascii="Times New Roman" w:hAnsi="Times New Roman" w:cs="Times New Roman"/>
          <w:color w:val="000000"/>
          <w:sz w:val="22"/>
          <w:szCs w:val="22"/>
        </w:rPr>
        <w:t xml:space="preserve">Baht </w:t>
      </w:r>
      <w:r w:rsidR="003711AC" w:rsidRPr="00E47E2F">
        <w:rPr>
          <w:rFonts w:ascii="Times New Roman" w:hAnsi="Times New Roman" w:cs="Times New Roman"/>
          <w:color w:val="000000"/>
          <w:sz w:val="22"/>
          <w:szCs w:val="22"/>
        </w:rPr>
        <w:t>1.1</w:t>
      </w:r>
      <w:r w:rsidR="00D916ED" w:rsidRPr="00E47E2F">
        <w:rPr>
          <w:rFonts w:ascii="Times New Roman" w:hAnsi="Times New Roman" w:cs="Times New Roman"/>
          <w:color w:val="000000"/>
          <w:sz w:val="22"/>
          <w:szCs w:val="22"/>
        </w:rPr>
        <w:t xml:space="preserve"> million which were presented as part of cost of </w:t>
      </w:r>
      <w:r w:rsidR="00E47E2F" w:rsidRPr="00E47E2F">
        <w:rPr>
          <w:rFonts w:ascii="Times New Roman" w:hAnsi="Times New Roman" w:cs="Times New Roman"/>
          <w:color w:val="000000"/>
          <w:sz w:val="22"/>
          <w:szCs w:val="22"/>
        </w:rPr>
        <w:t>services for</w:t>
      </w:r>
      <w:r w:rsidR="00D916ED" w:rsidRPr="00E47E2F">
        <w:rPr>
          <w:rFonts w:ascii="Times New Roman" w:hAnsi="Times New Roman" w:cs="Times New Roman"/>
          <w:color w:val="000000"/>
          <w:sz w:val="22"/>
          <w:szCs w:val="22"/>
        </w:rPr>
        <w:t xml:space="preserve"> the year 202</w:t>
      </w:r>
      <w:r w:rsidR="003711AC" w:rsidRPr="00E47E2F">
        <w:rPr>
          <w:rFonts w:ascii="Times New Roman" w:hAnsi="Times New Roman" w:cs="Times New Roman"/>
          <w:color w:val="000000"/>
          <w:sz w:val="22"/>
          <w:szCs w:val="22"/>
        </w:rPr>
        <w:t>1</w:t>
      </w:r>
      <w:r w:rsidR="00D916ED" w:rsidRPr="00E47E2F">
        <w:rPr>
          <w:rFonts w:ascii="Times New Roman" w:hAnsi="Times New Roman" w:cs="Times New Roman"/>
          <w:color w:val="000000"/>
          <w:sz w:val="22"/>
          <w:szCs w:val="22"/>
        </w:rPr>
        <w:t>.</w:t>
      </w:r>
    </w:p>
    <w:p w:rsidR="00E47E2F" w:rsidRDefault="00E47E2F"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heme="minorBidi"/>
          <w:sz w:val="22"/>
          <w:szCs w:val="22"/>
        </w:rPr>
      </w:pPr>
    </w:p>
    <w:p w:rsidR="003E1D33" w:rsidRPr="00E47E2F" w:rsidRDefault="003E1D33"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47E2F">
        <w:rPr>
          <w:rFonts w:ascii="Times New Roman" w:hAnsi="Times New Roman" w:cs="Times New Roman"/>
          <w:sz w:val="22"/>
          <w:szCs w:val="22"/>
        </w:rPr>
        <w:t xml:space="preserve">During </w:t>
      </w:r>
      <w:r w:rsidRPr="00E47E2F">
        <w:rPr>
          <w:rFonts w:ascii="Times New Roman" w:hAnsi="Times New Roman" w:cs="Times New Roman"/>
          <w:sz w:val="22"/>
          <w:szCs w:val="22"/>
          <w:cs/>
        </w:rPr>
        <w:t>202</w:t>
      </w:r>
      <w:r w:rsidR="003711AC" w:rsidRPr="00E47E2F">
        <w:rPr>
          <w:rFonts w:ascii="Times New Roman" w:hAnsi="Times New Roman" w:cs="Times New Roman"/>
          <w:sz w:val="22"/>
          <w:szCs w:val="22"/>
        </w:rPr>
        <w:t>2</w:t>
      </w:r>
      <w:r w:rsidRPr="00E47E2F">
        <w:rPr>
          <w:rFonts w:ascii="Times New Roman" w:hAnsi="Times New Roman" w:cs="Times New Roman"/>
          <w:sz w:val="22"/>
          <w:szCs w:val="22"/>
        </w:rPr>
        <w:t xml:space="preserve"> and 202</w:t>
      </w:r>
      <w:r w:rsidR="003711AC" w:rsidRPr="00E47E2F">
        <w:rPr>
          <w:rFonts w:ascii="Times New Roman" w:hAnsi="Times New Roman" w:cs="Times New Roman"/>
          <w:sz w:val="22"/>
          <w:szCs w:val="22"/>
        </w:rPr>
        <w:t>1</w:t>
      </w:r>
      <w:r w:rsidRPr="00E47E2F">
        <w:rPr>
          <w:rFonts w:ascii="Times New Roman" w:hAnsi="Times New Roman" w:cs="Times New Roman"/>
          <w:sz w:val="22"/>
          <w:szCs w:val="22"/>
        </w:rPr>
        <w:t>, the Company and its subsidiaries</w:t>
      </w:r>
      <w:r w:rsidR="00364AB8" w:rsidRPr="00E47E2F">
        <w:rPr>
          <w:rFonts w:ascii="Times New Roman" w:hAnsi="Times New Roman" w:cs="Times New Roman"/>
          <w:sz w:val="22"/>
          <w:szCs w:val="22"/>
        </w:rPr>
        <w:t xml:space="preserve"> had</w:t>
      </w:r>
      <w:r w:rsidRPr="00E47E2F">
        <w:rPr>
          <w:rFonts w:ascii="Times New Roman" w:hAnsi="Times New Roman" w:cs="Times New Roman"/>
          <w:sz w:val="22"/>
          <w:szCs w:val="22"/>
        </w:rPr>
        <w:t xml:space="preserve"> </w:t>
      </w:r>
      <w:r w:rsidR="00910D65" w:rsidRPr="00E47E2F">
        <w:rPr>
          <w:rFonts w:ascii="Times New Roman" w:hAnsi="Times New Roman" w:cs="Times New Roman"/>
          <w:sz w:val="22"/>
          <w:szCs w:val="22"/>
        </w:rPr>
        <w:t>cash outflow from leases (gross amount of lease fees)</w:t>
      </w:r>
      <w:r w:rsidR="00910D65" w:rsidRPr="00E47E2F">
        <w:rPr>
          <w:rFonts w:ascii="Times New Roman" w:hAnsi="Times New Roman" w:cs="Cordia New" w:hint="cs"/>
          <w:sz w:val="22"/>
          <w:szCs w:val="22"/>
          <w:cs/>
        </w:rPr>
        <w:t xml:space="preserve"> </w:t>
      </w:r>
      <w:r w:rsidRPr="00E47E2F">
        <w:rPr>
          <w:rFonts w:ascii="Times New Roman" w:hAnsi="Times New Roman" w:cs="Times New Roman"/>
          <w:sz w:val="22"/>
          <w:szCs w:val="22"/>
        </w:rPr>
        <w:t>in the consolidated financial statements</w:t>
      </w:r>
      <w:r w:rsidRPr="00E47E2F">
        <w:rPr>
          <w:rFonts w:ascii="Times New Roman" w:hAnsi="Times New Roman" w:cs="Times New Roman" w:hint="cs"/>
          <w:sz w:val="22"/>
          <w:szCs w:val="22"/>
          <w:cs/>
        </w:rPr>
        <w:t xml:space="preserve"> </w:t>
      </w:r>
      <w:r w:rsidRPr="00E47E2F">
        <w:rPr>
          <w:rFonts w:ascii="Times New Roman" w:hAnsi="Times New Roman" w:cs="Times New Roman"/>
          <w:sz w:val="22"/>
          <w:szCs w:val="22"/>
        </w:rPr>
        <w:t xml:space="preserve">amounting to approximately Baht </w:t>
      </w:r>
      <w:r w:rsidR="00DA3430">
        <w:rPr>
          <w:rFonts w:ascii="Times New Roman" w:hAnsi="Times New Roman" w:cs="Cordia New"/>
          <w:sz w:val="22"/>
          <w:szCs w:val="22"/>
        </w:rPr>
        <w:t>40.2</w:t>
      </w:r>
      <w:r w:rsidRPr="00E47E2F">
        <w:rPr>
          <w:rFonts w:ascii="Times New Roman" w:hAnsi="Times New Roman" w:cs="Times New Roman"/>
          <w:sz w:val="22"/>
          <w:szCs w:val="22"/>
        </w:rPr>
        <w:t xml:space="preserve"> million and Baht </w:t>
      </w:r>
      <w:r w:rsidR="003711AC" w:rsidRPr="00E47E2F">
        <w:rPr>
          <w:rFonts w:ascii="Times New Roman" w:hAnsi="Times New Roman" w:cs="Cordia New"/>
          <w:sz w:val="22"/>
          <w:szCs w:val="22"/>
        </w:rPr>
        <w:t>35</w:t>
      </w:r>
      <w:r w:rsidR="003711AC" w:rsidRPr="00E47E2F">
        <w:rPr>
          <w:rFonts w:ascii="Times New Roman" w:hAnsi="Times New Roman" w:cs="Times New Roman"/>
          <w:sz w:val="22"/>
          <w:szCs w:val="22"/>
        </w:rPr>
        <w:t xml:space="preserve">.8 </w:t>
      </w:r>
      <w:r w:rsidRPr="00E47E2F">
        <w:rPr>
          <w:rFonts w:ascii="Times New Roman" w:hAnsi="Times New Roman" w:cs="Times New Roman"/>
          <w:sz w:val="22"/>
          <w:szCs w:val="22"/>
        </w:rPr>
        <w:t xml:space="preserve">million, respectively, and in the separate financial statements amounting to approximately Baht </w:t>
      </w:r>
      <w:r w:rsidR="00DA3430">
        <w:rPr>
          <w:rFonts w:ascii="Times New Roman" w:hAnsi="Times New Roman" w:cs="Times New Roman"/>
          <w:sz w:val="22"/>
          <w:szCs w:val="22"/>
        </w:rPr>
        <w:t>40.1</w:t>
      </w:r>
      <w:r w:rsidRPr="00E47E2F">
        <w:rPr>
          <w:rFonts w:ascii="Times New Roman" w:hAnsi="Times New Roman" w:cs="Times New Roman"/>
          <w:sz w:val="22"/>
          <w:szCs w:val="22"/>
        </w:rPr>
        <w:t xml:space="preserve"> million and Baht </w:t>
      </w:r>
      <w:r w:rsidR="003711AC" w:rsidRPr="00E47E2F">
        <w:rPr>
          <w:rFonts w:ascii="Times New Roman" w:hAnsi="Times New Roman" w:cs="Times New Roman"/>
          <w:sz w:val="22"/>
          <w:szCs w:val="22"/>
        </w:rPr>
        <w:t xml:space="preserve">35.3 </w:t>
      </w:r>
      <w:r w:rsidRPr="00E47E2F">
        <w:rPr>
          <w:rFonts w:ascii="Times New Roman" w:hAnsi="Times New Roman" w:cs="Times New Roman"/>
          <w:sz w:val="22"/>
          <w:szCs w:val="22"/>
        </w:rPr>
        <w:t>million, respectively.</w:t>
      </w:r>
    </w:p>
    <w:p w:rsidR="00CF4B13" w:rsidRPr="00E47E2F" w:rsidRDefault="00CF4B13"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23754" w:rsidRPr="00E47E2F" w:rsidRDefault="00923754"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47E2F">
        <w:rPr>
          <w:rFonts w:ascii="Times New Roman" w:hAnsi="Times New Roman" w:cs="Times New Roman"/>
          <w:sz w:val="22"/>
          <w:szCs w:val="22"/>
        </w:rPr>
        <w:t>Amortized interest for the years 202</w:t>
      </w:r>
      <w:r w:rsidR="003711AC" w:rsidRPr="00E47E2F">
        <w:rPr>
          <w:rFonts w:ascii="Times New Roman" w:hAnsi="Times New Roman" w:cs="Times New Roman"/>
          <w:sz w:val="22"/>
          <w:szCs w:val="22"/>
        </w:rPr>
        <w:t>2</w:t>
      </w:r>
      <w:r w:rsidRPr="00E47E2F">
        <w:rPr>
          <w:rFonts w:ascii="Times New Roman" w:hAnsi="Times New Roman" w:cs="Times New Roman"/>
          <w:sz w:val="22"/>
          <w:szCs w:val="22"/>
        </w:rPr>
        <w:t xml:space="preserve"> and 202</w:t>
      </w:r>
      <w:r w:rsidR="003711AC" w:rsidRPr="00E47E2F">
        <w:rPr>
          <w:rFonts w:ascii="Times New Roman" w:hAnsi="Times New Roman" w:cs="Times New Roman"/>
          <w:sz w:val="22"/>
          <w:szCs w:val="22"/>
        </w:rPr>
        <w:t>1</w:t>
      </w:r>
      <w:r w:rsidRPr="00E47E2F">
        <w:rPr>
          <w:rFonts w:ascii="Times New Roman" w:hAnsi="Times New Roman" w:cs="Times New Roman"/>
          <w:sz w:val="22"/>
          <w:szCs w:val="22"/>
        </w:rPr>
        <w:t xml:space="preserve">, which was presented as part of finance costs in the consolidated statements of comprehensive income, amounted to approximately Baht </w:t>
      </w:r>
      <w:r w:rsidR="00123806">
        <w:rPr>
          <w:rFonts w:ascii="Times New Roman" w:hAnsi="Times New Roman" w:cs="Times New Roman"/>
          <w:sz w:val="22"/>
          <w:szCs w:val="22"/>
        </w:rPr>
        <w:t>8.2</w:t>
      </w:r>
      <w:r w:rsidR="005B5A50" w:rsidRPr="00E47E2F">
        <w:rPr>
          <w:rFonts w:ascii="Times New Roman" w:hAnsi="Times New Roman" w:cs="Times New Roman"/>
          <w:sz w:val="22"/>
          <w:szCs w:val="22"/>
        </w:rPr>
        <w:t xml:space="preserve"> </w:t>
      </w:r>
      <w:r w:rsidRPr="00E47E2F">
        <w:rPr>
          <w:rFonts w:ascii="Times New Roman" w:hAnsi="Times New Roman" w:cs="Times New Roman"/>
          <w:sz w:val="22"/>
          <w:szCs w:val="22"/>
        </w:rPr>
        <w:t xml:space="preserve">million and Baht </w:t>
      </w:r>
      <w:r w:rsidR="003711AC" w:rsidRPr="00E47E2F">
        <w:rPr>
          <w:rFonts w:ascii="Times New Roman" w:hAnsi="Times New Roman" w:cs="Times New Roman"/>
          <w:sz w:val="22"/>
          <w:szCs w:val="22"/>
        </w:rPr>
        <w:t xml:space="preserve">6.9 </w:t>
      </w:r>
      <w:r w:rsidRPr="00E47E2F">
        <w:rPr>
          <w:rFonts w:ascii="Times New Roman" w:hAnsi="Times New Roman" w:cs="Times New Roman"/>
          <w:sz w:val="22"/>
          <w:szCs w:val="22"/>
        </w:rPr>
        <w:t xml:space="preserve">million, respectively </w:t>
      </w:r>
      <w:r w:rsidRPr="00E47E2F">
        <w:rPr>
          <w:rFonts w:ascii="Times New Roman" w:hAnsi="Times New Roman" w:cs="Times New Roman"/>
          <w:sz w:val="22"/>
          <w:szCs w:val="22"/>
          <w:cs/>
        </w:rPr>
        <w:t>(</w:t>
      </w:r>
      <w:r w:rsidRPr="00E47E2F">
        <w:rPr>
          <w:rFonts w:ascii="Times New Roman" w:hAnsi="Times New Roman" w:cs="Times New Roman"/>
          <w:sz w:val="22"/>
          <w:szCs w:val="22"/>
        </w:rPr>
        <w:t xml:space="preserve">for the Company only amounted to approximately Baht </w:t>
      </w:r>
      <w:r w:rsidR="00123806">
        <w:rPr>
          <w:rFonts w:ascii="Times New Roman" w:hAnsi="Times New Roman" w:cs="Times New Roman"/>
          <w:sz w:val="22"/>
          <w:szCs w:val="22"/>
        </w:rPr>
        <w:t>8.2</w:t>
      </w:r>
      <w:r w:rsidRPr="00E47E2F">
        <w:rPr>
          <w:rFonts w:ascii="Times New Roman" w:hAnsi="Times New Roman" w:cs="Times New Roman"/>
          <w:sz w:val="22"/>
          <w:szCs w:val="22"/>
        </w:rPr>
        <w:t xml:space="preserve"> million and Baht </w:t>
      </w:r>
      <w:r w:rsidR="003711AC" w:rsidRPr="00E47E2F">
        <w:rPr>
          <w:rFonts w:ascii="Times New Roman" w:hAnsi="Times New Roman" w:cs="Times New Roman"/>
          <w:sz w:val="22"/>
          <w:szCs w:val="22"/>
        </w:rPr>
        <w:t xml:space="preserve">6.8 </w:t>
      </w:r>
      <w:r w:rsidRPr="00E47E2F">
        <w:rPr>
          <w:rFonts w:ascii="Times New Roman" w:hAnsi="Times New Roman" w:cs="Times New Roman"/>
          <w:sz w:val="22"/>
          <w:szCs w:val="22"/>
        </w:rPr>
        <w:t>million, respectively).</w:t>
      </w:r>
    </w:p>
    <w:p w:rsidR="00576B70" w:rsidRPr="00E47E2F" w:rsidRDefault="00576B70"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F478F2" w:rsidRPr="00E47E2F" w:rsidRDefault="00F478F2"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47E2F">
        <w:rPr>
          <w:rFonts w:ascii="Times New Roman" w:hAnsi="Times New Roman" w:cs="Times New Roman"/>
          <w:sz w:val="22"/>
          <w:szCs w:val="22"/>
        </w:rPr>
        <w:t xml:space="preserve">In </w:t>
      </w:r>
      <w:r w:rsidR="003711AC" w:rsidRPr="00E47E2F">
        <w:rPr>
          <w:rFonts w:ascii="Times New Roman" w:hAnsi="Times New Roman" w:cs="Times New Roman"/>
          <w:sz w:val="22"/>
          <w:szCs w:val="22"/>
        </w:rPr>
        <w:t>April 2021</w:t>
      </w:r>
      <w:r w:rsidRPr="00E47E2F">
        <w:rPr>
          <w:rFonts w:ascii="Times New Roman" w:hAnsi="Times New Roman" w:cs="Times New Roman"/>
          <w:sz w:val="22"/>
          <w:szCs w:val="22"/>
        </w:rPr>
        <w:t xml:space="preserve">, the Company has placed certain number of vehicles for use as collateral for borrowings under hire purchase with two local private companies with the condition that the Company shall register the transfer of ownership right in vehicles to the lessor whereby the Company still possesses and controls such vehicles for use. Management of the Company has considered the substance for accounting practice of such transaction and justified as borrowings from lessor which are guaranteed by vehicles. The Company, therefore, has not derecognized the related assets from the accounting records but accounted for the proceeds of approximately Baht </w:t>
      </w:r>
      <w:r w:rsidR="003711AC" w:rsidRPr="00E47E2F">
        <w:rPr>
          <w:rFonts w:ascii="Times New Roman" w:hAnsi="Times New Roman" w:cs="Times New Roman"/>
          <w:sz w:val="22"/>
          <w:szCs w:val="22"/>
        </w:rPr>
        <w:t xml:space="preserve">9.1 </w:t>
      </w:r>
      <w:r w:rsidRPr="00E47E2F">
        <w:rPr>
          <w:rFonts w:ascii="Times New Roman" w:hAnsi="Times New Roman" w:cs="Times New Roman"/>
          <w:sz w:val="22"/>
          <w:szCs w:val="22"/>
        </w:rPr>
        <w:t>million, comprising principal and interest, to be repaid in installments under hire purchase agreements</w:t>
      </w:r>
      <w:r w:rsidR="003711AC" w:rsidRPr="00E47E2F">
        <w:rPr>
          <w:rFonts w:ascii="Times New Roman" w:hAnsi="Times New Roman" w:cs="Times New Roman"/>
          <w:sz w:val="22"/>
          <w:szCs w:val="22"/>
        </w:rPr>
        <w:t xml:space="preserve"> (36</w:t>
      </w:r>
      <w:r w:rsidRPr="00E47E2F">
        <w:rPr>
          <w:rFonts w:ascii="Times New Roman" w:hAnsi="Times New Roman" w:cs="Times New Roman"/>
          <w:sz w:val="22"/>
          <w:szCs w:val="22"/>
        </w:rPr>
        <w:t xml:space="preserve"> installments) as borrowings which are presented as part of lease liabilities in the consolidated and separate statements of financial position as at December 31, 202</w:t>
      </w:r>
      <w:r w:rsidR="003711AC" w:rsidRPr="00E47E2F">
        <w:rPr>
          <w:rFonts w:ascii="Times New Roman" w:hAnsi="Times New Roman" w:cs="Times New Roman"/>
          <w:sz w:val="22"/>
          <w:szCs w:val="22"/>
        </w:rPr>
        <w:t>2</w:t>
      </w:r>
      <w:r w:rsidRPr="00E47E2F">
        <w:rPr>
          <w:rFonts w:ascii="Times New Roman" w:hAnsi="Times New Roman" w:cs="Times New Roman"/>
          <w:sz w:val="22"/>
          <w:szCs w:val="22"/>
        </w:rPr>
        <w:t xml:space="preserve"> and 202</w:t>
      </w:r>
      <w:r w:rsidR="003711AC" w:rsidRPr="00E47E2F">
        <w:rPr>
          <w:rFonts w:ascii="Times New Roman" w:hAnsi="Times New Roman" w:cs="Times New Roman"/>
          <w:sz w:val="22"/>
          <w:szCs w:val="22"/>
        </w:rPr>
        <w:t>1</w:t>
      </w:r>
      <w:r w:rsidRPr="00E47E2F">
        <w:rPr>
          <w:rFonts w:ascii="Times New Roman" w:hAnsi="Times New Roman" w:cs="Times New Roman"/>
          <w:sz w:val="22"/>
          <w:szCs w:val="22"/>
        </w:rPr>
        <w:t>. As of the transaction date, assets placed as collateral have been fully depreciated.</w:t>
      </w:r>
    </w:p>
    <w:p w:rsidR="001D2170" w:rsidRDefault="001D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DD05B5" w:rsidRPr="00E47E2F" w:rsidRDefault="00DD05B5" w:rsidP="00624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47E2F">
        <w:rPr>
          <w:rFonts w:ascii="Times New Roman" w:hAnsi="Times New Roman" w:cs="Times New Roman"/>
          <w:sz w:val="22"/>
          <w:szCs w:val="22"/>
        </w:rPr>
        <w:lastRenderedPageBreak/>
        <w:t xml:space="preserve">In </w:t>
      </w:r>
      <w:r w:rsidR="00BC66FF" w:rsidRPr="00E47E2F">
        <w:rPr>
          <w:rFonts w:ascii="Times New Roman" w:hAnsi="Times New Roman" w:cs="Times New Roman"/>
          <w:sz w:val="22"/>
          <w:szCs w:val="22"/>
        </w:rPr>
        <w:t>202</w:t>
      </w:r>
      <w:r w:rsidR="003711AC" w:rsidRPr="00E47E2F">
        <w:rPr>
          <w:rFonts w:ascii="Times New Roman" w:hAnsi="Times New Roman" w:cs="Times New Roman"/>
          <w:sz w:val="22"/>
          <w:szCs w:val="22"/>
        </w:rPr>
        <w:t>1</w:t>
      </w:r>
      <w:r w:rsidR="00BC66FF" w:rsidRPr="00E47E2F">
        <w:rPr>
          <w:rFonts w:ascii="Times New Roman" w:hAnsi="Times New Roman" w:cs="Times New Roman"/>
          <w:sz w:val="22"/>
          <w:szCs w:val="22"/>
        </w:rPr>
        <w:t xml:space="preserve">, the Company entered into sale and finance leaseback agreements </w:t>
      </w:r>
      <w:r w:rsidRPr="00E47E2F">
        <w:rPr>
          <w:rFonts w:ascii="Times New Roman" w:hAnsi="Times New Roman" w:cs="Times New Roman"/>
          <w:sz w:val="22"/>
          <w:szCs w:val="22"/>
        </w:rPr>
        <w:t>as follows:</w:t>
      </w:r>
    </w:p>
    <w:p w:rsidR="00123806" w:rsidRDefault="00123806"/>
    <w:tbl>
      <w:tblPr>
        <w:tblW w:w="10060" w:type="dxa"/>
        <w:tblInd w:w="38" w:type="dxa"/>
        <w:tblLayout w:type="fixed"/>
        <w:tblLook w:val="04A0"/>
      </w:tblPr>
      <w:tblGrid>
        <w:gridCol w:w="1150"/>
        <w:gridCol w:w="270"/>
        <w:gridCol w:w="1890"/>
        <w:gridCol w:w="270"/>
        <w:gridCol w:w="1530"/>
        <w:gridCol w:w="270"/>
        <w:gridCol w:w="810"/>
        <w:gridCol w:w="270"/>
        <w:gridCol w:w="1080"/>
        <w:gridCol w:w="270"/>
        <w:gridCol w:w="900"/>
        <w:gridCol w:w="270"/>
        <w:gridCol w:w="1080"/>
      </w:tblGrid>
      <w:tr w:rsidR="000A1DAB" w:rsidRPr="00E47E2F" w:rsidTr="00E47E2F">
        <w:trPr>
          <w:trHeight w:val="90"/>
        </w:trPr>
        <w:tc>
          <w:tcPr>
            <w:tcW w:w="1150" w:type="dxa"/>
          </w:tcPr>
          <w:p w:rsidR="000A1DAB" w:rsidRPr="00E47E2F" w:rsidRDefault="000A1DAB" w:rsidP="002E17A7">
            <w:pPr>
              <w:jc w:val="center"/>
              <w:rPr>
                <w:rFonts w:ascii="Times New Roman" w:hAnsi="Times New Roman" w:cs="Times New Roman"/>
                <w:sz w:val="20"/>
                <w:szCs w:val="20"/>
              </w:rPr>
            </w:pPr>
          </w:p>
        </w:tc>
        <w:tc>
          <w:tcPr>
            <w:tcW w:w="270" w:type="dxa"/>
          </w:tcPr>
          <w:p w:rsidR="000A1DAB" w:rsidRPr="00E47E2F" w:rsidRDefault="000A1DAB" w:rsidP="002E17A7">
            <w:pPr>
              <w:jc w:val="center"/>
              <w:rPr>
                <w:rFonts w:ascii="Angsana New" w:hAnsi="Angsana New"/>
                <w:sz w:val="20"/>
                <w:szCs w:val="20"/>
              </w:rPr>
            </w:pPr>
          </w:p>
        </w:tc>
        <w:tc>
          <w:tcPr>
            <w:tcW w:w="1890" w:type="dxa"/>
            <w:vAlign w:val="bottom"/>
          </w:tcPr>
          <w:p w:rsidR="000A1DAB" w:rsidRPr="00E47E2F" w:rsidRDefault="000A1DAB" w:rsidP="002E17A7">
            <w:pPr>
              <w:jc w:val="center"/>
              <w:rPr>
                <w:rFonts w:ascii="Angsana New" w:hAnsi="Angsana New"/>
                <w:sz w:val="20"/>
                <w:szCs w:val="20"/>
              </w:rPr>
            </w:pPr>
          </w:p>
        </w:tc>
        <w:tc>
          <w:tcPr>
            <w:tcW w:w="270" w:type="dxa"/>
            <w:shd w:val="clear" w:color="auto" w:fill="auto"/>
            <w:vAlign w:val="bottom"/>
          </w:tcPr>
          <w:p w:rsidR="000A1DAB" w:rsidRPr="00E47E2F" w:rsidRDefault="000A1DAB" w:rsidP="002E17A7">
            <w:pPr>
              <w:jc w:val="center"/>
              <w:rPr>
                <w:rFonts w:ascii="Angsana New" w:hAnsi="Angsana New"/>
                <w:sz w:val="20"/>
                <w:szCs w:val="20"/>
                <w:cs/>
              </w:rPr>
            </w:pPr>
          </w:p>
        </w:tc>
        <w:tc>
          <w:tcPr>
            <w:tcW w:w="6480" w:type="dxa"/>
            <w:gridSpan w:val="9"/>
            <w:tcBorders>
              <w:bottom w:val="single" w:sz="4" w:space="0" w:color="auto"/>
            </w:tcBorders>
            <w:vAlign w:val="bottom"/>
          </w:tcPr>
          <w:p w:rsidR="000A1DAB" w:rsidRPr="00E47E2F" w:rsidRDefault="000A1DAB" w:rsidP="000A1DAB">
            <w:pPr>
              <w:jc w:val="center"/>
              <w:rPr>
                <w:rFonts w:ascii="Angsana New" w:hAnsi="Angsana New" w:cs="Cordia New"/>
                <w:sz w:val="20"/>
                <w:szCs w:val="20"/>
                <w:cs/>
              </w:rPr>
            </w:pPr>
            <w:r w:rsidRPr="00E47E2F">
              <w:rPr>
                <w:rFonts w:ascii="Times New Roman" w:hAnsi="Times New Roman" w:cs="Times New Roman"/>
              </w:rPr>
              <w:t xml:space="preserve">In </w:t>
            </w:r>
            <w:r w:rsidRPr="00E47E2F">
              <w:rPr>
                <w:rFonts w:ascii="Times New Roman" w:hAnsi="Times New Roman" w:cs="Cordia New"/>
              </w:rPr>
              <w:t>M</w:t>
            </w:r>
            <w:r w:rsidRPr="00E47E2F">
              <w:rPr>
                <w:rFonts w:ascii="Times New Roman" w:hAnsi="Times New Roman" w:cs="Times New Roman"/>
              </w:rPr>
              <w:t>illion Baht</w:t>
            </w:r>
          </w:p>
        </w:tc>
      </w:tr>
      <w:tr w:rsidR="005545D6" w:rsidRPr="00E47E2F" w:rsidTr="00E47E2F">
        <w:trPr>
          <w:trHeight w:val="50"/>
        </w:trPr>
        <w:tc>
          <w:tcPr>
            <w:tcW w:w="1150" w:type="dxa"/>
          </w:tcPr>
          <w:p w:rsidR="005545D6" w:rsidRPr="00E47E2F" w:rsidRDefault="005545D6" w:rsidP="002E17A7">
            <w:pPr>
              <w:jc w:val="center"/>
              <w:rPr>
                <w:rFonts w:ascii="Times New Roman" w:hAnsi="Times New Roman" w:cs="Times New Roman"/>
                <w:sz w:val="20"/>
                <w:szCs w:val="20"/>
              </w:rPr>
            </w:pPr>
          </w:p>
        </w:tc>
        <w:tc>
          <w:tcPr>
            <w:tcW w:w="270" w:type="dxa"/>
            <w:vAlign w:val="bottom"/>
          </w:tcPr>
          <w:p w:rsidR="005545D6" w:rsidRPr="00E47E2F" w:rsidRDefault="005545D6" w:rsidP="002E17A7">
            <w:pPr>
              <w:jc w:val="center"/>
              <w:rPr>
                <w:rFonts w:ascii="Angsana New" w:hAnsi="Angsana New"/>
                <w:sz w:val="20"/>
                <w:szCs w:val="20"/>
                <w:cs/>
              </w:rPr>
            </w:pPr>
          </w:p>
        </w:tc>
        <w:tc>
          <w:tcPr>
            <w:tcW w:w="1890" w:type="dxa"/>
            <w:vAlign w:val="bottom"/>
          </w:tcPr>
          <w:p w:rsidR="005545D6" w:rsidRPr="00E47E2F" w:rsidRDefault="005545D6" w:rsidP="002E17A7">
            <w:pPr>
              <w:jc w:val="center"/>
              <w:rPr>
                <w:rFonts w:ascii="Times New Roman" w:hAnsi="Times New Roman" w:cs="Times New Roman"/>
                <w:sz w:val="20"/>
                <w:szCs w:val="20"/>
              </w:rPr>
            </w:pPr>
          </w:p>
        </w:tc>
        <w:tc>
          <w:tcPr>
            <w:tcW w:w="270" w:type="dxa"/>
            <w:shd w:val="clear" w:color="auto" w:fill="auto"/>
            <w:vAlign w:val="bottom"/>
          </w:tcPr>
          <w:p w:rsidR="005545D6" w:rsidRPr="00E47E2F" w:rsidRDefault="005545D6" w:rsidP="002E17A7">
            <w:pPr>
              <w:jc w:val="center"/>
              <w:rPr>
                <w:rFonts w:ascii="Angsana New" w:hAnsi="Angsana New"/>
                <w:sz w:val="20"/>
                <w:szCs w:val="20"/>
              </w:rPr>
            </w:pPr>
          </w:p>
        </w:tc>
        <w:tc>
          <w:tcPr>
            <w:tcW w:w="1530" w:type="dxa"/>
            <w:vAlign w:val="bottom"/>
          </w:tcPr>
          <w:p w:rsidR="005545D6" w:rsidRPr="00E47E2F" w:rsidRDefault="005545D6" w:rsidP="002E17A7">
            <w:pPr>
              <w:jc w:val="center"/>
              <w:rPr>
                <w:rFonts w:ascii="Angsana New" w:hAnsi="Angsana New"/>
                <w:sz w:val="20"/>
                <w:szCs w:val="20"/>
                <w:cs/>
              </w:rPr>
            </w:pPr>
          </w:p>
        </w:tc>
        <w:tc>
          <w:tcPr>
            <w:tcW w:w="270" w:type="dxa"/>
            <w:vAlign w:val="bottom"/>
          </w:tcPr>
          <w:p w:rsidR="005545D6" w:rsidRPr="00E47E2F" w:rsidRDefault="005545D6" w:rsidP="002E17A7">
            <w:pPr>
              <w:jc w:val="center"/>
              <w:rPr>
                <w:rFonts w:ascii="Angsana New" w:hAnsi="Angsana New"/>
                <w:sz w:val="20"/>
                <w:szCs w:val="20"/>
                <w:cs/>
              </w:rPr>
            </w:pPr>
          </w:p>
        </w:tc>
        <w:tc>
          <w:tcPr>
            <w:tcW w:w="810" w:type="dxa"/>
            <w:shd w:val="clear" w:color="auto" w:fill="auto"/>
            <w:vAlign w:val="bottom"/>
          </w:tcPr>
          <w:p w:rsidR="005545D6" w:rsidRPr="00E47E2F" w:rsidRDefault="005545D6" w:rsidP="00FF2953">
            <w:pPr>
              <w:jc w:val="center"/>
              <w:rPr>
                <w:rFonts w:ascii="Angsana New" w:hAnsi="Angsana New"/>
                <w:sz w:val="20"/>
                <w:szCs w:val="20"/>
                <w:cs/>
              </w:rPr>
            </w:pPr>
          </w:p>
        </w:tc>
        <w:tc>
          <w:tcPr>
            <w:tcW w:w="270" w:type="dxa"/>
            <w:vAlign w:val="bottom"/>
          </w:tcPr>
          <w:p w:rsidR="005545D6" w:rsidRPr="00E47E2F" w:rsidRDefault="005545D6" w:rsidP="002E17A7">
            <w:pPr>
              <w:jc w:val="center"/>
              <w:rPr>
                <w:rFonts w:ascii="Angsana New" w:hAnsi="Angsana New"/>
                <w:sz w:val="20"/>
                <w:szCs w:val="20"/>
                <w:cs/>
              </w:rPr>
            </w:pPr>
          </w:p>
        </w:tc>
        <w:tc>
          <w:tcPr>
            <w:tcW w:w="1080" w:type="dxa"/>
          </w:tcPr>
          <w:p w:rsidR="005545D6" w:rsidRPr="00E47E2F" w:rsidRDefault="005545D6" w:rsidP="002E17A7">
            <w:pPr>
              <w:jc w:val="center"/>
              <w:rPr>
                <w:rFonts w:ascii="Angsana New" w:hAnsi="Angsana New" w:cs="Cordia New"/>
                <w:sz w:val="20"/>
                <w:szCs w:val="20"/>
                <w:cs/>
              </w:rPr>
            </w:pPr>
          </w:p>
        </w:tc>
        <w:tc>
          <w:tcPr>
            <w:tcW w:w="270" w:type="dxa"/>
            <w:vAlign w:val="bottom"/>
          </w:tcPr>
          <w:p w:rsidR="005545D6" w:rsidRPr="00E47E2F" w:rsidRDefault="005545D6" w:rsidP="002E17A7">
            <w:pPr>
              <w:jc w:val="center"/>
              <w:rPr>
                <w:rFonts w:ascii="Angsana New" w:hAnsi="Angsana New"/>
                <w:sz w:val="20"/>
                <w:szCs w:val="20"/>
                <w:cs/>
              </w:rPr>
            </w:pPr>
          </w:p>
        </w:tc>
        <w:tc>
          <w:tcPr>
            <w:tcW w:w="900" w:type="dxa"/>
            <w:vAlign w:val="bottom"/>
          </w:tcPr>
          <w:p w:rsidR="005545D6" w:rsidRPr="00E47E2F" w:rsidRDefault="005545D6" w:rsidP="002E17A7">
            <w:pPr>
              <w:jc w:val="center"/>
              <w:rPr>
                <w:rFonts w:ascii="Angsana New" w:hAnsi="Angsana New"/>
                <w:sz w:val="20"/>
                <w:szCs w:val="20"/>
                <w:cs/>
              </w:rPr>
            </w:pPr>
          </w:p>
        </w:tc>
        <w:tc>
          <w:tcPr>
            <w:tcW w:w="270" w:type="dxa"/>
          </w:tcPr>
          <w:p w:rsidR="005545D6" w:rsidRPr="00E47E2F" w:rsidRDefault="005545D6" w:rsidP="002E17A7">
            <w:pPr>
              <w:jc w:val="center"/>
              <w:rPr>
                <w:rFonts w:ascii="Times New Roman" w:hAnsi="Times New Roman" w:cs="Times New Roman"/>
                <w:sz w:val="20"/>
                <w:szCs w:val="20"/>
              </w:rPr>
            </w:pPr>
          </w:p>
        </w:tc>
        <w:tc>
          <w:tcPr>
            <w:tcW w:w="1080" w:type="dxa"/>
            <w:shd w:val="clear" w:color="auto" w:fill="auto"/>
            <w:vAlign w:val="bottom"/>
          </w:tcPr>
          <w:p w:rsidR="005545D6" w:rsidRPr="00E47E2F" w:rsidRDefault="005545D6" w:rsidP="00E145F9">
            <w:pPr>
              <w:jc w:val="center"/>
              <w:rPr>
                <w:rFonts w:ascii="Angsana New" w:hAnsi="Angsana New"/>
                <w:sz w:val="20"/>
                <w:szCs w:val="20"/>
                <w:cs/>
              </w:rPr>
            </w:pPr>
            <w:r w:rsidRPr="00E47E2F">
              <w:rPr>
                <w:rFonts w:ascii="Times New Roman" w:hAnsi="Times New Roman" w:cs="Times New Roman"/>
                <w:sz w:val="20"/>
                <w:szCs w:val="20"/>
              </w:rPr>
              <w:t>Leased</w:t>
            </w:r>
          </w:p>
        </w:tc>
      </w:tr>
      <w:tr w:rsidR="005545D6" w:rsidRPr="00E47E2F" w:rsidTr="00E47E2F">
        <w:trPr>
          <w:trHeight w:val="50"/>
        </w:trPr>
        <w:tc>
          <w:tcPr>
            <w:tcW w:w="1150" w:type="dxa"/>
          </w:tcPr>
          <w:p w:rsidR="005545D6" w:rsidRPr="00E47E2F" w:rsidRDefault="005545D6" w:rsidP="002E17A7">
            <w:pPr>
              <w:jc w:val="center"/>
              <w:rPr>
                <w:rFonts w:ascii="Times New Roman" w:hAnsi="Times New Roman" w:cs="Times New Roman"/>
                <w:sz w:val="20"/>
                <w:szCs w:val="20"/>
              </w:rPr>
            </w:pPr>
          </w:p>
        </w:tc>
        <w:tc>
          <w:tcPr>
            <w:tcW w:w="270" w:type="dxa"/>
            <w:vAlign w:val="bottom"/>
          </w:tcPr>
          <w:p w:rsidR="005545D6" w:rsidRPr="00E47E2F" w:rsidRDefault="005545D6" w:rsidP="002E17A7">
            <w:pPr>
              <w:jc w:val="center"/>
              <w:rPr>
                <w:rFonts w:ascii="Angsana New" w:hAnsi="Angsana New"/>
                <w:sz w:val="20"/>
                <w:szCs w:val="20"/>
                <w:cs/>
              </w:rPr>
            </w:pPr>
          </w:p>
        </w:tc>
        <w:tc>
          <w:tcPr>
            <w:tcW w:w="1890" w:type="dxa"/>
            <w:vAlign w:val="bottom"/>
          </w:tcPr>
          <w:p w:rsidR="005545D6" w:rsidRPr="00E47E2F" w:rsidRDefault="005545D6" w:rsidP="002E17A7">
            <w:pPr>
              <w:jc w:val="center"/>
              <w:rPr>
                <w:rFonts w:ascii="Times New Roman" w:hAnsi="Times New Roman" w:cs="Times New Roman"/>
                <w:sz w:val="20"/>
                <w:szCs w:val="20"/>
              </w:rPr>
            </w:pPr>
          </w:p>
        </w:tc>
        <w:tc>
          <w:tcPr>
            <w:tcW w:w="270" w:type="dxa"/>
            <w:shd w:val="clear" w:color="auto" w:fill="auto"/>
            <w:vAlign w:val="bottom"/>
          </w:tcPr>
          <w:p w:rsidR="005545D6" w:rsidRPr="00E47E2F" w:rsidRDefault="005545D6" w:rsidP="002E17A7">
            <w:pPr>
              <w:jc w:val="center"/>
              <w:rPr>
                <w:rFonts w:ascii="Angsana New" w:hAnsi="Angsana New"/>
                <w:sz w:val="20"/>
                <w:szCs w:val="20"/>
              </w:rPr>
            </w:pPr>
          </w:p>
        </w:tc>
        <w:tc>
          <w:tcPr>
            <w:tcW w:w="1530" w:type="dxa"/>
            <w:vAlign w:val="bottom"/>
          </w:tcPr>
          <w:p w:rsidR="005545D6" w:rsidRPr="00E47E2F" w:rsidRDefault="005545D6" w:rsidP="002E17A7">
            <w:pPr>
              <w:jc w:val="center"/>
              <w:rPr>
                <w:rFonts w:ascii="Angsana New" w:hAnsi="Angsana New"/>
                <w:sz w:val="20"/>
                <w:szCs w:val="20"/>
                <w:cs/>
              </w:rPr>
            </w:pPr>
          </w:p>
        </w:tc>
        <w:tc>
          <w:tcPr>
            <w:tcW w:w="270" w:type="dxa"/>
            <w:vAlign w:val="bottom"/>
          </w:tcPr>
          <w:p w:rsidR="005545D6" w:rsidRPr="00E47E2F" w:rsidRDefault="005545D6" w:rsidP="002E17A7">
            <w:pPr>
              <w:jc w:val="center"/>
              <w:rPr>
                <w:rFonts w:ascii="Angsana New" w:hAnsi="Angsana New"/>
                <w:sz w:val="20"/>
                <w:szCs w:val="20"/>
                <w:cs/>
              </w:rPr>
            </w:pPr>
          </w:p>
        </w:tc>
        <w:tc>
          <w:tcPr>
            <w:tcW w:w="810" w:type="dxa"/>
            <w:shd w:val="clear" w:color="auto" w:fill="auto"/>
            <w:vAlign w:val="bottom"/>
          </w:tcPr>
          <w:p w:rsidR="005545D6" w:rsidRPr="00E47E2F" w:rsidRDefault="005545D6" w:rsidP="00FF2953">
            <w:pPr>
              <w:jc w:val="center"/>
              <w:rPr>
                <w:rFonts w:ascii="Angsana New" w:hAnsi="Angsana New"/>
                <w:sz w:val="20"/>
                <w:szCs w:val="20"/>
                <w:cs/>
              </w:rPr>
            </w:pPr>
          </w:p>
        </w:tc>
        <w:tc>
          <w:tcPr>
            <w:tcW w:w="270" w:type="dxa"/>
            <w:vAlign w:val="bottom"/>
          </w:tcPr>
          <w:p w:rsidR="005545D6" w:rsidRPr="00E47E2F" w:rsidRDefault="005545D6" w:rsidP="002E17A7">
            <w:pPr>
              <w:jc w:val="center"/>
              <w:rPr>
                <w:rFonts w:ascii="Angsana New" w:hAnsi="Angsana New"/>
                <w:sz w:val="20"/>
                <w:szCs w:val="20"/>
                <w:cs/>
              </w:rPr>
            </w:pPr>
          </w:p>
        </w:tc>
        <w:tc>
          <w:tcPr>
            <w:tcW w:w="1080" w:type="dxa"/>
          </w:tcPr>
          <w:p w:rsidR="005545D6" w:rsidRPr="00E47E2F" w:rsidRDefault="005545D6" w:rsidP="00E145F9">
            <w:pPr>
              <w:jc w:val="center"/>
              <w:rPr>
                <w:rFonts w:ascii="Angsana New" w:hAnsi="Angsana New" w:cs="Cordia New"/>
                <w:sz w:val="20"/>
                <w:szCs w:val="20"/>
                <w:cs/>
              </w:rPr>
            </w:pPr>
            <w:r w:rsidRPr="00E47E2F">
              <w:rPr>
                <w:rFonts w:ascii="Times New Roman" w:hAnsi="Times New Roman" w:cs="Times New Roman"/>
                <w:sz w:val="20"/>
                <w:szCs w:val="20"/>
              </w:rPr>
              <w:t>Carrying</w:t>
            </w:r>
          </w:p>
        </w:tc>
        <w:tc>
          <w:tcPr>
            <w:tcW w:w="270" w:type="dxa"/>
            <w:vAlign w:val="bottom"/>
          </w:tcPr>
          <w:p w:rsidR="005545D6" w:rsidRPr="00E47E2F" w:rsidRDefault="005545D6" w:rsidP="002E17A7">
            <w:pPr>
              <w:jc w:val="center"/>
              <w:rPr>
                <w:rFonts w:ascii="Angsana New" w:hAnsi="Angsana New"/>
                <w:sz w:val="20"/>
                <w:szCs w:val="20"/>
                <w:cs/>
              </w:rPr>
            </w:pPr>
          </w:p>
        </w:tc>
        <w:tc>
          <w:tcPr>
            <w:tcW w:w="900" w:type="dxa"/>
            <w:vAlign w:val="bottom"/>
          </w:tcPr>
          <w:p w:rsidR="005545D6" w:rsidRPr="00E47E2F" w:rsidRDefault="005545D6" w:rsidP="002E17A7">
            <w:pPr>
              <w:jc w:val="center"/>
              <w:rPr>
                <w:rFonts w:ascii="Angsana New" w:hAnsi="Angsana New"/>
                <w:sz w:val="20"/>
                <w:szCs w:val="20"/>
                <w:cs/>
              </w:rPr>
            </w:pPr>
          </w:p>
        </w:tc>
        <w:tc>
          <w:tcPr>
            <w:tcW w:w="270" w:type="dxa"/>
          </w:tcPr>
          <w:p w:rsidR="005545D6" w:rsidRPr="00E47E2F" w:rsidRDefault="005545D6" w:rsidP="002E17A7">
            <w:pPr>
              <w:jc w:val="center"/>
              <w:rPr>
                <w:rFonts w:ascii="Times New Roman" w:hAnsi="Times New Roman" w:cs="Times New Roman"/>
                <w:sz w:val="20"/>
                <w:szCs w:val="20"/>
              </w:rPr>
            </w:pPr>
          </w:p>
        </w:tc>
        <w:tc>
          <w:tcPr>
            <w:tcW w:w="1080" w:type="dxa"/>
            <w:shd w:val="clear" w:color="auto" w:fill="auto"/>
            <w:vAlign w:val="bottom"/>
          </w:tcPr>
          <w:p w:rsidR="005545D6" w:rsidRPr="00E47E2F" w:rsidRDefault="005545D6" w:rsidP="00E145F9">
            <w:pPr>
              <w:jc w:val="center"/>
              <w:rPr>
                <w:rFonts w:ascii="Times New Roman" w:hAnsi="Times New Roman" w:cs="Times New Roman"/>
                <w:sz w:val="20"/>
                <w:szCs w:val="20"/>
                <w:cs/>
              </w:rPr>
            </w:pPr>
            <w:r w:rsidRPr="00E47E2F">
              <w:rPr>
                <w:rFonts w:ascii="Times New Roman" w:hAnsi="Times New Roman" w:cs="Times New Roman"/>
                <w:sz w:val="20"/>
                <w:szCs w:val="20"/>
              </w:rPr>
              <w:t xml:space="preserve">back </w:t>
            </w:r>
          </w:p>
        </w:tc>
      </w:tr>
      <w:tr w:rsidR="005545D6" w:rsidRPr="00E47E2F" w:rsidTr="00E47E2F">
        <w:trPr>
          <w:trHeight w:val="50"/>
        </w:trPr>
        <w:tc>
          <w:tcPr>
            <w:tcW w:w="1150" w:type="dxa"/>
          </w:tcPr>
          <w:p w:rsidR="005545D6" w:rsidRPr="00E47E2F" w:rsidRDefault="005545D6" w:rsidP="002E17A7">
            <w:pPr>
              <w:jc w:val="center"/>
              <w:rPr>
                <w:rFonts w:ascii="Times New Roman" w:hAnsi="Times New Roman" w:cs="Times New Roman"/>
                <w:sz w:val="20"/>
                <w:szCs w:val="20"/>
              </w:rPr>
            </w:pPr>
          </w:p>
        </w:tc>
        <w:tc>
          <w:tcPr>
            <w:tcW w:w="270" w:type="dxa"/>
            <w:vAlign w:val="bottom"/>
          </w:tcPr>
          <w:p w:rsidR="005545D6" w:rsidRPr="00E47E2F" w:rsidRDefault="005545D6" w:rsidP="002E17A7">
            <w:pPr>
              <w:jc w:val="center"/>
              <w:rPr>
                <w:rFonts w:ascii="Angsana New" w:hAnsi="Angsana New"/>
                <w:sz w:val="20"/>
                <w:szCs w:val="20"/>
                <w:cs/>
              </w:rPr>
            </w:pPr>
          </w:p>
        </w:tc>
        <w:tc>
          <w:tcPr>
            <w:tcW w:w="1890" w:type="dxa"/>
            <w:vAlign w:val="bottom"/>
          </w:tcPr>
          <w:p w:rsidR="005545D6" w:rsidRPr="00E47E2F" w:rsidRDefault="005545D6" w:rsidP="002E17A7">
            <w:pPr>
              <w:jc w:val="center"/>
              <w:rPr>
                <w:rFonts w:ascii="Times New Roman" w:hAnsi="Times New Roman" w:cs="Times New Roman"/>
                <w:sz w:val="20"/>
                <w:szCs w:val="20"/>
              </w:rPr>
            </w:pPr>
          </w:p>
        </w:tc>
        <w:tc>
          <w:tcPr>
            <w:tcW w:w="270" w:type="dxa"/>
            <w:shd w:val="clear" w:color="auto" w:fill="auto"/>
            <w:vAlign w:val="bottom"/>
          </w:tcPr>
          <w:p w:rsidR="005545D6" w:rsidRPr="00E47E2F" w:rsidRDefault="005545D6" w:rsidP="002E17A7">
            <w:pPr>
              <w:jc w:val="center"/>
              <w:rPr>
                <w:rFonts w:ascii="Angsana New" w:hAnsi="Angsana New"/>
                <w:sz w:val="20"/>
                <w:szCs w:val="20"/>
              </w:rPr>
            </w:pPr>
          </w:p>
        </w:tc>
        <w:tc>
          <w:tcPr>
            <w:tcW w:w="1530" w:type="dxa"/>
            <w:vAlign w:val="bottom"/>
          </w:tcPr>
          <w:p w:rsidR="005545D6" w:rsidRPr="00E47E2F" w:rsidRDefault="005545D6" w:rsidP="002E17A7">
            <w:pPr>
              <w:jc w:val="center"/>
              <w:rPr>
                <w:rFonts w:ascii="Angsana New" w:hAnsi="Angsana New"/>
                <w:sz w:val="20"/>
                <w:szCs w:val="20"/>
                <w:cs/>
              </w:rPr>
            </w:pPr>
          </w:p>
        </w:tc>
        <w:tc>
          <w:tcPr>
            <w:tcW w:w="270" w:type="dxa"/>
            <w:vAlign w:val="bottom"/>
          </w:tcPr>
          <w:p w:rsidR="005545D6" w:rsidRPr="00E47E2F" w:rsidRDefault="005545D6" w:rsidP="002E17A7">
            <w:pPr>
              <w:jc w:val="center"/>
              <w:rPr>
                <w:rFonts w:ascii="Angsana New" w:hAnsi="Angsana New"/>
                <w:sz w:val="20"/>
                <w:szCs w:val="20"/>
                <w:cs/>
              </w:rPr>
            </w:pPr>
          </w:p>
        </w:tc>
        <w:tc>
          <w:tcPr>
            <w:tcW w:w="810" w:type="dxa"/>
            <w:shd w:val="clear" w:color="auto" w:fill="auto"/>
            <w:vAlign w:val="bottom"/>
          </w:tcPr>
          <w:p w:rsidR="005545D6" w:rsidRPr="00E47E2F" w:rsidRDefault="005545D6" w:rsidP="002E17A7">
            <w:pPr>
              <w:jc w:val="center"/>
              <w:rPr>
                <w:rFonts w:ascii="Angsana New" w:hAnsi="Angsana New"/>
                <w:sz w:val="20"/>
                <w:szCs w:val="20"/>
                <w:cs/>
              </w:rPr>
            </w:pPr>
          </w:p>
        </w:tc>
        <w:tc>
          <w:tcPr>
            <w:tcW w:w="270" w:type="dxa"/>
            <w:vAlign w:val="bottom"/>
          </w:tcPr>
          <w:p w:rsidR="005545D6" w:rsidRPr="00E47E2F" w:rsidRDefault="005545D6" w:rsidP="002E17A7">
            <w:pPr>
              <w:jc w:val="center"/>
              <w:rPr>
                <w:rFonts w:ascii="Angsana New" w:hAnsi="Angsana New"/>
                <w:sz w:val="20"/>
                <w:szCs w:val="20"/>
                <w:cs/>
              </w:rPr>
            </w:pPr>
          </w:p>
        </w:tc>
        <w:tc>
          <w:tcPr>
            <w:tcW w:w="1080" w:type="dxa"/>
          </w:tcPr>
          <w:p w:rsidR="005545D6" w:rsidRPr="00E47E2F" w:rsidRDefault="005545D6" w:rsidP="00E145F9">
            <w:pPr>
              <w:jc w:val="center"/>
              <w:rPr>
                <w:rFonts w:ascii="Angsana New" w:hAnsi="Angsana New" w:cs="Cordia New"/>
                <w:sz w:val="20"/>
                <w:szCs w:val="20"/>
              </w:rPr>
            </w:pPr>
            <w:r w:rsidRPr="00E47E2F">
              <w:rPr>
                <w:rFonts w:ascii="Times New Roman" w:hAnsi="Times New Roman" w:cs="Times New Roman"/>
                <w:sz w:val="20"/>
                <w:szCs w:val="20"/>
              </w:rPr>
              <w:t xml:space="preserve">amount  </w:t>
            </w:r>
            <w:r w:rsidRPr="00E47E2F">
              <w:rPr>
                <w:rFonts w:ascii="Times New Roman" w:hAnsi="Times New Roman" w:cs="Cordia New" w:hint="cs"/>
                <w:sz w:val="20"/>
                <w:szCs w:val="20"/>
                <w:cs/>
              </w:rPr>
              <w:t xml:space="preserve"> </w:t>
            </w:r>
          </w:p>
        </w:tc>
        <w:tc>
          <w:tcPr>
            <w:tcW w:w="270" w:type="dxa"/>
            <w:vAlign w:val="bottom"/>
          </w:tcPr>
          <w:p w:rsidR="005545D6" w:rsidRPr="00E47E2F" w:rsidRDefault="005545D6" w:rsidP="002E17A7">
            <w:pPr>
              <w:jc w:val="center"/>
              <w:rPr>
                <w:rFonts w:ascii="Angsana New" w:hAnsi="Angsana New"/>
                <w:sz w:val="20"/>
                <w:szCs w:val="20"/>
              </w:rPr>
            </w:pPr>
          </w:p>
        </w:tc>
        <w:tc>
          <w:tcPr>
            <w:tcW w:w="900" w:type="dxa"/>
            <w:vAlign w:val="bottom"/>
          </w:tcPr>
          <w:p w:rsidR="005545D6" w:rsidRPr="00E47E2F" w:rsidRDefault="002B2301" w:rsidP="002E17A7">
            <w:pPr>
              <w:jc w:val="center"/>
              <w:rPr>
                <w:rFonts w:ascii="Times New Roman" w:hAnsi="Times New Roman" w:cs="Times New Roman"/>
                <w:sz w:val="20"/>
                <w:szCs w:val="20"/>
                <w:cs/>
              </w:rPr>
            </w:pPr>
            <w:r>
              <w:rPr>
                <w:rFonts w:ascii="Times New Roman" w:hAnsi="Times New Roman" w:cs="Times New Roman"/>
                <w:sz w:val="20"/>
                <w:szCs w:val="20"/>
              </w:rPr>
              <w:t>Loss</w:t>
            </w:r>
          </w:p>
        </w:tc>
        <w:tc>
          <w:tcPr>
            <w:tcW w:w="270" w:type="dxa"/>
          </w:tcPr>
          <w:p w:rsidR="005545D6" w:rsidRPr="00E47E2F" w:rsidRDefault="005545D6" w:rsidP="002E17A7">
            <w:pPr>
              <w:jc w:val="center"/>
              <w:rPr>
                <w:rFonts w:ascii="Times New Roman" w:hAnsi="Times New Roman" w:cs="Times New Roman"/>
                <w:sz w:val="20"/>
                <w:szCs w:val="20"/>
              </w:rPr>
            </w:pPr>
          </w:p>
        </w:tc>
        <w:tc>
          <w:tcPr>
            <w:tcW w:w="1080" w:type="dxa"/>
            <w:shd w:val="clear" w:color="auto" w:fill="auto"/>
            <w:vAlign w:val="bottom"/>
          </w:tcPr>
          <w:p w:rsidR="005545D6" w:rsidRPr="00E47E2F" w:rsidRDefault="005545D6" w:rsidP="00E145F9">
            <w:pPr>
              <w:jc w:val="center"/>
              <w:rPr>
                <w:rFonts w:ascii="Times New Roman" w:hAnsi="Times New Roman" w:cs="Times New Roman"/>
                <w:sz w:val="20"/>
                <w:szCs w:val="20"/>
              </w:rPr>
            </w:pPr>
            <w:r w:rsidRPr="00E47E2F">
              <w:rPr>
                <w:rFonts w:ascii="Times New Roman" w:hAnsi="Times New Roman" w:cs="Times New Roman"/>
                <w:sz w:val="20"/>
                <w:szCs w:val="20"/>
              </w:rPr>
              <w:t>price on</w:t>
            </w:r>
          </w:p>
        </w:tc>
      </w:tr>
      <w:tr w:rsidR="005545D6" w:rsidRPr="00E47E2F" w:rsidTr="00E47E2F">
        <w:trPr>
          <w:trHeight w:val="50"/>
        </w:trPr>
        <w:tc>
          <w:tcPr>
            <w:tcW w:w="1150" w:type="dxa"/>
          </w:tcPr>
          <w:p w:rsidR="005545D6" w:rsidRPr="00E47E2F" w:rsidRDefault="005545D6" w:rsidP="002E17A7">
            <w:pPr>
              <w:jc w:val="center"/>
              <w:rPr>
                <w:rFonts w:ascii="Times New Roman" w:hAnsi="Times New Roman" w:cs="Times New Roman"/>
                <w:sz w:val="20"/>
                <w:szCs w:val="20"/>
              </w:rPr>
            </w:pPr>
          </w:p>
        </w:tc>
        <w:tc>
          <w:tcPr>
            <w:tcW w:w="270" w:type="dxa"/>
            <w:vAlign w:val="bottom"/>
          </w:tcPr>
          <w:p w:rsidR="005545D6" w:rsidRPr="00E47E2F" w:rsidRDefault="005545D6" w:rsidP="002E17A7">
            <w:pPr>
              <w:jc w:val="center"/>
              <w:rPr>
                <w:rFonts w:ascii="Angsana New" w:hAnsi="Angsana New"/>
                <w:sz w:val="20"/>
                <w:szCs w:val="20"/>
                <w:cs/>
              </w:rPr>
            </w:pPr>
          </w:p>
        </w:tc>
        <w:tc>
          <w:tcPr>
            <w:tcW w:w="1890" w:type="dxa"/>
            <w:vAlign w:val="bottom"/>
          </w:tcPr>
          <w:p w:rsidR="005545D6" w:rsidRPr="00E47E2F" w:rsidRDefault="005545D6" w:rsidP="002E17A7">
            <w:pPr>
              <w:jc w:val="center"/>
              <w:rPr>
                <w:rFonts w:ascii="Times New Roman" w:hAnsi="Times New Roman" w:cs="Times New Roman"/>
                <w:sz w:val="20"/>
                <w:szCs w:val="20"/>
              </w:rPr>
            </w:pPr>
          </w:p>
        </w:tc>
        <w:tc>
          <w:tcPr>
            <w:tcW w:w="270" w:type="dxa"/>
            <w:shd w:val="clear" w:color="auto" w:fill="auto"/>
            <w:vAlign w:val="bottom"/>
          </w:tcPr>
          <w:p w:rsidR="005545D6" w:rsidRPr="00E47E2F" w:rsidRDefault="005545D6" w:rsidP="002E17A7">
            <w:pPr>
              <w:jc w:val="center"/>
              <w:rPr>
                <w:rFonts w:ascii="Angsana New" w:hAnsi="Angsana New"/>
                <w:sz w:val="20"/>
                <w:szCs w:val="20"/>
              </w:rPr>
            </w:pPr>
          </w:p>
        </w:tc>
        <w:tc>
          <w:tcPr>
            <w:tcW w:w="1530" w:type="dxa"/>
            <w:vAlign w:val="bottom"/>
          </w:tcPr>
          <w:p w:rsidR="005545D6" w:rsidRPr="00E47E2F" w:rsidRDefault="005545D6" w:rsidP="002E17A7">
            <w:pPr>
              <w:jc w:val="center"/>
              <w:rPr>
                <w:rFonts w:ascii="Angsana New" w:hAnsi="Angsana New"/>
                <w:sz w:val="20"/>
                <w:szCs w:val="20"/>
                <w:cs/>
              </w:rPr>
            </w:pPr>
          </w:p>
        </w:tc>
        <w:tc>
          <w:tcPr>
            <w:tcW w:w="270" w:type="dxa"/>
            <w:vAlign w:val="bottom"/>
          </w:tcPr>
          <w:p w:rsidR="005545D6" w:rsidRPr="00E47E2F" w:rsidRDefault="005545D6" w:rsidP="002E17A7">
            <w:pPr>
              <w:jc w:val="center"/>
              <w:rPr>
                <w:rFonts w:ascii="Angsana New" w:hAnsi="Angsana New"/>
                <w:sz w:val="20"/>
                <w:szCs w:val="20"/>
                <w:cs/>
              </w:rPr>
            </w:pPr>
          </w:p>
        </w:tc>
        <w:tc>
          <w:tcPr>
            <w:tcW w:w="810" w:type="dxa"/>
            <w:shd w:val="clear" w:color="auto" w:fill="auto"/>
            <w:vAlign w:val="bottom"/>
          </w:tcPr>
          <w:p w:rsidR="005545D6" w:rsidRPr="00E47E2F" w:rsidRDefault="005545D6" w:rsidP="002E17A7">
            <w:pPr>
              <w:jc w:val="center"/>
              <w:rPr>
                <w:rFonts w:ascii="Angsana New" w:hAnsi="Angsana New"/>
                <w:sz w:val="20"/>
                <w:szCs w:val="20"/>
                <w:cs/>
              </w:rPr>
            </w:pPr>
            <w:r w:rsidRPr="00E47E2F">
              <w:rPr>
                <w:rFonts w:ascii="Times New Roman" w:hAnsi="Times New Roman" w:cs="Times New Roman"/>
                <w:sz w:val="20"/>
                <w:szCs w:val="20"/>
              </w:rPr>
              <w:t>Selling</w:t>
            </w:r>
          </w:p>
        </w:tc>
        <w:tc>
          <w:tcPr>
            <w:tcW w:w="270" w:type="dxa"/>
            <w:vAlign w:val="bottom"/>
          </w:tcPr>
          <w:p w:rsidR="005545D6" w:rsidRPr="00E47E2F" w:rsidRDefault="005545D6" w:rsidP="002E17A7">
            <w:pPr>
              <w:jc w:val="center"/>
              <w:rPr>
                <w:rFonts w:ascii="Angsana New" w:hAnsi="Angsana New"/>
                <w:sz w:val="20"/>
                <w:szCs w:val="20"/>
                <w:cs/>
              </w:rPr>
            </w:pPr>
          </w:p>
        </w:tc>
        <w:tc>
          <w:tcPr>
            <w:tcW w:w="1080" w:type="dxa"/>
          </w:tcPr>
          <w:p w:rsidR="005545D6" w:rsidRPr="00E47E2F" w:rsidRDefault="005545D6" w:rsidP="0040764F">
            <w:pPr>
              <w:jc w:val="center"/>
              <w:rPr>
                <w:rFonts w:ascii="Angsana New" w:hAnsi="Angsana New" w:cs="Cordia New"/>
                <w:sz w:val="20"/>
                <w:szCs w:val="20"/>
                <w:cs/>
              </w:rPr>
            </w:pPr>
            <w:r w:rsidRPr="00E47E2F">
              <w:rPr>
                <w:rFonts w:ascii="Times New Roman" w:hAnsi="Times New Roman" w:cs="Times New Roman"/>
                <w:sz w:val="20"/>
                <w:szCs w:val="20"/>
              </w:rPr>
              <w:t>as at</w:t>
            </w:r>
          </w:p>
        </w:tc>
        <w:tc>
          <w:tcPr>
            <w:tcW w:w="270" w:type="dxa"/>
            <w:vAlign w:val="bottom"/>
          </w:tcPr>
          <w:p w:rsidR="005545D6" w:rsidRPr="00E47E2F" w:rsidRDefault="005545D6" w:rsidP="002E17A7">
            <w:pPr>
              <w:jc w:val="center"/>
              <w:rPr>
                <w:rFonts w:ascii="Angsana New" w:hAnsi="Angsana New"/>
                <w:sz w:val="20"/>
                <w:szCs w:val="20"/>
              </w:rPr>
            </w:pPr>
          </w:p>
        </w:tc>
        <w:tc>
          <w:tcPr>
            <w:tcW w:w="900" w:type="dxa"/>
            <w:vAlign w:val="bottom"/>
          </w:tcPr>
          <w:p w:rsidR="005545D6" w:rsidRPr="00E47E2F" w:rsidRDefault="005545D6" w:rsidP="002E17A7">
            <w:pPr>
              <w:jc w:val="center"/>
              <w:rPr>
                <w:rFonts w:ascii="Times New Roman" w:hAnsi="Times New Roman" w:cs="Times New Roman"/>
                <w:sz w:val="20"/>
                <w:szCs w:val="20"/>
                <w:cs/>
              </w:rPr>
            </w:pPr>
            <w:r w:rsidRPr="00E47E2F">
              <w:rPr>
                <w:rFonts w:ascii="Times New Roman" w:hAnsi="Times New Roman" w:cs="Times New Roman"/>
                <w:sz w:val="20"/>
                <w:szCs w:val="20"/>
              </w:rPr>
              <w:t>on</w:t>
            </w:r>
          </w:p>
        </w:tc>
        <w:tc>
          <w:tcPr>
            <w:tcW w:w="270" w:type="dxa"/>
          </w:tcPr>
          <w:p w:rsidR="005545D6" w:rsidRPr="00E47E2F" w:rsidRDefault="005545D6" w:rsidP="002E17A7">
            <w:pPr>
              <w:jc w:val="center"/>
              <w:rPr>
                <w:rFonts w:ascii="Times New Roman" w:hAnsi="Times New Roman" w:cs="Times New Roman"/>
                <w:sz w:val="20"/>
                <w:szCs w:val="20"/>
              </w:rPr>
            </w:pPr>
          </w:p>
        </w:tc>
        <w:tc>
          <w:tcPr>
            <w:tcW w:w="1080" w:type="dxa"/>
            <w:shd w:val="clear" w:color="auto" w:fill="auto"/>
            <w:vAlign w:val="bottom"/>
          </w:tcPr>
          <w:p w:rsidR="005545D6" w:rsidRPr="00E47E2F" w:rsidRDefault="005545D6" w:rsidP="00E145F9">
            <w:pPr>
              <w:jc w:val="center"/>
              <w:rPr>
                <w:rFonts w:ascii="Times New Roman" w:hAnsi="Times New Roman" w:cs="Times New Roman"/>
                <w:sz w:val="20"/>
                <w:szCs w:val="20"/>
              </w:rPr>
            </w:pPr>
            <w:r w:rsidRPr="00E47E2F">
              <w:rPr>
                <w:rFonts w:ascii="Times New Roman" w:hAnsi="Times New Roman" w:cs="Times New Roman"/>
                <w:sz w:val="20"/>
                <w:szCs w:val="20"/>
              </w:rPr>
              <w:t>the same</w:t>
            </w:r>
          </w:p>
        </w:tc>
      </w:tr>
      <w:tr w:rsidR="005545D6" w:rsidRPr="00E47E2F" w:rsidTr="00E47E2F">
        <w:trPr>
          <w:trHeight w:val="50"/>
        </w:trPr>
        <w:tc>
          <w:tcPr>
            <w:tcW w:w="1150" w:type="dxa"/>
            <w:tcBorders>
              <w:bottom w:val="single" w:sz="4" w:space="0" w:color="auto"/>
            </w:tcBorders>
          </w:tcPr>
          <w:p w:rsidR="005545D6" w:rsidRPr="00E47E2F" w:rsidRDefault="005545D6" w:rsidP="002E17A7">
            <w:pPr>
              <w:jc w:val="center"/>
              <w:rPr>
                <w:rFonts w:ascii="Times New Roman" w:hAnsi="Times New Roman" w:cs="Times New Roman"/>
                <w:sz w:val="20"/>
                <w:szCs w:val="20"/>
                <w:cs/>
              </w:rPr>
            </w:pPr>
            <w:r w:rsidRPr="00E47E2F">
              <w:rPr>
                <w:rFonts w:ascii="Times New Roman" w:hAnsi="Times New Roman" w:cs="Times New Roman"/>
                <w:sz w:val="20"/>
                <w:szCs w:val="20"/>
              </w:rPr>
              <w:t>Month</w:t>
            </w:r>
          </w:p>
        </w:tc>
        <w:tc>
          <w:tcPr>
            <w:tcW w:w="270" w:type="dxa"/>
            <w:vAlign w:val="bottom"/>
          </w:tcPr>
          <w:p w:rsidR="005545D6" w:rsidRPr="00E47E2F" w:rsidRDefault="005545D6" w:rsidP="002E17A7">
            <w:pPr>
              <w:jc w:val="center"/>
              <w:rPr>
                <w:rFonts w:ascii="Angsana New" w:hAnsi="Angsana New"/>
                <w:sz w:val="20"/>
                <w:szCs w:val="20"/>
                <w:cs/>
              </w:rPr>
            </w:pPr>
          </w:p>
        </w:tc>
        <w:tc>
          <w:tcPr>
            <w:tcW w:w="1890" w:type="dxa"/>
            <w:tcBorders>
              <w:bottom w:val="single" w:sz="4" w:space="0" w:color="auto"/>
            </w:tcBorders>
            <w:vAlign w:val="bottom"/>
          </w:tcPr>
          <w:p w:rsidR="005545D6" w:rsidRPr="00E47E2F" w:rsidRDefault="005545D6" w:rsidP="002E17A7">
            <w:pPr>
              <w:jc w:val="center"/>
              <w:rPr>
                <w:rFonts w:ascii="Times New Roman" w:hAnsi="Times New Roman" w:cs="Times New Roman"/>
                <w:sz w:val="20"/>
                <w:szCs w:val="20"/>
              </w:rPr>
            </w:pPr>
            <w:r w:rsidRPr="00E47E2F">
              <w:rPr>
                <w:rFonts w:ascii="Times New Roman" w:hAnsi="Times New Roman" w:cs="Times New Roman"/>
                <w:sz w:val="20"/>
                <w:szCs w:val="20"/>
              </w:rPr>
              <w:t>Assets</w:t>
            </w:r>
          </w:p>
        </w:tc>
        <w:tc>
          <w:tcPr>
            <w:tcW w:w="270" w:type="dxa"/>
            <w:shd w:val="clear" w:color="auto" w:fill="auto"/>
            <w:vAlign w:val="bottom"/>
          </w:tcPr>
          <w:p w:rsidR="005545D6" w:rsidRPr="00E47E2F" w:rsidRDefault="005545D6" w:rsidP="002E17A7">
            <w:pPr>
              <w:jc w:val="center"/>
              <w:rPr>
                <w:rFonts w:ascii="Angsana New" w:hAnsi="Angsana New"/>
                <w:sz w:val="20"/>
                <w:szCs w:val="20"/>
              </w:rPr>
            </w:pPr>
          </w:p>
        </w:tc>
        <w:tc>
          <w:tcPr>
            <w:tcW w:w="1530" w:type="dxa"/>
            <w:tcBorders>
              <w:bottom w:val="single" w:sz="4" w:space="0" w:color="auto"/>
            </w:tcBorders>
            <w:vAlign w:val="bottom"/>
          </w:tcPr>
          <w:p w:rsidR="005545D6" w:rsidRPr="00E47E2F" w:rsidRDefault="005545D6" w:rsidP="002E17A7">
            <w:pPr>
              <w:jc w:val="center"/>
              <w:rPr>
                <w:rFonts w:ascii="Times New Roman" w:hAnsi="Times New Roman"/>
                <w:sz w:val="20"/>
                <w:szCs w:val="25"/>
              </w:rPr>
            </w:pPr>
            <w:r w:rsidRPr="00E47E2F">
              <w:rPr>
                <w:rFonts w:ascii="Times New Roman" w:hAnsi="Times New Roman" w:cs="Times New Roman"/>
                <w:sz w:val="20"/>
                <w:szCs w:val="20"/>
              </w:rPr>
              <w:t>Lessor</w:t>
            </w:r>
          </w:p>
        </w:tc>
        <w:tc>
          <w:tcPr>
            <w:tcW w:w="270" w:type="dxa"/>
            <w:vAlign w:val="bottom"/>
          </w:tcPr>
          <w:p w:rsidR="005545D6" w:rsidRPr="00E47E2F" w:rsidRDefault="005545D6" w:rsidP="002E17A7">
            <w:pPr>
              <w:jc w:val="center"/>
              <w:rPr>
                <w:rFonts w:ascii="Angsana New" w:hAnsi="Angsana New"/>
                <w:sz w:val="20"/>
                <w:szCs w:val="20"/>
                <w:cs/>
              </w:rPr>
            </w:pPr>
          </w:p>
        </w:tc>
        <w:tc>
          <w:tcPr>
            <w:tcW w:w="810" w:type="dxa"/>
            <w:tcBorders>
              <w:bottom w:val="single" w:sz="4" w:space="0" w:color="auto"/>
            </w:tcBorders>
            <w:shd w:val="clear" w:color="auto" w:fill="auto"/>
            <w:vAlign w:val="bottom"/>
          </w:tcPr>
          <w:p w:rsidR="005545D6" w:rsidRPr="00E47E2F" w:rsidRDefault="005545D6" w:rsidP="002E17A7">
            <w:pPr>
              <w:jc w:val="center"/>
              <w:rPr>
                <w:rFonts w:ascii="Angsana New" w:hAnsi="Angsana New"/>
                <w:sz w:val="20"/>
                <w:szCs w:val="20"/>
                <w:cs/>
              </w:rPr>
            </w:pPr>
            <w:r w:rsidRPr="00E47E2F">
              <w:rPr>
                <w:rFonts w:ascii="Times New Roman" w:hAnsi="Times New Roman" w:cs="Times New Roman"/>
                <w:sz w:val="20"/>
                <w:szCs w:val="20"/>
              </w:rPr>
              <w:t>price</w:t>
            </w:r>
          </w:p>
        </w:tc>
        <w:tc>
          <w:tcPr>
            <w:tcW w:w="270" w:type="dxa"/>
            <w:vAlign w:val="bottom"/>
          </w:tcPr>
          <w:p w:rsidR="005545D6" w:rsidRPr="00E47E2F" w:rsidRDefault="005545D6" w:rsidP="002E17A7">
            <w:pPr>
              <w:jc w:val="center"/>
              <w:rPr>
                <w:rFonts w:ascii="Angsana New" w:hAnsi="Angsana New"/>
                <w:sz w:val="20"/>
                <w:szCs w:val="20"/>
                <w:cs/>
              </w:rPr>
            </w:pPr>
          </w:p>
        </w:tc>
        <w:tc>
          <w:tcPr>
            <w:tcW w:w="1080" w:type="dxa"/>
            <w:tcBorders>
              <w:bottom w:val="single" w:sz="4" w:space="0" w:color="auto"/>
            </w:tcBorders>
          </w:tcPr>
          <w:p w:rsidR="005545D6" w:rsidRPr="00E47E2F" w:rsidRDefault="005545D6" w:rsidP="0040764F">
            <w:pPr>
              <w:jc w:val="center"/>
              <w:rPr>
                <w:rFonts w:ascii="Angsana New" w:hAnsi="Angsana New" w:cs="Cordia New"/>
                <w:sz w:val="20"/>
                <w:szCs w:val="20"/>
              </w:rPr>
            </w:pPr>
            <w:r w:rsidRPr="00E47E2F">
              <w:rPr>
                <w:rFonts w:ascii="Times New Roman" w:hAnsi="Times New Roman" w:cs="Times New Roman"/>
                <w:sz w:val="20"/>
                <w:szCs w:val="20"/>
              </w:rPr>
              <w:t>sale date</w:t>
            </w:r>
          </w:p>
        </w:tc>
        <w:tc>
          <w:tcPr>
            <w:tcW w:w="270" w:type="dxa"/>
            <w:vAlign w:val="bottom"/>
          </w:tcPr>
          <w:p w:rsidR="005545D6" w:rsidRPr="00E47E2F" w:rsidRDefault="005545D6" w:rsidP="002E17A7">
            <w:pPr>
              <w:jc w:val="center"/>
              <w:rPr>
                <w:rFonts w:ascii="Angsana New" w:hAnsi="Angsana New"/>
                <w:sz w:val="20"/>
                <w:szCs w:val="20"/>
              </w:rPr>
            </w:pPr>
          </w:p>
        </w:tc>
        <w:tc>
          <w:tcPr>
            <w:tcW w:w="900" w:type="dxa"/>
            <w:tcBorders>
              <w:bottom w:val="single" w:sz="4" w:space="0" w:color="auto"/>
            </w:tcBorders>
            <w:vAlign w:val="bottom"/>
          </w:tcPr>
          <w:p w:rsidR="005545D6" w:rsidRPr="00E47E2F" w:rsidRDefault="005545D6" w:rsidP="002E17A7">
            <w:pPr>
              <w:jc w:val="center"/>
              <w:rPr>
                <w:rFonts w:ascii="Times New Roman" w:hAnsi="Times New Roman" w:cs="Times New Roman"/>
                <w:sz w:val="20"/>
                <w:szCs w:val="20"/>
                <w:cs/>
              </w:rPr>
            </w:pPr>
            <w:r w:rsidRPr="00E47E2F">
              <w:rPr>
                <w:rFonts w:ascii="Times New Roman" w:hAnsi="Times New Roman" w:cs="Times New Roman"/>
                <w:sz w:val="20"/>
                <w:szCs w:val="20"/>
              </w:rPr>
              <w:t>sales</w:t>
            </w:r>
          </w:p>
        </w:tc>
        <w:tc>
          <w:tcPr>
            <w:tcW w:w="270" w:type="dxa"/>
          </w:tcPr>
          <w:p w:rsidR="005545D6" w:rsidRPr="00E47E2F" w:rsidRDefault="005545D6" w:rsidP="002E17A7">
            <w:pPr>
              <w:jc w:val="center"/>
              <w:rPr>
                <w:rFonts w:ascii="Times New Roman" w:hAnsi="Times New Roman" w:cs="Times New Roman"/>
                <w:sz w:val="20"/>
                <w:szCs w:val="20"/>
              </w:rPr>
            </w:pPr>
          </w:p>
        </w:tc>
        <w:tc>
          <w:tcPr>
            <w:tcW w:w="1080" w:type="dxa"/>
            <w:tcBorders>
              <w:bottom w:val="single" w:sz="4" w:space="0" w:color="auto"/>
            </w:tcBorders>
            <w:shd w:val="clear" w:color="auto" w:fill="auto"/>
            <w:vAlign w:val="bottom"/>
          </w:tcPr>
          <w:p w:rsidR="005545D6" w:rsidRPr="00E47E2F" w:rsidRDefault="005545D6" w:rsidP="00E145F9">
            <w:pPr>
              <w:jc w:val="center"/>
              <w:rPr>
                <w:rFonts w:ascii="Times New Roman" w:hAnsi="Times New Roman" w:cs="Times New Roman"/>
                <w:sz w:val="20"/>
                <w:szCs w:val="20"/>
              </w:rPr>
            </w:pPr>
            <w:r w:rsidRPr="00E47E2F">
              <w:rPr>
                <w:rFonts w:ascii="Times New Roman" w:hAnsi="Times New Roman" w:cs="Times New Roman"/>
                <w:sz w:val="20"/>
                <w:szCs w:val="20"/>
              </w:rPr>
              <w:t>date</w:t>
            </w:r>
          </w:p>
        </w:tc>
      </w:tr>
      <w:tr w:rsidR="005545D6" w:rsidRPr="00E47E2F" w:rsidTr="00E47E2F">
        <w:trPr>
          <w:trHeight w:val="500"/>
        </w:trPr>
        <w:tc>
          <w:tcPr>
            <w:tcW w:w="1150" w:type="dxa"/>
            <w:tcBorders>
              <w:top w:val="single" w:sz="4" w:space="0" w:color="auto"/>
            </w:tcBorders>
          </w:tcPr>
          <w:p w:rsidR="005545D6" w:rsidRPr="00E47E2F" w:rsidRDefault="005545D6" w:rsidP="002E17A7">
            <w:pPr>
              <w:pStyle w:val="Heading3"/>
              <w:tabs>
                <w:tab w:val="clear" w:pos="227"/>
                <w:tab w:val="clear" w:pos="454"/>
                <w:tab w:val="clear" w:pos="680"/>
                <w:tab w:val="clear" w:pos="907"/>
                <w:tab w:val="center" w:pos="4536"/>
                <w:tab w:val="right" w:pos="9072"/>
              </w:tabs>
              <w:ind w:left="-77" w:right="-46"/>
              <w:jc w:val="center"/>
              <w:rPr>
                <w:rFonts w:ascii="Times New Roman" w:hAnsi="Times New Roman"/>
                <w:i w:val="0"/>
                <w:iCs w:val="0"/>
                <w:sz w:val="20"/>
                <w:szCs w:val="20"/>
              </w:rPr>
            </w:pPr>
            <w:r w:rsidRPr="00E47E2F">
              <w:rPr>
                <w:rFonts w:ascii="Times New Roman" w:hAnsi="Times New Roman"/>
                <w:i w:val="0"/>
                <w:iCs w:val="0"/>
                <w:sz w:val="20"/>
                <w:szCs w:val="20"/>
              </w:rPr>
              <w:t>July 2021</w:t>
            </w:r>
          </w:p>
        </w:tc>
        <w:tc>
          <w:tcPr>
            <w:tcW w:w="270" w:type="dxa"/>
          </w:tcPr>
          <w:p w:rsidR="005545D6" w:rsidRPr="00E47E2F" w:rsidRDefault="005545D6" w:rsidP="002E17A7">
            <w:pPr>
              <w:pStyle w:val="Heading3"/>
              <w:tabs>
                <w:tab w:val="center" w:pos="4536"/>
                <w:tab w:val="right" w:pos="9072"/>
              </w:tabs>
              <w:ind w:right="176"/>
              <w:jc w:val="right"/>
              <w:rPr>
                <w:rFonts w:ascii="Angsana New" w:hAnsi="Angsana New" w:cs="Angsana New"/>
                <w:i w:val="0"/>
                <w:iCs w:val="0"/>
                <w:sz w:val="20"/>
                <w:szCs w:val="20"/>
              </w:rPr>
            </w:pPr>
          </w:p>
        </w:tc>
        <w:tc>
          <w:tcPr>
            <w:tcW w:w="1890" w:type="dxa"/>
            <w:tcBorders>
              <w:top w:val="single" w:sz="4" w:space="0" w:color="auto"/>
            </w:tcBorders>
          </w:tcPr>
          <w:p w:rsidR="005545D6" w:rsidRPr="00E47E2F" w:rsidRDefault="005545D6" w:rsidP="002E17A7">
            <w:pPr>
              <w:pStyle w:val="Heading3"/>
              <w:tabs>
                <w:tab w:val="center" w:pos="4536"/>
                <w:tab w:val="right" w:pos="9072"/>
              </w:tabs>
              <w:jc w:val="center"/>
              <w:rPr>
                <w:rFonts w:ascii="Angsana New" w:hAnsi="Angsana New" w:cs="Angsana New"/>
                <w:i w:val="0"/>
                <w:iCs w:val="0"/>
                <w:sz w:val="20"/>
                <w:szCs w:val="20"/>
              </w:rPr>
            </w:pPr>
            <w:r w:rsidRPr="00E47E2F">
              <w:rPr>
                <w:rFonts w:ascii="Times New Roman" w:hAnsi="Times New Roman"/>
                <w:i w:val="0"/>
                <w:iCs w:val="0"/>
                <w:sz w:val="20"/>
                <w:szCs w:val="20"/>
              </w:rPr>
              <w:t>Solar PV rooftop system project</w:t>
            </w:r>
          </w:p>
        </w:tc>
        <w:tc>
          <w:tcPr>
            <w:tcW w:w="270" w:type="dxa"/>
            <w:shd w:val="clear" w:color="auto" w:fill="auto"/>
          </w:tcPr>
          <w:p w:rsidR="005545D6" w:rsidRPr="00E47E2F" w:rsidRDefault="005545D6" w:rsidP="002E17A7">
            <w:pPr>
              <w:pStyle w:val="Heading3"/>
              <w:tabs>
                <w:tab w:val="clear" w:pos="227"/>
                <w:tab w:val="clear" w:pos="454"/>
                <w:tab w:val="clear" w:pos="680"/>
                <w:tab w:val="clear" w:pos="907"/>
                <w:tab w:val="center" w:pos="4536"/>
                <w:tab w:val="right" w:pos="9072"/>
              </w:tabs>
              <w:jc w:val="right"/>
              <w:rPr>
                <w:rFonts w:ascii="Angsana New" w:hAnsi="Angsana New" w:cs="Angsana New"/>
                <w:i w:val="0"/>
                <w:iCs w:val="0"/>
                <w:sz w:val="20"/>
                <w:szCs w:val="20"/>
                <w:cs/>
              </w:rPr>
            </w:pPr>
          </w:p>
        </w:tc>
        <w:tc>
          <w:tcPr>
            <w:tcW w:w="1530" w:type="dxa"/>
            <w:tcBorders>
              <w:top w:val="single" w:sz="4" w:space="0" w:color="auto"/>
            </w:tcBorders>
          </w:tcPr>
          <w:p w:rsidR="005545D6" w:rsidRPr="00E47E2F" w:rsidRDefault="005545D6" w:rsidP="00950AE5">
            <w:pPr>
              <w:pStyle w:val="Heading3"/>
              <w:tabs>
                <w:tab w:val="clear" w:pos="227"/>
                <w:tab w:val="clear" w:pos="454"/>
                <w:tab w:val="clear" w:pos="680"/>
                <w:tab w:val="clear" w:pos="907"/>
                <w:tab w:val="center" w:pos="4536"/>
                <w:tab w:val="right" w:pos="9072"/>
              </w:tabs>
              <w:ind w:left="-77" w:right="-46"/>
              <w:jc w:val="center"/>
              <w:rPr>
                <w:rFonts w:ascii="Angsana New" w:eastAsia="SimSun" w:hAnsi="Angsana New" w:cs="Angsana New"/>
                <w:i w:val="0"/>
                <w:iCs w:val="0"/>
                <w:sz w:val="20"/>
                <w:szCs w:val="20"/>
              </w:rPr>
            </w:pPr>
            <w:r w:rsidRPr="00E47E2F">
              <w:rPr>
                <w:rFonts w:ascii="Times New Roman" w:hAnsi="Times New Roman"/>
                <w:i w:val="0"/>
                <w:iCs w:val="0"/>
                <w:sz w:val="20"/>
                <w:szCs w:val="20"/>
              </w:rPr>
              <w:t xml:space="preserve">The </w:t>
            </w:r>
            <w:r w:rsidR="00950AE5">
              <w:rPr>
                <w:rFonts w:ascii="Times New Roman" w:hAnsi="Times New Roman"/>
                <w:i w:val="0"/>
                <w:iCs w:val="0"/>
                <w:sz w:val="20"/>
                <w:szCs w:val="20"/>
              </w:rPr>
              <w:t>1</w:t>
            </w:r>
            <w:r w:rsidR="00950AE5" w:rsidRPr="00950AE5">
              <w:rPr>
                <w:rFonts w:ascii="Times New Roman" w:hAnsi="Times New Roman"/>
                <w:i w:val="0"/>
                <w:iCs w:val="0"/>
                <w:sz w:val="20"/>
                <w:szCs w:val="20"/>
                <w:vertAlign w:val="superscript"/>
              </w:rPr>
              <w:t>st</w:t>
            </w:r>
            <w:r w:rsidR="00950AE5">
              <w:rPr>
                <w:rFonts w:ascii="Times New Roman" w:hAnsi="Times New Roman"/>
                <w:i w:val="0"/>
                <w:iCs w:val="0"/>
                <w:sz w:val="20"/>
                <w:szCs w:val="20"/>
              </w:rPr>
              <w:t xml:space="preserve"> </w:t>
            </w:r>
            <w:r w:rsidRPr="00E47E2F">
              <w:rPr>
                <w:rFonts w:ascii="Times New Roman" w:hAnsi="Times New Roman"/>
                <w:i w:val="0"/>
                <w:iCs w:val="0"/>
                <w:sz w:val="20"/>
                <w:szCs w:val="20"/>
              </w:rPr>
              <w:t>leasing company</w:t>
            </w:r>
          </w:p>
        </w:tc>
        <w:tc>
          <w:tcPr>
            <w:tcW w:w="270" w:type="dxa"/>
          </w:tcPr>
          <w:p w:rsidR="005545D6" w:rsidRPr="00E47E2F" w:rsidRDefault="005545D6" w:rsidP="002E17A7">
            <w:pPr>
              <w:pStyle w:val="Heading3"/>
              <w:tabs>
                <w:tab w:val="center" w:pos="4536"/>
                <w:tab w:val="right" w:pos="9072"/>
              </w:tabs>
              <w:jc w:val="center"/>
              <w:rPr>
                <w:rFonts w:ascii="Angsana New" w:hAnsi="Angsana New" w:cs="Angsana New"/>
                <w:i w:val="0"/>
                <w:iCs w:val="0"/>
                <w:sz w:val="20"/>
                <w:szCs w:val="20"/>
              </w:rPr>
            </w:pPr>
          </w:p>
        </w:tc>
        <w:tc>
          <w:tcPr>
            <w:tcW w:w="810" w:type="dxa"/>
            <w:shd w:val="clear" w:color="auto" w:fill="auto"/>
          </w:tcPr>
          <w:p w:rsidR="005545D6" w:rsidRPr="00E47E2F" w:rsidRDefault="005545D6" w:rsidP="002E17A7">
            <w:pPr>
              <w:spacing w:line="240" w:lineRule="auto"/>
              <w:ind w:right="175"/>
              <w:jc w:val="right"/>
              <w:rPr>
                <w:rFonts w:ascii="Times New Roman" w:eastAsia="SimSun" w:hAnsi="Times New Roman" w:cs="Times New Roman"/>
                <w:sz w:val="20"/>
                <w:szCs w:val="20"/>
              </w:rPr>
            </w:pPr>
            <w:r w:rsidRPr="00E47E2F">
              <w:rPr>
                <w:rFonts w:ascii="Times New Roman" w:hAnsi="Times New Roman" w:cs="Times New Roman"/>
                <w:sz w:val="20"/>
                <w:szCs w:val="20"/>
              </w:rPr>
              <w:t>13.5</w:t>
            </w:r>
          </w:p>
        </w:tc>
        <w:tc>
          <w:tcPr>
            <w:tcW w:w="270" w:type="dxa"/>
          </w:tcPr>
          <w:p w:rsidR="005545D6" w:rsidRPr="00E47E2F" w:rsidRDefault="005545D6" w:rsidP="002E17A7">
            <w:pPr>
              <w:spacing w:line="240" w:lineRule="auto"/>
              <w:ind w:right="175"/>
              <w:jc w:val="right"/>
              <w:rPr>
                <w:rFonts w:ascii="Times New Roman" w:hAnsi="Times New Roman" w:cs="Times New Roman"/>
                <w:sz w:val="20"/>
                <w:szCs w:val="20"/>
              </w:rPr>
            </w:pPr>
          </w:p>
        </w:tc>
        <w:tc>
          <w:tcPr>
            <w:tcW w:w="1080" w:type="dxa"/>
            <w:tcBorders>
              <w:top w:val="single" w:sz="4" w:space="0" w:color="auto"/>
            </w:tcBorders>
          </w:tcPr>
          <w:p w:rsidR="005545D6" w:rsidRPr="00E47E2F" w:rsidRDefault="005545D6" w:rsidP="002E17A7">
            <w:pPr>
              <w:spacing w:line="240" w:lineRule="auto"/>
              <w:ind w:right="175"/>
              <w:jc w:val="right"/>
              <w:rPr>
                <w:rFonts w:ascii="Times New Roman" w:hAnsi="Times New Roman" w:cs="Times New Roman"/>
                <w:sz w:val="20"/>
                <w:szCs w:val="20"/>
              </w:rPr>
            </w:pPr>
            <w:r w:rsidRPr="00E47E2F">
              <w:rPr>
                <w:rFonts w:ascii="Times New Roman" w:hAnsi="Times New Roman" w:cs="Times New Roman"/>
                <w:sz w:val="20"/>
                <w:szCs w:val="20"/>
              </w:rPr>
              <w:t>20.5</w:t>
            </w:r>
          </w:p>
        </w:tc>
        <w:tc>
          <w:tcPr>
            <w:tcW w:w="270" w:type="dxa"/>
          </w:tcPr>
          <w:p w:rsidR="005545D6" w:rsidRPr="00E47E2F" w:rsidRDefault="005545D6" w:rsidP="002E17A7">
            <w:pPr>
              <w:spacing w:line="240" w:lineRule="auto"/>
              <w:ind w:right="175"/>
              <w:jc w:val="right"/>
              <w:rPr>
                <w:rFonts w:ascii="Times New Roman" w:eastAsia="SimSun" w:hAnsi="Times New Roman" w:cs="Times New Roman"/>
                <w:sz w:val="20"/>
                <w:szCs w:val="20"/>
              </w:rPr>
            </w:pPr>
          </w:p>
        </w:tc>
        <w:tc>
          <w:tcPr>
            <w:tcW w:w="900" w:type="dxa"/>
            <w:tcBorders>
              <w:top w:val="single" w:sz="4" w:space="0" w:color="auto"/>
            </w:tcBorders>
          </w:tcPr>
          <w:p w:rsidR="005545D6" w:rsidRPr="00E47E2F" w:rsidRDefault="005545D6" w:rsidP="002E17A7">
            <w:pPr>
              <w:spacing w:line="240" w:lineRule="auto"/>
              <w:ind w:right="175"/>
              <w:jc w:val="right"/>
              <w:rPr>
                <w:rFonts w:ascii="Times New Roman" w:hAnsi="Times New Roman" w:cs="Times New Roman"/>
                <w:sz w:val="20"/>
                <w:szCs w:val="20"/>
              </w:rPr>
            </w:pPr>
            <w:r w:rsidRPr="00E47E2F">
              <w:rPr>
                <w:rFonts w:ascii="Times New Roman" w:hAnsi="Times New Roman" w:cs="Times New Roman"/>
                <w:sz w:val="20"/>
                <w:szCs w:val="20"/>
              </w:rPr>
              <w:t>(7.0)</w:t>
            </w:r>
          </w:p>
        </w:tc>
        <w:tc>
          <w:tcPr>
            <w:tcW w:w="270" w:type="dxa"/>
          </w:tcPr>
          <w:p w:rsidR="005545D6" w:rsidRPr="00E47E2F" w:rsidRDefault="005545D6" w:rsidP="002E17A7">
            <w:pPr>
              <w:spacing w:line="240" w:lineRule="auto"/>
              <w:ind w:right="175"/>
              <w:jc w:val="right"/>
              <w:rPr>
                <w:rFonts w:ascii="Times New Roman" w:hAnsi="Times New Roman" w:cs="Times New Roman"/>
                <w:sz w:val="20"/>
                <w:szCs w:val="20"/>
              </w:rPr>
            </w:pPr>
          </w:p>
        </w:tc>
        <w:tc>
          <w:tcPr>
            <w:tcW w:w="1080" w:type="dxa"/>
            <w:shd w:val="clear" w:color="auto" w:fill="auto"/>
          </w:tcPr>
          <w:p w:rsidR="005545D6" w:rsidRPr="00E47E2F" w:rsidRDefault="005545D6" w:rsidP="002E17A7">
            <w:pPr>
              <w:spacing w:line="240" w:lineRule="auto"/>
              <w:ind w:right="175"/>
              <w:jc w:val="right"/>
              <w:rPr>
                <w:rFonts w:ascii="Times New Roman" w:hAnsi="Times New Roman" w:cs="Times New Roman"/>
                <w:sz w:val="20"/>
                <w:szCs w:val="20"/>
              </w:rPr>
            </w:pPr>
            <w:r w:rsidRPr="00E47E2F">
              <w:rPr>
                <w:rFonts w:ascii="Times New Roman" w:hAnsi="Times New Roman" w:cs="Times New Roman"/>
                <w:sz w:val="20"/>
                <w:szCs w:val="20"/>
              </w:rPr>
              <w:t>13.5</w:t>
            </w:r>
          </w:p>
        </w:tc>
      </w:tr>
      <w:tr w:rsidR="005545D6" w:rsidRPr="00E47E2F" w:rsidTr="00E47E2F">
        <w:trPr>
          <w:trHeight w:val="500"/>
        </w:trPr>
        <w:tc>
          <w:tcPr>
            <w:tcW w:w="1150" w:type="dxa"/>
          </w:tcPr>
          <w:p w:rsidR="005545D6" w:rsidRPr="00E47E2F" w:rsidRDefault="005545D6" w:rsidP="002E17A7">
            <w:pPr>
              <w:pStyle w:val="Heading3"/>
              <w:tabs>
                <w:tab w:val="clear" w:pos="227"/>
                <w:tab w:val="clear" w:pos="454"/>
                <w:tab w:val="clear" w:pos="680"/>
                <w:tab w:val="clear" w:pos="907"/>
                <w:tab w:val="center" w:pos="4536"/>
                <w:tab w:val="right" w:pos="9072"/>
              </w:tabs>
              <w:ind w:left="-77" w:right="-46"/>
              <w:jc w:val="center"/>
              <w:rPr>
                <w:rFonts w:ascii="Times New Roman" w:hAnsi="Times New Roman"/>
                <w:i w:val="0"/>
                <w:iCs w:val="0"/>
                <w:sz w:val="20"/>
                <w:szCs w:val="20"/>
              </w:rPr>
            </w:pPr>
            <w:r w:rsidRPr="00E47E2F">
              <w:rPr>
                <w:rFonts w:ascii="Times New Roman" w:hAnsi="Times New Roman"/>
                <w:i w:val="0"/>
                <w:iCs w:val="0"/>
                <w:sz w:val="20"/>
                <w:szCs w:val="20"/>
              </w:rPr>
              <w:t>November 2021</w:t>
            </w:r>
          </w:p>
        </w:tc>
        <w:tc>
          <w:tcPr>
            <w:tcW w:w="270" w:type="dxa"/>
          </w:tcPr>
          <w:p w:rsidR="005545D6" w:rsidRPr="00E47E2F" w:rsidRDefault="005545D6" w:rsidP="002E17A7">
            <w:pPr>
              <w:pStyle w:val="Heading3"/>
              <w:tabs>
                <w:tab w:val="center" w:pos="4536"/>
                <w:tab w:val="right" w:pos="9072"/>
              </w:tabs>
              <w:ind w:right="176"/>
              <w:jc w:val="right"/>
              <w:rPr>
                <w:rFonts w:ascii="Angsana New" w:hAnsi="Angsana New" w:cs="Angsana New"/>
                <w:i w:val="0"/>
                <w:iCs w:val="0"/>
                <w:sz w:val="20"/>
                <w:szCs w:val="20"/>
              </w:rPr>
            </w:pPr>
          </w:p>
        </w:tc>
        <w:tc>
          <w:tcPr>
            <w:tcW w:w="1890" w:type="dxa"/>
          </w:tcPr>
          <w:p w:rsidR="005545D6" w:rsidRPr="00E47E2F" w:rsidRDefault="005545D6" w:rsidP="002E17A7">
            <w:pPr>
              <w:pStyle w:val="Heading3"/>
              <w:tabs>
                <w:tab w:val="center" w:pos="4536"/>
                <w:tab w:val="right" w:pos="9072"/>
              </w:tabs>
              <w:jc w:val="center"/>
              <w:rPr>
                <w:rFonts w:ascii="Angsana New" w:hAnsi="Angsana New" w:cs="Angsana New"/>
                <w:i w:val="0"/>
                <w:iCs w:val="0"/>
                <w:sz w:val="20"/>
                <w:szCs w:val="20"/>
              </w:rPr>
            </w:pPr>
            <w:r w:rsidRPr="00E47E2F">
              <w:rPr>
                <w:rFonts w:ascii="Times New Roman" w:hAnsi="Times New Roman"/>
                <w:i w:val="0"/>
                <w:iCs w:val="0"/>
                <w:sz w:val="20"/>
                <w:szCs w:val="20"/>
              </w:rPr>
              <w:t>Solar PV rooftop system project</w:t>
            </w:r>
          </w:p>
        </w:tc>
        <w:tc>
          <w:tcPr>
            <w:tcW w:w="270" w:type="dxa"/>
            <w:shd w:val="clear" w:color="auto" w:fill="auto"/>
          </w:tcPr>
          <w:p w:rsidR="005545D6" w:rsidRPr="00E47E2F" w:rsidRDefault="005545D6" w:rsidP="002E17A7">
            <w:pPr>
              <w:pStyle w:val="Heading3"/>
              <w:tabs>
                <w:tab w:val="clear" w:pos="227"/>
                <w:tab w:val="clear" w:pos="454"/>
                <w:tab w:val="clear" w:pos="680"/>
                <w:tab w:val="clear" w:pos="907"/>
                <w:tab w:val="center" w:pos="4536"/>
                <w:tab w:val="right" w:pos="9072"/>
              </w:tabs>
              <w:jc w:val="right"/>
              <w:rPr>
                <w:rFonts w:ascii="Angsana New" w:hAnsi="Angsana New" w:cs="Angsana New"/>
                <w:i w:val="0"/>
                <w:iCs w:val="0"/>
                <w:sz w:val="20"/>
                <w:szCs w:val="20"/>
              </w:rPr>
            </w:pPr>
          </w:p>
        </w:tc>
        <w:tc>
          <w:tcPr>
            <w:tcW w:w="1530" w:type="dxa"/>
          </w:tcPr>
          <w:p w:rsidR="005545D6" w:rsidRPr="00E47E2F" w:rsidRDefault="005545D6" w:rsidP="00950AE5">
            <w:pPr>
              <w:pStyle w:val="Heading3"/>
              <w:tabs>
                <w:tab w:val="clear" w:pos="227"/>
                <w:tab w:val="clear" w:pos="454"/>
                <w:tab w:val="clear" w:pos="680"/>
                <w:tab w:val="clear" w:pos="907"/>
                <w:tab w:val="center" w:pos="4536"/>
                <w:tab w:val="right" w:pos="9072"/>
              </w:tabs>
              <w:ind w:left="-77" w:right="-46"/>
              <w:jc w:val="center"/>
              <w:rPr>
                <w:rFonts w:ascii="Angsana New" w:eastAsia="SimSun" w:hAnsi="Angsana New" w:cs="Angsana New"/>
                <w:i w:val="0"/>
                <w:iCs w:val="0"/>
                <w:sz w:val="20"/>
                <w:szCs w:val="20"/>
              </w:rPr>
            </w:pPr>
            <w:r w:rsidRPr="00E47E2F">
              <w:rPr>
                <w:rFonts w:ascii="Times New Roman" w:hAnsi="Times New Roman"/>
                <w:i w:val="0"/>
                <w:iCs w:val="0"/>
                <w:sz w:val="20"/>
                <w:szCs w:val="20"/>
              </w:rPr>
              <w:t xml:space="preserve">The </w:t>
            </w:r>
            <w:r w:rsidR="00950AE5">
              <w:rPr>
                <w:rFonts w:ascii="Times New Roman" w:hAnsi="Times New Roman"/>
                <w:i w:val="0"/>
                <w:iCs w:val="0"/>
                <w:sz w:val="20"/>
                <w:szCs w:val="20"/>
              </w:rPr>
              <w:t>2</w:t>
            </w:r>
            <w:r w:rsidR="00950AE5" w:rsidRPr="00950AE5">
              <w:rPr>
                <w:rFonts w:ascii="Times New Roman" w:hAnsi="Times New Roman"/>
                <w:i w:val="0"/>
                <w:iCs w:val="0"/>
                <w:sz w:val="20"/>
                <w:szCs w:val="20"/>
                <w:vertAlign w:val="superscript"/>
              </w:rPr>
              <w:t>nd</w:t>
            </w:r>
            <w:r w:rsidR="00950AE5">
              <w:rPr>
                <w:rFonts w:ascii="Times New Roman" w:hAnsi="Times New Roman"/>
                <w:i w:val="0"/>
                <w:iCs w:val="0"/>
                <w:sz w:val="20"/>
                <w:szCs w:val="20"/>
              </w:rPr>
              <w:t xml:space="preserve"> </w:t>
            </w:r>
            <w:r w:rsidRPr="00E47E2F">
              <w:rPr>
                <w:rFonts w:ascii="Times New Roman" w:hAnsi="Times New Roman"/>
                <w:i w:val="0"/>
                <w:iCs w:val="0"/>
                <w:sz w:val="20"/>
                <w:szCs w:val="20"/>
              </w:rPr>
              <w:t>leasing company</w:t>
            </w:r>
          </w:p>
        </w:tc>
        <w:tc>
          <w:tcPr>
            <w:tcW w:w="270" w:type="dxa"/>
          </w:tcPr>
          <w:p w:rsidR="005545D6" w:rsidRPr="00E47E2F" w:rsidRDefault="005545D6" w:rsidP="002E17A7">
            <w:pPr>
              <w:pStyle w:val="Heading3"/>
              <w:tabs>
                <w:tab w:val="center" w:pos="4536"/>
                <w:tab w:val="right" w:pos="9072"/>
              </w:tabs>
              <w:jc w:val="center"/>
              <w:rPr>
                <w:rFonts w:ascii="Angsana New" w:hAnsi="Angsana New" w:cs="Angsana New"/>
                <w:i w:val="0"/>
                <w:iCs w:val="0"/>
                <w:sz w:val="20"/>
                <w:szCs w:val="20"/>
              </w:rPr>
            </w:pPr>
          </w:p>
        </w:tc>
        <w:tc>
          <w:tcPr>
            <w:tcW w:w="810" w:type="dxa"/>
            <w:shd w:val="clear" w:color="auto" w:fill="auto"/>
          </w:tcPr>
          <w:p w:rsidR="005545D6" w:rsidRPr="00E47E2F" w:rsidRDefault="005545D6" w:rsidP="002E17A7">
            <w:pPr>
              <w:spacing w:line="240" w:lineRule="auto"/>
              <w:ind w:right="175"/>
              <w:jc w:val="right"/>
              <w:rPr>
                <w:rFonts w:ascii="Times New Roman" w:eastAsia="SimSun" w:hAnsi="Times New Roman" w:cs="Times New Roman"/>
                <w:sz w:val="20"/>
                <w:szCs w:val="20"/>
                <w:cs/>
              </w:rPr>
            </w:pPr>
            <w:r w:rsidRPr="00E47E2F">
              <w:rPr>
                <w:rFonts w:ascii="Times New Roman" w:hAnsi="Times New Roman" w:cs="Times New Roman"/>
                <w:sz w:val="20"/>
                <w:szCs w:val="20"/>
              </w:rPr>
              <w:t>6.3</w:t>
            </w:r>
          </w:p>
        </w:tc>
        <w:tc>
          <w:tcPr>
            <w:tcW w:w="270" w:type="dxa"/>
          </w:tcPr>
          <w:p w:rsidR="005545D6" w:rsidRPr="00E47E2F" w:rsidRDefault="005545D6" w:rsidP="002E17A7">
            <w:pPr>
              <w:spacing w:line="240" w:lineRule="auto"/>
              <w:ind w:right="175"/>
              <w:jc w:val="right"/>
              <w:rPr>
                <w:rFonts w:ascii="Times New Roman" w:hAnsi="Times New Roman" w:cs="Times New Roman"/>
                <w:sz w:val="20"/>
                <w:szCs w:val="20"/>
              </w:rPr>
            </w:pPr>
          </w:p>
        </w:tc>
        <w:tc>
          <w:tcPr>
            <w:tcW w:w="1080" w:type="dxa"/>
          </w:tcPr>
          <w:p w:rsidR="005545D6" w:rsidRPr="00E47E2F" w:rsidRDefault="005545D6" w:rsidP="002E17A7">
            <w:pPr>
              <w:spacing w:line="240" w:lineRule="auto"/>
              <w:ind w:right="175"/>
              <w:jc w:val="right"/>
              <w:rPr>
                <w:rFonts w:ascii="Times New Roman" w:hAnsi="Times New Roman" w:cs="Times New Roman"/>
                <w:sz w:val="20"/>
                <w:szCs w:val="20"/>
                <w:cs/>
              </w:rPr>
            </w:pPr>
            <w:r w:rsidRPr="00E47E2F">
              <w:rPr>
                <w:rFonts w:ascii="Times New Roman" w:hAnsi="Times New Roman" w:cs="Times New Roman"/>
                <w:sz w:val="20"/>
                <w:szCs w:val="20"/>
              </w:rPr>
              <w:t>7.7</w:t>
            </w:r>
          </w:p>
        </w:tc>
        <w:tc>
          <w:tcPr>
            <w:tcW w:w="270" w:type="dxa"/>
          </w:tcPr>
          <w:p w:rsidR="005545D6" w:rsidRPr="00E47E2F" w:rsidRDefault="005545D6" w:rsidP="002E17A7">
            <w:pPr>
              <w:spacing w:line="240" w:lineRule="auto"/>
              <w:ind w:right="175"/>
              <w:jc w:val="right"/>
              <w:rPr>
                <w:rFonts w:ascii="Times New Roman" w:eastAsia="SimSun" w:hAnsi="Times New Roman" w:cs="Times New Roman"/>
                <w:sz w:val="20"/>
                <w:szCs w:val="20"/>
                <w:cs/>
              </w:rPr>
            </w:pPr>
          </w:p>
        </w:tc>
        <w:tc>
          <w:tcPr>
            <w:tcW w:w="900" w:type="dxa"/>
          </w:tcPr>
          <w:p w:rsidR="005545D6" w:rsidRPr="00E47E2F" w:rsidRDefault="005545D6" w:rsidP="002E17A7">
            <w:pPr>
              <w:spacing w:line="240" w:lineRule="auto"/>
              <w:ind w:right="175"/>
              <w:jc w:val="right"/>
              <w:rPr>
                <w:rFonts w:ascii="Times New Roman" w:hAnsi="Times New Roman" w:cs="Times New Roman"/>
                <w:sz w:val="20"/>
                <w:szCs w:val="20"/>
                <w:cs/>
              </w:rPr>
            </w:pPr>
            <w:r w:rsidRPr="00E47E2F">
              <w:rPr>
                <w:rFonts w:ascii="Times New Roman" w:hAnsi="Times New Roman" w:cs="Times New Roman"/>
                <w:sz w:val="20"/>
                <w:szCs w:val="20"/>
              </w:rPr>
              <w:t>(1.4)</w:t>
            </w:r>
          </w:p>
        </w:tc>
        <w:tc>
          <w:tcPr>
            <w:tcW w:w="270" w:type="dxa"/>
          </w:tcPr>
          <w:p w:rsidR="005545D6" w:rsidRPr="00E47E2F" w:rsidRDefault="005545D6" w:rsidP="002E17A7">
            <w:pPr>
              <w:spacing w:line="240" w:lineRule="auto"/>
              <w:ind w:right="175"/>
              <w:jc w:val="right"/>
              <w:rPr>
                <w:rFonts w:ascii="Times New Roman" w:hAnsi="Times New Roman" w:cs="Times New Roman"/>
                <w:sz w:val="20"/>
                <w:szCs w:val="20"/>
                <w:cs/>
              </w:rPr>
            </w:pPr>
          </w:p>
        </w:tc>
        <w:tc>
          <w:tcPr>
            <w:tcW w:w="1080" w:type="dxa"/>
            <w:shd w:val="clear" w:color="auto" w:fill="auto"/>
          </w:tcPr>
          <w:p w:rsidR="005545D6" w:rsidRPr="00E47E2F" w:rsidRDefault="005545D6" w:rsidP="002E17A7">
            <w:pPr>
              <w:spacing w:line="240" w:lineRule="auto"/>
              <w:ind w:right="175"/>
              <w:jc w:val="right"/>
              <w:rPr>
                <w:rFonts w:ascii="Times New Roman" w:hAnsi="Times New Roman" w:cs="Times New Roman"/>
                <w:sz w:val="20"/>
                <w:szCs w:val="20"/>
                <w:cs/>
              </w:rPr>
            </w:pPr>
            <w:r w:rsidRPr="00E47E2F">
              <w:rPr>
                <w:rFonts w:ascii="Times New Roman" w:hAnsi="Times New Roman" w:cs="Times New Roman"/>
                <w:sz w:val="20"/>
                <w:szCs w:val="20"/>
              </w:rPr>
              <w:t>6.4</w:t>
            </w:r>
          </w:p>
        </w:tc>
      </w:tr>
      <w:tr w:rsidR="005545D6" w:rsidRPr="00E47E2F" w:rsidTr="00E47E2F">
        <w:trPr>
          <w:trHeight w:val="287"/>
        </w:trPr>
        <w:tc>
          <w:tcPr>
            <w:tcW w:w="1150" w:type="dxa"/>
          </w:tcPr>
          <w:p w:rsidR="005545D6" w:rsidRPr="00E47E2F" w:rsidRDefault="005545D6" w:rsidP="002E17A7">
            <w:pPr>
              <w:pStyle w:val="Heading3"/>
              <w:tabs>
                <w:tab w:val="clear" w:pos="227"/>
                <w:tab w:val="clear" w:pos="454"/>
                <w:tab w:val="clear" w:pos="680"/>
                <w:tab w:val="clear" w:pos="907"/>
                <w:tab w:val="center" w:pos="4536"/>
                <w:tab w:val="right" w:pos="9072"/>
              </w:tabs>
              <w:ind w:left="-77" w:right="-46"/>
              <w:jc w:val="center"/>
              <w:rPr>
                <w:rFonts w:ascii="Times New Roman" w:hAnsi="Times New Roman"/>
                <w:i w:val="0"/>
                <w:iCs w:val="0"/>
                <w:sz w:val="20"/>
                <w:szCs w:val="20"/>
              </w:rPr>
            </w:pPr>
            <w:r w:rsidRPr="00E47E2F">
              <w:rPr>
                <w:rFonts w:ascii="Times New Roman" w:hAnsi="Times New Roman"/>
                <w:i w:val="0"/>
                <w:iCs w:val="0"/>
                <w:sz w:val="20"/>
                <w:szCs w:val="20"/>
              </w:rPr>
              <w:t>November 2021</w:t>
            </w:r>
          </w:p>
        </w:tc>
        <w:tc>
          <w:tcPr>
            <w:tcW w:w="270" w:type="dxa"/>
          </w:tcPr>
          <w:p w:rsidR="005545D6" w:rsidRPr="00E47E2F" w:rsidRDefault="005545D6" w:rsidP="002E17A7">
            <w:pPr>
              <w:pStyle w:val="Heading3"/>
              <w:tabs>
                <w:tab w:val="center" w:pos="4536"/>
                <w:tab w:val="right" w:pos="9072"/>
              </w:tabs>
              <w:ind w:right="176"/>
              <w:jc w:val="right"/>
              <w:rPr>
                <w:rFonts w:ascii="Angsana New" w:hAnsi="Angsana New" w:cs="Angsana New"/>
                <w:i w:val="0"/>
                <w:iCs w:val="0"/>
                <w:sz w:val="20"/>
                <w:szCs w:val="20"/>
              </w:rPr>
            </w:pPr>
          </w:p>
        </w:tc>
        <w:tc>
          <w:tcPr>
            <w:tcW w:w="1890" w:type="dxa"/>
          </w:tcPr>
          <w:p w:rsidR="005545D6" w:rsidRPr="00E47E2F" w:rsidRDefault="005545D6" w:rsidP="002E17A7">
            <w:pPr>
              <w:pStyle w:val="Heading3"/>
              <w:tabs>
                <w:tab w:val="center" w:pos="4536"/>
                <w:tab w:val="right" w:pos="9072"/>
              </w:tabs>
              <w:jc w:val="center"/>
              <w:rPr>
                <w:rFonts w:ascii="Times New Roman" w:hAnsi="Times New Roman"/>
                <w:i w:val="0"/>
                <w:iCs w:val="0"/>
                <w:sz w:val="20"/>
                <w:szCs w:val="20"/>
                <w:cs/>
              </w:rPr>
            </w:pPr>
            <w:r w:rsidRPr="00E47E2F">
              <w:rPr>
                <w:rFonts w:ascii="Times New Roman" w:hAnsi="Times New Roman"/>
                <w:i w:val="0"/>
                <w:iCs w:val="0"/>
                <w:sz w:val="20"/>
                <w:szCs w:val="20"/>
              </w:rPr>
              <w:t>Electron accelerator</w:t>
            </w:r>
          </w:p>
        </w:tc>
        <w:tc>
          <w:tcPr>
            <w:tcW w:w="270" w:type="dxa"/>
            <w:shd w:val="clear" w:color="auto" w:fill="auto"/>
          </w:tcPr>
          <w:p w:rsidR="005545D6" w:rsidRPr="00E47E2F" w:rsidRDefault="005545D6" w:rsidP="002E17A7">
            <w:pPr>
              <w:pStyle w:val="Heading3"/>
              <w:tabs>
                <w:tab w:val="clear" w:pos="227"/>
                <w:tab w:val="clear" w:pos="454"/>
                <w:tab w:val="clear" w:pos="680"/>
                <w:tab w:val="clear" w:pos="907"/>
                <w:tab w:val="center" w:pos="4536"/>
                <w:tab w:val="right" w:pos="9072"/>
              </w:tabs>
              <w:jc w:val="right"/>
              <w:rPr>
                <w:rFonts w:ascii="Angsana New" w:hAnsi="Angsana New" w:cs="Angsana New"/>
                <w:i w:val="0"/>
                <w:iCs w:val="0"/>
                <w:sz w:val="20"/>
                <w:szCs w:val="20"/>
              </w:rPr>
            </w:pPr>
          </w:p>
        </w:tc>
        <w:tc>
          <w:tcPr>
            <w:tcW w:w="1530" w:type="dxa"/>
          </w:tcPr>
          <w:p w:rsidR="005545D6" w:rsidRPr="00E47E2F" w:rsidRDefault="005545D6" w:rsidP="00950AE5">
            <w:pPr>
              <w:pStyle w:val="Heading3"/>
              <w:tabs>
                <w:tab w:val="clear" w:pos="227"/>
                <w:tab w:val="clear" w:pos="454"/>
                <w:tab w:val="clear" w:pos="680"/>
                <w:tab w:val="clear" w:pos="907"/>
                <w:tab w:val="center" w:pos="4536"/>
                <w:tab w:val="right" w:pos="9072"/>
              </w:tabs>
              <w:ind w:left="-77" w:right="-46"/>
              <w:jc w:val="center"/>
              <w:rPr>
                <w:rFonts w:ascii="Angsana New" w:eastAsia="SimSun" w:hAnsi="Angsana New" w:cs="Angsana New"/>
                <w:i w:val="0"/>
                <w:iCs w:val="0"/>
                <w:sz w:val="20"/>
                <w:szCs w:val="20"/>
              </w:rPr>
            </w:pPr>
            <w:r w:rsidRPr="00E47E2F">
              <w:rPr>
                <w:rFonts w:ascii="Times New Roman" w:hAnsi="Times New Roman"/>
                <w:i w:val="0"/>
                <w:iCs w:val="0"/>
                <w:sz w:val="20"/>
                <w:szCs w:val="20"/>
              </w:rPr>
              <w:t>The</w:t>
            </w:r>
            <w:r w:rsidR="00950AE5">
              <w:rPr>
                <w:rFonts w:ascii="Times New Roman" w:hAnsi="Times New Roman"/>
                <w:i w:val="0"/>
                <w:iCs w:val="0"/>
                <w:sz w:val="20"/>
                <w:szCs w:val="20"/>
              </w:rPr>
              <w:t xml:space="preserve"> 1</w:t>
            </w:r>
            <w:r w:rsidR="00950AE5" w:rsidRPr="00950AE5">
              <w:rPr>
                <w:rFonts w:ascii="Times New Roman" w:hAnsi="Times New Roman"/>
                <w:i w:val="0"/>
                <w:iCs w:val="0"/>
                <w:sz w:val="20"/>
                <w:szCs w:val="20"/>
                <w:vertAlign w:val="superscript"/>
              </w:rPr>
              <w:t>st</w:t>
            </w:r>
            <w:r w:rsidR="00950AE5">
              <w:rPr>
                <w:rFonts w:ascii="Times New Roman" w:hAnsi="Times New Roman"/>
                <w:i w:val="0"/>
                <w:iCs w:val="0"/>
                <w:sz w:val="20"/>
                <w:szCs w:val="20"/>
              </w:rPr>
              <w:t xml:space="preserve"> </w:t>
            </w:r>
            <w:r w:rsidRPr="00E47E2F">
              <w:rPr>
                <w:rFonts w:ascii="Times New Roman" w:hAnsi="Times New Roman"/>
                <w:i w:val="0"/>
                <w:iCs w:val="0"/>
                <w:sz w:val="20"/>
                <w:szCs w:val="20"/>
              </w:rPr>
              <w:t>leasing company</w:t>
            </w:r>
          </w:p>
        </w:tc>
        <w:tc>
          <w:tcPr>
            <w:tcW w:w="270" w:type="dxa"/>
          </w:tcPr>
          <w:p w:rsidR="005545D6" w:rsidRPr="00E47E2F" w:rsidRDefault="005545D6" w:rsidP="002E17A7">
            <w:pPr>
              <w:pStyle w:val="Heading3"/>
              <w:tabs>
                <w:tab w:val="center" w:pos="4536"/>
                <w:tab w:val="right" w:pos="9072"/>
              </w:tabs>
              <w:jc w:val="center"/>
              <w:rPr>
                <w:rFonts w:ascii="Angsana New" w:hAnsi="Angsana New" w:cs="Angsana New"/>
                <w:i w:val="0"/>
                <w:iCs w:val="0"/>
                <w:sz w:val="20"/>
                <w:szCs w:val="20"/>
              </w:rPr>
            </w:pPr>
          </w:p>
        </w:tc>
        <w:tc>
          <w:tcPr>
            <w:tcW w:w="810" w:type="dxa"/>
            <w:shd w:val="clear" w:color="auto" w:fill="auto"/>
          </w:tcPr>
          <w:p w:rsidR="005545D6" w:rsidRPr="00E47E2F" w:rsidRDefault="005545D6" w:rsidP="002E17A7">
            <w:pPr>
              <w:spacing w:line="240" w:lineRule="auto"/>
              <w:ind w:right="175"/>
              <w:jc w:val="right"/>
              <w:rPr>
                <w:rFonts w:ascii="Times New Roman" w:eastAsia="SimSun" w:hAnsi="Times New Roman" w:cs="Times New Roman"/>
                <w:sz w:val="20"/>
                <w:szCs w:val="20"/>
                <w:cs/>
              </w:rPr>
            </w:pPr>
            <w:r w:rsidRPr="00E47E2F">
              <w:rPr>
                <w:rFonts w:ascii="Times New Roman" w:hAnsi="Times New Roman" w:cs="Times New Roman"/>
                <w:sz w:val="20"/>
                <w:szCs w:val="20"/>
                <w:cs/>
              </w:rPr>
              <w:t>48.3</w:t>
            </w:r>
          </w:p>
        </w:tc>
        <w:tc>
          <w:tcPr>
            <w:tcW w:w="270" w:type="dxa"/>
          </w:tcPr>
          <w:p w:rsidR="005545D6" w:rsidRPr="00E47E2F" w:rsidRDefault="005545D6" w:rsidP="002E17A7">
            <w:pPr>
              <w:spacing w:line="240" w:lineRule="auto"/>
              <w:ind w:right="175"/>
              <w:jc w:val="right"/>
              <w:rPr>
                <w:rFonts w:ascii="Times New Roman" w:hAnsi="Times New Roman" w:cs="Times New Roman"/>
                <w:sz w:val="20"/>
                <w:szCs w:val="20"/>
              </w:rPr>
            </w:pPr>
          </w:p>
        </w:tc>
        <w:tc>
          <w:tcPr>
            <w:tcW w:w="1080" w:type="dxa"/>
          </w:tcPr>
          <w:p w:rsidR="005545D6" w:rsidRPr="00E47E2F" w:rsidRDefault="005545D6" w:rsidP="002E17A7">
            <w:pPr>
              <w:spacing w:line="240" w:lineRule="auto"/>
              <w:ind w:right="175"/>
              <w:jc w:val="right"/>
              <w:rPr>
                <w:rFonts w:ascii="Times New Roman" w:hAnsi="Times New Roman" w:cs="Times New Roman"/>
                <w:sz w:val="20"/>
                <w:szCs w:val="20"/>
                <w:cs/>
              </w:rPr>
            </w:pPr>
            <w:r w:rsidRPr="00E47E2F">
              <w:rPr>
                <w:rFonts w:ascii="Times New Roman" w:hAnsi="Times New Roman" w:cs="Times New Roman"/>
                <w:sz w:val="20"/>
                <w:szCs w:val="20"/>
                <w:cs/>
              </w:rPr>
              <w:t>52.0</w:t>
            </w:r>
          </w:p>
        </w:tc>
        <w:tc>
          <w:tcPr>
            <w:tcW w:w="270" w:type="dxa"/>
          </w:tcPr>
          <w:p w:rsidR="005545D6" w:rsidRPr="00E47E2F" w:rsidRDefault="005545D6" w:rsidP="002E17A7">
            <w:pPr>
              <w:spacing w:line="240" w:lineRule="auto"/>
              <w:ind w:right="175"/>
              <w:jc w:val="right"/>
              <w:rPr>
                <w:rFonts w:ascii="Times New Roman" w:eastAsia="SimSun" w:hAnsi="Times New Roman" w:cs="Times New Roman"/>
                <w:sz w:val="20"/>
                <w:szCs w:val="20"/>
                <w:cs/>
              </w:rPr>
            </w:pPr>
          </w:p>
        </w:tc>
        <w:tc>
          <w:tcPr>
            <w:tcW w:w="900" w:type="dxa"/>
          </w:tcPr>
          <w:p w:rsidR="005545D6" w:rsidRPr="00E47E2F" w:rsidRDefault="005545D6" w:rsidP="002E17A7">
            <w:pPr>
              <w:spacing w:line="240" w:lineRule="auto"/>
              <w:ind w:right="175"/>
              <w:jc w:val="right"/>
              <w:rPr>
                <w:rFonts w:ascii="Times New Roman" w:hAnsi="Times New Roman" w:cs="Times New Roman"/>
                <w:sz w:val="20"/>
                <w:szCs w:val="20"/>
                <w:cs/>
              </w:rPr>
            </w:pPr>
            <w:r w:rsidRPr="00E47E2F">
              <w:rPr>
                <w:rFonts w:ascii="Times New Roman" w:hAnsi="Times New Roman" w:cs="Times New Roman"/>
                <w:sz w:val="20"/>
                <w:szCs w:val="20"/>
                <w:cs/>
              </w:rPr>
              <w:t>(3.7)</w:t>
            </w:r>
          </w:p>
        </w:tc>
        <w:tc>
          <w:tcPr>
            <w:tcW w:w="270" w:type="dxa"/>
          </w:tcPr>
          <w:p w:rsidR="005545D6" w:rsidRPr="00E47E2F" w:rsidRDefault="005545D6" w:rsidP="002E17A7">
            <w:pPr>
              <w:spacing w:line="240" w:lineRule="auto"/>
              <w:ind w:right="175"/>
              <w:jc w:val="right"/>
              <w:rPr>
                <w:rFonts w:ascii="Times New Roman" w:hAnsi="Times New Roman" w:cs="Times New Roman"/>
                <w:sz w:val="20"/>
                <w:szCs w:val="20"/>
                <w:cs/>
              </w:rPr>
            </w:pPr>
          </w:p>
        </w:tc>
        <w:tc>
          <w:tcPr>
            <w:tcW w:w="1080" w:type="dxa"/>
            <w:shd w:val="clear" w:color="auto" w:fill="auto"/>
          </w:tcPr>
          <w:p w:rsidR="005545D6" w:rsidRPr="00E47E2F" w:rsidRDefault="005545D6" w:rsidP="002E17A7">
            <w:pPr>
              <w:spacing w:line="240" w:lineRule="auto"/>
              <w:ind w:right="175"/>
              <w:jc w:val="right"/>
              <w:rPr>
                <w:rFonts w:ascii="Times New Roman" w:hAnsi="Times New Roman" w:cs="Times New Roman"/>
                <w:sz w:val="20"/>
                <w:szCs w:val="20"/>
                <w:cs/>
              </w:rPr>
            </w:pPr>
            <w:r w:rsidRPr="00E47E2F">
              <w:rPr>
                <w:rFonts w:ascii="Times New Roman" w:hAnsi="Times New Roman" w:cs="Times New Roman"/>
                <w:sz w:val="20"/>
                <w:szCs w:val="20"/>
                <w:cs/>
              </w:rPr>
              <w:t>33.6</w:t>
            </w:r>
          </w:p>
        </w:tc>
      </w:tr>
    </w:tbl>
    <w:p w:rsidR="00DD05B5" w:rsidRPr="00E47E2F" w:rsidRDefault="00DD05B5" w:rsidP="00BC6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BC66FF" w:rsidRPr="00E47E2F" w:rsidRDefault="00BC66FF" w:rsidP="0085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E47E2F">
        <w:rPr>
          <w:rFonts w:ascii="Times New Roman" w:hAnsi="Times New Roman" w:cs="Times New Roman"/>
          <w:sz w:val="22"/>
          <w:szCs w:val="22"/>
        </w:rPr>
        <w:t>However, for accounting practice, the Company’s management considered substance of such transactions and justified as borrowings from the leasing companies whereby the leased assets have been used as collaterals. The Company, therefore, did not eliminate records of the sold assets from its accounts as well as did not recognize the aforesaid gain or loss on sales but recorded proceeds from sales, together with interest under (48</w:t>
      </w:r>
      <w:r w:rsidR="00F2031E" w:rsidRPr="00E47E2F">
        <w:rPr>
          <w:rFonts w:ascii="Times New Roman" w:hAnsi="Times New Roman" w:cs="Times New Roman"/>
          <w:sz w:val="22"/>
          <w:szCs w:val="22"/>
        </w:rPr>
        <w:t>-</w:t>
      </w:r>
      <w:r w:rsidRPr="00E47E2F">
        <w:rPr>
          <w:rFonts w:ascii="Times New Roman" w:hAnsi="Times New Roman" w:cs="Times New Roman"/>
          <w:sz w:val="22"/>
          <w:szCs w:val="22"/>
        </w:rPr>
        <w:t>84</w:t>
      </w:r>
      <w:r w:rsidR="00F2031E" w:rsidRPr="00E47E2F">
        <w:rPr>
          <w:rFonts w:ascii="Times New Roman" w:hAnsi="Times New Roman" w:cs="Times New Roman"/>
          <w:sz w:val="22"/>
          <w:szCs w:val="22"/>
        </w:rPr>
        <w:t xml:space="preserve"> installments</w:t>
      </w:r>
      <w:r w:rsidR="008813CC" w:rsidRPr="00E47E2F">
        <w:rPr>
          <w:rFonts w:ascii="Times New Roman" w:hAnsi="Times New Roman" w:cs="Times New Roman"/>
          <w:sz w:val="22"/>
          <w:szCs w:val="22"/>
        </w:rPr>
        <w:t>)</w:t>
      </w:r>
      <w:r w:rsidRPr="00E47E2F">
        <w:rPr>
          <w:rFonts w:ascii="Times New Roman" w:hAnsi="Times New Roman" w:cs="Times New Roman"/>
          <w:sz w:val="22"/>
          <w:szCs w:val="22"/>
        </w:rPr>
        <w:t xml:space="preserve"> installments under the finance lease agreements with such leasing companies, as part of lease liabilities in the consolidated and separate statements of financial position as at </w:t>
      </w:r>
      <w:r w:rsidR="008813CC" w:rsidRPr="00E47E2F">
        <w:rPr>
          <w:rFonts w:ascii="Times New Roman" w:hAnsi="Times New Roman" w:cs="Times New Roman"/>
          <w:sz w:val="22"/>
          <w:szCs w:val="22"/>
        </w:rPr>
        <w:t>December 31, 202</w:t>
      </w:r>
      <w:r w:rsidR="003711AC" w:rsidRPr="00E47E2F">
        <w:rPr>
          <w:rFonts w:ascii="Times New Roman" w:hAnsi="Times New Roman" w:cs="Times New Roman"/>
          <w:sz w:val="22"/>
          <w:szCs w:val="22"/>
        </w:rPr>
        <w:t>2</w:t>
      </w:r>
      <w:r w:rsidR="008813CC" w:rsidRPr="00E47E2F">
        <w:rPr>
          <w:rFonts w:ascii="Times New Roman" w:hAnsi="Times New Roman" w:cs="Times New Roman"/>
          <w:sz w:val="22"/>
          <w:szCs w:val="22"/>
        </w:rPr>
        <w:t xml:space="preserve"> and 202</w:t>
      </w:r>
      <w:r w:rsidR="003711AC" w:rsidRPr="00E47E2F">
        <w:rPr>
          <w:rFonts w:ascii="Times New Roman" w:hAnsi="Times New Roman" w:cs="Times New Roman"/>
          <w:sz w:val="22"/>
          <w:szCs w:val="22"/>
        </w:rPr>
        <w:t>1</w:t>
      </w:r>
      <w:r w:rsidRPr="00E47E2F">
        <w:rPr>
          <w:rFonts w:ascii="Times New Roman" w:hAnsi="Times New Roman" w:cs="Times New Roman"/>
          <w:sz w:val="22"/>
          <w:szCs w:val="22"/>
        </w:rPr>
        <w:t>.</w:t>
      </w:r>
    </w:p>
    <w:p w:rsidR="0080224C" w:rsidRDefault="0080224C" w:rsidP="0085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Cordia New"/>
          <w:sz w:val="22"/>
          <w:szCs w:val="22"/>
        </w:rPr>
      </w:pPr>
    </w:p>
    <w:p w:rsidR="002B2301" w:rsidRDefault="002B2301" w:rsidP="00852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Cordia New"/>
          <w:sz w:val="22"/>
          <w:szCs w:val="22"/>
        </w:rPr>
      </w:pPr>
      <w:r>
        <w:rPr>
          <w:rFonts w:ascii="Times New Roman" w:hAnsi="Times New Roman" w:cs="Times New Roman"/>
          <w:sz w:val="22"/>
          <w:szCs w:val="22"/>
        </w:rPr>
        <w:t>T</w:t>
      </w:r>
      <w:r w:rsidRPr="00AC613D">
        <w:rPr>
          <w:rFonts w:ascii="Times New Roman" w:hAnsi="Times New Roman" w:cs="Times New Roman"/>
          <w:sz w:val="22"/>
          <w:szCs w:val="22"/>
        </w:rPr>
        <w:t xml:space="preserve">he </w:t>
      </w:r>
      <w:r w:rsidRPr="00D3098D">
        <w:rPr>
          <w:rFonts w:ascii="Times New Roman" w:hAnsi="Times New Roman" w:cs="Times New Roman"/>
          <w:sz w:val="22"/>
          <w:szCs w:val="22"/>
        </w:rPr>
        <w:t>Company entered into sale and leaseback agreements for a solar PV rooftop system project which the Company sold to a local leasing company in</w:t>
      </w:r>
      <w:r w:rsidRPr="00D3098D">
        <w:rPr>
          <w:rFonts w:ascii="Times New Roman" w:hAnsi="Times New Roman" w:cs="Times New Roman" w:hint="cs"/>
          <w:sz w:val="22"/>
          <w:szCs w:val="22"/>
          <w:cs/>
        </w:rPr>
        <w:t xml:space="preserve"> </w:t>
      </w:r>
      <w:r>
        <w:rPr>
          <w:rFonts w:ascii="Times New Roman" w:hAnsi="Times New Roman" w:cs="Times New Roman"/>
          <w:sz w:val="22"/>
          <w:szCs w:val="22"/>
        </w:rPr>
        <w:t>January</w:t>
      </w:r>
      <w:r w:rsidRPr="00D3098D">
        <w:rPr>
          <w:rFonts w:ascii="Times New Roman" w:hAnsi="Times New Roman" w:cs="Times New Roman"/>
          <w:sz w:val="22"/>
          <w:szCs w:val="22"/>
        </w:rPr>
        <w:t xml:space="preserve"> 2022 at the price of approximately Baht </w:t>
      </w:r>
      <w:r>
        <w:rPr>
          <w:rFonts w:ascii="Times New Roman" w:hAnsi="Times New Roman" w:cs="Times New Roman"/>
          <w:sz w:val="22"/>
          <w:szCs w:val="22"/>
        </w:rPr>
        <w:t>18.0</w:t>
      </w:r>
      <w:r w:rsidRPr="00D3098D">
        <w:rPr>
          <w:rFonts w:ascii="Times New Roman" w:hAnsi="Times New Roman" w:cs="Times New Roman"/>
          <w:sz w:val="22"/>
          <w:szCs w:val="22"/>
        </w:rPr>
        <w:t xml:space="preserve"> million. The carrying amount of such asset amounted to approximately Baht </w:t>
      </w:r>
      <w:r>
        <w:rPr>
          <w:rFonts w:ascii="Times New Roman" w:hAnsi="Times New Roman" w:cs="Times New Roman"/>
          <w:sz w:val="22"/>
          <w:szCs w:val="22"/>
        </w:rPr>
        <w:t>10.2</w:t>
      </w:r>
      <w:r w:rsidRPr="00D3098D">
        <w:rPr>
          <w:rFonts w:ascii="Times New Roman" w:hAnsi="Times New Roman" w:cs="Times New Roman"/>
          <w:sz w:val="22"/>
          <w:szCs w:val="22"/>
        </w:rPr>
        <w:t xml:space="preserve"> million and, therefore, incurred </w:t>
      </w:r>
      <w:r>
        <w:rPr>
          <w:rFonts w:ascii="Times New Roman" w:hAnsi="Times New Roman" w:cs="Times New Roman"/>
          <w:sz w:val="22"/>
          <w:szCs w:val="22"/>
        </w:rPr>
        <w:t>gain</w:t>
      </w:r>
      <w:r w:rsidRPr="00D3098D">
        <w:rPr>
          <w:rFonts w:ascii="Times New Roman" w:hAnsi="Times New Roman" w:cs="Times New Roman"/>
          <w:sz w:val="22"/>
          <w:szCs w:val="22"/>
        </w:rPr>
        <w:t xml:space="preserve"> on sales of approximately Baht 7.</w:t>
      </w:r>
      <w:r>
        <w:rPr>
          <w:rFonts w:ascii="Times New Roman" w:hAnsi="Times New Roman" w:cs="Times New Roman"/>
          <w:sz w:val="22"/>
          <w:szCs w:val="22"/>
        </w:rPr>
        <w:t>8</w:t>
      </w:r>
      <w:r w:rsidRPr="00D3098D">
        <w:rPr>
          <w:rFonts w:ascii="Times New Roman" w:hAnsi="Times New Roman" w:cs="Times New Roman"/>
          <w:sz w:val="22"/>
          <w:szCs w:val="22"/>
        </w:rPr>
        <w:t xml:space="preserve"> million. Then the Comp</w:t>
      </w:r>
      <w:r>
        <w:rPr>
          <w:rFonts w:ascii="Times New Roman" w:hAnsi="Times New Roman" w:cs="Times New Roman"/>
          <w:sz w:val="22"/>
          <w:szCs w:val="22"/>
        </w:rPr>
        <w:t xml:space="preserve">any has leased such asset back </w:t>
      </w:r>
      <w:r w:rsidRPr="00D3098D">
        <w:rPr>
          <w:rFonts w:ascii="Times New Roman" w:hAnsi="Times New Roman" w:cs="Times New Roman"/>
          <w:sz w:val="22"/>
          <w:szCs w:val="22"/>
        </w:rPr>
        <w:t xml:space="preserve">on the same day at the price of approximately Baht </w:t>
      </w:r>
      <w:r>
        <w:rPr>
          <w:rFonts w:ascii="Times New Roman" w:hAnsi="Times New Roman" w:cs="Times New Roman"/>
          <w:sz w:val="22"/>
          <w:szCs w:val="22"/>
        </w:rPr>
        <w:t>18.0</w:t>
      </w:r>
      <w:r w:rsidRPr="00D3098D">
        <w:rPr>
          <w:rFonts w:ascii="Times New Roman" w:hAnsi="Times New Roman" w:cs="Times New Roman"/>
          <w:sz w:val="22"/>
          <w:szCs w:val="22"/>
        </w:rPr>
        <w:t xml:space="preserve"> million. However, for accounting practice, the Company’s management considered overall substance of such entry and indicated as borrowing from the leasing company whereby the leased asset has been used as collateral. The Company, therefore, did not eliminate records of the sold asset from its accounts as well as did </w:t>
      </w:r>
      <w:r>
        <w:rPr>
          <w:rFonts w:ascii="Times New Roman" w:hAnsi="Times New Roman" w:cs="Times New Roman"/>
          <w:sz w:val="22"/>
          <w:szCs w:val="22"/>
        </w:rPr>
        <w:t>not recognize the aforesaid gain</w:t>
      </w:r>
      <w:r w:rsidRPr="00D3098D">
        <w:rPr>
          <w:rFonts w:ascii="Times New Roman" w:hAnsi="Times New Roman" w:cs="Times New Roman"/>
          <w:sz w:val="22"/>
          <w:szCs w:val="22"/>
        </w:rPr>
        <w:t xml:space="preserve"> on sale but recorded proceeds from sale, together with interest under (</w:t>
      </w:r>
      <w:r w:rsidRPr="00487118">
        <w:rPr>
          <w:rFonts w:ascii="Times New Roman" w:hAnsi="Times New Roman" w:cs="Times New Roman"/>
          <w:sz w:val="22"/>
          <w:szCs w:val="22"/>
        </w:rPr>
        <w:t>72</w:t>
      </w:r>
      <w:r w:rsidRPr="00D3098D">
        <w:rPr>
          <w:rFonts w:ascii="Times New Roman" w:hAnsi="Times New Roman" w:cs="Times New Roman"/>
          <w:sz w:val="22"/>
          <w:szCs w:val="22"/>
        </w:rPr>
        <w:t xml:space="preserve">) installment payments of the lease agreement with such leasing company, as part of lease liabilities in the consolidated and separate statements of financial position as at </w:t>
      </w:r>
      <w:r>
        <w:rPr>
          <w:rFonts w:ascii="Times New Roman" w:hAnsi="Times New Roman"/>
          <w:sz w:val="22"/>
          <w:szCs w:val="28"/>
        </w:rPr>
        <w:t>December</w:t>
      </w:r>
      <w:r>
        <w:rPr>
          <w:rFonts w:ascii="Times New Roman" w:hAnsi="Times New Roman" w:cs="Times New Roman"/>
          <w:sz w:val="22"/>
          <w:szCs w:val="22"/>
        </w:rPr>
        <w:t xml:space="preserve"> 31</w:t>
      </w:r>
      <w:r w:rsidRPr="00D3098D">
        <w:rPr>
          <w:rFonts w:ascii="Times New Roman" w:hAnsi="Times New Roman" w:cs="Times New Roman"/>
          <w:sz w:val="22"/>
          <w:szCs w:val="22"/>
        </w:rPr>
        <w:t>, 2022.</w:t>
      </w:r>
    </w:p>
    <w:p w:rsidR="002B2301" w:rsidRPr="002B2301" w:rsidRDefault="002B2301" w:rsidP="00881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Cordia New"/>
          <w:sz w:val="22"/>
          <w:szCs w:val="22"/>
        </w:rPr>
      </w:pPr>
    </w:p>
    <w:p w:rsidR="00B2287B" w:rsidRPr="002B2301" w:rsidRDefault="00B2287B" w:rsidP="008813C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2B2301">
        <w:rPr>
          <w:rFonts w:ascii="Times New Roman" w:hAnsi="Times New Roman" w:cs="Times New Roman"/>
          <w:b/>
          <w:bCs/>
          <w:sz w:val="22"/>
          <w:szCs w:val="22"/>
        </w:rPr>
        <w:t>SHORT-TERM LOANS FROM OTHER P</w:t>
      </w:r>
      <w:r w:rsidR="00115F4C" w:rsidRPr="002B2301">
        <w:rPr>
          <w:rFonts w:ascii="Times New Roman" w:hAnsi="Times New Roman" w:cs="Times New Roman"/>
          <w:b/>
          <w:bCs/>
          <w:sz w:val="22"/>
          <w:szCs w:val="22"/>
        </w:rPr>
        <w:t>ERSON</w:t>
      </w:r>
      <w:r w:rsidRPr="002B2301">
        <w:rPr>
          <w:rFonts w:ascii="Times New Roman" w:hAnsi="Times New Roman" w:cs="Times New Roman"/>
          <w:b/>
          <w:bCs/>
          <w:sz w:val="22"/>
          <w:szCs w:val="22"/>
        </w:rPr>
        <w:t>S</w:t>
      </w:r>
    </w:p>
    <w:p w:rsidR="00B2287B" w:rsidRPr="002B2301" w:rsidRDefault="00B2287B" w:rsidP="0080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8813CC" w:rsidRPr="002B2301" w:rsidRDefault="008813CC" w:rsidP="0080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2B2301">
        <w:rPr>
          <w:rFonts w:ascii="Times New Roman" w:hAnsi="Times New Roman" w:cs="Times New Roman"/>
          <w:sz w:val="22"/>
          <w:szCs w:val="22"/>
        </w:rPr>
        <w:t xml:space="preserve">As at </w:t>
      </w:r>
      <w:r w:rsidR="001071E9" w:rsidRPr="002B2301">
        <w:rPr>
          <w:rFonts w:ascii="Times New Roman" w:hAnsi="Times New Roman" w:cs="Times New Roman"/>
          <w:sz w:val="22"/>
          <w:szCs w:val="22"/>
        </w:rPr>
        <w:t>December 31</w:t>
      </w:r>
      <w:r w:rsidRPr="002B2301">
        <w:rPr>
          <w:rFonts w:ascii="Times New Roman" w:hAnsi="Times New Roman" w:cs="Times New Roman"/>
          <w:sz w:val="22"/>
          <w:szCs w:val="22"/>
        </w:rPr>
        <w:t>, 202</w:t>
      </w:r>
      <w:r w:rsidR="003711AC" w:rsidRPr="002B2301">
        <w:rPr>
          <w:rFonts w:ascii="Times New Roman" w:hAnsi="Times New Roman" w:cs="Times New Roman"/>
          <w:sz w:val="22"/>
          <w:szCs w:val="22"/>
        </w:rPr>
        <w:t>2</w:t>
      </w:r>
      <w:r w:rsidRPr="002B2301">
        <w:rPr>
          <w:rFonts w:ascii="Times New Roman" w:hAnsi="Times New Roman" w:cs="Times New Roman"/>
          <w:sz w:val="22"/>
          <w:szCs w:val="22"/>
        </w:rPr>
        <w:t xml:space="preserve">, the Company had short-term loans with </w:t>
      </w:r>
      <w:r w:rsidR="008033B7">
        <w:rPr>
          <w:rFonts w:ascii="Times New Roman" w:hAnsi="Times New Roman" w:cs="Times New Roman"/>
          <w:sz w:val="22"/>
          <w:szCs w:val="22"/>
        </w:rPr>
        <w:t xml:space="preserve">a </w:t>
      </w:r>
      <w:r w:rsidRPr="002B2301">
        <w:rPr>
          <w:rFonts w:ascii="Times New Roman" w:hAnsi="Times New Roman" w:cs="Times New Roman"/>
          <w:sz w:val="22"/>
          <w:szCs w:val="22"/>
        </w:rPr>
        <w:t>non-related person</w:t>
      </w:r>
      <w:r w:rsidR="008033B7">
        <w:rPr>
          <w:rFonts w:ascii="Times New Roman" w:hAnsi="Times New Roman" w:cs="Times New Roman"/>
          <w:sz w:val="22"/>
          <w:szCs w:val="22"/>
        </w:rPr>
        <w:t>, amounting to</w:t>
      </w:r>
      <w:r w:rsidRPr="002B2301">
        <w:rPr>
          <w:rFonts w:ascii="Times New Roman" w:hAnsi="Times New Roman" w:cs="Times New Roman"/>
          <w:sz w:val="22"/>
          <w:szCs w:val="22"/>
        </w:rPr>
        <w:t xml:space="preserve"> Baht </w:t>
      </w:r>
      <w:r w:rsidR="00B92DD6">
        <w:rPr>
          <w:rFonts w:ascii="Times New Roman" w:hAnsi="Times New Roman" w:cs="Times New Roman"/>
          <w:sz w:val="22"/>
          <w:szCs w:val="22"/>
        </w:rPr>
        <w:t>40</w:t>
      </w:r>
      <w:r w:rsidR="002C2E6E">
        <w:rPr>
          <w:rFonts w:ascii="Times New Roman" w:hAnsi="Times New Roman" w:cs="Times New Roman"/>
          <w:sz w:val="22"/>
          <w:szCs w:val="22"/>
        </w:rPr>
        <w:t xml:space="preserve"> million, for being </w:t>
      </w:r>
      <w:r w:rsidRPr="002B2301">
        <w:rPr>
          <w:rFonts w:ascii="Times New Roman" w:hAnsi="Times New Roman" w:cs="Times New Roman"/>
          <w:sz w:val="22"/>
          <w:szCs w:val="22"/>
        </w:rPr>
        <w:t xml:space="preserve">working capital in operations, </w:t>
      </w:r>
      <w:r w:rsidR="002C2E6E">
        <w:rPr>
          <w:rFonts w:ascii="Times New Roman" w:hAnsi="Times New Roman" w:cs="Times New Roman"/>
          <w:sz w:val="22"/>
          <w:szCs w:val="22"/>
        </w:rPr>
        <w:t xml:space="preserve">which </w:t>
      </w:r>
      <w:r w:rsidRPr="002B2301">
        <w:rPr>
          <w:rFonts w:ascii="Times New Roman" w:hAnsi="Times New Roman" w:cs="Times New Roman"/>
          <w:sz w:val="22"/>
          <w:szCs w:val="22"/>
        </w:rPr>
        <w:t xml:space="preserve">bear interest at 12% p.a. </w:t>
      </w:r>
      <w:r w:rsidR="002C2E6E">
        <w:rPr>
          <w:rFonts w:ascii="Times New Roman" w:hAnsi="Times New Roman" w:cs="Times New Roman"/>
          <w:sz w:val="22"/>
          <w:szCs w:val="22"/>
        </w:rPr>
        <w:t xml:space="preserve">and </w:t>
      </w:r>
      <w:r w:rsidRPr="002B2301">
        <w:rPr>
          <w:rFonts w:ascii="Times New Roman" w:hAnsi="Times New Roman" w:cs="Times New Roman"/>
          <w:sz w:val="22"/>
          <w:szCs w:val="22"/>
        </w:rPr>
        <w:t xml:space="preserve">guaranteed by pledge of the Company’s </w:t>
      </w:r>
      <w:r w:rsidR="00845F24">
        <w:rPr>
          <w:rFonts w:ascii="Times New Roman" w:hAnsi="Times New Roman" w:cs="Times New Roman"/>
          <w:sz w:val="22"/>
          <w:szCs w:val="22"/>
        </w:rPr>
        <w:t>13</w:t>
      </w:r>
      <w:r w:rsidRPr="002B2301">
        <w:rPr>
          <w:rFonts w:ascii="Times New Roman" w:hAnsi="Times New Roman" w:cs="Times New Roman"/>
          <w:sz w:val="22"/>
          <w:szCs w:val="22"/>
        </w:rPr>
        <w:t xml:space="preserve">,000,000 common shares, owned by certain director of the Company. </w:t>
      </w:r>
    </w:p>
    <w:p w:rsidR="008813CC" w:rsidRPr="002B2301" w:rsidRDefault="008813CC" w:rsidP="0080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3711AC" w:rsidRPr="002B2301" w:rsidRDefault="003711AC" w:rsidP="0080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2B2301">
        <w:rPr>
          <w:rFonts w:ascii="Times New Roman" w:hAnsi="Times New Roman" w:cs="Times New Roman"/>
          <w:sz w:val="22"/>
          <w:szCs w:val="22"/>
        </w:rPr>
        <w:t>As at December 31, 2021, the Company had short-term loans</w:t>
      </w:r>
      <w:r w:rsidRPr="002B2301">
        <w:rPr>
          <w:rFonts w:ascii="Times New Roman" w:hAnsi="Times New Roman" w:cs="Times New Roman" w:hint="cs"/>
          <w:sz w:val="22"/>
          <w:szCs w:val="22"/>
          <w:cs/>
        </w:rPr>
        <w:t xml:space="preserve"> </w:t>
      </w:r>
      <w:r w:rsidRPr="002B2301">
        <w:rPr>
          <w:rFonts w:ascii="Times New Roman" w:hAnsi="Times New Roman" w:cs="Times New Roman"/>
          <w:sz w:val="22"/>
          <w:szCs w:val="22"/>
        </w:rPr>
        <w:t>with two non-related persons, totalling</w:t>
      </w:r>
      <w:r w:rsidR="002C2E6E">
        <w:rPr>
          <w:rFonts w:ascii="Times New Roman" w:hAnsi="Times New Roman" w:cs="Times New Roman"/>
          <w:sz w:val="22"/>
          <w:szCs w:val="22"/>
        </w:rPr>
        <w:t xml:space="preserve"> Baht 52 million, for being </w:t>
      </w:r>
      <w:r w:rsidRPr="002B2301">
        <w:rPr>
          <w:rFonts w:ascii="Times New Roman" w:hAnsi="Times New Roman" w:cs="Times New Roman"/>
          <w:sz w:val="22"/>
          <w:szCs w:val="22"/>
        </w:rPr>
        <w:t xml:space="preserve">working capital in operations, </w:t>
      </w:r>
      <w:r w:rsidR="002C2E6E">
        <w:rPr>
          <w:rFonts w:ascii="Times New Roman" w:hAnsi="Times New Roman" w:cs="Times New Roman"/>
          <w:sz w:val="22"/>
          <w:szCs w:val="22"/>
        </w:rPr>
        <w:t>which</w:t>
      </w:r>
      <w:r w:rsidRPr="002B2301">
        <w:rPr>
          <w:rFonts w:ascii="Times New Roman" w:hAnsi="Times New Roman" w:cs="Times New Roman"/>
          <w:sz w:val="22"/>
          <w:szCs w:val="22"/>
        </w:rPr>
        <w:t xml:space="preserve"> bear interest at 8% and 12% p.a. </w:t>
      </w:r>
      <w:r w:rsidR="002C2E6E">
        <w:rPr>
          <w:rFonts w:ascii="Times New Roman" w:hAnsi="Times New Roman" w:cs="Times New Roman"/>
          <w:sz w:val="22"/>
          <w:szCs w:val="22"/>
        </w:rPr>
        <w:t xml:space="preserve">and </w:t>
      </w:r>
      <w:r w:rsidRPr="002B2301">
        <w:rPr>
          <w:rFonts w:ascii="Times New Roman" w:hAnsi="Times New Roman" w:cs="Times New Roman"/>
          <w:sz w:val="22"/>
          <w:szCs w:val="22"/>
        </w:rPr>
        <w:t xml:space="preserve">guaranteed by pledge of the Company’s 26,000,000 common shares, owned by certain director of the Company. </w:t>
      </w:r>
    </w:p>
    <w:p w:rsidR="003026CB" w:rsidRPr="002B2301" w:rsidRDefault="003026CB" w:rsidP="001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321C11" w:rsidRDefault="00321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7F0BD2" w:rsidRPr="00321C11" w:rsidRDefault="007F0BD2" w:rsidP="001071E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321C11">
        <w:rPr>
          <w:rFonts w:ascii="Times New Roman" w:hAnsi="Times New Roman" w:cs="Times New Roman"/>
          <w:b/>
          <w:bCs/>
          <w:sz w:val="22"/>
          <w:szCs w:val="22"/>
        </w:rPr>
        <w:lastRenderedPageBreak/>
        <w:t>ACCRUED EXPENSES AND OTHER CURRENT LIABILITIES</w:t>
      </w:r>
    </w:p>
    <w:p w:rsidR="00956206" w:rsidRPr="00321C11" w:rsidRDefault="00956206" w:rsidP="00107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592" w:type="dxa"/>
        <w:tblInd w:w="-34" w:type="dxa"/>
        <w:tblLayout w:type="fixed"/>
        <w:tblLook w:val="0000"/>
      </w:tblPr>
      <w:tblGrid>
        <w:gridCol w:w="3382"/>
        <w:gridCol w:w="1350"/>
        <w:gridCol w:w="270"/>
        <w:gridCol w:w="1350"/>
        <w:gridCol w:w="270"/>
        <w:gridCol w:w="1350"/>
        <w:gridCol w:w="270"/>
        <w:gridCol w:w="1350"/>
      </w:tblGrid>
      <w:tr w:rsidR="00D44C52" w:rsidRPr="00321C11" w:rsidTr="000A561B">
        <w:trPr>
          <w:cantSplit/>
        </w:trPr>
        <w:tc>
          <w:tcPr>
            <w:tcW w:w="3382" w:type="dxa"/>
            <w:vAlign w:val="bottom"/>
          </w:tcPr>
          <w:p w:rsidR="00D44C52" w:rsidRPr="00321C11" w:rsidRDefault="00D44C52"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6210" w:type="dxa"/>
            <w:gridSpan w:val="7"/>
            <w:tcBorders>
              <w:bottom w:val="single" w:sz="4" w:space="0" w:color="auto"/>
            </w:tcBorders>
            <w:vAlign w:val="bottom"/>
          </w:tcPr>
          <w:p w:rsidR="00D44C52" w:rsidRPr="00321C11" w:rsidRDefault="00D44C52" w:rsidP="000A561B">
            <w:pPr>
              <w:pStyle w:val="3"/>
              <w:tabs>
                <w:tab w:val="clear" w:pos="360"/>
                <w:tab w:val="clear" w:pos="720"/>
              </w:tabs>
              <w:spacing w:line="260" w:lineRule="atLeast"/>
              <w:ind w:left="-108" w:right="-108"/>
              <w:jc w:val="center"/>
              <w:rPr>
                <w:rFonts w:ascii="Times New Roman" w:hAnsi="Times New Roman" w:cs="Times New Roman"/>
                <w:lang w:val="en-US"/>
              </w:rPr>
            </w:pPr>
            <w:r w:rsidRPr="00321C11">
              <w:rPr>
                <w:rFonts w:ascii="Times New Roman" w:hAnsi="Times New Roman" w:cs="Times New Roman"/>
                <w:lang w:val="en-US"/>
              </w:rPr>
              <w:t>In Thousand Baht</w:t>
            </w:r>
          </w:p>
        </w:tc>
      </w:tr>
      <w:tr w:rsidR="00D44C52" w:rsidRPr="00321C11" w:rsidTr="000A561B">
        <w:trPr>
          <w:cantSplit/>
        </w:trPr>
        <w:tc>
          <w:tcPr>
            <w:tcW w:w="3382" w:type="dxa"/>
            <w:vAlign w:val="bottom"/>
          </w:tcPr>
          <w:p w:rsidR="00D44C52" w:rsidRPr="00321C11" w:rsidRDefault="00D44C52"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2970" w:type="dxa"/>
            <w:gridSpan w:val="3"/>
            <w:tcBorders>
              <w:top w:val="single" w:sz="4" w:space="0" w:color="auto"/>
              <w:bottom w:val="single" w:sz="4" w:space="0" w:color="auto"/>
            </w:tcBorders>
            <w:vAlign w:val="bottom"/>
          </w:tcPr>
          <w:p w:rsidR="00D44C52" w:rsidRPr="00321C11" w:rsidRDefault="00D44C52" w:rsidP="000A561B">
            <w:pPr>
              <w:pStyle w:val="3"/>
              <w:tabs>
                <w:tab w:val="clear" w:pos="360"/>
                <w:tab w:val="clear" w:pos="720"/>
              </w:tabs>
              <w:spacing w:line="260" w:lineRule="atLeast"/>
              <w:ind w:left="-108" w:right="-108"/>
              <w:jc w:val="center"/>
              <w:rPr>
                <w:rFonts w:ascii="Times New Roman" w:hAnsi="Times New Roman" w:cs="Times New Roman"/>
                <w:lang w:val="en-US"/>
              </w:rPr>
            </w:pPr>
            <w:r w:rsidRPr="00321C11">
              <w:rPr>
                <w:rFonts w:ascii="Times New Roman" w:hAnsi="Times New Roman" w:cs="Times New Roman"/>
                <w:lang w:val="en-US"/>
              </w:rPr>
              <w:t>Consolidated</w:t>
            </w:r>
          </w:p>
        </w:tc>
        <w:tc>
          <w:tcPr>
            <w:tcW w:w="270" w:type="dxa"/>
            <w:tcBorders>
              <w:top w:val="single" w:sz="4" w:space="0" w:color="auto"/>
            </w:tcBorders>
            <w:vAlign w:val="bottom"/>
          </w:tcPr>
          <w:p w:rsidR="00D44C52" w:rsidRPr="00321C11" w:rsidRDefault="00D44C52" w:rsidP="000A561B">
            <w:pPr>
              <w:pStyle w:val="3"/>
              <w:tabs>
                <w:tab w:val="clear" w:pos="360"/>
                <w:tab w:val="clear" w:pos="720"/>
              </w:tabs>
              <w:spacing w:line="260" w:lineRule="atLeast"/>
              <w:ind w:left="-108" w:right="-108"/>
              <w:jc w:val="center"/>
              <w:rPr>
                <w:rFonts w:ascii="Times New Roman" w:hAnsi="Times New Roman" w:cs="Times New Roman"/>
                <w:lang w:val="en-US"/>
              </w:rPr>
            </w:pPr>
          </w:p>
        </w:tc>
        <w:tc>
          <w:tcPr>
            <w:tcW w:w="2970" w:type="dxa"/>
            <w:gridSpan w:val="3"/>
            <w:tcBorders>
              <w:top w:val="single" w:sz="4" w:space="0" w:color="auto"/>
              <w:bottom w:val="single" w:sz="4" w:space="0" w:color="auto"/>
            </w:tcBorders>
            <w:vAlign w:val="bottom"/>
          </w:tcPr>
          <w:p w:rsidR="00D44C52" w:rsidRPr="00321C11" w:rsidRDefault="00D44C52" w:rsidP="000A561B">
            <w:pPr>
              <w:pStyle w:val="3"/>
              <w:tabs>
                <w:tab w:val="clear" w:pos="360"/>
                <w:tab w:val="clear" w:pos="720"/>
              </w:tabs>
              <w:spacing w:line="260" w:lineRule="atLeast"/>
              <w:ind w:left="-108" w:right="-108"/>
              <w:jc w:val="center"/>
              <w:rPr>
                <w:rFonts w:ascii="Times New Roman" w:hAnsi="Times New Roman" w:cs="Times New Roman"/>
                <w:lang w:val="en-US"/>
              </w:rPr>
            </w:pPr>
            <w:r w:rsidRPr="00321C11">
              <w:rPr>
                <w:rFonts w:ascii="Times New Roman" w:hAnsi="Times New Roman" w:cs="Times New Roman"/>
                <w:lang w:val="en-US"/>
              </w:rPr>
              <w:t>The Company Only</w:t>
            </w:r>
          </w:p>
        </w:tc>
      </w:tr>
      <w:tr w:rsidR="00D44C52" w:rsidRPr="00321C11" w:rsidTr="000A561B">
        <w:trPr>
          <w:cantSplit/>
        </w:trPr>
        <w:tc>
          <w:tcPr>
            <w:tcW w:w="3382" w:type="dxa"/>
            <w:vAlign w:val="bottom"/>
          </w:tcPr>
          <w:p w:rsidR="00D44C52" w:rsidRPr="00321C11" w:rsidRDefault="00D44C52"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1350" w:type="dxa"/>
            <w:tcBorders>
              <w:bottom w:val="single" w:sz="4" w:space="0" w:color="auto"/>
            </w:tcBorders>
            <w:vAlign w:val="bottom"/>
          </w:tcPr>
          <w:p w:rsidR="00D44C52" w:rsidRPr="00321C11" w:rsidRDefault="00D44C52" w:rsidP="00BD53FE">
            <w:pPr>
              <w:pStyle w:val="3"/>
              <w:tabs>
                <w:tab w:val="clear" w:pos="360"/>
                <w:tab w:val="clear" w:pos="720"/>
              </w:tabs>
              <w:spacing w:line="260" w:lineRule="atLeast"/>
              <w:ind w:left="-108" w:right="-108"/>
              <w:jc w:val="center"/>
              <w:rPr>
                <w:rFonts w:ascii="Times New Roman" w:hAnsi="Times New Roman" w:cs="Times New Roman"/>
                <w:lang w:val="en-US"/>
              </w:rPr>
            </w:pPr>
            <w:r w:rsidRPr="00321C11">
              <w:rPr>
                <w:rFonts w:ascii="Times New Roman" w:hAnsi="Times New Roman" w:cs="Times New Roman"/>
                <w:lang w:val="en-US"/>
              </w:rPr>
              <w:t>202</w:t>
            </w:r>
            <w:r w:rsidR="00BD53FE" w:rsidRPr="00321C11">
              <w:rPr>
                <w:rFonts w:ascii="Times New Roman" w:hAnsi="Times New Roman" w:cs="Times New Roman"/>
                <w:lang w:val="en-US"/>
              </w:rPr>
              <w:t>2</w:t>
            </w:r>
          </w:p>
        </w:tc>
        <w:tc>
          <w:tcPr>
            <w:tcW w:w="270" w:type="dxa"/>
            <w:tcBorders>
              <w:top w:val="single" w:sz="4" w:space="0" w:color="auto"/>
            </w:tcBorders>
            <w:vAlign w:val="bottom"/>
          </w:tcPr>
          <w:p w:rsidR="00D44C52" w:rsidRPr="00321C11" w:rsidRDefault="00D44C52" w:rsidP="000A561B">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bottom w:val="single" w:sz="4" w:space="0" w:color="auto"/>
            </w:tcBorders>
            <w:vAlign w:val="bottom"/>
          </w:tcPr>
          <w:p w:rsidR="00D44C52" w:rsidRPr="00321C11" w:rsidRDefault="00D44C52" w:rsidP="00BD53FE">
            <w:pPr>
              <w:pStyle w:val="3"/>
              <w:tabs>
                <w:tab w:val="clear" w:pos="360"/>
                <w:tab w:val="clear" w:pos="720"/>
              </w:tabs>
              <w:spacing w:line="260" w:lineRule="atLeast"/>
              <w:ind w:left="-108" w:right="-108"/>
              <w:jc w:val="center"/>
              <w:rPr>
                <w:rFonts w:ascii="Times New Roman" w:hAnsi="Times New Roman" w:cs="Times New Roman"/>
                <w:lang w:val="en-US"/>
              </w:rPr>
            </w:pPr>
            <w:r w:rsidRPr="00321C11">
              <w:rPr>
                <w:rFonts w:ascii="Times New Roman" w:hAnsi="Times New Roman" w:cs="Times New Roman"/>
                <w:lang w:val="en-US"/>
              </w:rPr>
              <w:t>202</w:t>
            </w:r>
            <w:r w:rsidR="00BD53FE" w:rsidRPr="00321C11">
              <w:rPr>
                <w:rFonts w:ascii="Times New Roman" w:hAnsi="Times New Roman" w:cs="Times New Roman"/>
                <w:lang w:val="en-US"/>
              </w:rPr>
              <w:t>1</w:t>
            </w:r>
          </w:p>
        </w:tc>
        <w:tc>
          <w:tcPr>
            <w:tcW w:w="270" w:type="dxa"/>
            <w:vAlign w:val="bottom"/>
          </w:tcPr>
          <w:p w:rsidR="00D44C52" w:rsidRPr="00321C11" w:rsidRDefault="00D44C52" w:rsidP="000A561B">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bottom w:val="single" w:sz="4" w:space="0" w:color="auto"/>
            </w:tcBorders>
            <w:vAlign w:val="bottom"/>
          </w:tcPr>
          <w:p w:rsidR="00D44C52" w:rsidRPr="00321C11" w:rsidRDefault="00D44C52" w:rsidP="00BD53FE">
            <w:pPr>
              <w:pStyle w:val="3"/>
              <w:tabs>
                <w:tab w:val="clear" w:pos="360"/>
                <w:tab w:val="clear" w:pos="720"/>
              </w:tabs>
              <w:spacing w:line="260" w:lineRule="atLeast"/>
              <w:ind w:left="-108" w:right="-108"/>
              <w:jc w:val="center"/>
              <w:rPr>
                <w:rFonts w:ascii="Times New Roman" w:hAnsi="Times New Roman" w:cs="Times New Roman"/>
                <w:lang w:val="en-US"/>
              </w:rPr>
            </w:pPr>
            <w:r w:rsidRPr="00321C11">
              <w:rPr>
                <w:rFonts w:ascii="Times New Roman" w:hAnsi="Times New Roman" w:cs="Times New Roman"/>
                <w:lang w:val="en-US"/>
              </w:rPr>
              <w:t>202</w:t>
            </w:r>
            <w:r w:rsidR="00BD53FE" w:rsidRPr="00321C11">
              <w:rPr>
                <w:rFonts w:ascii="Times New Roman" w:hAnsi="Times New Roman" w:cs="Times New Roman"/>
                <w:lang w:val="en-US"/>
              </w:rPr>
              <w:t>2</w:t>
            </w:r>
          </w:p>
        </w:tc>
        <w:tc>
          <w:tcPr>
            <w:tcW w:w="270" w:type="dxa"/>
            <w:vAlign w:val="bottom"/>
          </w:tcPr>
          <w:p w:rsidR="00D44C52" w:rsidRPr="00321C11" w:rsidRDefault="00D44C52" w:rsidP="000A561B">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bottom w:val="single" w:sz="4" w:space="0" w:color="auto"/>
            </w:tcBorders>
            <w:vAlign w:val="bottom"/>
          </w:tcPr>
          <w:p w:rsidR="00D44C52" w:rsidRPr="00321C11" w:rsidRDefault="00D44C52" w:rsidP="00BD53FE">
            <w:pPr>
              <w:pStyle w:val="3"/>
              <w:tabs>
                <w:tab w:val="clear" w:pos="360"/>
                <w:tab w:val="clear" w:pos="720"/>
              </w:tabs>
              <w:spacing w:line="260" w:lineRule="atLeast"/>
              <w:ind w:left="-108" w:right="-108"/>
              <w:jc w:val="center"/>
              <w:rPr>
                <w:rFonts w:ascii="Times New Roman" w:hAnsi="Times New Roman" w:cs="Times New Roman"/>
                <w:lang w:val="en-US"/>
              </w:rPr>
            </w:pPr>
            <w:r w:rsidRPr="00321C11">
              <w:rPr>
                <w:rFonts w:ascii="Times New Roman" w:hAnsi="Times New Roman" w:cs="Times New Roman"/>
                <w:lang w:val="en-US"/>
              </w:rPr>
              <w:t>202</w:t>
            </w:r>
            <w:r w:rsidR="00BD53FE" w:rsidRPr="00321C11">
              <w:rPr>
                <w:rFonts w:ascii="Times New Roman" w:hAnsi="Times New Roman" w:cs="Times New Roman"/>
                <w:lang w:val="en-US"/>
              </w:rPr>
              <w:t>1</w:t>
            </w:r>
          </w:p>
        </w:tc>
      </w:tr>
      <w:tr w:rsidR="005A01B5" w:rsidRPr="00321C11" w:rsidTr="005A01B5">
        <w:trPr>
          <w:cantSplit/>
        </w:trPr>
        <w:tc>
          <w:tcPr>
            <w:tcW w:w="3382" w:type="dxa"/>
          </w:tcPr>
          <w:p w:rsidR="005A01B5" w:rsidRPr="00321C11" w:rsidRDefault="005A01B5" w:rsidP="00EC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Advances from related persons</w:t>
            </w: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30,470</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30,470</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s>
              <w:ind w:left="113" w:right="9"/>
              <w:jc w:val="center"/>
              <w:rPr>
                <w:rFonts w:ascii="Times New Roman" w:hAnsi="Times New Roman" w:cs="Times New Roman"/>
                <w:sz w:val="22"/>
                <w:szCs w:val="22"/>
                <w:cs/>
              </w:rPr>
            </w:pPr>
            <w:r w:rsidRPr="005A01B5">
              <w:rPr>
                <w:rFonts w:ascii="Times New Roman" w:hAnsi="Times New Roman" w:cs="Times New Roman"/>
                <w:sz w:val="22"/>
                <w:szCs w:val="22"/>
              </w:rPr>
              <w:t>-</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s>
              <w:ind w:left="113" w:right="9"/>
              <w:jc w:val="center"/>
              <w:rPr>
                <w:rFonts w:ascii="Times New Roman" w:hAnsi="Times New Roman" w:cs="Times New Roman"/>
                <w:sz w:val="22"/>
                <w:szCs w:val="22"/>
                <w:cs/>
              </w:rPr>
            </w:pPr>
            <w:r w:rsidRPr="005A01B5">
              <w:rPr>
                <w:rFonts w:ascii="Times New Roman" w:hAnsi="Times New Roman" w:cs="Times New Roman"/>
                <w:sz w:val="22"/>
                <w:szCs w:val="22"/>
              </w:rPr>
              <w:t>-</w:t>
            </w:r>
          </w:p>
        </w:tc>
      </w:tr>
      <w:tr w:rsidR="005A01B5" w:rsidRPr="00321C11" w:rsidTr="005A01B5">
        <w:trPr>
          <w:cantSplit/>
          <w:trHeight w:val="50"/>
        </w:trPr>
        <w:tc>
          <w:tcPr>
            <w:tcW w:w="3382" w:type="dxa"/>
          </w:tcPr>
          <w:p w:rsidR="005A01B5" w:rsidRPr="00140AE8"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heme="minorBidi"/>
                <w:sz w:val="22"/>
                <w:szCs w:val="22"/>
              </w:rPr>
            </w:pPr>
            <w:r>
              <w:rPr>
                <w:rFonts w:ascii="Times New Roman" w:hAnsi="Times New Roman" w:cstheme="minorBidi"/>
                <w:sz w:val="22"/>
                <w:szCs w:val="22"/>
              </w:rPr>
              <w:t>Withholding income tax</w:t>
            </w: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23,672</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2,112</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cs/>
              </w:rPr>
              <w:t>22</w:t>
            </w:r>
            <w:r w:rsidRPr="005A01B5">
              <w:rPr>
                <w:rFonts w:ascii="Times New Roman" w:hAnsi="Times New Roman" w:cs="Times New Roman"/>
                <w:sz w:val="22"/>
                <w:szCs w:val="22"/>
              </w:rPr>
              <w:t>,383</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850</w:t>
            </w:r>
          </w:p>
        </w:tc>
      </w:tr>
      <w:tr w:rsidR="008358C9" w:rsidRPr="00321C11" w:rsidTr="00292182">
        <w:trPr>
          <w:cantSplit/>
          <w:trHeight w:val="50"/>
        </w:trPr>
        <w:tc>
          <w:tcPr>
            <w:tcW w:w="3382" w:type="dxa"/>
          </w:tcPr>
          <w:p w:rsidR="008358C9" w:rsidRPr="00321C11"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Payables on purchase of assets</w:t>
            </w: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17,871</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65,163</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15,724</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61,203</w:t>
            </w:r>
          </w:p>
        </w:tc>
      </w:tr>
      <w:tr w:rsidR="005A01B5" w:rsidRPr="00321C11" w:rsidTr="005A01B5">
        <w:trPr>
          <w:cantSplit/>
        </w:trPr>
        <w:tc>
          <w:tcPr>
            <w:tcW w:w="3382" w:type="dxa"/>
          </w:tcPr>
          <w:p w:rsidR="005A01B5" w:rsidRPr="00321C11" w:rsidRDefault="005A01B5" w:rsidP="00EC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Other payables</w:t>
            </w:r>
          </w:p>
        </w:tc>
        <w:tc>
          <w:tcPr>
            <w:tcW w:w="1350" w:type="dxa"/>
            <w:shd w:val="clear" w:color="auto" w:fill="auto"/>
            <w:vAlign w:val="bottom"/>
          </w:tcPr>
          <w:p w:rsidR="005A01B5" w:rsidRPr="005A01B5" w:rsidRDefault="00FF54EF"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5,73</w:t>
            </w:r>
            <w:r w:rsidR="005A01B5" w:rsidRPr="005A01B5">
              <w:rPr>
                <w:rFonts w:ascii="Times New Roman" w:hAnsi="Times New Roman" w:cs="Times New Roman"/>
                <w:sz w:val="22"/>
                <w:szCs w:val="22"/>
              </w:rPr>
              <w:t>7</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6,020</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FF54EF"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6,22</w:t>
            </w:r>
            <w:r w:rsidR="005A01B5" w:rsidRPr="005A01B5">
              <w:rPr>
                <w:rFonts w:ascii="Times New Roman" w:hAnsi="Times New Roman" w:cs="Times New Roman"/>
                <w:sz w:val="22"/>
                <w:szCs w:val="22"/>
              </w:rPr>
              <w:t>1</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8,131</w:t>
            </w:r>
          </w:p>
        </w:tc>
      </w:tr>
      <w:tr w:rsidR="005A01B5" w:rsidRPr="00321C11" w:rsidTr="005A01B5">
        <w:trPr>
          <w:cantSplit/>
        </w:trPr>
        <w:tc>
          <w:tcPr>
            <w:tcW w:w="3382" w:type="dxa"/>
          </w:tcPr>
          <w:p w:rsidR="005A01B5" w:rsidRPr="00321C11" w:rsidRDefault="005A01B5" w:rsidP="00EC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Accrued directors’ remunerations</w:t>
            </w: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5,325</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3,390</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5,325</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3,390</w:t>
            </w:r>
          </w:p>
        </w:tc>
      </w:tr>
      <w:tr w:rsidR="008358C9" w:rsidRPr="00321C11" w:rsidTr="00292182">
        <w:trPr>
          <w:cantSplit/>
        </w:trPr>
        <w:tc>
          <w:tcPr>
            <w:tcW w:w="3382" w:type="dxa"/>
          </w:tcPr>
          <w:p w:rsidR="008358C9" w:rsidRPr="00321C11"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Pending output tax</w:t>
            </w: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5,215</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4,958</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5,215</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4,958</w:t>
            </w:r>
          </w:p>
        </w:tc>
      </w:tr>
      <w:tr w:rsidR="005A01B5" w:rsidRPr="00321C11" w:rsidTr="005A01B5">
        <w:trPr>
          <w:cantSplit/>
          <w:trHeight w:val="74"/>
        </w:trPr>
        <w:tc>
          <w:tcPr>
            <w:tcW w:w="3382" w:type="dxa"/>
          </w:tcPr>
          <w:p w:rsidR="005A01B5" w:rsidRPr="00321C11" w:rsidRDefault="005A01B5" w:rsidP="00EC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sz w:val="22"/>
                <w:szCs w:val="28"/>
              </w:rPr>
            </w:pPr>
            <w:r w:rsidRPr="00321C11">
              <w:rPr>
                <w:rFonts w:ascii="Times New Roman" w:hAnsi="Times New Roman"/>
                <w:sz w:val="22"/>
                <w:szCs w:val="28"/>
              </w:rPr>
              <w:t>Accrued penalties and surcharges</w:t>
            </w: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4,562</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2,726</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3,622</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1,977</w:t>
            </w:r>
          </w:p>
        </w:tc>
      </w:tr>
      <w:tr w:rsidR="005A01B5" w:rsidRPr="00321C11" w:rsidTr="005A01B5">
        <w:trPr>
          <w:cantSplit/>
          <w:trHeight w:val="74"/>
        </w:trPr>
        <w:tc>
          <w:tcPr>
            <w:tcW w:w="3382" w:type="dxa"/>
          </w:tcPr>
          <w:p w:rsidR="005A01B5" w:rsidRPr="00321C11" w:rsidRDefault="005A01B5" w:rsidP="00EC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sz w:val="22"/>
                <w:szCs w:val="28"/>
              </w:rPr>
            </w:pPr>
            <w:r w:rsidRPr="00321C11">
              <w:rPr>
                <w:rFonts w:ascii="Times New Roman" w:hAnsi="Times New Roman"/>
                <w:sz w:val="22"/>
                <w:szCs w:val="28"/>
              </w:rPr>
              <w:t>Accrued funding commission fees</w:t>
            </w:r>
          </w:p>
        </w:tc>
        <w:tc>
          <w:tcPr>
            <w:tcW w:w="1350" w:type="dxa"/>
            <w:shd w:val="clear" w:color="auto" w:fill="auto"/>
            <w:vAlign w:val="bottom"/>
          </w:tcPr>
          <w:p w:rsidR="005A01B5" w:rsidRPr="005A01B5" w:rsidRDefault="00FF54EF"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3,180</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cs/>
              </w:rPr>
              <w:t>1</w:t>
            </w:r>
            <w:r w:rsidRPr="005A01B5">
              <w:rPr>
                <w:rFonts w:ascii="Times New Roman" w:hAnsi="Times New Roman" w:cs="Times New Roman"/>
                <w:sz w:val="22"/>
                <w:szCs w:val="22"/>
              </w:rPr>
              <w:t>,819</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FF54EF"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3,180</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cs/>
              </w:rPr>
              <w:t>1</w:t>
            </w:r>
            <w:r w:rsidRPr="005A01B5">
              <w:rPr>
                <w:rFonts w:ascii="Times New Roman" w:hAnsi="Times New Roman" w:cs="Times New Roman"/>
                <w:sz w:val="22"/>
                <w:szCs w:val="22"/>
              </w:rPr>
              <w:t>,819</w:t>
            </w:r>
          </w:p>
        </w:tc>
      </w:tr>
      <w:tr w:rsidR="008358C9" w:rsidRPr="00321C11" w:rsidTr="00292182">
        <w:trPr>
          <w:cantSplit/>
        </w:trPr>
        <w:tc>
          <w:tcPr>
            <w:tcW w:w="3382" w:type="dxa"/>
          </w:tcPr>
          <w:p w:rsidR="008358C9" w:rsidRPr="00321C11"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Advances from customers</w:t>
            </w: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2,934</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2,934</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s>
              <w:ind w:left="113" w:right="9"/>
              <w:jc w:val="center"/>
              <w:rPr>
                <w:rFonts w:ascii="Times New Roman" w:hAnsi="Times New Roman" w:cs="Times New Roman"/>
                <w:sz w:val="22"/>
                <w:szCs w:val="22"/>
                <w:cs/>
              </w:rPr>
            </w:pPr>
            <w:r w:rsidRPr="005A01B5">
              <w:rPr>
                <w:rFonts w:ascii="Times New Roman" w:hAnsi="Times New Roman" w:cs="Times New Roman"/>
                <w:sz w:val="22"/>
                <w:szCs w:val="22"/>
              </w:rPr>
              <w:t>-</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s>
              <w:ind w:left="113" w:right="9"/>
              <w:jc w:val="center"/>
              <w:rPr>
                <w:rFonts w:ascii="Times New Roman" w:hAnsi="Times New Roman" w:cs="Times New Roman"/>
                <w:sz w:val="22"/>
                <w:szCs w:val="22"/>
                <w:cs/>
              </w:rPr>
            </w:pPr>
            <w:r w:rsidRPr="005A01B5">
              <w:rPr>
                <w:rFonts w:ascii="Times New Roman" w:hAnsi="Times New Roman" w:cs="Times New Roman"/>
                <w:sz w:val="22"/>
                <w:szCs w:val="22"/>
              </w:rPr>
              <w:t>-</w:t>
            </w:r>
          </w:p>
        </w:tc>
      </w:tr>
      <w:tr w:rsidR="005A01B5" w:rsidRPr="00321C11" w:rsidTr="005A01B5">
        <w:trPr>
          <w:cantSplit/>
          <w:trHeight w:val="74"/>
        </w:trPr>
        <w:tc>
          <w:tcPr>
            <w:tcW w:w="3382" w:type="dxa"/>
          </w:tcPr>
          <w:p w:rsidR="005A01B5" w:rsidRPr="00321C11" w:rsidRDefault="005A01B5" w:rsidP="00EC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Retention payables</w:t>
            </w: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2,003</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1,657</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2,003</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1,657</w:t>
            </w:r>
          </w:p>
        </w:tc>
      </w:tr>
      <w:tr w:rsidR="008358C9" w:rsidRPr="00321C11" w:rsidTr="00292182">
        <w:trPr>
          <w:cantSplit/>
        </w:trPr>
        <w:tc>
          <w:tcPr>
            <w:tcW w:w="3382" w:type="dxa"/>
          </w:tcPr>
          <w:p w:rsidR="008358C9" w:rsidRPr="00321C11"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Payables to contractors</w:t>
            </w: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1,817</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1,270</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1,817</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1,270</w:t>
            </w:r>
          </w:p>
        </w:tc>
      </w:tr>
      <w:tr w:rsidR="008358C9" w:rsidRPr="00321C11" w:rsidTr="00292182">
        <w:trPr>
          <w:cantSplit/>
        </w:trPr>
        <w:tc>
          <w:tcPr>
            <w:tcW w:w="3382" w:type="dxa"/>
          </w:tcPr>
          <w:p w:rsidR="008358C9" w:rsidRPr="00321C11"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Other payables on solar PV rooftop projects</w:t>
            </w: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1,692</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3,000</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1,692</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3,000</w:t>
            </w:r>
          </w:p>
        </w:tc>
      </w:tr>
      <w:tr w:rsidR="005A01B5" w:rsidRPr="00321C11" w:rsidTr="005A01B5">
        <w:trPr>
          <w:cantSplit/>
          <w:trHeight w:val="74"/>
        </w:trPr>
        <w:tc>
          <w:tcPr>
            <w:tcW w:w="3382" w:type="dxa"/>
          </w:tcPr>
          <w:p w:rsidR="005A01B5" w:rsidRPr="00321C11" w:rsidRDefault="005A01B5" w:rsidP="00EC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Accrued employee bonus</w:t>
            </w: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1,285</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1,285</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1,285</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1,285</w:t>
            </w:r>
          </w:p>
        </w:tc>
      </w:tr>
      <w:tr w:rsidR="008358C9" w:rsidRPr="00321C11" w:rsidTr="00292182">
        <w:trPr>
          <w:cantSplit/>
        </w:trPr>
        <w:tc>
          <w:tcPr>
            <w:tcW w:w="3382" w:type="dxa"/>
          </w:tcPr>
          <w:p w:rsidR="008358C9" w:rsidRPr="00321C11"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Accrued interest</w:t>
            </w: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1,260</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6,967</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671</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6,532</w:t>
            </w:r>
          </w:p>
        </w:tc>
      </w:tr>
      <w:tr w:rsidR="008358C9" w:rsidRPr="00321C11" w:rsidTr="00292182">
        <w:trPr>
          <w:cantSplit/>
        </w:trPr>
        <w:tc>
          <w:tcPr>
            <w:tcW w:w="3382" w:type="dxa"/>
          </w:tcPr>
          <w:p w:rsidR="008358C9" w:rsidRPr="00321C11"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Value-added tax</w:t>
            </w: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720</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cs/>
              </w:rPr>
              <w:t>4</w:t>
            </w:r>
            <w:r w:rsidRPr="005A01B5">
              <w:rPr>
                <w:rFonts w:ascii="Times New Roman" w:hAnsi="Times New Roman" w:cs="Times New Roman"/>
                <w:sz w:val="22"/>
                <w:szCs w:val="22"/>
              </w:rPr>
              <w:t>,</w:t>
            </w:r>
            <w:r w:rsidRPr="005A01B5">
              <w:rPr>
                <w:rFonts w:ascii="Times New Roman" w:hAnsi="Times New Roman" w:cs="Times New Roman"/>
                <w:sz w:val="22"/>
                <w:szCs w:val="22"/>
                <w:cs/>
              </w:rPr>
              <w:t>559</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720</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cs/>
              </w:rPr>
              <w:t>4</w:t>
            </w:r>
            <w:r w:rsidRPr="005A01B5">
              <w:rPr>
                <w:rFonts w:ascii="Times New Roman" w:hAnsi="Times New Roman" w:cs="Times New Roman"/>
                <w:sz w:val="22"/>
                <w:szCs w:val="22"/>
              </w:rPr>
              <w:t>,559</w:t>
            </w:r>
          </w:p>
        </w:tc>
      </w:tr>
      <w:tr w:rsidR="008358C9" w:rsidRPr="00321C11" w:rsidTr="00292182">
        <w:trPr>
          <w:cantSplit/>
          <w:trHeight w:val="50"/>
        </w:trPr>
        <w:tc>
          <w:tcPr>
            <w:tcW w:w="3382" w:type="dxa"/>
          </w:tcPr>
          <w:p w:rsidR="008358C9" w:rsidRPr="00321C11"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Dividends payable</w:t>
            </w: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130</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cs/>
              </w:rPr>
              <w:t>22</w:t>
            </w:r>
            <w:r w:rsidRPr="005A01B5">
              <w:rPr>
                <w:rFonts w:ascii="Times New Roman" w:hAnsi="Times New Roman" w:cs="Times New Roman"/>
                <w:sz w:val="22"/>
                <w:szCs w:val="22"/>
              </w:rPr>
              <w:t>,198</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130</w:t>
            </w:r>
          </w:p>
        </w:tc>
        <w:tc>
          <w:tcPr>
            <w:tcW w:w="27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8358C9" w:rsidRPr="005A01B5" w:rsidRDefault="008358C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cs/>
              </w:rPr>
              <w:t>22</w:t>
            </w:r>
            <w:r w:rsidRPr="005A01B5">
              <w:rPr>
                <w:rFonts w:ascii="Times New Roman" w:hAnsi="Times New Roman" w:cs="Times New Roman"/>
                <w:sz w:val="22"/>
                <w:szCs w:val="22"/>
              </w:rPr>
              <w:t>,198</w:t>
            </w:r>
          </w:p>
        </w:tc>
      </w:tr>
      <w:tr w:rsidR="005A01B5" w:rsidRPr="00321C11" w:rsidTr="005A01B5">
        <w:trPr>
          <w:cantSplit/>
          <w:trHeight w:val="74"/>
        </w:trPr>
        <w:tc>
          <w:tcPr>
            <w:tcW w:w="3382" w:type="dxa"/>
          </w:tcPr>
          <w:p w:rsidR="005A01B5" w:rsidRPr="00321C11" w:rsidRDefault="005A01B5" w:rsidP="00EC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Payable on share subscriptions of subsidiary</w:t>
            </w: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s>
              <w:ind w:left="113" w:right="9"/>
              <w:jc w:val="center"/>
              <w:rPr>
                <w:rFonts w:ascii="Times New Roman" w:hAnsi="Times New Roman" w:cs="Times New Roman"/>
                <w:sz w:val="22"/>
                <w:szCs w:val="22"/>
                <w:cs/>
              </w:rPr>
            </w:pPr>
            <w:r w:rsidRPr="005A01B5">
              <w:rPr>
                <w:rFonts w:ascii="Times New Roman" w:hAnsi="Times New Roman" w:cs="Times New Roman"/>
                <w:sz w:val="22"/>
                <w:szCs w:val="22"/>
              </w:rPr>
              <w:t>-</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s>
              <w:ind w:left="113" w:right="9"/>
              <w:jc w:val="center"/>
              <w:rPr>
                <w:rFonts w:ascii="Times New Roman" w:hAnsi="Times New Roman" w:cs="Times New Roman"/>
                <w:sz w:val="22"/>
                <w:szCs w:val="22"/>
                <w:cs/>
              </w:rPr>
            </w:pPr>
            <w:r w:rsidRPr="005A01B5">
              <w:rPr>
                <w:rFonts w:ascii="Times New Roman" w:hAnsi="Times New Roman" w:cs="Times New Roman"/>
                <w:sz w:val="22"/>
                <w:szCs w:val="22"/>
              </w:rPr>
              <w:t>-</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5,843</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5,843</w:t>
            </w:r>
          </w:p>
        </w:tc>
      </w:tr>
      <w:tr w:rsidR="005A01B5" w:rsidRPr="00321C11" w:rsidTr="005A01B5">
        <w:trPr>
          <w:cantSplit/>
          <w:trHeight w:val="74"/>
        </w:trPr>
        <w:tc>
          <w:tcPr>
            <w:tcW w:w="3382" w:type="dxa"/>
          </w:tcPr>
          <w:p w:rsidR="005A01B5" w:rsidRPr="00321C11" w:rsidRDefault="005A01B5" w:rsidP="00EC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cs/>
              </w:rPr>
            </w:pPr>
            <w:r w:rsidRPr="00321C11">
              <w:rPr>
                <w:rFonts w:ascii="Times New Roman" w:hAnsi="Times New Roman" w:cs="Times New Roman"/>
                <w:sz w:val="22"/>
                <w:szCs w:val="22"/>
              </w:rPr>
              <w:t>Others</w:t>
            </w: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5,354</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350" w:type="dxa"/>
            <w:shd w:val="clear" w:color="auto" w:fill="auto"/>
            <w:vAlign w:val="bottom"/>
          </w:tcPr>
          <w:p w:rsidR="005A01B5" w:rsidRPr="005A01B5" w:rsidRDefault="00292182"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4,693</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sidRPr="005A01B5">
              <w:rPr>
                <w:rFonts w:ascii="Times New Roman" w:hAnsi="Times New Roman" w:cs="Times New Roman"/>
                <w:sz w:val="22"/>
                <w:szCs w:val="22"/>
              </w:rPr>
              <w:t>3,493</w:t>
            </w:r>
          </w:p>
        </w:tc>
        <w:tc>
          <w:tcPr>
            <w:tcW w:w="270" w:type="dxa"/>
            <w:shd w:val="clear" w:color="auto" w:fill="auto"/>
            <w:vAlign w:val="bottom"/>
          </w:tcPr>
          <w:p w:rsidR="005A01B5" w:rsidRPr="005A01B5" w:rsidRDefault="005A01B5"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350" w:type="dxa"/>
            <w:shd w:val="clear" w:color="auto" w:fill="auto"/>
            <w:vAlign w:val="bottom"/>
          </w:tcPr>
          <w:p w:rsidR="005A01B5" w:rsidRPr="005A01B5" w:rsidRDefault="00F80A4C"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r>
              <w:rPr>
                <w:rFonts w:ascii="Times New Roman" w:hAnsi="Times New Roman" w:cs="Times New Roman"/>
                <w:sz w:val="22"/>
                <w:szCs w:val="22"/>
              </w:rPr>
              <w:t>2,480</w:t>
            </w:r>
          </w:p>
        </w:tc>
      </w:tr>
      <w:tr w:rsidR="00BD53FE" w:rsidRPr="00D44C52" w:rsidTr="000A561B">
        <w:trPr>
          <w:cantSplit/>
          <w:trHeight w:val="50"/>
        </w:trPr>
        <w:tc>
          <w:tcPr>
            <w:tcW w:w="3382" w:type="dxa"/>
          </w:tcPr>
          <w:p w:rsidR="00BD53FE" w:rsidRPr="00321C11" w:rsidRDefault="00BD53FE" w:rsidP="00EC4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4"/>
              <w:rPr>
                <w:rFonts w:ascii="Times New Roman" w:hAnsi="Times New Roman" w:cs="Times New Roman"/>
                <w:sz w:val="22"/>
                <w:szCs w:val="22"/>
              </w:rPr>
            </w:pPr>
            <w:r w:rsidRPr="00321C11">
              <w:rPr>
                <w:rFonts w:ascii="Times New Roman" w:hAnsi="Times New Roman" w:cs="Times New Roman"/>
                <w:sz w:val="22"/>
                <w:szCs w:val="22"/>
              </w:rPr>
              <w:t>Total</w:t>
            </w:r>
          </w:p>
        </w:tc>
        <w:tc>
          <w:tcPr>
            <w:tcW w:w="1350" w:type="dxa"/>
            <w:tcBorders>
              <w:top w:val="single" w:sz="4" w:space="0" w:color="auto"/>
              <w:bottom w:val="double" w:sz="4" w:space="0" w:color="auto"/>
            </w:tcBorders>
            <w:shd w:val="clear" w:color="auto" w:fill="auto"/>
            <w:vAlign w:val="bottom"/>
          </w:tcPr>
          <w:p w:rsidR="00BD53FE" w:rsidRPr="00321C11" w:rsidRDefault="0009722F" w:rsidP="00F8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Pr>
                <w:rFonts w:ascii="Times New Roman" w:hAnsi="Times New Roman" w:cs="Times New Roman"/>
                <w:sz w:val="22"/>
                <w:szCs w:val="22"/>
              </w:rPr>
              <w:t>113,</w:t>
            </w:r>
            <w:r w:rsidR="00C3758B">
              <w:rPr>
                <w:rFonts w:ascii="Times New Roman" w:hAnsi="Times New Roman" w:cs="Times New Roman"/>
                <w:sz w:val="22"/>
                <w:szCs w:val="22"/>
              </w:rPr>
              <w:t>227</w:t>
            </w:r>
          </w:p>
        </w:tc>
        <w:tc>
          <w:tcPr>
            <w:tcW w:w="270" w:type="dxa"/>
            <w:shd w:val="clear" w:color="auto" w:fill="auto"/>
            <w:vAlign w:val="bottom"/>
          </w:tcPr>
          <w:p w:rsidR="00BD53FE" w:rsidRPr="00321C11" w:rsidRDefault="00BD53FE" w:rsidP="00F8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vAlign w:val="bottom"/>
          </w:tcPr>
          <w:p w:rsidR="00BD53FE" w:rsidRPr="00321C11" w:rsidRDefault="00BD53FE" w:rsidP="00F8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321C11">
              <w:rPr>
                <w:rFonts w:ascii="Times New Roman" w:hAnsi="Times New Roman" w:cs="Times New Roman"/>
                <w:sz w:val="22"/>
                <w:szCs w:val="22"/>
              </w:rPr>
              <w:t>165,221</w:t>
            </w:r>
          </w:p>
        </w:tc>
        <w:tc>
          <w:tcPr>
            <w:tcW w:w="270" w:type="dxa"/>
            <w:shd w:val="clear" w:color="auto" w:fill="auto"/>
            <w:vAlign w:val="bottom"/>
          </w:tcPr>
          <w:p w:rsidR="00BD53FE" w:rsidRPr="00321C11" w:rsidRDefault="00BD53FE" w:rsidP="00F8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vAlign w:val="bottom"/>
          </w:tcPr>
          <w:p w:rsidR="00BD53FE" w:rsidRPr="00321C11" w:rsidRDefault="0009722F" w:rsidP="00F8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Pr>
                <w:rFonts w:ascii="Times New Roman" w:hAnsi="Times New Roman" w:cs="Times New Roman"/>
                <w:sz w:val="22"/>
                <w:szCs w:val="22"/>
              </w:rPr>
              <w:t>79,</w:t>
            </w:r>
            <w:r w:rsidR="00877328">
              <w:rPr>
                <w:rFonts w:ascii="Times New Roman" w:hAnsi="Times New Roman" w:cs="Times New Roman"/>
                <w:sz w:val="22"/>
                <w:szCs w:val="22"/>
              </w:rPr>
              <w:t>324</w:t>
            </w:r>
          </w:p>
        </w:tc>
        <w:tc>
          <w:tcPr>
            <w:tcW w:w="270" w:type="dxa"/>
            <w:shd w:val="clear" w:color="auto" w:fill="auto"/>
            <w:vAlign w:val="bottom"/>
          </w:tcPr>
          <w:p w:rsidR="00BD53FE" w:rsidRPr="00321C11" w:rsidRDefault="00BD53FE" w:rsidP="00F8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BD53FE" w:rsidRPr="00E41AAB" w:rsidRDefault="00BD53FE" w:rsidP="00F8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cs/>
              </w:rPr>
            </w:pPr>
            <w:r w:rsidRPr="00321C11">
              <w:rPr>
                <w:rFonts w:ascii="Times New Roman" w:hAnsi="Times New Roman" w:cs="Times New Roman"/>
                <w:sz w:val="22"/>
                <w:szCs w:val="22"/>
              </w:rPr>
              <w:t>131,152</w:t>
            </w:r>
          </w:p>
        </w:tc>
      </w:tr>
    </w:tbl>
    <w:p w:rsidR="00690B97" w:rsidRDefault="00690B97" w:rsidP="00CD7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36486A" w:rsidRDefault="0036486A" w:rsidP="00CD7A3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36486A">
        <w:rPr>
          <w:rFonts w:ascii="Times New Roman" w:hAnsi="Times New Roman" w:cs="Times New Roman"/>
          <w:b/>
          <w:bCs/>
          <w:sz w:val="22"/>
          <w:szCs w:val="22"/>
        </w:rPr>
        <w:t>C</w:t>
      </w:r>
      <w:r w:rsidRPr="0005516A">
        <w:rPr>
          <w:rFonts w:ascii="Times New Roman" w:hAnsi="Times New Roman" w:cs="Times New Roman"/>
          <w:b/>
          <w:bCs/>
          <w:sz w:val="22"/>
          <w:szCs w:val="22"/>
        </w:rPr>
        <w:t>ONVERTIBLE DEBENTURE</w:t>
      </w:r>
      <w:r>
        <w:rPr>
          <w:rFonts w:ascii="Times New Roman" w:hAnsi="Times New Roman" w:cs="Times New Roman"/>
          <w:b/>
          <w:bCs/>
          <w:sz w:val="22"/>
          <w:szCs w:val="22"/>
        </w:rPr>
        <w:t>S</w:t>
      </w:r>
    </w:p>
    <w:p w:rsidR="0036486A" w:rsidRDefault="0036486A" w:rsidP="0036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D34984" w:rsidRPr="0005516A" w:rsidRDefault="00D34984" w:rsidP="00D3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05516A">
        <w:rPr>
          <w:rFonts w:ascii="Times New Roman" w:hAnsi="Times New Roman" w:cs="Times New Roman"/>
          <w:sz w:val="22"/>
          <w:szCs w:val="22"/>
        </w:rPr>
        <w:t xml:space="preserve">Movements of convertible debentures for the </w:t>
      </w:r>
      <w:r w:rsidRPr="00D34984">
        <w:rPr>
          <w:rFonts w:ascii="Times New Roman" w:hAnsi="Times New Roman" w:cs="Times New Roman"/>
          <w:sz w:val="22"/>
          <w:szCs w:val="22"/>
        </w:rPr>
        <w:t>year</w:t>
      </w:r>
      <w:r w:rsidRPr="0005516A">
        <w:rPr>
          <w:rFonts w:ascii="Times New Roman" w:hAnsi="Times New Roman" w:cs="Times New Roman"/>
          <w:sz w:val="22"/>
          <w:szCs w:val="22"/>
        </w:rPr>
        <w:t xml:space="preserve"> ended </w:t>
      </w:r>
      <w:r>
        <w:rPr>
          <w:rFonts w:ascii="Times New Roman" w:hAnsi="Times New Roman" w:cs="Times New Roman"/>
          <w:sz w:val="22"/>
          <w:szCs w:val="22"/>
        </w:rPr>
        <w:t>Dec</w:t>
      </w:r>
      <w:r w:rsidRPr="0005516A">
        <w:rPr>
          <w:rFonts w:ascii="Times New Roman" w:hAnsi="Times New Roman" w:cs="Times New Roman"/>
          <w:sz w:val="22"/>
          <w:szCs w:val="22"/>
        </w:rPr>
        <w:t>ember 3</w:t>
      </w:r>
      <w:r>
        <w:rPr>
          <w:rFonts w:ascii="Times New Roman" w:hAnsi="Times New Roman" w:cs="Times New Roman"/>
          <w:sz w:val="22"/>
          <w:szCs w:val="22"/>
        </w:rPr>
        <w:t>1</w:t>
      </w:r>
      <w:r w:rsidR="007B6CE4">
        <w:rPr>
          <w:rFonts w:ascii="Times New Roman" w:hAnsi="Times New Roman" w:cs="Times New Roman"/>
          <w:sz w:val="22"/>
          <w:szCs w:val="22"/>
        </w:rPr>
        <w:t>, 2022</w:t>
      </w:r>
      <w:r w:rsidR="007B6CE4">
        <w:rPr>
          <w:rFonts w:ascii="Times New Roman" w:hAnsi="Times New Roman" w:cs="Cordia New" w:hint="cs"/>
          <w:sz w:val="22"/>
          <w:szCs w:val="22"/>
          <w:cs/>
        </w:rPr>
        <w:t xml:space="preserve"> </w:t>
      </w:r>
      <w:r w:rsidR="007B6CE4">
        <w:rPr>
          <w:rFonts w:ascii="Times New Roman" w:hAnsi="Times New Roman" w:cs="Cordia New"/>
          <w:sz w:val="22"/>
          <w:szCs w:val="22"/>
        </w:rPr>
        <w:t>and 2021</w:t>
      </w:r>
      <w:r w:rsidRPr="0005516A">
        <w:rPr>
          <w:rFonts w:ascii="Times New Roman" w:hAnsi="Times New Roman" w:cs="Times New Roman"/>
          <w:sz w:val="22"/>
          <w:szCs w:val="22"/>
        </w:rPr>
        <w:t xml:space="preserve"> are as follows:</w:t>
      </w:r>
    </w:p>
    <w:p w:rsidR="0036486A" w:rsidRDefault="0036486A" w:rsidP="0036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Cordia New"/>
          <w:sz w:val="22"/>
          <w:szCs w:val="22"/>
        </w:rPr>
      </w:pPr>
    </w:p>
    <w:tbl>
      <w:tblPr>
        <w:tblW w:w="10042" w:type="dxa"/>
        <w:tblInd w:w="-34" w:type="dxa"/>
        <w:tblLayout w:type="fixed"/>
        <w:tblLook w:val="0000"/>
      </w:tblPr>
      <w:tblGrid>
        <w:gridCol w:w="4012"/>
        <w:gridCol w:w="1350"/>
        <w:gridCol w:w="270"/>
        <w:gridCol w:w="1260"/>
        <w:gridCol w:w="270"/>
        <w:gridCol w:w="1350"/>
        <w:gridCol w:w="270"/>
        <w:gridCol w:w="1260"/>
      </w:tblGrid>
      <w:tr w:rsidR="0032095B" w:rsidRPr="00CB0334" w:rsidTr="007449C8">
        <w:trPr>
          <w:cantSplit/>
        </w:trPr>
        <w:tc>
          <w:tcPr>
            <w:tcW w:w="4012" w:type="dxa"/>
            <w:vAlign w:val="bottom"/>
          </w:tcPr>
          <w:p w:rsidR="0032095B" w:rsidRPr="00D34984" w:rsidRDefault="0032095B"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6030" w:type="dxa"/>
            <w:gridSpan w:val="7"/>
            <w:tcBorders>
              <w:bottom w:val="single" w:sz="4" w:space="0" w:color="auto"/>
            </w:tcBorders>
            <w:vAlign w:val="bottom"/>
          </w:tcPr>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D34984">
              <w:rPr>
                <w:rFonts w:ascii="Times New Roman" w:hAnsi="Times New Roman" w:cs="Times New Roman"/>
                <w:lang w:val="en-US"/>
              </w:rPr>
              <w:t>Consolidated and The Company Only</w:t>
            </w:r>
            <w:r>
              <w:rPr>
                <w:rFonts w:ascii="Times New Roman" w:hAnsi="Times New Roman" w:cs="Times New Roman"/>
                <w:lang w:val="en-US"/>
              </w:rPr>
              <w:t xml:space="preserve"> </w:t>
            </w:r>
            <w:r w:rsidRPr="00D34984">
              <w:rPr>
                <w:rFonts w:ascii="Times New Roman" w:hAnsi="Times New Roman" w:cs="Times New Roman"/>
                <w:lang w:val="en-US"/>
              </w:rPr>
              <w:t>(In Thousand Baht)</w:t>
            </w:r>
          </w:p>
        </w:tc>
      </w:tr>
      <w:tr w:rsidR="0032095B" w:rsidRPr="00BA653E" w:rsidTr="007449C8">
        <w:trPr>
          <w:cantSplit/>
        </w:trPr>
        <w:tc>
          <w:tcPr>
            <w:tcW w:w="4012" w:type="dxa"/>
            <w:vAlign w:val="bottom"/>
          </w:tcPr>
          <w:p w:rsidR="0032095B" w:rsidRPr="00D34984" w:rsidRDefault="0032095B"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2880" w:type="dxa"/>
            <w:gridSpan w:val="3"/>
            <w:tcBorders>
              <w:bottom w:val="single" w:sz="4" w:space="0" w:color="auto"/>
            </w:tcBorders>
            <w:vAlign w:val="bottom"/>
          </w:tcPr>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r>
              <w:rPr>
                <w:rFonts w:ascii="Times New Roman" w:hAnsi="Times New Roman" w:cs="Times New Roman"/>
                <w:lang w:val="en-US"/>
              </w:rPr>
              <w:t>2022</w:t>
            </w:r>
          </w:p>
        </w:tc>
        <w:tc>
          <w:tcPr>
            <w:tcW w:w="270" w:type="dxa"/>
          </w:tcPr>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2880" w:type="dxa"/>
            <w:gridSpan w:val="3"/>
            <w:tcBorders>
              <w:bottom w:val="single" w:sz="4" w:space="0" w:color="auto"/>
            </w:tcBorders>
          </w:tcPr>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r>
              <w:rPr>
                <w:rFonts w:ascii="Times New Roman" w:hAnsi="Times New Roman" w:cs="Times New Roman"/>
                <w:lang w:val="en-US"/>
              </w:rPr>
              <w:t>2021</w:t>
            </w:r>
          </w:p>
        </w:tc>
      </w:tr>
      <w:tr w:rsidR="0032095B" w:rsidRPr="00BA653E" w:rsidTr="007449C8">
        <w:trPr>
          <w:cantSplit/>
        </w:trPr>
        <w:tc>
          <w:tcPr>
            <w:tcW w:w="4012" w:type="dxa"/>
            <w:vAlign w:val="bottom"/>
          </w:tcPr>
          <w:p w:rsidR="0032095B" w:rsidRPr="00D34984" w:rsidRDefault="0032095B" w:rsidP="00E23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1350" w:type="dxa"/>
            <w:tcBorders>
              <w:bottom w:val="single" w:sz="4" w:space="0" w:color="auto"/>
            </w:tcBorders>
            <w:vAlign w:val="bottom"/>
          </w:tcPr>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D34984">
              <w:rPr>
                <w:rFonts w:ascii="Times New Roman" w:hAnsi="Times New Roman" w:cs="Times New Roman"/>
                <w:lang w:val="en-US"/>
              </w:rPr>
              <w:t>Convertible debentures - liability component</w:t>
            </w:r>
          </w:p>
        </w:tc>
        <w:tc>
          <w:tcPr>
            <w:tcW w:w="270" w:type="dxa"/>
            <w:tcBorders>
              <w:top w:val="single" w:sz="4" w:space="0" w:color="auto"/>
            </w:tcBorders>
            <w:vAlign w:val="bottom"/>
          </w:tcPr>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1260" w:type="dxa"/>
            <w:tcBorders>
              <w:bottom w:val="single" w:sz="4" w:space="0" w:color="auto"/>
            </w:tcBorders>
            <w:vAlign w:val="bottom"/>
          </w:tcPr>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D34984">
              <w:rPr>
                <w:rFonts w:ascii="Times New Roman" w:hAnsi="Times New Roman" w:cs="Times New Roman"/>
                <w:lang w:val="en-US"/>
              </w:rPr>
              <w:t xml:space="preserve">Convertible debentures - </w:t>
            </w:r>
          </w:p>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D34984">
              <w:rPr>
                <w:rFonts w:ascii="Times New Roman" w:hAnsi="Times New Roman" w:cs="Times New Roman"/>
                <w:lang w:val="en-US"/>
              </w:rPr>
              <w:t>equity component</w:t>
            </w:r>
          </w:p>
        </w:tc>
        <w:tc>
          <w:tcPr>
            <w:tcW w:w="270" w:type="dxa"/>
          </w:tcPr>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bottom w:val="single" w:sz="4" w:space="0" w:color="auto"/>
            </w:tcBorders>
            <w:vAlign w:val="bottom"/>
          </w:tcPr>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D34984">
              <w:rPr>
                <w:rFonts w:ascii="Times New Roman" w:hAnsi="Times New Roman" w:cs="Times New Roman"/>
                <w:lang w:val="en-US"/>
              </w:rPr>
              <w:t>Convertible debentures - liability component</w:t>
            </w:r>
          </w:p>
        </w:tc>
        <w:tc>
          <w:tcPr>
            <w:tcW w:w="270" w:type="dxa"/>
            <w:vAlign w:val="bottom"/>
          </w:tcPr>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p>
        </w:tc>
        <w:tc>
          <w:tcPr>
            <w:tcW w:w="1260" w:type="dxa"/>
            <w:tcBorders>
              <w:bottom w:val="single" w:sz="4" w:space="0" w:color="auto"/>
            </w:tcBorders>
            <w:vAlign w:val="bottom"/>
          </w:tcPr>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D34984">
              <w:rPr>
                <w:rFonts w:ascii="Times New Roman" w:hAnsi="Times New Roman" w:cs="Times New Roman"/>
                <w:lang w:val="en-US"/>
              </w:rPr>
              <w:t xml:space="preserve">Convertible debentures - </w:t>
            </w:r>
          </w:p>
          <w:p w:rsidR="0032095B" w:rsidRPr="00D34984" w:rsidRDefault="0032095B" w:rsidP="00E231E2">
            <w:pPr>
              <w:pStyle w:val="3"/>
              <w:tabs>
                <w:tab w:val="clear" w:pos="360"/>
                <w:tab w:val="clear" w:pos="720"/>
              </w:tabs>
              <w:spacing w:line="260" w:lineRule="atLeast"/>
              <w:ind w:left="-108" w:right="-108"/>
              <w:jc w:val="center"/>
              <w:rPr>
                <w:rFonts w:ascii="Times New Roman" w:hAnsi="Times New Roman" w:cs="Times New Roman"/>
                <w:lang w:val="en-US"/>
              </w:rPr>
            </w:pPr>
            <w:r w:rsidRPr="00D34984">
              <w:rPr>
                <w:rFonts w:ascii="Times New Roman" w:hAnsi="Times New Roman" w:cs="Times New Roman"/>
                <w:lang w:val="en-US"/>
              </w:rPr>
              <w:t>equity component</w:t>
            </w:r>
          </w:p>
        </w:tc>
      </w:tr>
      <w:tr w:rsidR="006D2173" w:rsidRPr="00BA653E" w:rsidTr="007449C8">
        <w:trPr>
          <w:cantSplit/>
          <w:trHeight w:val="50"/>
        </w:trPr>
        <w:tc>
          <w:tcPr>
            <w:tcW w:w="4012" w:type="dxa"/>
            <w:vAlign w:val="bottom"/>
          </w:tcPr>
          <w:p w:rsidR="006D2173" w:rsidRPr="00D34984" w:rsidRDefault="006D2173" w:rsidP="00E231E2">
            <w:pPr>
              <w:pStyle w:val="BodyText2"/>
              <w:widowControl w:val="0"/>
              <w:overflowPunct w:val="0"/>
              <w:autoSpaceDE w:val="0"/>
              <w:autoSpaceDN w:val="0"/>
              <w:adjustRightInd w:val="0"/>
              <w:ind w:left="34"/>
              <w:textAlignment w:val="baseline"/>
              <w:rPr>
                <w:rFonts w:ascii="Times New Roman" w:hAnsi="Times New Roman"/>
                <w:sz w:val="22"/>
                <w:szCs w:val="22"/>
              </w:rPr>
            </w:pPr>
            <w:r w:rsidRPr="00D34984">
              <w:rPr>
                <w:rFonts w:ascii="Times New Roman" w:hAnsi="Times New Roman"/>
                <w:sz w:val="22"/>
                <w:szCs w:val="22"/>
              </w:rPr>
              <w:t>Convertible debentures as at January 1</w:t>
            </w:r>
          </w:p>
        </w:tc>
        <w:tc>
          <w:tcPr>
            <w:tcW w:w="1350" w:type="dxa"/>
            <w:tcBorders>
              <w:top w:val="single" w:sz="4" w:space="0" w:color="auto"/>
            </w:tcBorders>
            <w:shd w:val="clear" w:color="auto" w:fill="auto"/>
            <w:vAlign w:val="bottom"/>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rPr>
            </w:pPr>
            <w:r w:rsidRPr="006D2173">
              <w:rPr>
                <w:rFonts w:cs="Times New Roman"/>
                <w:sz w:val="22"/>
                <w:szCs w:val="22"/>
                <w:cs/>
              </w:rPr>
              <w:t>-</w:t>
            </w:r>
          </w:p>
        </w:tc>
        <w:tc>
          <w:tcPr>
            <w:tcW w:w="270" w:type="dxa"/>
            <w:shd w:val="clear" w:color="auto" w:fill="auto"/>
            <w:vAlign w:val="bottom"/>
          </w:tcPr>
          <w:p w:rsidR="006D2173" w:rsidRPr="006D2173" w:rsidRDefault="006D2173" w:rsidP="00292182">
            <w:pPr>
              <w:pStyle w:val="NoSpacing"/>
              <w:spacing w:line="240" w:lineRule="atLeast"/>
              <w:ind w:right="342"/>
              <w:jc w:val="right"/>
              <w:rPr>
                <w:rFonts w:cs="Times New Roman"/>
                <w:sz w:val="22"/>
                <w:szCs w:val="22"/>
              </w:rPr>
            </w:pPr>
          </w:p>
        </w:tc>
        <w:tc>
          <w:tcPr>
            <w:tcW w:w="1260" w:type="dxa"/>
            <w:shd w:val="clear" w:color="auto" w:fill="auto"/>
            <w:vAlign w:val="bottom"/>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rPr>
            </w:pPr>
            <w:r w:rsidRPr="006D2173">
              <w:rPr>
                <w:rFonts w:cs="Times New Roman"/>
                <w:sz w:val="22"/>
                <w:szCs w:val="22"/>
                <w:cs/>
              </w:rPr>
              <w:t>-</w:t>
            </w:r>
          </w:p>
        </w:tc>
        <w:tc>
          <w:tcPr>
            <w:tcW w:w="270" w:type="dxa"/>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cs/>
              </w:rPr>
            </w:pPr>
          </w:p>
        </w:tc>
        <w:tc>
          <w:tcPr>
            <w:tcW w:w="1350" w:type="dxa"/>
            <w:tcBorders>
              <w:top w:val="single" w:sz="4" w:space="0" w:color="auto"/>
            </w:tcBorders>
            <w:vAlign w:val="bottom"/>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rPr>
            </w:pPr>
            <w:r w:rsidRPr="006D2173">
              <w:rPr>
                <w:rFonts w:cs="Times New Roman"/>
                <w:sz w:val="22"/>
                <w:szCs w:val="22"/>
                <w:cs/>
              </w:rPr>
              <w:t>-</w:t>
            </w:r>
          </w:p>
        </w:tc>
        <w:tc>
          <w:tcPr>
            <w:tcW w:w="270" w:type="dxa"/>
            <w:vAlign w:val="bottom"/>
          </w:tcPr>
          <w:p w:rsidR="006D2173" w:rsidRPr="006D2173" w:rsidRDefault="006D2173" w:rsidP="00292182">
            <w:pPr>
              <w:pStyle w:val="NoSpacing"/>
              <w:spacing w:line="240" w:lineRule="atLeast"/>
              <w:ind w:right="342"/>
              <w:jc w:val="right"/>
              <w:rPr>
                <w:rFonts w:cs="Times New Roman"/>
                <w:sz w:val="22"/>
                <w:szCs w:val="22"/>
              </w:rPr>
            </w:pPr>
          </w:p>
        </w:tc>
        <w:tc>
          <w:tcPr>
            <w:tcW w:w="1260" w:type="dxa"/>
            <w:tcBorders>
              <w:top w:val="single" w:sz="4" w:space="0" w:color="auto"/>
            </w:tcBorders>
            <w:vAlign w:val="bottom"/>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rPr>
            </w:pPr>
            <w:r w:rsidRPr="006D2173">
              <w:rPr>
                <w:rFonts w:cs="Times New Roman"/>
                <w:sz w:val="22"/>
                <w:szCs w:val="22"/>
                <w:cs/>
              </w:rPr>
              <w:t>-</w:t>
            </w:r>
          </w:p>
        </w:tc>
      </w:tr>
      <w:tr w:rsidR="006D2173" w:rsidRPr="00BA653E" w:rsidTr="007449C8">
        <w:trPr>
          <w:cantSplit/>
        </w:trPr>
        <w:tc>
          <w:tcPr>
            <w:tcW w:w="4012" w:type="dxa"/>
          </w:tcPr>
          <w:p w:rsidR="006D2173" w:rsidRPr="00D34984" w:rsidRDefault="006D2173" w:rsidP="007449C8">
            <w:pPr>
              <w:pStyle w:val="BodyText2"/>
              <w:widowControl w:val="0"/>
              <w:overflowPunct w:val="0"/>
              <w:autoSpaceDE w:val="0"/>
              <w:autoSpaceDN w:val="0"/>
              <w:adjustRightInd w:val="0"/>
              <w:ind w:left="34"/>
              <w:textAlignment w:val="baseline"/>
              <w:rPr>
                <w:rFonts w:ascii="Times New Roman" w:hAnsi="Times New Roman"/>
                <w:sz w:val="22"/>
                <w:szCs w:val="22"/>
              </w:rPr>
            </w:pPr>
            <w:r>
              <w:rPr>
                <w:rFonts w:ascii="Times New Roman" w:hAnsi="Times New Roman"/>
                <w:sz w:val="22"/>
                <w:szCs w:val="22"/>
              </w:rPr>
              <w:t>-</w:t>
            </w:r>
            <w:r w:rsidRPr="00D34984">
              <w:rPr>
                <w:rFonts w:ascii="Times New Roman" w:hAnsi="Times New Roman"/>
                <w:sz w:val="22"/>
                <w:szCs w:val="22"/>
              </w:rPr>
              <w:t xml:space="preserve">Issuance during the </w:t>
            </w:r>
            <w:r>
              <w:rPr>
                <w:rFonts w:ascii="Times New Roman" w:hAnsi="Times New Roman"/>
                <w:sz w:val="22"/>
                <w:szCs w:val="22"/>
              </w:rPr>
              <w:t>year</w:t>
            </w:r>
          </w:p>
        </w:tc>
        <w:tc>
          <w:tcPr>
            <w:tcW w:w="1350" w:type="dxa"/>
            <w:shd w:val="clear" w:color="auto" w:fill="auto"/>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6D2173">
              <w:rPr>
                <w:rFonts w:ascii="Times New Roman" w:hAnsi="Times New Roman" w:cs="Times New Roman"/>
                <w:sz w:val="22"/>
                <w:szCs w:val="22"/>
              </w:rPr>
              <w:t>65,596</w:t>
            </w:r>
          </w:p>
        </w:tc>
        <w:tc>
          <w:tcPr>
            <w:tcW w:w="270" w:type="dxa"/>
            <w:shd w:val="clear" w:color="auto" w:fill="auto"/>
            <w:vAlign w:val="bottom"/>
          </w:tcPr>
          <w:p w:rsidR="006D2173" w:rsidRPr="006D2173" w:rsidRDefault="006D2173" w:rsidP="00292182">
            <w:pPr>
              <w:pStyle w:val="NoSpacing"/>
              <w:spacing w:line="240" w:lineRule="atLeast"/>
              <w:ind w:right="342"/>
              <w:jc w:val="right"/>
              <w:rPr>
                <w:rFonts w:cs="Times New Roman"/>
                <w:sz w:val="22"/>
                <w:szCs w:val="22"/>
              </w:rPr>
            </w:pPr>
          </w:p>
        </w:tc>
        <w:tc>
          <w:tcPr>
            <w:tcW w:w="1260" w:type="dxa"/>
            <w:shd w:val="clear" w:color="auto" w:fill="auto"/>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6D2173">
              <w:rPr>
                <w:rFonts w:ascii="Times New Roman" w:hAnsi="Times New Roman" w:cs="Times New Roman"/>
                <w:sz w:val="22"/>
                <w:szCs w:val="22"/>
              </w:rPr>
              <w:t>9,404</w:t>
            </w:r>
            <w:r w:rsidRPr="006D2173">
              <w:rPr>
                <w:rFonts w:ascii="Times New Roman" w:hAnsi="Times New Roman" w:cs="Times New Roman"/>
                <w:sz w:val="22"/>
                <w:szCs w:val="22"/>
                <w:cs/>
              </w:rPr>
              <w:t xml:space="preserve"> </w:t>
            </w:r>
          </w:p>
        </w:tc>
        <w:tc>
          <w:tcPr>
            <w:tcW w:w="270" w:type="dxa"/>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p>
        </w:tc>
        <w:tc>
          <w:tcPr>
            <w:tcW w:w="1350" w:type="dxa"/>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6D2173">
              <w:rPr>
                <w:rFonts w:ascii="Times New Roman" w:hAnsi="Times New Roman" w:cs="Times New Roman"/>
                <w:sz w:val="22"/>
                <w:szCs w:val="22"/>
              </w:rPr>
              <w:t>62,083</w:t>
            </w:r>
          </w:p>
        </w:tc>
        <w:tc>
          <w:tcPr>
            <w:tcW w:w="270" w:type="dxa"/>
            <w:vAlign w:val="bottom"/>
          </w:tcPr>
          <w:p w:rsidR="006D2173" w:rsidRPr="006D2173" w:rsidRDefault="006D2173" w:rsidP="00292182">
            <w:pPr>
              <w:pStyle w:val="NoSpacing"/>
              <w:spacing w:line="240" w:lineRule="atLeast"/>
              <w:ind w:right="342"/>
              <w:jc w:val="right"/>
              <w:rPr>
                <w:rFonts w:cs="Times New Roman"/>
                <w:sz w:val="22"/>
                <w:szCs w:val="22"/>
              </w:rPr>
            </w:pPr>
          </w:p>
        </w:tc>
        <w:tc>
          <w:tcPr>
            <w:tcW w:w="1260" w:type="dxa"/>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6D2173">
              <w:rPr>
                <w:rFonts w:ascii="Times New Roman" w:hAnsi="Times New Roman" w:cs="Times New Roman"/>
                <w:sz w:val="22"/>
                <w:szCs w:val="22"/>
              </w:rPr>
              <w:t>7,917</w:t>
            </w:r>
          </w:p>
        </w:tc>
      </w:tr>
      <w:tr w:rsidR="006D2173" w:rsidRPr="00BA653E" w:rsidTr="007449C8">
        <w:trPr>
          <w:cantSplit/>
        </w:trPr>
        <w:tc>
          <w:tcPr>
            <w:tcW w:w="4012" w:type="dxa"/>
          </w:tcPr>
          <w:p w:rsidR="006D2173" w:rsidRPr="00D34984" w:rsidRDefault="006D2173" w:rsidP="007449C8">
            <w:pPr>
              <w:pStyle w:val="BodyText2"/>
              <w:widowControl w:val="0"/>
              <w:overflowPunct w:val="0"/>
              <w:autoSpaceDE w:val="0"/>
              <w:autoSpaceDN w:val="0"/>
              <w:adjustRightInd w:val="0"/>
              <w:ind w:left="34"/>
              <w:textAlignment w:val="baseline"/>
              <w:rPr>
                <w:rFonts w:ascii="Times New Roman" w:hAnsi="Times New Roman"/>
                <w:sz w:val="22"/>
                <w:szCs w:val="22"/>
              </w:rPr>
            </w:pPr>
            <w:r>
              <w:rPr>
                <w:rFonts w:ascii="Times New Roman" w:hAnsi="Times New Roman"/>
                <w:sz w:val="22"/>
                <w:szCs w:val="22"/>
              </w:rPr>
              <w:t>-D</w:t>
            </w:r>
            <w:r w:rsidRPr="00D34984">
              <w:rPr>
                <w:rFonts w:ascii="Times New Roman" w:hAnsi="Times New Roman"/>
                <w:sz w:val="22"/>
                <w:szCs w:val="22"/>
              </w:rPr>
              <w:t xml:space="preserve">eferred </w:t>
            </w:r>
            <w:r>
              <w:rPr>
                <w:rFonts w:ascii="Times New Roman" w:hAnsi="Times New Roman"/>
                <w:sz w:val="22"/>
                <w:szCs w:val="22"/>
              </w:rPr>
              <w:t>charges on issuance of</w:t>
            </w:r>
            <w:r w:rsidRPr="00D34984">
              <w:rPr>
                <w:rFonts w:ascii="Times New Roman" w:hAnsi="Times New Roman"/>
                <w:sz w:val="22"/>
                <w:szCs w:val="22"/>
              </w:rPr>
              <w:t xml:space="preserve"> convertible debentures</w:t>
            </w:r>
          </w:p>
        </w:tc>
        <w:tc>
          <w:tcPr>
            <w:tcW w:w="1350" w:type="dxa"/>
            <w:shd w:val="clear" w:color="auto" w:fill="auto"/>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Times New Roman" w:hAnsi="Times New Roman" w:cs="Times New Roman"/>
                <w:sz w:val="22"/>
                <w:szCs w:val="22"/>
              </w:rPr>
            </w:pPr>
            <w:r w:rsidRPr="006D2173">
              <w:rPr>
                <w:rFonts w:ascii="Times New Roman" w:hAnsi="Times New Roman" w:cs="Times New Roman"/>
                <w:sz w:val="22"/>
                <w:szCs w:val="22"/>
              </w:rPr>
              <w:t>(  6,804)</w:t>
            </w:r>
          </w:p>
        </w:tc>
        <w:tc>
          <w:tcPr>
            <w:tcW w:w="270" w:type="dxa"/>
            <w:shd w:val="clear" w:color="auto" w:fill="auto"/>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Times New Roman" w:hAnsi="Times New Roman" w:cs="Times New Roman"/>
                <w:sz w:val="22"/>
                <w:szCs w:val="22"/>
              </w:rPr>
            </w:pPr>
          </w:p>
        </w:tc>
        <w:tc>
          <w:tcPr>
            <w:tcW w:w="1260" w:type="dxa"/>
            <w:shd w:val="clear" w:color="auto" w:fill="auto"/>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Times New Roman" w:hAnsi="Times New Roman" w:cs="Times New Roman"/>
                <w:sz w:val="22"/>
                <w:szCs w:val="22"/>
              </w:rPr>
            </w:pPr>
            <w:r w:rsidRPr="006D2173">
              <w:rPr>
                <w:rFonts w:ascii="Times New Roman" w:hAnsi="Times New Roman" w:cs="Times New Roman"/>
                <w:sz w:val="22"/>
                <w:szCs w:val="22"/>
              </w:rPr>
              <w:t>(4,647)</w:t>
            </w:r>
          </w:p>
        </w:tc>
        <w:tc>
          <w:tcPr>
            <w:tcW w:w="270" w:type="dxa"/>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92"/>
                <w:tab w:val="left" w:pos="7454"/>
              </w:tabs>
              <w:ind w:right="96"/>
              <w:jc w:val="right"/>
              <w:rPr>
                <w:rFonts w:ascii="Times New Roman" w:hAnsi="Times New Roman" w:cs="Times New Roman"/>
                <w:sz w:val="22"/>
                <w:szCs w:val="22"/>
              </w:rPr>
            </w:pPr>
          </w:p>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92"/>
                <w:tab w:val="left" w:pos="7454"/>
              </w:tabs>
              <w:ind w:right="-78"/>
              <w:rPr>
                <w:rFonts w:ascii="Times New Roman" w:hAnsi="Times New Roman" w:cs="Times New Roman"/>
                <w:sz w:val="22"/>
                <w:szCs w:val="22"/>
              </w:rPr>
            </w:pPr>
            <w:r w:rsidRPr="006D2173">
              <w:rPr>
                <w:rFonts w:ascii="Times New Roman" w:hAnsi="Times New Roman" w:cs="Times New Roman"/>
                <w:sz w:val="22"/>
                <w:szCs w:val="22"/>
              </w:rPr>
              <w:t>*</w:t>
            </w:r>
          </w:p>
        </w:tc>
        <w:tc>
          <w:tcPr>
            <w:tcW w:w="1350" w:type="dxa"/>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Times New Roman" w:hAnsi="Times New Roman" w:cs="Times New Roman"/>
                <w:sz w:val="22"/>
                <w:szCs w:val="22"/>
              </w:rPr>
            </w:pPr>
            <w:r w:rsidRPr="006D2173">
              <w:rPr>
                <w:rFonts w:ascii="Times New Roman" w:hAnsi="Times New Roman" w:cs="Times New Roman"/>
                <w:sz w:val="22"/>
                <w:szCs w:val="22"/>
              </w:rPr>
              <w:t>(  5,553)</w:t>
            </w:r>
          </w:p>
        </w:tc>
        <w:tc>
          <w:tcPr>
            <w:tcW w:w="270" w:type="dxa"/>
            <w:vAlign w:val="bottom"/>
          </w:tcPr>
          <w:p w:rsidR="006D2173" w:rsidRPr="006D2173" w:rsidRDefault="006D2173" w:rsidP="00292182">
            <w:pPr>
              <w:pStyle w:val="NoSpacing"/>
              <w:spacing w:line="240" w:lineRule="atLeast"/>
              <w:ind w:right="342"/>
              <w:jc w:val="right"/>
              <w:rPr>
                <w:rFonts w:cs="Times New Roman"/>
                <w:sz w:val="22"/>
                <w:szCs w:val="22"/>
              </w:rPr>
            </w:pPr>
          </w:p>
        </w:tc>
        <w:tc>
          <w:tcPr>
            <w:tcW w:w="1260" w:type="dxa"/>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right="96"/>
              <w:jc w:val="right"/>
              <w:rPr>
                <w:rFonts w:ascii="Times New Roman" w:hAnsi="Times New Roman" w:cs="Times New Roman"/>
                <w:sz w:val="22"/>
                <w:szCs w:val="22"/>
              </w:rPr>
            </w:pPr>
            <w:r w:rsidRPr="006D2173">
              <w:rPr>
                <w:rFonts w:ascii="Times New Roman" w:hAnsi="Times New Roman" w:cs="Times New Roman"/>
                <w:sz w:val="22"/>
                <w:szCs w:val="22"/>
              </w:rPr>
              <w:t>(   708)</w:t>
            </w:r>
          </w:p>
        </w:tc>
      </w:tr>
      <w:tr w:rsidR="006D2173" w:rsidRPr="00BA653E" w:rsidTr="007449C8">
        <w:trPr>
          <w:cantSplit/>
        </w:trPr>
        <w:tc>
          <w:tcPr>
            <w:tcW w:w="4012" w:type="dxa"/>
          </w:tcPr>
          <w:p w:rsidR="006D2173" w:rsidRPr="00D34984" w:rsidRDefault="006D2173" w:rsidP="007449C8">
            <w:pPr>
              <w:pStyle w:val="BodyText2"/>
              <w:widowControl w:val="0"/>
              <w:overflowPunct w:val="0"/>
              <w:autoSpaceDE w:val="0"/>
              <w:autoSpaceDN w:val="0"/>
              <w:adjustRightInd w:val="0"/>
              <w:ind w:left="34"/>
              <w:textAlignment w:val="baseline"/>
              <w:rPr>
                <w:rFonts w:ascii="Times New Roman" w:hAnsi="Times New Roman"/>
                <w:sz w:val="22"/>
                <w:szCs w:val="22"/>
              </w:rPr>
            </w:pPr>
            <w:r>
              <w:rPr>
                <w:rFonts w:ascii="Times New Roman" w:hAnsi="Times New Roman"/>
                <w:sz w:val="22"/>
                <w:szCs w:val="22"/>
              </w:rPr>
              <w:t>-</w:t>
            </w:r>
            <w:r w:rsidRPr="00D34984">
              <w:rPr>
                <w:rFonts w:ascii="Times New Roman" w:hAnsi="Times New Roman"/>
                <w:sz w:val="22"/>
                <w:szCs w:val="22"/>
              </w:rPr>
              <w:t xml:space="preserve">Amortization of </w:t>
            </w:r>
            <w:r>
              <w:rPr>
                <w:rFonts w:ascii="Times New Roman" w:hAnsi="Times New Roman"/>
                <w:sz w:val="22"/>
                <w:szCs w:val="22"/>
              </w:rPr>
              <w:t>deferred charges</w:t>
            </w:r>
            <w:r w:rsidRPr="00D34984">
              <w:rPr>
                <w:rFonts w:ascii="Times New Roman" w:hAnsi="Times New Roman"/>
                <w:sz w:val="22"/>
                <w:szCs w:val="22"/>
              </w:rPr>
              <w:t xml:space="preserve"> on issuance of convertible debentures</w:t>
            </w:r>
          </w:p>
        </w:tc>
        <w:tc>
          <w:tcPr>
            <w:tcW w:w="1350" w:type="dxa"/>
            <w:shd w:val="clear" w:color="auto" w:fill="auto"/>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6D2173">
              <w:rPr>
                <w:rFonts w:ascii="Times New Roman" w:hAnsi="Times New Roman" w:cs="Times New Roman"/>
                <w:sz w:val="22"/>
                <w:szCs w:val="22"/>
              </w:rPr>
              <w:t>6,804</w:t>
            </w:r>
          </w:p>
        </w:tc>
        <w:tc>
          <w:tcPr>
            <w:tcW w:w="270" w:type="dxa"/>
            <w:shd w:val="clear" w:color="auto" w:fill="auto"/>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Times New Roman" w:hAnsi="Times New Roman" w:cs="Times New Roman"/>
                <w:sz w:val="22"/>
                <w:szCs w:val="22"/>
              </w:rPr>
            </w:pPr>
          </w:p>
        </w:tc>
        <w:tc>
          <w:tcPr>
            <w:tcW w:w="1260" w:type="dxa"/>
            <w:shd w:val="clear" w:color="auto" w:fill="auto"/>
            <w:vAlign w:val="bottom"/>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rPr>
            </w:pPr>
            <w:r w:rsidRPr="006D2173">
              <w:rPr>
                <w:rFonts w:cs="Times New Roman"/>
                <w:sz w:val="22"/>
                <w:szCs w:val="22"/>
                <w:cs/>
              </w:rPr>
              <w:t>-</w:t>
            </w:r>
          </w:p>
        </w:tc>
        <w:tc>
          <w:tcPr>
            <w:tcW w:w="270" w:type="dxa"/>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cs/>
              </w:rPr>
            </w:pPr>
          </w:p>
        </w:tc>
        <w:tc>
          <w:tcPr>
            <w:tcW w:w="1350" w:type="dxa"/>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6D2173">
              <w:rPr>
                <w:rFonts w:ascii="Times New Roman" w:hAnsi="Times New Roman" w:cs="Times New Roman"/>
                <w:sz w:val="22"/>
                <w:szCs w:val="22"/>
              </w:rPr>
              <w:t>5,553</w:t>
            </w:r>
          </w:p>
        </w:tc>
        <w:tc>
          <w:tcPr>
            <w:tcW w:w="270" w:type="dxa"/>
            <w:vAlign w:val="bottom"/>
          </w:tcPr>
          <w:p w:rsidR="006D2173" w:rsidRPr="006D2173" w:rsidRDefault="006D2173" w:rsidP="00292182">
            <w:pPr>
              <w:pStyle w:val="NoSpacing"/>
              <w:spacing w:line="240" w:lineRule="atLeast"/>
              <w:ind w:right="342"/>
              <w:jc w:val="right"/>
              <w:rPr>
                <w:rFonts w:cs="Times New Roman"/>
                <w:sz w:val="22"/>
                <w:szCs w:val="22"/>
              </w:rPr>
            </w:pPr>
          </w:p>
        </w:tc>
        <w:tc>
          <w:tcPr>
            <w:tcW w:w="1260" w:type="dxa"/>
            <w:vAlign w:val="bottom"/>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rPr>
            </w:pPr>
            <w:r w:rsidRPr="006D2173">
              <w:rPr>
                <w:rFonts w:cs="Times New Roman"/>
                <w:sz w:val="22"/>
                <w:szCs w:val="22"/>
                <w:cs/>
              </w:rPr>
              <w:t>-</w:t>
            </w:r>
          </w:p>
        </w:tc>
      </w:tr>
      <w:tr w:rsidR="006D2173" w:rsidRPr="0003490B" w:rsidTr="007449C8">
        <w:trPr>
          <w:cantSplit/>
        </w:trPr>
        <w:tc>
          <w:tcPr>
            <w:tcW w:w="4012" w:type="dxa"/>
          </w:tcPr>
          <w:p w:rsidR="006D2173" w:rsidRPr="00D34984" w:rsidRDefault="006D2173" w:rsidP="00E231E2">
            <w:pPr>
              <w:pStyle w:val="BodyText2"/>
              <w:widowControl w:val="0"/>
              <w:overflowPunct w:val="0"/>
              <w:autoSpaceDE w:val="0"/>
              <w:autoSpaceDN w:val="0"/>
              <w:adjustRightInd w:val="0"/>
              <w:ind w:left="34"/>
              <w:textAlignment w:val="baseline"/>
              <w:rPr>
                <w:rFonts w:ascii="Times New Roman" w:hAnsi="Times New Roman"/>
                <w:sz w:val="22"/>
                <w:szCs w:val="22"/>
              </w:rPr>
            </w:pPr>
            <w:r>
              <w:rPr>
                <w:rFonts w:ascii="Times New Roman" w:hAnsi="Times New Roman"/>
                <w:sz w:val="22"/>
                <w:szCs w:val="22"/>
              </w:rPr>
              <w:t>-</w:t>
            </w:r>
            <w:r w:rsidRPr="00D34984">
              <w:rPr>
                <w:rFonts w:ascii="Times New Roman" w:hAnsi="Times New Roman"/>
                <w:sz w:val="22"/>
                <w:szCs w:val="22"/>
              </w:rPr>
              <w:t>Debentures converted to common shares</w:t>
            </w:r>
          </w:p>
        </w:tc>
        <w:tc>
          <w:tcPr>
            <w:tcW w:w="1350" w:type="dxa"/>
            <w:shd w:val="clear" w:color="auto" w:fill="auto"/>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Times New Roman" w:hAnsi="Times New Roman" w:cs="Times New Roman"/>
                <w:sz w:val="22"/>
                <w:szCs w:val="22"/>
              </w:rPr>
            </w:pPr>
            <w:r w:rsidRPr="006D2173">
              <w:rPr>
                <w:rFonts w:ascii="Times New Roman" w:hAnsi="Times New Roman" w:cs="Times New Roman"/>
                <w:sz w:val="22"/>
                <w:szCs w:val="22"/>
              </w:rPr>
              <w:t>(65,596)</w:t>
            </w:r>
          </w:p>
        </w:tc>
        <w:tc>
          <w:tcPr>
            <w:tcW w:w="270" w:type="dxa"/>
            <w:shd w:val="clear" w:color="auto" w:fill="auto"/>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Times New Roman" w:hAnsi="Times New Roman" w:cs="Times New Roman"/>
                <w:sz w:val="22"/>
                <w:szCs w:val="22"/>
              </w:rPr>
            </w:pPr>
          </w:p>
        </w:tc>
        <w:tc>
          <w:tcPr>
            <w:tcW w:w="1260" w:type="dxa"/>
            <w:shd w:val="clear" w:color="auto" w:fill="auto"/>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Times New Roman" w:hAnsi="Times New Roman" w:cs="Times New Roman"/>
                <w:sz w:val="22"/>
                <w:szCs w:val="22"/>
              </w:rPr>
            </w:pPr>
            <w:r w:rsidRPr="006D2173">
              <w:rPr>
                <w:rFonts w:ascii="Times New Roman" w:hAnsi="Times New Roman" w:cs="Times New Roman"/>
                <w:sz w:val="22"/>
                <w:szCs w:val="22"/>
              </w:rPr>
              <w:t>(4,757)</w:t>
            </w:r>
          </w:p>
        </w:tc>
        <w:tc>
          <w:tcPr>
            <w:tcW w:w="270" w:type="dxa"/>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Times New Roman" w:hAnsi="Times New Roman" w:cs="Times New Roman"/>
                <w:sz w:val="22"/>
                <w:szCs w:val="22"/>
              </w:rPr>
            </w:pPr>
          </w:p>
        </w:tc>
        <w:tc>
          <w:tcPr>
            <w:tcW w:w="1350" w:type="dxa"/>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86"/>
                <w:tab w:val="left" w:pos="7454"/>
              </w:tabs>
              <w:ind w:right="96"/>
              <w:jc w:val="right"/>
              <w:rPr>
                <w:rFonts w:ascii="Times New Roman" w:hAnsi="Times New Roman" w:cs="Times New Roman"/>
                <w:sz w:val="22"/>
                <w:szCs w:val="22"/>
              </w:rPr>
            </w:pPr>
            <w:r w:rsidRPr="006D2173">
              <w:rPr>
                <w:rFonts w:ascii="Times New Roman" w:hAnsi="Times New Roman" w:cs="Times New Roman"/>
                <w:sz w:val="22"/>
                <w:szCs w:val="22"/>
              </w:rPr>
              <w:t>(62,083)</w:t>
            </w:r>
          </w:p>
        </w:tc>
        <w:tc>
          <w:tcPr>
            <w:tcW w:w="270" w:type="dxa"/>
            <w:vAlign w:val="bottom"/>
          </w:tcPr>
          <w:p w:rsidR="006D2173" w:rsidRPr="006D2173" w:rsidRDefault="006D2173" w:rsidP="00292182">
            <w:pPr>
              <w:pStyle w:val="NoSpacing"/>
              <w:spacing w:line="240" w:lineRule="atLeast"/>
              <w:ind w:right="342"/>
              <w:jc w:val="right"/>
              <w:rPr>
                <w:rFonts w:cs="Times New Roman"/>
                <w:sz w:val="22"/>
                <w:szCs w:val="22"/>
              </w:rPr>
            </w:pPr>
          </w:p>
        </w:tc>
        <w:tc>
          <w:tcPr>
            <w:tcW w:w="1260" w:type="dxa"/>
            <w:vAlign w:val="bottom"/>
          </w:tcPr>
          <w:p w:rsidR="006D2173" w:rsidRPr="006D2173" w:rsidRDefault="006D2173" w:rsidP="0029218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right="96"/>
              <w:jc w:val="right"/>
              <w:rPr>
                <w:rFonts w:ascii="Times New Roman" w:hAnsi="Times New Roman" w:cs="Times New Roman"/>
                <w:sz w:val="22"/>
                <w:szCs w:val="22"/>
              </w:rPr>
            </w:pPr>
            <w:r w:rsidRPr="006D2173">
              <w:rPr>
                <w:rFonts w:ascii="Times New Roman" w:hAnsi="Times New Roman" w:cs="Times New Roman"/>
                <w:sz w:val="22"/>
                <w:szCs w:val="22"/>
              </w:rPr>
              <w:t>(7,209)</w:t>
            </w:r>
          </w:p>
        </w:tc>
      </w:tr>
      <w:tr w:rsidR="006D2173" w:rsidRPr="00BA653E" w:rsidTr="007449C8">
        <w:trPr>
          <w:cantSplit/>
        </w:trPr>
        <w:tc>
          <w:tcPr>
            <w:tcW w:w="4012" w:type="dxa"/>
            <w:vAlign w:val="bottom"/>
          </w:tcPr>
          <w:p w:rsidR="006D2173" w:rsidRPr="0032095B" w:rsidRDefault="006D2173" w:rsidP="0032095B">
            <w:pPr>
              <w:pStyle w:val="BodyText2"/>
              <w:widowControl w:val="0"/>
              <w:overflowPunct w:val="0"/>
              <w:autoSpaceDE w:val="0"/>
              <w:autoSpaceDN w:val="0"/>
              <w:adjustRightInd w:val="0"/>
              <w:ind w:left="34"/>
              <w:textAlignment w:val="baseline"/>
              <w:rPr>
                <w:rFonts w:ascii="Times New Roman" w:hAnsi="Times New Roman" w:cs="Angsana New"/>
                <w:sz w:val="22"/>
                <w:szCs w:val="28"/>
              </w:rPr>
            </w:pPr>
            <w:r w:rsidRPr="00D34984">
              <w:rPr>
                <w:rFonts w:ascii="Times New Roman" w:hAnsi="Times New Roman"/>
                <w:sz w:val="22"/>
                <w:szCs w:val="22"/>
              </w:rPr>
              <w:t xml:space="preserve">Convertible debentures as at </w:t>
            </w:r>
            <w:r>
              <w:rPr>
                <w:rFonts w:ascii="Times New Roman" w:hAnsi="Times New Roman"/>
                <w:sz w:val="22"/>
                <w:szCs w:val="22"/>
              </w:rPr>
              <w:t>December 3</w:t>
            </w:r>
            <w:r>
              <w:rPr>
                <w:rFonts w:ascii="Times New Roman" w:hAnsi="Times New Roman" w:cs="Angsana New"/>
                <w:sz w:val="22"/>
                <w:szCs w:val="28"/>
              </w:rPr>
              <w:t>1</w:t>
            </w:r>
          </w:p>
        </w:tc>
        <w:tc>
          <w:tcPr>
            <w:tcW w:w="1350" w:type="dxa"/>
            <w:tcBorders>
              <w:top w:val="single" w:sz="4" w:space="0" w:color="000000"/>
              <w:bottom w:val="double" w:sz="4" w:space="0" w:color="auto"/>
            </w:tcBorders>
            <w:shd w:val="clear" w:color="auto" w:fill="auto"/>
            <w:vAlign w:val="bottom"/>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rPr>
            </w:pPr>
            <w:r w:rsidRPr="006D2173">
              <w:rPr>
                <w:rFonts w:cs="Times New Roman"/>
                <w:sz w:val="22"/>
                <w:szCs w:val="22"/>
                <w:cs/>
              </w:rPr>
              <w:t>-</w:t>
            </w:r>
          </w:p>
        </w:tc>
        <w:tc>
          <w:tcPr>
            <w:tcW w:w="270" w:type="dxa"/>
            <w:shd w:val="clear" w:color="auto" w:fill="auto"/>
            <w:vAlign w:val="bottom"/>
          </w:tcPr>
          <w:p w:rsidR="006D2173" w:rsidRPr="006D2173" w:rsidRDefault="006D2173" w:rsidP="00292182">
            <w:pPr>
              <w:pStyle w:val="NoSpacing"/>
              <w:spacing w:line="240" w:lineRule="atLeast"/>
              <w:ind w:right="342"/>
              <w:jc w:val="right"/>
              <w:rPr>
                <w:rFonts w:cs="Times New Roman"/>
                <w:sz w:val="22"/>
                <w:szCs w:val="22"/>
              </w:rPr>
            </w:pPr>
          </w:p>
        </w:tc>
        <w:tc>
          <w:tcPr>
            <w:tcW w:w="1260" w:type="dxa"/>
            <w:tcBorders>
              <w:top w:val="single" w:sz="4" w:space="0" w:color="000000"/>
              <w:bottom w:val="double" w:sz="4" w:space="0" w:color="auto"/>
            </w:tcBorders>
            <w:shd w:val="clear" w:color="auto" w:fill="auto"/>
            <w:vAlign w:val="bottom"/>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rPr>
            </w:pPr>
            <w:r w:rsidRPr="006D2173">
              <w:rPr>
                <w:rFonts w:cs="Times New Roman"/>
                <w:sz w:val="22"/>
                <w:szCs w:val="22"/>
                <w:cs/>
              </w:rPr>
              <w:t>-</w:t>
            </w:r>
          </w:p>
        </w:tc>
        <w:tc>
          <w:tcPr>
            <w:tcW w:w="270" w:type="dxa"/>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cs/>
              </w:rPr>
            </w:pPr>
          </w:p>
        </w:tc>
        <w:tc>
          <w:tcPr>
            <w:tcW w:w="1350" w:type="dxa"/>
            <w:tcBorders>
              <w:top w:val="single" w:sz="4" w:space="0" w:color="000000"/>
              <w:bottom w:val="double" w:sz="4" w:space="0" w:color="auto"/>
            </w:tcBorders>
            <w:vAlign w:val="bottom"/>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rPr>
            </w:pPr>
            <w:r w:rsidRPr="006D2173">
              <w:rPr>
                <w:rFonts w:cs="Times New Roman"/>
                <w:sz w:val="22"/>
                <w:szCs w:val="22"/>
                <w:cs/>
              </w:rPr>
              <w:t>-</w:t>
            </w:r>
          </w:p>
        </w:tc>
        <w:tc>
          <w:tcPr>
            <w:tcW w:w="270" w:type="dxa"/>
            <w:vAlign w:val="bottom"/>
          </w:tcPr>
          <w:p w:rsidR="006D2173" w:rsidRPr="006D2173" w:rsidRDefault="006D2173" w:rsidP="00292182">
            <w:pPr>
              <w:pStyle w:val="NoSpacing"/>
              <w:spacing w:line="240" w:lineRule="atLeast"/>
              <w:ind w:right="342"/>
              <w:jc w:val="right"/>
              <w:rPr>
                <w:rFonts w:cs="Times New Roman"/>
                <w:sz w:val="22"/>
                <w:szCs w:val="22"/>
              </w:rPr>
            </w:pPr>
          </w:p>
        </w:tc>
        <w:tc>
          <w:tcPr>
            <w:tcW w:w="1260" w:type="dxa"/>
            <w:tcBorders>
              <w:top w:val="single" w:sz="4" w:space="0" w:color="000000"/>
              <w:bottom w:val="double" w:sz="4" w:space="0" w:color="auto"/>
            </w:tcBorders>
            <w:vAlign w:val="bottom"/>
          </w:tcPr>
          <w:p w:rsidR="006D2173" w:rsidRPr="006D2173" w:rsidRDefault="006D2173" w:rsidP="00292182">
            <w:pPr>
              <w:pStyle w:val="NoSpacing"/>
              <w:tabs>
                <w:tab w:val="clear" w:pos="227"/>
                <w:tab w:val="clear" w:pos="454"/>
                <w:tab w:val="clear" w:pos="680"/>
                <w:tab w:val="clear" w:pos="907"/>
                <w:tab w:val="clear" w:pos="1644"/>
                <w:tab w:val="clear" w:pos="1871"/>
                <w:tab w:val="left" w:pos="4640"/>
                <w:tab w:val="left" w:pos="5900"/>
              </w:tabs>
              <w:spacing w:line="240" w:lineRule="atLeast"/>
              <w:ind w:left="342" w:right="-77"/>
              <w:jc w:val="center"/>
              <w:rPr>
                <w:rFonts w:cs="Times New Roman"/>
                <w:sz w:val="22"/>
                <w:szCs w:val="22"/>
              </w:rPr>
            </w:pPr>
            <w:r w:rsidRPr="006D2173">
              <w:rPr>
                <w:rFonts w:cs="Times New Roman"/>
                <w:sz w:val="22"/>
                <w:szCs w:val="22"/>
                <w:cs/>
              </w:rPr>
              <w:t>-</w:t>
            </w:r>
          </w:p>
        </w:tc>
      </w:tr>
    </w:tbl>
    <w:p w:rsidR="0032095B" w:rsidRDefault="0032095B" w:rsidP="0032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heme="minorBidi"/>
          <w:sz w:val="22"/>
          <w:szCs w:val="22"/>
        </w:rPr>
      </w:pPr>
    </w:p>
    <w:p w:rsidR="00CC6524" w:rsidRPr="00363607" w:rsidRDefault="00CC6524" w:rsidP="00320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363607">
        <w:rPr>
          <w:rFonts w:ascii="Times New Roman" w:hAnsi="Times New Roman" w:cs="Times New Roman"/>
          <w:sz w:val="22"/>
          <w:szCs w:val="22"/>
          <w:cs/>
        </w:rPr>
        <w:t xml:space="preserve">* </w:t>
      </w:r>
      <w:r w:rsidR="00363607" w:rsidRPr="00363607">
        <w:rPr>
          <w:rFonts w:ascii="Times New Roman" w:hAnsi="Times New Roman" w:cs="Times New Roman"/>
          <w:sz w:val="22"/>
          <w:szCs w:val="22"/>
        </w:rPr>
        <w:t xml:space="preserve">Including </w:t>
      </w:r>
      <w:r w:rsidR="00363607">
        <w:rPr>
          <w:rFonts w:ascii="Times New Roman" w:hAnsi="Times New Roman" w:cs="Times New Roman"/>
          <w:sz w:val="22"/>
          <w:szCs w:val="22"/>
        </w:rPr>
        <w:t xml:space="preserve">reimbursement of losses on conversion difference as per the relevant agreement amounting to </w:t>
      </w:r>
      <w:r w:rsidR="000D664D">
        <w:rPr>
          <w:rFonts w:ascii="Times New Roman" w:hAnsi="Times New Roman" w:cs="Times New Roman"/>
          <w:sz w:val="22"/>
          <w:szCs w:val="22"/>
        </w:rPr>
        <w:t>approximately 3.8 million</w:t>
      </w:r>
    </w:p>
    <w:p w:rsidR="003F1773" w:rsidRDefault="003F1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D34984" w:rsidRPr="00F54714" w:rsidRDefault="00E231E2" w:rsidP="00D34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F126CC">
        <w:rPr>
          <w:rFonts w:ascii="Times New Roman" w:hAnsi="Times New Roman" w:cs="Times New Roman"/>
          <w:sz w:val="22"/>
          <w:szCs w:val="22"/>
        </w:rPr>
        <w:lastRenderedPageBreak/>
        <w:t xml:space="preserve">During the </w:t>
      </w:r>
      <w:r w:rsidRPr="000A1E44">
        <w:rPr>
          <w:rFonts w:ascii="Times New Roman" w:hAnsi="Times New Roman" w:cs="Times New Roman"/>
          <w:sz w:val="22"/>
          <w:szCs w:val="22"/>
        </w:rPr>
        <w:t>year</w:t>
      </w:r>
      <w:r>
        <w:rPr>
          <w:rFonts w:ascii="Times New Roman" w:hAnsi="Times New Roman" w:cs="Times New Roman"/>
          <w:sz w:val="22"/>
          <w:szCs w:val="22"/>
        </w:rPr>
        <w:t xml:space="preserve"> 2021,</w:t>
      </w:r>
      <w:r w:rsidRPr="00F126CC">
        <w:rPr>
          <w:rFonts w:ascii="Times New Roman" w:hAnsi="Times New Roman" w:cs="Times New Roman"/>
          <w:sz w:val="22"/>
          <w:szCs w:val="22"/>
        </w:rPr>
        <w:t xml:space="preserve"> </w:t>
      </w:r>
      <w:r>
        <w:rPr>
          <w:rFonts w:ascii="Times New Roman" w:hAnsi="Times New Roman" w:cs="Times New Roman"/>
          <w:sz w:val="22"/>
          <w:szCs w:val="22"/>
        </w:rPr>
        <w:t>t</w:t>
      </w:r>
      <w:r w:rsidR="00D34984">
        <w:rPr>
          <w:rFonts w:ascii="Times New Roman" w:hAnsi="Times New Roman" w:cs="Times New Roman"/>
          <w:sz w:val="22"/>
          <w:szCs w:val="22"/>
        </w:rPr>
        <w:t>he Company issued and offered</w:t>
      </w:r>
      <w:r w:rsidR="00D34984" w:rsidRPr="000B29FD">
        <w:rPr>
          <w:rFonts w:ascii="Times New Roman" w:hAnsi="Times New Roman" w:cs="Times New Roman"/>
          <w:sz w:val="22"/>
          <w:szCs w:val="22"/>
        </w:rPr>
        <w:t xml:space="preserve"> convertible </w:t>
      </w:r>
      <w:r w:rsidR="00D34984">
        <w:rPr>
          <w:rFonts w:ascii="Times New Roman" w:hAnsi="Times New Roman" w:cs="Times New Roman"/>
          <w:sz w:val="22"/>
          <w:szCs w:val="22"/>
        </w:rPr>
        <w:t>debentures</w:t>
      </w:r>
      <w:r w:rsidR="00D34984" w:rsidRPr="000B29FD">
        <w:rPr>
          <w:rFonts w:ascii="Times New Roman" w:hAnsi="Times New Roman" w:cs="Times New Roman"/>
          <w:sz w:val="22"/>
          <w:szCs w:val="22"/>
        </w:rPr>
        <w:t xml:space="preserve"> </w:t>
      </w:r>
      <w:r w:rsidR="00D34984" w:rsidRPr="00F54714">
        <w:rPr>
          <w:rFonts w:ascii="Times New Roman" w:hAnsi="Times New Roman" w:cs="Times New Roman"/>
          <w:sz w:val="22"/>
          <w:szCs w:val="22"/>
        </w:rPr>
        <w:t>total</w:t>
      </w:r>
      <w:r w:rsidR="00D34984">
        <w:rPr>
          <w:rFonts w:ascii="Times New Roman" w:hAnsi="Times New Roman" w:cs="Times New Roman"/>
          <w:sz w:val="22"/>
          <w:szCs w:val="22"/>
        </w:rPr>
        <w:t>l</w:t>
      </w:r>
      <w:r w:rsidR="00D34984" w:rsidRPr="00F54714">
        <w:rPr>
          <w:rFonts w:ascii="Times New Roman" w:hAnsi="Times New Roman" w:cs="Times New Roman"/>
          <w:sz w:val="22"/>
          <w:szCs w:val="22"/>
        </w:rPr>
        <w:t>ing</w:t>
      </w:r>
      <w:r w:rsidR="00D34984" w:rsidRPr="00237072">
        <w:rPr>
          <w:rFonts w:ascii="Times New Roman" w:hAnsi="Times New Roman" w:cs="Times New Roman"/>
          <w:sz w:val="22"/>
          <w:szCs w:val="22"/>
        </w:rPr>
        <w:t xml:space="preserve"> </w:t>
      </w:r>
      <w:r w:rsidR="008375B0">
        <w:rPr>
          <w:rFonts w:ascii="Times New Roman" w:hAnsi="Times New Roman" w:cs="Times New Roman"/>
          <w:sz w:val="22"/>
          <w:szCs w:val="22"/>
        </w:rPr>
        <w:t>7</w:t>
      </w:r>
      <w:r w:rsidR="00D34984" w:rsidRPr="00237072">
        <w:rPr>
          <w:rFonts w:ascii="Times New Roman" w:hAnsi="Times New Roman" w:cs="Times New Roman"/>
          <w:sz w:val="22"/>
          <w:szCs w:val="22"/>
        </w:rPr>
        <w:t>0,000 units</w:t>
      </w:r>
      <w:r w:rsidR="00D34984">
        <w:rPr>
          <w:rFonts w:ascii="Times New Roman" w:hAnsi="Times New Roman" w:cs="Times New Roman"/>
          <w:sz w:val="22"/>
          <w:szCs w:val="22"/>
        </w:rPr>
        <w:t>,</w:t>
      </w:r>
      <w:r w:rsidR="00D34984" w:rsidRPr="00890D9C">
        <w:rPr>
          <w:rFonts w:ascii="Times New Roman" w:hAnsi="Times New Roman" w:cs="Times New Roman"/>
          <w:sz w:val="22"/>
          <w:szCs w:val="22"/>
        </w:rPr>
        <w:t xml:space="preserve"> of which fa</w:t>
      </w:r>
      <w:r w:rsidR="00D34984">
        <w:rPr>
          <w:rFonts w:ascii="Times New Roman" w:hAnsi="Times New Roman" w:cs="Times New Roman"/>
          <w:sz w:val="22"/>
          <w:szCs w:val="22"/>
        </w:rPr>
        <w:t>ce value per unit is Baht 1,000,</w:t>
      </w:r>
      <w:r w:rsidR="00D34984" w:rsidRPr="00D92C63">
        <w:rPr>
          <w:rFonts w:ascii="Times New Roman" w:hAnsi="Times New Roman" w:cs="Times New Roman"/>
          <w:sz w:val="22"/>
          <w:szCs w:val="22"/>
        </w:rPr>
        <w:t xml:space="preserve"> </w:t>
      </w:r>
      <w:r w:rsidR="00D34984" w:rsidRPr="00237072">
        <w:rPr>
          <w:rFonts w:ascii="Times New Roman" w:hAnsi="Times New Roman" w:cs="Times New Roman"/>
          <w:sz w:val="22"/>
          <w:szCs w:val="22"/>
        </w:rPr>
        <w:t xml:space="preserve">amounting to Baht </w:t>
      </w:r>
      <w:r w:rsidR="008375B0">
        <w:rPr>
          <w:rFonts w:ascii="Times New Roman" w:hAnsi="Times New Roman" w:cs="Times New Roman"/>
          <w:sz w:val="22"/>
          <w:szCs w:val="22"/>
        </w:rPr>
        <w:t>7</w:t>
      </w:r>
      <w:r w:rsidR="00D34984" w:rsidRPr="00237072">
        <w:rPr>
          <w:rFonts w:ascii="Times New Roman" w:hAnsi="Times New Roman" w:cs="Times New Roman"/>
          <w:sz w:val="22"/>
          <w:szCs w:val="22"/>
        </w:rPr>
        <w:t>0 million</w:t>
      </w:r>
      <w:r w:rsidR="00D34984">
        <w:rPr>
          <w:rFonts w:ascii="Times New Roman" w:hAnsi="Times New Roman" w:cs="Times New Roman"/>
          <w:sz w:val="22"/>
          <w:szCs w:val="22"/>
        </w:rPr>
        <w:t>,</w:t>
      </w:r>
      <w:r w:rsidR="00D34984" w:rsidRPr="00C10337">
        <w:rPr>
          <w:rFonts w:ascii="Times New Roman" w:hAnsi="Times New Roman" w:cs="Times New Roman" w:hint="cs"/>
          <w:sz w:val="22"/>
          <w:szCs w:val="22"/>
          <w:cs/>
        </w:rPr>
        <w:t xml:space="preserve"> </w:t>
      </w:r>
      <w:r w:rsidR="00D34984" w:rsidRPr="000B29FD">
        <w:rPr>
          <w:rFonts w:ascii="Times New Roman" w:hAnsi="Times New Roman" w:cs="Times New Roman"/>
          <w:sz w:val="22"/>
          <w:szCs w:val="22"/>
        </w:rPr>
        <w:t xml:space="preserve">which are convertible </w:t>
      </w:r>
      <w:r w:rsidR="00D34984">
        <w:rPr>
          <w:rFonts w:ascii="Times New Roman" w:hAnsi="Times New Roman" w:cs="Times New Roman"/>
          <w:sz w:val="22"/>
          <w:szCs w:val="22"/>
        </w:rPr>
        <w:t>debentures</w:t>
      </w:r>
      <w:r w:rsidR="00D34984" w:rsidRPr="000B29FD">
        <w:rPr>
          <w:rFonts w:ascii="Times New Roman" w:hAnsi="Times New Roman" w:cs="Times New Roman"/>
          <w:sz w:val="22"/>
          <w:szCs w:val="22"/>
        </w:rPr>
        <w:t>, unsubordinated and senior unsecured, with rights to convert to the Company's common shares, that are specif</w:t>
      </w:r>
      <w:r w:rsidR="00D34984">
        <w:rPr>
          <w:rFonts w:ascii="Times New Roman" w:hAnsi="Times New Roman" w:cs="Times New Roman"/>
          <w:sz w:val="22"/>
          <w:szCs w:val="22"/>
        </w:rPr>
        <w:t>ically</w:t>
      </w:r>
      <w:r w:rsidR="0089704A">
        <w:rPr>
          <w:rFonts w:ascii="Times New Roman" w:hAnsi="Times New Roman" w:cs="Times New Roman"/>
          <w:sz w:val="22"/>
          <w:szCs w:val="22"/>
        </w:rPr>
        <w:t xml:space="preserve"> offer</w:t>
      </w:r>
      <w:r w:rsidR="00D34984" w:rsidRPr="000B29FD">
        <w:rPr>
          <w:rFonts w:ascii="Times New Roman" w:hAnsi="Times New Roman" w:cs="Times New Roman"/>
          <w:sz w:val="22"/>
          <w:szCs w:val="22"/>
        </w:rPr>
        <w:t>ed to Advance Opportunities Fund ("AO Fund") and</w:t>
      </w:r>
      <w:r w:rsidR="00D34984" w:rsidRPr="000B29FD">
        <w:rPr>
          <w:rFonts w:ascii="Times New Roman" w:hAnsi="Times New Roman" w:cs="Times New Roman"/>
          <w:sz w:val="22"/>
          <w:szCs w:val="22"/>
          <w:cs/>
        </w:rPr>
        <w:t xml:space="preserve"> </w:t>
      </w:r>
      <w:r w:rsidR="00D34984" w:rsidRPr="000B29FD">
        <w:rPr>
          <w:rFonts w:ascii="Times New Roman" w:hAnsi="Times New Roman" w:cs="Times New Roman"/>
          <w:sz w:val="22"/>
          <w:szCs w:val="22"/>
        </w:rPr>
        <w:t xml:space="preserve">Advance Opportunities Fund 1 ("AO Fund 1"). Such </w:t>
      </w:r>
      <w:r w:rsidR="00D34984">
        <w:rPr>
          <w:rFonts w:ascii="Times New Roman" w:hAnsi="Times New Roman" w:cs="Times New Roman"/>
          <w:sz w:val="22"/>
          <w:szCs w:val="22"/>
        </w:rPr>
        <w:t>debentures</w:t>
      </w:r>
      <w:r w:rsidR="00D34984" w:rsidRPr="000B29FD">
        <w:rPr>
          <w:rFonts w:ascii="Times New Roman" w:hAnsi="Times New Roman" w:cs="Times New Roman"/>
          <w:sz w:val="22"/>
          <w:szCs w:val="22"/>
        </w:rPr>
        <w:t xml:space="preserve"> are divided into 2 series</w:t>
      </w:r>
      <w:r w:rsidR="00D34984">
        <w:rPr>
          <w:rFonts w:ascii="Times New Roman" w:hAnsi="Times New Roman" w:cs="Times New Roman"/>
          <w:sz w:val="22"/>
          <w:szCs w:val="22"/>
        </w:rPr>
        <w:t xml:space="preserve"> </w:t>
      </w:r>
      <w:r w:rsidR="00D34984" w:rsidRPr="00834A01">
        <w:rPr>
          <w:rFonts w:ascii="Times New Roman" w:hAnsi="Times New Roman" w:cs="Times New Roman"/>
          <w:sz w:val="22"/>
          <w:szCs w:val="22"/>
        </w:rPr>
        <w:t>sub-tranches</w:t>
      </w:r>
      <w:r w:rsidR="00D34984">
        <w:rPr>
          <w:rFonts w:ascii="Times New Roman" w:hAnsi="Times New Roman" w:cs="Times New Roman"/>
          <w:sz w:val="22"/>
          <w:szCs w:val="22"/>
        </w:rPr>
        <w:t xml:space="preserve"> </w:t>
      </w:r>
      <w:r w:rsidR="00D34984" w:rsidRPr="000B29FD">
        <w:rPr>
          <w:rFonts w:ascii="Times New Roman" w:hAnsi="Times New Roman" w:cs="Times New Roman"/>
          <w:sz w:val="22"/>
          <w:szCs w:val="22"/>
        </w:rPr>
        <w:t xml:space="preserve">and 3-year period each serie, </w:t>
      </w:r>
      <w:r w:rsidR="00D34984" w:rsidRPr="00890D9C">
        <w:rPr>
          <w:rFonts w:ascii="Times New Roman" w:hAnsi="Times New Roman" w:cs="Times New Roman"/>
          <w:sz w:val="22"/>
          <w:szCs w:val="22"/>
        </w:rPr>
        <w:t>and will mature for</w:t>
      </w:r>
      <w:r w:rsidR="00D34984">
        <w:rPr>
          <w:rFonts w:ascii="Times New Roman" w:hAnsi="Times New Roman" w:cs="Times New Roman"/>
          <w:sz w:val="22"/>
          <w:szCs w:val="22"/>
        </w:rPr>
        <w:t xml:space="preserve"> redemption on June 9, 2024, </w:t>
      </w:r>
      <w:r w:rsidR="00D34984" w:rsidRPr="000B29FD">
        <w:rPr>
          <w:rFonts w:ascii="Times New Roman" w:hAnsi="Times New Roman" w:cs="Times New Roman"/>
          <w:sz w:val="22"/>
          <w:szCs w:val="22"/>
        </w:rPr>
        <w:t xml:space="preserve">and bear interest rate at 2% p.a. </w:t>
      </w:r>
      <w:r w:rsidR="00D34984" w:rsidRPr="00890D9C">
        <w:rPr>
          <w:rFonts w:ascii="Times New Roman" w:hAnsi="Times New Roman" w:cs="Times New Roman"/>
          <w:sz w:val="22"/>
          <w:szCs w:val="22"/>
        </w:rPr>
        <w:t>whereby interest is payable on a quarterly basis</w:t>
      </w:r>
      <w:r w:rsidR="00693A7F">
        <w:rPr>
          <w:rFonts w:ascii="Times New Roman" w:hAnsi="Times New Roman" w:cs="Times New Roman"/>
          <w:sz w:val="22"/>
          <w:szCs w:val="22"/>
        </w:rPr>
        <w:t xml:space="preserve"> whereby</w:t>
      </w:r>
      <w:r w:rsidR="00D34984" w:rsidRPr="000B29FD">
        <w:rPr>
          <w:rFonts w:ascii="Times New Roman" w:hAnsi="Times New Roman" w:cs="Times New Roman"/>
          <w:sz w:val="22"/>
          <w:szCs w:val="22"/>
        </w:rPr>
        <w:t xml:space="preserve"> the conversion period is everyday but not later than 1 week before maturity date of each serie. The conversion price is determined to be not less than 90% of market prices pertaining to the timing of exercise rights for conversion.</w:t>
      </w:r>
      <w:r w:rsidR="00D34984" w:rsidRPr="00F54714">
        <w:rPr>
          <w:rFonts w:ascii="Times New Roman" w:hAnsi="Times New Roman" w:cs="Times New Roman" w:hint="cs"/>
          <w:sz w:val="22"/>
          <w:szCs w:val="22"/>
          <w:cs/>
        </w:rPr>
        <w:t xml:space="preserve"> </w:t>
      </w:r>
      <w:r w:rsidR="00D34984">
        <w:rPr>
          <w:rFonts w:ascii="Times New Roman" w:hAnsi="Times New Roman" w:cs="Times New Roman"/>
          <w:sz w:val="22"/>
          <w:szCs w:val="22"/>
        </w:rPr>
        <w:t>T</w:t>
      </w:r>
      <w:r w:rsidR="00D34984" w:rsidRPr="004D799A">
        <w:rPr>
          <w:rFonts w:ascii="Times New Roman" w:hAnsi="Times New Roman" w:cs="Times New Roman"/>
          <w:sz w:val="22"/>
          <w:szCs w:val="22"/>
        </w:rPr>
        <w:t xml:space="preserve">he </w:t>
      </w:r>
      <w:r w:rsidR="00D34984" w:rsidRPr="00F54714">
        <w:rPr>
          <w:rFonts w:ascii="Times New Roman" w:hAnsi="Times New Roman" w:cs="Times New Roman"/>
          <w:sz w:val="22"/>
          <w:szCs w:val="22"/>
        </w:rPr>
        <w:t>aforesaid</w:t>
      </w:r>
      <w:r w:rsidR="00D34984" w:rsidRPr="004D799A">
        <w:rPr>
          <w:rFonts w:ascii="Times New Roman" w:hAnsi="Times New Roman" w:cs="Times New Roman"/>
          <w:sz w:val="22"/>
          <w:szCs w:val="22"/>
        </w:rPr>
        <w:t xml:space="preserve"> </w:t>
      </w:r>
      <w:r w:rsidR="00D34984" w:rsidRPr="00F54714">
        <w:rPr>
          <w:rFonts w:ascii="Times New Roman" w:hAnsi="Times New Roman" w:cs="Times New Roman"/>
          <w:sz w:val="22"/>
          <w:szCs w:val="22"/>
        </w:rPr>
        <w:t>convertible debentures of</w:t>
      </w:r>
      <w:r w:rsidR="00D34984" w:rsidRPr="00F54714">
        <w:rPr>
          <w:rFonts w:ascii="Times New Roman" w:hAnsi="Times New Roman" w:cs="Times New Roman" w:hint="cs"/>
          <w:sz w:val="22"/>
          <w:szCs w:val="22"/>
          <w:cs/>
        </w:rPr>
        <w:t xml:space="preserve"> </w:t>
      </w:r>
      <w:r w:rsidR="008375B0">
        <w:rPr>
          <w:rFonts w:ascii="Times New Roman" w:hAnsi="Times New Roman" w:cs="Times New Roman"/>
          <w:sz w:val="22"/>
          <w:szCs w:val="22"/>
        </w:rPr>
        <w:t>7</w:t>
      </w:r>
      <w:r w:rsidR="00D34984" w:rsidRPr="002969F6">
        <w:rPr>
          <w:rFonts w:ascii="Times New Roman" w:hAnsi="Times New Roman" w:cs="Times New Roman"/>
          <w:sz w:val="22"/>
          <w:szCs w:val="22"/>
        </w:rPr>
        <w:t>0</w:t>
      </w:r>
      <w:r w:rsidR="00D34984" w:rsidRPr="00237072">
        <w:rPr>
          <w:rFonts w:ascii="Times New Roman" w:hAnsi="Times New Roman" w:cs="Times New Roman"/>
          <w:sz w:val="22"/>
          <w:szCs w:val="22"/>
        </w:rPr>
        <w:t xml:space="preserve">,000 </w:t>
      </w:r>
      <w:r w:rsidR="00D34984" w:rsidRPr="002969F6">
        <w:rPr>
          <w:rFonts w:ascii="Times New Roman" w:hAnsi="Times New Roman" w:cs="Times New Roman"/>
          <w:sz w:val="22"/>
          <w:szCs w:val="22"/>
        </w:rPr>
        <w:t>units</w:t>
      </w:r>
      <w:r w:rsidR="00D34984" w:rsidRPr="00F54714">
        <w:rPr>
          <w:rFonts w:ascii="Times New Roman" w:hAnsi="Times New Roman" w:cs="Times New Roman"/>
          <w:sz w:val="22"/>
          <w:szCs w:val="22"/>
        </w:rPr>
        <w:t xml:space="preserve"> </w:t>
      </w:r>
      <w:r w:rsidR="00D34984" w:rsidRPr="002969F6">
        <w:rPr>
          <w:rFonts w:ascii="Times New Roman" w:hAnsi="Times New Roman" w:cs="Times New Roman"/>
          <w:sz w:val="22"/>
          <w:szCs w:val="22"/>
        </w:rPr>
        <w:t>were converted to common shares</w:t>
      </w:r>
      <w:r w:rsidR="00D34984" w:rsidRPr="00F54714">
        <w:rPr>
          <w:rFonts w:ascii="Times New Roman" w:hAnsi="Times New Roman" w:cs="Times New Roman" w:hint="cs"/>
          <w:sz w:val="22"/>
          <w:szCs w:val="22"/>
          <w:cs/>
        </w:rPr>
        <w:t xml:space="preserve"> </w:t>
      </w:r>
      <w:r w:rsidR="00D34984" w:rsidRPr="00D277A6">
        <w:rPr>
          <w:rFonts w:ascii="Times New Roman" w:hAnsi="Times New Roman" w:cs="Times New Roman"/>
          <w:sz w:val="22"/>
          <w:szCs w:val="22"/>
        </w:rPr>
        <w:t xml:space="preserve">as </w:t>
      </w:r>
      <w:r w:rsidR="001F3B30">
        <w:rPr>
          <w:rFonts w:ascii="Times New Roman" w:hAnsi="Times New Roman" w:cs="Times New Roman"/>
          <w:sz w:val="22"/>
          <w:szCs w:val="22"/>
        </w:rPr>
        <w:t>summarized</w:t>
      </w:r>
      <w:r w:rsidR="00D34984">
        <w:rPr>
          <w:rFonts w:ascii="Times New Roman" w:hAnsi="Times New Roman" w:cs="Times New Roman"/>
          <w:sz w:val="22"/>
          <w:szCs w:val="22"/>
        </w:rPr>
        <w:t xml:space="preserve"> below</w:t>
      </w:r>
      <w:r w:rsidR="00D34984" w:rsidRPr="00F54714">
        <w:rPr>
          <w:rFonts w:ascii="Times New Roman" w:hAnsi="Times New Roman" w:cs="Times New Roman"/>
          <w:sz w:val="22"/>
          <w:szCs w:val="22"/>
        </w:rPr>
        <w:t>:</w:t>
      </w:r>
    </w:p>
    <w:tbl>
      <w:tblPr>
        <w:tblW w:w="10150" w:type="dxa"/>
        <w:tblInd w:w="38" w:type="dxa"/>
        <w:tblLayout w:type="fixed"/>
        <w:tblLook w:val="04A0"/>
      </w:tblPr>
      <w:tblGrid>
        <w:gridCol w:w="430"/>
        <w:gridCol w:w="270"/>
        <w:gridCol w:w="810"/>
        <w:gridCol w:w="270"/>
        <w:gridCol w:w="720"/>
        <w:gridCol w:w="270"/>
        <w:gridCol w:w="810"/>
        <w:gridCol w:w="270"/>
        <w:gridCol w:w="990"/>
        <w:gridCol w:w="270"/>
        <w:gridCol w:w="990"/>
        <w:gridCol w:w="270"/>
        <w:gridCol w:w="990"/>
        <w:gridCol w:w="270"/>
        <w:gridCol w:w="990"/>
        <w:gridCol w:w="270"/>
        <w:gridCol w:w="1260"/>
      </w:tblGrid>
      <w:tr w:rsidR="00D34984" w:rsidRPr="005010B7" w:rsidTr="00AB5760">
        <w:trPr>
          <w:trHeight w:val="90"/>
        </w:trPr>
        <w:tc>
          <w:tcPr>
            <w:tcW w:w="2500" w:type="dxa"/>
            <w:gridSpan w:val="5"/>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270" w:type="dxa"/>
          </w:tcPr>
          <w:p w:rsidR="00D34984" w:rsidRPr="005010B7" w:rsidRDefault="00D34984" w:rsidP="000A561B">
            <w:pPr>
              <w:pStyle w:val="Heading3"/>
              <w:tabs>
                <w:tab w:val="center" w:pos="4536"/>
                <w:tab w:val="right" w:pos="9072"/>
              </w:tabs>
              <w:jc w:val="center"/>
              <w:rPr>
                <w:rFonts w:ascii="Times New Roman" w:hAnsi="Times New Roman"/>
                <w:i w:val="0"/>
                <w:iCs w:val="0"/>
                <w:sz w:val="16"/>
                <w:szCs w:val="16"/>
              </w:rPr>
            </w:pPr>
          </w:p>
        </w:tc>
        <w:tc>
          <w:tcPr>
            <w:tcW w:w="3330" w:type="dxa"/>
            <w:gridSpan w:val="5"/>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270" w:type="dxa"/>
            <w:vAlign w:val="bottom"/>
          </w:tcPr>
          <w:p w:rsidR="00D34984" w:rsidRPr="005010B7" w:rsidRDefault="00D34984" w:rsidP="000A561B">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270" w:type="dxa"/>
            <w:vAlign w:val="bottom"/>
          </w:tcPr>
          <w:p w:rsidR="00D34984" w:rsidRPr="005010B7" w:rsidRDefault="00D34984" w:rsidP="000A561B">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99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rPr>
                <w:rFonts w:ascii="Times New Roman" w:hAnsi="Times New Roman"/>
                <w:i w:val="0"/>
                <w:iCs w:val="0"/>
                <w:sz w:val="16"/>
                <w:szCs w:val="16"/>
                <w:cs/>
              </w:rPr>
            </w:pPr>
          </w:p>
        </w:tc>
        <w:tc>
          <w:tcPr>
            <w:tcW w:w="270" w:type="dxa"/>
            <w:vAlign w:val="bottom"/>
          </w:tcPr>
          <w:p w:rsidR="00D34984" w:rsidRPr="005010B7" w:rsidRDefault="00D34984" w:rsidP="000A561B">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1260" w:type="dxa"/>
            <w:shd w:val="clear" w:color="auto" w:fill="auto"/>
            <w:vAlign w:val="bottom"/>
          </w:tcPr>
          <w:p w:rsidR="00D34984" w:rsidRPr="005010B7" w:rsidRDefault="005B390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Pr>
                <w:rFonts w:ascii="Times New Roman" w:hAnsi="Times New Roman"/>
                <w:i w:val="0"/>
                <w:iCs w:val="0"/>
                <w:sz w:val="16"/>
                <w:szCs w:val="16"/>
              </w:rPr>
              <w:t>Registration of</w:t>
            </w:r>
          </w:p>
        </w:tc>
      </w:tr>
      <w:tr w:rsidR="00D34984" w:rsidRPr="005010B7" w:rsidTr="00AB5760">
        <w:trPr>
          <w:trHeight w:val="90"/>
        </w:trPr>
        <w:tc>
          <w:tcPr>
            <w:tcW w:w="2500" w:type="dxa"/>
            <w:gridSpan w:val="5"/>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270" w:type="dxa"/>
          </w:tcPr>
          <w:p w:rsidR="00D34984" w:rsidRPr="005010B7" w:rsidRDefault="00D34984" w:rsidP="000A561B">
            <w:pPr>
              <w:pStyle w:val="Heading3"/>
              <w:tabs>
                <w:tab w:val="center" w:pos="4536"/>
                <w:tab w:val="right" w:pos="9072"/>
              </w:tabs>
              <w:jc w:val="center"/>
              <w:rPr>
                <w:rFonts w:ascii="Times New Roman" w:hAnsi="Times New Roman"/>
                <w:i w:val="0"/>
                <w:iCs w:val="0"/>
                <w:sz w:val="16"/>
                <w:szCs w:val="16"/>
              </w:rPr>
            </w:pPr>
          </w:p>
        </w:tc>
        <w:tc>
          <w:tcPr>
            <w:tcW w:w="3330" w:type="dxa"/>
            <w:gridSpan w:val="5"/>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270" w:type="dxa"/>
            <w:vAlign w:val="bottom"/>
          </w:tcPr>
          <w:p w:rsidR="00D34984" w:rsidRPr="005010B7" w:rsidRDefault="00D34984" w:rsidP="000A561B">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270" w:type="dxa"/>
            <w:vAlign w:val="bottom"/>
          </w:tcPr>
          <w:p w:rsidR="00D34984" w:rsidRPr="005010B7" w:rsidRDefault="00D34984" w:rsidP="000A561B">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99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270" w:type="dxa"/>
            <w:vAlign w:val="bottom"/>
          </w:tcPr>
          <w:p w:rsidR="00D34984" w:rsidRPr="005010B7" w:rsidRDefault="00D34984" w:rsidP="000A561B">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126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increase in issued</w:t>
            </w:r>
          </w:p>
        </w:tc>
      </w:tr>
      <w:tr w:rsidR="00D34984" w:rsidRPr="005010B7" w:rsidTr="00AB5760">
        <w:trPr>
          <w:trHeight w:val="90"/>
        </w:trPr>
        <w:tc>
          <w:tcPr>
            <w:tcW w:w="2500" w:type="dxa"/>
            <w:gridSpan w:val="5"/>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270" w:type="dxa"/>
          </w:tcPr>
          <w:p w:rsidR="00D34984" w:rsidRPr="005010B7" w:rsidRDefault="00D34984" w:rsidP="000A561B">
            <w:pPr>
              <w:pStyle w:val="Heading3"/>
              <w:tabs>
                <w:tab w:val="center" w:pos="4536"/>
                <w:tab w:val="right" w:pos="9072"/>
              </w:tabs>
              <w:jc w:val="center"/>
              <w:rPr>
                <w:rFonts w:ascii="Times New Roman" w:hAnsi="Times New Roman"/>
                <w:i w:val="0"/>
                <w:iCs w:val="0"/>
                <w:sz w:val="16"/>
                <w:szCs w:val="16"/>
              </w:rPr>
            </w:pPr>
          </w:p>
        </w:tc>
        <w:tc>
          <w:tcPr>
            <w:tcW w:w="3330" w:type="dxa"/>
            <w:gridSpan w:val="5"/>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270" w:type="dxa"/>
            <w:vAlign w:val="bottom"/>
          </w:tcPr>
          <w:p w:rsidR="00D34984" w:rsidRPr="005010B7" w:rsidRDefault="00D34984" w:rsidP="000A561B">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p>
        </w:tc>
        <w:tc>
          <w:tcPr>
            <w:tcW w:w="270" w:type="dxa"/>
            <w:vAlign w:val="bottom"/>
          </w:tcPr>
          <w:p w:rsidR="00D34984" w:rsidRPr="005010B7" w:rsidRDefault="00D34984" w:rsidP="000A561B">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99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p>
        </w:tc>
        <w:tc>
          <w:tcPr>
            <w:tcW w:w="270" w:type="dxa"/>
            <w:vAlign w:val="bottom"/>
          </w:tcPr>
          <w:p w:rsidR="00D34984" w:rsidRPr="005010B7" w:rsidRDefault="00D34984" w:rsidP="000A561B">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126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and paid-up</w:t>
            </w:r>
          </w:p>
        </w:tc>
      </w:tr>
      <w:tr w:rsidR="00D34984" w:rsidRPr="005010B7" w:rsidTr="00AB5760">
        <w:trPr>
          <w:trHeight w:val="90"/>
        </w:trPr>
        <w:tc>
          <w:tcPr>
            <w:tcW w:w="2500" w:type="dxa"/>
            <w:gridSpan w:val="5"/>
          </w:tcPr>
          <w:p w:rsidR="00D34984" w:rsidRPr="005010B7" w:rsidRDefault="00D34984" w:rsidP="000A561B">
            <w:pPr>
              <w:pStyle w:val="Heading3"/>
              <w:tabs>
                <w:tab w:val="clear" w:pos="227"/>
                <w:tab w:val="clear" w:pos="454"/>
                <w:tab w:val="clear" w:pos="680"/>
                <w:tab w:val="clear" w:pos="907"/>
                <w:tab w:val="center" w:pos="4536"/>
                <w:tab w:val="right" w:pos="9072"/>
              </w:tabs>
              <w:ind w:left="-38" w:right="-18"/>
              <w:jc w:val="center"/>
              <w:rPr>
                <w:rFonts w:ascii="Times New Roman" w:hAnsi="Times New Roman"/>
                <w:i w:val="0"/>
                <w:iCs w:val="0"/>
                <w:sz w:val="16"/>
                <w:szCs w:val="16"/>
              </w:rPr>
            </w:pPr>
            <w:r w:rsidRPr="005010B7">
              <w:rPr>
                <w:rFonts w:ascii="Times New Roman" w:hAnsi="Times New Roman"/>
                <w:i w:val="0"/>
                <w:iCs w:val="0"/>
                <w:sz w:val="16"/>
                <w:szCs w:val="16"/>
              </w:rPr>
              <w:t>Issued and offered</w:t>
            </w:r>
          </w:p>
        </w:tc>
        <w:tc>
          <w:tcPr>
            <w:tcW w:w="270" w:type="dxa"/>
          </w:tcPr>
          <w:p w:rsidR="00D34984" w:rsidRPr="005010B7" w:rsidRDefault="00D34984" w:rsidP="000A561B">
            <w:pPr>
              <w:pStyle w:val="Heading3"/>
              <w:tabs>
                <w:tab w:val="center" w:pos="4536"/>
                <w:tab w:val="right" w:pos="9072"/>
              </w:tabs>
              <w:jc w:val="center"/>
              <w:rPr>
                <w:rFonts w:ascii="Times New Roman" w:hAnsi="Times New Roman"/>
                <w:i w:val="0"/>
                <w:iCs w:val="0"/>
                <w:sz w:val="16"/>
                <w:szCs w:val="16"/>
              </w:rPr>
            </w:pPr>
          </w:p>
        </w:tc>
        <w:tc>
          <w:tcPr>
            <w:tcW w:w="3330" w:type="dxa"/>
            <w:gridSpan w:val="5"/>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270" w:type="dxa"/>
            <w:vAlign w:val="bottom"/>
          </w:tcPr>
          <w:p w:rsidR="00D34984" w:rsidRPr="005010B7" w:rsidRDefault="00D34984" w:rsidP="000A561B">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Paid-up</w:t>
            </w:r>
          </w:p>
        </w:tc>
        <w:tc>
          <w:tcPr>
            <w:tcW w:w="270" w:type="dxa"/>
            <w:vAlign w:val="bottom"/>
          </w:tcPr>
          <w:p w:rsidR="00D34984" w:rsidRPr="005010B7" w:rsidRDefault="00D34984" w:rsidP="000A561B">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99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Premium</w:t>
            </w:r>
          </w:p>
        </w:tc>
        <w:tc>
          <w:tcPr>
            <w:tcW w:w="270" w:type="dxa"/>
            <w:vAlign w:val="bottom"/>
          </w:tcPr>
          <w:p w:rsidR="00D34984" w:rsidRPr="005010B7" w:rsidRDefault="00D34984" w:rsidP="000A561B">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126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share capital with</w:t>
            </w:r>
          </w:p>
        </w:tc>
      </w:tr>
      <w:tr w:rsidR="00D34984" w:rsidRPr="005010B7" w:rsidTr="00AB5760">
        <w:trPr>
          <w:trHeight w:val="90"/>
        </w:trPr>
        <w:tc>
          <w:tcPr>
            <w:tcW w:w="2500" w:type="dxa"/>
            <w:gridSpan w:val="5"/>
            <w:tcBorders>
              <w:bottom w:val="single" w:sz="4" w:space="0" w:color="auto"/>
            </w:tcBorders>
          </w:tcPr>
          <w:p w:rsidR="00D34984" w:rsidRPr="005010B7" w:rsidRDefault="00D34984" w:rsidP="000A561B">
            <w:pPr>
              <w:pStyle w:val="Heading3"/>
              <w:tabs>
                <w:tab w:val="clear" w:pos="227"/>
                <w:tab w:val="clear" w:pos="454"/>
                <w:tab w:val="clear" w:pos="680"/>
                <w:tab w:val="clear" w:pos="907"/>
                <w:tab w:val="center" w:pos="4536"/>
                <w:tab w:val="right" w:pos="9072"/>
              </w:tabs>
              <w:ind w:left="-38" w:right="-18"/>
              <w:jc w:val="center"/>
              <w:rPr>
                <w:rFonts w:ascii="Times New Roman" w:hAnsi="Times New Roman"/>
                <w:i w:val="0"/>
                <w:iCs w:val="0"/>
                <w:sz w:val="16"/>
                <w:szCs w:val="16"/>
                <w:cs/>
              </w:rPr>
            </w:pPr>
            <w:r w:rsidRPr="005010B7">
              <w:rPr>
                <w:rFonts w:ascii="Times New Roman" w:hAnsi="Times New Roman"/>
                <w:i w:val="0"/>
                <w:iCs w:val="0"/>
                <w:sz w:val="16"/>
                <w:szCs w:val="16"/>
              </w:rPr>
              <w:t>convertible debentures</w:t>
            </w:r>
          </w:p>
        </w:tc>
        <w:tc>
          <w:tcPr>
            <w:tcW w:w="270" w:type="dxa"/>
          </w:tcPr>
          <w:p w:rsidR="00D34984" w:rsidRPr="005010B7" w:rsidRDefault="00D34984" w:rsidP="000A561B">
            <w:pPr>
              <w:pStyle w:val="Heading3"/>
              <w:tabs>
                <w:tab w:val="center" w:pos="4536"/>
                <w:tab w:val="right" w:pos="9072"/>
              </w:tabs>
              <w:jc w:val="center"/>
              <w:rPr>
                <w:rFonts w:ascii="Times New Roman" w:hAnsi="Times New Roman"/>
                <w:i w:val="0"/>
                <w:iCs w:val="0"/>
                <w:sz w:val="16"/>
                <w:szCs w:val="16"/>
              </w:rPr>
            </w:pPr>
          </w:p>
        </w:tc>
        <w:tc>
          <w:tcPr>
            <w:tcW w:w="3330" w:type="dxa"/>
            <w:gridSpan w:val="5"/>
            <w:tcBorders>
              <w:bottom w:val="single" w:sz="4" w:space="0" w:color="auto"/>
            </w:tcBorders>
          </w:tcPr>
          <w:p w:rsidR="00D34984" w:rsidRPr="005010B7" w:rsidRDefault="00D34984" w:rsidP="000A561B">
            <w:pPr>
              <w:pStyle w:val="Heading3"/>
              <w:tabs>
                <w:tab w:val="clear" w:pos="227"/>
                <w:tab w:val="clear" w:pos="454"/>
                <w:tab w:val="clear" w:pos="680"/>
                <w:tab w:val="clear" w:pos="907"/>
                <w:tab w:val="center" w:pos="4536"/>
                <w:tab w:val="right" w:pos="9072"/>
              </w:tabs>
              <w:ind w:left="-18" w:right="-18"/>
              <w:jc w:val="center"/>
              <w:rPr>
                <w:rFonts w:ascii="Times New Roman" w:hAnsi="Times New Roman"/>
                <w:i w:val="0"/>
                <w:iCs w:val="0"/>
                <w:sz w:val="16"/>
                <w:szCs w:val="16"/>
                <w:cs/>
              </w:rPr>
            </w:pPr>
            <w:r w:rsidRPr="005010B7">
              <w:rPr>
                <w:rFonts w:ascii="Times New Roman" w:hAnsi="Times New Roman"/>
                <w:i w:val="0"/>
                <w:iCs w:val="0"/>
                <w:sz w:val="16"/>
                <w:szCs w:val="16"/>
              </w:rPr>
              <w:t>Debentures converted to common shares</w:t>
            </w:r>
          </w:p>
        </w:tc>
        <w:tc>
          <w:tcPr>
            <w:tcW w:w="270" w:type="dxa"/>
            <w:vAlign w:val="bottom"/>
          </w:tcPr>
          <w:p w:rsidR="00D34984" w:rsidRPr="005010B7" w:rsidRDefault="00D34984" w:rsidP="000A561B">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vAlign w:val="bottom"/>
          </w:tcPr>
          <w:p w:rsidR="00D34984" w:rsidRPr="005010B7" w:rsidRDefault="00693A7F"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Pr>
                <w:rFonts w:ascii="Times New Roman" w:hAnsi="Times New Roman"/>
                <w:i w:val="0"/>
                <w:iCs w:val="0"/>
                <w:sz w:val="16"/>
                <w:szCs w:val="16"/>
              </w:rPr>
              <w:t>s</w:t>
            </w:r>
            <w:r w:rsidR="00D34984" w:rsidRPr="005010B7">
              <w:rPr>
                <w:rFonts w:ascii="Times New Roman" w:hAnsi="Times New Roman"/>
                <w:i w:val="0"/>
                <w:iCs w:val="0"/>
                <w:sz w:val="16"/>
                <w:szCs w:val="16"/>
              </w:rPr>
              <w:t>hare capital</w:t>
            </w:r>
          </w:p>
        </w:tc>
        <w:tc>
          <w:tcPr>
            <w:tcW w:w="270" w:type="dxa"/>
            <w:vAlign w:val="bottom"/>
          </w:tcPr>
          <w:p w:rsidR="00D34984" w:rsidRPr="005010B7" w:rsidRDefault="00D34984" w:rsidP="000A561B">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99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on shares</w:t>
            </w:r>
          </w:p>
        </w:tc>
        <w:tc>
          <w:tcPr>
            <w:tcW w:w="270" w:type="dxa"/>
            <w:vAlign w:val="bottom"/>
          </w:tcPr>
          <w:p w:rsidR="00D34984" w:rsidRPr="005010B7" w:rsidRDefault="00D34984" w:rsidP="000A561B">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1260" w:type="dxa"/>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The Ministry</w:t>
            </w:r>
          </w:p>
        </w:tc>
      </w:tr>
      <w:tr w:rsidR="00D34984" w:rsidRPr="005010B7" w:rsidTr="00AB5760">
        <w:trPr>
          <w:trHeight w:val="50"/>
        </w:trPr>
        <w:tc>
          <w:tcPr>
            <w:tcW w:w="430" w:type="dxa"/>
            <w:tcBorders>
              <w:bottom w:val="single" w:sz="4" w:space="0" w:color="auto"/>
            </w:tcBorders>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28" w:right="-108"/>
              <w:jc w:val="center"/>
              <w:rPr>
                <w:rFonts w:ascii="Times New Roman" w:hAnsi="Times New Roman"/>
                <w:i w:val="0"/>
                <w:iCs w:val="0"/>
                <w:sz w:val="16"/>
                <w:szCs w:val="16"/>
              </w:rPr>
            </w:pPr>
            <w:r w:rsidRPr="005010B7">
              <w:rPr>
                <w:rFonts w:ascii="Times New Roman" w:hAnsi="Times New Roman"/>
                <w:i w:val="0"/>
                <w:iCs w:val="0"/>
                <w:sz w:val="16"/>
                <w:szCs w:val="16"/>
              </w:rPr>
              <w:t>No.</w:t>
            </w:r>
          </w:p>
        </w:tc>
        <w:tc>
          <w:tcPr>
            <w:tcW w:w="270" w:type="dxa"/>
            <w:vAlign w:val="bottom"/>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810" w:type="dxa"/>
            <w:tcBorders>
              <w:bottom w:val="single" w:sz="4" w:space="0" w:color="auto"/>
            </w:tcBorders>
            <w:shd w:val="clear" w:color="auto" w:fill="auto"/>
            <w:vAlign w:val="bottom"/>
          </w:tcPr>
          <w:p w:rsidR="00D34984" w:rsidRPr="005010B7" w:rsidRDefault="005B390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Pr>
                <w:rFonts w:ascii="Times New Roman" w:hAnsi="Times New Roman"/>
                <w:i w:val="0"/>
                <w:iCs w:val="0"/>
                <w:sz w:val="16"/>
                <w:szCs w:val="16"/>
              </w:rPr>
              <w:t>Period</w:t>
            </w:r>
          </w:p>
        </w:tc>
        <w:tc>
          <w:tcPr>
            <w:tcW w:w="270" w:type="dxa"/>
            <w:vAlign w:val="bottom"/>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720" w:type="dxa"/>
            <w:tcBorders>
              <w:bottom w:val="single" w:sz="4" w:space="0" w:color="auto"/>
            </w:tcBorders>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sidRPr="005010B7">
              <w:rPr>
                <w:rFonts w:ascii="Times New Roman" w:hAnsi="Times New Roman"/>
                <w:i w:val="0"/>
                <w:iCs w:val="0"/>
                <w:sz w:val="16"/>
                <w:szCs w:val="16"/>
              </w:rPr>
              <w:t>Units</w:t>
            </w:r>
          </w:p>
        </w:tc>
        <w:tc>
          <w:tcPr>
            <w:tcW w:w="270" w:type="dxa"/>
            <w:vAlign w:val="bottom"/>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810" w:type="dxa"/>
            <w:tcBorders>
              <w:top w:val="single" w:sz="4" w:space="0" w:color="auto"/>
              <w:bottom w:val="single" w:sz="4" w:space="0" w:color="auto"/>
            </w:tcBorders>
            <w:vAlign w:val="bottom"/>
          </w:tcPr>
          <w:p w:rsidR="00D34984" w:rsidRPr="005010B7" w:rsidRDefault="005B390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Pr>
                <w:rFonts w:ascii="Times New Roman" w:hAnsi="Times New Roman"/>
                <w:i w:val="0"/>
                <w:iCs w:val="0"/>
                <w:sz w:val="16"/>
                <w:szCs w:val="16"/>
              </w:rPr>
              <w:t>Period</w:t>
            </w:r>
          </w:p>
        </w:tc>
        <w:tc>
          <w:tcPr>
            <w:tcW w:w="270" w:type="dxa"/>
            <w:vAlign w:val="bottom"/>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990" w:type="dxa"/>
            <w:tcBorders>
              <w:bottom w:val="single" w:sz="4" w:space="0" w:color="auto"/>
            </w:tcBorders>
            <w:shd w:val="clear" w:color="auto" w:fill="auto"/>
            <w:vAlign w:val="bottom"/>
          </w:tcPr>
          <w:p w:rsidR="00D34984" w:rsidRPr="005010B7" w:rsidRDefault="00693A7F"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Pr>
                <w:rFonts w:ascii="Times New Roman" w:hAnsi="Times New Roman"/>
                <w:i w:val="0"/>
                <w:iCs w:val="0"/>
                <w:sz w:val="16"/>
                <w:szCs w:val="16"/>
              </w:rPr>
              <w:t>S</w:t>
            </w:r>
            <w:r w:rsidR="00D34984" w:rsidRPr="005010B7">
              <w:rPr>
                <w:rFonts w:ascii="Times New Roman" w:hAnsi="Times New Roman"/>
                <w:i w:val="0"/>
                <w:iCs w:val="0"/>
                <w:sz w:val="16"/>
                <w:szCs w:val="16"/>
              </w:rPr>
              <w:t>hares</w:t>
            </w:r>
          </w:p>
        </w:tc>
        <w:tc>
          <w:tcPr>
            <w:tcW w:w="270" w:type="dxa"/>
            <w:vAlign w:val="bottom"/>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990" w:type="dxa"/>
            <w:tcBorders>
              <w:bottom w:val="single" w:sz="4" w:space="0" w:color="auto"/>
            </w:tcBorders>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sidRPr="005010B7">
              <w:rPr>
                <w:rFonts w:ascii="Times New Roman" w:hAnsi="Times New Roman"/>
                <w:i w:val="0"/>
                <w:iCs w:val="0"/>
                <w:sz w:val="16"/>
                <w:szCs w:val="16"/>
              </w:rPr>
              <w:t>Baht</w:t>
            </w:r>
          </w:p>
        </w:tc>
        <w:tc>
          <w:tcPr>
            <w:tcW w:w="270" w:type="dxa"/>
            <w:vAlign w:val="bottom"/>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990" w:type="dxa"/>
            <w:tcBorders>
              <w:bottom w:val="single" w:sz="4" w:space="0" w:color="auto"/>
            </w:tcBorders>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sidRPr="005010B7">
              <w:rPr>
                <w:rFonts w:ascii="Times New Roman" w:hAnsi="Times New Roman"/>
                <w:i w:val="0"/>
                <w:iCs w:val="0"/>
                <w:sz w:val="16"/>
                <w:szCs w:val="16"/>
                <w:cs/>
              </w:rPr>
              <w:t>(</w:t>
            </w:r>
            <w:r w:rsidRPr="005010B7">
              <w:rPr>
                <w:rFonts w:ascii="Times New Roman" w:hAnsi="Times New Roman"/>
                <w:i w:val="0"/>
                <w:iCs w:val="0"/>
                <w:sz w:val="16"/>
                <w:szCs w:val="16"/>
              </w:rPr>
              <w:t>Baht</w:t>
            </w:r>
            <w:r w:rsidRPr="005010B7">
              <w:rPr>
                <w:rFonts w:ascii="Times New Roman" w:hAnsi="Times New Roman"/>
                <w:i w:val="0"/>
                <w:iCs w:val="0"/>
                <w:sz w:val="16"/>
                <w:szCs w:val="16"/>
                <w:cs/>
              </w:rPr>
              <w:t>)</w:t>
            </w:r>
          </w:p>
        </w:tc>
        <w:tc>
          <w:tcPr>
            <w:tcW w:w="270" w:type="dxa"/>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p>
        </w:tc>
        <w:tc>
          <w:tcPr>
            <w:tcW w:w="990" w:type="dxa"/>
            <w:tcBorders>
              <w:bottom w:val="single" w:sz="4" w:space="0" w:color="auto"/>
            </w:tcBorders>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sidRPr="005010B7">
              <w:rPr>
                <w:rFonts w:ascii="Times New Roman" w:hAnsi="Times New Roman"/>
                <w:i w:val="0"/>
                <w:iCs w:val="0"/>
                <w:sz w:val="16"/>
                <w:szCs w:val="16"/>
                <w:cs/>
              </w:rPr>
              <w:t>(</w:t>
            </w:r>
            <w:r w:rsidRPr="005010B7">
              <w:rPr>
                <w:rFonts w:ascii="Times New Roman" w:hAnsi="Times New Roman"/>
                <w:i w:val="0"/>
                <w:iCs w:val="0"/>
                <w:sz w:val="16"/>
                <w:szCs w:val="16"/>
              </w:rPr>
              <w:t>Baht</w:t>
            </w:r>
            <w:r w:rsidRPr="005010B7">
              <w:rPr>
                <w:rFonts w:ascii="Times New Roman" w:hAnsi="Times New Roman"/>
                <w:i w:val="0"/>
                <w:iCs w:val="0"/>
                <w:sz w:val="16"/>
                <w:szCs w:val="16"/>
                <w:cs/>
              </w:rPr>
              <w:t>)</w:t>
            </w:r>
          </w:p>
        </w:tc>
        <w:tc>
          <w:tcPr>
            <w:tcW w:w="270" w:type="dxa"/>
            <w:vAlign w:val="bottom"/>
          </w:tcPr>
          <w:p w:rsidR="00D34984" w:rsidRPr="005010B7" w:rsidRDefault="00D34984" w:rsidP="000A561B">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1260" w:type="dxa"/>
            <w:tcBorders>
              <w:bottom w:val="single" w:sz="4" w:space="0" w:color="auto"/>
            </w:tcBorders>
            <w:shd w:val="clear" w:color="auto" w:fill="auto"/>
            <w:vAlign w:val="bottom"/>
          </w:tcPr>
          <w:p w:rsidR="00D34984" w:rsidRPr="005010B7" w:rsidRDefault="00D34984" w:rsidP="000A561B">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sidRPr="005010B7">
              <w:rPr>
                <w:rFonts w:ascii="Times New Roman" w:hAnsi="Times New Roman"/>
                <w:i w:val="0"/>
                <w:iCs w:val="0"/>
                <w:sz w:val="16"/>
                <w:szCs w:val="16"/>
              </w:rPr>
              <w:t>of Commerce</w:t>
            </w:r>
          </w:p>
        </w:tc>
      </w:tr>
      <w:tr w:rsidR="005B3904" w:rsidRPr="005B3904" w:rsidTr="00AB5760">
        <w:trPr>
          <w:trHeight w:val="483"/>
        </w:trPr>
        <w:tc>
          <w:tcPr>
            <w:tcW w:w="430" w:type="dxa"/>
          </w:tcPr>
          <w:p w:rsidR="005B3904" w:rsidRPr="005B3904" w:rsidRDefault="005B3904" w:rsidP="00FE51D3">
            <w:pPr>
              <w:pStyle w:val="Heading3"/>
              <w:tabs>
                <w:tab w:val="center" w:pos="4536"/>
                <w:tab w:val="right" w:pos="9072"/>
              </w:tabs>
              <w:jc w:val="center"/>
              <w:rPr>
                <w:rFonts w:ascii="Times New Roman" w:hAnsi="Times New Roman"/>
                <w:i w:val="0"/>
                <w:iCs w:val="0"/>
                <w:sz w:val="16"/>
                <w:szCs w:val="16"/>
              </w:rPr>
            </w:pPr>
            <w:r w:rsidRPr="005B3904">
              <w:rPr>
                <w:rFonts w:ascii="Times New Roman" w:hAnsi="Times New Roman"/>
                <w:i w:val="0"/>
                <w:iCs w:val="0"/>
                <w:sz w:val="16"/>
                <w:szCs w:val="16"/>
                <w:cs/>
              </w:rPr>
              <w:t>1-5</w:t>
            </w:r>
          </w:p>
        </w:tc>
        <w:tc>
          <w:tcPr>
            <w:tcW w:w="270" w:type="dxa"/>
          </w:tcPr>
          <w:p w:rsidR="005B3904" w:rsidRPr="005B3904" w:rsidRDefault="005B3904" w:rsidP="00FE51D3">
            <w:pPr>
              <w:pStyle w:val="Heading3"/>
              <w:tabs>
                <w:tab w:val="center" w:pos="4536"/>
                <w:tab w:val="right" w:pos="9072"/>
              </w:tabs>
              <w:jc w:val="center"/>
              <w:rPr>
                <w:rFonts w:ascii="Times New Roman" w:hAnsi="Times New Roman"/>
                <w:i w:val="0"/>
                <w:iCs w:val="0"/>
                <w:sz w:val="16"/>
                <w:szCs w:val="16"/>
              </w:rPr>
            </w:pPr>
          </w:p>
        </w:tc>
        <w:tc>
          <w:tcPr>
            <w:tcW w:w="810" w:type="dxa"/>
            <w:shd w:val="clear" w:color="auto" w:fill="auto"/>
          </w:tcPr>
          <w:p w:rsidR="005B3904" w:rsidRPr="005B3904" w:rsidRDefault="005B3904" w:rsidP="00FE51D3">
            <w:pPr>
              <w:pStyle w:val="Heading3"/>
              <w:tabs>
                <w:tab w:val="center" w:pos="4536"/>
                <w:tab w:val="right" w:pos="9072"/>
              </w:tabs>
              <w:jc w:val="center"/>
              <w:rPr>
                <w:rFonts w:ascii="Times New Roman" w:hAnsi="Times New Roman"/>
                <w:i w:val="0"/>
                <w:iCs w:val="0"/>
                <w:sz w:val="16"/>
                <w:szCs w:val="16"/>
              </w:rPr>
            </w:pPr>
            <w:r w:rsidRPr="005B3904">
              <w:rPr>
                <w:rFonts w:ascii="Times New Roman" w:hAnsi="Times New Roman"/>
                <w:i w:val="0"/>
                <w:iCs w:val="0"/>
                <w:sz w:val="16"/>
                <w:szCs w:val="16"/>
              </w:rPr>
              <w:t>Jun-Nov’21</w:t>
            </w:r>
          </w:p>
        </w:tc>
        <w:tc>
          <w:tcPr>
            <w:tcW w:w="270" w:type="dxa"/>
          </w:tcPr>
          <w:p w:rsidR="005B3904" w:rsidRPr="005B3904" w:rsidRDefault="005B3904" w:rsidP="00FE51D3">
            <w:pPr>
              <w:pStyle w:val="Heading3"/>
              <w:tabs>
                <w:tab w:val="center" w:pos="4536"/>
                <w:tab w:val="right" w:pos="9072"/>
              </w:tabs>
              <w:jc w:val="center"/>
              <w:rPr>
                <w:rFonts w:ascii="Times New Roman" w:hAnsi="Times New Roman"/>
                <w:i w:val="0"/>
                <w:iCs w:val="0"/>
                <w:sz w:val="16"/>
                <w:szCs w:val="16"/>
              </w:rPr>
            </w:pPr>
          </w:p>
        </w:tc>
        <w:tc>
          <w:tcPr>
            <w:tcW w:w="720" w:type="dxa"/>
            <w:shd w:val="clear" w:color="auto" w:fill="auto"/>
          </w:tcPr>
          <w:p w:rsidR="005B3904" w:rsidRPr="005B3904" w:rsidRDefault="005B3904" w:rsidP="00FE51D3">
            <w:pPr>
              <w:pStyle w:val="Heading3"/>
              <w:tabs>
                <w:tab w:val="clear" w:pos="227"/>
                <w:tab w:val="clear" w:pos="454"/>
                <w:tab w:val="clear" w:pos="680"/>
                <w:tab w:val="clear" w:pos="907"/>
                <w:tab w:val="center" w:pos="4536"/>
                <w:tab w:val="right" w:pos="9072"/>
              </w:tabs>
              <w:jc w:val="right"/>
              <w:rPr>
                <w:rFonts w:ascii="Times New Roman" w:hAnsi="Times New Roman"/>
                <w:i w:val="0"/>
                <w:iCs w:val="0"/>
                <w:sz w:val="16"/>
                <w:szCs w:val="16"/>
              </w:rPr>
            </w:pPr>
            <w:r w:rsidRPr="005B3904">
              <w:rPr>
                <w:rFonts w:ascii="Times New Roman" w:hAnsi="Times New Roman"/>
                <w:i w:val="0"/>
                <w:iCs w:val="0"/>
                <w:sz w:val="16"/>
                <w:szCs w:val="16"/>
                <w:cs/>
              </w:rPr>
              <w:t>7</w:t>
            </w:r>
            <w:r w:rsidRPr="005B3904">
              <w:rPr>
                <w:rFonts w:ascii="Times New Roman" w:hAnsi="Times New Roman"/>
                <w:i w:val="0"/>
                <w:iCs w:val="0"/>
                <w:sz w:val="16"/>
                <w:szCs w:val="16"/>
              </w:rPr>
              <w:t>0,000</w:t>
            </w:r>
          </w:p>
        </w:tc>
        <w:tc>
          <w:tcPr>
            <w:tcW w:w="270" w:type="dxa"/>
          </w:tcPr>
          <w:p w:rsidR="005B3904" w:rsidRPr="005B3904" w:rsidRDefault="005B3904" w:rsidP="00FE51D3">
            <w:pPr>
              <w:pStyle w:val="Heading3"/>
              <w:tabs>
                <w:tab w:val="center" w:pos="4536"/>
                <w:tab w:val="right" w:pos="9072"/>
              </w:tabs>
              <w:jc w:val="center"/>
              <w:rPr>
                <w:rFonts w:ascii="Times New Roman" w:hAnsi="Times New Roman"/>
                <w:i w:val="0"/>
                <w:iCs w:val="0"/>
                <w:sz w:val="16"/>
                <w:szCs w:val="16"/>
              </w:rPr>
            </w:pPr>
          </w:p>
        </w:tc>
        <w:tc>
          <w:tcPr>
            <w:tcW w:w="810" w:type="dxa"/>
            <w:tcBorders>
              <w:top w:val="single" w:sz="4" w:space="0" w:color="auto"/>
            </w:tcBorders>
          </w:tcPr>
          <w:p w:rsidR="005B3904" w:rsidRPr="005B3904" w:rsidRDefault="005B3904" w:rsidP="00FE51D3">
            <w:pPr>
              <w:pStyle w:val="Heading3"/>
              <w:tabs>
                <w:tab w:val="center" w:pos="4536"/>
                <w:tab w:val="right" w:pos="9072"/>
              </w:tabs>
              <w:jc w:val="center"/>
              <w:rPr>
                <w:rFonts w:ascii="Times New Roman" w:hAnsi="Times New Roman"/>
                <w:i w:val="0"/>
                <w:iCs w:val="0"/>
                <w:sz w:val="16"/>
                <w:szCs w:val="16"/>
              </w:rPr>
            </w:pPr>
            <w:r>
              <w:rPr>
                <w:rFonts w:ascii="Times New Roman" w:hAnsi="Times New Roman" w:cs="Angsana New"/>
                <w:i w:val="0"/>
                <w:iCs w:val="0"/>
                <w:sz w:val="16"/>
                <w:szCs w:val="16"/>
              </w:rPr>
              <w:t>Jun-Dec’21</w:t>
            </w:r>
          </w:p>
        </w:tc>
        <w:tc>
          <w:tcPr>
            <w:tcW w:w="270" w:type="dxa"/>
          </w:tcPr>
          <w:p w:rsidR="005B3904" w:rsidRPr="005B3904" w:rsidRDefault="005B3904"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tcPr>
          <w:p w:rsidR="005B3904" w:rsidRPr="005B3904" w:rsidRDefault="005B3904" w:rsidP="00FE51D3">
            <w:pPr>
              <w:pStyle w:val="Heading3"/>
              <w:tabs>
                <w:tab w:val="clear" w:pos="227"/>
                <w:tab w:val="clear" w:pos="454"/>
                <w:tab w:val="clear" w:pos="680"/>
                <w:tab w:val="clear" w:pos="907"/>
                <w:tab w:val="center" w:pos="4536"/>
                <w:tab w:val="right" w:pos="9072"/>
              </w:tabs>
              <w:jc w:val="right"/>
              <w:rPr>
                <w:rFonts w:ascii="Times New Roman" w:hAnsi="Times New Roman"/>
                <w:i w:val="0"/>
                <w:iCs w:val="0"/>
                <w:sz w:val="16"/>
                <w:szCs w:val="16"/>
                <w:cs/>
              </w:rPr>
            </w:pPr>
            <w:r w:rsidRPr="005B3904">
              <w:rPr>
                <w:rFonts w:ascii="Times New Roman" w:hAnsi="Times New Roman"/>
                <w:i w:val="0"/>
                <w:iCs w:val="0"/>
                <w:sz w:val="16"/>
                <w:szCs w:val="16"/>
                <w:cs/>
              </w:rPr>
              <w:t>4</w:t>
            </w:r>
            <w:r w:rsidRPr="005B3904">
              <w:rPr>
                <w:rFonts w:ascii="Times New Roman" w:hAnsi="Times New Roman"/>
                <w:i w:val="0"/>
                <w:iCs w:val="0"/>
                <w:sz w:val="16"/>
                <w:szCs w:val="16"/>
              </w:rPr>
              <w:t>0,</w:t>
            </w:r>
            <w:r w:rsidRPr="005B3904">
              <w:rPr>
                <w:rFonts w:ascii="Times New Roman" w:hAnsi="Times New Roman"/>
                <w:i w:val="0"/>
                <w:iCs w:val="0"/>
                <w:sz w:val="16"/>
                <w:szCs w:val="16"/>
                <w:cs/>
              </w:rPr>
              <w:t>941</w:t>
            </w:r>
            <w:r w:rsidRPr="005B3904">
              <w:rPr>
                <w:rFonts w:ascii="Times New Roman" w:hAnsi="Times New Roman"/>
                <w:i w:val="0"/>
                <w:iCs w:val="0"/>
                <w:sz w:val="16"/>
                <w:szCs w:val="16"/>
              </w:rPr>
              <w:t>,</w:t>
            </w:r>
            <w:r w:rsidRPr="005B3904">
              <w:rPr>
                <w:rFonts w:ascii="Times New Roman" w:hAnsi="Times New Roman"/>
                <w:i w:val="0"/>
                <w:iCs w:val="0"/>
                <w:sz w:val="16"/>
                <w:szCs w:val="16"/>
                <w:cs/>
              </w:rPr>
              <w:t>246</w:t>
            </w:r>
          </w:p>
        </w:tc>
        <w:tc>
          <w:tcPr>
            <w:tcW w:w="270" w:type="dxa"/>
          </w:tcPr>
          <w:p w:rsidR="005B3904" w:rsidRPr="005B3904" w:rsidRDefault="005B3904"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tcPr>
          <w:p w:rsidR="005B3904" w:rsidRPr="005B3904" w:rsidRDefault="005B3904" w:rsidP="00FE51D3">
            <w:pPr>
              <w:pStyle w:val="Heading3"/>
              <w:tabs>
                <w:tab w:val="clear" w:pos="227"/>
                <w:tab w:val="clear" w:pos="454"/>
                <w:tab w:val="clear" w:pos="680"/>
                <w:tab w:val="clear" w:pos="907"/>
                <w:tab w:val="center" w:pos="4536"/>
                <w:tab w:val="right" w:pos="9072"/>
              </w:tabs>
              <w:jc w:val="right"/>
              <w:rPr>
                <w:rFonts w:ascii="Times New Roman" w:hAnsi="Times New Roman"/>
                <w:i w:val="0"/>
                <w:iCs w:val="0"/>
                <w:sz w:val="16"/>
                <w:szCs w:val="16"/>
                <w:cs/>
              </w:rPr>
            </w:pPr>
            <w:r w:rsidRPr="005B3904">
              <w:rPr>
                <w:rFonts w:ascii="Times New Roman" w:hAnsi="Times New Roman"/>
                <w:i w:val="0"/>
                <w:iCs w:val="0"/>
                <w:sz w:val="16"/>
                <w:szCs w:val="16"/>
                <w:cs/>
              </w:rPr>
              <w:t>6</w:t>
            </w:r>
            <w:r w:rsidRPr="005B3904">
              <w:rPr>
                <w:rFonts w:ascii="Times New Roman" w:hAnsi="Times New Roman"/>
                <w:i w:val="0"/>
                <w:iCs w:val="0"/>
                <w:sz w:val="16"/>
                <w:szCs w:val="16"/>
              </w:rPr>
              <w:t>9,999,984</w:t>
            </w:r>
          </w:p>
        </w:tc>
        <w:tc>
          <w:tcPr>
            <w:tcW w:w="270" w:type="dxa"/>
          </w:tcPr>
          <w:p w:rsidR="005B3904" w:rsidRPr="005B3904" w:rsidRDefault="005B3904"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tcPr>
          <w:p w:rsidR="005B3904" w:rsidRPr="005B3904" w:rsidRDefault="005B3904" w:rsidP="00FE51D3">
            <w:pPr>
              <w:pStyle w:val="Heading3"/>
              <w:tabs>
                <w:tab w:val="clear" w:pos="227"/>
                <w:tab w:val="clear" w:pos="454"/>
                <w:tab w:val="clear" w:pos="680"/>
                <w:tab w:val="clear" w:pos="907"/>
                <w:tab w:val="center" w:pos="4536"/>
                <w:tab w:val="right" w:pos="9072"/>
              </w:tabs>
              <w:jc w:val="right"/>
              <w:rPr>
                <w:rFonts w:ascii="Times New Roman" w:hAnsi="Times New Roman"/>
                <w:i w:val="0"/>
                <w:iCs w:val="0"/>
                <w:sz w:val="16"/>
                <w:szCs w:val="16"/>
                <w:cs/>
              </w:rPr>
            </w:pPr>
            <w:r w:rsidRPr="005B3904">
              <w:rPr>
                <w:rFonts w:ascii="Times New Roman" w:hAnsi="Times New Roman"/>
                <w:i w:val="0"/>
                <w:iCs w:val="0"/>
                <w:sz w:val="16"/>
                <w:szCs w:val="16"/>
                <w:cs/>
              </w:rPr>
              <w:t>20</w:t>
            </w:r>
            <w:r w:rsidRPr="005B3904">
              <w:rPr>
                <w:rFonts w:ascii="Times New Roman" w:hAnsi="Times New Roman"/>
                <w:i w:val="0"/>
                <w:iCs w:val="0"/>
                <w:sz w:val="16"/>
                <w:szCs w:val="16"/>
              </w:rPr>
              <w:t>,</w:t>
            </w:r>
            <w:r w:rsidRPr="005B3904">
              <w:rPr>
                <w:rFonts w:ascii="Times New Roman" w:hAnsi="Times New Roman"/>
                <w:i w:val="0"/>
                <w:iCs w:val="0"/>
                <w:sz w:val="16"/>
                <w:szCs w:val="16"/>
                <w:cs/>
              </w:rPr>
              <w:t>470</w:t>
            </w:r>
            <w:r w:rsidRPr="005B3904">
              <w:rPr>
                <w:rFonts w:ascii="Times New Roman" w:hAnsi="Times New Roman"/>
                <w:i w:val="0"/>
                <w:iCs w:val="0"/>
                <w:sz w:val="16"/>
                <w:szCs w:val="16"/>
              </w:rPr>
              <w:t>,</w:t>
            </w:r>
            <w:r w:rsidRPr="005B3904">
              <w:rPr>
                <w:rFonts w:ascii="Times New Roman" w:hAnsi="Times New Roman"/>
                <w:i w:val="0"/>
                <w:iCs w:val="0"/>
                <w:sz w:val="16"/>
                <w:szCs w:val="16"/>
                <w:cs/>
              </w:rPr>
              <w:t>623</w:t>
            </w:r>
          </w:p>
        </w:tc>
        <w:tc>
          <w:tcPr>
            <w:tcW w:w="270" w:type="dxa"/>
          </w:tcPr>
          <w:p w:rsidR="005B3904" w:rsidRPr="005B3904" w:rsidRDefault="005B3904"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tcPr>
          <w:p w:rsidR="005B3904" w:rsidRPr="005B3904" w:rsidRDefault="005B3904" w:rsidP="00FE51D3">
            <w:pPr>
              <w:pStyle w:val="Heading3"/>
              <w:tabs>
                <w:tab w:val="clear" w:pos="227"/>
                <w:tab w:val="clear" w:pos="454"/>
                <w:tab w:val="clear" w:pos="680"/>
                <w:tab w:val="clear" w:pos="907"/>
                <w:tab w:val="center" w:pos="4536"/>
                <w:tab w:val="right" w:pos="9072"/>
              </w:tabs>
              <w:jc w:val="right"/>
              <w:rPr>
                <w:rFonts w:ascii="Times New Roman" w:hAnsi="Times New Roman"/>
                <w:i w:val="0"/>
                <w:iCs w:val="0"/>
                <w:sz w:val="16"/>
                <w:szCs w:val="16"/>
              </w:rPr>
            </w:pPr>
            <w:r w:rsidRPr="005B3904">
              <w:rPr>
                <w:rFonts w:ascii="Times New Roman" w:hAnsi="Times New Roman"/>
                <w:i w:val="0"/>
                <w:iCs w:val="0"/>
                <w:sz w:val="16"/>
                <w:szCs w:val="16"/>
                <w:cs/>
              </w:rPr>
              <w:t>49</w:t>
            </w:r>
            <w:r w:rsidRPr="005B3904">
              <w:rPr>
                <w:rFonts w:ascii="Times New Roman" w:hAnsi="Times New Roman"/>
                <w:i w:val="0"/>
                <w:iCs w:val="0"/>
                <w:sz w:val="16"/>
                <w:szCs w:val="16"/>
              </w:rPr>
              <w:t>,</w:t>
            </w:r>
            <w:r w:rsidRPr="005B3904">
              <w:rPr>
                <w:rFonts w:ascii="Times New Roman" w:hAnsi="Times New Roman"/>
                <w:i w:val="0"/>
                <w:iCs w:val="0"/>
                <w:sz w:val="16"/>
                <w:szCs w:val="16"/>
                <w:cs/>
              </w:rPr>
              <w:t>529</w:t>
            </w:r>
            <w:r w:rsidRPr="005B3904">
              <w:rPr>
                <w:rFonts w:ascii="Times New Roman" w:hAnsi="Times New Roman"/>
                <w:i w:val="0"/>
                <w:iCs w:val="0"/>
                <w:sz w:val="16"/>
                <w:szCs w:val="16"/>
              </w:rPr>
              <w:t>,</w:t>
            </w:r>
            <w:r w:rsidRPr="005B3904">
              <w:rPr>
                <w:rFonts w:ascii="Times New Roman" w:hAnsi="Times New Roman"/>
                <w:i w:val="0"/>
                <w:iCs w:val="0"/>
                <w:sz w:val="16"/>
                <w:szCs w:val="16"/>
                <w:cs/>
              </w:rPr>
              <w:t>361</w:t>
            </w:r>
          </w:p>
        </w:tc>
        <w:tc>
          <w:tcPr>
            <w:tcW w:w="270" w:type="dxa"/>
          </w:tcPr>
          <w:p w:rsidR="005B3904" w:rsidRPr="005B3904" w:rsidRDefault="005B3904" w:rsidP="00FE51D3">
            <w:pPr>
              <w:pStyle w:val="Heading3"/>
              <w:tabs>
                <w:tab w:val="center" w:pos="4536"/>
                <w:tab w:val="right" w:pos="9072"/>
              </w:tabs>
              <w:ind w:left="-108" w:right="-108"/>
              <w:jc w:val="center"/>
              <w:rPr>
                <w:rFonts w:ascii="Times New Roman" w:hAnsi="Times New Roman"/>
                <w:i w:val="0"/>
                <w:iCs w:val="0"/>
                <w:sz w:val="16"/>
                <w:szCs w:val="16"/>
              </w:rPr>
            </w:pPr>
            <w:r w:rsidRPr="005B3904">
              <w:rPr>
                <w:rFonts w:ascii="Times New Roman" w:hAnsi="Times New Roman"/>
                <w:i w:val="0"/>
                <w:iCs w:val="0"/>
                <w:sz w:val="16"/>
                <w:szCs w:val="16"/>
              </w:rPr>
              <w:t>*</w:t>
            </w:r>
          </w:p>
        </w:tc>
        <w:tc>
          <w:tcPr>
            <w:tcW w:w="1260" w:type="dxa"/>
            <w:shd w:val="clear" w:color="auto" w:fill="auto"/>
          </w:tcPr>
          <w:p w:rsidR="005B3904" w:rsidRPr="005B3904" w:rsidRDefault="005B3904" w:rsidP="00FE51D3">
            <w:pPr>
              <w:pStyle w:val="Heading3"/>
              <w:tabs>
                <w:tab w:val="center" w:pos="4536"/>
                <w:tab w:val="right" w:pos="9072"/>
              </w:tabs>
              <w:jc w:val="center"/>
              <w:rPr>
                <w:rFonts w:ascii="Times New Roman" w:hAnsi="Times New Roman"/>
                <w:i w:val="0"/>
                <w:iCs w:val="0"/>
                <w:sz w:val="16"/>
                <w:szCs w:val="16"/>
              </w:rPr>
            </w:pPr>
            <w:r>
              <w:rPr>
                <w:rFonts w:ascii="Times New Roman" w:hAnsi="Times New Roman" w:cs="Angsana New"/>
                <w:i w:val="0"/>
                <w:iCs w:val="0"/>
                <w:sz w:val="16"/>
                <w:szCs w:val="16"/>
              </w:rPr>
              <w:t>Jun-Dec’21</w:t>
            </w:r>
          </w:p>
        </w:tc>
      </w:tr>
    </w:tbl>
    <w:p w:rsidR="004F689D" w:rsidRDefault="004F689D" w:rsidP="00501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D34984" w:rsidRPr="004F689D" w:rsidRDefault="004F689D" w:rsidP="00522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rPr>
      </w:pPr>
      <w:r>
        <w:rPr>
          <w:rFonts w:ascii="Times New Roman" w:hAnsi="Times New Roman" w:cs="Times New Roman"/>
          <w:sz w:val="22"/>
        </w:rPr>
        <w:t xml:space="preserve">* </w:t>
      </w:r>
      <w:r w:rsidR="00D34984" w:rsidRPr="004F689D">
        <w:rPr>
          <w:rFonts w:ascii="Times New Roman" w:hAnsi="Times New Roman" w:cs="Times New Roman"/>
          <w:sz w:val="22"/>
        </w:rPr>
        <w:t>Before deducting</w:t>
      </w:r>
      <w:r w:rsidR="00522525">
        <w:rPr>
          <w:rFonts w:ascii="Times New Roman" w:hAnsi="Times New Roman" w:cs="Times New Roman"/>
          <w:sz w:val="22"/>
        </w:rPr>
        <w:t xml:space="preserve"> financial charges</w:t>
      </w:r>
      <w:r w:rsidR="00D34984" w:rsidRPr="004F689D">
        <w:rPr>
          <w:rFonts w:ascii="Times New Roman" w:hAnsi="Times New Roman" w:cs="Times New Roman"/>
          <w:sz w:val="22"/>
        </w:rPr>
        <w:t xml:space="preserve"> </w:t>
      </w:r>
      <w:r w:rsidR="0029287F">
        <w:rPr>
          <w:rFonts w:ascii="Times New Roman" w:hAnsi="Times New Roman" w:cs="Times New Roman"/>
          <w:sz w:val="22"/>
        </w:rPr>
        <w:t>of</w:t>
      </w:r>
      <w:r w:rsidR="00D34984" w:rsidRPr="004F689D">
        <w:rPr>
          <w:rFonts w:ascii="Times New Roman" w:hAnsi="Times New Roman" w:cs="Times New Roman"/>
          <w:sz w:val="22"/>
        </w:rPr>
        <w:t xml:space="preserve"> Baht </w:t>
      </w:r>
      <w:r w:rsidR="000B527D" w:rsidRPr="004F689D">
        <w:rPr>
          <w:rFonts w:ascii="Times New Roman" w:hAnsi="Times New Roman" w:cs="Times New Roman"/>
          <w:sz w:val="22"/>
        </w:rPr>
        <w:t>7</w:t>
      </w:r>
      <w:r w:rsidR="00D34984" w:rsidRPr="004F689D">
        <w:rPr>
          <w:rFonts w:ascii="Times New Roman" w:hAnsi="Times New Roman" w:cs="Times New Roman"/>
          <w:sz w:val="22"/>
        </w:rPr>
        <w:t>08 thousand</w:t>
      </w:r>
    </w:p>
    <w:p w:rsidR="00D34984" w:rsidRPr="002E0FFF" w:rsidRDefault="00D34984" w:rsidP="00522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D34984" w:rsidRPr="00AD6BCF" w:rsidRDefault="00D34984" w:rsidP="00522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AD6BCF">
        <w:rPr>
          <w:rFonts w:ascii="Times New Roman" w:hAnsi="Times New Roman" w:cs="Times New Roman"/>
          <w:sz w:val="22"/>
          <w:szCs w:val="22"/>
        </w:rPr>
        <w:t xml:space="preserve">As at </w:t>
      </w:r>
      <w:r w:rsidR="005010B7">
        <w:rPr>
          <w:rFonts w:ascii="Times New Roman" w:hAnsi="Times New Roman" w:cs="Times New Roman"/>
          <w:sz w:val="22"/>
          <w:szCs w:val="22"/>
        </w:rPr>
        <w:t>Dec</w:t>
      </w:r>
      <w:r w:rsidRPr="00AD6BCF">
        <w:rPr>
          <w:rFonts w:ascii="Times New Roman" w:hAnsi="Times New Roman" w:cs="Times New Roman"/>
          <w:sz w:val="22"/>
          <w:szCs w:val="22"/>
        </w:rPr>
        <w:t xml:space="preserve">ember </w:t>
      </w:r>
      <w:r w:rsidRPr="00AD6BCF">
        <w:rPr>
          <w:rFonts w:ascii="Times New Roman" w:hAnsi="Times New Roman" w:cs="Times New Roman"/>
          <w:sz w:val="22"/>
          <w:szCs w:val="22"/>
          <w:cs/>
        </w:rPr>
        <w:t>3</w:t>
      </w:r>
      <w:r w:rsidR="005010B7">
        <w:rPr>
          <w:rFonts w:ascii="Times New Roman" w:hAnsi="Times New Roman" w:cs="Times New Roman"/>
          <w:sz w:val="22"/>
          <w:szCs w:val="22"/>
        </w:rPr>
        <w:t>1</w:t>
      </w:r>
      <w:r w:rsidRPr="00AD6BCF">
        <w:rPr>
          <w:rFonts w:ascii="Times New Roman" w:hAnsi="Times New Roman" w:cs="Times New Roman"/>
          <w:sz w:val="22"/>
          <w:szCs w:val="22"/>
        </w:rPr>
        <w:t xml:space="preserve">, </w:t>
      </w:r>
      <w:r w:rsidRPr="00AD6BCF">
        <w:rPr>
          <w:rFonts w:ascii="Times New Roman" w:hAnsi="Times New Roman" w:cs="Times New Roman"/>
          <w:sz w:val="22"/>
          <w:szCs w:val="22"/>
          <w:cs/>
        </w:rPr>
        <w:t>20</w:t>
      </w:r>
      <w:r w:rsidRPr="00AD6BCF">
        <w:rPr>
          <w:rFonts w:ascii="Times New Roman" w:hAnsi="Times New Roman" w:cs="Times New Roman"/>
          <w:sz w:val="22"/>
          <w:szCs w:val="22"/>
        </w:rPr>
        <w:t xml:space="preserve">21, the Company had </w:t>
      </w:r>
      <w:r w:rsidR="0054223B">
        <w:rPr>
          <w:rFonts w:ascii="Times New Roman" w:hAnsi="Times New Roman" w:cs="Times New Roman"/>
          <w:sz w:val="22"/>
          <w:szCs w:val="22"/>
        </w:rPr>
        <w:t>remaining</w:t>
      </w:r>
      <w:r w:rsidR="0054223B" w:rsidRPr="00AD6BCF">
        <w:rPr>
          <w:rFonts w:ascii="Times New Roman" w:hAnsi="Times New Roman" w:cs="Times New Roman"/>
          <w:sz w:val="22"/>
          <w:szCs w:val="22"/>
        </w:rPr>
        <w:t xml:space="preserve"> </w:t>
      </w:r>
      <w:r w:rsidRPr="00AD6BCF">
        <w:rPr>
          <w:rFonts w:ascii="Times New Roman" w:hAnsi="Times New Roman" w:cs="Times New Roman"/>
          <w:sz w:val="22"/>
          <w:szCs w:val="22"/>
        </w:rPr>
        <w:t>amount for issuance of convertible debentures</w:t>
      </w:r>
      <w:r w:rsidR="0054223B">
        <w:rPr>
          <w:rFonts w:ascii="Times New Roman" w:hAnsi="Times New Roman" w:cs="Times New Roman"/>
          <w:sz w:val="22"/>
          <w:szCs w:val="22"/>
        </w:rPr>
        <w:t xml:space="preserve"> of </w:t>
      </w:r>
      <w:r w:rsidR="00F936FD">
        <w:rPr>
          <w:rFonts w:ascii="Times New Roman" w:hAnsi="Times New Roman" w:cs="Times New Roman"/>
          <w:sz w:val="22"/>
          <w:szCs w:val="22"/>
        </w:rPr>
        <w:t xml:space="preserve">Baht 30 million </w:t>
      </w:r>
      <w:r w:rsidR="009E71B0">
        <w:rPr>
          <w:rFonts w:ascii="Times New Roman" w:hAnsi="Times New Roman" w:cs="Times New Roman"/>
          <w:sz w:val="22"/>
          <w:szCs w:val="22"/>
        </w:rPr>
        <w:t xml:space="preserve">from original </w:t>
      </w:r>
      <w:r w:rsidR="0054223B">
        <w:rPr>
          <w:rFonts w:ascii="Times New Roman" w:hAnsi="Times New Roman" w:cs="Times New Roman"/>
          <w:sz w:val="22"/>
          <w:szCs w:val="22"/>
        </w:rPr>
        <w:t>amount</w:t>
      </w:r>
      <w:r w:rsidR="009E71B0">
        <w:rPr>
          <w:rFonts w:ascii="Times New Roman" w:hAnsi="Times New Roman" w:cs="Times New Roman"/>
          <w:sz w:val="22"/>
          <w:szCs w:val="22"/>
        </w:rPr>
        <w:t xml:space="preserve"> </w:t>
      </w:r>
      <w:r w:rsidRPr="00AD6BCF">
        <w:rPr>
          <w:rFonts w:ascii="Times New Roman" w:hAnsi="Times New Roman" w:cs="Times New Roman"/>
          <w:sz w:val="22"/>
          <w:szCs w:val="22"/>
        </w:rPr>
        <w:t>not exceeding Baht 100 million which</w:t>
      </w:r>
      <w:r w:rsidRPr="00AD6BCF">
        <w:rPr>
          <w:rFonts w:ascii="Times New Roman" w:hAnsi="Times New Roman" w:cs="Times New Roman"/>
          <w:sz w:val="22"/>
          <w:szCs w:val="22"/>
          <w:cs/>
        </w:rPr>
        <w:t xml:space="preserve"> </w:t>
      </w:r>
      <w:r w:rsidRPr="00AD6BCF">
        <w:rPr>
          <w:rFonts w:ascii="Times New Roman" w:hAnsi="Times New Roman" w:cs="Times New Roman"/>
          <w:sz w:val="22"/>
          <w:szCs w:val="22"/>
        </w:rPr>
        <w:t>was approved in the general shareholders' meeting on April 26, 2021.</w:t>
      </w:r>
    </w:p>
    <w:p w:rsidR="0036486A" w:rsidRDefault="0036486A" w:rsidP="00522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E231E2" w:rsidRDefault="00E231E2" w:rsidP="00522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4D4091">
        <w:rPr>
          <w:rFonts w:ascii="Times New Roman" w:hAnsi="Times New Roman" w:cs="Times New Roman"/>
          <w:sz w:val="22"/>
          <w:szCs w:val="22"/>
        </w:rPr>
        <w:t>During the year</w:t>
      </w:r>
      <w:r w:rsidR="004D4091" w:rsidRPr="004D4091">
        <w:rPr>
          <w:rFonts w:ascii="Times New Roman" w:hAnsi="Times New Roman" w:cs="Times New Roman"/>
          <w:sz w:val="22"/>
          <w:szCs w:val="22"/>
        </w:rPr>
        <w:t xml:space="preserve"> 2022</w:t>
      </w:r>
      <w:r w:rsidRPr="004D4091">
        <w:rPr>
          <w:rFonts w:ascii="Times New Roman" w:hAnsi="Times New Roman" w:cs="Times New Roman"/>
          <w:sz w:val="22"/>
          <w:szCs w:val="22"/>
        </w:rPr>
        <w:t xml:space="preserve">, the Company issued and offered convertible debentures totalling </w:t>
      </w:r>
      <w:r w:rsidR="004D4091" w:rsidRPr="00522525">
        <w:rPr>
          <w:rFonts w:ascii="Times New Roman" w:hAnsi="Times New Roman" w:cs="Times New Roman"/>
          <w:sz w:val="22"/>
          <w:szCs w:val="22"/>
        </w:rPr>
        <w:t>7</w:t>
      </w:r>
      <w:r w:rsidRPr="004D4091">
        <w:rPr>
          <w:rFonts w:ascii="Times New Roman" w:hAnsi="Times New Roman" w:cs="Times New Roman"/>
          <w:sz w:val="22"/>
          <w:szCs w:val="22"/>
        </w:rPr>
        <w:t xml:space="preserve">5,000 units, of which face value per unit is Baht 1,000, amounting to Baht </w:t>
      </w:r>
      <w:r w:rsidR="004D4091">
        <w:rPr>
          <w:rFonts w:ascii="Times New Roman" w:hAnsi="Times New Roman" w:cs="Times New Roman"/>
          <w:sz w:val="22"/>
          <w:szCs w:val="22"/>
        </w:rPr>
        <w:t>7</w:t>
      </w:r>
      <w:r w:rsidRPr="004D4091">
        <w:rPr>
          <w:rFonts w:ascii="Times New Roman" w:hAnsi="Times New Roman" w:cs="Times New Roman"/>
          <w:sz w:val="22"/>
          <w:szCs w:val="22"/>
        </w:rPr>
        <w:t>5 million,</w:t>
      </w:r>
      <w:r w:rsidRPr="004D4091">
        <w:rPr>
          <w:rFonts w:ascii="Times New Roman" w:hAnsi="Times New Roman" w:cs="Times New Roman" w:hint="cs"/>
          <w:sz w:val="22"/>
          <w:szCs w:val="22"/>
          <w:cs/>
        </w:rPr>
        <w:t xml:space="preserve"> </w:t>
      </w:r>
      <w:r w:rsidRPr="004D4091">
        <w:rPr>
          <w:rFonts w:ascii="Times New Roman" w:hAnsi="Times New Roman" w:cs="Times New Roman"/>
          <w:sz w:val="22"/>
          <w:szCs w:val="22"/>
        </w:rPr>
        <w:t>which are convertible debentures, unsubordinated and senior unsecured, with rights to convert to the Company's common shares, that are specifically</w:t>
      </w:r>
      <w:r w:rsidR="004D4091">
        <w:rPr>
          <w:rFonts w:ascii="Times New Roman" w:hAnsi="Times New Roman" w:cs="Times New Roman"/>
          <w:sz w:val="22"/>
          <w:szCs w:val="22"/>
        </w:rPr>
        <w:t xml:space="preserve"> offer</w:t>
      </w:r>
      <w:r w:rsidRPr="004D4091">
        <w:rPr>
          <w:rFonts w:ascii="Times New Roman" w:hAnsi="Times New Roman" w:cs="Times New Roman"/>
          <w:sz w:val="22"/>
          <w:szCs w:val="22"/>
        </w:rPr>
        <w:t>ed to Advance Opportunities Fund ("AO Fund") and</w:t>
      </w:r>
      <w:r w:rsidRPr="004D4091">
        <w:rPr>
          <w:rFonts w:ascii="Times New Roman" w:hAnsi="Times New Roman" w:cs="Times New Roman"/>
          <w:sz w:val="22"/>
          <w:szCs w:val="22"/>
          <w:cs/>
        </w:rPr>
        <w:t xml:space="preserve"> </w:t>
      </w:r>
      <w:r w:rsidRPr="004D4091">
        <w:rPr>
          <w:rFonts w:ascii="Times New Roman" w:hAnsi="Times New Roman" w:cs="Times New Roman"/>
          <w:sz w:val="22"/>
          <w:szCs w:val="22"/>
        </w:rPr>
        <w:t>Advance Opportunities Fund 1 ("AO Fund 1")</w:t>
      </w:r>
      <w:r w:rsidRPr="00522525">
        <w:rPr>
          <w:rFonts w:ascii="Times New Roman" w:hAnsi="Times New Roman" w:cs="Times New Roman"/>
          <w:sz w:val="22"/>
          <w:szCs w:val="22"/>
        </w:rPr>
        <w:t xml:space="preserve">, amounting to Baht </w:t>
      </w:r>
      <w:r w:rsidR="00522525" w:rsidRPr="00522525">
        <w:rPr>
          <w:rFonts w:ascii="Times New Roman" w:hAnsi="Times New Roman" w:cs="Times New Roman" w:hint="cs"/>
          <w:sz w:val="22"/>
          <w:szCs w:val="22"/>
          <w:cs/>
        </w:rPr>
        <w:t>24</w:t>
      </w:r>
      <w:r w:rsidRPr="00522525">
        <w:rPr>
          <w:rFonts w:ascii="Times New Roman" w:hAnsi="Times New Roman" w:cs="Times New Roman"/>
          <w:sz w:val="22"/>
          <w:szCs w:val="22"/>
        </w:rPr>
        <w:t xml:space="preserve"> million and Baht </w:t>
      </w:r>
      <w:r w:rsidR="00522525" w:rsidRPr="00522525">
        <w:rPr>
          <w:rFonts w:ascii="Times New Roman" w:hAnsi="Times New Roman" w:cs="Times New Roman" w:hint="cs"/>
          <w:sz w:val="22"/>
          <w:szCs w:val="22"/>
          <w:cs/>
        </w:rPr>
        <w:t>51</w:t>
      </w:r>
      <w:r w:rsidRPr="00522525">
        <w:rPr>
          <w:rFonts w:ascii="Times New Roman" w:hAnsi="Times New Roman" w:cs="Times New Roman"/>
          <w:sz w:val="22"/>
          <w:szCs w:val="22"/>
        </w:rPr>
        <w:t xml:space="preserve"> million, respectively</w:t>
      </w:r>
      <w:r w:rsidRPr="004D4091">
        <w:rPr>
          <w:rFonts w:ascii="Times New Roman" w:hAnsi="Times New Roman" w:cs="Times New Roman"/>
          <w:sz w:val="22"/>
          <w:szCs w:val="22"/>
        </w:rPr>
        <w:t>, 3-year period</w:t>
      </w:r>
      <w:r w:rsidRPr="00522525">
        <w:rPr>
          <w:rFonts w:ascii="Times New Roman" w:hAnsi="Times New Roman" w:cs="Times New Roman"/>
          <w:sz w:val="22"/>
          <w:szCs w:val="22"/>
        </w:rPr>
        <w:t xml:space="preserve">, </w:t>
      </w:r>
      <w:r w:rsidRPr="004D4091">
        <w:rPr>
          <w:rFonts w:ascii="Times New Roman" w:hAnsi="Times New Roman" w:cs="Times New Roman"/>
          <w:sz w:val="22"/>
          <w:szCs w:val="22"/>
        </w:rPr>
        <w:t xml:space="preserve">will mature for redemption on June 9, 2024 </w:t>
      </w:r>
      <w:r w:rsidR="004D4091">
        <w:rPr>
          <w:rFonts w:ascii="Times New Roman" w:hAnsi="Times New Roman" w:cs="Times New Roman"/>
          <w:sz w:val="22"/>
          <w:szCs w:val="22"/>
        </w:rPr>
        <w:t>of</w:t>
      </w:r>
      <w:r w:rsidRPr="004D4091">
        <w:rPr>
          <w:rFonts w:ascii="Times New Roman" w:hAnsi="Times New Roman" w:cs="Times New Roman"/>
          <w:sz w:val="22"/>
          <w:szCs w:val="22"/>
        </w:rPr>
        <w:t xml:space="preserve"> Baht 30 million and on September 14, 2025 </w:t>
      </w:r>
      <w:r w:rsidR="004D4091">
        <w:rPr>
          <w:rFonts w:ascii="Times New Roman" w:hAnsi="Times New Roman" w:cs="Times New Roman"/>
          <w:sz w:val="22"/>
          <w:szCs w:val="22"/>
        </w:rPr>
        <w:t>of</w:t>
      </w:r>
      <w:r w:rsidRPr="004D4091">
        <w:rPr>
          <w:rFonts w:ascii="Times New Roman" w:hAnsi="Times New Roman" w:cs="Times New Roman"/>
          <w:sz w:val="22"/>
          <w:szCs w:val="22"/>
        </w:rPr>
        <w:t xml:space="preserve"> Baht </w:t>
      </w:r>
      <w:r w:rsidR="00566E65">
        <w:rPr>
          <w:rFonts w:ascii="Times New Roman" w:hAnsi="Times New Roman" w:cs="Times New Roman"/>
          <w:sz w:val="22"/>
          <w:szCs w:val="22"/>
        </w:rPr>
        <w:t>4</w:t>
      </w:r>
      <w:r w:rsidRPr="004D4091">
        <w:rPr>
          <w:rFonts w:ascii="Times New Roman" w:hAnsi="Times New Roman" w:cs="Times New Roman"/>
          <w:sz w:val="22"/>
          <w:szCs w:val="22"/>
        </w:rPr>
        <w:t>5 million, and bear interest rate at 2% p.a. whereby interest is payable on a quarterly basis, the conversion period is everyday but not later than 1 week before maturity date of each serie. The conversion price is determined to be not less than 90% of market prices pertaining to the timing of exercise rights for conversion.</w:t>
      </w:r>
      <w:r w:rsidRPr="004D4091">
        <w:rPr>
          <w:rFonts w:ascii="Times New Roman" w:hAnsi="Times New Roman" w:cs="Times New Roman" w:hint="cs"/>
          <w:sz w:val="22"/>
          <w:szCs w:val="22"/>
          <w:cs/>
        </w:rPr>
        <w:t xml:space="preserve"> </w:t>
      </w:r>
      <w:r w:rsidRPr="004D4091">
        <w:rPr>
          <w:rFonts w:ascii="Times New Roman" w:hAnsi="Times New Roman" w:cs="Times New Roman"/>
          <w:sz w:val="22"/>
          <w:szCs w:val="22"/>
        </w:rPr>
        <w:t>The aforesaid convertible debentures of</w:t>
      </w:r>
      <w:r w:rsidRPr="004D4091">
        <w:rPr>
          <w:rFonts w:ascii="Times New Roman" w:hAnsi="Times New Roman" w:cs="Times New Roman" w:hint="cs"/>
          <w:sz w:val="22"/>
          <w:szCs w:val="22"/>
          <w:cs/>
        </w:rPr>
        <w:t xml:space="preserve"> </w:t>
      </w:r>
      <w:r w:rsidR="004D4091" w:rsidRPr="00522525">
        <w:rPr>
          <w:rFonts w:ascii="Times New Roman" w:hAnsi="Times New Roman" w:cs="Times New Roman"/>
          <w:sz w:val="22"/>
          <w:szCs w:val="22"/>
        </w:rPr>
        <w:t>7</w:t>
      </w:r>
      <w:r w:rsidRPr="00522525">
        <w:rPr>
          <w:rFonts w:ascii="Times New Roman" w:hAnsi="Times New Roman" w:cs="Times New Roman"/>
          <w:sz w:val="22"/>
          <w:szCs w:val="22"/>
        </w:rPr>
        <w:t>5</w:t>
      </w:r>
      <w:r w:rsidRPr="004D4091">
        <w:rPr>
          <w:rFonts w:ascii="Times New Roman" w:hAnsi="Times New Roman" w:cs="Times New Roman"/>
          <w:sz w:val="22"/>
          <w:szCs w:val="22"/>
        </w:rPr>
        <w:t>,000 units were converted to common shares</w:t>
      </w:r>
      <w:r w:rsidRPr="004D4091">
        <w:rPr>
          <w:rFonts w:ascii="Times New Roman" w:hAnsi="Times New Roman" w:cs="Times New Roman" w:hint="cs"/>
          <w:sz w:val="22"/>
          <w:szCs w:val="22"/>
          <w:cs/>
        </w:rPr>
        <w:t xml:space="preserve"> </w:t>
      </w:r>
      <w:r w:rsidRPr="004D4091">
        <w:rPr>
          <w:rFonts w:ascii="Times New Roman" w:hAnsi="Times New Roman" w:cs="Times New Roman"/>
          <w:sz w:val="22"/>
          <w:szCs w:val="22"/>
        </w:rPr>
        <w:t xml:space="preserve">as </w:t>
      </w:r>
      <w:r w:rsidR="004D4091">
        <w:rPr>
          <w:rFonts w:ascii="Times New Roman" w:hAnsi="Times New Roman" w:cs="Times New Roman"/>
          <w:sz w:val="22"/>
          <w:szCs w:val="22"/>
        </w:rPr>
        <w:t>summarized</w:t>
      </w:r>
      <w:r w:rsidRPr="004D4091">
        <w:rPr>
          <w:rFonts w:ascii="Times New Roman" w:hAnsi="Times New Roman" w:cs="Times New Roman"/>
          <w:sz w:val="22"/>
          <w:szCs w:val="22"/>
        </w:rPr>
        <w:t xml:space="preserve"> below:</w:t>
      </w:r>
    </w:p>
    <w:tbl>
      <w:tblPr>
        <w:tblW w:w="10150" w:type="dxa"/>
        <w:tblInd w:w="38" w:type="dxa"/>
        <w:tblLayout w:type="fixed"/>
        <w:tblLook w:val="04A0"/>
      </w:tblPr>
      <w:tblGrid>
        <w:gridCol w:w="430"/>
        <w:gridCol w:w="270"/>
        <w:gridCol w:w="810"/>
        <w:gridCol w:w="270"/>
        <w:gridCol w:w="720"/>
        <w:gridCol w:w="270"/>
        <w:gridCol w:w="810"/>
        <w:gridCol w:w="270"/>
        <w:gridCol w:w="990"/>
        <w:gridCol w:w="270"/>
        <w:gridCol w:w="990"/>
        <w:gridCol w:w="270"/>
        <w:gridCol w:w="990"/>
        <w:gridCol w:w="270"/>
        <w:gridCol w:w="990"/>
        <w:gridCol w:w="270"/>
        <w:gridCol w:w="1260"/>
      </w:tblGrid>
      <w:tr w:rsidR="004D4091" w:rsidRPr="005010B7" w:rsidTr="00AB5760">
        <w:trPr>
          <w:trHeight w:val="90"/>
        </w:trPr>
        <w:tc>
          <w:tcPr>
            <w:tcW w:w="2500" w:type="dxa"/>
            <w:gridSpan w:val="5"/>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270" w:type="dxa"/>
          </w:tcPr>
          <w:p w:rsidR="004D4091" w:rsidRPr="005010B7" w:rsidRDefault="004D4091" w:rsidP="00FE51D3">
            <w:pPr>
              <w:pStyle w:val="Heading3"/>
              <w:tabs>
                <w:tab w:val="center" w:pos="4536"/>
                <w:tab w:val="right" w:pos="9072"/>
              </w:tabs>
              <w:jc w:val="center"/>
              <w:rPr>
                <w:rFonts w:ascii="Times New Roman" w:hAnsi="Times New Roman"/>
                <w:i w:val="0"/>
                <w:iCs w:val="0"/>
                <w:sz w:val="16"/>
                <w:szCs w:val="16"/>
              </w:rPr>
            </w:pPr>
          </w:p>
        </w:tc>
        <w:tc>
          <w:tcPr>
            <w:tcW w:w="3330" w:type="dxa"/>
            <w:gridSpan w:val="5"/>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270" w:type="dxa"/>
            <w:vAlign w:val="bottom"/>
          </w:tcPr>
          <w:p w:rsidR="004D4091" w:rsidRPr="005010B7" w:rsidRDefault="004D4091"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270" w:type="dxa"/>
            <w:vAlign w:val="bottom"/>
          </w:tcPr>
          <w:p w:rsidR="004D4091" w:rsidRPr="005010B7" w:rsidRDefault="004D4091" w:rsidP="00FE51D3">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99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rPr>
                <w:rFonts w:ascii="Times New Roman" w:hAnsi="Times New Roman"/>
                <w:i w:val="0"/>
                <w:iCs w:val="0"/>
                <w:sz w:val="16"/>
                <w:szCs w:val="16"/>
                <w:cs/>
              </w:rPr>
            </w:pPr>
          </w:p>
        </w:tc>
        <w:tc>
          <w:tcPr>
            <w:tcW w:w="270" w:type="dxa"/>
            <w:vAlign w:val="bottom"/>
          </w:tcPr>
          <w:p w:rsidR="004D4091" w:rsidRPr="005010B7" w:rsidRDefault="004D4091" w:rsidP="00FE51D3">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126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Pr>
                <w:rFonts w:ascii="Times New Roman" w:hAnsi="Times New Roman"/>
                <w:i w:val="0"/>
                <w:iCs w:val="0"/>
                <w:sz w:val="16"/>
                <w:szCs w:val="16"/>
              </w:rPr>
              <w:t>Registration of</w:t>
            </w:r>
          </w:p>
        </w:tc>
      </w:tr>
      <w:tr w:rsidR="004D4091" w:rsidRPr="005010B7" w:rsidTr="00AB5760">
        <w:trPr>
          <w:trHeight w:val="90"/>
        </w:trPr>
        <w:tc>
          <w:tcPr>
            <w:tcW w:w="2500" w:type="dxa"/>
            <w:gridSpan w:val="5"/>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270" w:type="dxa"/>
          </w:tcPr>
          <w:p w:rsidR="004D4091" w:rsidRPr="005010B7" w:rsidRDefault="004D4091" w:rsidP="00FE51D3">
            <w:pPr>
              <w:pStyle w:val="Heading3"/>
              <w:tabs>
                <w:tab w:val="center" w:pos="4536"/>
                <w:tab w:val="right" w:pos="9072"/>
              </w:tabs>
              <w:jc w:val="center"/>
              <w:rPr>
                <w:rFonts w:ascii="Times New Roman" w:hAnsi="Times New Roman"/>
                <w:i w:val="0"/>
                <w:iCs w:val="0"/>
                <w:sz w:val="16"/>
                <w:szCs w:val="16"/>
              </w:rPr>
            </w:pPr>
          </w:p>
        </w:tc>
        <w:tc>
          <w:tcPr>
            <w:tcW w:w="3330" w:type="dxa"/>
            <w:gridSpan w:val="5"/>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270" w:type="dxa"/>
            <w:vAlign w:val="bottom"/>
          </w:tcPr>
          <w:p w:rsidR="004D4091" w:rsidRPr="005010B7" w:rsidRDefault="004D4091"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270" w:type="dxa"/>
            <w:vAlign w:val="bottom"/>
          </w:tcPr>
          <w:p w:rsidR="004D4091" w:rsidRPr="005010B7" w:rsidRDefault="004D4091" w:rsidP="00FE51D3">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99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270" w:type="dxa"/>
            <w:vAlign w:val="bottom"/>
          </w:tcPr>
          <w:p w:rsidR="004D4091" w:rsidRPr="005010B7" w:rsidRDefault="004D4091" w:rsidP="00FE51D3">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126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increase in issued</w:t>
            </w:r>
          </w:p>
        </w:tc>
      </w:tr>
      <w:tr w:rsidR="004D4091" w:rsidRPr="005010B7" w:rsidTr="00AB5760">
        <w:trPr>
          <w:trHeight w:val="90"/>
        </w:trPr>
        <w:tc>
          <w:tcPr>
            <w:tcW w:w="2500" w:type="dxa"/>
            <w:gridSpan w:val="5"/>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270" w:type="dxa"/>
          </w:tcPr>
          <w:p w:rsidR="004D4091" w:rsidRPr="005010B7" w:rsidRDefault="004D4091" w:rsidP="00FE51D3">
            <w:pPr>
              <w:pStyle w:val="Heading3"/>
              <w:tabs>
                <w:tab w:val="center" w:pos="4536"/>
                <w:tab w:val="right" w:pos="9072"/>
              </w:tabs>
              <w:jc w:val="center"/>
              <w:rPr>
                <w:rFonts w:ascii="Times New Roman" w:hAnsi="Times New Roman"/>
                <w:i w:val="0"/>
                <w:iCs w:val="0"/>
                <w:sz w:val="16"/>
                <w:szCs w:val="16"/>
              </w:rPr>
            </w:pPr>
          </w:p>
        </w:tc>
        <w:tc>
          <w:tcPr>
            <w:tcW w:w="3330" w:type="dxa"/>
            <w:gridSpan w:val="5"/>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270" w:type="dxa"/>
            <w:vAlign w:val="bottom"/>
          </w:tcPr>
          <w:p w:rsidR="004D4091" w:rsidRPr="005010B7" w:rsidRDefault="004D4091"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p>
        </w:tc>
        <w:tc>
          <w:tcPr>
            <w:tcW w:w="270" w:type="dxa"/>
            <w:vAlign w:val="bottom"/>
          </w:tcPr>
          <w:p w:rsidR="004D4091" w:rsidRPr="005010B7" w:rsidRDefault="004D4091" w:rsidP="00FE51D3">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99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p>
        </w:tc>
        <w:tc>
          <w:tcPr>
            <w:tcW w:w="270" w:type="dxa"/>
            <w:vAlign w:val="bottom"/>
          </w:tcPr>
          <w:p w:rsidR="004D4091" w:rsidRPr="005010B7" w:rsidRDefault="004D4091" w:rsidP="00FE51D3">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126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and paid-up</w:t>
            </w:r>
          </w:p>
        </w:tc>
      </w:tr>
      <w:tr w:rsidR="004D4091" w:rsidRPr="005010B7" w:rsidTr="00AB5760">
        <w:trPr>
          <w:trHeight w:val="90"/>
        </w:trPr>
        <w:tc>
          <w:tcPr>
            <w:tcW w:w="2500" w:type="dxa"/>
            <w:gridSpan w:val="5"/>
          </w:tcPr>
          <w:p w:rsidR="004D4091" w:rsidRPr="005010B7" w:rsidRDefault="004D4091" w:rsidP="00FE51D3">
            <w:pPr>
              <w:pStyle w:val="Heading3"/>
              <w:tabs>
                <w:tab w:val="clear" w:pos="227"/>
                <w:tab w:val="clear" w:pos="454"/>
                <w:tab w:val="clear" w:pos="680"/>
                <w:tab w:val="clear" w:pos="907"/>
                <w:tab w:val="center" w:pos="4536"/>
                <w:tab w:val="right" w:pos="9072"/>
              </w:tabs>
              <w:ind w:left="-38" w:right="-18"/>
              <w:jc w:val="center"/>
              <w:rPr>
                <w:rFonts w:ascii="Times New Roman" w:hAnsi="Times New Roman"/>
                <w:i w:val="0"/>
                <w:iCs w:val="0"/>
                <w:sz w:val="16"/>
                <w:szCs w:val="16"/>
              </w:rPr>
            </w:pPr>
            <w:r w:rsidRPr="005010B7">
              <w:rPr>
                <w:rFonts w:ascii="Times New Roman" w:hAnsi="Times New Roman"/>
                <w:i w:val="0"/>
                <w:iCs w:val="0"/>
                <w:sz w:val="16"/>
                <w:szCs w:val="16"/>
              </w:rPr>
              <w:t>Issued and offered</w:t>
            </w:r>
          </w:p>
        </w:tc>
        <w:tc>
          <w:tcPr>
            <w:tcW w:w="270" w:type="dxa"/>
          </w:tcPr>
          <w:p w:rsidR="004D4091" w:rsidRPr="005010B7" w:rsidRDefault="004D4091" w:rsidP="00FE51D3">
            <w:pPr>
              <w:pStyle w:val="Heading3"/>
              <w:tabs>
                <w:tab w:val="center" w:pos="4536"/>
                <w:tab w:val="right" w:pos="9072"/>
              </w:tabs>
              <w:jc w:val="center"/>
              <w:rPr>
                <w:rFonts w:ascii="Times New Roman" w:hAnsi="Times New Roman"/>
                <w:i w:val="0"/>
                <w:iCs w:val="0"/>
                <w:sz w:val="16"/>
                <w:szCs w:val="16"/>
              </w:rPr>
            </w:pPr>
          </w:p>
        </w:tc>
        <w:tc>
          <w:tcPr>
            <w:tcW w:w="3330" w:type="dxa"/>
            <w:gridSpan w:val="5"/>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270" w:type="dxa"/>
            <w:vAlign w:val="bottom"/>
          </w:tcPr>
          <w:p w:rsidR="004D4091" w:rsidRPr="005010B7" w:rsidRDefault="004D4091"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Paid-up</w:t>
            </w:r>
          </w:p>
        </w:tc>
        <w:tc>
          <w:tcPr>
            <w:tcW w:w="270" w:type="dxa"/>
            <w:vAlign w:val="bottom"/>
          </w:tcPr>
          <w:p w:rsidR="004D4091" w:rsidRPr="005010B7" w:rsidRDefault="004D4091" w:rsidP="00FE51D3">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99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Premium</w:t>
            </w:r>
          </w:p>
        </w:tc>
        <w:tc>
          <w:tcPr>
            <w:tcW w:w="270" w:type="dxa"/>
            <w:vAlign w:val="bottom"/>
          </w:tcPr>
          <w:p w:rsidR="004D4091" w:rsidRPr="005010B7" w:rsidRDefault="004D4091" w:rsidP="00FE51D3">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126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share capital with</w:t>
            </w:r>
          </w:p>
        </w:tc>
      </w:tr>
      <w:tr w:rsidR="004D4091" w:rsidRPr="005010B7" w:rsidTr="00AB5760">
        <w:trPr>
          <w:trHeight w:val="90"/>
        </w:trPr>
        <w:tc>
          <w:tcPr>
            <w:tcW w:w="2500" w:type="dxa"/>
            <w:gridSpan w:val="5"/>
            <w:tcBorders>
              <w:bottom w:val="single" w:sz="4" w:space="0" w:color="auto"/>
            </w:tcBorders>
          </w:tcPr>
          <w:p w:rsidR="004D4091" w:rsidRPr="005010B7" w:rsidRDefault="004D4091" w:rsidP="00FE51D3">
            <w:pPr>
              <w:pStyle w:val="Heading3"/>
              <w:tabs>
                <w:tab w:val="clear" w:pos="227"/>
                <w:tab w:val="clear" w:pos="454"/>
                <w:tab w:val="clear" w:pos="680"/>
                <w:tab w:val="clear" w:pos="907"/>
                <w:tab w:val="center" w:pos="4536"/>
                <w:tab w:val="right" w:pos="9072"/>
              </w:tabs>
              <w:ind w:left="-38" w:right="-18"/>
              <w:jc w:val="center"/>
              <w:rPr>
                <w:rFonts w:ascii="Times New Roman" w:hAnsi="Times New Roman"/>
                <w:i w:val="0"/>
                <w:iCs w:val="0"/>
                <w:sz w:val="16"/>
                <w:szCs w:val="16"/>
                <w:cs/>
              </w:rPr>
            </w:pPr>
            <w:r w:rsidRPr="005010B7">
              <w:rPr>
                <w:rFonts w:ascii="Times New Roman" w:hAnsi="Times New Roman"/>
                <w:i w:val="0"/>
                <w:iCs w:val="0"/>
                <w:sz w:val="16"/>
                <w:szCs w:val="16"/>
              </w:rPr>
              <w:t>convertible debentures</w:t>
            </w:r>
          </w:p>
        </w:tc>
        <w:tc>
          <w:tcPr>
            <w:tcW w:w="270" w:type="dxa"/>
          </w:tcPr>
          <w:p w:rsidR="004D4091" w:rsidRPr="005010B7" w:rsidRDefault="004D4091" w:rsidP="00FE51D3">
            <w:pPr>
              <w:pStyle w:val="Heading3"/>
              <w:tabs>
                <w:tab w:val="center" w:pos="4536"/>
                <w:tab w:val="right" w:pos="9072"/>
              </w:tabs>
              <w:jc w:val="center"/>
              <w:rPr>
                <w:rFonts w:ascii="Times New Roman" w:hAnsi="Times New Roman"/>
                <w:i w:val="0"/>
                <w:iCs w:val="0"/>
                <w:sz w:val="16"/>
                <w:szCs w:val="16"/>
              </w:rPr>
            </w:pPr>
          </w:p>
        </w:tc>
        <w:tc>
          <w:tcPr>
            <w:tcW w:w="3330" w:type="dxa"/>
            <w:gridSpan w:val="5"/>
            <w:tcBorders>
              <w:bottom w:val="single" w:sz="4" w:space="0" w:color="auto"/>
            </w:tcBorders>
          </w:tcPr>
          <w:p w:rsidR="004D4091" w:rsidRPr="005010B7" w:rsidRDefault="004D4091" w:rsidP="00FE51D3">
            <w:pPr>
              <w:pStyle w:val="Heading3"/>
              <w:tabs>
                <w:tab w:val="clear" w:pos="227"/>
                <w:tab w:val="clear" w:pos="454"/>
                <w:tab w:val="clear" w:pos="680"/>
                <w:tab w:val="clear" w:pos="907"/>
                <w:tab w:val="center" w:pos="4536"/>
                <w:tab w:val="right" w:pos="9072"/>
              </w:tabs>
              <w:ind w:left="-18" w:right="-18"/>
              <w:jc w:val="center"/>
              <w:rPr>
                <w:rFonts w:ascii="Times New Roman" w:hAnsi="Times New Roman"/>
                <w:i w:val="0"/>
                <w:iCs w:val="0"/>
                <w:sz w:val="16"/>
                <w:szCs w:val="16"/>
                <w:cs/>
              </w:rPr>
            </w:pPr>
            <w:r w:rsidRPr="005010B7">
              <w:rPr>
                <w:rFonts w:ascii="Times New Roman" w:hAnsi="Times New Roman"/>
                <w:i w:val="0"/>
                <w:iCs w:val="0"/>
                <w:sz w:val="16"/>
                <w:szCs w:val="16"/>
              </w:rPr>
              <w:t>Debentures converted to common shares</w:t>
            </w:r>
          </w:p>
        </w:tc>
        <w:tc>
          <w:tcPr>
            <w:tcW w:w="270" w:type="dxa"/>
            <w:vAlign w:val="bottom"/>
          </w:tcPr>
          <w:p w:rsidR="004D4091" w:rsidRPr="005010B7" w:rsidRDefault="004D4091"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Pr>
                <w:rFonts w:ascii="Times New Roman" w:hAnsi="Times New Roman"/>
                <w:i w:val="0"/>
                <w:iCs w:val="0"/>
                <w:sz w:val="16"/>
                <w:szCs w:val="16"/>
              </w:rPr>
              <w:t>s</w:t>
            </w:r>
            <w:r w:rsidRPr="005010B7">
              <w:rPr>
                <w:rFonts w:ascii="Times New Roman" w:hAnsi="Times New Roman"/>
                <w:i w:val="0"/>
                <w:iCs w:val="0"/>
                <w:sz w:val="16"/>
                <w:szCs w:val="16"/>
              </w:rPr>
              <w:t>hare capital</w:t>
            </w:r>
          </w:p>
        </w:tc>
        <w:tc>
          <w:tcPr>
            <w:tcW w:w="270" w:type="dxa"/>
            <w:vAlign w:val="bottom"/>
          </w:tcPr>
          <w:p w:rsidR="004D4091" w:rsidRPr="005010B7" w:rsidRDefault="004D4091" w:rsidP="00FE51D3">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99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on shares</w:t>
            </w:r>
          </w:p>
        </w:tc>
        <w:tc>
          <w:tcPr>
            <w:tcW w:w="270" w:type="dxa"/>
            <w:vAlign w:val="bottom"/>
          </w:tcPr>
          <w:p w:rsidR="004D4091" w:rsidRPr="005010B7" w:rsidRDefault="004D4091" w:rsidP="00FE51D3">
            <w:pPr>
              <w:pStyle w:val="Heading3"/>
              <w:tabs>
                <w:tab w:val="clear" w:pos="227"/>
                <w:tab w:val="clear" w:pos="454"/>
                <w:tab w:val="clear" w:pos="680"/>
                <w:tab w:val="clear" w:pos="907"/>
                <w:tab w:val="left" w:pos="1119"/>
                <w:tab w:val="center" w:pos="4536"/>
                <w:tab w:val="right" w:pos="9072"/>
              </w:tabs>
              <w:jc w:val="center"/>
              <w:rPr>
                <w:rFonts w:ascii="Times New Roman" w:hAnsi="Times New Roman"/>
                <w:i w:val="0"/>
                <w:iCs w:val="0"/>
                <w:sz w:val="16"/>
                <w:szCs w:val="16"/>
                <w:cs/>
              </w:rPr>
            </w:pPr>
          </w:p>
        </w:tc>
        <w:tc>
          <w:tcPr>
            <w:tcW w:w="1260" w:type="dxa"/>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r w:rsidRPr="005010B7">
              <w:rPr>
                <w:rFonts w:ascii="Times New Roman" w:hAnsi="Times New Roman"/>
                <w:i w:val="0"/>
                <w:iCs w:val="0"/>
                <w:sz w:val="16"/>
                <w:szCs w:val="16"/>
              </w:rPr>
              <w:t>The Ministry</w:t>
            </w:r>
          </w:p>
        </w:tc>
      </w:tr>
      <w:tr w:rsidR="004D4091" w:rsidRPr="005010B7" w:rsidTr="00AB5760">
        <w:trPr>
          <w:trHeight w:val="50"/>
        </w:trPr>
        <w:tc>
          <w:tcPr>
            <w:tcW w:w="430" w:type="dxa"/>
            <w:tcBorders>
              <w:bottom w:val="single" w:sz="4" w:space="0" w:color="auto"/>
            </w:tcBorders>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28" w:right="-108"/>
              <w:jc w:val="center"/>
              <w:rPr>
                <w:rFonts w:ascii="Times New Roman" w:hAnsi="Times New Roman"/>
                <w:i w:val="0"/>
                <w:iCs w:val="0"/>
                <w:sz w:val="16"/>
                <w:szCs w:val="16"/>
              </w:rPr>
            </w:pPr>
            <w:r w:rsidRPr="005010B7">
              <w:rPr>
                <w:rFonts w:ascii="Times New Roman" w:hAnsi="Times New Roman"/>
                <w:i w:val="0"/>
                <w:iCs w:val="0"/>
                <w:sz w:val="16"/>
                <w:szCs w:val="16"/>
              </w:rPr>
              <w:t>No.</w:t>
            </w:r>
          </w:p>
        </w:tc>
        <w:tc>
          <w:tcPr>
            <w:tcW w:w="270" w:type="dxa"/>
            <w:vAlign w:val="bottom"/>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810" w:type="dxa"/>
            <w:tcBorders>
              <w:bottom w:val="single" w:sz="4" w:space="0" w:color="auto"/>
            </w:tcBorders>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Pr>
                <w:rFonts w:ascii="Times New Roman" w:hAnsi="Times New Roman"/>
                <w:i w:val="0"/>
                <w:iCs w:val="0"/>
                <w:sz w:val="16"/>
                <w:szCs w:val="16"/>
              </w:rPr>
              <w:t>Period</w:t>
            </w:r>
          </w:p>
        </w:tc>
        <w:tc>
          <w:tcPr>
            <w:tcW w:w="270" w:type="dxa"/>
            <w:vAlign w:val="bottom"/>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720" w:type="dxa"/>
            <w:tcBorders>
              <w:bottom w:val="single" w:sz="4" w:space="0" w:color="auto"/>
            </w:tcBorders>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sidRPr="005010B7">
              <w:rPr>
                <w:rFonts w:ascii="Times New Roman" w:hAnsi="Times New Roman"/>
                <w:i w:val="0"/>
                <w:iCs w:val="0"/>
                <w:sz w:val="16"/>
                <w:szCs w:val="16"/>
              </w:rPr>
              <w:t>Units</w:t>
            </w:r>
          </w:p>
        </w:tc>
        <w:tc>
          <w:tcPr>
            <w:tcW w:w="270" w:type="dxa"/>
            <w:vAlign w:val="bottom"/>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810" w:type="dxa"/>
            <w:tcBorders>
              <w:top w:val="single" w:sz="4" w:space="0" w:color="auto"/>
              <w:bottom w:val="single" w:sz="4" w:space="0" w:color="auto"/>
            </w:tcBorders>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Pr>
                <w:rFonts w:ascii="Times New Roman" w:hAnsi="Times New Roman"/>
                <w:i w:val="0"/>
                <w:iCs w:val="0"/>
                <w:sz w:val="16"/>
                <w:szCs w:val="16"/>
              </w:rPr>
              <w:t>Period</w:t>
            </w:r>
          </w:p>
        </w:tc>
        <w:tc>
          <w:tcPr>
            <w:tcW w:w="270" w:type="dxa"/>
            <w:vAlign w:val="bottom"/>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990" w:type="dxa"/>
            <w:tcBorders>
              <w:bottom w:val="single" w:sz="4" w:space="0" w:color="auto"/>
            </w:tcBorders>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Pr>
                <w:rFonts w:ascii="Times New Roman" w:hAnsi="Times New Roman"/>
                <w:i w:val="0"/>
                <w:iCs w:val="0"/>
                <w:sz w:val="16"/>
                <w:szCs w:val="16"/>
              </w:rPr>
              <w:t>S</w:t>
            </w:r>
            <w:r w:rsidRPr="005010B7">
              <w:rPr>
                <w:rFonts w:ascii="Times New Roman" w:hAnsi="Times New Roman"/>
                <w:i w:val="0"/>
                <w:iCs w:val="0"/>
                <w:sz w:val="16"/>
                <w:szCs w:val="16"/>
              </w:rPr>
              <w:t>hares</w:t>
            </w:r>
          </w:p>
        </w:tc>
        <w:tc>
          <w:tcPr>
            <w:tcW w:w="270" w:type="dxa"/>
            <w:vAlign w:val="bottom"/>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990" w:type="dxa"/>
            <w:tcBorders>
              <w:bottom w:val="single" w:sz="4" w:space="0" w:color="auto"/>
            </w:tcBorders>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sidRPr="005010B7">
              <w:rPr>
                <w:rFonts w:ascii="Times New Roman" w:hAnsi="Times New Roman"/>
                <w:i w:val="0"/>
                <w:iCs w:val="0"/>
                <w:sz w:val="16"/>
                <w:szCs w:val="16"/>
              </w:rPr>
              <w:t>Baht</w:t>
            </w:r>
          </w:p>
        </w:tc>
        <w:tc>
          <w:tcPr>
            <w:tcW w:w="270" w:type="dxa"/>
            <w:vAlign w:val="bottom"/>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rPr>
            </w:pPr>
          </w:p>
        </w:tc>
        <w:tc>
          <w:tcPr>
            <w:tcW w:w="990" w:type="dxa"/>
            <w:tcBorders>
              <w:bottom w:val="single" w:sz="4" w:space="0" w:color="auto"/>
            </w:tcBorders>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sidRPr="005010B7">
              <w:rPr>
                <w:rFonts w:ascii="Times New Roman" w:hAnsi="Times New Roman"/>
                <w:i w:val="0"/>
                <w:iCs w:val="0"/>
                <w:sz w:val="16"/>
                <w:szCs w:val="16"/>
                <w:cs/>
              </w:rPr>
              <w:t>(</w:t>
            </w:r>
            <w:r w:rsidRPr="005010B7">
              <w:rPr>
                <w:rFonts w:ascii="Times New Roman" w:hAnsi="Times New Roman"/>
                <w:i w:val="0"/>
                <w:iCs w:val="0"/>
                <w:sz w:val="16"/>
                <w:szCs w:val="16"/>
              </w:rPr>
              <w:t>Baht</w:t>
            </w:r>
            <w:r w:rsidRPr="005010B7">
              <w:rPr>
                <w:rFonts w:ascii="Times New Roman" w:hAnsi="Times New Roman"/>
                <w:i w:val="0"/>
                <w:iCs w:val="0"/>
                <w:sz w:val="16"/>
                <w:szCs w:val="16"/>
                <w:cs/>
              </w:rPr>
              <w:t>)</w:t>
            </w:r>
          </w:p>
        </w:tc>
        <w:tc>
          <w:tcPr>
            <w:tcW w:w="270" w:type="dxa"/>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cs/>
              </w:rPr>
            </w:pPr>
          </w:p>
        </w:tc>
        <w:tc>
          <w:tcPr>
            <w:tcW w:w="990" w:type="dxa"/>
            <w:tcBorders>
              <w:bottom w:val="single" w:sz="4" w:space="0" w:color="auto"/>
            </w:tcBorders>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sidRPr="005010B7">
              <w:rPr>
                <w:rFonts w:ascii="Times New Roman" w:hAnsi="Times New Roman"/>
                <w:i w:val="0"/>
                <w:iCs w:val="0"/>
                <w:sz w:val="16"/>
                <w:szCs w:val="16"/>
                <w:cs/>
              </w:rPr>
              <w:t>(</w:t>
            </w:r>
            <w:r w:rsidRPr="005010B7">
              <w:rPr>
                <w:rFonts w:ascii="Times New Roman" w:hAnsi="Times New Roman"/>
                <w:i w:val="0"/>
                <w:iCs w:val="0"/>
                <w:sz w:val="16"/>
                <w:szCs w:val="16"/>
              </w:rPr>
              <w:t>Baht</w:t>
            </w:r>
            <w:r w:rsidRPr="005010B7">
              <w:rPr>
                <w:rFonts w:ascii="Times New Roman" w:hAnsi="Times New Roman"/>
                <w:i w:val="0"/>
                <w:iCs w:val="0"/>
                <w:sz w:val="16"/>
                <w:szCs w:val="16"/>
                <w:cs/>
              </w:rPr>
              <w:t>)</w:t>
            </w:r>
          </w:p>
        </w:tc>
        <w:tc>
          <w:tcPr>
            <w:tcW w:w="270" w:type="dxa"/>
            <w:vAlign w:val="bottom"/>
          </w:tcPr>
          <w:p w:rsidR="004D4091" w:rsidRPr="005010B7" w:rsidRDefault="004D4091" w:rsidP="00FE51D3">
            <w:pPr>
              <w:pStyle w:val="Heading3"/>
              <w:tabs>
                <w:tab w:val="clear" w:pos="227"/>
                <w:tab w:val="clear" w:pos="454"/>
                <w:tab w:val="clear" w:pos="680"/>
                <w:tab w:val="clear" w:pos="907"/>
                <w:tab w:val="center" w:pos="4536"/>
                <w:tab w:val="right" w:pos="9072"/>
              </w:tabs>
              <w:jc w:val="center"/>
              <w:rPr>
                <w:rFonts w:ascii="Times New Roman" w:hAnsi="Times New Roman"/>
                <w:i w:val="0"/>
                <w:iCs w:val="0"/>
                <w:sz w:val="16"/>
                <w:szCs w:val="16"/>
                <w:cs/>
              </w:rPr>
            </w:pPr>
          </w:p>
        </w:tc>
        <w:tc>
          <w:tcPr>
            <w:tcW w:w="1260" w:type="dxa"/>
            <w:tcBorders>
              <w:bottom w:val="single" w:sz="4" w:space="0" w:color="auto"/>
            </w:tcBorders>
            <w:shd w:val="clear" w:color="auto" w:fill="auto"/>
            <w:vAlign w:val="bottom"/>
          </w:tcPr>
          <w:p w:rsidR="004D4091" w:rsidRPr="005010B7" w:rsidRDefault="004D4091" w:rsidP="00FE51D3">
            <w:pPr>
              <w:pStyle w:val="Heading3"/>
              <w:tabs>
                <w:tab w:val="clear" w:pos="227"/>
                <w:tab w:val="clear" w:pos="454"/>
                <w:tab w:val="clear" w:pos="680"/>
                <w:tab w:val="clear" w:pos="907"/>
                <w:tab w:val="center" w:pos="4536"/>
                <w:tab w:val="right" w:pos="9072"/>
              </w:tabs>
              <w:ind w:left="-108" w:right="-108"/>
              <w:jc w:val="center"/>
              <w:rPr>
                <w:rFonts w:ascii="Times New Roman" w:hAnsi="Times New Roman"/>
                <w:i w:val="0"/>
                <w:iCs w:val="0"/>
                <w:sz w:val="16"/>
                <w:szCs w:val="16"/>
              </w:rPr>
            </w:pPr>
            <w:r w:rsidRPr="005010B7">
              <w:rPr>
                <w:rFonts w:ascii="Times New Roman" w:hAnsi="Times New Roman"/>
                <w:i w:val="0"/>
                <w:iCs w:val="0"/>
                <w:sz w:val="16"/>
                <w:szCs w:val="16"/>
              </w:rPr>
              <w:t>of Commerce</w:t>
            </w:r>
          </w:p>
        </w:tc>
      </w:tr>
      <w:tr w:rsidR="00566E65" w:rsidRPr="00566E65" w:rsidTr="00AB5760">
        <w:trPr>
          <w:trHeight w:val="483"/>
        </w:trPr>
        <w:tc>
          <w:tcPr>
            <w:tcW w:w="430" w:type="dxa"/>
          </w:tcPr>
          <w:p w:rsidR="00566E65" w:rsidRPr="00566E65" w:rsidRDefault="00566E65" w:rsidP="00FE51D3">
            <w:pPr>
              <w:pStyle w:val="Heading3"/>
              <w:tabs>
                <w:tab w:val="center" w:pos="4536"/>
                <w:tab w:val="right" w:pos="9072"/>
              </w:tabs>
              <w:jc w:val="center"/>
              <w:rPr>
                <w:rFonts w:ascii="Times New Roman" w:hAnsi="Times New Roman"/>
                <w:i w:val="0"/>
                <w:iCs w:val="0"/>
                <w:sz w:val="16"/>
                <w:szCs w:val="16"/>
              </w:rPr>
            </w:pPr>
            <w:r w:rsidRPr="00566E65">
              <w:rPr>
                <w:rFonts w:ascii="Times New Roman" w:hAnsi="Times New Roman"/>
                <w:i w:val="0"/>
                <w:iCs w:val="0"/>
                <w:sz w:val="16"/>
                <w:szCs w:val="16"/>
                <w:cs/>
              </w:rPr>
              <w:t>1-9</w:t>
            </w:r>
          </w:p>
        </w:tc>
        <w:tc>
          <w:tcPr>
            <w:tcW w:w="270" w:type="dxa"/>
          </w:tcPr>
          <w:p w:rsidR="00566E65" w:rsidRPr="00566E65" w:rsidRDefault="00566E65" w:rsidP="00FE51D3">
            <w:pPr>
              <w:pStyle w:val="Heading3"/>
              <w:tabs>
                <w:tab w:val="center" w:pos="4536"/>
                <w:tab w:val="right" w:pos="9072"/>
              </w:tabs>
              <w:jc w:val="center"/>
              <w:rPr>
                <w:rFonts w:ascii="Times New Roman" w:hAnsi="Times New Roman"/>
                <w:i w:val="0"/>
                <w:iCs w:val="0"/>
                <w:sz w:val="16"/>
                <w:szCs w:val="16"/>
              </w:rPr>
            </w:pPr>
          </w:p>
        </w:tc>
        <w:tc>
          <w:tcPr>
            <w:tcW w:w="810" w:type="dxa"/>
            <w:shd w:val="clear" w:color="auto" w:fill="auto"/>
          </w:tcPr>
          <w:p w:rsidR="00566E65" w:rsidRPr="00566E65" w:rsidRDefault="00566E65" w:rsidP="00FE51D3">
            <w:pPr>
              <w:pStyle w:val="Heading3"/>
              <w:tabs>
                <w:tab w:val="center" w:pos="4536"/>
                <w:tab w:val="right" w:pos="9072"/>
              </w:tabs>
              <w:jc w:val="center"/>
              <w:rPr>
                <w:rFonts w:ascii="Times New Roman" w:hAnsi="Times New Roman"/>
                <w:i w:val="0"/>
                <w:iCs w:val="0"/>
                <w:sz w:val="16"/>
                <w:szCs w:val="16"/>
              </w:rPr>
            </w:pPr>
            <w:r>
              <w:rPr>
                <w:rFonts w:ascii="Times New Roman" w:hAnsi="Times New Roman" w:cs="Angsana New"/>
                <w:i w:val="0"/>
                <w:iCs w:val="0"/>
                <w:sz w:val="16"/>
                <w:szCs w:val="16"/>
              </w:rPr>
              <w:t>Jun-Nov’22</w:t>
            </w:r>
          </w:p>
        </w:tc>
        <w:tc>
          <w:tcPr>
            <w:tcW w:w="270" w:type="dxa"/>
          </w:tcPr>
          <w:p w:rsidR="00566E65" w:rsidRPr="00566E65" w:rsidRDefault="00566E65" w:rsidP="00FE51D3">
            <w:pPr>
              <w:pStyle w:val="Heading3"/>
              <w:tabs>
                <w:tab w:val="center" w:pos="4536"/>
                <w:tab w:val="right" w:pos="9072"/>
              </w:tabs>
              <w:jc w:val="center"/>
              <w:rPr>
                <w:rFonts w:ascii="Times New Roman" w:hAnsi="Times New Roman"/>
                <w:i w:val="0"/>
                <w:iCs w:val="0"/>
                <w:sz w:val="16"/>
                <w:szCs w:val="16"/>
              </w:rPr>
            </w:pPr>
          </w:p>
        </w:tc>
        <w:tc>
          <w:tcPr>
            <w:tcW w:w="720" w:type="dxa"/>
            <w:shd w:val="clear" w:color="auto" w:fill="auto"/>
          </w:tcPr>
          <w:p w:rsidR="00566E65" w:rsidRPr="00566E65" w:rsidRDefault="00566E65" w:rsidP="00FE51D3">
            <w:pPr>
              <w:pStyle w:val="Heading3"/>
              <w:tabs>
                <w:tab w:val="clear" w:pos="227"/>
                <w:tab w:val="clear" w:pos="454"/>
                <w:tab w:val="clear" w:pos="680"/>
                <w:tab w:val="clear" w:pos="907"/>
                <w:tab w:val="center" w:pos="4536"/>
                <w:tab w:val="right" w:pos="9072"/>
              </w:tabs>
              <w:jc w:val="right"/>
              <w:rPr>
                <w:rFonts w:ascii="Times New Roman" w:hAnsi="Times New Roman"/>
                <w:i w:val="0"/>
                <w:iCs w:val="0"/>
                <w:sz w:val="16"/>
                <w:szCs w:val="16"/>
              </w:rPr>
            </w:pPr>
            <w:r w:rsidRPr="00566E65">
              <w:rPr>
                <w:rFonts w:ascii="Times New Roman" w:hAnsi="Times New Roman"/>
                <w:i w:val="0"/>
                <w:iCs w:val="0"/>
                <w:sz w:val="16"/>
                <w:szCs w:val="16"/>
                <w:cs/>
              </w:rPr>
              <w:t>75</w:t>
            </w:r>
            <w:r w:rsidRPr="00566E65">
              <w:rPr>
                <w:rFonts w:ascii="Times New Roman" w:hAnsi="Times New Roman"/>
                <w:i w:val="0"/>
                <w:iCs w:val="0"/>
                <w:sz w:val="16"/>
                <w:szCs w:val="16"/>
              </w:rPr>
              <w:t>,000</w:t>
            </w:r>
          </w:p>
        </w:tc>
        <w:tc>
          <w:tcPr>
            <w:tcW w:w="270" w:type="dxa"/>
          </w:tcPr>
          <w:p w:rsidR="00566E65" w:rsidRPr="00566E65" w:rsidRDefault="00566E65" w:rsidP="00FE51D3">
            <w:pPr>
              <w:pStyle w:val="Heading3"/>
              <w:tabs>
                <w:tab w:val="center" w:pos="4536"/>
                <w:tab w:val="right" w:pos="9072"/>
              </w:tabs>
              <w:jc w:val="center"/>
              <w:rPr>
                <w:rFonts w:ascii="Times New Roman" w:hAnsi="Times New Roman"/>
                <w:i w:val="0"/>
                <w:iCs w:val="0"/>
                <w:sz w:val="16"/>
                <w:szCs w:val="16"/>
              </w:rPr>
            </w:pPr>
          </w:p>
        </w:tc>
        <w:tc>
          <w:tcPr>
            <w:tcW w:w="810" w:type="dxa"/>
            <w:tcBorders>
              <w:top w:val="single" w:sz="4" w:space="0" w:color="auto"/>
            </w:tcBorders>
          </w:tcPr>
          <w:p w:rsidR="00566E65" w:rsidRPr="00566E65" w:rsidRDefault="00566E65" w:rsidP="00FE51D3">
            <w:pPr>
              <w:pStyle w:val="Heading3"/>
              <w:tabs>
                <w:tab w:val="center" w:pos="4536"/>
                <w:tab w:val="right" w:pos="9072"/>
              </w:tabs>
              <w:jc w:val="center"/>
              <w:rPr>
                <w:rFonts w:ascii="Times New Roman" w:hAnsi="Times New Roman"/>
                <w:i w:val="0"/>
                <w:iCs w:val="0"/>
                <w:sz w:val="16"/>
                <w:szCs w:val="16"/>
              </w:rPr>
            </w:pPr>
            <w:r>
              <w:rPr>
                <w:rFonts w:ascii="Times New Roman" w:hAnsi="Times New Roman" w:cs="Angsana New"/>
                <w:i w:val="0"/>
                <w:iCs w:val="0"/>
                <w:sz w:val="16"/>
                <w:szCs w:val="16"/>
              </w:rPr>
              <w:t>Jun-Dec’22</w:t>
            </w:r>
          </w:p>
        </w:tc>
        <w:tc>
          <w:tcPr>
            <w:tcW w:w="270" w:type="dxa"/>
          </w:tcPr>
          <w:p w:rsidR="00566E65" w:rsidRPr="00566E65" w:rsidRDefault="00566E65"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tcPr>
          <w:p w:rsidR="00566E65" w:rsidRPr="00566E65" w:rsidRDefault="00566E65" w:rsidP="00FE51D3">
            <w:pPr>
              <w:pStyle w:val="Heading3"/>
              <w:tabs>
                <w:tab w:val="clear" w:pos="227"/>
                <w:tab w:val="clear" w:pos="454"/>
                <w:tab w:val="clear" w:pos="680"/>
                <w:tab w:val="clear" w:pos="907"/>
                <w:tab w:val="center" w:pos="4536"/>
                <w:tab w:val="right" w:pos="9072"/>
              </w:tabs>
              <w:ind w:left="-108" w:right="-18"/>
              <w:jc w:val="right"/>
              <w:rPr>
                <w:rFonts w:ascii="Times New Roman" w:hAnsi="Times New Roman"/>
                <w:i w:val="0"/>
                <w:iCs w:val="0"/>
                <w:sz w:val="16"/>
                <w:szCs w:val="16"/>
              </w:rPr>
            </w:pPr>
            <w:r w:rsidRPr="00566E65">
              <w:rPr>
                <w:rFonts w:ascii="Times New Roman" w:hAnsi="Times New Roman"/>
                <w:i w:val="0"/>
                <w:iCs w:val="0"/>
                <w:sz w:val="16"/>
                <w:szCs w:val="16"/>
              </w:rPr>
              <w:t>125,772,413</w:t>
            </w:r>
          </w:p>
        </w:tc>
        <w:tc>
          <w:tcPr>
            <w:tcW w:w="270" w:type="dxa"/>
          </w:tcPr>
          <w:p w:rsidR="00566E65" w:rsidRPr="00566E65" w:rsidRDefault="00566E65"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tcPr>
          <w:p w:rsidR="00566E65" w:rsidRPr="00566E65" w:rsidRDefault="00A24F93" w:rsidP="00FE51D3">
            <w:pPr>
              <w:pStyle w:val="Heading3"/>
              <w:tabs>
                <w:tab w:val="clear" w:pos="227"/>
                <w:tab w:val="clear" w:pos="454"/>
                <w:tab w:val="clear" w:pos="680"/>
                <w:tab w:val="clear" w:pos="907"/>
                <w:tab w:val="center" w:pos="4536"/>
                <w:tab w:val="right" w:pos="9072"/>
              </w:tabs>
              <w:jc w:val="right"/>
              <w:rPr>
                <w:rFonts w:ascii="Times New Roman" w:hAnsi="Times New Roman"/>
                <w:i w:val="0"/>
                <w:iCs w:val="0"/>
                <w:sz w:val="16"/>
                <w:szCs w:val="16"/>
                <w:cs/>
              </w:rPr>
            </w:pPr>
            <w:r>
              <w:rPr>
                <w:rFonts w:ascii="Times New Roman" w:hAnsi="Times New Roman"/>
                <w:i w:val="0"/>
                <w:iCs w:val="0"/>
                <w:sz w:val="16"/>
                <w:szCs w:val="16"/>
              </w:rPr>
              <w:t>75,000,000</w:t>
            </w:r>
          </w:p>
        </w:tc>
        <w:tc>
          <w:tcPr>
            <w:tcW w:w="270" w:type="dxa"/>
          </w:tcPr>
          <w:p w:rsidR="00566E65" w:rsidRPr="00566E65" w:rsidRDefault="00566E65"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tcPr>
          <w:p w:rsidR="00566E65" w:rsidRPr="00566E65" w:rsidRDefault="00566E65" w:rsidP="00FE51D3">
            <w:pPr>
              <w:pStyle w:val="Heading3"/>
              <w:tabs>
                <w:tab w:val="clear" w:pos="227"/>
                <w:tab w:val="clear" w:pos="454"/>
                <w:tab w:val="clear" w:pos="680"/>
                <w:tab w:val="clear" w:pos="907"/>
                <w:tab w:val="center" w:pos="4536"/>
                <w:tab w:val="right" w:pos="9072"/>
              </w:tabs>
              <w:ind w:left="-108" w:right="-18"/>
              <w:jc w:val="right"/>
              <w:rPr>
                <w:rFonts w:ascii="Times New Roman" w:hAnsi="Times New Roman"/>
                <w:i w:val="0"/>
                <w:iCs w:val="0"/>
                <w:sz w:val="16"/>
                <w:szCs w:val="16"/>
                <w:cs/>
              </w:rPr>
            </w:pPr>
            <w:r w:rsidRPr="00566E65">
              <w:rPr>
                <w:rFonts w:ascii="Times New Roman" w:hAnsi="Times New Roman"/>
                <w:i w:val="0"/>
                <w:iCs w:val="0"/>
                <w:sz w:val="16"/>
                <w:szCs w:val="16"/>
              </w:rPr>
              <w:t>62,886,207</w:t>
            </w:r>
          </w:p>
        </w:tc>
        <w:tc>
          <w:tcPr>
            <w:tcW w:w="270" w:type="dxa"/>
          </w:tcPr>
          <w:p w:rsidR="00566E65" w:rsidRPr="00566E65" w:rsidRDefault="00566E65" w:rsidP="00FE51D3">
            <w:pPr>
              <w:pStyle w:val="Heading3"/>
              <w:tabs>
                <w:tab w:val="center" w:pos="4536"/>
                <w:tab w:val="right" w:pos="9072"/>
              </w:tabs>
              <w:jc w:val="center"/>
              <w:rPr>
                <w:rFonts w:ascii="Times New Roman" w:hAnsi="Times New Roman"/>
                <w:i w:val="0"/>
                <w:iCs w:val="0"/>
                <w:sz w:val="16"/>
                <w:szCs w:val="16"/>
              </w:rPr>
            </w:pPr>
          </w:p>
        </w:tc>
        <w:tc>
          <w:tcPr>
            <w:tcW w:w="990" w:type="dxa"/>
            <w:shd w:val="clear" w:color="auto" w:fill="auto"/>
          </w:tcPr>
          <w:p w:rsidR="00566E65" w:rsidRPr="00566E65" w:rsidRDefault="00A24F93" w:rsidP="00FE51D3">
            <w:pPr>
              <w:pStyle w:val="Heading3"/>
              <w:tabs>
                <w:tab w:val="clear" w:pos="227"/>
                <w:tab w:val="clear" w:pos="454"/>
                <w:tab w:val="clear" w:pos="680"/>
                <w:tab w:val="clear" w:pos="907"/>
                <w:tab w:val="center" w:pos="4536"/>
                <w:tab w:val="right" w:pos="9072"/>
              </w:tabs>
              <w:jc w:val="right"/>
              <w:rPr>
                <w:rFonts w:ascii="Times New Roman" w:hAnsi="Times New Roman"/>
                <w:i w:val="0"/>
                <w:iCs w:val="0"/>
                <w:sz w:val="16"/>
                <w:szCs w:val="16"/>
              </w:rPr>
            </w:pPr>
            <w:r>
              <w:rPr>
                <w:rFonts w:ascii="Times New Roman" w:hAnsi="Times New Roman"/>
                <w:i w:val="0"/>
                <w:iCs w:val="0"/>
                <w:sz w:val="16"/>
                <w:szCs w:val="16"/>
              </w:rPr>
              <w:t>12,113,79</w:t>
            </w:r>
            <w:r w:rsidR="00566E65" w:rsidRPr="00566E65">
              <w:rPr>
                <w:rFonts w:ascii="Times New Roman" w:hAnsi="Times New Roman"/>
                <w:i w:val="0"/>
                <w:iCs w:val="0"/>
                <w:sz w:val="16"/>
                <w:szCs w:val="16"/>
              </w:rPr>
              <w:t>3</w:t>
            </w:r>
          </w:p>
        </w:tc>
        <w:tc>
          <w:tcPr>
            <w:tcW w:w="270" w:type="dxa"/>
          </w:tcPr>
          <w:p w:rsidR="00566E65" w:rsidRPr="00566E65" w:rsidRDefault="00566E65" w:rsidP="00FE51D3">
            <w:pPr>
              <w:pStyle w:val="Heading3"/>
              <w:tabs>
                <w:tab w:val="center" w:pos="4536"/>
                <w:tab w:val="right" w:pos="9072"/>
              </w:tabs>
              <w:ind w:left="-108" w:right="-108"/>
              <w:jc w:val="center"/>
              <w:rPr>
                <w:rFonts w:ascii="Times New Roman" w:hAnsi="Times New Roman"/>
                <w:i w:val="0"/>
                <w:iCs w:val="0"/>
                <w:sz w:val="16"/>
                <w:szCs w:val="16"/>
              </w:rPr>
            </w:pPr>
            <w:r w:rsidRPr="00566E65">
              <w:rPr>
                <w:rFonts w:ascii="Times New Roman" w:hAnsi="Times New Roman"/>
                <w:i w:val="0"/>
                <w:iCs w:val="0"/>
                <w:sz w:val="16"/>
                <w:szCs w:val="16"/>
              </w:rPr>
              <w:t>**</w:t>
            </w:r>
          </w:p>
        </w:tc>
        <w:tc>
          <w:tcPr>
            <w:tcW w:w="1260" w:type="dxa"/>
            <w:shd w:val="clear" w:color="auto" w:fill="auto"/>
          </w:tcPr>
          <w:p w:rsidR="00566E65" w:rsidRPr="00566E65" w:rsidRDefault="00566E65" w:rsidP="00F15C56">
            <w:pPr>
              <w:pStyle w:val="Heading3"/>
              <w:tabs>
                <w:tab w:val="center" w:pos="4536"/>
                <w:tab w:val="right" w:pos="9072"/>
              </w:tabs>
              <w:jc w:val="center"/>
              <w:rPr>
                <w:rFonts w:ascii="Times New Roman" w:hAnsi="Times New Roman"/>
                <w:i w:val="0"/>
                <w:iCs w:val="0"/>
                <w:sz w:val="16"/>
                <w:szCs w:val="16"/>
                <w:cs/>
              </w:rPr>
            </w:pPr>
            <w:r>
              <w:rPr>
                <w:rFonts w:ascii="Times New Roman" w:hAnsi="Times New Roman" w:cs="Angsana New"/>
                <w:i w:val="0"/>
                <w:iCs w:val="0"/>
                <w:sz w:val="16"/>
                <w:szCs w:val="16"/>
              </w:rPr>
              <w:t>Jun’</w:t>
            </w:r>
            <w:r w:rsidR="00F15C56">
              <w:rPr>
                <w:rFonts w:ascii="Times New Roman" w:hAnsi="Times New Roman" w:cs="Angsana New"/>
                <w:i w:val="0"/>
                <w:iCs w:val="0"/>
                <w:sz w:val="16"/>
                <w:szCs w:val="16"/>
              </w:rPr>
              <w:t>22</w:t>
            </w:r>
            <w:r w:rsidR="00EE482F">
              <w:rPr>
                <w:rFonts w:ascii="Times New Roman" w:hAnsi="Times New Roman" w:cs="Angsana New"/>
                <w:i w:val="0"/>
                <w:iCs w:val="0"/>
                <w:sz w:val="16"/>
                <w:szCs w:val="16"/>
              </w:rPr>
              <w:t>-</w:t>
            </w:r>
            <w:r w:rsidR="00F15C56">
              <w:rPr>
                <w:rFonts w:ascii="Times New Roman" w:hAnsi="Times New Roman" w:cs="Angsana New"/>
                <w:i w:val="0"/>
                <w:iCs w:val="0"/>
                <w:sz w:val="16"/>
                <w:szCs w:val="16"/>
              </w:rPr>
              <w:t>Jan’23</w:t>
            </w:r>
          </w:p>
        </w:tc>
      </w:tr>
    </w:tbl>
    <w:p w:rsidR="004D4091" w:rsidRDefault="004D4091" w:rsidP="0036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66E65" w:rsidRPr="004D4091" w:rsidRDefault="00566E65" w:rsidP="00566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D4091">
        <w:rPr>
          <w:rFonts w:ascii="Times New Roman" w:hAnsi="Times New Roman" w:cs="Times New Roman"/>
          <w:sz w:val="22"/>
          <w:szCs w:val="22"/>
        </w:rPr>
        <w:t xml:space="preserve">** Before deducting </w:t>
      </w:r>
      <w:r w:rsidR="00427344">
        <w:rPr>
          <w:rFonts w:ascii="Times New Roman" w:hAnsi="Times New Roman" w:cs="Times New Roman"/>
          <w:sz w:val="22"/>
          <w:szCs w:val="22"/>
        </w:rPr>
        <w:t>financial charges of</w:t>
      </w:r>
      <w:r w:rsidRPr="004D4091">
        <w:rPr>
          <w:rFonts w:ascii="Times New Roman" w:hAnsi="Times New Roman" w:cs="Times New Roman"/>
          <w:sz w:val="22"/>
          <w:szCs w:val="22"/>
        </w:rPr>
        <w:t xml:space="preserve"> Baht </w:t>
      </w:r>
      <w:r w:rsidR="00427344">
        <w:rPr>
          <w:rFonts w:ascii="Times New Roman" w:hAnsi="Times New Roman" w:cs="Times New Roman"/>
          <w:sz w:val="22"/>
          <w:szCs w:val="22"/>
        </w:rPr>
        <w:t>4,648</w:t>
      </w:r>
      <w:r w:rsidRPr="004D4091">
        <w:rPr>
          <w:rFonts w:ascii="Times New Roman" w:hAnsi="Times New Roman" w:cs="Times New Roman"/>
          <w:sz w:val="22"/>
          <w:szCs w:val="22"/>
        </w:rPr>
        <w:t xml:space="preserve"> thousand</w:t>
      </w:r>
    </w:p>
    <w:p w:rsidR="00566E65" w:rsidRPr="004D4091" w:rsidRDefault="00566E65" w:rsidP="00566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566E65" w:rsidRDefault="00566E65" w:rsidP="00566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4D4091">
        <w:rPr>
          <w:rFonts w:ascii="Times New Roman" w:hAnsi="Times New Roman" w:cs="Times New Roman"/>
          <w:sz w:val="22"/>
          <w:szCs w:val="22"/>
        </w:rPr>
        <w:t xml:space="preserve">As at </w:t>
      </w:r>
      <w:r w:rsidRPr="004D4091">
        <w:rPr>
          <w:rFonts w:ascii="Times New Roman" w:hAnsi="Times New Roman"/>
          <w:sz w:val="22"/>
          <w:szCs w:val="28"/>
        </w:rPr>
        <w:t>December</w:t>
      </w:r>
      <w:r w:rsidRPr="004D4091">
        <w:rPr>
          <w:rFonts w:ascii="Times New Roman" w:hAnsi="Times New Roman" w:cs="Times New Roman"/>
          <w:sz w:val="22"/>
          <w:szCs w:val="22"/>
        </w:rPr>
        <w:t xml:space="preserve"> </w:t>
      </w:r>
      <w:r w:rsidRPr="004D4091">
        <w:rPr>
          <w:rFonts w:ascii="Times New Roman" w:hAnsi="Times New Roman" w:cs="Times New Roman"/>
          <w:sz w:val="22"/>
          <w:szCs w:val="22"/>
          <w:cs/>
        </w:rPr>
        <w:t>3</w:t>
      </w:r>
      <w:r w:rsidRPr="004D4091">
        <w:rPr>
          <w:rFonts w:ascii="Times New Roman" w:hAnsi="Times New Roman" w:cs="Times New Roman"/>
          <w:sz w:val="22"/>
          <w:szCs w:val="22"/>
        </w:rPr>
        <w:t xml:space="preserve">1, </w:t>
      </w:r>
      <w:r w:rsidRPr="004D4091">
        <w:rPr>
          <w:rFonts w:ascii="Times New Roman" w:hAnsi="Times New Roman" w:cs="Times New Roman"/>
          <w:sz w:val="22"/>
          <w:szCs w:val="22"/>
          <w:cs/>
        </w:rPr>
        <w:t>20</w:t>
      </w:r>
      <w:r w:rsidRPr="004D4091">
        <w:rPr>
          <w:rFonts w:ascii="Times New Roman" w:hAnsi="Times New Roman" w:cs="Times New Roman"/>
          <w:sz w:val="22"/>
          <w:szCs w:val="22"/>
        </w:rPr>
        <w:t xml:space="preserve">22, the Company had remaining amount for issuance of convertible debentures of Baht </w:t>
      </w:r>
      <w:r>
        <w:rPr>
          <w:rFonts w:ascii="Times New Roman" w:hAnsi="Times New Roman" w:cs="Times New Roman"/>
          <w:sz w:val="22"/>
          <w:szCs w:val="22"/>
        </w:rPr>
        <w:t>15</w:t>
      </w:r>
      <w:r w:rsidRPr="004D4091">
        <w:rPr>
          <w:rFonts w:ascii="Times New Roman" w:hAnsi="Times New Roman" w:cs="Times New Roman"/>
          <w:sz w:val="22"/>
          <w:szCs w:val="22"/>
        </w:rPr>
        <w:t>5 million which</w:t>
      </w:r>
      <w:r w:rsidRPr="004D4091">
        <w:rPr>
          <w:rFonts w:ascii="Times New Roman" w:hAnsi="Times New Roman" w:cs="Times New Roman"/>
          <w:sz w:val="22"/>
          <w:szCs w:val="22"/>
          <w:cs/>
        </w:rPr>
        <w:t xml:space="preserve"> </w:t>
      </w:r>
      <w:r w:rsidRPr="004D4091">
        <w:rPr>
          <w:rFonts w:ascii="Times New Roman" w:hAnsi="Times New Roman" w:cs="Times New Roman"/>
          <w:sz w:val="22"/>
          <w:szCs w:val="22"/>
        </w:rPr>
        <w:t>was approved in the general sharehol</w:t>
      </w:r>
      <w:r w:rsidR="00F5554D">
        <w:rPr>
          <w:rFonts w:ascii="Times New Roman" w:hAnsi="Times New Roman" w:cs="Times New Roman"/>
          <w:sz w:val="22"/>
          <w:szCs w:val="22"/>
        </w:rPr>
        <w:t>ders' meeting on April 25, 2022.</w:t>
      </w:r>
    </w:p>
    <w:p w:rsidR="00F5554D" w:rsidRDefault="00F5554D" w:rsidP="00566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F5554D" w:rsidRDefault="00A84A91" w:rsidP="00566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Further</w:t>
      </w:r>
      <w:r w:rsidR="00F5554D">
        <w:rPr>
          <w:rFonts w:ascii="Times New Roman" w:hAnsi="Times New Roman" w:cs="Times New Roman"/>
          <w:sz w:val="22"/>
          <w:szCs w:val="22"/>
        </w:rPr>
        <w:t xml:space="preserve">, as at December 31, 2022, the Company had 2,000,000 common shares that were converted from the convertible debentures and were during the process for registration as paid-up share capital whereby the registration was completed on January 3, 2023. </w:t>
      </w:r>
    </w:p>
    <w:p w:rsidR="004D4091" w:rsidRDefault="004D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rsidR="00A52E15" w:rsidRPr="00042170" w:rsidRDefault="00A52E15" w:rsidP="00A52E1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042170">
        <w:rPr>
          <w:rFonts w:ascii="Times New Roman" w:hAnsi="Times New Roman" w:cs="Times New Roman"/>
          <w:b/>
          <w:bCs/>
          <w:sz w:val="22"/>
          <w:szCs w:val="22"/>
        </w:rPr>
        <w:lastRenderedPageBreak/>
        <w:t>WARRANTS</w:t>
      </w:r>
    </w:p>
    <w:p w:rsidR="00A52E15" w:rsidRPr="00042170" w:rsidRDefault="00A52E15" w:rsidP="00A5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A52E15" w:rsidRPr="00042170" w:rsidRDefault="00A52E15" w:rsidP="00A5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042170">
        <w:rPr>
          <w:rFonts w:ascii="Times New Roman" w:hAnsi="Times New Roman" w:cs="Times New Roman"/>
          <w:sz w:val="22"/>
          <w:szCs w:val="22"/>
        </w:rPr>
        <w:t>At the general shareholders’ meeting on April 25, 2022, the shareholders unanimously approved the Company to issue and appropriate</w:t>
      </w:r>
      <w:r w:rsidRPr="00042170">
        <w:rPr>
          <w:rFonts w:ascii="Times New Roman" w:hAnsi="Times New Roman" w:cs="Cordia New" w:hint="cs"/>
          <w:sz w:val="22"/>
          <w:szCs w:val="22"/>
          <w:cs/>
        </w:rPr>
        <w:t xml:space="preserve"> </w:t>
      </w:r>
      <w:r w:rsidRPr="00042170">
        <w:rPr>
          <w:rFonts w:ascii="Times New Roman" w:hAnsi="Times New Roman" w:cs="Times New Roman"/>
          <w:sz w:val="22"/>
          <w:szCs w:val="22"/>
        </w:rPr>
        <w:t>170,574,397 units of free warrants (“TNDT-W1”) to the existing shareholders for the purchase of incremental shares on the basis of 4 common shares for 1 unit of warrant. Terms of the warrants are as follows:</w:t>
      </w:r>
    </w:p>
    <w:p w:rsidR="00A52E15" w:rsidRPr="00042170" w:rsidRDefault="00A52E15" w:rsidP="00A5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0"/>
          <w:tab w:val="left" w:pos="-3330"/>
        </w:tabs>
        <w:jc w:val="both"/>
        <w:rPr>
          <w:rFonts w:ascii="Times New Roman" w:hAnsi="Times New Roman" w:cs="Times New Roman"/>
          <w:sz w:val="22"/>
          <w:szCs w:val="22"/>
        </w:rPr>
      </w:pPr>
    </w:p>
    <w:tbl>
      <w:tblPr>
        <w:tblW w:w="9498" w:type="dxa"/>
        <w:tblInd w:w="108" w:type="dxa"/>
        <w:tblLook w:val="04A0"/>
      </w:tblPr>
      <w:tblGrid>
        <w:gridCol w:w="2410"/>
        <w:gridCol w:w="7088"/>
      </w:tblGrid>
      <w:tr w:rsidR="00A52E15" w:rsidRPr="00042170" w:rsidTr="00CD33C2">
        <w:tc>
          <w:tcPr>
            <w:tcW w:w="2410"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42170">
              <w:rPr>
                <w:rFonts w:ascii="Times New Roman" w:hAnsi="Times New Roman" w:cs="Times New Roman"/>
                <w:sz w:val="22"/>
                <w:szCs w:val="22"/>
              </w:rPr>
              <w:t>Exercise ratio</w:t>
            </w:r>
          </w:p>
        </w:tc>
        <w:tc>
          <w:tcPr>
            <w:tcW w:w="7088"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042170">
              <w:rPr>
                <w:rFonts w:ascii="Times New Roman" w:hAnsi="Times New Roman" w:cs="Times New Roman"/>
                <w:sz w:val="22"/>
                <w:szCs w:val="22"/>
              </w:rPr>
              <w:t xml:space="preserve">1 unit of warrant is able to buy 1 incremental common share </w:t>
            </w:r>
          </w:p>
        </w:tc>
      </w:tr>
      <w:tr w:rsidR="00A52E15" w:rsidRPr="00042170" w:rsidTr="00CD33C2">
        <w:tc>
          <w:tcPr>
            <w:tcW w:w="2410"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p>
        </w:tc>
      </w:tr>
      <w:tr w:rsidR="00A52E15" w:rsidRPr="00042170" w:rsidTr="00CD33C2">
        <w:tc>
          <w:tcPr>
            <w:tcW w:w="2410"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42170">
              <w:rPr>
                <w:rFonts w:ascii="Times New Roman" w:hAnsi="Times New Roman" w:cs="Times New Roman"/>
                <w:sz w:val="22"/>
                <w:szCs w:val="22"/>
              </w:rPr>
              <w:t>Exercise price per share</w:t>
            </w:r>
          </w:p>
        </w:tc>
        <w:tc>
          <w:tcPr>
            <w:tcW w:w="7088"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042170">
              <w:rPr>
                <w:rFonts w:ascii="Times New Roman" w:hAnsi="Times New Roman" w:cs="Times New Roman"/>
                <w:sz w:val="22"/>
                <w:szCs w:val="22"/>
              </w:rPr>
              <w:t xml:space="preserve">Baht 0.50 per share </w:t>
            </w:r>
          </w:p>
        </w:tc>
      </w:tr>
      <w:tr w:rsidR="00A52E15" w:rsidRPr="00042170" w:rsidTr="00CD33C2">
        <w:tc>
          <w:tcPr>
            <w:tcW w:w="2410"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p>
        </w:tc>
      </w:tr>
      <w:tr w:rsidR="00A52E15" w:rsidRPr="00042170" w:rsidTr="00CD33C2">
        <w:tc>
          <w:tcPr>
            <w:tcW w:w="2410"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42170">
              <w:rPr>
                <w:rFonts w:ascii="Times New Roman" w:hAnsi="Times New Roman" w:cs="Times New Roman"/>
                <w:sz w:val="22"/>
                <w:szCs w:val="22"/>
              </w:rPr>
              <w:t>Term of warrants</w:t>
            </w:r>
          </w:p>
        </w:tc>
        <w:tc>
          <w:tcPr>
            <w:tcW w:w="7088"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cs/>
              </w:rPr>
            </w:pPr>
            <w:r w:rsidRPr="00042170">
              <w:rPr>
                <w:rFonts w:ascii="Times New Roman" w:hAnsi="Times New Roman" w:cs="Times New Roman"/>
                <w:sz w:val="22"/>
                <w:szCs w:val="22"/>
              </w:rPr>
              <w:t>3 years from the date on which the warrants are issued to the shareholders (June 15, 2022)</w:t>
            </w:r>
          </w:p>
        </w:tc>
      </w:tr>
      <w:tr w:rsidR="00A52E15" w:rsidRPr="00042170" w:rsidTr="00CD33C2">
        <w:tc>
          <w:tcPr>
            <w:tcW w:w="2410"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088"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p>
        </w:tc>
      </w:tr>
      <w:tr w:rsidR="00A52E15" w:rsidRPr="00042170" w:rsidTr="00CD33C2">
        <w:tc>
          <w:tcPr>
            <w:tcW w:w="2410"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42170">
              <w:rPr>
                <w:rFonts w:ascii="Times New Roman" w:hAnsi="Times New Roman" w:cs="Times New Roman"/>
                <w:sz w:val="22"/>
                <w:szCs w:val="22"/>
              </w:rPr>
              <w:t>Exercise period</w:t>
            </w:r>
          </w:p>
        </w:tc>
        <w:tc>
          <w:tcPr>
            <w:tcW w:w="7088" w:type="dxa"/>
          </w:tcPr>
          <w:p w:rsidR="00A52E15" w:rsidRPr="00042170" w:rsidRDefault="00A52E15"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both"/>
              <w:rPr>
                <w:rFonts w:ascii="Times New Roman" w:hAnsi="Times New Roman" w:cs="Times New Roman"/>
                <w:sz w:val="22"/>
                <w:szCs w:val="22"/>
              </w:rPr>
            </w:pPr>
            <w:r w:rsidRPr="00042170">
              <w:rPr>
                <w:rFonts w:ascii="Times New Roman" w:hAnsi="Times New Roman" w:cs="Times New Roman"/>
                <w:sz w:val="22"/>
                <w:szCs w:val="22"/>
              </w:rPr>
              <w:t>The warrants shall be exercisable with the first exercise date on September 30, 2022 and then on the last working day of every quarter and the last exercise date is on the expiry date of warrants</w:t>
            </w:r>
          </w:p>
        </w:tc>
      </w:tr>
    </w:tbl>
    <w:p w:rsidR="00042170" w:rsidRDefault="00042170" w:rsidP="0004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A52E15" w:rsidRDefault="00A52E15" w:rsidP="0004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042170">
        <w:rPr>
          <w:rFonts w:ascii="Times New Roman" w:hAnsi="Times New Roman" w:cs="Times New Roman"/>
          <w:sz w:val="22"/>
          <w:szCs w:val="22"/>
        </w:rPr>
        <w:t>Later on July 1, 2022, the Stock Exchange of Thailand has granted TNDT-W1 of 170,538,874 units (the number that was actually issued and appropriated) as the listed securities and has permitted such warrants to be traded on the Stock Exchange of Thailand since July 4, 2022.</w:t>
      </w:r>
      <w:r w:rsidRPr="00042170">
        <w:rPr>
          <w:rFonts w:ascii="Times New Roman" w:hAnsi="Times New Roman" w:cs="Times New Roman" w:hint="cs"/>
          <w:sz w:val="22"/>
          <w:szCs w:val="22"/>
          <w:cs/>
        </w:rPr>
        <w:t xml:space="preserve"> </w:t>
      </w:r>
      <w:r w:rsidRPr="00042170">
        <w:rPr>
          <w:rFonts w:ascii="Times New Roman" w:hAnsi="Times New Roman" w:cs="Times New Roman"/>
          <w:sz w:val="22"/>
          <w:szCs w:val="22"/>
        </w:rPr>
        <w:t>As at December 31, 2022, no TNDT-W1 warrants have been exercised.</w:t>
      </w:r>
    </w:p>
    <w:p w:rsidR="00A52E15" w:rsidRPr="00A52E15" w:rsidRDefault="00A52E15" w:rsidP="0004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107CE4" w:rsidRPr="003D5CDD" w:rsidRDefault="00107CE4" w:rsidP="00CD7A3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3D5CDD">
        <w:rPr>
          <w:rFonts w:ascii="Times New Roman" w:hAnsi="Times New Roman" w:cs="Times New Roman"/>
          <w:b/>
          <w:bCs/>
          <w:sz w:val="22"/>
          <w:szCs w:val="22"/>
        </w:rPr>
        <w:t>LIABILITY FOR POST-EMPLOYMENT BENEFITS</w:t>
      </w:r>
    </w:p>
    <w:p w:rsidR="00956206" w:rsidRPr="00CD7A3B" w:rsidRDefault="00956206" w:rsidP="0004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7712D0" w:rsidRPr="00355140" w:rsidRDefault="007712D0" w:rsidP="00042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54503E">
        <w:rPr>
          <w:rFonts w:ascii="Times New Roman" w:hAnsi="Times New Roman" w:cs="Times New Roman"/>
          <w:sz w:val="22"/>
          <w:szCs w:val="22"/>
        </w:rPr>
        <w:t>The Company has obligations on post-employment benefits which were reassessed and recomputed by the qualified actuary</w:t>
      </w:r>
      <w:r w:rsidR="00C22227">
        <w:rPr>
          <w:rFonts w:ascii="Times New Roman" w:hAnsi="Times New Roman" w:cstheme="minorBidi" w:hint="cs"/>
          <w:sz w:val="22"/>
          <w:szCs w:val="22"/>
          <w:cs/>
        </w:rPr>
        <w:t xml:space="preserve"> </w:t>
      </w:r>
      <w:r w:rsidR="00C22227">
        <w:rPr>
          <w:rFonts w:ascii="Times New Roman" w:hAnsi="Times New Roman" w:cstheme="minorBidi"/>
          <w:sz w:val="22"/>
          <w:szCs w:val="22"/>
        </w:rPr>
        <w:t>in 2020 and 2022</w:t>
      </w:r>
      <w:r w:rsidRPr="0054503E">
        <w:rPr>
          <w:rFonts w:ascii="Times New Roman" w:hAnsi="Times New Roman" w:cs="Times New Roman"/>
          <w:sz w:val="22"/>
          <w:szCs w:val="22"/>
        </w:rPr>
        <w:t>.</w:t>
      </w:r>
      <w:r w:rsidRPr="00355140">
        <w:rPr>
          <w:rFonts w:ascii="Times New Roman" w:hAnsi="Times New Roman" w:cs="Times New Roman"/>
          <w:sz w:val="22"/>
          <w:szCs w:val="22"/>
        </w:rPr>
        <w:t xml:space="preserve"> Movements of liability for post-employment benefits for the </w:t>
      </w:r>
      <w:r>
        <w:rPr>
          <w:rFonts w:ascii="Times New Roman" w:hAnsi="Times New Roman" w:cs="Times New Roman"/>
          <w:sz w:val="22"/>
          <w:szCs w:val="22"/>
        </w:rPr>
        <w:t>years</w:t>
      </w:r>
      <w:r w:rsidRPr="00355140">
        <w:rPr>
          <w:rFonts w:ascii="Times New Roman" w:hAnsi="Times New Roman" w:cs="Times New Roman"/>
          <w:sz w:val="22"/>
          <w:szCs w:val="22"/>
        </w:rPr>
        <w:t xml:space="preserve"> ended </w:t>
      </w:r>
      <w:r>
        <w:rPr>
          <w:rFonts w:ascii="Times New Roman" w:hAnsi="Times New Roman" w:cs="Times New Roman"/>
          <w:sz w:val="22"/>
          <w:szCs w:val="22"/>
        </w:rPr>
        <w:t>Dec</w:t>
      </w:r>
      <w:r w:rsidRPr="00355140">
        <w:rPr>
          <w:rFonts w:ascii="Times New Roman" w:hAnsi="Times New Roman" w:cs="Times New Roman"/>
          <w:sz w:val="22"/>
          <w:szCs w:val="22"/>
        </w:rPr>
        <w:t>ember 3</w:t>
      </w:r>
      <w:r>
        <w:rPr>
          <w:rFonts w:ascii="Times New Roman" w:hAnsi="Times New Roman" w:cs="Times New Roman"/>
          <w:sz w:val="22"/>
          <w:szCs w:val="22"/>
        </w:rPr>
        <w:t>1</w:t>
      </w:r>
      <w:r w:rsidRPr="00355140">
        <w:rPr>
          <w:rFonts w:ascii="Times New Roman" w:hAnsi="Times New Roman" w:cs="Times New Roman"/>
          <w:sz w:val="22"/>
          <w:szCs w:val="22"/>
        </w:rPr>
        <w:t>, 202</w:t>
      </w:r>
      <w:r w:rsidR="00E231E2">
        <w:rPr>
          <w:rFonts w:ascii="Times New Roman" w:hAnsi="Times New Roman" w:cs="Times New Roman"/>
          <w:sz w:val="22"/>
          <w:szCs w:val="22"/>
        </w:rPr>
        <w:t>2</w:t>
      </w:r>
      <w:r w:rsidRPr="00355140">
        <w:rPr>
          <w:rFonts w:ascii="Times New Roman" w:hAnsi="Times New Roman" w:cs="Times New Roman"/>
          <w:sz w:val="22"/>
          <w:szCs w:val="22"/>
        </w:rPr>
        <w:t xml:space="preserve"> and 20</w:t>
      </w:r>
      <w:r w:rsidR="005955C7">
        <w:rPr>
          <w:rFonts w:ascii="Times New Roman" w:hAnsi="Times New Roman" w:cs="Times New Roman"/>
          <w:sz w:val="22"/>
          <w:szCs w:val="22"/>
        </w:rPr>
        <w:t>2</w:t>
      </w:r>
      <w:r w:rsidR="00E231E2">
        <w:rPr>
          <w:rFonts w:ascii="Times New Roman" w:hAnsi="Times New Roman" w:cs="Times New Roman"/>
          <w:sz w:val="22"/>
          <w:szCs w:val="22"/>
        </w:rPr>
        <w:t>1</w:t>
      </w:r>
      <w:r w:rsidRPr="00355140">
        <w:rPr>
          <w:rFonts w:ascii="Times New Roman" w:hAnsi="Times New Roman" w:cs="Times New Roman"/>
          <w:sz w:val="22"/>
          <w:szCs w:val="22"/>
        </w:rPr>
        <w:t xml:space="preserve"> are as follows:</w:t>
      </w:r>
    </w:p>
    <w:tbl>
      <w:tblPr>
        <w:tblW w:w="9378" w:type="dxa"/>
        <w:tblLook w:val="04A0"/>
      </w:tblPr>
      <w:tblGrid>
        <w:gridCol w:w="6228"/>
        <w:gridCol w:w="1440"/>
        <w:gridCol w:w="270"/>
        <w:gridCol w:w="1440"/>
      </w:tblGrid>
      <w:tr w:rsidR="0054503E" w:rsidRPr="0054503E" w:rsidTr="000A561B">
        <w:tc>
          <w:tcPr>
            <w:tcW w:w="6228" w:type="dxa"/>
            <w:shd w:val="clear" w:color="auto" w:fill="auto"/>
            <w:vAlign w:val="bottom"/>
          </w:tcPr>
          <w:p w:rsidR="0054503E" w:rsidRPr="0054503E" w:rsidRDefault="0054503E" w:rsidP="000A561B">
            <w:pPr>
              <w:pStyle w:val="BodyText2"/>
              <w:widowControl w:val="0"/>
              <w:overflowPunct w:val="0"/>
              <w:autoSpaceDE w:val="0"/>
              <w:autoSpaceDN w:val="0"/>
              <w:adjustRightInd w:val="0"/>
              <w:textAlignment w:val="baseline"/>
              <w:rPr>
                <w:rFonts w:ascii="Times New Roman" w:hAnsi="Times New Roman"/>
                <w:sz w:val="22"/>
                <w:szCs w:val="22"/>
              </w:rPr>
            </w:pPr>
          </w:p>
        </w:tc>
        <w:tc>
          <w:tcPr>
            <w:tcW w:w="3150" w:type="dxa"/>
            <w:gridSpan w:val="3"/>
            <w:tcBorders>
              <w:bottom w:val="single" w:sz="4" w:space="0" w:color="auto"/>
            </w:tcBorders>
            <w:shd w:val="clear" w:color="auto" w:fill="auto"/>
            <w:vAlign w:val="bottom"/>
          </w:tcPr>
          <w:p w:rsidR="0054503E" w:rsidRPr="0054503E" w:rsidRDefault="0054503E" w:rsidP="000A561B">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54503E">
              <w:rPr>
                <w:rFonts w:ascii="Times New Roman" w:hAnsi="Times New Roman"/>
                <w:sz w:val="22"/>
                <w:szCs w:val="22"/>
              </w:rPr>
              <w:t>Consolidated and</w:t>
            </w:r>
          </w:p>
          <w:p w:rsidR="0054503E" w:rsidRPr="0054503E" w:rsidRDefault="0054503E" w:rsidP="000A561B">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54503E">
              <w:rPr>
                <w:rFonts w:ascii="Times New Roman" w:hAnsi="Times New Roman"/>
                <w:sz w:val="22"/>
                <w:szCs w:val="22"/>
              </w:rPr>
              <w:t>the Company Only</w:t>
            </w:r>
          </w:p>
          <w:p w:rsidR="0054503E" w:rsidRPr="0054503E" w:rsidRDefault="0054503E" w:rsidP="000A561B">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54503E">
              <w:rPr>
                <w:rFonts w:ascii="Times New Roman" w:hAnsi="Times New Roman"/>
                <w:sz w:val="22"/>
                <w:szCs w:val="22"/>
              </w:rPr>
              <w:t>(In Thousand Baht)</w:t>
            </w:r>
          </w:p>
        </w:tc>
      </w:tr>
      <w:tr w:rsidR="0054503E" w:rsidRPr="0054503E" w:rsidTr="000A561B">
        <w:trPr>
          <w:trHeight w:val="50"/>
        </w:trPr>
        <w:tc>
          <w:tcPr>
            <w:tcW w:w="6228" w:type="dxa"/>
            <w:shd w:val="clear" w:color="auto" w:fill="auto"/>
            <w:vAlign w:val="bottom"/>
          </w:tcPr>
          <w:p w:rsidR="0054503E" w:rsidRPr="0054503E" w:rsidRDefault="0054503E" w:rsidP="000A561B">
            <w:pPr>
              <w:pStyle w:val="BodyText2"/>
              <w:widowControl w:val="0"/>
              <w:overflowPunct w:val="0"/>
              <w:autoSpaceDE w:val="0"/>
              <w:autoSpaceDN w:val="0"/>
              <w:adjustRightInd w:val="0"/>
              <w:textAlignment w:val="baseline"/>
              <w:rPr>
                <w:rFonts w:ascii="Times New Roman" w:hAnsi="Times New Roman"/>
                <w:sz w:val="22"/>
                <w:szCs w:val="22"/>
              </w:rPr>
            </w:pPr>
          </w:p>
        </w:tc>
        <w:tc>
          <w:tcPr>
            <w:tcW w:w="1440" w:type="dxa"/>
            <w:tcBorders>
              <w:bottom w:val="single" w:sz="4" w:space="0" w:color="auto"/>
            </w:tcBorders>
            <w:shd w:val="clear" w:color="auto" w:fill="auto"/>
            <w:vAlign w:val="bottom"/>
          </w:tcPr>
          <w:p w:rsidR="0054503E" w:rsidRPr="0054503E" w:rsidRDefault="0054503E" w:rsidP="00E231E2">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54503E">
              <w:rPr>
                <w:rFonts w:ascii="Times New Roman" w:hAnsi="Times New Roman"/>
                <w:sz w:val="22"/>
                <w:szCs w:val="22"/>
              </w:rPr>
              <w:t>202</w:t>
            </w:r>
            <w:r w:rsidR="00E231E2">
              <w:rPr>
                <w:rFonts w:ascii="Times New Roman" w:hAnsi="Times New Roman"/>
                <w:sz w:val="22"/>
                <w:szCs w:val="22"/>
              </w:rPr>
              <w:t>2</w:t>
            </w:r>
          </w:p>
        </w:tc>
        <w:tc>
          <w:tcPr>
            <w:tcW w:w="270" w:type="dxa"/>
            <w:tcBorders>
              <w:top w:val="single" w:sz="4" w:space="0" w:color="auto"/>
            </w:tcBorders>
            <w:shd w:val="clear" w:color="auto" w:fill="auto"/>
            <w:vAlign w:val="bottom"/>
          </w:tcPr>
          <w:p w:rsidR="0054503E" w:rsidRPr="0054503E" w:rsidRDefault="0054503E" w:rsidP="000A561B">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440" w:type="dxa"/>
            <w:tcBorders>
              <w:top w:val="single" w:sz="4" w:space="0" w:color="auto"/>
              <w:bottom w:val="single" w:sz="4" w:space="0" w:color="auto"/>
            </w:tcBorders>
            <w:shd w:val="clear" w:color="auto" w:fill="auto"/>
            <w:vAlign w:val="bottom"/>
          </w:tcPr>
          <w:p w:rsidR="0054503E" w:rsidRPr="0054503E" w:rsidRDefault="0054503E" w:rsidP="00E231E2">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54503E">
              <w:rPr>
                <w:rFonts w:ascii="Times New Roman" w:hAnsi="Times New Roman"/>
                <w:sz w:val="22"/>
                <w:szCs w:val="22"/>
              </w:rPr>
              <w:t>202</w:t>
            </w:r>
            <w:r w:rsidR="00E231E2">
              <w:rPr>
                <w:rFonts w:ascii="Times New Roman" w:hAnsi="Times New Roman"/>
                <w:sz w:val="22"/>
                <w:szCs w:val="22"/>
              </w:rPr>
              <w:t>1</w:t>
            </w:r>
          </w:p>
        </w:tc>
      </w:tr>
      <w:tr w:rsidR="0041780B" w:rsidRPr="0054503E" w:rsidTr="000A561B">
        <w:tc>
          <w:tcPr>
            <w:tcW w:w="6228" w:type="dxa"/>
            <w:shd w:val="clear" w:color="auto" w:fill="auto"/>
            <w:vAlign w:val="bottom"/>
          </w:tcPr>
          <w:p w:rsidR="0041780B" w:rsidRPr="0054503E" w:rsidRDefault="0041780B" w:rsidP="000A561B">
            <w:pPr>
              <w:pStyle w:val="BodyText2"/>
              <w:widowControl w:val="0"/>
              <w:overflowPunct w:val="0"/>
              <w:autoSpaceDE w:val="0"/>
              <w:autoSpaceDN w:val="0"/>
              <w:adjustRightInd w:val="0"/>
              <w:textAlignment w:val="baseline"/>
              <w:rPr>
                <w:rFonts w:ascii="Times New Roman" w:hAnsi="Times New Roman"/>
                <w:sz w:val="22"/>
                <w:szCs w:val="22"/>
              </w:rPr>
            </w:pPr>
            <w:r w:rsidRPr="0054503E">
              <w:rPr>
                <w:rFonts w:ascii="Times New Roman" w:hAnsi="Times New Roman"/>
                <w:sz w:val="22"/>
                <w:szCs w:val="22"/>
              </w:rPr>
              <w:t>Liability for post-employment benefits as at January 1</w:t>
            </w:r>
          </w:p>
        </w:tc>
        <w:tc>
          <w:tcPr>
            <w:tcW w:w="1440" w:type="dxa"/>
            <w:tcBorders>
              <w:top w:val="single" w:sz="4" w:space="0" w:color="auto"/>
              <w:bottom w:val="single" w:sz="4" w:space="0" w:color="auto"/>
            </w:tcBorders>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41780B">
              <w:rPr>
                <w:rFonts w:ascii="Times New Roman" w:hAnsi="Times New Roman" w:cs="Times New Roman"/>
                <w:sz w:val="22"/>
                <w:szCs w:val="22"/>
              </w:rPr>
              <w:t>15,522</w:t>
            </w:r>
          </w:p>
        </w:tc>
        <w:tc>
          <w:tcPr>
            <w:tcW w:w="270" w:type="dxa"/>
            <w:shd w:val="clear" w:color="auto" w:fill="auto"/>
            <w:vAlign w:val="bottom"/>
          </w:tcPr>
          <w:p w:rsidR="0041780B" w:rsidRPr="0041780B" w:rsidRDefault="0041780B" w:rsidP="00D17652">
            <w:pPr>
              <w:pStyle w:val="BodyText2"/>
              <w:tabs>
                <w:tab w:val="left" w:pos="540"/>
              </w:tabs>
              <w:ind w:right="227"/>
              <w:jc w:val="right"/>
              <w:rPr>
                <w:rFonts w:ascii="Times New Roman" w:hAnsi="Times New Roman"/>
                <w:sz w:val="22"/>
                <w:szCs w:val="22"/>
              </w:rPr>
            </w:pPr>
          </w:p>
        </w:tc>
        <w:tc>
          <w:tcPr>
            <w:tcW w:w="1440" w:type="dxa"/>
            <w:tcBorders>
              <w:top w:val="single" w:sz="4" w:space="0" w:color="auto"/>
              <w:bottom w:val="single" w:sz="4" w:space="0" w:color="auto"/>
            </w:tcBorders>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41780B">
              <w:rPr>
                <w:rFonts w:ascii="Times New Roman" w:hAnsi="Times New Roman" w:cs="Times New Roman"/>
                <w:sz w:val="22"/>
                <w:szCs w:val="22"/>
              </w:rPr>
              <w:t>18,079</w:t>
            </w:r>
          </w:p>
        </w:tc>
      </w:tr>
      <w:tr w:rsidR="0041780B" w:rsidRPr="0054503E" w:rsidTr="00E231E2">
        <w:tc>
          <w:tcPr>
            <w:tcW w:w="6228" w:type="dxa"/>
            <w:shd w:val="clear" w:color="auto" w:fill="auto"/>
            <w:vAlign w:val="bottom"/>
          </w:tcPr>
          <w:p w:rsidR="0041780B" w:rsidRPr="0054503E" w:rsidRDefault="0041780B" w:rsidP="000A561B">
            <w:pPr>
              <w:pStyle w:val="BodyText2"/>
              <w:widowControl w:val="0"/>
              <w:overflowPunct w:val="0"/>
              <w:autoSpaceDE w:val="0"/>
              <w:autoSpaceDN w:val="0"/>
              <w:adjustRightInd w:val="0"/>
              <w:textAlignment w:val="baseline"/>
              <w:rPr>
                <w:rFonts w:ascii="Times New Roman" w:hAnsi="Times New Roman"/>
                <w:sz w:val="22"/>
                <w:szCs w:val="22"/>
              </w:rPr>
            </w:pPr>
            <w:r w:rsidRPr="0054503E">
              <w:rPr>
                <w:rFonts w:ascii="Times New Roman" w:hAnsi="Times New Roman"/>
                <w:sz w:val="22"/>
                <w:szCs w:val="22"/>
              </w:rPr>
              <w:t>Current service cost</w:t>
            </w:r>
          </w:p>
        </w:tc>
        <w:tc>
          <w:tcPr>
            <w:tcW w:w="1440" w:type="dxa"/>
            <w:tcBorders>
              <w:top w:val="single" w:sz="4" w:space="0" w:color="auto"/>
            </w:tcBorders>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41780B">
              <w:rPr>
                <w:rFonts w:ascii="Times New Roman" w:hAnsi="Times New Roman" w:cs="Times New Roman"/>
                <w:sz w:val="22"/>
                <w:szCs w:val="22"/>
              </w:rPr>
              <w:t>511</w:t>
            </w:r>
          </w:p>
        </w:tc>
        <w:tc>
          <w:tcPr>
            <w:tcW w:w="270" w:type="dxa"/>
            <w:shd w:val="clear" w:color="auto" w:fill="auto"/>
            <w:vAlign w:val="bottom"/>
          </w:tcPr>
          <w:p w:rsidR="0041780B" w:rsidRPr="0041780B" w:rsidRDefault="0041780B" w:rsidP="00D17652">
            <w:pPr>
              <w:pStyle w:val="BodyText2"/>
              <w:tabs>
                <w:tab w:val="left" w:pos="540"/>
              </w:tabs>
              <w:ind w:right="227"/>
              <w:jc w:val="right"/>
              <w:rPr>
                <w:rFonts w:ascii="Times New Roman" w:hAnsi="Times New Roman"/>
                <w:sz w:val="22"/>
                <w:szCs w:val="22"/>
              </w:rPr>
            </w:pPr>
          </w:p>
        </w:tc>
        <w:tc>
          <w:tcPr>
            <w:tcW w:w="1440" w:type="dxa"/>
            <w:tcBorders>
              <w:top w:val="single" w:sz="4" w:space="0" w:color="auto"/>
            </w:tcBorders>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41780B">
              <w:rPr>
                <w:rFonts w:ascii="Times New Roman" w:hAnsi="Times New Roman" w:cs="Times New Roman"/>
                <w:sz w:val="22"/>
                <w:szCs w:val="22"/>
              </w:rPr>
              <w:t>720</w:t>
            </w:r>
          </w:p>
        </w:tc>
      </w:tr>
      <w:tr w:rsidR="0041780B" w:rsidRPr="0054503E" w:rsidTr="00E231E2">
        <w:trPr>
          <w:trHeight w:val="60"/>
        </w:trPr>
        <w:tc>
          <w:tcPr>
            <w:tcW w:w="6228" w:type="dxa"/>
            <w:shd w:val="clear" w:color="auto" w:fill="auto"/>
            <w:vAlign w:val="bottom"/>
          </w:tcPr>
          <w:p w:rsidR="0041780B" w:rsidRPr="0054503E" w:rsidRDefault="0041780B" w:rsidP="000A561B">
            <w:pPr>
              <w:pStyle w:val="BodyText2"/>
              <w:widowControl w:val="0"/>
              <w:overflowPunct w:val="0"/>
              <w:autoSpaceDE w:val="0"/>
              <w:autoSpaceDN w:val="0"/>
              <w:adjustRightInd w:val="0"/>
              <w:textAlignment w:val="baseline"/>
              <w:rPr>
                <w:rFonts w:ascii="Times New Roman" w:hAnsi="Times New Roman"/>
                <w:sz w:val="22"/>
                <w:szCs w:val="22"/>
              </w:rPr>
            </w:pPr>
            <w:r w:rsidRPr="0054503E">
              <w:rPr>
                <w:rFonts w:ascii="Times New Roman" w:hAnsi="Times New Roman"/>
                <w:sz w:val="22"/>
                <w:szCs w:val="22"/>
              </w:rPr>
              <w:t>Interest cost</w:t>
            </w:r>
          </w:p>
        </w:tc>
        <w:tc>
          <w:tcPr>
            <w:tcW w:w="1440" w:type="dxa"/>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41780B">
              <w:rPr>
                <w:rFonts w:ascii="Times New Roman" w:hAnsi="Times New Roman" w:cs="Times New Roman"/>
                <w:sz w:val="22"/>
                <w:szCs w:val="22"/>
              </w:rPr>
              <w:t>190</w:t>
            </w:r>
          </w:p>
        </w:tc>
        <w:tc>
          <w:tcPr>
            <w:tcW w:w="270" w:type="dxa"/>
            <w:shd w:val="clear" w:color="auto" w:fill="auto"/>
            <w:vAlign w:val="bottom"/>
          </w:tcPr>
          <w:p w:rsidR="0041780B" w:rsidRPr="0041780B" w:rsidRDefault="0041780B" w:rsidP="00D17652">
            <w:pPr>
              <w:pStyle w:val="BodyText2"/>
              <w:tabs>
                <w:tab w:val="left" w:pos="540"/>
              </w:tabs>
              <w:ind w:right="227"/>
              <w:jc w:val="right"/>
              <w:rPr>
                <w:rFonts w:ascii="Times New Roman" w:hAnsi="Times New Roman"/>
                <w:sz w:val="22"/>
                <w:szCs w:val="22"/>
              </w:rPr>
            </w:pPr>
          </w:p>
        </w:tc>
        <w:tc>
          <w:tcPr>
            <w:tcW w:w="1440" w:type="dxa"/>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41780B">
              <w:rPr>
                <w:rFonts w:ascii="Times New Roman" w:hAnsi="Times New Roman" w:cs="Times New Roman"/>
                <w:sz w:val="22"/>
                <w:szCs w:val="22"/>
              </w:rPr>
              <w:t>195</w:t>
            </w:r>
          </w:p>
        </w:tc>
      </w:tr>
      <w:tr w:rsidR="0041780B" w:rsidRPr="0054503E" w:rsidTr="00E231E2">
        <w:trPr>
          <w:trHeight w:val="60"/>
        </w:trPr>
        <w:tc>
          <w:tcPr>
            <w:tcW w:w="6228" w:type="dxa"/>
            <w:shd w:val="clear" w:color="auto" w:fill="auto"/>
            <w:vAlign w:val="bottom"/>
          </w:tcPr>
          <w:p w:rsidR="0041780B" w:rsidRPr="0054503E" w:rsidRDefault="0041780B" w:rsidP="00927333">
            <w:pPr>
              <w:pStyle w:val="BodyText2"/>
              <w:widowControl w:val="0"/>
              <w:overflowPunct w:val="0"/>
              <w:autoSpaceDE w:val="0"/>
              <w:autoSpaceDN w:val="0"/>
              <w:adjustRightInd w:val="0"/>
              <w:textAlignment w:val="baseline"/>
              <w:rPr>
                <w:rFonts w:ascii="Times New Roman" w:hAnsi="Times New Roman"/>
                <w:sz w:val="22"/>
                <w:szCs w:val="22"/>
              </w:rPr>
            </w:pPr>
            <w:r w:rsidRPr="0054503E">
              <w:rPr>
                <w:rFonts w:ascii="Times New Roman" w:hAnsi="Times New Roman"/>
                <w:sz w:val="22"/>
                <w:szCs w:val="22"/>
              </w:rPr>
              <w:t xml:space="preserve">Actuarial </w:t>
            </w:r>
            <w:r w:rsidR="00927333">
              <w:rPr>
                <w:rFonts w:ascii="Times New Roman" w:hAnsi="Times New Roman"/>
                <w:sz w:val="22"/>
                <w:szCs w:val="22"/>
              </w:rPr>
              <w:t>gain</w:t>
            </w:r>
            <w:r w:rsidRPr="0054503E">
              <w:rPr>
                <w:rFonts w:ascii="Times New Roman" w:hAnsi="Times New Roman"/>
                <w:sz w:val="22"/>
                <w:szCs w:val="22"/>
              </w:rPr>
              <w:t xml:space="preserve"> on re</w:t>
            </w:r>
            <w:r>
              <w:rPr>
                <w:rFonts w:ascii="Times New Roman" w:hAnsi="Times New Roman"/>
                <w:sz w:val="22"/>
                <w:szCs w:val="22"/>
              </w:rPr>
              <w:t>-</w:t>
            </w:r>
            <w:r w:rsidRPr="0054503E">
              <w:rPr>
                <w:rFonts w:ascii="Times New Roman" w:hAnsi="Times New Roman"/>
                <w:sz w:val="22"/>
                <w:szCs w:val="22"/>
              </w:rPr>
              <w:t>measurement</w:t>
            </w:r>
          </w:p>
        </w:tc>
        <w:tc>
          <w:tcPr>
            <w:tcW w:w="1440" w:type="dxa"/>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right="96"/>
              <w:jc w:val="right"/>
              <w:rPr>
                <w:rFonts w:ascii="Times New Roman" w:hAnsi="Times New Roman" w:cs="Times New Roman"/>
                <w:sz w:val="22"/>
                <w:szCs w:val="22"/>
                <w:cs/>
              </w:rPr>
            </w:pPr>
            <w:r w:rsidRPr="0041780B">
              <w:rPr>
                <w:rFonts w:ascii="Times New Roman" w:hAnsi="Times New Roman" w:cs="Times New Roman"/>
                <w:sz w:val="22"/>
                <w:szCs w:val="22"/>
              </w:rPr>
              <w:t>(     550)</w:t>
            </w:r>
          </w:p>
        </w:tc>
        <w:tc>
          <w:tcPr>
            <w:tcW w:w="270" w:type="dxa"/>
            <w:shd w:val="clear" w:color="auto" w:fill="auto"/>
            <w:vAlign w:val="bottom"/>
          </w:tcPr>
          <w:p w:rsidR="0041780B" w:rsidRPr="0041780B" w:rsidRDefault="0041780B" w:rsidP="00D17652">
            <w:pPr>
              <w:pStyle w:val="BodyText2"/>
              <w:tabs>
                <w:tab w:val="left" w:pos="540"/>
              </w:tabs>
              <w:ind w:right="227"/>
              <w:jc w:val="right"/>
              <w:rPr>
                <w:rFonts w:ascii="Times New Roman" w:hAnsi="Times New Roman"/>
                <w:sz w:val="22"/>
                <w:szCs w:val="22"/>
              </w:rPr>
            </w:pPr>
          </w:p>
        </w:tc>
        <w:tc>
          <w:tcPr>
            <w:tcW w:w="1440" w:type="dxa"/>
            <w:shd w:val="clear" w:color="auto" w:fill="auto"/>
            <w:vAlign w:val="bottom"/>
          </w:tcPr>
          <w:p w:rsidR="0041780B" w:rsidRPr="0041780B" w:rsidRDefault="0041780B" w:rsidP="00D17652">
            <w:pPr>
              <w:tabs>
                <w:tab w:val="clear" w:pos="227"/>
                <w:tab w:val="clear" w:pos="454"/>
                <w:tab w:val="clear" w:pos="680"/>
                <w:tab w:val="clear" w:pos="907"/>
                <w:tab w:val="clear" w:pos="1644"/>
                <w:tab w:val="left" w:pos="1703"/>
              </w:tabs>
              <w:ind w:left="74" w:right="-99"/>
              <w:jc w:val="center"/>
              <w:rPr>
                <w:rFonts w:ascii="Times New Roman" w:hAnsi="Times New Roman" w:cs="Times New Roman"/>
                <w:sz w:val="22"/>
                <w:szCs w:val="22"/>
                <w:cs/>
              </w:rPr>
            </w:pPr>
            <w:r w:rsidRPr="0041780B">
              <w:rPr>
                <w:rFonts w:ascii="Times New Roman" w:hAnsi="Times New Roman" w:cs="Times New Roman"/>
                <w:sz w:val="22"/>
                <w:szCs w:val="22"/>
              </w:rPr>
              <w:t>-</w:t>
            </w:r>
          </w:p>
        </w:tc>
      </w:tr>
      <w:tr w:rsidR="0041780B" w:rsidRPr="0054503E" w:rsidTr="00E231E2">
        <w:trPr>
          <w:trHeight w:val="50"/>
        </w:trPr>
        <w:tc>
          <w:tcPr>
            <w:tcW w:w="6228" w:type="dxa"/>
            <w:shd w:val="clear" w:color="auto" w:fill="auto"/>
            <w:vAlign w:val="bottom"/>
          </w:tcPr>
          <w:p w:rsidR="0041780B" w:rsidRPr="0054503E" w:rsidRDefault="0041780B" w:rsidP="000A561B">
            <w:pPr>
              <w:pStyle w:val="BodyText2"/>
              <w:widowControl w:val="0"/>
              <w:overflowPunct w:val="0"/>
              <w:autoSpaceDE w:val="0"/>
              <w:autoSpaceDN w:val="0"/>
              <w:adjustRightInd w:val="0"/>
              <w:textAlignment w:val="baseline"/>
              <w:rPr>
                <w:rFonts w:ascii="Times New Roman" w:hAnsi="Times New Roman"/>
                <w:sz w:val="22"/>
                <w:szCs w:val="22"/>
              </w:rPr>
            </w:pPr>
            <w:r w:rsidRPr="0054503E">
              <w:rPr>
                <w:rFonts w:ascii="Times New Roman" w:hAnsi="Times New Roman"/>
                <w:sz w:val="22"/>
                <w:szCs w:val="22"/>
              </w:rPr>
              <w:t>Expense recognized in statement of comprehensive income</w:t>
            </w:r>
          </w:p>
        </w:tc>
        <w:tc>
          <w:tcPr>
            <w:tcW w:w="1440" w:type="dxa"/>
            <w:tcBorders>
              <w:top w:val="single" w:sz="4" w:space="0" w:color="auto"/>
              <w:bottom w:val="single" w:sz="4" w:space="0" w:color="auto"/>
            </w:tcBorders>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41780B">
              <w:rPr>
                <w:rFonts w:ascii="Times New Roman" w:hAnsi="Times New Roman" w:cs="Times New Roman"/>
                <w:sz w:val="22"/>
                <w:szCs w:val="22"/>
              </w:rPr>
              <w:t>151</w:t>
            </w:r>
          </w:p>
        </w:tc>
        <w:tc>
          <w:tcPr>
            <w:tcW w:w="270" w:type="dxa"/>
            <w:shd w:val="clear" w:color="auto" w:fill="auto"/>
            <w:vAlign w:val="bottom"/>
          </w:tcPr>
          <w:p w:rsidR="0041780B" w:rsidRPr="0041780B" w:rsidRDefault="0041780B" w:rsidP="00D17652">
            <w:pPr>
              <w:pStyle w:val="BodyText2"/>
              <w:tabs>
                <w:tab w:val="left" w:pos="540"/>
              </w:tabs>
              <w:ind w:right="227"/>
              <w:jc w:val="right"/>
              <w:rPr>
                <w:rFonts w:ascii="Times New Roman" w:hAnsi="Times New Roman"/>
                <w:sz w:val="22"/>
                <w:szCs w:val="22"/>
              </w:rPr>
            </w:pPr>
          </w:p>
        </w:tc>
        <w:tc>
          <w:tcPr>
            <w:tcW w:w="1440" w:type="dxa"/>
            <w:tcBorders>
              <w:top w:val="single" w:sz="4" w:space="0" w:color="auto"/>
              <w:bottom w:val="single" w:sz="4" w:space="0" w:color="auto"/>
            </w:tcBorders>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41780B">
              <w:rPr>
                <w:rFonts w:ascii="Times New Roman" w:hAnsi="Times New Roman" w:cs="Times New Roman"/>
                <w:sz w:val="22"/>
                <w:szCs w:val="22"/>
              </w:rPr>
              <w:t>915</w:t>
            </w:r>
          </w:p>
        </w:tc>
      </w:tr>
      <w:tr w:rsidR="0041780B" w:rsidRPr="0054503E" w:rsidTr="000A561B">
        <w:tc>
          <w:tcPr>
            <w:tcW w:w="6228" w:type="dxa"/>
            <w:shd w:val="clear" w:color="auto" w:fill="auto"/>
            <w:vAlign w:val="bottom"/>
          </w:tcPr>
          <w:p w:rsidR="0041780B" w:rsidRPr="0054503E" w:rsidRDefault="0041780B" w:rsidP="000A561B">
            <w:pPr>
              <w:pStyle w:val="BodyText2"/>
              <w:widowControl w:val="0"/>
              <w:overflowPunct w:val="0"/>
              <w:autoSpaceDE w:val="0"/>
              <w:autoSpaceDN w:val="0"/>
              <w:adjustRightInd w:val="0"/>
              <w:textAlignment w:val="baseline"/>
              <w:rPr>
                <w:rFonts w:ascii="Times New Roman" w:hAnsi="Times New Roman"/>
                <w:sz w:val="22"/>
                <w:szCs w:val="22"/>
              </w:rPr>
            </w:pPr>
            <w:r w:rsidRPr="0054503E">
              <w:rPr>
                <w:rFonts w:ascii="Times New Roman" w:hAnsi="Times New Roman"/>
                <w:sz w:val="22"/>
                <w:szCs w:val="22"/>
              </w:rPr>
              <w:t>Employee benefits paid during the year</w:t>
            </w:r>
          </w:p>
        </w:tc>
        <w:tc>
          <w:tcPr>
            <w:tcW w:w="1440" w:type="dxa"/>
            <w:tcBorders>
              <w:top w:val="single" w:sz="4" w:space="0" w:color="auto"/>
              <w:bottom w:val="single" w:sz="4" w:space="0" w:color="auto"/>
            </w:tcBorders>
            <w:shd w:val="clear" w:color="auto" w:fill="auto"/>
            <w:vAlign w:val="bottom"/>
          </w:tcPr>
          <w:p w:rsidR="0041780B" w:rsidRPr="0041780B" w:rsidRDefault="0041780B" w:rsidP="00D17652">
            <w:pPr>
              <w:tabs>
                <w:tab w:val="clear" w:pos="227"/>
                <w:tab w:val="clear" w:pos="454"/>
                <w:tab w:val="clear" w:pos="680"/>
                <w:tab w:val="clear" w:pos="907"/>
                <w:tab w:val="clear" w:pos="1644"/>
                <w:tab w:val="left" w:pos="1703"/>
              </w:tabs>
              <w:ind w:left="74" w:right="-99"/>
              <w:jc w:val="center"/>
              <w:rPr>
                <w:rFonts w:ascii="Times New Roman" w:hAnsi="Times New Roman" w:cs="Times New Roman"/>
                <w:sz w:val="22"/>
                <w:szCs w:val="22"/>
                <w:cs/>
              </w:rPr>
            </w:pPr>
            <w:r w:rsidRPr="0041780B">
              <w:rPr>
                <w:rFonts w:ascii="Times New Roman" w:hAnsi="Times New Roman" w:cs="Times New Roman"/>
                <w:sz w:val="22"/>
                <w:szCs w:val="22"/>
              </w:rPr>
              <w:t>-</w:t>
            </w:r>
          </w:p>
        </w:tc>
        <w:tc>
          <w:tcPr>
            <w:tcW w:w="270" w:type="dxa"/>
            <w:shd w:val="clear" w:color="auto" w:fill="auto"/>
            <w:vAlign w:val="bottom"/>
          </w:tcPr>
          <w:p w:rsidR="0041780B" w:rsidRPr="0041780B" w:rsidRDefault="0041780B" w:rsidP="00D17652">
            <w:pPr>
              <w:pStyle w:val="BodyText2"/>
              <w:tabs>
                <w:tab w:val="left" w:pos="540"/>
              </w:tabs>
              <w:ind w:right="227"/>
              <w:jc w:val="right"/>
              <w:rPr>
                <w:rFonts w:ascii="Times New Roman" w:hAnsi="Times New Roman"/>
                <w:sz w:val="22"/>
                <w:szCs w:val="22"/>
              </w:rPr>
            </w:pPr>
          </w:p>
        </w:tc>
        <w:tc>
          <w:tcPr>
            <w:tcW w:w="1440" w:type="dxa"/>
            <w:tcBorders>
              <w:top w:val="single" w:sz="4" w:space="0" w:color="auto"/>
              <w:bottom w:val="single" w:sz="4" w:space="0" w:color="auto"/>
            </w:tcBorders>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right="96"/>
              <w:jc w:val="right"/>
              <w:rPr>
                <w:rFonts w:ascii="Times New Roman" w:hAnsi="Times New Roman" w:cs="Times New Roman"/>
                <w:sz w:val="22"/>
                <w:szCs w:val="22"/>
              </w:rPr>
            </w:pPr>
            <w:r w:rsidRPr="0041780B">
              <w:rPr>
                <w:rFonts w:ascii="Times New Roman" w:hAnsi="Times New Roman" w:cs="Times New Roman"/>
                <w:sz w:val="22"/>
                <w:szCs w:val="22"/>
              </w:rPr>
              <w:t>(</w:t>
            </w:r>
            <w:r w:rsidRPr="0041780B">
              <w:rPr>
                <w:rFonts w:ascii="Times New Roman" w:hAnsi="Times New Roman" w:cs="Times New Roman"/>
                <w:sz w:val="22"/>
                <w:szCs w:val="22"/>
                <w:cs/>
              </w:rPr>
              <w:t xml:space="preserve"> </w:t>
            </w:r>
            <w:r w:rsidRPr="0041780B">
              <w:rPr>
                <w:rFonts w:ascii="Times New Roman" w:hAnsi="Times New Roman" w:cs="Times New Roman"/>
                <w:sz w:val="22"/>
                <w:szCs w:val="22"/>
              </w:rPr>
              <w:t xml:space="preserve"> 3,472)</w:t>
            </w:r>
          </w:p>
        </w:tc>
      </w:tr>
      <w:tr w:rsidR="0041780B" w:rsidRPr="0054503E" w:rsidTr="000A561B">
        <w:tc>
          <w:tcPr>
            <w:tcW w:w="6228" w:type="dxa"/>
            <w:shd w:val="clear" w:color="auto" w:fill="auto"/>
            <w:vAlign w:val="bottom"/>
          </w:tcPr>
          <w:p w:rsidR="0041780B" w:rsidRPr="0054503E" w:rsidRDefault="0041780B" w:rsidP="0054503E">
            <w:pPr>
              <w:pStyle w:val="BodyText2"/>
              <w:widowControl w:val="0"/>
              <w:overflowPunct w:val="0"/>
              <w:autoSpaceDE w:val="0"/>
              <w:autoSpaceDN w:val="0"/>
              <w:adjustRightInd w:val="0"/>
              <w:textAlignment w:val="baseline"/>
              <w:rPr>
                <w:rFonts w:ascii="Times New Roman" w:hAnsi="Times New Roman"/>
                <w:sz w:val="22"/>
                <w:szCs w:val="22"/>
                <w:cs/>
              </w:rPr>
            </w:pPr>
            <w:r w:rsidRPr="0054503E">
              <w:rPr>
                <w:rFonts w:ascii="Times New Roman" w:hAnsi="Times New Roman"/>
                <w:sz w:val="22"/>
                <w:szCs w:val="22"/>
              </w:rPr>
              <w:t>Liability for post-employment benefits as at December 31</w:t>
            </w:r>
          </w:p>
        </w:tc>
        <w:tc>
          <w:tcPr>
            <w:tcW w:w="1440" w:type="dxa"/>
            <w:tcBorders>
              <w:top w:val="single" w:sz="4" w:space="0" w:color="auto"/>
              <w:bottom w:val="double" w:sz="4" w:space="0" w:color="auto"/>
            </w:tcBorders>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41780B">
              <w:rPr>
                <w:rFonts w:ascii="Times New Roman" w:hAnsi="Times New Roman" w:cs="Times New Roman"/>
                <w:sz w:val="22"/>
                <w:szCs w:val="22"/>
              </w:rPr>
              <w:t>15,673</w:t>
            </w:r>
          </w:p>
        </w:tc>
        <w:tc>
          <w:tcPr>
            <w:tcW w:w="270" w:type="dxa"/>
            <w:shd w:val="clear" w:color="auto" w:fill="auto"/>
            <w:vAlign w:val="bottom"/>
          </w:tcPr>
          <w:p w:rsidR="0041780B" w:rsidRPr="0041780B" w:rsidRDefault="0041780B" w:rsidP="00D17652">
            <w:pPr>
              <w:pStyle w:val="BodyText2"/>
              <w:tabs>
                <w:tab w:val="left" w:pos="540"/>
              </w:tabs>
              <w:ind w:right="227"/>
              <w:jc w:val="right"/>
              <w:rPr>
                <w:rFonts w:ascii="Times New Roman" w:hAnsi="Times New Roman"/>
                <w:sz w:val="22"/>
                <w:szCs w:val="22"/>
              </w:rPr>
            </w:pPr>
          </w:p>
        </w:tc>
        <w:tc>
          <w:tcPr>
            <w:tcW w:w="1440" w:type="dxa"/>
            <w:tcBorders>
              <w:top w:val="single" w:sz="4" w:space="0" w:color="auto"/>
              <w:bottom w:val="double" w:sz="4" w:space="0" w:color="auto"/>
            </w:tcBorders>
            <w:shd w:val="clear" w:color="auto" w:fill="auto"/>
            <w:vAlign w:val="bottom"/>
          </w:tcPr>
          <w:p w:rsidR="0041780B" w:rsidRPr="0041780B" w:rsidRDefault="0041780B" w:rsidP="00D17652">
            <w:pPr>
              <w:tabs>
                <w:tab w:val="clear" w:pos="227"/>
                <w:tab w:val="clear" w:pos="454"/>
                <w:tab w:val="clear" w:pos="680"/>
                <w:tab w:val="clear" w:pos="907"/>
                <w:tab w:val="clear" w:pos="1644"/>
                <w:tab w:val="clear" w:pos="1871"/>
                <w:tab w:val="clear" w:pos="2580"/>
                <w:tab w:val="clear" w:pos="2807"/>
                <w:tab w:val="clear" w:pos="3515"/>
                <w:tab w:val="clear" w:pos="3742"/>
                <w:tab w:val="left" w:pos="7454"/>
              </w:tabs>
              <w:ind w:left="-108" w:right="160"/>
              <w:jc w:val="right"/>
              <w:rPr>
                <w:rFonts w:ascii="Times New Roman" w:hAnsi="Times New Roman" w:cs="Times New Roman"/>
                <w:sz w:val="22"/>
                <w:szCs w:val="22"/>
              </w:rPr>
            </w:pPr>
            <w:r w:rsidRPr="0041780B">
              <w:rPr>
                <w:rFonts w:ascii="Times New Roman" w:hAnsi="Times New Roman" w:cs="Times New Roman"/>
                <w:sz w:val="22"/>
                <w:szCs w:val="22"/>
              </w:rPr>
              <w:t>15,522</w:t>
            </w:r>
          </w:p>
        </w:tc>
      </w:tr>
    </w:tbl>
    <w:p w:rsidR="00B1107D" w:rsidRDefault="00B1107D" w:rsidP="00900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009DA" w:rsidRPr="00B1107D" w:rsidRDefault="009009DA" w:rsidP="00B1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B1107D">
        <w:rPr>
          <w:rFonts w:ascii="Times New Roman" w:hAnsi="Times New Roman" w:cs="Times New Roman"/>
          <w:sz w:val="22"/>
          <w:szCs w:val="22"/>
        </w:rPr>
        <w:t>Significant assumptions used in calculation of liability for post-employment benefits as at December 31, 202</w:t>
      </w:r>
      <w:r w:rsidR="00E231E2" w:rsidRPr="00B1107D">
        <w:rPr>
          <w:rFonts w:ascii="Times New Roman" w:hAnsi="Times New Roman" w:cs="Cordia New"/>
          <w:sz w:val="22"/>
          <w:szCs w:val="22"/>
        </w:rPr>
        <w:t>2</w:t>
      </w:r>
      <w:r w:rsidRPr="00B1107D">
        <w:rPr>
          <w:rFonts w:ascii="Times New Roman" w:hAnsi="Times New Roman" w:cs="Cordia New"/>
          <w:sz w:val="22"/>
          <w:szCs w:val="22"/>
        </w:rPr>
        <w:t xml:space="preserve"> and 202</w:t>
      </w:r>
      <w:r w:rsidR="00E231E2" w:rsidRPr="00B1107D">
        <w:rPr>
          <w:rFonts w:ascii="Times New Roman" w:hAnsi="Times New Roman" w:cs="Times New Roman"/>
          <w:sz w:val="22"/>
          <w:szCs w:val="22"/>
        </w:rPr>
        <w:t>1</w:t>
      </w:r>
      <w:r w:rsidRPr="00B1107D">
        <w:rPr>
          <w:rFonts w:ascii="Times New Roman" w:hAnsi="Times New Roman" w:cs="Times New Roman"/>
          <w:sz w:val="22"/>
          <w:szCs w:val="22"/>
        </w:rPr>
        <w:t xml:space="preserve"> are as follows:</w:t>
      </w:r>
    </w:p>
    <w:p w:rsidR="009009DA" w:rsidRPr="00B1107D" w:rsidRDefault="009009DA" w:rsidP="003949A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1107D">
        <w:rPr>
          <w:rFonts w:ascii="Times New Roman" w:hAnsi="Times New Roman" w:cs="Times New Roman"/>
          <w:sz w:val="22"/>
          <w:szCs w:val="22"/>
        </w:rPr>
        <w:t>Discount rate</w:t>
      </w:r>
      <w:r w:rsidRPr="00B1107D">
        <w:rPr>
          <w:rFonts w:ascii="Times New Roman" w:hAnsi="Times New Roman" w:cs="Times New Roman"/>
          <w:sz w:val="22"/>
          <w:szCs w:val="22"/>
        </w:rPr>
        <w:tab/>
      </w:r>
      <w:r w:rsidRPr="00B1107D">
        <w:rPr>
          <w:rFonts w:ascii="Times New Roman" w:hAnsi="Times New Roman" w:cs="Times New Roman"/>
          <w:sz w:val="22"/>
          <w:szCs w:val="22"/>
        </w:rPr>
        <w:tab/>
      </w:r>
      <w:r w:rsidRPr="00B1107D">
        <w:rPr>
          <w:rFonts w:ascii="Times New Roman" w:hAnsi="Times New Roman" w:cs="Times New Roman"/>
          <w:sz w:val="22"/>
          <w:szCs w:val="22"/>
        </w:rPr>
        <w:tab/>
      </w:r>
      <w:r w:rsidR="003949AA">
        <w:rPr>
          <w:rFonts w:ascii="Times New Roman" w:hAnsi="Times New Roman" w:cs="Times New Roman"/>
          <w:sz w:val="22"/>
          <w:szCs w:val="22"/>
        </w:rPr>
        <w:t xml:space="preserve">3.38% p.a. in 2022 and </w:t>
      </w:r>
      <w:r w:rsidRPr="00B1107D">
        <w:rPr>
          <w:rFonts w:ascii="Times New Roman" w:hAnsi="Times New Roman" w:cs="Times New Roman"/>
          <w:sz w:val="22"/>
          <w:szCs w:val="22"/>
        </w:rPr>
        <w:t>1.69% p.a.</w:t>
      </w:r>
      <w:r w:rsidR="003949AA">
        <w:rPr>
          <w:rFonts w:ascii="Times New Roman" w:hAnsi="Times New Roman" w:cstheme="minorBidi" w:hint="cs"/>
          <w:sz w:val="22"/>
          <w:szCs w:val="22"/>
          <w:cs/>
        </w:rPr>
        <w:t xml:space="preserve"> </w:t>
      </w:r>
      <w:r w:rsidR="003949AA">
        <w:rPr>
          <w:rFonts w:ascii="Times New Roman" w:hAnsi="Times New Roman" w:cstheme="minorBidi"/>
          <w:sz w:val="22"/>
          <w:szCs w:val="22"/>
        </w:rPr>
        <w:t>in 2021</w:t>
      </w:r>
    </w:p>
    <w:p w:rsidR="009009DA" w:rsidRPr="00B1107D" w:rsidRDefault="009009DA" w:rsidP="003949A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B1107D">
        <w:rPr>
          <w:rFonts w:ascii="Times New Roman" w:hAnsi="Times New Roman" w:cs="Times New Roman"/>
          <w:sz w:val="22"/>
          <w:szCs w:val="22"/>
        </w:rPr>
        <w:t>Salary escalation rate</w:t>
      </w:r>
      <w:r w:rsidRPr="00B1107D">
        <w:rPr>
          <w:rFonts w:ascii="Times New Roman" w:hAnsi="Times New Roman" w:cs="Times New Roman"/>
          <w:sz w:val="22"/>
          <w:szCs w:val="22"/>
        </w:rPr>
        <w:tab/>
      </w:r>
      <w:r w:rsidRPr="00B1107D">
        <w:rPr>
          <w:rFonts w:ascii="Times New Roman" w:hAnsi="Times New Roman" w:cs="Times New Roman"/>
          <w:sz w:val="22"/>
          <w:szCs w:val="22"/>
        </w:rPr>
        <w:tab/>
      </w:r>
      <w:r w:rsidR="003949AA">
        <w:rPr>
          <w:rFonts w:ascii="Times New Roman" w:hAnsi="Times New Roman" w:cs="Times New Roman"/>
          <w:sz w:val="22"/>
          <w:szCs w:val="22"/>
        </w:rPr>
        <w:t xml:space="preserve">3% p.a. in 2022 and </w:t>
      </w:r>
      <w:r w:rsidRPr="00B1107D">
        <w:rPr>
          <w:rFonts w:ascii="Times New Roman" w:hAnsi="Times New Roman" w:cs="Times New Roman"/>
          <w:sz w:val="22"/>
          <w:szCs w:val="22"/>
        </w:rPr>
        <w:t xml:space="preserve">4% p.a. </w:t>
      </w:r>
      <w:r w:rsidR="003949AA">
        <w:rPr>
          <w:rFonts w:ascii="Times New Roman" w:hAnsi="Times New Roman" w:cs="Times New Roman"/>
          <w:sz w:val="22"/>
          <w:szCs w:val="22"/>
        </w:rPr>
        <w:t>in 2021</w:t>
      </w:r>
    </w:p>
    <w:p w:rsidR="009009DA" w:rsidRPr="003949AA" w:rsidRDefault="003949AA" w:rsidP="003949A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3949AA">
        <w:rPr>
          <w:rFonts w:ascii="Times New Roman" w:hAnsi="Times New Roman" w:cs="Times New Roman"/>
          <w:sz w:val="22"/>
          <w:szCs w:val="22"/>
        </w:rPr>
        <w:t>Employee turnover rate</w:t>
      </w:r>
      <w:r w:rsidRPr="003949AA">
        <w:rPr>
          <w:rFonts w:ascii="Times New Roman" w:hAnsi="Times New Roman" w:cs="Times New Roman"/>
          <w:sz w:val="22"/>
          <w:szCs w:val="22"/>
        </w:rPr>
        <w:tab/>
      </w:r>
      <w:r w:rsidRPr="003949AA">
        <w:rPr>
          <w:rFonts w:ascii="Times New Roman" w:hAnsi="Times New Roman" w:cs="Times New Roman"/>
          <w:sz w:val="22"/>
          <w:szCs w:val="22"/>
        </w:rPr>
        <w:tab/>
      </w:r>
      <w:r w:rsidRPr="003949AA">
        <w:rPr>
          <w:rFonts w:ascii="Times New Roman" w:hAnsi="Times New Roman" w:cs="Times New Roman"/>
          <w:sz w:val="22"/>
          <w:szCs w:val="22"/>
          <w:cs/>
        </w:rPr>
        <w:t>2.87</w:t>
      </w:r>
      <w:r>
        <w:rPr>
          <w:rFonts w:ascii="Times New Roman" w:hAnsi="Times New Roman" w:cs="Times New Roman"/>
          <w:sz w:val="22"/>
          <w:szCs w:val="22"/>
        </w:rPr>
        <w:t>%</w:t>
      </w:r>
      <w:r w:rsidRPr="003949AA">
        <w:rPr>
          <w:rFonts w:ascii="Times New Roman" w:hAnsi="Times New Roman" w:cs="Times New Roman"/>
          <w:sz w:val="22"/>
          <w:szCs w:val="22"/>
          <w:cs/>
        </w:rPr>
        <w:t>-34.38</w:t>
      </w:r>
      <w:r>
        <w:rPr>
          <w:rFonts w:ascii="Times New Roman" w:hAnsi="Times New Roman" w:cs="Times New Roman"/>
          <w:sz w:val="22"/>
          <w:szCs w:val="22"/>
        </w:rPr>
        <w:t xml:space="preserve">% p.a. in 2022 and </w:t>
      </w:r>
      <w:r w:rsidRPr="003949AA">
        <w:rPr>
          <w:rFonts w:ascii="Times New Roman" w:hAnsi="Times New Roman" w:cs="Times New Roman"/>
          <w:sz w:val="22"/>
          <w:szCs w:val="22"/>
        </w:rPr>
        <w:t>5.7</w:t>
      </w:r>
      <w:r w:rsidR="003D4BC7">
        <w:rPr>
          <w:rFonts w:ascii="Times New Roman" w:hAnsi="Times New Roman" w:cs="Times New Roman"/>
          <w:sz w:val="22"/>
          <w:szCs w:val="22"/>
        </w:rPr>
        <w:t>3</w:t>
      </w:r>
      <w:r>
        <w:rPr>
          <w:rFonts w:ascii="Times New Roman" w:hAnsi="Times New Roman" w:cs="Times New Roman"/>
          <w:sz w:val="22"/>
          <w:szCs w:val="22"/>
        </w:rPr>
        <w:t>%</w:t>
      </w:r>
      <w:r w:rsidRPr="003949AA">
        <w:rPr>
          <w:rFonts w:ascii="Times New Roman" w:hAnsi="Times New Roman" w:cs="Times New Roman"/>
          <w:sz w:val="22"/>
          <w:szCs w:val="22"/>
        </w:rPr>
        <w:t>-</w:t>
      </w:r>
      <w:r w:rsidR="009009DA" w:rsidRPr="003949AA">
        <w:rPr>
          <w:rFonts w:ascii="Times New Roman" w:hAnsi="Times New Roman" w:cs="Times New Roman"/>
          <w:sz w:val="22"/>
          <w:szCs w:val="22"/>
        </w:rPr>
        <w:t xml:space="preserve">34.38% p.a. </w:t>
      </w:r>
      <w:r w:rsidRPr="003949AA">
        <w:rPr>
          <w:rFonts w:ascii="Times New Roman" w:hAnsi="Times New Roman" w:cs="Times New Roman"/>
          <w:sz w:val="22"/>
          <w:szCs w:val="22"/>
        </w:rPr>
        <w:t>in 2021</w:t>
      </w:r>
    </w:p>
    <w:p w:rsidR="009009DA" w:rsidRDefault="009009DA" w:rsidP="00B1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E4C99" w:rsidRPr="00BE4C99" w:rsidRDefault="00BE4C99" w:rsidP="00B1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rPr>
      </w:pPr>
      <w:r w:rsidRPr="0054503E">
        <w:rPr>
          <w:rFonts w:ascii="Times New Roman" w:hAnsi="Times New Roman"/>
          <w:sz w:val="22"/>
          <w:szCs w:val="22"/>
        </w:rPr>
        <w:t xml:space="preserve">Actuarial </w:t>
      </w:r>
      <w:r>
        <w:rPr>
          <w:rFonts w:ascii="Times New Roman" w:hAnsi="Times New Roman"/>
          <w:sz w:val="22"/>
          <w:szCs w:val="22"/>
        </w:rPr>
        <w:t>gain</w:t>
      </w:r>
      <w:r w:rsidRPr="0054503E">
        <w:rPr>
          <w:rFonts w:ascii="Times New Roman" w:hAnsi="Times New Roman"/>
          <w:sz w:val="22"/>
          <w:szCs w:val="22"/>
        </w:rPr>
        <w:t xml:space="preserve"> on re</w:t>
      </w:r>
      <w:r>
        <w:rPr>
          <w:rFonts w:ascii="Times New Roman" w:hAnsi="Times New Roman"/>
          <w:sz w:val="22"/>
          <w:szCs w:val="22"/>
        </w:rPr>
        <w:t>-</w:t>
      </w:r>
      <w:r w:rsidRPr="0054503E">
        <w:rPr>
          <w:rFonts w:ascii="Times New Roman" w:hAnsi="Times New Roman"/>
          <w:sz w:val="22"/>
          <w:szCs w:val="22"/>
        </w:rPr>
        <w:t>measurement</w:t>
      </w:r>
      <w:r w:rsidRPr="00BE4C99">
        <w:rPr>
          <w:rFonts w:ascii="Times New Roman" w:hAnsi="Times New Roman" w:hint="cs"/>
          <w:sz w:val="22"/>
          <w:szCs w:val="22"/>
          <w:cs/>
        </w:rPr>
        <w:t xml:space="preserve"> </w:t>
      </w:r>
      <w:r>
        <w:rPr>
          <w:rFonts w:ascii="Times New Roman" w:hAnsi="Times New Roman"/>
          <w:sz w:val="22"/>
          <w:szCs w:val="22"/>
        </w:rPr>
        <w:t xml:space="preserve">in 2022 </w:t>
      </w:r>
      <w:r w:rsidRPr="00BE4C99">
        <w:rPr>
          <w:rFonts w:ascii="Times New Roman" w:hAnsi="Times New Roman"/>
          <w:sz w:val="22"/>
          <w:szCs w:val="22"/>
        </w:rPr>
        <w:t xml:space="preserve">comprised </w:t>
      </w:r>
      <w:r>
        <w:rPr>
          <w:rFonts w:ascii="Times New Roman" w:hAnsi="Times New Roman"/>
          <w:sz w:val="22"/>
          <w:szCs w:val="22"/>
        </w:rPr>
        <w:t>gain on changes in financial assumptions, gain on experience adjustment and loss on changes in demographic assumptions of approximately Baht 2</w:t>
      </w:r>
      <w:r w:rsidRPr="00BE4C99">
        <w:rPr>
          <w:rFonts w:ascii="Times New Roman" w:hAnsi="Times New Roman"/>
          <w:sz w:val="22"/>
          <w:szCs w:val="22"/>
        </w:rPr>
        <w:t xml:space="preserve">,367 </w:t>
      </w:r>
      <w:r>
        <w:rPr>
          <w:rFonts w:ascii="Times New Roman" w:hAnsi="Times New Roman"/>
          <w:sz w:val="22"/>
          <w:szCs w:val="22"/>
        </w:rPr>
        <w:t>thousand,</w:t>
      </w:r>
      <w:r w:rsidRPr="00BE4C99">
        <w:rPr>
          <w:rFonts w:ascii="Times New Roman" w:hAnsi="Times New Roman"/>
          <w:sz w:val="22"/>
          <w:szCs w:val="22"/>
        </w:rPr>
        <w:t xml:space="preserve"> 65 </w:t>
      </w:r>
      <w:r>
        <w:rPr>
          <w:rFonts w:ascii="Times New Roman" w:hAnsi="Times New Roman"/>
          <w:sz w:val="22"/>
          <w:szCs w:val="22"/>
        </w:rPr>
        <w:t>thousand and Baht</w:t>
      </w:r>
      <w:r w:rsidRPr="00BE4C99">
        <w:rPr>
          <w:rFonts w:ascii="Times New Roman" w:hAnsi="Times New Roman"/>
          <w:sz w:val="22"/>
          <w:szCs w:val="22"/>
        </w:rPr>
        <w:t xml:space="preserve"> 1,882</w:t>
      </w:r>
      <w:r>
        <w:rPr>
          <w:rFonts w:ascii="Times New Roman" w:hAnsi="Times New Roman"/>
          <w:sz w:val="22"/>
          <w:szCs w:val="22"/>
        </w:rPr>
        <w:t xml:space="preserve"> thousand, respectively.</w:t>
      </w:r>
    </w:p>
    <w:p w:rsidR="00BE4C99" w:rsidRPr="006D3540" w:rsidRDefault="00BE4C99" w:rsidP="00B1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009DA" w:rsidRPr="00D60755" w:rsidRDefault="009009DA" w:rsidP="00B1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D60755">
        <w:rPr>
          <w:rFonts w:ascii="Times New Roman" w:hAnsi="Times New Roman" w:cs="Times New Roman"/>
          <w:sz w:val="22"/>
          <w:szCs w:val="22"/>
        </w:rPr>
        <w:t>The abovementioned changes in significant assumptions may affect the sensitivity of the balance of provision or liability for post-employment benefits in respect of the information as per the calculation report of the qualified actuary as follows:</w:t>
      </w:r>
    </w:p>
    <w:p w:rsidR="004941E7" w:rsidRPr="006D3540" w:rsidRDefault="004941E7" w:rsidP="00900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378" w:type="dxa"/>
        <w:tblLayout w:type="fixed"/>
        <w:tblLook w:val="04A0"/>
      </w:tblPr>
      <w:tblGrid>
        <w:gridCol w:w="5058"/>
        <w:gridCol w:w="270"/>
        <w:gridCol w:w="1890"/>
        <w:gridCol w:w="270"/>
        <w:gridCol w:w="1890"/>
      </w:tblGrid>
      <w:tr w:rsidR="009009DA" w:rsidRPr="009009DA" w:rsidTr="000A561B">
        <w:tc>
          <w:tcPr>
            <w:tcW w:w="5058" w:type="dxa"/>
            <w:shd w:val="clear" w:color="auto" w:fill="auto"/>
            <w:vAlign w:val="bottom"/>
          </w:tcPr>
          <w:p w:rsidR="009009DA" w:rsidRPr="009009DA" w:rsidRDefault="009009DA"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u w:val="single"/>
                <w:cs/>
              </w:rPr>
            </w:pPr>
          </w:p>
        </w:tc>
        <w:tc>
          <w:tcPr>
            <w:tcW w:w="270" w:type="dxa"/>
            <w:shd w:val="clear" w:color="auto" w:fill="auto"/>
            <w:vAlign w:val="bottom"/>
          </w:tcPr>
          <w:p w:rsidR="009009DA" w:rsidRPr="009009DA" w:rsidRDefault="009009DA"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4050" w:type="dxa"/>
            <w:gridSpan w:val="3"/>
            <w:tcBorders>
              <w:bottom w:val="single" w:sz="4" w:space="0" w:color="auto"/>
            </w:tcBorders>
            <w:shd w:val="clear" w:color="auto" w:fill="auto"/>
            <w:vAlign w:val="bottom"/>
          </w:tcPr>
          <w:p w:rsidR="009009DA" w:rsidRPr="009009DA" w:rsidRDefault="009009DA"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009DA">
              <w:rPr>
                <w:rFonts w:ascii="Times New Roman" w:hAnsi="Times New Roman" w:cs="Times New Roman"/>
                <w:sz w:val="22"/>
                <w:szCs w:val="22"/>
              </w:rPr>
              <w:t>Liability may increase (decrease) from</w:t>
            </w:r>
          </w:p>
          <w:p w:rsidR="009009DA" w:rsidRPr="009009DA" w:rsidRDefault="009009DA"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009DA">
              <w:rPr>
                <w:rFonts w:ascii="Times New Roman" w:hAnsi="Times New Roman" w:cs="Times New Roman"/>
                <w:sz w:val="22"/>
                <w:szCs w:val="22"/>
              </w:rPr>
              <w:t>changes in significant assumptions</w:t>
            </w:r>
          </w:p>
          <w:p w:rsidR="009009DA" w:rsidRPr="009009DA" w:rsidRDefault="009009DA"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9009DA">
              <w:rPr>
                <w:rFonts w:ascii="Times New Roman" w:hAnsi="Times New Roman" w:cs="Times New Roman"/>
                <w:sz w:val="22"/>
                <w:szCs w:val="22"/>
              </w:rPr>
              <w:t>(In Thousand Baht)</w:t>
            </w:r>
          </w:p>
        </w:tc>
      </w:tr>
      <w:tr w:rsidR="009009DA" w:rsidRPr="009009DA" w:rsidTr="000A561B">
        <w:tc>
          <w:tcPr>
            <w:tcW w:w="5058" w:type="dxa"/>
            <w:shd w:val="clear" w:color="auto" w:fill="auto"/>
            <w:vAlign w:val="bottom"/>
          </w:tcPr>
          <w:p w:rsidR="009009DA" w:rsidRPr="009009DA" w:rsidRDefault="009009DA"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color w:val="000000"/>
                <w:sz w:val="22"/>
                <w:szCs w:val="22"/>
                <w:u w:val="single"/>
                <w:cs/>
              </w:rPr>
            </w:pPr>
          </w:p>
        </w:tc>
        <w:tc>
          <w:tcPr>
            <w:tcW w:w="270" w:type="dxa"/>
            <w:shd w:val="clear" w:color="auto" w:fill="auto"/>
            <w:vAlign w:val="bottom"/>
          </w:tcPr>
          <w:p w:rsidR="009009DA" w:rsidRPr="009009DA" w:rsidRDefault="009009DA"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4050" w:type="dxa"/>
            <w:gridSpan w:val="3"/>
            <w:tcBorders>
              <w:top w:val="single" w:sz="4" w:space="0" w:color="auto"/>
              <w:bottom w:val="single" w:sz="4" w:space="0" w:color="auto"/>
            </w:tcBorders>
            <w:shd w:val="clear" w:color="auto" w:fill="auto"/>
            <w:vAlign w:val="bottom"/>
          </w:tcPr>
          <w:p w:rsidR="009009DA" w:rsidRPr="009009DA" w:rsidRDefault="009009DA" w:rsidP="000A561B">
            <w:pPr>
              <w:pStyle w:val="BodyText2"/>
              <w:widowControl w:val="0"/>
              <w:overflowPunct w:val="0"/>
              <w:autoSpaceDE w:val="0"/>
              <w:autoSpaceDN w:val="0"/>
              <w:adjustRightInd w:val="0"/>
              <w:ind w:left="-108" w:right="-111"/>
              <w:jc w:val="center"/>
              <w:textAlignment w:val="baseline"/>
              <w:rPr>
                <w:rFonts w:ascii="Times New Roman" w:hAnsi="Times New Roman"/>
                <w:sz w:val="22"/>
                <w:szCs w:val="22"/>
                <w:cs/>
              </w:rPr>
            </w:pPr>
            <w:r w:rsidRPr="009009DA">
              <w:rPr>
                <w:rFonts w:ascii="Times New Roman" w:hAnsi="Times New Roman"/>
                <w:sz w:val="22"/>
                <w:szCs w:val="22"/>
              </w:rPr>
              <w:t>Consolidated and The Company Only</w:t>
            </w:r>
          </w:p>
        </w:tc>
      </w:tr>
      <w:tr w:rsidR="009009DA" w:rsidRPr="009009DA" w:rsidTr="000A561B">
        <w:trPr>
          <w:trHeight w:val="56"/>
        </w:trPr>
        <w:tc>
          <w:tcPr>
            <w:tcW w:w="5058" w:type="dxa"/>
            <w:tcBorders>
              <w:bottom w:val="single" w:sz="4" w:space="0" w:color="auto"/>
            </w:tcBorders>
            <w:shd w:val="clear" w:color="auto" w:fill="auto"/>
            <w:vAlign w:val="bottom"/>
          </w:tcPr>
          <w:p w:rsidR="009009DA" w:rsidRPr="009009DA" w:rsidRDefault="009009DA" w:rsidP="000A561B">
            <w:pPr>
              <w:pStyle w:val="BodyText2"/>
              <w:tabs>
                <w:tab w:val="left" w:pos="540"/>
              </w:tabs>
              <w:jc w:val="center"/>
              <w:rPr>
                <w:rFonts w:ascii="Times New Roman" w:hAnsi="Times New Roman"/>
                <w:sz w:val="22"/>
                <w:szCs w:val="22"/>
                <w:cs/>
              </w:rPr>
            </w:pPr>
            <w:r w:rsidRPr="009009DA">
              <w:rPr>
                <w:rFonts w:ascii="Times New Roman" w:hAnsi="Times New Roman"/>
                <w:sz w:val="22"/>
                <w:szCs w:val="22"/>
              </w:rPr>
              <w:t>Significant Assumptions</w:t>
            </w:r>
          </w:p>
        </w:tc>
        <w:tc>
          <w:tcPr>
            <w:tcW w:w="270" w:type="dxa"/>
            <w:shd w:val="clear" w:color="auto" w:fill="auto"/>
            <w:vAlign w:val="bottom"/>
          </w:tcPr>
          <w:p w:rsidR="009009DA" w:rsidRPr="009009DA" w:rsidRDefault="009009DA"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890" w:type="dxa"/>
            <w:tcBorders>
              <w:top w:val="single" w:sz="4" w:space="0" w:color="auto"/>
              <w:bottom w:val="single" w:sz="4" w:space="0" w:color="auto"/>
            </w:tcBorders>
            <w:shd w:val="clear" w:color="auto" w:fill="auto"/>
            <w:vAlign w:val="bottom"/>
          </w:tcPr>
          <w:p w:rsidR="009009DA" w:rsidRPr="009009DA" w:rsidRDefault="009009DA"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009DA">
              <w:rPr>
                <w:rFonts w:ascii="Times New Roman" w:hAnsi="Times New Roman" w:cs="Times New Roman"/>
                <w:sz w:val="22"/>
                <w:szCs w:val="22"/>
              </w:rPr>
              <w:t>If Assumption Increased</w:t>
            </w:r>
          </w:p>
        </w:tc>
        <w:tc>
          <w:tcPr>
            <w:tcW w:w="270" w:type="dxa"/>
            <w:shd w:val="clear" w:color="auto" w:fill="auto"/>
            <w:vAlign w:val="bottom"/>
          </w:tcPr>
          <w:p w:rsidR="009009DA" w:rsidRPr="009009DA" w:rsidRDefault="009009DA"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90" w:type="dxa"/>
            <w:tcBorders>
              <w:top w:val="single" w:sz="4" w:space="0" w:color="auto"/>
              <w:bottom w:val="single" w:sz="4" w:space="0" w:color="auto"/>
            </w:tcBorders>
            <w:shd w:val="clear" w:color="auto" w:fill="auto"/>
            <w:vAlign w:val="bottom"/>
          </w:tcPr>
          <w:p w:rsidR="009009DA" w:rsidRPr="009009DA" w:rsidRDefault="009009DA"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009DA">
              <w:rPr>
                <w:rFonts w:ascii="Times New Roman" w:hAnsi="Times New Roman" w:cs="Times New Roman"/>
                <w:sz w:val="22"/>
                <w:szCs w:val="22"/>
              </w:rPr>
              <w:t>If Assumption Decreased</w:t>
            </w:r>
          </w:p>
        </w:tc>
      </w:tr>
      <w:tr w:rsidR="00C96109" w:rsidRPr="009009DA" w:rsidTr="00C96109">
        <w:trPr>
          <w:trHeight w:val="56"/>
        </w:trPr>
        <w:tc>
          <w:tcPr>
            <w:tcW w:w="5058" w:type="dxa"/>
            <w:tcBorders>
              <w:top w:val="single" w:sz="4" w:space="0" w:color="auto"/>
            </w:tcBorders>
            <w:shd w:val="clear" w:color="auto" w:fill="auto"/>
            <w:vAlign w:val="bottom"/>
          </w:tcPr>
          <w:p w:rsidR="00C96109" w:rsidRPr="009009DA" w:rsidRDefault="00C96109" w:rsidP="000A561B">
            <w:pPr>
              <w:pStyle w:val="BodyText2"/>
              <w:tabs>
                <w:tab w:val="left" w:pos="540"/>
              </w:tabs>
              <w:ind w:right="-108"/>
              <w:rPr>
                <w:rFonts w:ascii="Times New Roman" w:hAnsi="Times New Roman"/>
                <w:sz w:val="22"/>
                <w:szCs w:val="22"/>
                <w:cs/>
              </w:rPr>
            </w:pPr>
            <w:r w:rsidRPr="009009DA">
              <w:rPr>
                <w:rFonts w:ascii="Times New Roman" w:hAnsi="Times New Roman"/>
                <w:sz w:val="22"/>
                <w:szCs w:val="22"/>
              </w:rPr>
              <w:t>Discount rate</w:t>
            </w:r>
            <w:r w:rsidRPr="009009DA">
              <w:rPr>
                <w:rFonts w:ascii="Times New Roman" w:hAnsi="Times New Roman"/>
                <w:sz w:val="22"/>
                <w:szCs w:val="22"/>
                <w:cs/>
              </w:rPr>
              <w:t xml:space="preserve"> </w:t>
            </w:r>
            <w:r w:rsidRPr="009009DA">
              <w:rPr>
                <w:rFonts w:ascii="Times New Roman" w:hAnsi="Times New Roman"/>
                <w:sz w:val="22"/>
                <w:szCs w:val="22"/>
              </w:rPr>
              <w:t>(increase</w:t>
            </w:r>
            <w:r w:rsidRPr="009009DA">
              <w:rPr>
                <w:rFonts w:ascii="Times New Roman" w:hAnsi="Times New Roman"/>
                <w:sz w:val="22"/>
                <w:szCs w:val="22"/>
                <w:cs/>
              </w:rPr>
              <w:t>/</w:t>
            </w:r>
            <w:r w:rsidRPr="009009DA">
              <w:rPr>
                <w:rFonts w:ascii="Times New Roman" w:hAnsi="Times New Roman"/>
                <w:sz w:val="22"/>
                <w:szCs w:val="22"/>
              </w:rPr>
              <w:t>decrease by 0.5%</w:t>
            </w:r>
            <w:r w:rsidRPr="009009DA">
              <w:rPr>
                <w:rFonts w:ascii="Times New Roman" w:hAnsi="Times New Roman"/>
                <w:sz w:val="22"/>
                <w:szCs w:val="22"/>
                <w:cs/>
              </w:rPr>
              <w:t>)</w:t>
            </w:r>
          </w:p>
        </w:tc>
        <w:tc>
          <w:tcPr>
            <w:tcW w:w="270" w:type="dxa"/>
            <w:shd w:val="clear" w:color="auto" w:fill="auto"/>
          </w:tcPr>
          <w:p w:rsidR="00C96109" w:rsidRPr="009009DA" w:rsidRDefault="00C96109"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tcBorders>
              <w:top w:val="single" w:sz="4" w:space="0" w:color="auto"/>
            </w:tcBorders>
            <w:shd w:val="clear" w:color="auto" w:fill="auto"/>
            <w:vAlign w:val="bottom"/>
          </w:tcPr>
          <w:p w:rsidR="00C96109" w:rsidRPr="00C96109" w:rsidRDefault="00C96109" w:rsidP="00292182">
            <w:pPr>
              <w:tabs>
                <w:tab w:val="clear" w:pos="907"/>
                <w:tab w:val="left" w:pos="882"/>
                <w:tab w:val="left" w:pos="1027"/>
              </w:tabs>
              <w:ind w:right="96"/>
              <w:jc w:val="right"/>
              <w:rPr>
                <w:rFonts w:ascii="Times New Roman" w:hAnsi="Times New Roman" w:cs="Times New Roman"/>
                <w:sz w:val="22"/>
                <w:szCs w:val="22"/>
                <w:cs/>
              </w:rPr>
            </w:pPr>
            <w:r w:rsidRPr="00C96109">
              <w:rPr>
                <w:rFonts w:ascii="Times New Roman" w:hAnsi="Times New Roman" w:cs="Times New Roman"/>
                <w:sz w:val="22"/>
                <w:szCs w:val="22"/>
              </w:rPr>
              <w:t>(</w:t>
            </w:r>
            <w:r w:rsidRPr="00C96109">
              <w:rPr>
                <w:rFonts w:ascii="Times New Roman" w:hAnsi="Times New Roman" w:cs="Times New Roman"/>
                <w:sz w:val="22"/>
                <w:szCs w:val="22"/>
                <w:cs/>
              </w:rPr>
              <w:t xml:space="preserve">   465</w:t>
            </w:r>
            <w:r w:rsidRPr="00C96109">
              <w:rPr>
                <w:rFonts w:ascii="Times New Roman" w:hAnsi="Times New Roman" w:cs="Times New Roman"/>
                <w:sz w:val="22"/>
                <w:szCs w:val="22"/>
              </w:rPr>
              <w:t>)</w:t>
            </w:r>
          </w:p>
        </w:tc>
        <w:tc>
          <w:tcPr>
            <w:tcW w:w="270" w:type="dxa"/>
            <w:shd w:val="clear" w:color="auto" w:fill="auto"/>
            <w:vAlign w:val="bottom"/>
          </w:tcPr>
          <w:p w:rsidR="00C96109" w:rsidRPr="00C96109" w:rsidRDefault="00C9610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890" w:type="dxa"/>
            <w:tcBorders>
              <w:top w:val="single" w:sz="4" w:space="0" w:color="auto"/>
            </w:tcBorders>
            <w:shd w:val="clear" w:color="auto" w:fill="auto"/>
            <w:vAlign w:val="bottom"/>
          </w:tcPr>
          <w:p w:rsidR="00C96109" w:rsidRPr="00C96109" w:rsidRDefault="00C96109" w:rsidP="00292182">
            <w:pPr>
              <w:ind w:left="-108" w:right="160"/>
              <w:jc w:val="right"/>
              <w:rPr>
                <w:rFonts w:ascii="Times New Roman" w:hAnsi="Times New Roman" w:cs="Times New Roman"/>
                <w:sz w:val="22"/>
                <w:szCs w:val="22"/>
              </w:rPr>
            </w:pPr>
            <w:r w:rsidRPr="00C96109">
              <w:rPr>
                <w:rFonts w:ascii="Times New Roman" w:hAnsi="Times New Roman" w:cs="Times New Roman"/>
                <w:sz w:val="22"/>
                <w:szCs w:val="22"/>
                <w:cs/>
              </w:rPr>
              <w:t>500</w:t>
            </w:r>
          </w:p>
        </w:tc>
      </w:tr>
      <w:tr w:rsidR="00C96109" w:rsidRPr="009009DA" w:rsidTr="00C96109">
        <w:trPr>
          <w:trHeight w:val="66"/>
        </w:trPr>
        <w:tc>
          <w:tcPr>
            <w:tcW w:w="5058" w:type="dxa"/>
            <w:shd w:val="clear" w:color="auto" w:fill="auto"/>
            <w:vAlign w:val="bottom"/>
          </w:tcPr>
          <w:p w:rsidR="00C96109" w:rsidRPr="009009DA" w:rsidRDefault="00C96109" w:rsidP="000A561B">
            <w:pPr>
              <w:pStyle w:val="BodyText2"/>
              <w:tabs>
                <w:tab w:val="left" w:pos="540"/>
              </w:tabs>
              <w:rPr>
                <w:rFonts w:ascii="Times New Roman" w:hAnsi="Times New Roman"/>
                <w:sz w:val="22"/>
                <w:szCs w:val="22"/>
                <w:cs/>
              </w:rPr>
            </w:pPr>
            <w:r w:rsidRPr="009009DA">
              <w:rPr>
                <w:rFonts w:ascii="Times New Roman" w:hAnsi="Times New Roman"/>
                <w:sz w:val="22"/>
                <w:szCs w:val="22"/>
              </w:rPr>
              <w:t>Salary escalation rate (increase</w:t>
            </w:r>
            <w:r w:rsidRPr="009009DA">
              <w:rPr>
                <w:rFonts w:ascii="Times New Roman" w:hAnsi="Times New Roman"/>
                <w:sz w:val="22"/>
                <w:szCs w:val="22"/>
                <w:cs/>
              </w:rPr>
              <w:t>/</w:t>
            </w:r>
            <w:r w:rsidRPr="009009DA">
              <w:rPr>
                <w:rFonts w:ascii="Times New Roman" w:hAnsi="Times New Roman"/>
                <w:sz w:val="22"/>
                <w:szCs w:val="22"/>
              </w:rPr>
              <w:t>decrease by 1%</w:t>
            </w:r>
            <w:r w:rsidRPr="009009DA">
              <w:rPr>
                <w:rFonts w:ascii="Times New Roman" w:hAnsi="Times New Roman"/>
                <w:sz w:val="22"/>
                <w:szCs w:val="22"/>
                <w:cs/>
              </w:rPr>
              <w:t>)</w:t>
            </w:r>
          </w:p>
        </w:tc>
        <w:tc>
          <w:tcPr>
            <w:tcW w:w="270" w:type="dxa"/>
            <w:shd w:val="clear" w:color="auto" w:fill="auto"/>
          </w:tcPr>
          <w:p w:rsidR="00C96109" w:rsidRPr="009009DA" w:rsidRDefault="00C96109"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shd w:val="clear" w:color="auto" w:fill="auto"/>
            <w:vAlign w:val="bottom"/>
          </w:tcPr>
          <w:p w:rsidR="00C96109" w:rsidRPr="00C96109" w:rsidRDefault="00C96109" w:rsidP="00292182">
            <w:pPr>
              <w:ind w:left="-108" w:right="160"/>
              <w:jc w:val="right"/>
              <w:rPr>
                <w:rFonts w:ascii="Times New Roman" w:hAnsi="Times New Roman" w:cs="Times New Roman"/>
                <w:sz w:val="22"/>
                <w:szCs w:val="22"/>
              </w:rPr>
            </w:pPr>
            <w:r w:rsidRPr="00C96109">
              <w:rPr>
                <w:rFonts w:ascii="Times New Roman" w:hAnsi="Times New Roman" w:cs="Times New Roman"/>
                <w:sz w:val="22"/>
                <w:szCs w:val="22"/>
                <w:cs/>
              </w:rPr>
              <w:t>1</w:t>
            </w:r>
            <w:r w:rsidRPr="00C96109">
              <w:rPr>
                <w:rFonts w:ascii="Times New Roman" w:hAnsi="Times New Roman" w:cs="Times New Roman"/>
                <w:sz w:val="22"/>
                <w:szCs w:val="22"/>
              </w:rPr>
              <w:t>,</w:t>
            </w:r>
            <w:r w:rsidRPr="00C96109">
              <w:rPr>
                <w:rFonts w:ascii="Times New Roman" w:hAnsi="Times New Roman" w:cs="Times New Roman"/>
                <w:sz w:val="22"/>
                <w:szCs w:val="22"/>
                <w:cs/>
              </w:rPr>
              <w:t>033</w:t>
            </w:r>
          </w:p>
        </w:tc>
        <w:tc>
          <w:tcPr>
            <w:tcW w:w="270" w:type="dxa"/>
            <w:shd w:val="clear" w:color="auto" w:fill="auto"/>
            <w:vAlign w:val="bottom"/>
          </w:tcPr>
          <w:p w:rsidR="00C96109" w:rsidRPr="00C96109" w:rsidRDefault="00C9610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890" w:type="dxa"/>
            <w:shd w:val="clear" w:color="auto" w:fill="auto"/>
            <w:vAlign w:val="bottom"/>
          </w:tcPr>
          <w:p w:rsidR="00C96109" w:rsidRPr="00C96109" w:rsidRDefault="00C96109" w:rsidP="00292182">
            <w:pPr>
              <w:tabs>
                <w:tab w:val="clear" w:pos="907"/>
                <w:tab w:val="left" w:pos="1027"/>
              </w:tabs>
              <w:ind w:right="96"/>
              <w:jc w:val="right"/>
              <w:rPr>
                <w:rFonts w:ascii="Times New Roman" w:hAnsi="Times New Roman" w:cs="Times New Roman"/>
                <w:sz w:val="22"/>
                <w:szCs w:val="22"/>
              </w:rPr>
            </w:pPr>
            <w:r w:rsidRPr="00C96109">
              <w:rPr>
                <w:rFonts w:ascii="Times New Roman" w:hAnsi="Times New Roman" w:cs="Times New Roman"/>
                <w:sz w:val="22"/>
                <w:szCs w:val="22"/>
              </w:rPr>
              <w:t>(</w:t>
            </w:r>
            <w:r w:rsidRPr="00C96109">
              <w:rPr>
                <w:rFonts w:ascii="Times New Roman" w:hAnsi="Times New Roman" w:cs="Times New Roman"/>
                <w:sz w:val="22"/>
                <w:szCs w:val="22"/>
                <w:cs/>
              </w:rPr>
              <w:t>908</w:t>
            </w:r>
            <w:r w:rsidRPr="00C96109">
              <w:rPr>
                <w:rFonts w:ascii="Times New Roman" w:hAnsi="Times New Roman" w:cs="Times New Roman"/>
                <w:sz w:val="22"/>
                <w:szCs w:val="22"/>
              </w:rPr>
              <w:t>)</w:t>
            </w:r>
          </w:p>
        </w:tc>
      </w:tr>
      <w:tr w:rsidR="00C96109" w:rsidRPr="009009DA" w:rsidTr="00C96109">
        <w:trPr>
          <w:trHeight w:val="66"/>
        </w:trPr>
        <w:tc>
          <w:tcPr>
            <w:tcW w:w="5058" w:type="dxa"/>
            <w:shd w:val="clear" w:color="auto" w:fill="auto"/>
            <w:vAlign w:val="bottom"/>
          </w:tcPr>
          <w:p w:rsidR="00C96109" w:rsidRPr="009009DA" w:rsidRDefault="00C96109" w:rsidP="000A561B">
            <w:pPr>
              <w:pStyle w:val="BodyText2"/>
              <w:tabs>
                <w:tab w:val="left" w:pos="540"/>
              </w:tabs>
              <w:rPr>
                <w:rFonts w:ascii="Times New Roman" w:hAnsi="Times New Roman"/>
                <w:sz w:val="22"/>
                <w:szCs w:val="22"/>
              </w:rPr>
            </w:pPr>
            <w:r w:rsidRPr="009009DA">
              <w:rPr>
                <w:rFonts w:ascii="Times New Roman" w:hAnsi="Times New Roman"/>
                <w:sz w:val="22"/>
                <w:szCs w:val="22"/>
              </w:rPr>
              <w:t>Employee turnover rate (increase</w:t>
            </w:r>
            <w:r w:rsidRPr="009009DA">
              <w:rPr>
                <w:rFonts w:ascii="Times New Roman" w:hAnsi="Times New Roman"/>
                <w:sz w:val="22"/>
                <w:szCs w:val="22"/>
                <w:cs/>
              </w:rPr>
              <w:t>/</w:t>
            </w:r>
            <w:r w:rsidRPr="009009DA">
              <w:rPr>
                <w:rFonts w:ascii="Times New Roman" w:hAnsi="Times New Roman"/>
                <w:sz w:val="22"/>
                <w:szCs w:val="22"/>
              </w:rPr>
              <w:t>decrease by 20%</w:t>
            </w:r>
            <w:r w:rsidRPr="009009DA">
              <w:rPr>
                <w:rFonts w:ascii="Times New Roman" w:hAnsi="Times New Roman"/>
                <w:sz w:val="22"/>
                <w:szCs w:val="22"/>
                <w:cs/>
              </w:rPr>
              <w:t>)</w:t>
            </w:r>
          </w:p>
        </w:tc>
        <w:tc>
          <w:tcPr>
            <w:tcW w:w="270" w:type="dxa"/>
            <w:shd w:val="clear" w:color="auto" w:fill="auto"/>
          </w:tcPr>
          <w:p w:rsidR="00C96109" w:rsidRPr="009009DA" w:rsidRDefault="00C96109" w:rsidP="000A5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90" w:type="dxa"/>
            <w:shd w:val="clear" w:color="auto" w:fill="auto"/>
            <w:vAlign w:val="bottom"/>
          </w:tcPr>
          <w:p w:rsidR="00C96109" w:rsidRPr="00C96109" w:rsidRDefault="00C96109" w:rsidP="00292182">
            <w:pPr>
              <w:tabs>
                <w:tab w:val="clear" w:pos="907"/>
                <w:tab w:val="left" w:pos="1027"/>
              </w:tabs>
              <w:ind w:right="96"/>
              <w:jc w:val="right"/>
              <w:rPr>
                <w:rFonts w:ascii="Times New Roman" w:hAnsi="Times New Roman" w:cs="Times New Roman"/>
                <w:sz w:val="22"/>
                <w:szCs w:val="22"/>
              </w:rPr>
            </w:pPr>
            <w:r w:rsidRPr="00C96109">
              <w:rPr>
                <w:rFonts w:ascii="Times New Roman" w:hAnsi="Times New Roman" w:cs="Times New Roman"/>
                <w:sz w:val="22"/>
                <w:szCs w:val="22"/>
              </w:rPr>
              <w:t>(</w:t>
            </w:r>
            <w:r w:rsidRPr="00C96109">
              <w:rPr>
                <w:rFonts w:ascii="Times New Roman" w:hAnsi="Times New Roman" w:cs="Times New Roman"/>
                <w:sz w:val="22"/>
                <w:szCs w:val="22"/>
                <w:cs/>
              </w:rPr>
              <w:t xml:space="preserve">   791</w:t>
            </w:r>
            <w:r w:rsidRPr="00C96109">
              <w:rPr>
                <w:rFonts w:ascii="Times New Roman" w:hAnsi="Times New Roman" w:cs="Times New Roman"/>
                <w:sz w:val="22"/>
                <w:szCs w:val="22"/>
              </w:rPr>
              <w:t>)</w:t>
            </w:r>
          </w:p>
        </w:tc>
        <w:tc>
          <w:tcPr>
            <w:tcW w:w="270" w:type="dxa"/>
            <w:shd w:val="clear" w:color="auto" w:fill="auto"/>
            <w:vAlign w:val="bottom"/>
          </w:tcPr>
          <w:p w:rsidR="00C96109" w:rsidRPr="00C96109" w:rsidRDefault="00C96109"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right"/>
              <w:rPr>
                <w:rFonts w:ascii="Times New Roman" w:hAnsi="Times New Roman" w:cs="Times New Roman"/>
                <w:sz w:val="22"/>
                <w:szCs w:val="22"/>
              </w:rPr>
            </w:pPr>
          </w:p>
        </w:tc>
        <w:tc>
          <w:tcPr>
            <w:tcW w:w="1890" w:type="dxa"/>
            <w:shd w:val="clear" w:color="auto" w:fill="auto"/>
            <w:vAlign w:val="bottom"/>
          </w:tcPr>
          <w:p w:rsidR="00C96109" w:rsidRPr="00C96109" w:rsidRDefault="00C96109" w:rsidP="00292182">
            <w:pPr>
              <w:ind w:left="-108" w:right="160"/>
              <w:jc w:val="right"/>
              <w:rPr>
                <w:rFonts w:ascii="Times New Roman" w:hAnsi="Times New Roman" w:cs="Times New Roman"/>
                <w:sz w:val="22"/>
                <w:szCs w:val="22"/>
              </w:rPr>
            </w:pPr>
            <w:r w:rsidRPr="00C96109">
              <w:rPr>
                <w:rFonts w:ascii="Times New Roman" w:hAnsi="Times New Roman" w:cs="Times New Roman"/>
                <w:sz w:val="22"/>
                <w:szCs w:val="22"/>
                <w:cs/>
              </w:rPr>
              <w:t>934</w:t>
            </w:r>
          </w:p>
        </w:tc>
      </w:tr>
    </w:tbl>
    <w:p w:rsidR="002A1C18" w:rsidRPr="006D3540" w:rsidRDefault="002A1C18" w:rsidP="00900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D9730B" w:rsidRPr="00DF61B9" w:rsidRDefault="00D9730B" w:rsidP="00D9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DF61B9">
        <w:rPr>
          <w:rFonts w:ascii="Times New Roman" w:hAnsi="Times New Roman" w:cs="Times New Roman"/>
          <w:sz w:val="22"/>
          <w:szCs w:val="22"/>
        </w:rPr>
        <w:t>As at December 31, 20</w:t>
      </w:r>
      <w:r w:rsidRPr="00DF61B9">
        <w:rPr>
          <w:rFonts w:ascii="Times New Roman" w:hAnsi="Times New Roman" w:cs="Times New Roman"/>
          <w:sz w:val="22"/>
          <w:szCs w:val="22"/>
          <w:cs/>
        </w:rPr>
        <w:t>2</w:t>
      </w:r>
      <w:r w:rsidR="00E231E2">
        <w:rPr>
          <w:rFonts w:ascii="Times New Roman" w:hAnsi="Times New Roman" w:cs="Times New Roman"/>
          <w:sz w:val="22"/>
          <w:szCs w:val="22"/>
        </w:rPr>
        <w:t>2</w:t>
      </w:r>
      <w:r w:rsidRPr="00DF61B9">
        <w:rPr>
          <w:rFonts w:ascii="Times New Roman" w:hAnsi="Times New Roman" w:cs="Times New Roman"/>
          <w:sz w:val="22"/>
          <w:szCs w:val="22"/>
        </w:rPr>
        <w:t xml:space="preserve"> and 20</w:t>
      </w:r>
      <w:r>
        <w:rPr>
          <w:rFonts w:ascii="Times New Roman" w:hAnsi="Times New Roman" w:cs="Times New Roman"/>
          <w:sz w:val="22"/>
          <w:szCs w:val="22"/>
        </w:rPr>
        <w:t>2</w:t>
      </w:r>
      <w:r w:rsidR="00E231E2">
        <w:rPr>
          <w:rFonts w:ascii="Times New Roman" w:hAnsi="Times New Roman" w:cs="Times New Roman"/>
          <w:sz w:val="22"/>
          <w:szCs w:val="22"/>
        </w:rPr>
        <w:t>1</w:t>
      </w:r>
      <w:r w:rsidRPr="00DF61B9">
        <w:rPr>
          <w:rFonts w:ascii="Times New Roman" w:hAnsi="Times New Roman" w:cs="Times New Roman"/>
          <w:sz w:val="22"/>
          <w:szCs w:val="22"/>
        </w:rPr>
        <w:t>, the subsidiaries have been in the process of preparation for starting their core business of each company and hi</w:t>
      </w:r>
      <w:r w:rsidR="00962378">
        <w:rPr>
          <w:rFonts w:ascii="Times New Roman" w:hAnsi="Times New Roman" w:cs="Times New Roman"/>
          <w:sz w:val="22"/>
          <w:szCs w:val="22"/>
        </w:rPr>
        <w:t xml:space="preserve">red only small </w:t>
      </w:r>
      <w:r w:rsidRPr="00DF61B9">
        <w:rPr>
          <w:rFonts w:ascii="Times New Roman" w:hAnsi="Times New Roman" w:cs="Times New Roman"/>
          <w:sz w:val="22"/>
          <w:szCs w:val="22"/>
        </w:rPr>
        <w:t>number of permanent employees. Accordingly, the subsidiaries have no material obl</w:t>
      </w:r>
      <w:r w:rsidR="00642558">
        <w:rPr>
          <w:rFonts w:ascii="Times New Roman" w:hAnsi="Times New Roman" w:cs="Times New Roman"/>
          <w:sz w:val="22"/>
          <w:szCs w:val="22"/>
        </w:rPr>
        <w:t xml:space="preserve">igation to be recognized on </w:t>
      </w:r>
      <w:r w:rsidRPr="00DF61B9">
        <w:rPr>
          <w:rFonts w:ascii="Times New Roman" w:hAnsi="Times New Roman" w:cs="Times New Roman"/>
          <w:sz w:val="22"/>
          <w:szCs w:val="22"/>
        </w:rPr>
        <w:t>post-employment benefits.</w:t>
      </w:r>
    </w:p>
    <w:p w:rsidR="00690B97" w:rsidRDefault="00690B97" w:rsidP="00D9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D9730B" w:rsidRDefault="00D9730B" w:rsidP="00D9730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D9730B">
        <w:rPr>
          <w:rFonts w:ascii="Times New Roman" w:hAnsi="Times New Roman" w:cs="Times New Roman"/>
          <w:b/>
          <w:bCs/>
          <w:sz w:val="22"/>
          <w:szCs w:val="22"/>
        </w:rPr>
        <w:t xml:space="preserve">SHARE </w:t>
      </w:r>
      <w:r w:rsidRPr="0096332E">
        <w:rPr>
          <w:rFonts w:ascii="Times New Roman" w:hAnsi="Times New Roman" w:cs="Times New Roman"/>
          <w:b/>
          <w:bCs/>
          <w:sz w:val="22"/>
          <w:szCs w:val="22"/>
        </w:rPr>
        <w:t>CAPITAL</w:t>
      </w:r>
    </w:p>
    <w:p w:rsidR="006B2E53" w:rsidRDefault="006B2E53" w:rsidP="006B2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bl>
      <w:tblPr>
        <w:tblW w:w="9862" w:type="dxa"/>
        <w:tblInd w:w="-34" w:type="dxa"/>
        <w:tblLayout w:type="fixed"/>
        <w:tblLook w:val="0000"/>
      </w:tblPr>
      <w:tblGrid>
        <w:gridCol w:w="2572"/>
        <w:gridCol w:w="990"/>
        <w:gridCol w:w="270"/>
        <w:gridCol w:w="1350"/>
        <w:gridCol w:w="270"/>
        <w:gridCol w:w="1260"/>
        <w:gridCol w:w="270"/>
        <w:gridCol w:w="1260"/>
        <w:gridCol w:w="270"/>
        <w:gridCol w:w="1350"/>
      </w:tblGrid>
      <w:tr w:rsidR="006B2E53" w:rsidRPr="006E774B" w:rsidTr="00B82B99">
        <w:trPr>
          <w:tblHeader/>
        </w:trPr>
        <w:tc>
          <w:tcPr>
            <w:tcW w:w="2572" w:type="dxa"/>
            <w:vAlign w:val="bottom"/>
          </w:tcPr>
          <w:p w:rsidR="006B2E53" w:rsidRPr="006E774B" w:rsidRDefault="006B2E53" w:rsidP="001975F2">
            <w:pPr>
              <w:pStyle w:val="BodyText2"/>
              <w:tabs>
                <w:tab w:val="left" w:pos="540"/>
              </w:tabs>
              <w:ind w:left="34"/>
              <w:rPr>
                <w:rFonts w:ascii="Times New Roman" w:hAnsi="Times New Roman"/>
                <w:sz w:val="22"/>
                <w:szCs w:val="22"/>
              </w:rPr>
            </w:pPr>
          </w:p>
        </w:tc>
        <w:tc>
          <w:tcPr>
            <w:tcW w:w="990" w:type="dxa"/>
            <w:vAlign w:val="bottom"/>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270" w:type="dxa"/>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2880" w:type="dxa"/>
            <w:gridSpan w:val="3"/>
            <w:tcBorders>
              <w:bottom w:val="single" w:sz="4" w:space="0" w:color="auto"/>
            </w:tcBorders>
            <w:vAlign w:val="bottom"/>
          </w:tcPr>
          <w:p w:rsidR="006B2E53" w:rsidRPr="006E774B" w:rsidRDefault="006B2E53" w:rsidP="001975F2">
            <w:pPr>
              <w:pStyle w:val="BodyText2"/>
              <w:widowControl w:val="0"/>
              <w:overflowPunct w:val="0"/>
              <w:autoSpaceDE w:val="0"/>
              <w:autoSpaceDN w:val="0"/>
              <w:adjustRightInd w:val="0"/>
              <w:ind w:left="-108" w:right="-111"/>
              <w:jc w:val="center"/>
              <w:textAlignment w:val="baseline"/>
              <w:rPr>
                <w:rFonts w:ascii="Times New Roman" w:hAnsi="Times New Roman"/>
                <w:sz w:val="22"/>
                <w:szCs w:val="22"/>
              </w:rPr>
            </w:pPr>
            <w:r w:rsidRPr="006E774B">
              <w:rPr>
                <w:rFonts w:ascii="Times New Roman" w:hAnsi="Times New Roman"/>
                <w:sz w:val="22"/>
                <w:szCs w:val="22"/>
              </w:rPr>
              <w:t>2022</w:t>
            </w:r>
          </w:p>
        </w:tc>
        <w:tc>
          <w:tcPr>
            <w:tcW w:w="270" w:type="dxa"/>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2880" w:type="dxa"/>
            <w:gridSpan w:val="3"/>
            <w:tcBorders>
              <w:bottom w:val="single" w:sz="4" w:space="0" w:color="auto"/>
            </w:tcBorders>
            <w:vAlign w:val="bottom"/>
          </w:tcPr>
          <w:p w:rsidR="006B2E53" w:rsidRPr="006E774B" w:rsidRDefault="006B2E53" w:rsidP="001975F2">
            <w:pPr>
              <w:pStyle w:val="BodyText2"/>
              <w:widowControl w:val="0"/>
              <w:overflowPunct w:val="0"/>
              <w:autoSpaceDE w:val="0"/>
              <w:autoSpaceDN w:val="0"/>
              <w:adjustRightInd w:val="0"/>
              <w:ind w:left="-108" w:right="-111"/>
              <w:jc w:val="center"/>
              <w:textAlignment w:val="baseline"/>
              <w:rPr>
                <w:rFonts w:ascii="Times New Roman" w:hAnsi="Times New Roman"/>
                <w:sz w:val="22"/>
                <w:szCs w:val="22"/>
              </w:rPr>
            </w:pPr>
            <w:r w:rsidRPr="006E774B">
              <w:rPr>
                <w:rFonts w:ascii="Times New Roman" w:hAnsi="Times New Roman"/>
                <w:sz w:val="22"/>
                <w:szCs w:val="22"/>
              </w:rPr>
              <w:t>2021</w:t>
            </w:r>
          </w:p>
        </w:tc>
      </w:tr>
      <w:tr w:rsidR="006B2E53" w:rsidRPr="006E774B" w:rsidTr="00B82B99">
        <w:trPr>
          <w:tblHeader/>
        </w:trPr>
        <w:tc>
          <w:tcPr>
            <w:tcW w:w="2572" w:type="dxa"/>
            <w:vAlign w:val="bottom"/>
          </w:tcPr>
          <w:p w:rsidR="006B2E53" w:rsidRPr="006E774B" w:rsidRDefault="006B2E53" w:rsidP="001975F2">
            <w:pPr>
              <w:pStyle w:val="BodyText2"/>
              <w:tabs>
                <w:tab w:val="left" w:pos="540"/>
              </w:tabs>
              <w:ind w:left="34"/>
              <w:rPr>
                <w:rFonts w:ascii="Times New Roman" w:hAnsi="Times New Roman"/>
                <w:sz w:val="22"/>
                <w:szCs w:val="22"/>
              </w:rPr>
            </w:pPr>
          </w:p>
        </w:tc>
        <w:tc>
          <w:tcPr>
            <w:tcW w:w="990" w:type="dxa"/>
            <w:tcBorders>
              <w:bottom w:val="single" w:sz="4" w:space="0" w:color="auto"/>
            </w:tcBorders>
            <w:vAlign w:val="bottom"/>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6E774B">
              <w:rPr>
                <w:rFonts w:ascii="Times New Roman" w:hAnsi="Times New Roman" w:cs="Times New Roman"/>
                <w:lang w:val="en-US"/>
              </w:rPr>
              <w:t xml:space="preserve">Par Value </w:t>
            </w:r>
          </w:p>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cs/>
                <w:lang w:val="en-US"/>
              </w:rPr>
            </w:pPr>
            <w:r w:rsidRPr="006E774B">
              <w:rPr>
                <w:rFonts w:ascii="Times New Roman" w:hAnsi="Times New Roman" w:cs="Times New Roman"/>
                <w:lang w:val="en-US"/>
              </w:rPr>
              <w:t>(In Baht)</w:t>
            </w:r>
          </w:p>
        </w:tc>
        <w:tc>
          <w:tcPr>
            <w:tcW w:w="270" w:type="dxa"/>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top w:val="single" w:sz="4" w:space="0" w:color="auto"/>
              <w:bottom w:val="single" w:sz="4" w:space="0" w:color="auto"/>
            </w:tcBorders>
            <w:vAlign w:val="bottom"/>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6E774B">
              <w:rPr>
                <w:rFonts w:ascii="Times New Roman" w:hAnsi="Times New Roman" w:cs="Times New Roman"/>
                <w:lang w:val="en-US"/>
              </w:rPr>
              <w:t>No. of Share</w:t>
            </w:r>
          </w:p>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6E774B">
              <w:rPr>
                <w:rFonts w:ascii="Times New Roman" w:hAnsi="Times New Roman" w:cs="Times New Roman"/>
                <w:cs/>
                <w:lang w:val="en-US"/>
              </w:rPr>
              <w:t>(</w:t>
            </w:r>
            <w:r w:rsidRPr="006E774B">
              <w:rPr>
                <w:rFonts w:ascii="Times New Roman" w:hAnsi="Times New Roman" w:cs="Times New Roman"/>
                <w:lang w:val="en-US"/>
              </w:rPr>
              <w:t>In Thousand Shares)</w:t>
            </w:r>
          </w:p>
        </w:tc>
        <w:tc>
          <w:tcPr>
            <w:tcW w:w="270" w:type="dxa"/>
            <w:tcBorders>
              <w:top w:val="single" w:sz="4" w:space="0" w:color="auto"/>
            </w:tcBorders>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260" w:type="dxa"/>
            <w:tcBorders>
              <w:top w:val="single" w:sz="4" w:space="0" w:color="auto"/>
              <w:bottom w:val="single" w:sz="4" w:space="0" w:color="auto"/>
            </w:tcBorders>
            <w:vAlign w:val="bottom"/>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6E774B">
              <w:rPr>
                <w:rFonts w:ascii="Times New Roman" w:hAnsi="Times New Roman" w:cs="Times New Roman"/>
                <w:lang w:val="en-US"/>
              </w:rPr>
              <w:t>At Par Value</w:t>
            </w:r>
          </w:p>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cs/>
                <w:lang w:val="en-US"/>
              </w:rPr>
            </w:pPr>
            <w:r w:rsidRPr="006E774B">
              <w:rPr>
                <w:rFonts w:ascii="Times New Roman" w:hAnsi="Times New Roman" w:cs="Times New Roman"/>
                <w:lang w:val="en-US"/>
              </w:rPr>
              <w:t>(In Thousand Baht)</w:t>
            </w:r>
          </w:p>
        </w:tc>
        <w:tc>
          <w:tcPr>
            <w:tcW w:w="270" w:type="dxa"/>
            <w:vAlign w:val="bottom"/>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260" w:type="dxa"/>
            <w:tcBorders>
              <w:top w:val="single" w:sz="4" w:space="0" w:color="auto"/>
              <w:bottom w:val="single" w:sz="4" w:space="0" w:color="auto"/>
            </w:tcBorders>
            <w:vAlign w:val="bottom"/>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6E774B">
              <w:rPr>
                <w:rFonts w:ascii="Times New Roman" w:hAnsi="Times New Roman" w:cs="Times New Roman"/>
                <w:lang w:val="en-US"/>
              </w:rPr>
              <w:t>No. of Share</w:t>
            </w:r>
          </w:p>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6E774B">
              <w:rPr>
                <w:rFonts w:ascii="Times New Roman" w:hAnsi="Times New Roman" w:cs="Times New Roman"/>
                <w:cs/>
                <w:lang w:val="en-US"/>
              </w:rPr>
              <w:t>(</w:t>
            </w:r>
            <w:r w:rsidRPr="006E774B">
              <w:rPr>
                <w:rFonts w:ascii="Times New Roman" w:hAnsi="Times New Roman" w:cs="Times New Roman"/>
                <w:lang w:val="en-US"/>
              </w:rPr>
              <w:t>In Thousand Shares)</w:t>
            </w:r>
          </w:p>
        </w:tc>
        <w:tc>
          <w:tcPr>
            <w:tcW w:w="270" w:type="dxa"/>
            <w:tcBorders>
              <w:top w:val="single" w:sz="4" w:space="0" w:color="auto"/>
            </w:tcBorders>
            <w:vAlign w:val="bottom"/>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top w:val="single" w:sz="4" w:space="0" w:color="auto"/>
              <w:bottom w:val="single" w:sz="4" w:space="0" w:color="auto"/>
            </w:tcBorders>
            <w:vAlign w:val="bottom"/>
          </w:tcPr>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6E774B">
              <w:rPr>
                <w:rFonts w:ascii="Times New Roman" w:hAnsi="Times New Roman" w:cs="Times New Roman"/>
                <w:lang w:val="en-US"/>
              </w:rPr>
              <w:t>At Par Value</w:t>
            </w:r>
          </w:p>
          <w:p w:rsidR="006B2E53" w:rsidRPr="006E774B" w:rsidRDefault="006B2E53" w:rsidP="001975F2">
            <w:pPr>
              <w:pStyle w:val="3"/>
              <w:tabs>
                <w:tab w:val="clear" w:pos="360"/>
                <w:tab w:val="clear" w:pos="720"/>
              </w:tabs>
              <w:spacing w:line="260" w:lineRule="atLeast"/>
              <w:ind w:left="-108" w:right="-108"/>
              <w:jc w:val="center"/>
              <w:rPr>
                <w:rFonts w:ascii="Times New Roman" w:hAnsi="Times New Roman" w:cs="Times New Roman"/>
                <w:cs/>
                <w:lang w:val="en-US"/>
              </w:rPr>
            </w:pPr>
            <w:r w:rsidRPr="006E774B">
              <w:rPr>
                <w:rFonts w:ascii="Times New Roman" w:hAnsi="Times New Roman" w:cs="Times New Roman"/>
                <w:lang w:val="en-US"/>
              </w:rPr>
              <w:t>(In Thousand Baht)</w:t>
            </w:r>
          </w:p>
        </w:tc>
      </w:tr>
      <w:tr w:rsidR="006B2E53" w:rsidRPr="00E876E4" w:rsidTr="00B82B99">
        <w:tc>
          <w:tcPr>
            <w:tcW w:w="2572" w:type="dxa"/>
            <w:vAlign w:val="bottom"/>
          </w:tcPr>
          <w:p w:rsidR="006B2E53" w:rsidRPr="00E876E4" w:rsidRDefault="006B2E53" w:rsidP="001975F2">
            <w:pPr>
              <w:pStyle w:val="BodyText2"/>
              <w:tabs>
                <w:tab w:val="left" w:pos="540"/>
              </w:tabs>
              <w:ind w:left="34"/>
              <w:rPr>
                <w:rFonts w:ascii="Times New Roman" w:hAnsi="Times New Roman"/>
                <w:sz w:val="22"/>
                <w:szCs w:val="22"/>
              </w:rPr>
            </w:pPr>
            <w:r w:rsidRPr="00E876E4">
              <w:rPr>
                <w:rFonts w:ascii="Times New Roman" w:hAnsi="Times New Roman"/>
                <w:sz w:val="22"/>
                <w:szCs w:val="22"/>
              </w:rPr>
              <w:t>Authorized share capital</w:t>
            </w:r>
          </w:p>
        </w:tc>
        <w:tc>
          <w:tcPr>
            <w:tcW w:w="990" w:type="dxa"/>
            <w:vAlign w:val="bottom"/>
          </w:tcPr>
          <w:p w:rsidR="006B2E53" w:rsidRPr="00E876E4" w:rsidRDefault="006B2E53" w:rsidP="001975F2">
            <w:pPr>
              <w:pStyle w:val="3"/>
              <w:tabs>
                <w:tab w:val="clear" w:pos="360"/>
                <w:tab w:val="clear" w:pos="720"/>
              </w:tabs>
              <w:spacing w:line="260" w:lineRule="atLeast"/>
              <w:ind w:left="-108" w:right="-108"/>
              <w:jc w:val="center"/>
              <w:rPr>
                <w:rFonts w:ascii="Times New Roman" w:hAnsi="Times New Roman" w:cs="Times New Roman"/>
                <w:cs/>
                <w:lang w:val="en-US"/>
              </w:rPr>
            </w:pPr>
          </w:p>
        </w:tc>
        <w:tc>
          <w:tcPr>
            <w:tcW w:w="270" w:type="dxa"/>
          </w:tcPr>
          <w:p w:rsidR="006B2E53" w:rsidRPr="00E876E4" w:rsidRDefault="006B2E53" w:rsidP="001975F2">
            <w:pPr>
              <w:pStyle w:val="3"/>
              <w:tabs>
                <w:tab w:val="clear" w:pos="360"/>
                <w:tab w:val="clear" w:pos="720"/>
              </w:tabs>
              <w:spacing w:line="260" w:lineRule="atLeast"/>
              <w:ind w:left="-108" w:right="-108"/>
              <w:jc w:val="center"/>
              <w:rPr>
                <w:rFonts w:ascii="Times New Roman" w:hAnsi="Times New Roman" w:cs="Times New Roman"/>
                <w:cs/>
                <w:lang w:val="en-US"/>
              </w:rPr>
            </w:pPr>
          </w:p>
        </w:tc>
        <w:tc>
          <w:tcPr>
            <w:tcW w:w="1350" w:type="dxa"/>
            <w:tcBorders>
              <w:top w:val="single" w:sz="4" w:space="0" w:color="auto"/>
            </w:tcBorders>
            <w:vAlign w:val="bottom"/>
          </w:tcPr>
          <w:p w:rsidR="006B2E53" w:rsidRPr="00E876E4" w:rsidRDefault="006B2E53" w:rsidP="001975F2">
            <w:pPr>
              <w:jc w:val="right"/>
              <w:rPr>
                <w:rFonts w:ascii="Times New Roman" w:hAnsi="Times New Roman" w:cs="Times New Roman"/>
                <w:sz w:val="22"/>
                <w:szCs w:val="22"/>
                <w:cs/>
              </w:rPr>
            </w:pPr>
          </w:p>
        </w:tc>
        <w:tc>
          <w:tcPr>
            <w:tcW w:w="270" w:type="dxa"/>
          </w:tcPr>
          <w:p w:rsidR="006B2E53" w:rsidRPr="00E876E4" w:rsidRDefault="006B2E53" w:rsidP="001975F2">
            <w:pPr>
              <w:pStyle w:val="3"/>
              <w:tabs>
                <w:tab w:val="clear" w:pos="360"/>
                <w:tab w:val="clear" w:pos="720"/>
              </w:tabs>
              <w:spacing w:line="260" w:lineRule="atLeast"/>
              <w:ind w:left="-108" w:right="-108"/>
              <w:jc w:val="center"/>
              <w:rPr>
                <w:rFonts w:ascii="Times New Roman" w:hAnsi="Times New Roman" w:cs="Times New Roman"/>
                <w:cs/>
                <w:lang w:val="en-US"/>
              </w:rPr>
            </w:pPr>
          </w:p>
        </w:tc>
        <w:tc>
          <w:tcPr>
            <w:tcW w:w="1260" w:type="dxa"/>
            <w:vAlign w:val="bottom"/>
          </w:tcPr>
          <w:p w:rsidR="006B2E53" w:rsidRPr="00E876E4" w:rsidRDefault="006B2E53" w:rsidP="001975F2">
            <w:pPr>
              <w:jc w:val="right"/>
              <w:rPr>
                <w:rFonts w:ascii="Times New Roman" w:hAnsi="Times New Roman" w:cs="Times New Roman"/>
                <w:sz w:val="22"/>
                <w:szCs w:val="22"/>
                <w:cs/>
              </w:rPr>
            </w:pPr>
          </w:p>
        </w:tc>
        <w:tc>
          <w:tcPr>
            <w:tcW w:w="270" w:type="dxa"/>
            <w:vAlign w:val="bottom"/>
          </w:tcPr>
          <w:p w:rsidR="006B2E53" w:rsidRPr="00E876E4" w:rsidRDefault="006B2E53" w:rsidP="001975F2">
            <w:pPr>
              <w:pStyle w:val="3"/>
              <w:tabs>
                <w:tab w:val="clear" w:pos="360"/>
                <w:tab w:val="clear" w:pos="720"/>
              </w:tabs>
              <w:spacing w:line="260" w:lineRule="atLeast"/>
              <w:ind w:left="-108" w:right="-108"/>
              <w:jc w:val="center"/>
              <w:rPr>
                <w:rFonts w:ascii="Times New Roman" w:hAnsi="Times New Roman" w:cs="Times New Roman"/>
                <w:cs/>
                <w:lang w:val="en-US"/>
              </w:rPr>
            </w:pPr>
          </w:p>
        </w:tc>
        <w:tc>
          <w:tcPr>
            <w:tcW w:w="1260" w:type="dxa"/>
            <w:tcBorders>
              <w:top w:val="single" w:sz="4" w:space="0" w:color="auto"/>
            </w:tcBorders>
            <w:vAlign w:val="bottom"/>
          </w:tcPr>
          <w:p w:rsidR="006B2E53" w:rsidRPr="00E876E4" w:rsidRDefault="006B2E53" w:rsidP="001975F2">
            <w:pPr>
              <w:jc w:val="right"/>
              <w:rPr>
                <w:rFonts w:ascii="Times New Roman" w:hAnsi="Times New Roman" w:cs="Times New Roman"/>
                <w:sz w:val="22"/>
                <w:szCs w:val="22"/>
                <w:cs/>
              </w:rPr>
            </w:pPr>
          </w:p>
        </w:tc>
        <w:tc>
          <w:tcPr>
            <w:tcW w:w="270" w:type="dxa"/>
            <w:vAlign w:val="bottom"/>
          </w:tcPr>
          <w:p w:rsidR="006B2E53" w:rsidRPr="00E876E4"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top w:val="single" w:sz="4" w:space="0" w:color="auto"/>
            </w:tcBorders>
            <w:vAlign w:val="bottom"/>
          </w:tcPr>
          <w:p w:rsidR="006B2E53" w:rsidRPr="00E876E4" w:rsidRDefault="006B2E53" w:rsidP="001975F2">
            <w:pPr>
              <w:jc w:val="right"/>
              <w:rPr>
                <w:rFonts w:ascii="Times New Roman" w:hAnsi="Times New Roman" w:cs="Times New Roman"/>
                <w:sz w:val="22"/>
                <w:szCs w:val="22"/>
                <w:cs/>
              </w:rPr>
            </w:pPr>
          </w:p>
        </w:tc>
      </w:tr>
      <w:tr w:rsidR="006B2E53" w:rsidRPr="00E876E4" w:rsidTr="00B82B99">
        <w:tc>
          <w:tcPr>
            <w:tcW w:w="2572" w:type="dxa"/>
            <w:vAlign w:val="bottom"/>
          </w:tcPr>
          <w:p w:rsidR="006B2E53" w:rsidRPr="00E876E4" w:rsidRDefault="006B2E53" w:rsidP="006B2E53">
            <w:pPr>
              <w:pStyle w:val="BodyText2"/>
              <w:tabs>
                <w:tab w:val="left" w:pos="540"/>
              </w:tabs>
              <w:ind w:left="34"/>
              <w:rPr>
                <w:rFonts w:ascii="Times New Roman" w:hAnsi="Times New Roman"/>
                <w:sz w:val="22"/>
                <w:szCs w:val="22"/>
              </w:rPr>
            </w:pPr>
            <w:r w:rsidRPr="00E876E4">
              <w:rPr>
                <w:rFonts w:ascii="Times New Roman" w:hAnsi="Times New Roman"/>
                <w:sz w:val="22"/>
                <w:szCs w:val="22"/>
              </w:rPr>
              <w:t>As at December 31</w:t>
            </w:r>
          </w:p>
        </w:tc>
        <w:tc>
          <w:tcPr>
            <w:tcW w:w="990" w:type="dxa"/>
            <w:vAlign w:val="bottom"/>
          </w:tcPr>
          <w:p w:rsidR="006B2E53" w:rsidRPr="00E876E4" w:rsidRDefault="006B2E53" w:rsidP="001975F2">
            <w:pPr>
              <w:pStyle w:val="3"/>
              <w:tabs>
                <w:tab w:val="clear" w:pos="360"/>
                <w:tab w:val="clear" w:pos="720"/>
              </w:tabs>
              <w:spacing w:line="260" w:lineRule="atLeast"/>
              <w:ind w:left="-108" w:right="-108"/>
              <w:jc w:val="center"/>
              <w:rPr>
                <w:rFonts w:ascii="Times New Roman" w:hAnsi="Times New Roman" w:cs="Times New Roman"/>
                <w:cs/>
                <w:lang w:val="en-US"/>
              </w:rPr>
            </w:pPr>
          </w:p>
        </w:tc>
        <w:tc>
          <w:tcPr>
            <w:tcW w:w="270" w:type="dxa"/>
          </w:tcPr>
          <w:p w:rsidR="006B2E53" w:rsidRPr="00E876E4" w:rsidRDefault="006B2E53" w:rsidP="001975F2">
            <w:pPr>
              <w:pStyle w:val="3"/>
              <w:tabs>
                <w:tab w:val="clear" w:pos="360"/>
                <w:tab w:val="clear" w:pos="720"/>
              </w:tabs>
              <w:spacing w:line="260" w:lineRule="atLeast"/>
              <w:ind w:left="-108" w:right="-108"/>
              <w:jc w:val="center"/>
              <w:rPr>
                <w:rFonts w:ascii="Times New Roman" w:hAnsi="Times New Roman" w:cs="Times New Roman"/>
                <w:cs/>
                <w:lang w:val="en-US"/>
              </w:rPr>
            </w:pPr>
          </w:p>
        </w:tc>
        <w:tc>
          <w:tcPr>
            <w:tcW w:w="1350" w:type="dxa"/>
            <w:vAlign w:val="bottom"/>
          </w:tcPr>
          <w:p w:rsidR="006B2E53" w:rsidRPr="00E876E4" w:rsidRDefault="006B2E53" w:rsidP="001975F2">
            <w:pPr>
              <w:jc w:val="right"/>
              <w:rPr>
                <w:rFonts w:ascii="Times New Roman" w:hAnsi="Times New Roman" w:cs="Times New Roman"/>
                <w:sz w:val="22"/>
                <w:szCs w:val="22"/>
                <w:cs/>
              </w:rPr>
            </w:pPr>
          </w:p>
        </w:tc>
        <w:tc>
          <w:tcPr>
            <w:tcW w:w="270" w:type="dxa"/>
          </w:tcPr>
          <w:p w:rsidR="006B2E53" w:rsidRPr="00E876E4" w:rsidRDefault="006B2E53" w:rsidP="001975F2">
            <w:pPr>
              <w:pStyle w:val="3"/>
              <w:tabs>
                <w:tab w:val="clear" w:pos="360"/>
                <w:tab w:val="clear" w:pos="720"/>
              </w:tabs>
              <w:spacing w:line="260" w:lineRule="atLeast"/>
              <w:ind w:left="-108" w:right="-108"/>
              <w:jc w:val="center"/>
              <w:rPr>
                <w:rFonts w:ascii="Times New Roman" w:hAnsi="Times New Roman" w:cs="Times New Roman"/>
                <w:cs/>
                <w:lang w:val="en-US"/>
              </w:rPr>
            </w:pPr>
          </w:p>
        </w:tc>
        <w:tc>
          <w:tcPr>
            <w:tcW w:w="1260" w:type="dxa"/>
            <w:vAlign w:val="bottom"/>
          </w:tcPr>
          <w:p w:rsidR="006B2E53" w:rsidRPr="00E876E4" w:rsidRDefault="006B2E53" w:rsidP="001975F2">
            <w:pPr>
              <w:jc w:val="right"/>
              <w:rPr>
                <w:rFonts w:ascii="Times New Roman" w:hAnsi="Times New Roman" w:cs="Times New Roman"/>
                <w:sz w:val="22"/>
                <w:szCs w:val="22"/>
                <w:cs/>
              </w:rPr>
            </w:pPr>
          </w:p>
        </w:tc>
        <w:tc>
          <w:tcPr>
            <w:tcW w:w="270" w:type="dxa"/>
            <w:vAlign w:val="bottom"/>
          </w:tcPr>
          <w:p w:rsidR="006B2E53" w:rsidRPr="00E876E4" w:rsidRDefault="006B2E53" w:rsidP="001975F2">
            <w:pPr>
              <w:pStyle w:val="3"/>
              <w:tabs>
                <w:tab w:val="clear" w:pos="360"/>
                <w:tab w:val="clear" w:pos="720"/>
              </w:tabs>
              <w:spacing w:line="260" w:lineRule="atLeast"/>
              <w:ind w:left="-108" w:right="-108"/>
              <w:jc w:val="center"/>
              <w:rPr>
                <w:rFonts w:ascii="Times New Roman" w:hAnsi="Times New Roman" w:cs="Times New Roman"/>
                <w:cs/>
                <w:lang w:val="en-US"/>
              </w:rPr>
            </w:pPr>
          </w:p>
        </w:tc>
        <w:tc>
          <w:tcPr>
            <w:tcW w:w="1260" w:type="dxa"/>
            <w:vAlign w:val="bottom"/>
          </w:tcPr>
          <w:p w:rsidR="006B2E53" w:rsidRPr="00E876E4" w:rsidRDefault="006B2E53" w:rsidP="001975F2">
            <w:pPr>
              <w:jc w:val="right"/>
              <w:rPr>
                <w:rFonts w:ascii="Times New Roman" w:hAnsi="Times New Roman" w:cs="Times New Roman"/>
                <w:sz w:val="22"/>
                <w:szCs w:val="22"/>
                <w:cs/>
              </w:rPr>
            </w:pPr>
          </w:p>
        </w:tc>
        <w:tc>
          <w:tcPr>
            <w:tcW w:w="270" w:type="dxa"/>
            <w:vAlign w:val="bottom"/>
          </w:tcPr>
          <w:p w:rsidR="006B2E53" w:rsidRPr="00E876E4" w:rsidRDefault="006B2E53"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vAlign w:val="bottom"/>
          </w:tcPr>
          <w:p w:rsidR="006B2E53" w:rsidRPr="00E876E4" w:rsidRDefault="006B2E53" w:rsidP="001975F2">
            <w:pPr>
              <w:jc w:val="right"/>
              <w:rPr>
                <w:rFonts w:ascii="Times New Roman" w:hAnsi="Times New Roman" w:cs="Times New Roman"/>
                <w:sz w:val="22"/>
                <w:szCs w:val="22"/>
                <w:cs/>
              </w:rPr>
            </w:pPr>
          </w:p>
        </w:tc>
      </w:tr>
      <w:tr w:rsidR="00C10899" w:rsidRPr="00E876E4" w:rsidTr="00B82B99">
        <w:tc>
          <w:tcPr>
            <w:tcW w:w="2572" w:type="dxa"/>
            <w:vAlign w:val="bottom"/>
          </w:tcPr>
          <w:p w:rsidR="00C10899" w:rsidRPr="00E876E4" w:rsidRDefault="00C10899" w:rsidP="001975F2">
            <w:pPr>
              <w:pStyle w:val="BodyText2"/>
              <w:tabs>
                <w:tab w:val="left" w:pos="540"/>
              </w:tabs>
              <w:ind w:left="34"/>
              <w:rPr>
                <w:rFonts w:ascii="Times New Roman" w:hAnsi="Times New Roman"/>
                <w:sz w:val="22"/>
                <w:szCs w:val="22"/>
                <w:cs/>
              </w:rPr>
            </w:pPr>
            <w:r w:rsidRPr="00E876E4">
              <w:rPr>
                <w:rFonts w:ascii="Times New Roman" w:hAnsi="Times New Roman"/>
                <w:sz w:val="22"/>
                <w:szCs w:val="22"/>
                <w:cs/>
              </w:rPr>
              <w:t xml:space="preserve">-  </w:t>
            </w:r>
            <w:r w:rsidRPr="00E876E4">
              <w:rPr>
                <w:rFonts w:ascii="Times New Roman" w:hAnsi="Times New Roman"/>
                <w:sz w:val="22"/>
                <w:szCs w:val="22"/>
              </w:rPr>
              <w:t>Common shares</w:t>
            </w:r>
          </w:p>
        </w:tc>
        <w:tc>
          <w:tcPr>
            <w:tcW w:w="990" w:type="dxa"/>
            <w:vAlign w:val="bottom"/>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E876E4">
              <w:rPr>
                <w:rFonts w:ascii="Times New Roman" w:hAnsi="Times New Roman" w:cs="Times New Roman"/>
                <w:lang w:val="en-US"/>
              </w:rPr>
              <w:t>0.50</w:t>
            </w:r>
          </w:p>
        </w:tc>
        <w:tc>
          <w:tcPr>
            <w:tcW w:w="270" w:type="dxa"/>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cs/>
                <w:lang w:val="en-US"/>
              </w:rPr>
            </w:pPr>
          </w:p>
        </w:tc>
        <w:tc>
          <w:tcPr>
            <w:tcW w:w="1350" w:type="dxa"/>
            <w:tcBorders>
              <w:bottom w:val="double" w:sz="4" w:space="0" w:color="auto"/>
            </w:tcBorders>
          </w:tcPr>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rPr>
              <w:t>1,004,398</w:t>
            </w:r>
          </w:p>
        </w:tc>
        <w:tc>
          <w:tcPr>
            <w:tcW w:w="270" w:type="dxa"/>
          </w:tcPr>
          <w:p w:rsidR="00C10899" w:rsidRPr="00C10899" w:rsidRDefault="00C10899" w:rsidP="00FE51D3">
            <w:pPr>
              <w:tabs>
                <w:tab w:val="decimal" w:pos="774"/>
              </w:tabs>
              <w:jc w:val="right"/>
              <w:rPr>
                <w:rFonts w:ascii="Times New Roman" w:hAnsi="Times New Roman" w:cs="Times New Roman"/>
                <w:sz w:val="22"/>
                <w:szCs w:val="22"/>
              </w:rPr>
            </w:pPr>
          </w:p>
        </w:tc>
        <w:tc>
          <w:tcPr>
            <w:tcW w:w="1260" w:type="dxa"/>
            <w:tcBorders>
              <w:bottom w:val="double" w:sz="4" w:space="0" w:color="auto"/>
            </w:tcBorders>
          </w:tcPr>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rPr>
              <w:t>502,199</w:t>
            </w:r>
          </w:p>
        </w:tc>
        <w:tc>
          <w:tcPr>
            <w:tcW w:w="270" w:type="dxa"/>
          </w:tcPr>
          <w:p w:rsidR="00C10899" w:rsidRPr="00C10899" w:rsidRDefault="00C10899" w:rsidP="00FE51D3">
            <w:pPr>
              <w:tabs>
                <w:tab w:val="decimal" w:pos="774"/>
              </w:tabs>
              <w:jc w:val="right"/>
              <w:rPr>
                <w:rFonts w:ascii="Times New Roman" w:hAnsi="Times New Roman" w:cs="Times New Roman"/>
                <w:sz w:val="22"/>
                <w:szCs w:val="22"/>
                <w:cs/>
              </w:rPr>
            </w:pPr>
          </w:p>
        </w:tc>
        <w:tc>
          <w:tcPr>
            <w:tcW w:w="1260" w:type="dxa"/>
            <w:tcBorders>
              <w:bottom w:val="double" w:sz="4" w:space="0" w:color="auto"/>
            </w:tcBorders>
          </w:tcPr>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rPr>
              <w:t>725,281</w:t>
            </w:r>
          </w:p>
        </w:tc>
        <w:tc>
          <w:tcPr>
            <w:tcW w:w="270" w:type="dxa"/>
          </w:tcPr>
          <w:p w:rsidR="00C10899" w:rsidRPr="00C10899" w:rsidRDefault="00C10899" w:rsidP="00FE51D3">
            <w:pPr>
              <w:tabs>
                <w:tab w:val="decimal" w:pos="774"/>
              </w:tabs>
              <w:jc w:val="right"/>
              <w:rPr>
                <w:rFonts w:ascii="Times New Roman" w:hAnsi="Times New Roman" w:cs="Times New Roman"/>
                <w:sz w:val="22"/>
                <w:szCs w:val="22"/>
              </w:rPr>
            </w:pPr>
          </w:p>
        </w:tc>
        <w:tc>
          <w:tcPr>
            <w:tcW w:w="1350" w:type="dxa"/>
            <w:tcBorders>
              <w:bottom w:val="double" w:sz="4" w:space="0" w:color="auto"/>
            </w:tcBorders>
          </w:tcPr>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cs/>
              </w:rPr>
              <w:t>362</w:t>
            </w:r>
            <w:r w:rsidRPr="00C10899">
              <w:rPr>
                <w:rFonts w:ascii="Times New Roman" w:hAnsi="Times New Roman" w:cs="Times New Roman"/>
                <w:sz w:val="22"/>
                <w:szCs w:val="22"/>
              </w:rPr>
              <w:t>,</w:t>
            </w:r>
            <w:r w:rsidRPr="00C10899">
              <w:rPr>
                <w:rFonts w:ascii="Times New Roman" w:hAnsi="Times New Roman" w:cs="Times New Roman"/>
                <w:sz w:val="22"/>
                <w:szCs w:val="22"/>
                <w:cs/>
              </w:rPr>
              <w:t>641</w:t>
            </w:r>
          </w:p>
        </w:tc>
      </w:tr>
      <w:tr w:rsidR="00C10899" w:rsidRPr="00E876E4" w:rsidTr="00B82B99">
        <w:tc>
          <w:tcPr>
            <w:tcW w:w="2572" w:type="dxa"/>
            <w:vAlign w:val="bottom"/>
          </w:tcPr>
          <w:p w:rsidR="00C10899" w:rsidRPr="00E876E4" w:rsidRDefault="00C10899" w:rsidP="001975F2">
            <w:pPr>
              <w:pStyle w:val="BodyText2"/>
              <w:tabs>
                <w:tab w:val="left" w:pos="540"/>
              </w:tabs>
              <w:ind w:left="34"/>
              <w:rPr>
                <w:rFonts w:ascii="Times New Roman" w:hAnsi="Times New Roman"/>
                <w:sz w:val="22"/>
                <w:szCs w:val="22"/>
                <w:cs/>
              </w:rPr>
            </w:pPr>
            <w:r w:rsidRPr="00E876E4">
              <w:rPr>
                <w:rFonts w:ascii="Times New Roman" w:hAnsi="Times New Roman"/>
                <w:sz w:val="22"/>
                <w:szCs w:val="22"/>
              </w:rPr>
              <w:t>Issued and fully paid-up share capital</w:t>
            </w:r>
          </w:p>
        </w:tc>
        <w:tc>
          <w:tcPr>
            <w:tcW w:w="990" w:type="dxa"/>
            <w:vAlign w:val="bottom"/>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270" w:type="dxa"/>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Pr>
          <w:p w:rsidR="00C10899" w:rsidRPr="00C10899" w:rsidRDefault="00C10899" w:rsidP="00FE51D3">
            <w:pPr>
              <w:tabs>
                <w:tab w:val="decimal" w:pos="774"/>
              </w:tabs>
              <w:jc w:val="right"/>
              <w:rPr>
                <w:rFonts w:ascii="Times New Roman" w:hAnsi="Times New Roman" w:cs="Times New Roman"/>
                <w:color w:val="FF0000"/>
                <w:sz w:val="22"/>
                <w:szCs w:val="22"/>
              </w:rPr>
            </w:pPr>
          </w:p>
        </w:tc>
        <w:tc>
          <w:tcPr>
            <w:tcW w:w="270" w:type="dxa"/>
          </w:tcPr>
          <w:p w:rsidR="00C10899" w:rsidRPr="00C10899" w:rsidRDefault="00C10899" w:rsidP="00FE51D3">
            <w:pPr>
              <w:tabs>
                <w:tab w:val="decimal" w:pos="774"/>
              </w:tabs>
              <w:jc w:val="right"/>
              <w:rPr>
                <w:rFonts w:ascii="Times New Roman" w:hAnsi="Times New Roman" w:cs="Times New Roman"/>
                <w:color w:val="FF0000"/>
                <w:sz w:val="22"/>
                <w:szCs w:val="22"/>
              </w:rPr>
            </w:pPr>
          </w:p>
        </w:tc>
        <w:tc>
          <w:tcPr>
            <w:tcW w:w="1260" w:type="dxa"/>
          </w:tcPr>
          <w:p w:rsidR="00C10899" w:rsidRPr="00C10899" w:rsidRDefault="00C10899" w:rsidP="00FE51D3">
            <w:pPr>
              <w:tabs>
                <w:tab w:val="decimal" w:pos="1062"/>
              </w:tabs>
              <w:jc w:val="right"/>
              <w:rPr>
                <w:rFonts w:ascii="Times New Roman" w:hAnsi="Times New Roman" w:cs="Times New Roman"/>
                <w:color w:val="FF0000"/>
                <w:sz w:val="22"/>
                <w:szCs w:val="22"/>
              </w:rPr>
            </w:pPr>
          </w:p>
        </w:tc>
        <w:tc>
          <w:tcPr>
            <w:tcW w:w="270" w:type="dxa"/>
          </w:tcPr>
          <w:p w:rsidR="00C10899" w:rsidRPr="00C10899" w:rsidRDefault="00C10899" w:rsidP="00FE51D3">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60" w:type="dxa"/>
          </w:tcPr>
          <w:p w:rsidR="00C10899" w:rsidRPr="00C10899" w:rsidRDefault="00C10899" w:rsidP="00FE51D3">
            <w:pPr>
              <w:tabs>
                <w:tab w:val="decimal" w:pos="774"/>
              </w:tabs>
              <w:jc w:val="right"/>
              <w:rPr>
                <w:rFonts w:ascii="Times New Roman" w:hAnsi="Times New Roman" w:cs="Times New Roman"/>
                <w:color w:val="FF0000"/>
                <w:sz w:val="22"/>
                <w:szCs w:val="22"/>
              </w:rPr>
            </w:pPr>
          </w:p>
        </w:tc>
        <w:tc>
          <w:tcPr>
            <w:tcW w:w="270" w:type="dxa"/>
          </w:tcPr>
          <w:p w:rsidR="00C10899" w:rsidRPr="00C10899" w:rsidRDefault="00C10899" w:rsidP="00FE51D3">
            <w:pPr>
              <w:tabs>
                <w:tab w:val="decimal" w:pos="774"/>
              </w:tabs>
              <w:jc w:val="right"/>
              <w:rPr>
                <w:rFonts w:ascii="Times New Roman" w:hAnsi="Times New Roman" w:cs="Times New Roman"/>
                <w:color w:val="FF0000"/>
                <w:sz w:val="22"/>
                <w:szCs w:val="22"/>
              </w:rPr>
            </w:pPr>
          </w:p>
        </w:tc>
        <w:tc>
          <w:tcPr>
            <w:tcW w:w="1350" w:type="dxa"/>
          </w:tcPr>
          <w:p w:rsidR="00C10899" w:rsidRPr="00C10899" w:rsidRDefault="00C10899" w:rsidP="00FE51D3">
            <w:pPr>
              <w:tabs>
                <w:tab w:val="decimal" w:pos="1062"/>
              </w:tabs>
              <w:jc w:val="right"/>
              <w:rPr>
                <w:rFonts w:ascii="Times New Roman" w:hAnsi="Times New Roman" w:cs="Times New Roman"/>
                <w:color w:val="FF0000"/>
                <w:sz w:val="22"/>
                <w:szCs w:val="22"/>
              </w:rPr>
            </w:pPr>
          </w:p>
        </w:tc>
      </w:tr>
      <w:tr w:rsidR="00C10899" w:rsidRPr="00E876E4" w:rsidTr="00B82B99">
        <w:tc>
          <w:tcPr>
            <w:tcW w:w="2572" w:type="dxa"/>
            <w:vAlign w:val="bottom"/>
          </w:tcPr>
          <w:p w:rsidR="00C10899" w:rsidRPr="00E876E4" w:rsidRDefault="00C10899" w:rsidP="006B2E53">
            <w:pPr>
              <w:pStyle w:val="BodyText2"/>
              <w:tabs>
                <w:tab w:val="left" w:pos="540"/>
              </w:tabs>
              <w:ind w:left="34"/>
              <w:rPr>
                <w:rFonts w:ascii="Times New Roman" w:hAnsi="Times New Roman"/>
                <w:sz w:val="22"/>
                <w:szCs w:val="22"/>
              </w:rPr>
            </w:pPr>
            <w:r w:rsidRPr="00E876E4">
              <w:rPr>
                <w:rFonts w:ascii="Times New Roman" w:hAnsi="Times New Roman"/>
                <w:sz w:val="22"/>
                <w:szCs w:val="22"/>
              </w:rPr>
              <w:t>As at January 1</w:t>
            </w:r>
          </w:p>
        </w:tc>
        <w:tc>
          <w:tcPr>
            <w:tcW w:w="990" w:type="dxa"/>
            <w:vAlign w:val="bottom"/>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270" w:type="dxa"/>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Pr>
          <w:p w:rsidR="00C10899" w:rsidRPr="00C10899" w:rsidRDefault="00C10899" w:rsidP="00FE51D3">
            <w:pPr>
              <w:tabs>
                <w:tab w:val="decimal" w:pos="774"/>
              </w:tabs>
              <w:jc w:val="right"/>
              <w:rPr>
                <w:rFonts w:ascii="Times New Roman" w:hAnsi="Times New Roman" w:cs="Times New Roman"/>
                <w:color w:val="FF0000"/>
                <w:sz w:val="22"/>
                <w:szCs w:val="22"/>
              </w:rPr>
            </w:pPr>
          </w:p>
        </w:tc>
        <w:tc>
          <w:tcPr>
            <w:tcW w:w="270" w:type="dxa"/>
          </w:tcPr>
          <w:p w:rsidR="00C10899" w:rsidRPr="00C10899" w:rsidRDefault="00C10899" w:rsidP="00FE51D3">
            <w:pPr>
              <w:tabs>
                <w:tab w:val="decimal" w:pos="774"/>
              </w:tabs>
              <w:jc w:val="right"/>
              <w:rPr>
                <w:rFonts w:ascii="Times New Roman" w:hAnsi="Times New Roman" w:cs="Times New Roman"/>
                <w:color w:val="FF0000"/>
                <w:sz w:val="22"/>
                <w:szCs w:val="22"/>
              </w:rPr>
            </w:pPr>
          </w:p>
        </w:tc>
        <w:tc>
          <w:tcPr>
            <w:tcW w:w="1260" w:type="dxa"/>
          </w:tcPr>
          <w:p w:rsidR="00C10899" w:rsidRPr="00C10899" w:rsidRDefault="00C10899" w:rsidP="00FE51D3">
            <w:pPr>
              <w:tabs>
                <w:tab w:val="decimal" w:pos="1062"/>
              </w:tabs>
              <w:jc w:val="right"/>
              <w:rPr>
                <w:rFonts w:ascii="Times New Roman" w:hAnsi="Times New Roman" w:cs="Times New Roman"/>
                <w:color w:val="FF0000"/>
                <w:sz w:val="22"/>
                <w:szCs w:val="22"/>
              </w:rPr>
            </w:pPr>
          </w:p>
        </w:tc>
        <w:tc>
          <w:tcPr>
            <w:tcW w:w="270" w:type="dxa"/>
          </w:tcPr>
          <w:p w:rsidR="00C10899" w:rsidRPr="00C10899" w:rsidRDefault="00C10899" w:rsidP="00FE51D3">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60" w:type="dxa"/>
          </w:tcPr>
          <w:p w:rsidR="00C10899" w:rsidRPr="00C10899" w:rsidRDefault="00C10899" w:rsidP="00FE51D3">
            <w:pPr>
              <w:tabs>
                <w:tab w:val="decimal" w:pos="774"/>
              </w:tabs>
              <w:jc w:val="right"/>
              <w:rPr>
                <w:rFonts w:ascii="Times New Roman" w:hAnsi="Times New Roman" w:cs="Times New Roman"/>
                <w:color w:val="FF0000"/>
                <w:sz w:val="22"/>
                <w:szCs w:val="22"/>
              </w:rPr>
            </w:pPr>
          </w:p>
        </w:tc>
        <w:tc>
          <w:tcPr>
            <w:tcW w:w="270" w:type="dxa"/>
          </w:tcPr>
          <w:p w:rsidR="00C10899" w:rsidRPr="00C10899" w:rsidRDefault="00C10899" w:rsidP="00FE51D3">
            <w:pPr>
              <w:tabs>
                <w:tab w:val="decimal" w:pos="774"/>
              </w:tabs>
              <w:jc w:val="right"/>
              <w:rPr>
                <w:rFonts w:ascii="Times New Roman" w:hAnsi="Times New Roman" w:cs="Times New Roman"/>
                <w:color w:val="FF0000"/>
                <w:sz w:val="22"/>
                <w:szCs w:val="22"/>
              </w:rPr>
            </w:pPr>
          </w:p>
        </w:tc>
        <w:tc>
          <w:tcPr>
            <w:tcW w:w="1350" w:type="dxa"/>
          </w:tcPr>
          <w:p w:rsidR="00C10899" w:rsidRPr="00C10899" w:rsidRDefault="00C10899" w:rsidP="00FE51D3">
            <w:pPr>
              <w:tabs>
                <w:tab w:val="decimal" w:pos="1062"/>
              </w:tabs>
              <w:jc w:val="right"/>
              <w:rPr>
                <w:rFonts w:ascii="Times New Roman" w:hAnsi="Times New Roman" w:cs="Times New Roman"/>
                <w:color w:val="FF0000"/>
                <w:sz w:val="22"/>
                <w:szCs w:val="22"/>
              </w:rPr>
            </w:pPr>
          </w:p>
        </w:tc>
      </w:tr>
      <w:tr w:rsidR="00C10899" w:rsidRPr="00E876E4" w:rsidTr="00B82B99">
        <w:tc>
          <w:tcPr>
            <w:tcW w:w="2572" w:type="dxa"/>
            <w:vAlign w:val="bottom"/>
          </w:tcPr>
          <w:p w:rsidR="00C10899" w:rsidRPr="00E876E4" w:rsidRDefault="00C10899" w:rsidP="001975F2">
            <w:pPr>
              <w:pStyle w:val="BodyText2"/>
              <w:tabs>
                <w:tab w:val="left" w:pos="540"/>
              </w:tabs>
              <w:ind w:left="34"/>
              <w:rPr>
                <w:rFonts w:ascii="Times New Roman" w:hAnsi="Times New Roman"/>
                <w:sz w:val="22"/>
                <w:szCs w:val="22"/>
                <w:cs/>
              </w:rPr>
            </w:pPr>
            <w:r w:rsidRPr="00E876E4">
              <w:rPr>
                <w:rFonts w:ascii="Times New Roman" w:hAnsi="Times New Roman"/>
                <w:sz w:val="22"/>
                <w:szCs w:val="22"/>
                <w:cs/>
              </w:rPr>
              <w:t xml:space="preserve">-  </w:t>
            </w:r>
            <w:r w:rsidRPr="00E876E4">
              <w:rPr>
                <w:rFonts w:ascii="Times New Roman" w:hAnsi="Times New Roman"/>
                <w:sz w:val="22"/>
                <w:szCs w:val="22"/>
              </w:rPr>
              <w:t>Common shares</w:t>
            </w:r>
          </w:p>
        </w:tc>
        <w:tc>
          <w:tcPr>
            <w:tcW w:w="990" w:type="dxa"/>
            <w:vAlign w:val="bottom"/>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E876E4">
              <w:rPr>
                <w:rFonts w:ascii="Times New Roman" w:hAnsi="Times New Roman" w:cs="Times New Roman"/>
                <w:lang w:val="en-US"/>
              </w:rPr>
              <w:t>0.50</w:t>
            </w:r>
          </w:p>
        </w:tc>
        <w:tc>
          <w:tcPr>
            <w:tcW w:w="270" w:type="dxa"/>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Pr>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cs/>
              </w:rPr>
              <w:t>240</w:t>
            </w:r>
            <w:r w:rsidRPr="00C10899">
              <w:rPr>
                <w:rFonts w:ascii="Times New Roman" w:hAnsi="Times New Roman" w:cs="Times New Roman"/>
                <w:sz w:val="22"/>
                <w:szCs w:val="22"/>
              </w:rPr>
              <w:t>,941</w:t>
            </w:r>
          </w:p>
        </w:tc>
        <w:tc>
          <w:tcPr>
            <w:tcW w:w="270" w:type="dxa"/>
            <w:vAlign w:val="bottom"/>
          </w:tcPr>
          <w:p w:rsidR="00C10899" w:rsidRPr="00C10899" w:rsidRDefault="00C10899" w:rsidP="00FE51D3">
            <w:pPr>
              <w:tabs>
                <w:tab w:val="decimal" w:pos="774"/>
              </w:tabs>
              <w:jc w:val="right"/>
              <w:rPr>
                <w:rFonts w:ascii="Times New Roman" w:hAnsi="Times New Roman" w:cs="Times New Roman"/>
                <w:sz w:val="22"/>
                <w:szCs w:val="22"/>
              </w:rPr>
            </w:pPr>
          </w:p>
        </w:tc>
        <w:tc>
          <w:tcPr>
            <w:tcW w:w="1260" w:type="dxa"/>
          </w:tcPr>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rPr>
              <w:t>120,471</w:t>
            </w:r>
          </w:p>
        </w:tc>
        <w:tc>
          <w:tcPr>
            <w:tcW w:w="270" w:type="dxa"/>
          </w:tcPr>
          <w:p w:rsidR="00C10899" w:rsidRPr="00C10899" w:rsidRDefault="00C10899" w:rsidP="00FE51D3">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60" w:type="dxa"/>
          </w:tcPr>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cs/>
              </w:rPr>
              <w:t>200</w:t>
            </w:r>
            <w:r w:rsidRPr="00C10899">
              <w:rPr>
                <w:rFonts w:ascii="Times New Roman" w:hAnsi="Times New Roman" w:cs="Times New Roman"/>
                <w:sz w:val="22"/>
                <w:szCs w:val="22"/>
              </w:rPr>
              <w:t>,</w:t>
            </w:r>
            <w:r w:rsidRPr="00C10899">
              <w:rPr>
                <w:rFonts w:ascii="Times New Roman" w:hAnsi="Times New Roman" w:cs="Times New Roman"/>
                <w:sz w:val="22"/>
                <w:szCs w:val="22"/>
                <w:cs/>
              </w:rPr>
              <w:t>00</w:t>
            </w:r>
            <w:r w:rsidRPr="00C10899">
              <w:rPr>
                <w:rFonts w:ascii="Times New Roman" w:hAnsi="Times New Roman" w:cs="Times New Roman"/>
                <w:sz w:val="22"/>
                <w:szCs w:val="22"/>
              </w:rPr>
              <w:t>0</w:t>
            </w:r>
          </w:p>
        </w:tc>
        <w:tc>
          <w:tcPr>
            <w:tcW w:w="270" w:type="dxa"/>
          </w:tcPr>
          <w:p w:rsidR="00C10899" w:rsidRPr="00C10899" w:rsidRDefault="00C10899" w:rsidP="00FE51D3">
            <w:pPr>
              <w:tabs>
                <w:tab w:val="decimal" w:pos="774"/>
              </w:tabs>
              <w:jc w:val="right"/>
              <w:rPr>
                <w:rFonts w:ascii="Times New Roman" w:hAnsi="Times New Roman" w:cs="Times New Roman"/>
                <w:sz w:val="22"/>
                <w:szCs w:val="22"/>
              </w:rPr>
            </w:pPr>
          </w:p>
        </w:tc>
        <w:tc>
          <w:tcPr>
            <w:tcW w:w="1350" w:type="dxa"/>
          </w:tcPr>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cs/>
              </w:rPr>
              <w:t>100</w:t>
            </w:r>
            <w:r w:rsidRPr="00C10899">
              <w:rPr>
                <w:rFonts w:ascii="Times New Roman" w:hAnsi="Times New Roman" w:cs="Times New Roman"/>
                <w:sz w:val="22"/>
                <w:szCs w:val="22"/>
              </w:rPr>
              <w:t>,000</w:t>
            </w:r>
          </w:p>
        </w:tc>
      </w:tr>
      <w:tr w:rsidR="00C10899" w:rsidRPr="00E876E4" w:rsidTr="00B82B99">
        <w:tc>
          <w:tcPr>
            <w:tcW w:w="2572" w:type="dxa"/>
            <w:vAlign w:val="bottom"/>
          </w:tcPr>
          <w:p w:rsidR="00C10899" w:rsidRPr="00E876E4" w:rsidRDefault="00C10899" w:rsidP="001975F2">
            <w:pPr>
              <w:pStyle w:val="BodyText2"/>
              <w:tabs>
                <w:tab w:val="left" w:pos="540"/>
              </w:tabs>
              <w:ind w:left="34" w:right="-108"/>
              <w:rPr>
                <w:rFonts w:ascii="Times New Roman" w:hAnsi="Times New Roman"/>
                <w:sz w:val="22"/>
                <w:szCs w:val="22"/>
              </w:rPr>
            </w:pPr>
            <w:r w:rsidRPr="00E876E4">
              <w:rPr>
                <w:rFonts w:ascii="Times New Roman" w:hAnsi="Times New Roman"/>
                <w:sz w:val="22"/>
                <w:szCs w:val="22"/>
              </w:rPr>
              <w:t xml:space="preserve">Debentures converted to common shares </w:t>
            </w:r>
          </w:p>
          <w:p w:rsidR="00C10899" w:rsidRPr="00E876E4" w:rsidRDefault="00C10899" w:rsidP="001975F2">
            <w:pPr>
              <w:pStyle w:val="BodyText2"/>
              <w:tabs>
                <w:tab w:val="left" w:pos="540"/>
              </w:tabs>
              <w:ind w:left="34" w:right="-108"/>
              <w:rPr>
                <w:rFonts w:ascii="Times New Roman" w:hAnsi="Times New Roman"/>
                <w:sz w:val="22"/>
                <w:szCs w:val="22"/>
              </w:rPr>
            </w:pPr>
            <w:r w:rsidRPr="00E876E4">
              <w:rPr>
                <w:rFonts w:ascii="Times New Roman" w:hAnsi="Times New Roman"/>
                <w:sz w:val="22"/>
                <w:szCs w:val="22"/>
              </w:rPr>
              <w:t xml:space="preserve">(see Note </w:t>
            </w:r>
            <w:r w:rsidR="008D071D">
              <w:rPr>
                <w:rFonts w:ascii="Times New Roman" w:hAnsi="Times New Roman"/>
                <w:sz w:val="22"/>
                <w:szCs w:val="22"/>
              </w:rPr>
              <w:t>1</w:t>
            </w:r>
            <w:r w:rsidRPr="00E876E4">
              <w:rPr>
                <w:rFonts w:ascii="Times New Roman" w:hAnsi="Times New Roman"/>
                <w:sz w:val="22"/>
                <w:szCs w:val="22"/>
              </w:rPr>
              <w:t>9)</w:t>
            </w:r>
          </w:p>
        </w:tc>
        <w:tc>
          <w:tcPr>
            <w:tcW w:w="990" w:type="dxa"/>
            <w:vAlign w:val="bottom"/>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p>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E876E4">
              <w:rPr>
                <w:rFonts w:ascii="Times New Roman" w:hAnsi="Times New Roman" w:cs="Times New Roman"/>
                <w:lang w:val="en-US"/>
              </w:rPr>
              <w:t>0.50</w:t>
            </w:r>
          </w:p>
        </w:tc>
        <w:tc>
          <w:tcPr>
            <w:tcW w:w="270" w:type="dxa"/>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Pr>
          <w:p w:rsidR="00C10899" w:rsidRPr="00C10899" w:rsidRDefault="00C10899" w:rsidP="00FE51D3">
            <w:pPr>
              <w:tabs>
                <w:tab w:val="decimal" w:pos="972"/>
              </w:tabs>
              <w:jc w:val="right"/>
              <w:rPr>
                <w:rFonts w:ascii="Times New Roman" w:hAnsi="Times New Roman" w:cs="Times New Roman"/>
                <w:sz w:val="22"/>
                <w:szCs w:val="22"/>
              </w:rPr>
            </w:pPr>
          </w:p>
          <w:p w:rsidR="00C10899" w:rsidRDefault="00C10899" w:rsidP="00FE51D3">
            <w:pPr>
              <w:tabs>
                <w:tab w:val="decimal" w:pos="972"/>
              </w:tabs>
              <w:jc w:val="right"/>
              <w:rPr>
                <w:rFonts w:ascii="Times New Roman" w:hAnsi="Times New Roman" w:cs="Times New Roman"/>
                <w:sz w:val="22"/>
                <w:szCs w:val="22"/>
              </w:rPr>
            </w:pPr>
          </w:p>
          <w:p w:rsidR="00C10899" w:rsidRPr="00C10899" w:rsidRDefault="008F51BF" w:rsidP="00FE51D3">
            <w:pPr>
              <w:tabs>
                <w:tab w:val="decimal" w:pos="972"/>
              </w:tabs>
              <w:jc w:val="right"/>
              <w:rPr>
                <w:rFonts w:ascii="Times New Roman" w:hAnsi="Times New Roman" w:cs="Times New Roman"/>
                <w:sz w:val="22"/>
                <w:szCs w:val="22"/>
              </w:rPr>
            </w:pPr>
            <w:r>
              <w:rPr>
                <w:rFonts w:ascii="Times New Roman" w:hAnsi="Times New Roman" w:cs="Times New Roman"/>
                <w:sz w:val="22"/>
                <w:szCs w:val="22"/>
              </w:rPr>
              <w:t>123</w:t>
            </w:r>
            <w:r w:rsidR="00C10899" w:rsidRPr="00C10899">
              <w:rPr>
                <w:rFonts w:ascii="Times New Roman" w:hAnsi="Times New Roman" w:cs="Times New Roman"/>
                <w:sz w:val="22"/>
                <w:szCs w:val="22"/>
              </w:rPr>
              <w:t>,773</w:t>
            </w:r>
          </w:p>
        </w:tc>
        <w:tc>
          <w:tcPr>
            <w:tcW w:w="270" w:type="dxa"/>
            <w:vAlign w:val="bottom"/>
          </w:tcPr>
          <w:p w:rsidR="00C10899" w:rsidRPr="00C10899" w:rsidRDefault="00C10899" w:rsidP="00FE51D3">
            <w:pPr>
              <w:tabs>
                <w:tab w:val="decimal" w:pos="774"/>
              </w:tabs>
              <w:jc w:val="right"/>
              <w:rPr>
                <w:rFonts w:ascii="Times New Roman" w:hAnsi="Times New Roman" w:cs="Times New Roman"/>
                <w:sz w:val="22"/>
                <w:szCs w:val="22"/>
              </w:rPr>
            </w:pPr>
          </w:p>
        </w:tc>
        <w:tc>
          <w:tcPr>
            <w:tcW w:w="1260" w:type="dxa"/>
          </w:tcPr>
          <w:p w:rsidR="00C10899" w:rsidRPr="00C10899" w:rsidRDefault="00C10899" w:rsidP="00FE51D3">
            <w:pPr>
              <w:tabs>
                <w:tab w:val="decimal" w:pos="972"/>
              </w:tabs>
              <w:jc w:val="right"/>
              <w:rPr>
                <w:rFonts w:ascii="Times New Roman" w:hAnsi="Times New Roman" w:cs="Times New Roman"/>
                <w:sz w:val="22"/>
                <w:szCs w:val="22"/>
              </w:rPr>
            </w:pPr>
          </w:p>
          <w:p w:rsidR="00C10899" w:rsidRDefault="00C10899" w:rsidP="00FE51D3">
            <w:pPr>
              <w:tabs>
                <w:tab w:val="decimal" w:pos="972"/>
              </w:tabs>
              <w:jc w:val="right"/>
              <w:rPr>
                <w:rFonts w:ascii="Times New Roman" w:hAnsi="Times New Roman" w:cs="Times New Roman"/>
                <w:sz w:val="22"/>
                <w:szCs w:val="22"/>
              </w:rPr>
            </w:pPr>
          </w:p>
          <w:p w:rsidR="00C10899" w:rsidRPr="00C10899" w:rsidRDefault="008F51BF" w:rsidP="00FE51D3">
            <w:pPr>
              <w:tabs>
                <w:tab w:val="decimal" w:pos="972"/>
              </w:tabs>
              <w:jc w:val="right"/>
              <w:rPr>
                <w:rFonts w:ascii="Times New Roman" w:hAnsi="Times New Roman" w:cs="Times New Roman"/>
                <w:sz w:val="22"/>
                <w:szCs w:val="22"/>
              </w:rPr>
            </w:pPr>
            <w:r>
              <w:rPr>
                <w:rFonts w:ascii="Times New Roman" w:hAnsi="Times New Roman" w:cs="Times New Roman"/>
                <w:sz w:val="22"/>
                <w:szCs w:val="22"/>
              </w:rPr>
              <w:t>61</w:t>
            </w:r>
            <w:r w:rsidR="00C10899" w:rsidRPr="00C10899">
              <w:rPr>
                <w:rFonts w:ascii="Times New Roman" w:hAnsi="Times New Roman" w:cs="Times New Roman"/>
                <w:sz w:val="22"/>
                <w:szCs w:val="22"/>
              </w:rPr>
              <w:t>,886</w:t>
            </w:r>
          </w:p>
        </w:tc>
        <w:tc>
          <w:tcPr>
            <w:tcW w:w="270" w:type="dxa"/>
          </w:tcPr>
          <w:p w:rsidR="00C10899" w:rsidRPr="00C10899" w:rsidRDefault="00C10899" w:rsidP="00FE51D3">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60" w:type="dxa"/>
          </w:tcPr>
          <w:p w:rsidR="00C10899" w:rsidRPr="00C10899" w:rsidRDefault="00C10899" w:rsidP="00FE51D3">
            <w:pPr>
              <w:tabs>
                <w:tab w:val="decimal" w:pos="774"/>
              </w:tabs>
              <w:jc w:val="right"/>
              <w:rPr>
                <w:rFonts w:ascii="Times New Roman" w:hAnsi="Times New Roman" w:cs="Times New Roman"/>
                <w:sz w:val="22"/>
                <w:szCs w:val="22"/>
              </w:rPr>
            </w:pPr>
          </w:p>
          <w:p w:rsidR="00C10899" w:rsidRDefault="00C10899" w:rsidP="00FE51D3">
            <w:pPr>
              <w:tabs>
                <w:tab w:val="decimal" w:pos="774"/>
              </w:tabs>
              <w:jc w:val="right"/>
              <w:rPr>
                <w:rFonts w:ascii="Times New Roman" w:hAnsi="Times New Roman" w:cs="Times New Roman"/>
                <w:sz w:val="22"/>
                <w:szCs w:val="22"/>
              </w:rPr>
            </w:pPr>
          </w:p>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rPr>
              <w:t>40,941</w:t>
            </w:r>
          </w:p>
        </w:tc>
        <w:tc>
          <w:tcPr>
            <w:tcW w:w="270" w:type="dxa"/>
          </w:tcPr>
          <w:p w:rsidR="00C10899" w:rsidRPr="00C10899" w:rsidRDefault="00C10899" w:rsidP="00FE51D3">
            <w:pPr>
              <w:tabs>
                <w:tab w:val="decimal" w:pos="774"/>
              </w:tabs>
              <w:jc w:val="right"/>
              <w:rPr>
                <w:rFonts w:ascii="Times New Roman" w:hAnsi="Times New Roman" w:cs="Times New Roman"/>
                <w:sz w:val="22"/>
                <w:szCs w:val="22"/>
              </w:rPr>
            </w:pPr>
          </w:p>
        </w:tc>
        <w:tc>
          <w:tcPr>
            <w:tcW w:w="1350" w:type="dxa"/>
          </w:tcPr>
          <w:p w:rsidR="00C10899" w:rsidRPr="00C10899" w:rsidRDefault="00C10899" w:rsidP="00FE51D3">
            <w:pPr>
              <w:tabs>
                <w:tab w:val="decimal" w:pos="774"/>
              </w:tabs>
              <w:jc w:val="right"/>
              <w:rPr>
                <w:rFonts w:ascii="Times New Roman" w:hAnsi="Times New Roman" w:cs="Times New Roman"/>
                <w:sz w:val="22"/>
                <w:szCs w:val="22"/>
              </w:rPr>
            </w:pPr>
          </w:p>
          <w:p w:rsidR="00C10899" w:rsidRDefault="00C10899" w:rsidP="00FE51D3">
            <w:pPr>
              <w:tabs>
                <w:tab w:val="decimal" w:pos="774"/>
              </w:tabs>
              <w:jc w:val="right"/>
              <w:rPr>
                <w:rFonts w:ascii="Times New Roman" w:hAnsi="Times New Roman" w:cs="Times New Roman"/>
                <w:sz w:val="22"/>
                <w:szCs w:val="22"/>
              </w:rPr>
            </w:pPr>
          </w:p>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rPr>
              <w:t>20,47</w:t>
            </w:r>
            <w:r w:rsidRPr="00C10899">
              <w:rPr>
                <w:rFonts w:ascii="Times New Roman" w:hAnsi="Times New Roman" w:cs="Times New Roman"/>
                <w:sz w:val="22"/>
                <w:szCs w:val="22"/>
                <w:cs/>
              </w:rPr>
              <w:t>1</w:t>
            </w:r>
          </w:p>
        </w:tc>
      </w:tr>
      <w:tr w:rsidR="00C10899" w:rsidRPr="00E876E4" w:rsidTr="00B82B99">
        <w:tc>
          <w:tcPr>
            <w:tcW w:w="2572" w:type="dxa"/>
            <w:vAlign w:val="bottom"/>
          </w:tcPr>
          <w:p w:rsidR="00C10899" w:rsidRPr="00E876E4" w:rsidRDefault="00C10899" w:rsidP="008D071D">
            <w:pPr>
              <w:pStyle w:val="BodyText2"/>
              <w:tabs>
                <w:tab w:val="left" w:pos="540"/>
              </w:tabs>
              <w:ind w:left="34" w:right="-108"/>
              <w:rPr>
                <w:rFonts w:ascii="Times New Roman" w:hAnsi="Times New Roman"/>
                <w:sz w:val="22"/>
                <w:szCs w:val="22"/>
                <w:cs/>
              </w:rPr>
            </w:pPr>
            <w:r w:rsidRPr="00E876E4">
              <w:rPr>
                <w:rFonts w:ascii="Times New Roman" w:hAnsi="Times New Roman"/>
                <w:sz w:val="22"/>
                <w:szCs w:val="22"/>
              </w:rPr>
              <w:t xml:space="preserve">Common shares increased from payment of stock dividends (see Note </w:t>
            </w:r>
            <w:r w:rsidR="008D071D">
              <w:rPr>
                <w:rFonts w:ascii="Times New Roman" w:hAnsi="Times New Roman"/>
                <w:sz w:val="22"/>
                <w:szCs w:val="22"/>
              </w:rPr>
              <w:t>28</w:t>
            </w:r>
            <w:r w:rsidRPr="00E876E4">
              <w:rPr>
                <w:rFonts w:ascii="Times New Roman" w:hAnsi="Times New Roman"/>
                <w:sz w:val="22"/>
                <w:szCs w:val="22"/>
              </w:rPr>
              <w:t>)</w:t>
            </w:r>
          </w:p>
        </w:tc>
        <w:tc>
          <w:tcPr>
            <w:tcW w:w="990" w:type="dxa"/>
            <w:vAlign w:val="bottom"/>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E876E4">
              <w:rPr>
                <w:rFonts w:ascii="Times New Roman" w:hAnsi="Times New Roman" w:cs="Times New Roman"/>
                <w:lang w:val="en-US"/>
              </w:rPr>
              <w:t>0.50</w:t>
            </w:r>
          </w:p>
        </w:tc>
        <w:tc>
          <w:tcPr>
            <w:tcW w:w="270" w:type="dxa"/>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Pr>
          <w:p w:rsidR="00C10899" w:rsidRPr="00C10899" w:rsidRDefault="00C10899" w:rsidP="00FE51D3">
            <w:pPr>
              <w:tabs>
                <w:tab w:val="decimal" w:pos="774"/>
              </w:tabs>
              <w:jc w:val="right"/>
              <w:rPr>
                <w:rFonts w:ascii="Times New Roman" w:hAnsi="Times New Roman" w:cs="Times New Roman"/>
                <w:sz w:val="22"/>
                <w:szCs w:val="22"/>
              </w:rPr>
            </w:pPr>
          </w:p>
          <w:p w:rsidR="00C10899" w:rsidRDefault="00C10899" w:rsidP="00FE51D3">
            <w:pPr>
              <w:tabs>
                <w:tab w:val="decimal" w:pos="972"/>
              </w:tabs>
              <w:jc w:val="right"/>
              <w:rPr>
                <w:rFonts w:ascii="Times New Roman" w:hAnsi="Times New Roman" w:cs="Times New Roman"/>
                <w:sz w:val="22"/>
                <w:szCs w:val="22"/>
              </w:rPr>
            </w:pPr>
          </w:p>
          <w:p w:rsidR="00C10899" w:rsidRPr="00C10899" w:rsidRDefault="00C10899" w:rsidP="00FE51D3">
            <w:pPr>
              <w:tabs>
                <w:tab w:val="decimal" w:pos="972"/>
              </w:tabs>
              <w:jc w:val="right"/>
              <w:rPr>
                <w:rFonts w:ascii="Times New Roman" w:hAnsi="Times New Roman" w:cs="Times New Roman"/>
                <w:sz w:val="22"/>
                <w:szCs w:val="22"/>
              </w:rPr>
            </w:pPr>
            <w:r w:rsidRPr="00C10899">
              <w:rPr>
                <w:rFonts w:ascii="Times New Roman" w:hAnsi="Times New Roman" w:cs="Times New Roman"/>
                <w:sz w:val="22"/>
                <w:szCs w:val="22"/>
                <w:cs/>
              </w:rPr>
              <w:t>441</w:t>
            </w:r>
            <w:r w:rsidRPr="00C10899">
              <w:rPr>
                <w:rFonts w:ascii="Times New Roman" w:hAnsi="Times New Roman" w:cs="Times New Roman"/>
                <w:sz w:val="22"/>
                <w:szCs w:val="22"/>
              </w:rPr>
              <w:t>,356</w:t>
            </w:r>
          </w:p>
        </w:tc>
        <w:tc>
          <w:tcPr>
            <w:tcW w:w="270" w:type="dxa"/>
          </w:tcPr>
          <w:p w:rsidR="00C10899" w:rsidRPr="00C10899" w:rsidRDefault="00C10899" w:rsidP="00FE51D3">
            <w:pPr>
              <w:tabs>
                <w:tab w:val="decimal" w:pos="774"/>
              </w:tabs>
              <w:jc w:val="right"/>
              <w:rPr>
                <w:rFonts w:ascii="Times New Roman" w:hAnsi="Times New Roman" w:cs="Times New Roman"/>
                <w:sz w:val="22"/>
                <w:szCs w:val="22"/>
              </w:rPr>
            </w:pPr>
          </w:p>
        </w:tc>
        <w:tc>
          <w:tcPr>
            <w:tcW w:w="1260" w:type="dxa"/>
          </w:tcPr>
          <w:p w:rsidR="00C10899" w:rsidRPr="00C10899" w:rsidRDefault="00C10899" w:rsidP="00FE51D3">
            <w:pPr>
              <w:tabs>
                <w:tab w:val="decimal" w:pos="774"/>
              </w:tabs>
              <w:jc w:val="right"/>
              <w:rPr>
                <w:rFonts w:ascii="Times New Roman" w:hAnsi="Times New Roman" w:cs="Times New Roman"/>
                <w:sz w:val="22"/>
                <w:szCs w:val="22"/>
              </w:rPr>
            </w:pPr>
          </w:p>
          <w:p w:rsidR="00C10899" w:rsidRDefault="00C10899" w:rsidP="00FE51D3">
            <w:pPr>
              <w:tabs>
                <w:tab w:val="decimal" w:pos="774"/>
              </w:tabs>
              <w:jc w:val="right"/>
              <w:rPr>
                <w:rFonts w:ascii="Times New Roman" w:hAnsi="Times New Roman" w:cs="Times New Roman"/>
                <w:sz w:val="22"/>
                <w:szCs w:val="22"/>
              </w:rPr>
            </w:pPr>
          </w:p>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rPr>
              <w:t>220,678</w:t>
            </w:r>
          </w:p>
        </w:tc>
        <w:tc>
          <w:tcPr>
            <w:tcW w:w="270" w:type="dxa"/>
          </w:tcPr>
          <w:p w:rsidR="00C10899" w:rsidRPr="00C10899" w:rsidRDefault="00C10899" w:rsidP="00FE51D3">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60" w:type="dxa"/>
            <w:vAlign w:val="bottom"/>
          </w:tcPr>
          <w:p w:rsidR="00C10899" w:rsidRPr="00C10899" w:rsidRDefault="00C10899" w:rsidP="00FE51D3">
            <w:pPr>
              <w:tabs>
                <w:tab w:val="clear" w:pos="227"/>
                <w:tab w:val="clear" w:pos="454"/>
                <w:tab w:val="clear" w:pos="680"/>
                <w:tab w:val="clear" w:pos="907"/>
              </w:tabs>
              <w:ind w:left="113" w:right="9"/>
              <w:jc w:val="center"/>
              <w:rPr>
                <w:rFonts w:ascii="Times New Roman" w:hAnsi="Times New Roman" w:cs="Times New Roman"/>
                <w:sz w:val="22"/>
                <w:szCs w:val="22"/>
                <w:cs/>
              </w:rPr>
            </w:pPr>
            <w:r w:rsidRPr="00C10899">
              <w:rPr>
                <w:rFonts w:ascii="Times New Roman" w:hAnsi="Times New Roman" w:cs="Times New Roman"/>
                <w:sz w:val="22"/>
                <w:szCs w:val="22"/>
              </w:rPr>
              <w:t>-</w:t>
            </w:r>
          </w:p>
        </w:tc>
        <w:tc>
          <w:tcPr>
            <w:tcW w:w="270" w:type="dxa"/>
            <w:vAlign w:val="bottom"/>
          </w:tcPr>
          <w:p w:rsidR="00C10899" w:rsidRPr="00C10899" w:rsidRDefault="00C10899" w:rsidP="00FE51D3">
            <w:pPr>
              <w:tabs>
                <w:tab w:val="decimal" w:pos="774"/>
              </w:tabs>
              <w:jc w:val="right"/>
              <w:rPr>
                <w:rFonts w:ascii="Times New Roman" w:hAnsi="Times New Roman" w:cs="Times New Roman"/>
                <w:sz w:val="22"/>
                <w:szCs w:val="22"/>
              </w:rPr>
            </w:pPr>
          </w:p>
        </w:tc>
        <w:tc>
          <w:tcPr>
            <w:tcW w:w="1350" w:type="dxa"/>
            <w:vAlign w:val="bottom"/>
          </w:tcPr>
          <w:p w:rsidR="00C10899" w:rsidRPr="00C10899" w:rsidRDefault="00C10899" w:rsidP="00FE51D3">
            <w:pPr>
              <w:tabs>
                <w:tab w:val="clear" w:pos="227"/>
                <w:tab w:val="clear" w:pos="454"/>
                <w:tab w:val="clear" w:pos="680"/>
                <w:tab w:val="clear" w:pos="907"/>
              </w:tabs>
              <w:ind w:left="113" w:right="9"/>
              <w:jc w:val="center"/>
              <w:rPr>
                <w:rFonts w:ascii="Times New Roman" w:hAnsi="Times New Roman" w:cs="Times New Roman"/>
                <w:sz w:val="22"/>
                <w:szCs w:val="22"/>
                <w:cs/>
              </w:rPr>
            </w:pPr>
            <w:r w:rsidRPr="00C10899">
              <w:rPr>
                <w:rFonts w:ascii="Times New Roman" w:hAnsi="Times New Roman" w:cs="Times New Roman"/>
                <w:sz w:val="22"/>
                <w:szCs w:val="22"/>
              </w:rPr>
              <w:t>-</w:t>
            </w:r>
          </w:p>
        </w:tc>
      </w:tr>
      <w:tr w:rsidR="00C10899" w:rsidRPr="00E876E4" w:rsidTr="00B82B99">
        <w:tc>
          <w:tcPr>
            <w:tcW w:w="2572" w:type="dxa"/>
            <w:vAlign w:val="bottom"/>
          </w:tcPr>
          <w:p w:rsidR="00C10899" w:rsidRPr="00E876E4" w:rsidRDefault="00C10899" w:rsidP="006B2E53">
            <w:pPr>
              <w:pStyle w:val="BodyText2"/>
              <w:tabs>
                <w:tab w:val="left" w:pos="540"/>
              </w:tabs>
              <w:ind w:left="34"/>
              <w:rPr>
                <w:rFonts w:ascii="Times New Roman" w:hAnsi="Times New Roman"/>
                <w:sz w:val="22"/>
                <w:szCs w:val="22"/>
              </w:rPr>
            </w:pPr>
            <w:r w:rsidRPr="00E876E4">
              <w:rPr>
                <w:rFonts w:ascii="Times New Roman" w:hAnsi="Times New Roman"/>
                <w:sz w:val="22"/>
                <w:szCs w:val="22"/>
              </w:rPr>
              <w:t>As at December 31</w:t>
            </w:r>
          </w:p>
        </w:tc>
        <w:tc>
          <w:tcPr>
            <w:tcW w:w="990" w:type="dxa"/>
            <w:vAlign w:val="bottom"/>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270" w:type="dxa"/>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top w:val="single" w:sz="4" w:space="0" w:color="auto"/>
            </w:tcBorders>
          </w:tcPr>
          <w:p w:rsidR="00C10899" w:rsidRPr="00C10899" w:rsidRDefault="00C10899" w:rsidP="00FE51D3">
            <w:pPr>
              <w:tabs>
                <w:tab w:val="decimal" w:pos="774"/>
              </w:tabs>
              <w:jc w:val="right"/>
              <w:rPr>
                <w:rFonts w:ascii="Times New Roman" w:hAnsi="Times New Roman" w:cs="Times New Roman"/>
                <w:sz w:val="22"/>
                <w:szCs w:val="22"/>
              </w:rPr>
            </w:pPr>
          </w:p>
        </w:tc>
        <w:tc>
          <w:tcPr>
            <w:tcW w:w="270" w:type="dxa"/>
          </w:tcPr>
          <w:p w:rsidR="00C10899" w:rsidRPr="00C10899" w:rsidRDefault="00C10899" w:rsidP="00FE51D3">
            <w:pPr>
              <w:tabs>
                <w:tab w:val="decimal" w:pos="774"/>
              </w:tabs>
              <w:jc w:val="right"/>
              <w:rPr>
                <w:rFonts w:ascii="Times New Roman" w:hAnsi="Times New Roman" w:cs="Times New Roman"/>
                <w:sz w:val="22"/>
                <w:szCs w:val="22"/>
              </w:rPr>
            </w:pPr>
          </w:p>
        </w:tc>
        <w:tc>
          <w:tcPr>
            <w:tcW w:w="1260" w:type="dxa"/>
            <w:tcBorders>
              <w:top w:val="single" w:sz="4" w:space="0" w:color="auto"/>
            </w:tcBorders>
          </w:tcPr>
          <w:p w:rsidR="00C10899" w:rsidRPr="00C10899" w:rsidRDefault="00C10899" w:rsidP="00FE51D3">
            <w:pPr>
              <w:tabs>
                <w:tab w:val="decimal" w:pos="774"/>
              </w:tabs>
              <w:jc w:val="right"/>
              <w:rPr>
                <w:rFonts w:ascii="Times New Roman" w:hAnsi="Times New Roman" w:cs="Times New Roman"/>
                <w:sz w:val="22"/>
                <w:szCs w:val="22"/>
              </w:rPr>
            </w:pPr>
          </w:p>
        </w:tc>
        <w:tc>
          <w:tcPr>
            <w:tcW w:w="270" w:type="dxa"/>
          </w:tcPr>
          <w:p w:rsidR="00C10899" w:rsidRPr="00C10899" w:rsidRDefault="00C10899" w:rsidP="00FE51D3">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60" w:type="dxa"/>
            <w:tcBorders>
              <w:top w:val="single" w:sz="4" w:space="0" w:color="auto"/>
            </w:tcBorders>
          </w:tcPr>
          <w:p w:rsidR="00C10899" w:rsidRPr="00C10899" w:rsidRDefault="00C10899" w:rsidP="00FE51D3">
            <w:pPr>
              <w:tabs>
                <w:tab w:val="decimal" w:pos="774"/>
              </w:tabs>
              <w:jc w:val="right"/>
              <w:rPr>
                <w:rFonts w:ascii="Times New Roman" w:hAnsi="Times New Roman" w:cs="Times New Roman"/>
                <w:sz w:val="22"/>
                <w:szCs w:val="22"/>
              </w:rPr>
            </w:pPr>
          </w:p>
        </w:tc>
        <w:tc>
          <w:tcPr>
            <w:tcW w:w="270" w:type="dxa"/>
          </w:tcPr>
          <w:p w:rsidR="00C10899" w:rsidRPr="00C10899" w:rsidRDefault="00C10899" w:rsidP="00FE51D3">
            <w:pPr>
              <w:tabs>
                <w:tab w:val="decimal" w:pos="774"/>
              </w:tabs>
              <w:jc w:val="right"/>
              <w:rPr>
                <w:rFonts w:ascii="Times New Roman" w:hAnsi="Times New Roman" w:cs="Times New Roman"/>
                <w:sz w:val="22"/>
                <w:szCs w:val="22"/>
              </w:rPr>
            </w:pPr>
          </w:p>
        </w:tc>
        <w:tc>
          <w:tcPr>
            <w:tcW w:w="1350" w:type="dxa"/>
            <w:tcBorders>
              <w:top w:val="single" w:sz="4" w:space="0" w:color="auto"/>
            </w:tcBorders>
          </w:tcPr>
          <w:p w:rsidR="00C10899" w:rsidRPr="00C10899" w:rsidRDefault="00C10899" w:rsidP="00FE51D3">
            <w:pPr>
              <w:tabs>
                <w:tab w:val="decimal" w:pos="774"/>
              </w:tabs>
              <w:jc w:val="right"/>
              <w:rPr>
                <w:rFonts w:ascii="Times New Roman" w:hAnsi="Times New Roman" w:cs="Times New Roman"/>
                <w:sz w:val="22"/>
                <w:szCs w:val="22"/>
              </w:rPr>
            </w:pPr>
          </w:p>
        </w:tc>
      </w:tr>
      <w:tr w:rsidR="00C10899" w:rsidRPr="006E774B" w:rsidTr="00B82B99">
        <w:tc>
          <w:tcPr>
            <w:tcW w:w="2572" w:type="dxa"/>
            <w:vAlign w:val="bottom"/>
          </w:tcPr>
          <w:p w:rsidR="00C10899" w:rsidRPr="00E876E4" w:rsidRDefault="00C10899" w:rsidP="001975F2">
            <w:pPr>
              <w:pStyle w:val="BodyText2"/>
              <w:tabs>
                <w:tab w:val="left" w:pos="540"/>
              </w:tabs>
              <w:ind w:left="34"/>
              <w:rPr>
                <w:rFonts w:ascii="Times New Roman" w:hAnsi="Times New Roman"/>
                <w:sz w:val="22"/>
                <w:szCs w:val="22"/>
                <w:cs/>
              </w:rPr>
            </w:pPr>
            <w:r w:rsidRPr="00E876E4">
              <w:rPr>
                <w:rFonts w:ascii="Times New Roman" w:hAnsi="Times New Roman"/>
                <w:sz w:val="22"/>
                <w:szCs w:val="22"/>
                <w:cs/>
              </w:rPr>
              <w:t xml:space="preserve">-  </w:t>
            </w:r>
            <w:r w:rsidRPr="00E876E4">
              <w:rPr>
                <w:rFonts w:ascii="Times New Roman" w:hAnsi="Times New Roman"/>
                <w:sz w:val="22"/>
                <w:szCs w:val="22"/>
              </w:rPr>
              <w:t>Common shares</w:t>
            </w:r>
          </w:p>
        </w:tc>
        <w:tc>
          <w:tcPr>
            <w:tcW w:w="990" w:type="dxa"/>
            <w:vAlign w:val="bottom"/>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r w:rsidRPr="00E876E4">
              <w:rPr>
                <w:rFonts w:ascii="Times New Roman" w:hAnsi="Times New Roman" w:cs="Times New Roman"/>
                <w:lang w:val="en-US"/>
              </w:rPr>
              <w:t>0.50</w:t>
            </w:r>
          </w:p>
        </w:tc>
        <w:tc>
          <w:tcPr>
            <w:tcW w:w="270" w:type="dxa"/>
          </w:tcPr>
          <w:p w:rsidR="00C10899" w:rsidRPr="00E876E4" w:rsidRDefault="00C10899" w:rsidP="001975F2">
            <w:pPr>
              <w:pStyle w:val="3"/>
              <w:tabs>
                <w:tab w:val="clear" w:pos="360"/>
                <w:tab w:val="clear" w:pos="720"/>
              </w:tabs>
              <w:spacing w:line="260" w:lineRule="atLeast"/>
              <w:ind w:left="-108" w:right="-108"/>
              <w:jc w:val="center"/>
              <w:rPr>
                <w:rFonts w:ascii="Times New Roman" w:hAnsi="Times New Roman" w:cs="Times New Roman"/>
                <w:lang w:val="en-US"/>
              </w:rPr>
            </w:pPr>
          </w:p>
        </w:tc>
        <w:tc>
          <w:tcPr>
            <w:tcW w:w="1350" w:type="dxa"/>
            <w:tcBorders>
              <w:bottom w:val="double" w:sz="4" w:space="0" w:color="auto"/>
            </w:tcBorders>
          </w:tcPr>
          <w:p w:rsidR="00C10899" w:rsidRPr="00C10899" w:rsidRDefault="008F51BF" w:rsidP="00FE51D3">
            <w:pPr>
              <w:tabs>
                <w:tab w:val="decimal" w:pos="774"/>
              </w:tabs>
              <w:jc w:val="right"/>
              <w:rPr>
                <w:rFonts w:ascii="Times New Roman" w:hAnsi="Times New Roman" w:cs="Times New Roman"/>
                <w:sz w:val="22"/>
                <w:szCs w:val="22"/>
              </w:rPr>
            </w:pPr>
            <w:r>
              <w:rPr>
                <w:rFonts w:ascii="Times New Roman" w:hAnsi="Times New Roman" w:cs="Times New Roman"/>
                <w:sz w:val="22"/>
                <w:szCs w:val="22"/>
              </w:rPr>
              <w:t>806</w:t>
            </w:r>
            <w:r w:rsidR="00C10899" w:rsidRPr="00C10899">
              <w:rPr>
                <w:rFonts w:ascii="Times New Roman" w:hAnsi="Times New Roman" w:cs="Times New Roman"/>
                <w:sz w:val="22"/>
                <w:szCs w:val="22"/>
              </w:rPr>
              <w:t>,070</w:t>
            </w:r>
          </w:p>
        </w:tc>
        <w:tc>
          <w:tcPr>
            <w:tcW w:w="270" w:type="dxa"/>
            <w:vAlign w:val="bottom"/>
          </w:tcPr>
          <w:p w:rsidR="00C10899" w:rsidRPr="00C10899" w:rsidRDefault="00C10899" w:rsidP="00FE51D3">
            <w:pPr>
              <w:tabs>
                <w:tab w:val="decimal" w:pos="774"/>
              </w:tabs>
              <w:jc w:val="right"/>
              <w:rPr>
                <w:rFonts w:ascii="Times New Roman" w:hAnsi="Times New Roman" w:cs="Times New Roman"/>
                <w:sz w:val="22"/>
                <w:szCs w:val="22"/>
              </w:rPr>
            </w:pPr>
          </w:p>
        </w:tc>
        <w:tc>
          <w:tcPr>
            <w:tcW w:w="1260" w:type="dxa"/>
            <w:tcBorders>
              <w:bottom w:val="double" w:sz="4" w:space="0" w:color="auto"/>
            </w:tcBorders>
          </w:tcPr>
          <w:p w:rsidR="00C10899" w:rsidRPr="00C10899" w:rsidRDefault="008F51BF" w:rsidP="00FE51D3">
            <w:pPr>
              <w:tabs>
                <w:tab w:val="decimal" w:pos="774"/>
              </w:tabs>
              <w:jc w:val="right"/>
              <w:rPr>
                <w:rFonts w:ascii="Times New Roman" w:hAnsi="Times New Roman" w:cs="Times New Roman"/>
                <w:sz w:val="22"/>
                <w:szCs w:val="22"/>
              </w:rPr>
            </w:pPr>
            <w:r>
              <w:rPr>
                <w:rFonts w:ascii="Times New Roman" w:hAnsi="Times New Roman" w:cs="Times New Roman"/>
                <w:sz w:val="22"/>
                <w:szCs w:val="22"/>
              </w:rPr>
              <w:t>403</w:t>
            </w:r>
            <w:r w:rsidR="00C10899" w:rsidRPr="00C10899">
              <w:rPr>
                <w:rFonts w:ascii="Times New Roman" w:hAnsi="Times New Roman" w:cs="Times New Roman"/>
                <w:sz w:val="22"/>
                <w:szCs w:val="22"/>
              </w:rPr>
              <w:t>,035</w:t>
            </w:r>
          </w:p>
        </w:tc>
        <w:tc>
          <w:tcPr>
            <w:tcW w:w="270" w:type="dxa"/>
          </w:tcPr>
          <w:p w:rsidR="00C10899" w:rsidRPr="00C10899" w:rsidRDefault="00C10899" w:rsidP="00FE51D3">
            <w:pPr>
              <w:tabs>
                <w:tab w:val="clear" w:pos="454"/>
                <w:tab w:val="decimal" w:pos="432"/>
                <w:tab w:val="decimal" w:pos="774"/>
              </w:tabs>
              <w:ind w:left="-108" w:right="-108"/>
              <w:jc w:val="right"/>
              <w:rPr>
                <w:rFonts w:ascii="Times New Roman" w:hAnsi="Times New Roman" w:cs="Times New Roman"/>
                <w:color w:val="FF0000"/>
                <w:sz w:val="22"/>
                <w:szCs w:val="22"/>
              </w:rPr>
            </w:pPr>
          </w:p>
        </w:tc>
        <w:tc>
          <w:tcPr>
            <w:tcW w:w="1260" w:type="dxa"/>
            <w:tcBorders>
              <w:bottom w:val="double" w:sz="4" w:space="0" w:color="auto"/>
            </w:tcBorders>
          </w:tcPr>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rPr>
              <w:t>240,94</w:t>
            </w:r>
            <w:r w:rsidRPr="00C10899">
              <w:rPr>
                <w:rFonts w:ascii="Times New Roman" w:hAnsi="Times New Roman" w:cs="Times New Roman"/>
                <w:sz w:val="22"/>
                <w:szCs w:val="22"/>
                <w:cs/>
              </w:rPr>
              <w:t>1</w:t>
            </w:r>
          </w:p>
        </w:tc>
        <w:tc>
          <w:tcPr>
            <w:tcW w:w="270" w:type="dxa"/>
          </w:tcPr>
          <w:p w:rsidR="00C10899" w:rsidRPr="00C10899" w:rsidRDefault="00C10899" w:rsidP="00FE51D3">
            <w:pPr>
              <w:tabs>
                <w:tab w:val="decimal" w:pos="774"/>
              </w:tabs>
              <w:jc w:val="right"/>
              <w:rPr>
                <w:rFonts w:ascii="Times New Roman" w:hAnsi="Times New Roman" w:cs="Times New Roman"/>
                <w:sz w:val="22"/>
                <w:szCs w:val="22"/>
              </w:rPr>
            </w:pPr>
          </w:p>
        </w:tc>
        <w:tc>
          <w:tcPr>
            <w:tcW w:w="1350" w:type="dxa"/>
            <w:tcBorders>
              <w:bottom w:val="double" w:sz="4" w:space="0" w:color="auto"/>
            </w:tcBorders>
          </w:tcPr>
          <w:p w:rsidR="00C10899" w:rsidRPr="00C10899" w:rsidRDefault="00C10899" w:rsidP="00FE51D3">
            <w:pPr>
              <w:tabs>
                <w:tab w:val="decimal" w:pos="774"/>
              </w:tabs>
              <w:jc w:val="right"/>
              <w:rPr>
                <w:rFonts w:ascii="Times New Roman" w:hAnsi="Times New Roman" w:cs="Times New Roman"/>
                <w:sz w:val="22"/>
                <w:szCs w:val="22"/>
              </w:rPr>
            </w:pPr>
            <w:r w:rsidRPr="00C10899">
              <w:rPr>
                <w:rFonts w:ascii="Times New Roman" w:hAnsi="Times New Roman" w:cs="Times New Roman"/>
                <w:sz w:val="22"/>
                <w:szCs w:val="22"/>
              </w:rPr>
              <w:t>120,47</w:t>
            </w:r>
            <w:r w:rsidRPr="00C10899">
              <w:rPr>
                <w:rFonts w:ascii="Times New Roman" w:hAnsi="Times New Roman" w:cs="Times New Roman"/>
                <w:sz w:val="22"/>
                <w:szCs w:val="22"/>
                <w:cs/>
              </w:rPr>
              <w:t>1</w:t>
            </w:r>
          </w:p>
        </w:tc>
      </w:tr>
    </w:tbl>
    <w:p w:rsidR="006B2E53" w:rsidRPr="007B5065" w:rsidRDefault="006B2E53" w:rsidP="007B5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F319C" w:rsidRPr="007B5065" w:rsidRDefault="005F319C" w:rsidP="007B5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7B5065">
        <w:rPr>
          <w:rFonts w:ascii="Times New Roman" w:hAnsi="Times New Roman" w:cs="Times New Roman"/>
          <w:sz w:val="22"/>
          <w:szCs w:val="22"/>
        </w:rPr>
        <w:t>At the general shareholders’ meeting on April 26, 202</w:t>
      </w:r>
      <w:r w:rsidRPr="007B5065">
        <w:rPr>
          <w:rFonts w:ascii="Times New Roman" w:hAnsi="Times New Roman" w:cs="Times New Roman"/>
          <w:sz w:val="22"/>
          <w:szCs w:val="22"/>
          <w:cs/>
        </w:rPr>
        <w:t>1</w:t>
      </w:r>
      <w:r w:rsidRPr="007B5065">
        <w:rPr>
          <w:rFonts w:ascii="Times New Roman" w:hAnsi="Times New Roman" w:cs="Times New Roman"/>
          <w:sz w:val="22"/>
          <w:szCs w:val="22"/>
        </w:rPr>
        <w:t>, the shareholders unanimously passed the resolution to approve</w:t>
      </w:r>
      <w:r w:rsidRPr="007B5065">
        <w:rPr>
          <w:rFonts w:ascii="Times New Roman" w:hAnsi="Times New Roman" w:cs="Times New Roman"/>
          <w:sz w:val="22"/>
          <w:szCs w:val="22"/>
          <w:cs/>
        </w:rPr>
        <w:t xml:space="preserve"> </w:t>
      </w:r>
      <w:r w:rsidRPr="007B5065">
        <w:rPr>
          <w:rFonts w:ascii="Times New Roman" w:hAnsi="Times New Roman" w:cs="Times New Roman"/>
          <w:sz w:val="22"/>
          <w:szCs w:val="22"/>
        </w:rPr>
        <w:t>(1) change in the par value of the Company’s common share from Baht 1 to Baht 0.50 and the Company’s issued and paid-up share capital after such change comprises of 200,000,000 common shares at Baht 0.50 par value, amounting to Baht 100 million (formerly comprised of 100,000,000 common shares at Baht 1 par value, amounting to Baht 100 million). The Company registered the aforesaid matter with the Ministry of Commerce on May 19, 2021 and (2) increase in the Company’s authorized share capital from Baht 100 million (divided into 200,000,000 common shares at Baht 0.50 par value) to Baht 120,880,194 (divided into 241,760,387 common shares at Baht 0.50 par value) by issuance of new common shares amounting to Baht 20,880,194 (divided into 41,760,387 common shares at Baht 0.50 par value) in order to support the exercise of the rights for conversion of convertible debentures. The Company registered the aforesaid matter with the Ministry of Commerce on May 20, 2021.</w:t>
      </w:r>
    </w:p>
    <w:p w:rsidR="005F319C" w:rsidRDefault="005F319C" w:rsidP="00D97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7B5065" w:rsidRDefault="007B5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5F319C" w:rsidRPr="007B5065" w:rsidRDefault="000A561B" w:rsidP="003F3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7B5065">
        <w:rPr>
          <w:rFonts w:ascii="Times New Roman" w:hAnsi="Times New Roman" w:cs="Times New Roman"/>
          <w:sz w:val="22"/>
          <w:szCs w:val="22"/>
        </w:rPr>
        <w:lastRenderedPageBreak/>
        <w:t xml:space="preserve">At the </w:t>
      </w:r>
      <w:r w:rsidR="001F4641" w:rsidRPr="007B5065">
        <w:rPr>
          <w:rFonts w:ascii="Times New Roman" w:hAnsi="Times New Roman" w:cs="Times New Roman"/>
          <w:sz w:val="22"/>
          <w:szCs w:val="22"/>
        </w:rPr>
        <w:t>extraordinary</w:t>
      </w:r>
      <w:r w:rsidRPr="007B5065">
        <w:rPr>
          <w:rFonts w:ascii="Times New Roman" w:hAnsi="Times New Roman" w:cs="Times New Roman"/>
          <w:sz w:val="22"/>
          <w:szCs w:val="22"/>
        </w:rPr>
        <w:t xml:space="preserve"> shareholders’ meeting on December 23, 202</w:t>
      </w:r>
      <w:r w:rsidRPr="007B5065">
        <w:rPr>
          <w:rFonts w:ascii="Times New Roman" w:hAnsi="Times New Roman" w:cs="Times New Roman"/>
          <w:sz w:val="22"/>
          <w:szCs w:val="22"/>
          <w:cs/>
        </w:rPr>
        <w:t>1</w:t>
      </w:r>
      <w:r w:rsidRPr="007B5065">
        <w:rPr>
          <w:rFonts w:ascii="Times New Roman" w:hAnsi="Times New Roman" w:cs="Times New Roman"/>
          <w:sz w:val="22"/>
          <w:szCs w:val="22"/>
        </w:rPr>
        <w:t xml:space="preserve">, the shareholders unanimously passed the resolution to approve increase in the Company’s authorized share capital from </w:t>
      </w:r>
      <w:r w:rsidR="00604DEF" w:rsidRPr="007B5065">
        <w:rPr>
          <w:rFonts w:ascii="Times New Roman" w:hAnsi="Times New Roman" w:cs="Times New Roman"/>
          <w:sz w:val="22"/>
          <w:szCs w:val="22"/>
        </w:rPr>
        <w:t>Baht 120,880,194 (divided into 241,760,387 common shares at Baht 0.50 par value)</w:t>
      </w:r>
      <w:r w:rsidRPr="007B5065">
        <w:rPr>
          <w:rFonts w:ascii="Times New Roman" w:hAnsi="Times New Roman" w:cs="Times New Roman"/>
          <w:sz w:val="22"/>
          <w:szCs w:val="22"/>
        </w:rPr>
        <w:t xml:space="preserve"> to Baht </w:t>
      </w:r>
      <w:r w:rsidR="00604DEF" w:rsidRPr="007B5065">
        <w:rPr>
          <w:rFonts w:ascii="Times New Roman" w:hAnsi="Times New Roman" w:cs="Times New Roman"/>
          <w:sz w:val="22"/>
          <w:szCs w:val="22"/>
        </w:rPr>
        <w:t>362</w:t>
      </w:r>
      <w:r w:rsidRPr="007B5065">
        <w:rPr>
          <w:rFonts w:ascii="Times New Roman" w:hAnsi="Times New Roman" w:cs="Times New Roman"/>
          <w:sz w:val="22"/>
          <w:szCs w:val="22"/>
        </w:rPr>
        <w:t>,</w:t>
      </w:r>
      <w:r w:rsidR="00604DEF" w:rsidRPr="007B5065">
        <w:rPr>
          <w:rFonts w:ascii="Times New Roman" w:hAnsi="Times New Roman" w:cs="Times New Roman"/>
          <w:sz w:val="22"/>
          <w:szCs w:val="22"/>
        </w:rPr>
        <w:t>640</w:t>
      </w:r>
      <w:r w:rsidRPr="007B5065">
        <w:rPr>
          <w:rFonts w:ascii="Times New Roman" w:hAnsi="Times New Roman" w:cs="Times New Roman"/>
          <w:sz w:val="22"/>
          <w:szCs w:val="22"/>
        </w:rPr>
        <w:t>,</w:t>
      </w:r>
      <w:r w:rsidR="00604DEF" w:rsidRPr="007B5065">
        <w:rPr>
          <w:rFonts w:ascii="Times New Roman" w:hAnsi="Times New Roman" w:cs="Times New Roman"/>
          <w:sz w:val="22"/>
          <w:szCs w:val="22"/>
        </w:rPr>
        <w:t>581</w:t>
      </w:r>
      <w:r w:rsidRPr="007B5065">
        <w:rPr>
          <w:rFonts w:ascii="Times New Roman" w:hAnsi="Times New Roman" w:cs="Times New Roman"/>
          <w:sz w:val="22"/>
          <w:szCs w:val="22"/>
        </w:rPr>
        <w:t xml:space="preserve"> (divided into </w:t>
      </w:r>
      <w:r w:rsidR="00604DEF" w:rsidRPr="007B5065">
        <w:rPr>
          <w:rFonts w:ascii="Times New Roman" w:hAnsi="Times New Roman" w:cs="Times New Roman"/>
          <w:sz w:val="22"/>
          <w:szCs w:val="22"/>
        </w:rPr>
        <w:t>725</w:t>
      </w:r>
      <w:r w:rsidRPr="007B5065">
        <w:rPr>
          <w:rFonts w:ascii="Times New Roman" w:hAnsi="Times New Roman" w:cs="Times New Roman"/>
          <w:sz w:val="22"/>
          <w:szCs w:val="22"/>
        </w:rPr>
        <w:t>,</w:t>
      </w:r>
      <w:r w:rsidR="00604DEF" w:rsidRPr="007B5065">
        <w:rPr>
          <w:rFonts w:ascii="Times New Roman" w:hAnsi="Times New Roman" w:cs="Times New Roman"/>
          <w:sz w:val="22"/>
          <w:szCs w:val="22"/>
        </w:rPr>
        <w:t>281</w:t>
      </w:r>
      <w:r w:rsidRPr="007B5065">
        <w:rPr>
          <w:rFonts w:ascii="Times New Roman" w:hAnsi="Times New Roman" w:cs="Times New Roman"/>
          <w:sz w:val="22"/>
          <w:szCs w:val="22"/>
        </w:rPr>
        <w:t>,</w:t>
      </w:r>
      <w:r w:rsidR="00604DEF" w:rsidRPr="007B5065">
        <w:rPr>
          <w:rFonts w:ascii="Times New Roman" w:hAnsi="Times New Roman" w:cs="Times New Roman"/>
          <w:sz w:val="22"/>
          <w:szCs w:val="22"/>
        </w:rPr>
        <w:t>161</w:t>
      </w:r>
      <w:r w:rsidRPr="007B5065">
        <w:rPr>
          <w:rFonts w:ascii="Times New Roman" w:hAnsi="Times New Roman" w:cs="Times New Roman"/>
          <w:sz w:val="22"/>
          <w:szCs w:val="22"/>
        </w:rPr>
        <w:t xml:space="preserve"> common shares at Baht 0.50 par value) by issuance of new common shares amounting to Baht </w:t>
      </w:r>
      <w:r w:rsidR="00604DEF" w:rsidRPr="007B5065">
        <w:rPr>
          <w:rFonts w:ascii="Times New Roman" w:hAnsi="Times New Roman" w:cs="Times New Roman"/>
          <w:sz w:val="22"/>
          <w:szCs w:val="22"/>
        </w:rPr>
        <w:t>241</w:t>
      </w:r>
      <w:r w:rsidRPr="007B5065">
        <w:rPr>
          <w:rFonts w:ascii="Times New Roman" w:hAnsi="Times New Roman" w:cs="Times New Roman"/>
          <w:sz w:val="22"/>
          <w:szCs w:val="22"/>
        </w:rPr>
        <w:t>,</w:t>
      </w:r>
      <w:r w:rsidR="00604DEF" w:rsidRPr="007B5065">
        <w:rPr>
          <w:rFonts w:ascii="Times New Roman" w:hAnsi="Times New Roman" w:cs="Times New Roman"/>
          <w:sz w:val="22"/>
          <w:szCs w:val="22"/>
        </w:rPr>
        <w:t>760</w:t>
      </w:r>
      <w:r w:rsidRPr="007B5065">
        <w:rPr>
          <w:rFonts w:ascii="Times New Roman" w:hAnsi="Times New Roman" w:cs="Times New Roman"/>
          <w:sz w:val="22"/>
          <w:szCs w:val="22"/>
        </w:rPr>
        <w:t>,</w:t>
      </w:r>
      <w:r w:rsidR="00604DEF" w:rsidRPr="007B5065">
        <w:rPr>
          <w:rFonts w:ascii="Times New Roman" w:hAnsi="Times New Roman" w:cs="Times New Roman"/>
          <w:sz w:val="22"/>
          <w:szCs w:val="22"/>
        </w:rPr>
        <w:t>387</w:t>
      </w:r>
      <w:r w:rsidRPr="007B5065">
        <w:rPr>
          <w:rFonts w:ascii="Times New Roman" w:hAnsi="Times New Roman" w:cs="Times New Roman"/>
          <w:sz w:val="22"/>
          <w:szCs w:val="22"/>
        </w:rPr>
        <w:t xml:space="preserve"> (divided into 4</w:t>
      </w:r>
      <w:r w:rsidR="00604DEF" w:rsidRPr="007B5065">
        <w:rPr>
          <w:rFonts w:ascii="Times New Roman" w:hAnsi="Times New Roman" w:cs="Times New Roman"/>
          <w:sz w:val="22"/>
          <w:szCs w:val="22"/>
        </w:rPr>
        <w:t>83</w:t>
      </w:r>
      <w:r w:rsidRPr="007B5065">
        <w:rPr>
          <w:rFonts w:ascii="Times New Roman" w:hAnsi="Times New Roman" w:cs="Times New Roman"/>
          <w:sz w:val="22"/>
          <w:szCs w:val="22"/>
        </w:rPr>
        <w:t>,</w:t>
      </w:r>
      <w:r w:rsidR="00604DEF" w:rsidRPr="007B5065">
        <w:rPr>
          <w:rFonts w:ascii="Times New Roman" w:hAnsi="Times New Roman" w:cs="Times New Roman"/>
          <w:sz w:val="22"/>
          <w:szCs w:val="22"/>
        </w:rPr>
        <w:t>520</w:t>
      </w:r>
      <w:r w:rsidRPr="007B5065">
        <w:rPr>
          <w:rFonts w:ascii="Times New Roman" w:hAnsi="Times New Roman" w:cs="Times New Roman"/>
          <w:sz w:val="22"/>
          <w:szCs w:val="22"/>
        </w:rPr>
        <w:t>,</w:t>
      </w:r>
      <w:r w:rsidR="00604DEF" w:rsidRPr="007B5065">
        <w:rPr>
          <w:rFonts w:ascii="Times New Roman" w:hAnsi="Times New Roman" w:cs="Times New Roman"/>
          <w:sz w:val="22"/>
          <w:szCs w:val="22"/>
        </w:rPr>
        <w:t>774</w:t>
      </w:r>
      <w:r w:rsidRPr="007B5065">
        <w:rPr>
          <w:rFonts w:ascii="Times New Roman" w:hAnsi="Times New Roman" w:cs="Times New Roman"/>
          <w:sz w:val="22"/>
          <w:szCs w:val="22"/>
        </w:rPr>
        <w:t xml:space="preserve"> common shares at Baht 0.50 par value) </w:t>
      </w:r>
      <w:r w:rsidR="00604DEF" w:rsidRPr="007B5065">
        <w:rPr>
          <w:rFonts w:ascii="Times New Roman" w:hAnsi="Times New Roman" w:cs="Times New Roman"/>
          <w:sz w:val="22"/>
          <w:szCs w:val="22"/>
        </w:rPr>
        <w:t xml:space="preserve">in order to appropriate for supporting </w:t>
      </w:r>
      <w:r w:rsidR="00693A7F" w:rsidRPr="007B5065">
        <w:rPr>
          <w:rFonts w:ascii="Times New Roman" w:hAnsi="Times New Roman" w:cs="Times New Roman"/>
          <w:sz w:val="22"/>
          <w:szCs w:val="22"/>
        </w:rPr>
        <w:t>the issuance</w:t>
      </w:r>
      <w:r w:rsidR="00604DEF" w:rsidRPr="007B5065">
        <w:rPr>
          <w:rFonts w:ascii="Times New Roman" w:hAnsi="Times New Roman" w:cs="Times New Roman"/>
          <w:sz w:val="22"/>
          <w:szCs w:val="22"/>
        </w:rPr>
        <w:t xml:space="preserve"> of stock dividends</w:t>
      </w:r>
      <w:r w:rsidR="00FA5594" w:rsidRPr="007B5065">
        <w:rPr>
          <w:rFonts w:ascii="Times New Roman" w:hAnsi="Times New Roman" w:cs="Times New Roman"/>
          <w:sz w:val="22"/>
          <w:szCs w:val="22"/>
        </w:rPr>
        <w:t xml:space="preserve"> (see Note 27)</w:t>
      </w:r>
      <w:r w:rsidRPr="007B5065">
        <w:rPr>
          <w:rFonts w:ascii="Times New Roman" w:hAnsi="Times New Roman" w:cs="Times New Roman"/>
          <w:sz w:val="22"/>
          <w:szCs w:val="22"/>
        </w:rPr>
        <w:t xml:space="preserve">. The Company registered the aforesaid matter with the Ministry of Commerce on </w:t>
      </w:r>
      <w:r w:rsidR="00604DEF" w:rsidRPr="007B5065">
        <w:rPr>
          <w:rFonts w:ascii="Times New Roman" w:hAnsi="Times New Roman" w:cs="Times New Roman"/>
          <w:sz w:val="22"/>
          <w:szCs w:val="22"/>
        </w:rPr>
        <w:t>December</w:t>
      </w:r>
      <w:r w:rsidRPr="007B5065">
        <w:rPr>
          <w:rFonts w:ascii="Times New Roman" w:hAnsi="Times New Roman" w:cs="Times New Roman"/>
          <w:sz w:val="22"/>
          <w:szCs w:val="22"/>
        </w:rPr>
        <w:t xml:space="preserve"> 2</w:t>
      </w:r>
      <w:r w:rsidR="00604DEF" w:rsidRPr="007B5065">
        <w:rPr>
          <w:rFonts w:ascii="Times New Roman" w:hAnsi="Times New Roman" w:cs="Times New Roman"/>
          <w:sz w:val="22"/>
          <w:szCs w:val="22"/>
        </w:rPr>
        <w:t>4</w:t>
      </w:r>
      <w:r w:rsidRPr="007B5065">
        <w:rPr>
          <w:rFonts w:ascii="Times New Roman" w:hAnsi="Times New Roman" w:cs="Times New Roman"/>
          <w:sz w:val="22"/>
          <w:szCs w:val="22"/>
        </w:rPr>
        <w:t>, 2021.</w:t>
      </w:r>
    </w:p>
    <w:p w:rsidR="005F319C" w:rsidRPr="007B5065" w:rsidRDefault="005F319C" w:rsidP="003F3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FE2B09" w:rsidRDefault="000D31E7" w:rsidP="003F3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7B5065">
        <w:rPr>
          <w:rFonts w:ascii="Times New Roman" w:hAnsi="Times New Roman" w:cs="Times New Roman"/>
          <w:sz w:val="22"/>
          <w:szCs w:val="22"/>
        </w:rPr>
        <w:t xml:space="preserve">At the general shareholders’ meeting on April 25, 2022, the shareholders unanimously passed the resolution to approve (1) decrease in the Company’s authorized share capital for the portion of unissued common shares from Baht </w:t>
      </w:r>
      <w:r w:rsidRPr="007B5065">
        <w:rPr>
          <w:rFonts w:ascii="Times New Roman" w:hAnsi="Times New Roman" w:cs="Times New Roman"/>
          <w:sz w:val="22"/>
          <w:szCs w:val="22"/>
          <w:cs/>
        </w:rPr>
        <w:t>362,640,58</w:t>
      </w:r>
      <w:r w:rsidRPr="007B5065">
        <w:rPr>
          <w:rFonts w:ascii="Times New Roman" w:hAnsi="Times New Roman" w:cs="Times New Roman"/>
          <w:sz w:val="22"/>
          <w:szCs w:val="22"/>
        </w:rPr>
        <w:t xml:space="preserve">0.50 (divided into </w:t>
      </w:r>
      <w:r w:rsidRPr="007B5065">
        <w:rPr>
          <w:rFonts w:ascii="Times New Roman" w:hAnsi="Times New Roman" w:cs="Times New Roman"/>
          <w:sz w:val="22"/>
          <w:szCs w:val="22"/>
          <w:cs/>
        </w:rPr>
        <w:t>725,281,16</w:t>
      </w:r>
      <w:r w:rsidRPr="007B5065">
        <w:rPr>
          <w:rFonts w:ascii="Times New Roman" w:hAnsi="Times New Roman" w:cs="Times New Roman"/>
          <w:sz w:val="22"/>
          <w:szCs w:val="22"/>
        </w:rPr>
        <w:t xml:space="preserve">1 common shares at Baht 0.50 par value) to Baht </w:t>
      </w:r>
      <w:r w:rsidRPr="007B5065">
        <w:rPr>
          <w:rFonts w:ascii="Times New Roman" w:hAnsi="Times New Roman" w:cs="Times New Roman"/>
          <w:sz w:val="22"/>
          <w:szCs w:val="22"/>
          <w:cs/>
        </w:rPr>
        <w:t>341</w:t>
      </w:r>
      <w:r w:rsidRPr="007B5065">
        <w:rPr>
          <w:rFonts w:ascii="Times New Roman" w:hAnsi="Times New Roman" w:cs="Times New Roman"/>
          <w:sz w:val="22"/>
          <w:szCs w:val="22"/>
        </w:rPr>
        <w:t>,14</w:t>
      </w:r>
      <w:r w:rsidRPr="007B5065">
        <w:rPr>
          <w:rFonts w:ascii="Times New Roman" w:hAnsi="Times New Roman" w:cs="Times New Roman"/>
          <w:sz w:val="22"/>
          <w:szCs w:val="22"/>
          <w:cs/>
        </w:rPr>
        <w:t>8</w:t>
      </w:r>
      <w:r w:rsidRPr="007B5065">
        <w:rPr>
          <w:rFonts w:ascii="Times New Roman" w:hAnsi="Times New Roman" w:cs="Times New Roman"/>
          <w:sz w:val="22"/>
          <w:szCs w:val="22"/>
        </w:rPr>
        <w:t xml:space="preserve">,793 (divided into </w:t>
      </w:r>
      <w:r w:rsidRPr="007B5065">
        <w:rPr>
          <w:rFonts w:ascii="Times New Roman" w:hAnsi="Times New Roman" w:cs="Times New Roman"/>
          <w:sz w:val="22"/>
          <w:szCs w:val="22"/>
          <w:cs/>
        </w:rPr>
        <w:t>68</w:t>
      </w:r>
      <w:r w:rsidRPr="007B5065">
        <w:rPr>
          <w:rFonts w:ascii="Times New Roman" w:hAnsi="Times New Roman" w:cs="Times New Roman"/>
          <w:sz w:val="22"/>
          <w:szCs w:val="22"/>
        </w:rPr>
        <w:t>2,297,586 common shares at Baht 0.50 par value).</w:t>
      </w:r>
      <w:r w:rsidRPr="007B5065">
        <w:rPr>
          <w:rFonts w:ascii="Times New Roman" w:hAnsi="Times New Roman" w:cs="Times New Roman"/>
          <w:sz w:val="22"/>
          <w:szCs w:val="22"/>
          <w:cs/>
        </w:rPr>
        <w:t xml:space="preserve"> </w:t>
      </w:r>
      <w:r w:rsidRPr="007B5065">
        <w:rPr>
          <w:rFonts w:ascii="Times New Roman" w:hAnsi="Times New Roman" w:cs="Times New Roman"/>
          <w:sz w:val="22"/>
          <w:szCs w:val="22"/>
        </w:rPr>
        <w:t>The Company registered the aforesaid matter with the Ministry of Commerce on April 28, 2022 and (2) increase in the Company’s authorized share capital from Baht 341,148,793 (divided into 682,297,586 common shares at Baht 0.50 par value) to Baht 502,199,039.50 (divided into 1,004,398,079 common shares at Baht 0.50 par value) by issuance of new common shares amounting to Baht 161,050,246.50 (divided into 322,100,493 common shares at Baht 0.50 par value)</w:t>
      </w:r>
      <w:r w:rsidRPr="007B5065">
        <w:rPr>
          <w:rFonts w:ascii="Times New Roman" w:hAnsi="Times New Roman" w:cs="Times New Roman"/>
          <w:sz w:val="22"/>
          <w:szCs w:val="22"/>
          <w:cs/>
        </w:rPr>
        <w:t>.</w:t>
      </w:r>
      <w:r w:rsidRPr="007B5065">
        <w:rPr>
          <w:rFonts w:ascii="Times New Roman" w:hAnsi="Times New Roman" w:cs="Times New Roman"/>
          <w:sz w:val="22"/>
          <w:szCs w:val="22"/>
        </w:rPr>
        <w:t xml:space="preserve"> These shares are reserved for the exercise of the aforesaid warrants that will be issued to the existing shareholders and for support the exercise of the rights for conversion of convertible debentures. The Company registered the aforesaid matter with the Ministry of Commerce on April 29, 2022.</w:t>
      </w:r>
    </w:p>
    <w:p w:rsidR="00FE2B09" w:rsidRDefault="00FE2B09" w:rsidP="00CB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4712C3" w:rsidRPr="00A7069D" w:rsidRDefault="00491458" w:rsidP="00CB764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cs="Times New Roman"/>
          <w:b/>
          <w:bCs/>
          <w:sz w:val="22"/>
          <w:szCs w:val="22"/>
        </w:rPr>
      </w:pPr>
      <w:r w:rsidRPr="00A7069D">
        <w:rPr>
          <w:rFonts w:ascii="Times New Roman" w:hAnsi="Times New Roman" w:cs="Times New Roman"/>
          <w:b/>
          <w:bCs/>
          <w:sz w:val="22"/>
          <w:szCs w:val="22"/>
        </w:rPr>
        <w:t>PREMIUM ON COMMON SHARES AND LEGAL RESERVE</w:t>
      </w:r>
    </w:p>
    <w:p w:rsidR="004712C3" w:rsidRPr="00702892" w:rsidRDefault="004712C3" w:rsidP="00CB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C27D28" w:rsidRPr="00702892" w:rsidRDefault="00C27D28" w:rsidP="00CB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702892">
        <w:rPr>
          <w:rFonts w:ascii="Times New Roman" w:hAnsi="Times New Roman" w:cs="Times New Roman"/>
          <w:i/>
          <w:iCs/>
          <w:sz w:val="22"/>
          <w:szCs w:val="22"/>
        </w:rPr>
        <w:t xml:space="preserve">Premium on shares </w:t>
      </w:r>
    </w:p>
    <w:p w:rsidR="00C27D28" w:rsidRPr="00702892" w:rsidRDefault="00C27D28" w:rsidP="00CB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C27D28" w:rsidRPr="00702892" w:rsidRDefault="00C27D28" w:rsidP="00CB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702892">
        <w:rPr>
          <w:rFonts w:ascii="Times New Roman" w:hAnsi="Times New Roman" w:cs="Times New Roman"/>
          <w:sz w:val="22"/>
          <w:szCs w:val="22"/>
        </w:rPr>
        <w:t xml:space="preserve">Section 51 of the Public Companies Act B.E. 2535 requires the </w:t>
      </w:r>
      <w:r w:rsidR="00740C38" w:rsidRPr="00702892">
        <w:rPr>
          <w:rFonts w:ascii="Times New Roman" w:hAnsi="Times New Roman" w:cs="Times New Roman"/>
          <w:sz w:val="22"/>
          <w:szCs w:val="22"/>
        </w:rPr>
        <w:t>p</w:t>
      </w:r>
      <w:r w:rsidR="00E7340B" w:rsidRPr="00702892">
        <w:rPr>
          <w:rFonts w:ascii="Times New Roman" w:hAnsi="Times New Roman" w:cs="Times New Roman"/>
          <w:sz w:val="22"/>
          <w:szCs w:val="22"/>
        </w:rPr>
        <w:t xml:space="preserve">ublic </w:t>
      </w:r>
      <w:r w:rsidR="00740C38" w:rsidRPr="00702892">
        <w:rPr>
          <w:rFonts w:ascii="Times New Roman" w:hAnsi="Times New Roman" w:cs="Times New Roman"/>
          <w:sz w:val="22"/>
          <w:szCs w:val="22"/>
        </w:rPr>
        <w:t>c</w:t>
      </w:r>
      <w:r w:rsidRPr="00702892">
        <w:rPr>
          <w:rFonts w:ascii="Times New Roman" w:hAnsi="Times New Roman" w:cs="Times New Roman"/>
          <w:sz w:val="22"/>
          <w:szCs w:val="22"/>
        </w:rPr>
        <w:t>ompany to set aside share subscription monies received in excess of the par value of the shares issued to a reserve account (“premium on shares”). Premium on shares is not available for dividend distribution.</w:t>
      </w:r>
    </w:p>
    <w:p w:rsidR="00F15CC4" w:rsidRPr="00702892" w:rsidRDefault="00F15CC4" w:rsidP="00CB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C27D28" w:rsidRPr="00702892" w:rsidRDefault="00C27D28" w:rsidP="00CB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702892">
        <w:rPr>
          <w:rFonts w:ascii="Times New Roman" w:hAnsi="Times New Roman" w:cs="Times New Roman"/>
          <w:i/>
          <w:iCs/>
          <w:sz w:val="22"/>
          <w:szCs w:val="22"/>
        </w:rPr>
        <w:t>Legal reserve</w:t>
      </w:r>
    </w:p>
    <w:p w:rsidR="00C27D28" w:rsidRPr="00702892" w:rsidRDefault="00C27D28" w:rsidP="00CB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D77B8" w:rsidRPr="00702892" w:rsidRDefault="00BD77B8" w:rsidP="00CB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702892">
        <w:rPr>
          <w:rFonts w:ascii="Times New Roman" w:hAnsi="Times New Roman" w:cs="Times New Roman"/>
          <w:sz w:val="22"/>
          <w:szCs w:val="22"/>
        </w:rPr>
        <w:t xml:space="preserve">Section 116 of the Public Limited Companies Act B.E. 2535 requires the </w:t>
      </w:r>
      <w:r w:rsidR="00740C38" w:rsidRPr="00702892">
        <w:rPr>
          <w:rFonts w:ascii="Times New Roman" w:hAnsi="Times New Roman" w:cs="Times New Roman"/>
          <w:sz w:val="22"/>
          <w:szCs w:val="22"/>
        </w:rPr>
        <w:t>p</w:t>
      </w:r>
      <w:r w:rsidR="00E7340B" w:rsidRPr="00702892">
        <w:rPr>
          <w:rFonts w:ascii="Times New Roman" w:hAnsi="Times New Roman" w:cs="Times New Roman"/>
          <w:sz w:val="22"/>
          <w:szCs w:val="22"/>
        </w:rPr>
        <w:t xml:space="preserve">ublic </w:t>
      </w:r>
      <w:r w:rsidR="00740C38" w:rsidRPr="00702892">
        <w:rPr>
          <w:rFonts w:ascii="Times New Roman" w:hAnsi="Times New Roman" w:cs="Times New Roman"/>
          <w:sz w:val="22"/>
          <w:szCs w:val="22"/>
        </w:rPr>
        <w:t>c</w:t>
      </w:r>
      <w:r w:rsidRPr="00702892">
        <w:rPr>
          <w:rFonts w:ascii="Times New Roman" w:hAnsi="Times New Roman" w:cs="Times New Roman"/>
          <w:sz w:val="22"/>
          <w:szCs w:val="22"/>
        </w:rPr>
        <w:t>ompany to appropriate not less than 5% of its annual profit, less accumulated losses brought forward (if any), to a reserve account (“Legal reserve”) until this account reaches an amount not less than 10% of the authorized share capital. The legal reserve is not available for dividend distribution.</w:t>
      </w:r>
    </w:p>
    <w:p w:rsidR="00702892" w:rsidRPr="00702892" w:rsidRDefault="00702892" w:rsidP="00CB7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cs/>
        </w:rPr>
      </w:pPr>
    </w:p>
    <w:p w:rsidR="00102D1E" w:rsidRDefault="000B705A" w:rsidP="0070289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Pr>
          <w:rFonts w:ascii="Times New Roman" w:hAnsi="Times New Roman" w:cs="Times New Roman"/>
          <w:b/>
          <w:bCs/>
          <w:sz w:val="22"/>
          <w:szCs w:val="22"/>
        </w:rPr>
        <w:t>LOSS</w:t>
      </w:r>
      <w:r w:rsidR="00102D1E" w:rsidRPr="001C1140">
        <w:rPr>
          <w:rFonts w:ascii="Times New Roman" w:hAnsi="Times New Roman" w:cs="Times New Roman"/>
          <w:b/>
          <w:bCs/>
          <w:sz w:val="22"/>
          <w:szCs w:val="22"/>
        </w:rPr>
        <w:t xml:space="preserve"> PER</w:t>
      </w:r>
      <w:r w:rsidR="00102D1E">
        <w:rPr>
          <w:rFonts w:ascii="Times New Roman" w:hAnsi="Times New Roman" w:cs="Times New Roman"/>
          <w:b/>
          <w:bCs/>
          <w:sz w:val="22"/>
          <w:szCs w:val="22"/>
        </w:rPr>
        <w:t xml:space="preserve"> SHARE</w:t>
      </w:r>
    </w:p>
    <w:p w:rsidR="00102D1E" w:rsidRDefault="00102D1E" w:rsidP="0010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Cordia New"/>
          <w:sz w:val="22"/>
          <w:szCs w:val="22"/>
        </w:rPr>
      </w:pPr>
    </w:p>
    <w:p w:rsidR="000B705A" w:rsidRPr="00E72AB7" w:rsidRDefault="000B705A" w:rsidP="000B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5534AB">
        <w:rPr>
          <w:rFonts w:ascii="Times New Roman" w:hAnsi="Times New Roman" w:cs="Times New Roman"/>
          <w:b/>
          <w:bCs/>
          <w:sz w:val="22"/>
          <w:szCs w:val="22"/>
        </w:rPr>
        <w:t xml:space="preserve">Basic </w:t>
      </w:r>
      <w:r>
        <w:rPr>
          <w:rFonts w:ascii="Times New Roman" w:hAnsi="Times New Roman" w:cs="Times New Roman"/>
          <w:b/>
          <w:bCs/>
          <w:sz w:val="22"/>
          <w:szCs w:val="22"/>
        </w:rPr>
        <w:t>loss</w:t>
      </w:r>
      <w:r w:rsidRPr="005534AB">
        <w:rPr>
          <w:rFonts w:ascii="Times New Roman" w:hAnsi="Times New Roman" w:cs="Times New Roman"/>
          <w:b/>
          <w:bCs/>
          <w:sz w:val="22"/>
          <w:szCs w:val="22"/>
        </w:rPr>
        <w:t xml:space="preserve"> per share</w:t>
      </w:r>
    </w:p>
    <w:p w:rsidR="000B705A" w:rsidRPr="000B705A" w:rsidRDefault="000B705A" w:rsidP="0010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Cordia New"/>
          <w:sz w:val="22"/>
          <w:szCs w:val="22"/>
        </w:rPr>
      </w:pPr>
    </w:p>
    <w:tbl>
      <w:tblPr>
        <w:tblW w:w="10312" w:type="dxa"/>
        <w:tblInd w:w="-34" w:type="dxa"/>
        <w:tblLayout w:type="fixed"/>
        <w:tblLook w:val="0000"/>
      </w:tblPr>
      <w:tblGrid>
        <w:gridCol w:w="4462"/>
        <w:gridCol w:w="1260"/>
        <w:gridCol w:w="270"/>
        <w:gridCol w:w="1260"/>
        <w:gridCol w:w="270"/>
        <w:gridCol w:w="1260"/>
        <w:gridCol w:w="270"/>
        <w:gridCol w:w="1260"/>
      </w:tblGrid>
      <w:tr w:rsidR="00102D1E" w:rsidRPr="00EB75C1" w:rsidTr="00AF4EA9">
        <w:trPr>
          <w:cantSplit/>
        </w:trPr>
        <w:tc>
          <w:tcPr>
            <w:tcW w:w="4462" w:type="dxa"/>
            <w:vAlign w:val="bottom"/>
          </w:tcPr>
          <w:p w:rsidR="00102D1E" w:rsidRPr="00EB75C1" w:rsidRDefault="00102D1E"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2790" w:type="dxa"/>
            <w:gridSpan w:val="3"/>
            <w:tcBorders>
              <w:bottom w:val="single" w:sz="4" w:space="0" w:color="auto"/>
            </w:tcBorders>
            <w:vAlign w:val="bottom"/>
          </w:tcPr>
          <w:p w:rsidR="00102D1E" w:rsidRPr="00EB75C1" w:rsidRDefault="00102D1E"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EB75C1">
              <w:rPr>
                <w:rFonts w:ascii="Times New Roman" w:hAnsi="Times New Roman" w:cs="Times New Roman"/>
                <w:sz w:val="22"/>
                <w:szCs w:val="22"/>
              </w:rPr>
              <w:t>Consolidated</w:t>
            </w:r>
          </w:p>
        </w:tc>
        <w:tc>
          <w:tcPr>
            <w:tcW w:w="270" w:type="dxa"/>
            <w:vAlign w:val="bottom"/>
          </w:tcPr>
          <w:p w:rsidR="00102D1E" w:rsidRPr="00EB75C1" w:rsidRDefault="00102D1E"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p>
        </w:tc>
        <w:tc>
          <w:tcPr>
            <w:tcW w:w="2790" w:type="dxa"/>
            <w:gridSpan w:val="3"/>
            <w:tcBorders>
              <w:bottom w:val="single" w:sz="4" w:space="0" w:color="auto"/>
            </w:tcBorders>
            <w:vAlign w:val="bottom"/>
          </w:tcPr>
          <w:p w:rsidR="00102D1E" w:rsidRPr="00EB75C1" w:rsidRDefault="00102D1E"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EB75C1">
              <w:rPr>
                <w:rFonts w:ascii="Times New Roman" w:hAnsi="Times New Roman" w:cs="Times New Roman"/>
                <w:sz w:val="22"/>
                <w:szCs w:val="22"/>
              </w:rPr>
              <w:t>The Company Only</w:t>
            </w:r>
          </w:p>
        </w:tc>
      </w:tr>
      <w:tr w:rsidR="000B705A" w:rsidRPr="00EB75C1" w:rsidTr="00AF4EA9">
        <w:trPr>
          <w:cantSplit/>
        </w:trPr>
        <w:tc>
          <w:tcPr>
            <w:tcW w:w="4462" w:type="dxa"/>
            <w:vAlign w:val="bottom"/>
          </w:tcPr>
          <w:p w:rsidR="000B705A" w:rsidRPr="00EB75C1" w:rsidRDefault="000B705A"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60" w:type="dxa"/>
            <w:tcBorders>
              <w:top w:val="single" w:sz="4" w:space="0" w:color="auto"/>
              <w:bottom w:val="single" w:sz="4" w:space="0" w:color="auto"/>
            </w:tcBorders>
            <w:vAlign w:val="bottom"/>
          </w:tcPr>
          <w:p w:rsidR="000B705A" w:rsidRPr="00EB75C1" w:rsidRDefault="000B705A" w:rsidP="000B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22"/>
                <w:szCs w:val="22"/>
              </w:rPr>
            </w:pPr>
            <w:r w:rsidRPr="00EB75C1">
              <w:rPr>
                <w:rFonts w:ascii="Times New Roman" w:hAnsi="Times New Roman" w:cs="Times New Roman"/>
                <w:sz w:val="22"/>
                <w:szCs w:val="22"/>
                <w:lang w:val="en-GB"/>
              </w:rPr>
              <w:t>202</w:t>
            </w:r>
            <w:r w:rsidRPr="00EB75C1">
              <w:rPr>
                <w:rFonts w:ascii="Times New Roman" w:hAnsi="Times New Roman" w:cs="Cordia New"/>
                <w:sz w:val="22"/>
                <w:szCs w:val="22"/>
                <w:lang w:val="en-GB"/>
              </w:rPr>
              <w:t>2</w:t>
            </w:r>
          </w:p>
        </w:tc>
        <w:tc>
          <w:tcPr>
            <w:tcW w:w="270" w:type="dxa"/>
            <w:tcBorders>
              <w:top w:val="single" w:sz="4" w:space="0" w:color="auto"/>
            </w:tcBorders>
            <w:vAlign w:val="bottom"/>
          </w:tcPr>
          <w:p w:rsidR="000B705A" w:rsidRPr="00EB75C1" w:rsidRDefault="000B705A"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60" w:type="dxa"/>
            <w:tcBorders>
              <w:top w:val="single" w:sz="4" w:space="0" w:color="auto"/>
              <w:bottom w:val="single" w:sz="4" w:space="0" w:color="auto"/>
            </w:tcBorders>
            <w:vAlign w:val="bottom"/>
          </w:tcPr>
          <w:p w:rsidR="000B705A" w:rsidRPr="00EB75C1" w:rsidRDefault="000B705A" w:rsidP="000B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B75C1">
              <w:rPr>
                <w:rFonts w:ascii="Times New Roman" w:hAnsi="Times New Roman" w:cs="Times New Roman"/>
                <w:sz w:val="22"/>
                <w:szCs w:val="22"/>
                <w:lang w:val="en-GB"/>
              </w:rPr>
              <w:t>2021</w:t>
            </w:r>
          </w:p>
        </w:tc>
        <w:tc>
          <w:tcPr>
            <w:tcW w:w="270" w:type="dxa"/>
            <w:vAlign w:val="bottom"/>
          </w:tcPr>
          <w:p w:rsidR="000B705A" w:rsidRPr="00EB75C1" w:rsidRDefault="000B705A"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60" w:type="dxa"/>
            <w:tcBorders>
              <w:top w:val="single" w:sz="4" w:space="0" w:color="auto"/>
              <w:bottom w:val="single" w:sz="4" w:space="0" w:color="auto"/>
            </w:tcBorders>
            <w:vAlign w:val="bottom"/>
          </w:tcPr>
          <w:p w:rsidR="000B705A" w:rsidRPr="00EB75C1"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22"/>
                <w:szCs w:val="22"/>
              </w:rPr>
            </w:pPr>
            <w:r w:rsidRPr="00EB75C1">
              <w:rPr>
                <w:rFonts w:ascii="Times New Roman" w:hAnsi="Times New Roman" w:cs="Times New Roman"/>
                <w:sz w:val="22"/>
                <w:szCs w:val="22"/>
                <w:lang w:val="en-GB"/>
              </w:rPr>
              <w:t>202</w:t>
            </w:r>
            <w:r w:rsidRPr="00EB75C1">
              <w:rPr>
                <w:rFonts w:ascii="Times New Roman" w:hAnsi="Times New Roman" w:cs="Cordia New"/>
                <w:sz w:val="22"/>
                <w:szCs w:val="22"/>
                <w:lang w:val="en-GB"/>
              </w:rPr>
              <w:t>2</w:t>
            </w:r>
          </w:p>
        </w:tc>
        <w:tc>
          <w:tcPr>
            <w:tcW w:w="270" w:type="dxa"/>
            <w:tcBorders>
              <w:top w:val="single" w:sz="4" w:space="0" w:color="auto"/>
            </w:tcBorders>
            <w:vAlign w:val="bottom"/>
          </w:tcPr>
          <w:p w:rsidR="000B705A" w:rsidRPr="00EB75C1"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60" w:type="dxa"/>
            <w:tcBorders>
              <w:top w:val="single" w:sz="4" w:space="0" w:color="auto"/>
              <w:bottom w:val="single" w:sz="4" w:space="0" w:color="auto"/>
            </w:tcBorders>
            <w:vAlign w:val="bottom"/>
          </w:tcPr>
          <w:p w:rsidR="000B705A" w:rsidRPr="00EB75C1"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EB75C1">
              <w:rPr>
                <w:rFonts w:ascii="Times New Roman" w:hAnsi="Times New Roman" w:cs="Times New Roman"/>
                <w:sz w:val="22"/>
                <w:szCs w:val="22"/>
                <w:lang w:val="en-GB"/>
              </w:rPr>
              <w:t>2021</w:t>
            </w:r>
          </w:p>
        </w:tc>
      </w:tr>
      <w:tr w:rsidR="00926664" w:rsidRPr="00EB75C1" w:rsidTr="00AF4EA9">
        <w:trPr>
          <w:cantSplit/>
        </w:trPr>
        <w:tc>
          <w:tcPr>
            <w:tcW w:w="4462" w:type="dxa"/>
            <w:vAlign w:val="bottom"/>
          </w:tcPr>
          <w:p w:rsidR="00926664" w:rsidRDefault="00926664"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rPr>
              <w:t>Loss</w:t>
            </w:r>
            <w:r w:rsidRPr="00EB75C1">
              <w:rPr>
                <w:rFonts w:ascii="Times New Roman" w:hAnsi="Times New Roman" w:cs="Times New Roman"/>
                <w:sz w:val="22"/>
                <w:szCs w:val="22"/>
              </w:rPr>
              <w:t xml:space="preserve"> attributable to owners of the parent</w:t>
            </w:r>
          </w:p>
          <w:p w:rsidR="00926664" w:rsidRPr="00EB75C1" w:rsidRDefault="00926664"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B75C1">
              <w:rPr>
                <w:rFonts w:ascii="Times New Roman" w:hAnsi="Times New Roman" w:cs="Times New Roman"/>
                <w:sz w:val="22"/>
                <w:szCs w:val="22"/>
                <w:lang w:val="en-GB"/>
              </w:rPr>
              <w:t>(In thousand Baht)</w:t>
            </w:r>
          </w:p>
        </w:tc>
        <w:tc>
          <w:tcPr>
            <w:tcW w:w="1260" w:type="dxa"/>
            <w:tcBorders>
              <w:top w:val="single" w:sz="4" w:space="0" w:color="auto"/>
              <w:bottom w:val="double" w:sz="4" w:space="0" w:color="auto"/>
            </w:tcBorders>
            <w:vAlign w:val="bottom"/>
          </w:tcPr>
          <w:p w:rsidR="00926664" w:rsidRPr="00926664" w:rsidRDefault="00926664" w:rsidP="00776981">
            <w:pPr>
              <w:tabs>
                <w:tab w:val="clear" w:pos="227"/>
                <w:tab w:val="clear" w:pos="454"/>
                <w:tab w:val="clear" w:pos="680"/>
                <w:tab w:val="clear" w:pos="907"/>
              </w:tabs>
              <w:ind w:right="96"/>
              <w:jc w:val="right"/>
              <w:rPr>
                <w:rFonts w:ascii="Times New Roman" w:hAnsi="Times New Roman" w:cs="Times New Roman"/>
                <w:sz w:val="22"/>
                <w:szCs w:val="22"/>
              </w:rPr>
            </w:pPr>
            <w:r w:rsidRPr="00926664">
              <w:rPr>
                <w:rFonts w:ascii="Times New Roman" w:hAnsi="Times New Roman" w:cs="Times New Roman"/>
                <w:sz w:val="22"/>
                <w:szCs w:val="22"/>
              </w:rPr>
              <w:t>(  55,352)</w:t>
            </w:r>
          </w:p>
        </w:tc>
        <w:tc>
          <w:tcPr>
            <w:tcW w:w="270" w:type="dxa"/>
            <w:vAlign w:val="bottom"/>
          </w:tcPr>
          <w:p w:rsidR="00926664" w:rsidRPr="00926664" w:rsidRDefault="00926664" w:rsidP="00776981">
            <w:pPr>
              <w:pStyle w:val="acctfourfigures"/>
              <w:tabs>
                <w:tab w:val="clear" w:pos="765"/>
              </w:tabs>
              <w:spacing w:line="240" w:lineRule="atLeast"/>
              <w:ind w:left="-97" w:right="54"/>
              <w:jc w:val="right"/>
              <w:rPr>
                <w:szCs w:val="22"/>
                <w:lang w:bidi="th-TH"/>
              </w:rPr>
            </w:pPr>
          </w:p>
        </w:tc>
        <w:tc>
          <w:tcPr>
            <w:tcW w:w="1260" w:type="dxa"/>
            <w:tcBorders>
              <w:bottom w:val="double" w:sz="4" w:space="0" w:color="auto"/>
            </w:tcBorders>
            <w:vAlign w:val="bottom"/>
          </w:tcPr>
          <w:p w:rsidR="00926664" w:rsidRPr="00926664" w:rsidRDefault="00926664" w:rsidP="00776981">
            <w:pPr>
              <w:tabs>
                <w:tab w:val="clear" w:pos="227"/>
                <w:tab w:val="clear" w:pos="454"/>
                <w:tab w:val="clear" w:pos="680"/>
                <w:tab w:val="clear" w:pos="907"/>
              </w:tabs>
              <w:ind w:right="96"/>
              <w:jc w:val="right"/>
              <w:rPr>
                <w:rFonts w:ascii="Times New Roman" w:hAnsi="Times New Roman" w:cs="Times New Roman"/>
                <w:sz w:val="22"/>
                <w:szCs w:val="22"/>
              </w:rPr>
            </w:pPr>
            <w:r w:rsidRPr="00926664">
              <w:rPr>
                <w:rFonts w:ascii="Times New Roman" w:hAnsi="Times New Roman" w:cs="Times New Roman"/>
                <w:sz w:val="22"/>
                <w:szCs w:val="22"/>
              </w:rPr>
              <w:t>(  26,903)</w:t>
            </w:r>
          </w:p>
        </w:tc>
        <w:tc>
          <w:tcPr>
            <w:tcW w:w="270" w:type="dxa"/>
            <w:vAlign w:val="bottom"/>
          </w:tcPr>
          <w:p w:rsidR="00926664" w:rsidRPr="00926664" w:rsidRDefault="00926664" w:rsidP="00776981">
            <w:pPr>
              <w:pStyle w:val="acctfourfigures"/>
              <w:tabs>
                <w:tab w:val="clear" w:pos="765"/>
              </w:tabs>
              <w:spacing w:line="240" w:lineRule="atLeast"/>
              <w:ind w:left="-97" w:right="54"/>
              <w:jc w:val="right"/>
              <w:rPr>
                <w:szCs w:val="22"/>
                <w:lang w:bidi="th-TH"/>
              </w:rPr>
            </w:pPr>
          </w:p>
        </w:tc>
        <w:tc>
          <w:tcPr>
            <w:tcW w:w="1260" w:type="dxa"/>
            <w:tcBorders>
              <w:bottom w:val="double" w:sz="4" w:space="0" w:color="auto"/>
            </w:tcBorders>
            <w:vAlign w:val="bottom"/>
          </w:tcPr>
          <w:p w:rsidR="00926664" w:rsidRPr="00926664" w:rsidRDefault="00926664" w:rsidP="00776981">
            <w:pPr>
              <w:tabs>
                <w:tab w:val="clear" w:pos="227"/>
                <w:tab w:val="clear" w:pos="454"/>
                <w:tab w:val="clear" w:pos="680"/>
                <w:tab w:val="clear" w:pos="907"/>
              </w:tabs>
              <w:ind w:right="96"/>
              <w:jc w:val="right"/>
              <w:rPr>
                <w:rFonts w:ascii="Times New Roman" w:hAnsi="Times New Roman" w:cs="Times New Roman"/>
                <w:sz w:val="22"/>
                <w:szCs w:val="22"/>
              </w:rPr>
            </w:pPr>
            <w:r w:rsidRPr="00926664">
              <w:rPr>
                <w:rFonts w:ascii="Times New Roman" w:hAnsi="Times New Roman" w:cs="Times New Roman"/>
                <w:sz w:val="22"/>
                <w:szCs w:val="22"/>
              </w:rPr>
              <w:t>(  53,631)</w:t>
            </w:r>
          </w:p>
        </w:tc>
        <w:tc>
          <w:tcPr>
            <w:tcW w:w="270" w:type="dxa"/>
            <w:vAlign w:val="bottom"/>
          </w:tcPr>
          <w:p w:rsidR="00926664" w:rsidRPr="00926664" w:rsidRDefault="00926664" w:rsidP="00776981">
            <w:pPr>
              <w:pStyle w:val="acctfourfigures"/>
              <w:tabs>
                <w:tab w:val="clear" w:pos="765"/>
              </w:tabs>
              <w:spacing w:line="240" w:lineRule="atLeast"/>
              <w:ind w:left="-97" w:right="54"/>
              <w:jc w:val="right"/>
              <w:rPr>
                <w:szCs w:val="22"/>
                <w:lang w:bidi="th-TH"/>
              </w:rPr>
            </w:pPr>
          </w:p>
        </w:tc>
        <w:tc>
          <w:tcPr>
            <w:tcW w:w="1260" w:type="dxa"/>
            <w:tcBorders>
              <w:bottom w:val="double" w:sz="4" w:space="0" w:color="auto"/>
            </w:tcBorders>
            <w:vAlign w:val="bottom"/>
          </w:tcPr>
          <w:p w:rsidR="00926664" w:rsidRPr="00926664" w:rsidRDefault="00926664" w:rsidP="00776981">
            <w:pPr>
              <w:tabs>
                <w:tab w:val="clear" w:pos="227"/>
                <w:tab w:val="clear" w:pos="454"/>
                <w:tab w:val="clear" w:pos="680"/>
                <w:tab w:val="clear" w:pos="907"/>
              </w:tabs>
              <w:ind w:right="96"/>
              <w:jc w:val="right"/>
              <w:rPr>
                <w:rFonts w:ascii="Times New Roman" w:hAnsi="Times New Roman" w:cs="Times New Roman"/>
                <w:sz w:val="22"/>
                <w:szCs w:val="22"/>
              </w:rPr>
            </w:pPr>
            <w:r w:rsidRPr="00926664">
              <w:rPr>
                <w:rFonts w:ascii="Times New Roman" w:hAnsi="Times New Roman" w:cs="Times New Roman"/>
                <w:sz w:val="22"/>
                <w:szCs w:val="22"/>
              </w:rPr>
              <w:t>(   19,494)</w:t>
            </w:r>
          </w:p>
        </w:tc>
      </w:tr>
      <w:tr w:rsidR="00EB6F0F" w:rsidRPr="00EB75C1" w:rsidTr="00AF4EA9">
        <w:trPr>
          <w:cantSplit/>
        </w:trPr>
        <w:tc>
          <w:tcPr>
            <w:tcW w:w="4462" w:type="dxa"/>
            <w:vAlign w:val="bottom"/>
          </w:tcPr>
          <w:p w:rsidR="00EB6F0F" w:rsidRPr="00EB75C1" w:rsidRDefault="00EB6F0F" w:rsidP="0014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B75C1">
              <w:rPr>
                <w:rFonts w:ascii="Times New Roman" w:hAnsi="Times New Roman" w:cs="Times New Roman"/>
                <w:sz w:val="22"/>
                <w:szCs w:val="22"/>
                <w:lang w:val="en-GB"/>
              </w:rPr>
              <w:t>Weighted average number of outstanding common shares (In thousand shares)</w:t>
            </w:r>
          </w:p>
        </w:tc>
        <w:tc>
          <w:tcPr>
            <w:tcW w:w="1260" w:type="dxa"/>
            <w:tcBorders>
              <w:top w:val="double" w:sz="4" w:space="0" w:color="auto"/>
            </w:tcBorders>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rPr>
              <w:t>273,472</w:t>
            </w:r>
          </w:p>
        </w:tc>
        <w:tc>
          <w:tcPr>
            <w:tcW w:w="270" w:type="dxa"/>
            <w:vAlign w:val="bottom"/>
          </w:tcPr>
          <w:p w:rsidR="00EB6F0F" w:rsidRPr="00EB6F0F" w:rsidRDefault="00EB6F0F" w:rsidP="00B50BB5">
            <w:pPr>
              <w:pStyle w:val="acctfourfigures"/>
              <w:tabs>
                <w:tab w:val="clear" w:pos="765"/>
              </w:tabs>
              <w:spacing w:line="240" w:lineRule="atLeast"/>
              <w:ind w:left="-97" w:right="54"/>
              <w:jc w:val="right"/>
              <w:rPr>
                <w:szCs w:val="22"/>
              </w:rPr>
            </w:pPr>
          </w:p>
        </w:tc>
        <w:tc>
          <w:tcPr>
            <w:tcW w:w="1260" w:type="dxa"/>
            <w:tcBorders>
              <w:top w:val="double" w:sz="4" w:space="0" w:color="auto"/>
            </w:tcBorders>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rPr>
              <w:t>211,334</w:t>
            </w:r>
          </w:p>
        </w:tc>
        <w:tc>
          <w:tcPr>
            <w:tcW w:w="270" w:type="dxa"/>
            <w:vAlign w:val="bottom"/>
          </w:tcPr>
          <w:p w:rsidR="00EB6F0F" w:rsidRPr="00EB6F0F" w:rsidRDefault="00EB6F0F" w:rsidP="00B50BB5">
            <w:pPr>
              <w:pStyle w:val="acctfourfigures"/>
              <w:tabs>
                <w:tab w:val="clear" w:pos="765"/>
              </w:tabs>
              <w:spacing w:line="240" w:lineRule="atLeast"/>
              <w:ind w:left="-97" w:right="54"/>
              <w:jc w:val="right"/>
              <w:rPr>
                <w:szCs w:val="22"/>
              </w:rPr>
            </w:pPr>
          </w:p>
        </w:tc>
        <w:tc>
          <w:tcPr>
            <w:tcW w:w="1260" w:type="dxa"/>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rPr>
              <w:t>273,472</w:t>
            </w:r>
          </w:p>
        </w:tc>
        <w:tc>
          <w:tcPr>
            <w:tcW w:w="270" w:type="dxa"/>
            <w:vAlign w:val="bottom"/>
          </w:tcPr>
          <w:p w:rsidR="00EB6F0F" w:rsidRPr="00EB6F0F" w:rsidRDefault="00EB6F0F" w:rsidP="00B50BB5">
            <w:pPr>
              <w:pStyle w:val="a2"/>
              <w:tabs>
                <w:tab w:val="left" w:pos="0"/>
                <w:tab w:val="decimal" w:pos="792"/>
              </w:tabs>
              <w:spacing w:line="240" w:lineRule="atLeast"/>
              <w:ind w:right="-36"/>
              <w:rPr>
                <w:rFonts w:ascii="Times New Roman" w:hAnsi="Times New Roman" w:cs="Times New Roman"/>
                <w:bCs/>
                <w:cs/>
              </w:rPr>
            </w:pPr>
          </w:p>
        </w:tc>
        <w:tc>
          <w:tcPr>
            <w:tcW w:w="1260" w:type="dxa"/>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rPr>
              <w:t>211,334</w:t>
            </w:r>
          </w:p>
        </w:tc>
      </w:tr>
      <w:tr w:rsidR="00EB6F0F" w:rsidRPr="00EB75C1" w:rsidTr="00AF4EA9">
        <w:trPr>
          <w:cantSplit/>
        </w:trPr>
        <w:tc>
          <w:tcPr>
            <w:tcW w:w="4462" w:type="dxa"/>
            <w:vAlign w:val="bottom"/>
          </w:tcPr>
          <w:p w:rsidR="00EB6F0F" w:rsidRPr="00EB75C1" w:rsidRDefault="00EB6F0F" w:rsidP="00A5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B75C1">
              <w:rPr>
                <w:rFonts w:ascii="Times New Roman" w:hAnsi="Times New Roman" w:cs="Times New Roman"/>
                <w:sz w:val="22"/>
                <w:szCs w:val="22"/>
              </w:rPr>
              <w:t>Number of outstanding common shares assumed as increase from declaration of stock dividends</w:t>
            </w:r>
            <w:r w:rsidRPr="00EB75C1">
              <w:rPr>
                <w:rFonts w:ascii="Times New Roman" w:hAnsi="Times New Roman" w:cs="Times New Roman"/>
                <w:sz w:val="22"/>
                <w:szCs w:val="22"/>
                <w:lang w:val="en-GB"/>
              </w:rPr>
              <w:t xml:space="preserve"> (In thousand shares) </w:t>
            </w:r>
            <w:r>
              <w:rPr>
                <w:rFonts w:ascii="Times New Roman" w:hAnsi="Times New Roman" w:cs="Times New Roman"/>
                <w:sz w:val="22"/>
                <w:szCs w:val="22"/>
              </w:rPr>
              <w:t>(see Note 2</w:t>
            </w:r>
            <w:r>
              <w:rPr>
                <w:rFonts w:ascii="Times New Roman" w:hAnsi="Times New Roman" w:cstheme="minorBidi"/>
                <w:sz w:val="22"/>
                <w:szCs w:val="22"/>
              </w:rPr>
              <w:t>8</w:t>
            </w:r>
            <w:r w:rsidRPr="00EB75C1">
              <w:rPr>
                <w:rFonts w:ascii="Times New Roman" w:hAnsi="Times New Roman" w:cs="Times New Roman"/>
                <w:sz w:val="22"/>
                <w:szCs w:val="22"/>
              </w:rPr>
              <w:t>)</w:t>
            </w:r>
          </w:p>
        </w:tc>
        <w:tc>
          <w:tcPr>
            <w:tcW w:w="1260" w:type="dxa"/>
            <w:tcBorders>
              <w:bottom w:val="single" w:sz="4" w:space="0" w:color="auto"/>
            </w:tcBorders>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rPr>
              <w:t>441,356</w:t>
            </w:r>
          </w:p>
        </w:tc>
        <w:tc>
          <w:tcPr>
            <w:tcW w:w="270" w:type="dxa"/>
            <w:vAlign w:val="bottom"/>
          </w:tcPr>
          <w:p w:rsidR="00EB6F0F" w:rsidRPr="00EB6F0F" w:rsidRDefault="00EB6F0F" w:rsidP="00B50BB5">
            <w:pPr>
              <w:pStyle w:val="acctfourfigures"/>
              <w:tabs>
                <w:tab w:val="clear" w:pos="765"/>
              </w:tabs>
              <w:spacing w:line="240" w:lineRule="atLeast"/>
              <w:ind w:left="-97" w:right="54"/>
              <w:jc w:val="right"/>
              <w:rPr>
                <w:szCs w:val="22"/>
              </w:rPr>
            </w:pPr>
          </w:p>
        </w:tc>
        <w:tc>
          <w:tcPr>
            <w:tcW w:w="1260" w:type="dxa"/>
            <w:tcBorders>
              <w:bottom w:val="single" w:sz="4" w:space="0" w:color="auto"/>
            </w:tcBorders>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cs/>
              </w:rPr>
              <w:t>422</w:t>
            </w:r>
            <w:r w:rsidRPr="00EB6F0F">
              <w:rPr>
                <w:rFonts w:ascii="Times New Roman" w:hAnsi="Times New Roman" w:cs="Times New Roman"/>
                <w:sz w:val="22"/>
                <w:szCs w:val="22"/>
              </w:rPr>
              <w:t>,668</w:t>
            </w:r>
          </w:p>
        </w:tc>
        <w:tc>
          <w:tcPr>
            <w:tcW w:w="270" w:type="dxa"/>
            <w:vAlign w:val="bottom"/>
          </w:tcPr>
          <w:p w:rsidR="00EB6F0F" w:rsidRPr="00EB6F0F" w:rsidRDefault="00EB6F0F" w:rsidP="00B50BB5">
            <w:pPr>
              <w:pStyle w:val="acctfourfigures"/>
              <w:tabs>
                <w:tab w:val="clear" w:pos="765"/>
              </w:tabs>
              <w:spacing w:line="240" w:lineRule="atLeast"/>
              <w:ind w:left="-97" w:right="54"/>
              <w:jc w:val="right"/>
              <w:rPr>
                <w:szCs w:val="22"/>
              </w:rPr>
            </w:pPr>
          </w:p>
        </w:tc>
        <w:tc>
          <w:tcPr>
            <w:tcW w:w="1260" w:type="dxa"/>
            <w:tcBorders>
              <w:bottom w:val="single" w:sz="4" w:space="0" w:color="auto"/>
            </w:tcBorders>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rPr>
              <w:t>441,356</w:t>
            </w:r>
          </w:p>
        </w:tc>
        <w:tc>
          <w:tcPr>
            <w:tcW w:w="270" w:type="dxa"/>
            <w:vAlign w:val="bottom"/>
          </w:tcPr>
          <w:p w:rsidR="00EB6F0F" w:rsidRPr="00EB6F0F" w:rsidRDefault="00EB6F0F" w:rsidP="00B50BB5">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single" w:sz="4" w:space="0" w:color="auto"/>
            </w:tcBorders>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rPr>
              <w:t>4</w:t>
            </w:r>
            <w:r w:rsidRPr="00EB6F0F">
              <w:rPr>
                <w:rFonts w:ascii="Times New Roman" w:hAnsi="Times New Roman" w:cs="Times New Roman"/>
                <w:sz w:val="22"/>
                <w:szCs w:val="22"/>
                <w:cs/>
              </w:rPr>
              <w:t>2</w:t>
            </w:r>
            <w:r w:rsidRPr="00EB6F0F">
              <w:rPr>
                <w:rFonts w:ascii="Times New Roman" w:hAnsi="Times New Roman" w:cs="Times New Roman"/>
                <w:sz w:val="22"/>
                <w:szCs w:val="22"/>
              </w:rPr>
              <w:t>2,668</w:t>
            </w:r>
          </w:p>
        </w:tc>
      </w:tr>
      <w:tr w:rsidR="00EB6F0F" w:rsidRPr="00EB75C1" w:rsidTr="00AF4EA9">
        <w:trPr>
          <w:cantSplit/>
        </w:trPr>
        <w:tc>
          <w:tcPr>
            <w:tcW w:w="4462" w:type="dxa"/>
            <w:vAlign w:val="bottom"/>
          </w:tcPr>
          <w:p w:rsidR="00EB6F0F" w:rsidRPr="00EB75C1" w:rsidRDefault="00EB6F0F" w:rsidP="0079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B75C1">
              <w:rPr>
                <w:rFonts w:ascii="Times New Roman" w:hAnsi="Times New Roman" w:cs="Times New Roman"/>
                <w:sz w:val="22"/>
                <w:szCs w:val="22"/>
                <w:lang w:val="en-GB"/>
              </w:rPr>
              <w:t>Basic weighted average number of outstanding common shares (In thousand shares)</w:t>
            </w:r>
          </w:p>
        </w:tc>
        <w:tc>
          <w:tcPr>
            <w:tcW w:w="1260" w:type="dxa"/>
            <w:tcBorders>
              <w:top w:val="single" w:sz="4" w:space="0" w:color="auto"/>
              <w:bottom w:val="double" w:sz="4" w:space="0" w:color="auto"/>
            </w:tcBorders>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rPr>
              <w:t>714,828</w:t>
            </w:r>
          </w:p>
        </w:tc>
        <w:tc>
          <w:tcPr>
            <w:tcW w:w="270" w:type="dxa"/>
            <w:vAlign w:val="bottom"/>
          </w:tcPr>
          <w:p w:rsidR="00EB6F0F" w:rsidRPr="00EB6F0F" w:rsidRDefault="00EB6F0F" w:rsidP="00B50BB5">
            <w:pPr>
              <w:pStyle w:val="acctfourfigures"/>
              <w:tabs>
                <w:tab w:val="clear" w:pos="765"/>
              </w:tabs>
              <w:spacing w:line="240" w:lineRule="atLeast"/>
              <w:ind w:left="-97" w:right="54"/>
              <w:jc w:val="right"/>
              <w:rPr>
                <w:szCs w:val="22"/>
              </w:rPr>
            </w:pPr>
          </w:p>
        </w:tc>
        <w:tc>
          <w:tcPr>
            <w:tcW w:w="1260" w:type="dxa"/>
            <w:tcBorders>
              <w:top w:val="single" w:sz="4" w:space="0" w:color="auto"/>
              <w:bottom w:val="double" w:sz="4" w:space="0" w:color="auto"/>
            </w:tcBorders>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rPr>
              <w:t>634,002</w:t>
            </w:r>
          </w:p>
        </w:tc>
        <w:tc>
          <w:tcPr>
            <w:tcW w:w="270" w:type="dxa"/>
            <w:vAlign w:val="bottom"/>
          </w:tcPr>
          <w:p w:rsidR="00EB6F0F" w:rsidRPr="00EB6F0F" w:rsidRDefault="00EB6F0F" w:rsidP="00B50BB5">
            <w:pPr>
              <w:pStyle w:val="acctfourfigures"/>
              <w:tabs>
                <w:tab w:val="clear" w:pos="765"/>
              </w:tabs>
              <w:spacing w:line="240" w:lineRule="atLeast"/>
              <w:ind w:left="-97" w:right="54"/>
              <w:jc w:val="right"/>
              <w:rPr>
                <w:szCs w:val="22"/>
              </w:rPr>
            </w:pPr>
          </w:p>
        </w:tc>
        <w:tc>
          <w:tcPr>
            <w:tcW w:w="1260" w:type="dxa"/>
            <w:tcBorders>
              <w:top w:val="single" w:sz="4" w:space="0" w:color="auto"/>
              <w:bottom w:val="double" w:sz="4" w:space="0" w:color="auto"/>
            </w:tcBorders>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rPr>
              <w:t>714,828</w:t>
            </w:r>
          </w:p>
        </w:tc>
        <w:tc>
          <w:tcPr>
            <w:tcW w:w="270" w:type="dxa"/>
            <w:vAlign w:val="bottom"/>
          </w:tcPr>
          <w:p w:rsidR="00EB6F0F" w:rsidRPr="00EB6F0F" w:rsidRDefault="00EB6F0F" w:rsidP="00B50BB5">
            <w:pPr>
              <w:pStyle w:val="acctfourfigures"/>
              <w:tabs>
                <w:tab w:val="clear" w:pos="765"/>
              </w:tabs>
              <w:spacing w:line="240" w:lineRule="atLeast"/>
              <w:ind w:left="-97" w:right="54"/>
              <w:jc w:val="right"/>
              <w:rPr>
                <w:szCs w:val="22"/>
              </w:rPr>
            </w:pPr>
          </w:p>
        </w:tc>
        <w:tc>
          <w:tcPr>
            <w:tcW w:w="1260" w:type="dxa"/>
            <w:tcBorders>
              <w:top w:val="single" w:sz="4" w:space="0" w:color="auto"/>
              <w:bottom w:val="double" w:sz="4" w:space="0" w:color="auto"/>
            </w:tcBorders>
            <w:vAlign w:val="bottom"/>
          </w:tcPr>
          <w:p w:rsidR="00EB6F0F" w:rsidRPr="00EB6F0F" w:rsidRDefault="00EB6F0F"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EB6F0F">
              <w:rPr>
                <w:rFonts w:ascii="Times New Roman" w:hAnsi="Times New Roman" w:cs="Times New Roman"/>
                <w:sz w:val="22"/>
                <w:szCs w:val="22"/>
              </w:rPr>
              <w:t>634,002</w:t>
            </w:r>
          </w:p>
        </w:tc>
      </w:tr>
      <w:tr w:rsidR="00EB6F0F" w:rsidRPr="00EB75C1" w:rsidTr="00AF4EA9">
        <w:trPr>
          <w:cantSplit/>
        </w:trPr>
        <w:tc>
          <w:tcPr>
            <w:tcW w:w="4462" w:type="dxa"/>
            <w:vAlign w:val="bottom"/>
          </w:tcPr>
          <w:p w:rsidR="00EB6F0F" w:rsidRPr="00EB75C1" w:rsidRDefault="00EB6F0F" w:rsidP="0014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B75C1">
              <w:rPr>
                <w:rFonts w:ascii="Times New Roman" w:hAnsi="Times New Roman" w:cs="Times New Roman"/>
                <w:sz w:val="22"/>
                <w:szCs w:val="22"/>
                <w:lang w:val="en-GB"/>
              </w:rPr>
              <w:t>Basic loss per share (Baht)</w:t>
            </w:r>
          </w:p>
        </w:tc>
        <w:tc>
          <w:tcPr>
            <w:tcW w:w="1260" w:type="dxa"/>
            <w:tcBorders>
              <w:top w:val="double" w:sz="4" w:space="0" w:color="auto"/>
              <w:bottom w:val="double" w:sz="4" w:space="0" w:color="auto"/>
            </w:tcBorders>
            <w:vAlign w:val="bottom"/>
          </w:tcPr>
          <w:p w:rsidR="00EB6F0F" w:rsidRPr="00EB6F0F" w:rsidRDefault="00926664" w:rsidP="00B50BB5">
            <w:pPr>
              <w:tabs>
                <w:tab w:val="clear" w:pos="227"/>
                <w:tab w:val="clear" w:pos="454"/>
                <w:tab w:val="clear" w:pos="680"/>
                <w:tab w:val="clear" w:pos="907"/>
              </w:tabs>
              <w:ind w:right="96"/>
              <w:jc w:val="right"/>
              <w:rPr>
                <w:rFonts w:ascii="Times New Roman" w:hAnsi="Times New Roman" w:cs="Times New Roman"/>
                <w:sz w:val="22"/>
                <w:szCs w:val="22"/>
                <w:cs/>
              </w:rPr>
            </w:pPr>
            <w:r>
              <w:rPr>
                <w:rFonts w:ascii="Times New Roman" w:hAnsi="Times New Roman" w:cs="Times New Roman"/>
                <w:sz w:val="22"/>
                <w:szCs w:val="22"/>
              </w:rPr>
              <w:t>(    0.077</w:t>
            </w:r>
            <w:r w:rsidR="00EB6F0F" w:rsidRPr="00EB6F0F">
              <w:rPr>
                <w:rFonts w:ascii="Times New Roman" w:hAnsi="Times New Roman" w:cs="Times New Roman"/>
                <w:sz w:val="22"/>
                <w:szCs w:val="22"/>
              </w:rPr>
              <w:t>)</w:t>
            </w:r>
          </w:p>
        </w:tc>
        <w:tc>
          <w:tcPr>
            <w:tcW w:w="270" w:type="dxa"/>
            <w:vAlign w:val="bottom"/>
          </w:tcPr>
          <w:p w:rsidR="00EB6F0F" w:rsidRPr="00EB6F0F" w:rsidRDefault="00EB6F0F" w:rsidP="00B50BB5">
            <w:pPr>
              <w:pStyle w:val="acctfourfigures"/>
              <w:tabs>
                <w:tab w:val="clear" w:pos="765"/>
              </w:tabs>
              <w:spacing w:line="240" w:lineRule="atLeast"/>
              <w:ind w:left="-97" w:right="54"/>
              <w:jc w:val="right"/>
              <w:rPr>
                <w:szCs w:val="22"/>
                <w:lang w:bidi="th-TH"/>
              </w:rPr>
            </w:pPr>
          </w:p>
        </w:tc>
        <w:tc>
          <w:tcPr>
            <w:tcW w:w="1260" w:type="dxa"/>
            <w:tcBorders>
              <w:top w:val="double" w:sz="4" w:space="0" w:color="auto"/>
              <w:bottom w:val="double" w:sz="4" w:space="0" w:color="auto"/>
            </w:tcBorders>
            <w:vAlign w:val="bottom"/>
          </w:tcPr>
          <w:p w:rsidR="00EB6F0F" w:rsidRPr="00EB6F0F" w:rsidRDefault="00EB6F0F" w:rsidP="00B50BB5">
            <w:pPr>
              <w:tabs>
                <w:tab w:val="clear" w:pos="227"/>
                <w:tab w:val="clear" w:pos="454"/>
                <w:tab w:val="clear" w:pos="680"/>
                <w:tab w:val="clear" w:pos="907"/>
              </w:tabs>
              <w:ind w:right="96"/>
              <w:jc w:val="right"/>
              <w:rPr>
                <w:rFonts w:ascii="Times New Roman" w:hAnsi="Times New Roman" w:cs="Times New Roman"/>
                <w:sz w:val="22"/>
                <w:szCs w:val="22"/>
                <w:cs/>
              </w:rPr>
            </w:pPr>
            <w:r w:rsidRPr="00EB6F0F">
              <w:rPr>
                <w:rFonts w:ascii="Times New Roman" w:hAnsi="Times New Roman" w:cs="Times New Roman"/>
                <w:sz w:val="22"/>
                <w:szCs w:val="22"/>
              </w:rPr>
              <w:t>(    0.042</w:t>
            </w:r>
            <w:r w:rsidRPr="00EB6F0F">
              <w:rPr>
                <w:rFonts w:ascii="Times New Roman" w:hAnsi="Times New Roman" w:cs="Times New Roman"/>
                <w:sz w:val="22"/>
                <w:szCs w:val="22"/>
                <w:cs/>
              </w:rPr>
              <w:t>)</w:t>
            </w:r>
          </w:p>
        </w:tc>
        <w:tc>
          <w:tcPr>
            <w:tcW w:w="270" w:type="dxa"/>
            <w:vAlign w:val="bottom"/>
          </w:tcPr>
          <w:p w:rsidR="00EB6F0F" w:rsidRPr="00EB6F0F" w:rsidRDefault="00EB6F0F" w:rsidP="00B50BB5">
            <w:pPr>
              <w:pStyle w:val="acctfourfigures"/>
              <w:tabs>
                <w:tab w:val="clear" w:pos="765"/>
              </w:tabs>
              <w:spacing w:line="240" w:lineRule="atLeast"/>
              <w:ind w:left="-97" w:right="54"/>
              <w:jc w:val="right"/>
              <w:rPr>
                <w:szCs w:val="22"/>
                <w:lang w:bidi="th-TH"/>
              </w:rPr>
            </w:pPr>
          </w:p>
        </w:tc>
        <w:tc>
          <w:tcPr>
            <w:tcW w:w="1260" w:type="dxa"/>
            <w:tcBorders>
              <w:bottom w:val="double" w:sz="4" w:space="0" w:color="auto"/>
            </w:tcBorders>
            <w:vAlign w:val="bottom"/>
          </w:tcPr>
          <w:p w:rsidR="00EB6F0F" w:rsidRPr="00EB6F0F" w:rsidRDefault="00926664" w:rsidP="00B50BB5">
            <w:pPr>
              <w:tabs>
                <w:tab w:val="clear" w:pos="227"/>
                <w:tab w:val="clear" w:pos="454"/>
                <w:tab w:val="clear" w:pos="680"/>
                <w:tab w:val="clear" w:pos="907"/>
              </w:tabs>
              <w:ind w:right="96"/>
              <w:jc w:val="right"/>
              <w:rPr>
                <w:rFonts w:ascii="Times New Roman" w:hAnsi="Times New Roman" w:cs="Times New Roman"/>
                <w:sz w:val="22"/>
                <w:szCs w:val="22"/>
              </w:rPr>
            </w:pPr>
            <w:r>
              <w:rPr>
                <w:rFonts w:ascii="Times New Roman" w:hAnsi="Times New Roman" w:cs="Times New Roman"/>
                <w:sz w:val="22"/>
                <w:szCs w:val="22"/>
              </w:rPr>
              <w:t>(    0.075</w:t>
            </w:r>
            <w:r w:rsidR="00EB6F0F" w:rsidRPr="00EB6F0F">
              <w:rPr>
                <w:rFonts w:ascii="Times New Roman" w:hAnsi="Times New Roman" w:cs="Times New Roman"/>
                <w:sz w:val="22"/>
                <w:szCs w:val="22"/>
              </w:rPr>
              <w:t>)</w:t>
            </w:r>
          </w:p>
        </w:tc>
        <w:tc>
          <w:tcPr>
            <w:tcW w:w="270" w:type="dxa"/>
            <w:vAlign w:val="bottom"/>
          </w:tcPr>
          <w:p w:rsidR="00EB6F0F" w:rsidRPr="00EB6F0F" w:rsidRDefault="00EB6F0F" w:rsidP="00B50BB5">
            <w:pPr>
              <w:pStyle w:val="a2"/>
              <w:tabs>
                <w:tab w:val="left" w:pos="0"/>
                <w:tab w:val="decimal" w:pos="792"/>
              </w:tabs>
              <w:spacing w:line="240" w:lineRule="atLeast"/>
              <w:ind w:right="-36"/>
              <w:rPr>
                <w:rFonts w:ascii="Times New Roman" w:hAnsi="Times New Roman" w:cs="Times New Roman"/>
                <w:bCs/>
                <w:cs/>
              </w:rPr>
            </w:pPr>
          </w:p>
        </w:tc>
        <w:tc>
          <w:tcPr>
            <w:tcW w:w="1260" w:type="dxa"/>
            <w:tcBorders>
              <w:bottom w:val="double" w:sz="4" w:space="0" w:color="auto"/>
            </w:tcBorders>
            <w:vAlign w:val="bottom"/>
          </w:tcPr>
          <w:p w:rsidR="00EB6F0F" w:rsidRPr="00EB6F0F" w:rsidRDefault="00EB6F0F" w:rsidP="00B50BB5">
            <w:pPr>
              <w:tabs>
                <w:tab w:val="clear" w:pos="227"/>
                <w:tab w:val="clear" w:pos="454"/>
                <w:tab w:val="clear" w:pos="680"/>
                <w:tab w:val="clear" w:pos="907"/>
              </w:tabs>
              <w:ind w:right="96"/>
              <w:jc w:val="right"/>
              <w:rPr>
                <w:rFonts w:ascii="Times New Roman" w:hAnsi="Times New Roman" w:cs="Times New Roman"/>
                <w:sz w:val="22"/>
                <w:szCs w:val="22"/>
              </w:rPr>
            </w:pPr>
            <w:r w:rsidRPr="00EB6F0F">
              <w:rPr>
                <w:rFonts w:ascii="Times New Roman" w:hAnsi="Times New Roman" w:cs="Times New Roman"/>
                <w:sz w:val="22"/>
                <w:szCs w:val="22"/>
              </w:rPr>
              <w:t>(    0.0</w:t>
            </w:r>
            <w:r w:rsidRPr="00EB6F0F">
              <w:rPr>
                <w:rFonts w:ascii="Times New Roman" w:hAnsi="Times New Roman" w:cs="Times New Roman"/>
                <w:sz w:val="22"/>
                <w:szCs w:val="22"/>
                <w:cs/>
              </w:rPr>
              <w:t>31</w:t>
            </w:r>
            <w:r w:rsidRPr="00EB6F0F">
              <w:rPr>
                <w:rFonts w:ascii="Times New Roman" w:hAnsi="Times New Roman" w:cs="Times New Roman"/>
                <w:sz w:val="22"/>
                <w:szCs w:val="22"/>
              </w:rPr>
              <w:t>)</w:t>
            </w:r>
          </w:p>
        </w:tc>
      </w:tr>
    </w:tbl>
    <w:p w:rsidR="00A135A0" w:rsidRDefault="00A135A0" w:rsidP="0010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A52E15" w:rsidRDefault="00A52E15" w:rsidP="0010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0B705A" w:rsidRDefault="000B705A" w:rsidP="0010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b/>
          <w:bCs/>
          <w:sz w:val="22"/>
          <w:szCs w:val="22"/>
        </w:rPr>
      </w:pPr>
      <w:r w:rsidRPr="00613CCB">
        <w:rPr>
          <w:rFonts w:ascii="Times New Roman" w:hAnsi="Times New Roman" w:cs="Times New Roman"/>
          <w:b/>
          <w:bCs/>
          <w:sz w:val="22"/>
          <w:szCs w:val="22"/>
        </w:rPr>
        <w:lastRenderedPageBreak/>
        <w:t xml:space="preserve">Diluted </w:t>
      </w:r>
      <w:r>
        <w:rPr>
          <w:rFonts w:ascii="Times New Roman" w:hAnsi="Times New Roman" w:cs="Times New Roman"/>
          <w:b/>
          <w:bCs/>
          <w:sz w:val="22"/>
          <w:szCs w:val="22"/>
        </w:rPr>
        <w:t xml:space="preserve">loss </w:t>
      </w:r>
      <w:r w:rsidRPr="00613CCB">
        <w:rPr>
          <w:rFonts w:ascii="Times New Roman" w:hAnsi="Times New Roman" w:cs="Times New Roman"/>
          <w:b/>
          <w:bCs/>
          <w:sz w:val="22"/>
          <w:szCs w:val="22"/>
        </w:rPr>
        <w:t>per share</w:t>
      </w:r>
    </w:p>
    <w:p w:rsidR="000B705A" w:rsidRPr="009A7550" w:rsidRDefault="000B705A" w:rsidP="000B7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402" w:type="dxa"/>
        <w:tblInd w:w="-34" w:type="dxa"/>
        <w:tblLayout w:type="fixed"/>
        <w:tblLook w:val="0000"/>
      </w:tblPr>
      <w:tblGrid>
        <w:gridCol w:w="4552"/>
        <w:gridCol w:w="1260"/>
        <w:gridCol w:w="270"/>
        <w:gridCol w:w="1170"/>
        <w:gridCol w:w="90"/>
        <w:gridCol w:w="180"/>
        <w:gridCol w:w="90"/>
        <w:gridCol w:w="1080"/>
        <w:gridCol w:w="180"/>
        <w:gridCol w:w="180"/>
        <w:gridCol w:w="90"/>
        <w:gridCol w:w="1080"/>
        <w:gridCol w:w="180"/>
      </w:tblGrid>
      <w:tr w:rsidR="000B705A" w:rsidRPr="001431B8" w:rsidTr="001D3840">
        <w:trPr>
          <w:gridAfter w:val="1"/>
          <w:wAfter w:w="180" w:type="dxa"/>
          <w:cantSplit/>
        </w:trPr>
        <w:tc>
          <w:tcPr>
            <w:tcW w:w="4552" w:type="dxa"/>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p>
        </w:tc>
        <w:tc>
          <w:tcPr>
            <w:tcW w:w="5670" w:type="dxa"/>
            <w:gridSpan w:val="11"/>
            <w:tcBorders>
              <w:bottom w:val="single" w:sz="4" w:space="0" w:color="auto"/>
            </w:tcBorders>
            <w:vAlign w:val="bottom"/>
          </w:tcPr>
          <w:p w:rsidR="000B705A" w:rsidRPr="00B40A83"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Cordia New"/>
                <w:sz w:val="22"/>
                <w:szCs w:val="22"/>
                <w:lang w:val="en-GB"/>
              </w:rPr>
            </w:pPr>
            <w:r w:rsidRPr="00EC07CB">
              <w:rPr>
                <w:rFonts w:ascii="Times New Roman" w:hAnsi="Times New Roman" w:cs="Times New Roman"/>
                <w:sz w:val="22"/>
                <w:szCs w:val="22"/>
                <w:lang w:val="en-GB"/>
              </w:rPr>
              <w:t xml:space="preserve">In </w:t>
            </w:r>
            <w:r>
              <w:rPr>
                <w:rFonts w:ascii="Times New Roman" w:hAnsi="Times New Roman" w:cs="Times New Roman"/>
                <w:sz w:val="22"/>
                <w:szCs w:val="22"/>
                <w:lang w:val="en-GB"/>
              </w:rPr>
              <w:t>Thousand Baht / Thousand Shares</w:t>
            </w:r>
          </w:p>
        </w:tc>
      </w:tr>
      <w:tr w:rsidR="000B705A" w:rsidRPr="001431B8" w:rsidTr="001D3840">
        <w:trPr>
          <w:gridAfter w:val="1"/>
          <w:wAfter w:w="180" w:type="dxa"/>
          <w:cantSplit/>
        </w:trPr>
        <w:tc>
          <w:tcPr>
            <w:tcW w:w="4552" w:type="dxa"/>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highlight w:val="yellow"/>
                <w:lang w:val="en-GB"/>
              </w:rPr>
            </w:pPr>
          </w:p>
        </w:tc>
        <w:tc>
          <w:tcPr>
            <w:tcW w:w="2700" w:type="dxa"/>
            <w:gridSpan w:val="3"/>
            <w:tcBorders>
              <w:top w:val="single" w:sz="4" w:space="0" w:color="auto"/>
              <w:bottom w:val="single" w:sz="4" w:space="0" w:color="auto"/>
            </w:tcBorders>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1431B8">
              <w:rPr>
                <w:rFonts w:ascii="Times New Roman" w:hAnsi="Times New Roman" w:cs="Times New Roman"/>
                <w:sz w:val="22"/>
                <w:szCs w:val="22"/>
              </w:rPr>
              <w:t>Consolidated</w:t>
            </w:r>
          </w:p>
        </w:tc>
        <w:tc>
          <w:tcPr>
            <w:tcW w:w="270" w:type="dxa"/>
            <w:gridSpan w:val="2"/>
            <w:tcBorders>
              <w:top w:val="single" w:sz="4" w:space="0" w:color="auto"/>
            </w:tcBorders>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p>
        </w:tc>
        <w:tc>
          <w:tcPr>
            <w:tcW w:w="2700" w:type="dxa"/>
            <w:gridSpan w:val="6"/>
            <w:tcBorders>
              <w:top w:val="single" w:sz="4" w:space="0" w:color="auto"/>
              <w:bottom w:val="single" w:sz="4" w:space="0" w:color="auto"/>
            </w:tcBorders>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lang w:val="en-GB"/>
              </w:rPr>
            </w:pPr>
            <w:r w:rsidRPr="001431B8">
              <w:rPr>
                <w:rFonts w:ascii="Times New Roman" w:hAnsi="Times New Roman" w:cs="Times New Roman"/>
                <w:sz w:val="22"/>
                <w:szCs w:val="22"/>
              </w:rPr>
              <w:t>The Company Only</w:t>
            </w:r>
          </w:p>
        </w:tc>
      </w:tr>
      <w:tr w:rsidR="000B705A" w:rsidRPr="001431B8" w:rsidTr="001D3840">
        <w:trPr>
          <w:gridAfter w:val="1"/>
          <w:wAfter w:w="180" w:type="dxa"/>
          <w:cantSplit/>
        </w:trPr>
        <w:tc>
          <w:tcPr>
            <w:tcW w:w="4552" w:type="dxa"/>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60" w:type="dxa"/>
            <w:tcBorders>
              <w:bottom w:val="single" w:sz="4" w:space="0" w:color="auto"/>
            </w:tcBorders>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1431B8">
              <w:rPr>
                <w:rFonts w:ascii="Times New Roman" w:hAnsi="Times New Roman" w:cs="Times New Roman"/>
                <w:sz w:val="22"/>
                <w:szCs w:val="22"/>
                <w:lang w:val="en-GB"/>
              </w:rPr>
              <w:t>2022</w:t>
            </w:r>
          </w:p>
        </w:tc>
        <w:tc>
          <w:tcPr>
            <w:tcW w:w="270" w:type="dxa"/>
            <w:tcBorders>
              <w:top w:val="single" w:sz="4" w:space="0" w:color="auto"/>
            </w:tcBorders>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tcBorders>
              <w:bottom w:val="single" w:sz="4" w:space="0" w:color="auto"/>
            </w:tcBorders>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1431B8">
              <w:rPr>
                <w:rFonts w:ascii="Times New Roman" w:hAnsi="Times New Roman" w:cs="Times New Roman"/>
                <w:sz w:val="22"/>
                <w:szCs w:val="22"/>
                <w:lang w:val="en-GB"/>
              </w:rPr>
              <w:t>2021</w:t>
            </w:r>
          </w:p>
        </w:tc>
        <w:tc>
          <w:tcPr>
            <w:tcW w:w="270" w:type="dxa"/>
            <w:gridSpan w:val="2"/>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gridSpan w:val="2"/>
            <w:tcBorders>
              <w:top w:val="single" w:sz="4" w:space="0" w:color="auto"/>
              <w:bottom w:val="single" w:sz="4" w:space="0" w:color="auto"/>
            </w:tcBorders>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1431B8">
              <w:rPr>
                <w:rFonts w:ascii="Times New Roman" w:hAnsi="Times New Roman" w:cs="Times New Roman"/>
                <w:sz w:val="22"/>
                <w:szCs w:val="22"/>
                <w:lang w:val="en-GB"/>
              </w:rPr>
              <w:t>2022</w:t>
            </w:r>
          </w:p>
        </w:tc>
        <w:tc>
          <w:tcPr>
            <w:tcW w:w="360" w:type="dxa"/>
            <w:gridSpan w:val="2"/>
            <w:tcBorders>
              <w:top w:val="single" w:sz="4" w:space="0" w:color="auto"/>
            </w:tcBorders>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0" w:type="dxa"/>
            <w:gridSpan w:val="2"/>
            <w:tcBorders>
              <w:top w:val="single" w:sz="4" w:space="0" w:color="auto"/>
              <w:bottom w:val="single" w:sz="4" w:space="0" w:color="auto"/>
            </w:tcBorders>
            <w:vAlign w:val="bottom"/>
          </w:tcPr>
          <w:p w:rsidR="000B705A" w:rsidRPr="001431B8" w:rsidRDefault="000B705A"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1431B8">
              <w:rPr>
                <w:rFonts w:ascii="Times New Roman" w:hAnsi="Times New Roman" w:cs="Times New Roman"/>
                <w:sz w:val="22"/>
                <w:szCs w:val="22"/>
                <w:lang w:val="en-GB"/>
              </w:rPr>
              <w:t>2021</w:t>
            </w:r>
          </w:p>
        </w:tc>
      </w:tr>
      <w:tr w:rsidR="007D6439" w:rsidRPr="001431B8" w:rsidTr="001D3840">
        <w:trPr>
          <w:cantSplit/>
        </w:trPr>
        <w:tc>
          <w:tcPr>
            <w:tcW w:w="4552" w:type="dxa"/>
            <w:vAlign w:val="bottom"/>
          </w:tcPr>
          <w:p w:rsidR="007D6439" w:rsidRPr="001431B8" w:rsidRDefault="007D6439"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431B8">
              <w:rPr>
                <w:rFonts w:ascii="Times New Roman" w:hAnsi="Times New Roman" w:cs="Times New Roman"/>
                <w:sz w:val="22"/>
                <w:szCs w:val="22"/>
              </w:rPr>
              <w:t>Loss attributable to owners of the parent</w:t>
            </w:r>
            <w:r w:rsidRPr="001431B8">
              <w:rPr>
                <w:rFonts w:ascii="Times New Roman" w:hAnsi="Times New Roman" w:cs="Times New Roman"/>
                <w:sz w:val="22"/>
                <w:szCs w:val="22"/>
                <w:lang w:val="en-GB"/>
              </w:rPr>
              <w:t xml:space="preserve"> </w:t>
            </w:r>
          </w:p>
          <w:p w:rsidR="007D6439" w:rsidRPr="001431B8" w:rsidRDefault="007D6439"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431B8">
              <w:rPr>
                <w:rFonts w:ascii="Times New Roman" w:hAnsi="Times New Roman" w:cs="Times New Roman"/>
                <w:sz w:val="22"/>
                <w:szCs w:val="22"/>
                <w:lang w:val="en-GB"/>
              </w:rPr>
              <w:t>(In thousand Baht)</w:t>
            </w:r>
          </w:p>
        </w:tc>
        <w:tc>
          <w:tcPr>
            <w:tcW w:w="1260" w:type="dxa"/>
            <w:tcBorders>
              <w:top w:val="single" w:sz="4" w:space="0" w:color="auto"/>
              <w:bottom w:val="double" w:sz="4" w:space="0" w:color="auto"/>
            </w:tcBorders>
            <w:vAlign w:val="bottom"/>
          </w:tcPr>
          <w:p w:rsidR="007D6439" w:rsidRPr="007D6439" w:rsidRDefault="007D6439" w:rsidP="00776981">
            <w:pPr>
              <w:tabs>
                <w:tab w:val="clear" w:pos="227"/>
                <w:tab w:val="clear" w:pos="454"/>
                <w:tab w:val="clear" w:pos="680"/>
                <w:tab w:val="clear" w:pos="907"/>
              </w:tabs>
              <w:ind w:right="96"/>
              <w:jc w:val="right"/>
              <w:rPr>
                <w:rFonts w:ascii="Times New Roman" w:hAnsi="Times New Roman" w:cs="Times New Roman"/>
                <w:sz w:val="22"/>
                <w:szCs w:val="22"/>
              </w:rPr>
            </w:pPr>
            <w:r w:rsidRPr="007D6439">
              <w:rPr>
                <w:rFonts w:ascii="Times New Roman" w:hAnsi="Times New Roman" w:cs="Times New Roman"/>
                <w:sz w:val="22"/>
                <w:szCs w:val="22"/>
              </w:rPr>
              <w:t>(  55,352)</w:t>
            </w:r>
          </w:p>
        </w:tc>
        <w:tc>
          <w:tcPr>
            <w:tcW w:w="270" w:type="dxa"/>
            <w:vAlign w:val="bottom"/>
          </w:tcPr>
          <w:p w:rsidR="007D6439" w:rsidRPr="007D6439" w:rsidRDefault="007D6439" w:rsidP="00776981">
            <w:pPr>
              <w:pStyle w:val="acctfourfigures"/>
              <w:tabs>
                <w:tab w:val="clear" w:pos="765"/>
              </w:tabs>
              <w:spacing w:line="240" w:lineRule="atLeast"/>
              <w:ind w:left="-97" w:right="54"/>
              <w:jc w:val="right"/>
              <w:rPr>
                <w:szCs w:val="22"/>
                <w:lang w:bidi="th-TH"/>
              </w:rPr>
            </w:pPr>
          </w:p>
        </w:tc>
        <w:tc>
          <w:tcPr>
            <w:tcW w:w="1260" w:type="dxa"/>
            <w:gridSpan w:val="2"/>
            <w:tcBorders>
              <w:bottom w:val="double" w:sz="4" w:space="0" w:color="auto"/>
            </w:tcBorders>
            <w:vAlign w:val="bottom"/>
          </w:tcPr>
          <w:p w:rsidR="007D6439" w:rsidRPr="007D6439" w:rsidRDefault="007D6439" w:rsidP="00776981">
            <w:pPr>
              <w:tabs>
                <w:tab w:val="clear" w:pos="227"/>
                <w:tab w:val="clear" w:pos="454"/>
                <w:tab w:val="clear" w:pos="680"/>
                <w:tab w:val="clear" w:pos="907"/>
              </w:tabs>
              <w:ind w:right="96"/>
              <w:jc w:val="right"/>
              <w:rPr>
                <w:rFonts w:ascii="Times New Roman" w:hAnsi="Times New Roman" w:cs="Times New Roman"/>
                <w:sz w:val="22"/>
                <w:szCs w:val="22"/>
              </w:rPr>
            </w:pPr>
            <w:r w:rsidRPr="007D6439">
              <w:rPr>
                <w:rFonts w:ascii="Times New Roman" w:hAnsi="Times New Roman" w:cs="Times New Roman"/>
                <w:sz w:val="22"/>
                <w:szCs w:val="22"/>
              </w:rPr>
              <w:t>(  26,903)</w:t>
            </w:r>
          </w:p>
        </w:tc>
        <w:tc>
          <w:tcPr>
            <w:tcW w:w="270" w:type="dxa"/>
            <w:gridSpan w:val="2"/>
            <w:vAlign w:val="bottom"/>
          </w:tcPr>
          <w:p w:rsidR="007D6439" w:rsidRPr="007D6439" w:rsidRDefault="007D6439" w:rsidP="00776981">
            <w:pPr>
              <w:pStyle w:val="acctfourfigures"/>
              <w:tabs>
                <w:tab w:val="clear" w:pos="765"/>
              </w:tabs>
              <w:spacing w:line="240" w:lineRule="atLeast"/>
              <w:ind w:left="-97" w:right="54"/>
              <w:jc w:val="right"/>
              <w:rPr>
                <w:szCs w:val="22"/>
                <w:lang w:bidi="th-TH"/>
              </w:rPr>
            </w:pPr>
          </w:p>
        </w:tc>
        <w:tc>
          <w:tcPr>
            <w:tcW w:w="1260" w:type="dxa"/>
            <w:gridSpan w:val="2"/>
            <w:tcBorders>
              <w:bottom w:val="double" w:sz="4" w:space="0" w:color="auto"/>
            </w:tcBorders>
            <w:vAlign w:val="bottom"/>
          </w:tcPr>
          <w:p w:rsidR="007D6439" w:rsidRPr="007D6439" w:rsidRDefault="007D6439" w:rsidP="00776981">
            <w:pPr>
              <w:tabs>
                <w:tab w:val="clear" w:pos="227"/>
                <w:tab w:val="clear" w:pos="454"/>
                <w:tab w:val="clear" w:pos="680"/>
                <w:tab w:val="clear" w:pos="907"/>
              </w:tabs>
              <w:ind w:right="96"/>
              <w:jc w:val="right"/>
              <w:rPr>
                <w:rFonts w:ascii="Times New Roman" w:hAnsi="Times New Roman" w:cs="Times New Roman"/>
                <w:sz w:val="22"/>
                <w:szCs w:val="22"/>
              </w:rPr>
            </w:pPr>
            <w:r w:rsidRPr="007D6439">
              <w:rPr>
                <w:rFonts w:ascii="Times New Roman" w:hAnsi="Times New Roman" w:cs="Times New Roman"/>
                <w:sz w:val="22"/>
                <w:szCs w:val="22"/>
              </w:rPr>
              <w:t>(  53,631)</w:t>
            </w:r>
          </w:p>
        </w:tc>
        <w:tc>
          <w:tcPr>
            <w:tcW w:w="270" w:type="dxa"/>
            <w:gridSpan w:val="2"/>
            <w:vAlign w:val="bottom"/>
          </w:tcPr>
          <w:p w:rsidR="007D6439" w:rsidRPr="007D6439" w:rsidRDefault="007D6439" w:rsidP="00776981">
            <w:pPr>
              <w:pStyle w:val="acctfourfigures"/>
              <w:tabs>
                <w:tab w:val="clear" w:pos="765"/>
              </w:tabs>
              <w:spacing w:line="240" w:lineRule="atLeast"/>
              <w:ind w:left="-97" w:right="54"/>
              <w:jc w:val="right"/>
              <w:rPr>
                <w:szCs w:val="22"/>
                <w:lang w:bidi="th-TH"/>
              </w:rPr>
            </w:pPr>
          </w:p>
        </w:tc>
        <w:tc>
          <w:tcPr>
            <w:tcW w:w="1260" w:type="dxa"/>
            <w:gridSpan w:val="2"/>
            <w:tcBorders>
              <w:bottom w:val="double" w:sz="4" w:space="0" w:color="auto"/>
            </w:tcBorders>
            <w:vAlign w:val="bottom"/>
          </w:tcPr>
          <w:p w:rsidR="007D6439" w:rsidRPr="007D6439" w:rsidRDefault="007D6439" w:rsidP="00776981">
            <w:pPr>
              <w:tabs>
                <w:tab w:val="clear" w:pos="227"/>
                <w:tab w:val="clear" w:pos="454"/>
                <w:tab w:val="clear" w:pos="680"/>
                <w:tab w:val="clear" w:pos="907"/>
              </w:tabs>
              <w:ind w:right="96"/>
              <w:jc w:val="right"/>
              <w:rPr>
                <w:rFonts w:ascii="Times New Roman" w:hAnsi="Times New Roman" w:cs="Times New Roman"/>
                <w:sz w:val="22"/>
                <w:szCs w:val="22"/>
              </w:rPr>
            </w:pPr>
            <w:r w:rsidRPr="007D6439">
              <w:rPr>
                <w:rFonts w:ascii="Times New Roman" w:hAnsi="Times New Roman" w:cs="Times New Roman"/>
                <w:sz w:val="22"/>
                <w:szCs w:val="22"/>
              </w:rPr>
              <w:t>(   19,494)</w:t>
            </w:r>
          </w:p>
        </w:tc>
      </w:tr>
      <w:tr w:rsidR="00652441" w:rsidRPr="001431B8" w:rsidTr="001D3840">
        <w:trPr>
          <w:cantSplit/>
        </w:trPr>
        <w:tc>
          <w:tcPr>
            <w:tcW w:w="4552" w:type="dxa"/>
            <w:vAlign w:val="bottom"/>
          </w:tcPr>
          <w:p w:rsidR="00652441" w:rsidRPr="001431B8" w:rsidRDefault="00652441" w:rsidP="00DA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431B8">
              <w:rPr>
                <w:rFonts w:ascii="Times New Roman" w:hAnsi="Times New Roman" w:cs="Times New Roman"/>
                <w:sz w:val="22"/>
                <w:szCs w:val="22"/>
                <w:lang w:val="en-GB"/>
              </w:rPr>
              <w:t>Basic weighted average number of outstanding common shares (In thousand shares)</w:t>
            </w:r>
          </w:p>
        </w:tc>
        <w:tc>
          <w:tcPr>
            <w:tcW w:w="1260" w:type="dxa"/>
            <w:tcBorders>
              <w:top w:val="double" w:sz="4" w:space="0" w:color="auto"/>
            </w:tcBorders>
            <w:vAlign w:val="bottom"/>
          </w:tcPr>
          <w:p w:rsidR="00652441" w:rsidRPr="00652441" w:rsidRDefault="00652441"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652441">
              <w:rPr>
                <w:rFonts w:ascii="Times New Roman" w:hAnsi="Times New Roman" w:cs="Times New Roman"/>
                <w:sz w:val="22"/>
                <w:szCs w:val="22"/>
              </w:rPr>
              <w:t>714,828</w:t>
            </w:r>
          </w:p>
        </w:tc>
        <w:tc>
          <w:tcPr>
            <w:tcW w:w="270" w:type="dxa"/>
            <w:vAlign w:val="bottom"/>
          </w:tcPr>
          <w:p w:rsidR="00652441" w:rsidRPr="00652441" w:rsidRDefault="00652441" w:rsidP="00B50BB5">
            <w:pPr>
              <w:pStyle w:val="acctfourfigures"/>
              <w:tabs>
                <w:tab w:val="clear" w:pos="765"/>
              </w:tabs>
              <w:spacing w:line="240" w:lineRule="atLeast"/>
              <w:ind w:left="-97" w:right="54"/>
              <w:jc w:val="right"/>
              <w:rPr>
                <w:szCs w:val="22"/>
              </w:rPr>
            </w:pPr>
          </w:p>
        </w:tc>
        <w:tc>
          <w:tcPr>
            <w:tcW w:w="1260" w:type="dxa"/>
            <w:gridSpan w:val="2"/>
            <w:tcBorders>
              <w:top w:val="double" w:sz="4" w:space="0" w:color="auto"/>
            </w:tcBorders>
            <w:vAlign w:val="bottom"/>
          </w:tcPr>
          <w:p w:rsidR="00652441" w:rsidRPr="00652441" w:rsidRDefault="00652441"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652441">
              <w:rPr>
                <w:rFonts w:ascii="Times New Roman" w:hAnsi="Times New Roman" w:cs="Times New Roman"/>
                <w:sz w:val="22"/>
                <w:szCs w:val="22"/>
              </w:rPr>
              <w:t>634,002</w:t>
            </w:r>
          </w:p>
        </w:tc>
        <w:tc>
          <w:tcPr>
            <w:tcW w:w="270" w:type="dxa"/>
            <w:gridSpan w:val="2"/>
            <w:vAlign w:val="bottom"/>
          </w:tcPr>
          <w:p w:rsidR="00652441" w:rsidRPr="00652441" w:rsidRDefault="00652441" w:rsidP="00B50BB5">
            <w:pPr>
              <w:pStyle w:val="acctfourfigures"/>
              <w:tabs>
                <w:tab w:val="clear" w:pos="765"/>
              </w:tabs>
              <w:spacing w:line="240" w:lineRule="atLeast"/>
              <w:ind w:left="-97" w:right="54"/>
              <w:jc w:val="right"/>
              <w:rPr>
                <w:szCs w:val="22"/>
              </w:rPr>
            </w:pPr>
          </w:p>
        </w:tc>
        <w:tc>
          <w:tcPr>
            <w:tcW w:w="1260" w:type="dxa"/>
            <w:gridSpan w:val="2"/>
            <w:tcBorders>
              <w:top w:val="double" w:sz="4" w:space="0" w:color="auto"/>
            </w:tcBorders>
            <w:vAlign w:val="bottom"/>
          </w:tcPr>
          <w:p w:rsidR="00652441" w:rsidRPr="00652441" w:rsidRDefault="00652441"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652441">
              <w:rPr>
                <w:rFonts w:ascii="Times New Roman" w:hAnsi="Times New Roman" w:cs="Times New Roman"/>
                <w:sz w:val="22"/>
                <w:szCs w:val="22"/>
              </w:rPr>
              <w:t>714,828</w:t>
            </w:r>
          </w:p>
        </w:tc>
        <w:tc>
          <w:tcPr>
            <w:tcW w:w="270" w:type="dxa"/>
            <w:gridSpan w:val="2"/>
            <w:vAlign w:val="bottom"/>
          </w:tcPr>
          <w:p w:rsidR="00652441" w:rsidRPr="00652441" w:rsidRDefault="00652441" w:rsidP="00B50BB5">
            <w:pPr>
              <w:pStyle w:val="acctfourfigures"/>
              <w:tabs>
                <w:tab w:val="clear" w:pos="765"/>
              </w:tabs>
              <w:spacing w:line="240" w:lineRule="atLeast"/>
              <w:ind w:left="-97" w:right="54"/>
              <w:jc w:val="right"/>
              <w:rPr>
                <w:szCs w:val="22"/>
              </w:rPr>
            </w:pPr>
          </w:p>
        </w:tc>
        <w:tc>
          <w:tcPr>
            <w:tcW w:w="1260" w:type="dxa"/>
            <w:gridSpan w:val="2"/>
            <w:tcBorders>
              <w:top w:val="double" w:sz="4" w:space="0" w:color="auto"/>
            </w:tcBorders>
            <w:vAlign w:val="bottom"/>
          </w:tcPr>
          <w:p w:rsidR="00652441" w:rsidRPr="00652441" w:rsidRDefault="00652441"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652441">
              <w:rPr>
                <w:rFonts w:ascii="Times New Roman" w:hAnsi="Times New Roman" w:cs="Times New Roman"/>
                <w:sz w:val="22"/>
                <w:szCs w:val="22"/>
              </w:rPr>
              <w:t>634,002</w:t>
            </w:r>
          </w:p>
        </w:tc>
      </w:tr>
      <w:tr w:rsidR="00652441" w:rsidRPr="001431B8" w:rsidTr="001D3840">
        <w:trPr>
          <w:cantSplit/>
        </w:trPr>
        <w:tc>
          <w:tcPr>
            <w:tcW w:w="4552" w:type="dxa"/>
            <w:vAlign w:val="bottom"/>
          </w:tcPr>
          <w:p w:rsidR="00652441" w:rsidRPr="001431B8" w:rsidRDefault="00652441"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Effect from the assumed exercise of</w:t>
            </w:r>
            <w:r>
              <w:rPr>
                <w:rFonts w:ascii="Times New Roman" w:hAnsi="Times New Roman" w:cs="Cordia New" w:hint="cs"/>
                <w:sz w:val="22"/>
                <w:szCs w:val="22"/>
                <w:cs/>
                <w:lang w:val="en-GB"/>
              </w:rPr>
              <w:t xml:space="preserve"> </w:t>
            </w:r>
            <w:r w:rsidRPr="00B9499F">
              <w:rPr>
                <w:rFonts w:ascii="Times New Roman" w:hAnsi="Times New Roman" w:cs="Cordia New"/>
                <w:sz w:val="22"/>
                <w:szCs w:val="22"/>
                <w:lang w:val="en-GB"/>
              </w:rPr>
              <w:t>convertible instrument</w:t>
            </w:r>
            <w:r>
              <w:rPr>
                <w:rFonts w:ascii="Times New Roman" w:hAnsi="Times New Roman" w:cs="Cordia New"/>
                <w:sz w:val="22"/>
                <w:szCs w:val="22"/>
                <w:lang w:val="en-GB"/>
              </w:rPr>
              <w:t>s</w:t>
            </w:r>
          </w:p>
        </w:tc>
        <w:tc>
          <w:tcPr>
            <w:tcW w:w="1260" w:type="dxa"/>
            <w:tcBorders>
              <w:bottom w:val="single" w:sz="4" w:space="0" w:color="auto"/>
            </w:tcBorders>
            <w:vAlign w:val="bottom"/>
          </w:tcPr>
          <w:p w:rsidR="00652441" w:rsidRPr="00652441" w:rsidRDefault="00652441" w:rsidP="00B50BB5">
            <w:pPr>
              <w:tabs>
                <w:tab w:val="clear" w:pos="227"/>
                <w:tab w:val="clear" w:pos="454"/>
                <w:tab w:val="clear" w:pos="680"/>
                <w:tab w:val="clear" w:pos="907"/>
                <w:tab w:val="clear" w:pos="1644"/>
                <w:tab w:val="left" w:pos="1703"/>
              </w:tabs>
              <w:ind w:left="30" w:right="-104"/>
              <w:jc w:val="center"/>
              <w:rPr>
                <w:rFonts w:ascii="Times New Roman" w:hAnsi="Times New Roman" w:cs="Times New Roman"/>
                <w:sz w:val="22"/>
                <w:szCs w:val="22"/>
              </w:rPr>
            </w:pPr>
            <w:r w:rsidRPr="00652441">
              <w:rPr>
                <w:rFonts w:ascii="Times New Roman" w:hAnsi="Times New Roman" w:cs="Times New Roman"/>
                <w:sz w:val="22"/>
                <w:szCs w:val="22"/>
              </w:rPr>
              <w:t>-</w:t>
            </w:r>
          </w:p>
        </w:tc>
        <w:tc>
          <w:tcPr>
            <w:tcW w:w="270" w:type="dxa"/>
            <w:vAlign w:val="bottom"/>
          </w:tcPr>
          <w:p w:rsidR="00652441" w:rsidRPr="00652441" w:rsidRDefault="00652441" w:rsidP="00B5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260" w:type="dxa"/>
            <w:gridSpan w:val="2"/>
            <w:tcBorders>
              <w:bottom w:val="single" w:sz="4" w:space="0" w:color="auto"/>
            </w:tcBorders>
            <w:vAlign w:val="bottom"/>
          </w:tcPr>
          <w:p w:rsidR="00652441" w:rsidRPr="00652441" w:rsidRDefault="00652441" w:rsidP="00B50BB5">
            <w:pPr>
              <w:tabs>
                <w:tab w:val="clear" w:pos="227"/>
                <w:tab w:val="clear" w:pos="454"/>
                <w:tab w:val="clear" w:pos="680"/>
                <w:tab w:val="clear" w:pos="907"/>
                <w:tab w:val="clear" w:pos="1644"/>
                <w:tab w:val="left" w:pos="1703"/>
              </w:tabs>
              <w:ind w:left="30" w:right="-104"/>
              <w:jc w:val="center"/>
              <w:rPr>
                <w:rFonts w:ascii="Times New Roman" w:hAnsi="Times New Roman" w:cs="Times New Roman"/>
                <w:sz w:val="22"/>
                <w:szCs w:val="22"/>
              </w:rPr>
            </w:pPr>
            <w:r w:rsidRPr="00652441">
              <w:rPr>
                <w:rFonts w:ascii="Times New Roman" w:hAnsi="Times New Roman" w:cs="Times New Roman"/>
                <w:sz w:val="22"/>
                <w:szCs w:val="22"/>
              </w:rPr>
              <w:t>-</w:t>
            </w:r>
          </w:p>
        </w:tc>
        <w:tc>
          <w:tcPr>
            <w:tcW w:w="270" w:type="dxa"/>
            <w:gridSpan w:val="2"/>
            <w:vAlign w:val="bottom"/>
          </w:tcPr>
          <w:p w:rsidR="00652441" w:rsidRPr="00652441" w:rsidRDefault="00652441" w:rsidP="00B5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260" w:type="dxa"/>
            <w:gridSpan w:val="2"/>
            <w:tcBorders>
              <w:bottom w:val="single" w:sz="4" w:space="0" w:color="auto"/>
            </w:tcBorders>
            <w:vAlign w:val="bottom"/>
          </w:tcPr>
          <w:p w:rsidR="00652441" w:rsidRPr="00652441" w:rsidRDefault="00652441" w:rsidP="00B50BB5">
            <w:pPr>
              <w:tabs>
                <w:tab w:val="clear" w:pos="227"/>
                <w:tab w:val="clear" w:pos="454"/>
                <w:tab w:val="clear" w:pos="680"/>
                <w:tab w:val="clear" w:pos="907"/>
                <w:tab w:val="clear" w:pos="1644"/>
                <w:tab w:val="left" w:pos="1703"/>
              </w:tabs>
              <w:ind w:left="30" w:right="-104"/>
              <w:jc w:val="center"/>
              <w:rPr>
                <w:rFonts w:ascii="Times New Roman" w:hAnsi="Times New Roman" w:cs="Times New Roman"/>
                <w:sz w:val="22"/>
                <w:szCs w:val="22"/>
              </w:rPr>
            </w:pPr>
            <w:r w:rsidRPr="00652441">
              <w:rPr>
                <w:rFonts w:ascii="Times New Roman" w:hAnsi="Times New Roman" w:cs="Times New Roman"/>
                <w:sz w:val="22"/>
                <w:szCs w:val="22"/>
              </w:rPr>
              <w:t>-</w:t>
            </w:r>
          </w:p>
        </w:tc>
        <w:tc>
          <w:tcPr>
            <w:tcW w:w="270" w:type="dxa"/>
            <w:gridSpan w:val="2"/>
            <w:vAlign w:val="bottom"/>
          </w:tcPr>
          <w:p w:rsidR="00652441" w:rsidRPr="00652441" w:rsidRDefault="00652441" w:rsidP="00B5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260" w:type="dxa"/>
            <w:gridSpan w:val="2"/>
            <w:tcBorders>
              <w:bottom w:val="single" w:sz="4" w:space="0" w:color="auto"/>
            </w:tcBorders>
            <w:vAlign w:val="bottom"/>
          </w:tcPr>
          <w:p w:rsidR="00652441" w:rsidRPr="00652441" w:rsidRDefault="00652441" w:rsidP="00B50BB5">
            <w:pPr>
              <w:tabs>
                <w:tab w:val="clear" w:pos="227"/>
                <w:tab w:val="clear" w:pos="454"/>
                <w:tab w:val="clear" w:pos="680"/>
                <w:tab w:val="clear" w:pos="907"/>
                <w:tab w:val="clear" w:pos="1644"/>
                <w:tab w:val="left" w:pos="1703"/>
              </w:tabs>
              <w:ind w:left="30" w:right="-104"/>
              <w:jc w:val="center"/>
              <w:rPr>
                <w:rFonts w:ascii="Times New Roman" w:hAnsi="Times New Roman" w:cs="Times New Roman"/>
                <w:sz w:val="22"/>
                <w:szCs w:val="22"/>
              </w:rPr>
            </w:pPr>
            <w:r w:rsidRPr="00652441">
              <w:rPr>
                <w:rFonts w:ascii="Times New Roman" w:hAnsi="Times New Roman" w:cs="Times New Roman"/>
                <w:sz w:val="22"/>
                <w:szCs w:val="22"/>
              </w:rPr>
              <w:t>-</w:t>
            </w:r>
          </w:p>
        </w:tc>
      </w:tr>
      <w:tr w:rsidR="00652441" w:rsidRPr="001431B8" w:rsidTr="001D3840">
        <w:trPr>
          <w:cantSplit/>
        </w:trPr>
        <w:tc>
          <w:tcPr>
            <w:tcW w:w="4552" w:type="dxa"/>
            <w:vAlign w:val="bottom"/>
          </w:tcPr>
          <w:p w:rsidR="00652441" w:rsidRPr="001431B8" w:rsidRDefault="00652441"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431B8">
              <w:rPr>
                <w:rFonts w:ascii="Times New Roman" w:hAnsi="Times New Roman" w:cs="Times New Roman"/>
                <w:sz w:val="22"/>
                <w:szCs w:val="22"/>
                <w:lang w:val="en-GB"/>
              </w:rPr>
              <w:t>Diluted weighted average number of outstanding common shares (In thousand shares)</w:t>
            </w:r>
          </w:p>
        </w:tc>
        <w:tc>
          <w:tcPr>
            <w:tcW w:w="1260" w:type="dxa"/>
            <w:tcBorders>
              <w:top w:val="single" w:sz="4" w:space="0" w:color="auto"/>
            </w:tcBorders>
            <w:vAlign w:val="bottom"/>
          </w:tcPr>
          <w:p w:rsidR="00652441" w:rsidRPr="00652441" w:rsidRDefault="00652441"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652441">
              <w:rPr>
                <w:rFonts w:ascii="Times New Roman" w:hAnsi="Times New Roman" w:cs="Times New Roman"/>
                <w:sz w:val="22"/>
                <w:szCs w:val="22"/>
              </w:rPr>
              <w:t>714,828</w:t>
            </w:r>
          </w:p>
        </w:tc>
        <w:tc>
          <w:tcPr>
            <w:tcW w:w="270" w:type="dxa"/>
            <w:vAlign w:val="bottom"/>
          </w:tcPr>
          <w:p w:rsidR="00652441" w:rsidRPr="00652441" w:rsidRDefault="00652441" w:rsidP="00B50BB5">
            <w:pPr>
              <w:pStyle w:val="acctfourfigures"/>
              <w:tabs>
                <w:tab w:val="clear" w:pos="765"/>
              </w:tabs>
              <w:spacing w:line="240" w:lineRule="atLeast"/>
              <w:ind w:left="-97" w:right="54"/>
              <w:jc w:val="right"/>
              <w:rPr>
                <w:szCs w:val="22"/>
              </w:rPr>
            </w:pPr>
          </w:p>
        </w:tc>
        <w:tc>
          <w:tcPr>
            <w:tcW w:w="1260" w:type="dxa"/>
            <w:gridSpan w:val="2"/>
            <w:tcBorders>
              <w:top w:val="single" w:sz="4" w:space="0" w:color="auto"/>
            </w:tcBorders>
            <w:vAlign w:val="bottom"/>
          </w:tcPr>
          <w:p w:rsidR="00652441" w:rsidRPr="00652441" w:rsidRDefault="00652441"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652441">
              <w:rPr>
                <w:rFonts w:ascii="Times New Roman" w:hAnsi="Times New Roman" w:cs="Times New Roman"/>
                <w:sz w:val="22"/>
                <w:szCs w:val="22"/>
              </w:rPr>
              <w:t>634,002</w:t>
            </w:r>
          </w:p>
        </w:tc>
        <w:tc>
          <w:tcPr>
            <w:tcW w:w="270" w:type="dxa"/>
            <w:gridSpan w:val="2"/>
            <w:vAlign w:val="bottom"/>
          </w:tcPr>
          <w:p w:rsidR="00652441" w:rsidRPr="00652441" w:rsidRDefault="00652441" w:rsidP="00B50BB5">
            <w:pPr>
              <w:pStyle w:val="acctfourfigures"/>
              <w:tabs>
                <w:tab w:val="clear" w:pos="765"/>
              </w:tabs>
              <w:spacing w:line="240" w:lineRule="atLeast"/>
              <w:ind w:left="-97" w:right="54"/>
              <w:jc w:val="right"/>
              <w:rPr>
                <w:szCs w:val="22"/>
              </w:rPr>
            </w:pPr>
          </w:p>
        </w:tc>
        <w:tc>
          <w:tcPr>
            <w:tcW w:w="1260" w:type="dxa"/>
            <w:gridSpan w:val="2"/>
            <w:tcBorders>
              <w:top w:val="single" w:sz="4" w:space="0" w:color="auto"/>
              <w:bottom w:val="double" w:sz="4" w:space="0" w:color="auto"/>
            </w:tcBorders>
            <w:vAlign w:val="bottom"/>
          </w:tcPr>
          <w:p w:rsidR="00652441" w:rsidRPr="00652441" w:rsidRDefault="00652441"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652441">
              <w:rPr>
                <w:rFonts w:ascii="Times New Roman" w:hAnsi="Times New Roman" w:cs="Times New Roman"/>
                <w:sz w:val="22"/>
                <w:szCs w:val="22"/>
              </w:rPr>
              <w:t>714,828</w:t>
            </w:r>
          </w:p>
        </w:tc>
        <w:tc>
          <w:tcPr>
            <w:tcW w:w="270" w:type="dxa"/>
            <w:gridSpan w:val="2"/>
            <w:vAlign w:val="bottom"/>
          </w:tcPr>
          <w:p w:rsidR="00652441" w:rsidRPr="00652441" w:rsidRDefault="00652441" w:rsidP="00B50BB5">
            <w:pPr>
              <w:pStyle w:val="acctfourfigures"/>
              <w:tabs>
                <w:tab w:val="clear" w:pos="765"/>
              </w:tabs>
              <w:spacing w:line="240" w:lineRule="atLeast"/>
              <w:ind w:left="-97" w:right="54"/>
              <w:jc w:val="right"/>
              <w:rPr>
                <w:szCs w:val="22"/>
              </w:rPr>
            </w:pPr>
          </w:p>
        </w:tc>
        <w:tc>
          <w:tcPr>
            <w:tcW w:w="1260" w:type="dxa"/>
            <w:gridSpan w:val="2"/>
            <w:tcBorders>
              <w:top w:val="single" w:sz="4" w:space="0" w:color="auto"/>
              <w:bottom w:val="double" w:sz="4" w:space="0" w:color="auto"/>
            </w:tcBorders>
            <w:vAlign w:val="bottom"/>
          </w:tcPr>
          <w:p w:rsidR="00652441" w:rsidRPr="00652441" w:rsidRDefault="00652441" w:rsidP="00B50BB5">
            <w:pPr>
              <w:tabs>
                <w:tab w:val="clear" w:pos="227"/>
                <w:tab w:val="clear" w:pos="454"/>
                <w:tab w:val="clear" w:pos="680"/>
                <w:tab w:val="clear" w:pos="907"/>
                <w:tab w:val="left" w:pos="8262"/>
              </w:tabs>
              <w:ind w:left="-108" w:right="160"/>
              <w:jc w:val="right"/>
              <w:rPr>
                <w:rFonts w:ascii="Times New Roman" w:hAnsi="Times New Roman" w:cs="Times New Roman"/>
                <w:sz w:val="22"/>
                <w:szCs w:val="22"/>
              </w:rPr>
            </w:pPr>
            <w:r w:rsidRPr="00652441">
              <w:rPr>
                <w:rFonts w:ascii="Times New Roman" w:hAnsi="Times New Roman" w:cs="Times New Roman"/>
                <w:sz w:val="22"/>
                <w:szCs w:val="22"/>
              </w:rPr>
              <w:t>634,002</w:t>
            </w:r>
          </w:p>
        </w:tc>
      </w:tr>
      <w:tr w:rsidR="00652441" w:rsidRPr="001431B8" w:rsidTr="001D3840">
        <w:trPr>
          <w:cantSplit/>
        </w:trPr>
        <w:tc>
          <w:tcPr>
            <w:tcW w:w="4552" w:type="dxa"/>
            <w:vAlign w:val="bottom"/>
          </w:tcPr>
          <w:p w:rsidR="00652441" w:rsidRPr="001431B8" w:rsidRDefault="00652441" w:rsidP="0019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431B8">
              <w:rPr>
                <w:rFonts w:ascii="Times New Roman" w:hAnsi="Times New Roman" w:cs="Times New Roman"/>
                <w:sz w:val="22"/>
                <w:szCs w:val="22"/>
                <w:lang w:val="en-GB"/>
              </w:rPr>
              <w:t>Diluted loss per share (Baht)</w:t>
            </w:r>
          </w:p>
        </w:tc>
        <w:tc>
          <w:tcPr>
            <w:tcW w:w="1260" w:type="dxa"/>
            <w:tcBorders>
              <w:top w:val="double" w:sz="4" w:space="0" w:color="auto"/>
              <w:bottom w:val="double" w:sz="4" w:space="0" w:color="auto"/>
            </w:tcBorders>
            <w:vAlign w:val="bottom"/>
          </w:tcPr>
          <w:p w:rsidR="00652441" w:rsidRPr="00652441" w:rsidRDefault="007D6439" w:rsidP="00B50BB5">
            <w:pPr>
              <w:tabs>
                <w:tab w:val="clear" w:pos="227"/>
                <w:tab w:val="clear" w:pos="454"/>
                <w:tab w:val="clear" w:pos="680"/>
                <w:tab w:val="clear" w:pos="907"/>
              </w:tabs>
              <w:ind w:right="96"/>
              <w:jc w:val="right"/>
              <w:rPr>
                <w:rFonts w:ascii="Times New Roman" w:hAnsi="Times New Roman" w:cs="Times New Roman"/>
                <w:sz w:val="22"/>
                <w:szCs w:val="22"/>
                <w:cs/>
              </w:rPr>
            </w:pPr>
            <w:r>
              <w:rPr>
                <w:rFonts w:ascii="Times New Roman" w:hAnsi="Times New Roman" w:cs="Times New Roman"/>
                <w:sz w:val="22"/>
                <w:szCs w:val="22"/>
              </w:rPr>
              <w:t>(    0.077</w:t>
            </w:r>
            <w:r w:rsidR="00652441" w:rsidRPr="00652441">
              <w:rPr>
                <w:rFonts w:ascii="Times New Roman" w:hAnsi="Times New Roman" w:cs="Times New Roman"/>
                <w:sz w:val="22"/>
                <w:szCs w:val="22"/>
              </w:rPr>
              <w:t>)</w:t>
            </w:r>
          </w:p>
        </w:tc>
        <w:tc>
          <w:tcPr>
            <w:tcW w:w="270" w:type="dxa"/>
            <w:vAlign w:val="bottom"/>
          </w:tcPr>
          <w:p w:rsidR="00652441" w:rsidRPr="00652441" w:rsidRDefault="00652441" w:rsidP="00B50BB5">
            <w:pPr>
              <w:pStyle w:val="acctfourfigures"/>
              <w:tabs>
                <w:tab w:val="clear" w:pos="765"/>
              </w:tabs>
              <w:spacing w:line="240" w:lineRule="atLeast"/>
              <w:ind w:left="-97" w:right="54"/>
              <w:jc w:val="right"/>
              <w:rPr>
                <w:szCs w:val="22"/>
                <w:lang w:bidi="th-TH"/>
              </w:rPr>
            </w:pPr>
          </w:p>
        </w:tc>
        <w:tc>
          <w:tcPr>
            <w:tcW w:w="1260" w:type="dxa"/>
            <w:gridSpan w:val="2"/>
            <w:tcBorders>
              <w:top w:val="double" w:sz="4" w:space="0" w:color="auto"/>
              <w:bottom w:val="double" w:sz="4" w:space="0" w:color="auto"/>
            </w:tcBorders>
            <w:vAlign w:val="bottom"/>
          </w:tcPr>
          <w:p w:rsidR="00652441" w:rsidRPr="00652441" w:rsidRDefault="00652441" w:rsidP="00B50BB5">
            <w:pPr>
              <w:tabs>
                <w:tab w:val="clear" w:pos="227"/>
                <w:tab w:val="clear" w:pos="454"/>
                <w:tab w:val="clear" w:pos="680"/>
                <w:tab w:val="clear" w:pos="907"/>
              </w:tabs>
              <w:ind w:right="96"/>
              <w:jc w:val="right"/>
              <w:rPr>
                <w:rFonts w:ascii="Times New Roman" w:hAnsi="Times New Roman" w:cs="Times New Roman"/>
                <w:sz w:val="22"/>
                <w:szCs w:val="22"/>
                <w:cs/>
              </w:rPr>
            </w:pPr>
            <w:r w:rsidRPr="00652441">
              <w:rPr>
                <w:rFonts w:ascii="Times New Roman" w:hAnsi="Times New Roman" w:cs="Times New Roman"/>
                <w:sz w:val="22"/>
                <w:szCs w:val="22"/>
              </w:rPr>
              <w:t>(    0.042</w:t>
            </w:r>
            <w:r w:rsidRPr="00652441">
              <w:rPr>
                <w:rFonts w:ascii="Times New Roman" w:hAnsi="Times New Roman" w:cs="Times New Roman"/>
                <w:sz w:val="22"/>
                <w:szCs w:val="22"/>
                <w:cs/>
              </w:rPr>
              <w:t>)</w:t>
            </w:r>
          </w:p>
        </w:tc>
        <w:tc>
          <w:tcPr>
            <w:tcW w:w="270" w:type="dxa"/>
            <w:gridSpan w:val="2"/>
            <w:vAlign w:val="bottom"/>
          </w:tcPr>
          <w:p w:rsidR="00652441" w:rsidRPr="00652441" w:rsidRDefault="00652441" w:rsidP="00B50BB5">
            <w:pPr>
              <w:pStyle w:val="acctfourfigures"/>
              <w:tabs>
                <w:tab w:val="clear" w:pos="765"/>
              </w:tabs>
              <w:spacing w:line="240" w:lineRule="atLeast"/>
              <w:ind w:left="-97" w:right="54"/>
              <w:jc w:val="right"/>
              <w:rPr>
                <w:szCs w:val="22"/>
                <w:lang w:bidi="th-TH"/>
              </w:rPr>
            </w:pPr>
          </w:p>
        </w:tc>
        <w:tc>
          <w:tcPr>
            <w:tcW w:w="1260" w:type="dxa"/>
            <w:gridSpan w:val="2"/>
            <w:tcBorders>
              <w:top w:val="double" w:sz="4" w:space="0" w:color="auto"/>
              <w:bottom w:val="double" w:sz="4" w:space="0" w:color="auto"/>
            </w:tcBorders>
            <w:vAlign w:val="bottom"/>
          </w:tcPr>
          <w:p w:rsidR="00652441" w:rsidRPr="00652441" w:rsidRDefault="00652441" w:rsidP="00B50BB5">
            <w:pPr>
              <w:tabs>
                <w:tab w:val="clear" w:pos="227"/>
                <w:tab w:val="clear" w:pos="454"/>
                <w:tab w:val="clear" w:pos="680"/>
                <w:tab w:val="clear" w:pos="907"/>
              </w:tabs>
              <w:ind w:right="96"/>
              <w:jc w:val="right"/>
              <w:rPr>
                <w:rFonts w:ascii="Times New Roman" w:hAnsi="Times New Roman" w:cs="Times New Roman"/>
                <w:sz w:val="22"/>
                <w:szCs w:val="22"/>
              </w:rPr>
            </w:pPr>
            <w:r w:rsidRPr="00652441">
              <w:rPr>
                <w:rFonts w:ascii="Times New Roman" w:hAnsi="Times New Roman" w:cs="Times New Roman"/>
                <w:sz w:val="22"/>
                <w:szCs w:val="22"/>
              </w:rPr>
              <w:t xml:space="preserve">(    </w:t>
            </w:r>
            <w:r w:rsidR="007D6439">
              <w:rPr>
                <w:rFonts w:ascii="Times New Roman" w:hAnsi="Times New Roman" w:cs="Times New Roman"/>
                <w:sz w:val="22"/>
                <w:szCs w:val="22"/>
              </w:rPr>
              <w:t>0.075</w:t>
            </w:r>
            <w:r w:rsidRPr="00652441">
              <w:rPr>
                <w:rFonts w:ascii="Times New Roman" w:hAnsi="Times New Roman" w:cs="Times New Roman"/>
                <w:sz w:val="22"/>
                <w:szCs w:val="22"/>
              </w:rPr>
              <w:t>)</w:t>
            </w:r>
          </w:p>
        </w:tc>
        <w:tc>
          <w:tcPr>
            <w:tcW w:w="270" w:type="dxa"/>
            <w:gridSpan w:val="2"/>
            <w:vAlign w:val="bottom"/>
          </w:tcPr>
          <w:p w:rsidR="00652441" w:rsidRPr="00652441" w:rsidRDefault="00652441" w:rsidP="00B50BB5">
            <w:pPr>
              <w:pStyle w:val="a2"/>
              <w:tabs>
                <w:tab w:val="left" w:pos="0"/>
                <w:tab w:val="decimal" w:pos="792"/>
              </w:tabs>
              <w:spacing w:line="240" w:lineRule="atLeast"/>
              <w:ind w:right="-36"/>
              <w:rPr>
                <w:rFonts w:ascii="Times New Roman" w:hAnsi="Times New Roman" w:cs="Times New Roman"/>
                <w:bCs/>
                <w:cs/>
              </w:rPr>
            </w:pPr>
          </w:p>
        </w:tc>
        <w:tc>
          <w:tcPr>
            <w:tcW w:w="1260" w:type="dxa"/>
            <w:gridSpan w:val="2"/>
            <w:tcBorders>
              <w:top w:val="double" w:sz="4" w:space="0" w:color="auto"/>
              <w:bottom w:val="double" w:sz="4" w:space="0" w:color="auto"/>
            </w:tcBorders>
            <w:vAlign w:val="bottom"/>
          </w:tcPr>
          <w:p w:rsidR="00652441" w:rsidRPr="00652441" w:rsidRDefault="00652441" w:rsidP="00B50BB5">
            <w:pPr>
              <w:tabs>
                <w:tab w:val="clear" w:pos="227"/>
                <w:tab w:val="clear" w:pos="454"/>
                <w:tab w:val="clear" w:pos="680"/>
                <w:tab w:val="clear" w:pos="907"/>
              </w:tabs>
              <w:ind w:right="96"/>
              <w:jc w:val="right"/>
              <w:rPr>
                <w:rFonts w:ascii="Times New Roman" w:hAnsi="Times New Roman" w:cs="Times New Roman"/>
                <w:sz w:val="22"/>
                <w:szCs w:val="22"/>
              </w:rPr>
            </w:pPr>
            <w:r w:rsidRPr="00652441">
              <w:rPr>
                <w:rFonts w:ascii="Times New Roman" w:hAnsi="Times New Roman" w:cs="Times New Roman"/>
                <w:sz w:val="22"/>
                <w:szCs w:val="22"/>
              </w:rPr>
              <w:t>(    0.0</w:t>
            </w:r>
            <w:r w:rsidRPr="00652441">
              <w:rPr>
                <w:rFonts w:ascii="Times New Roman" w:hAnsi="Times New Roman" w:cs="Times New Roman"/>
                <w:sz w:val="22"/>
                <w:szCs w:val="22"/>
                <w:cs/>
              </w:rPr>
              <w:t>31</w:t>
            </w:r>
            <w:r w:rsidRPr="00652441">
              <w:rPr>
                <w:rFonts w:ascii="Times New Roman" w:hAnsi="Times New Roman" w:cs="Times New Roman"/>
                <w:sz w:val="22"/>
                <w:szCs w:val="22"/>
              </w:rPr>
              <w:t>)</w:t>
            </w:r>
          </w:p>
        </w:tc>
      </w:tr>
    </w:tbl>
    <w:p w:rsidR="000B705A" w:rsidRPr="001431B8" w:rsidRDefault="000B705A" w:rsidP="00DA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0B705A" w:rsidRDefault="000B705A" w:rsidP="00DA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DA6006">
        <w:rPr>
          <w:rFonts w:ascii="Times New Roman" w:hAnsi="Times New Roman" w:cs="Times New Roman"/>
          <w:sz w:val="22"/>
          <w:szCs w:val="22"/>
        </w:rPr>
        <w:t xml:space="preserve">Diluted loss per share for the </w:t>
      </w:r>
      <w:r w:rsidR="00AF3DD3">
        <w:rPr>
          <w:rFonts w:ascii="Times New Roman" w:hAnsi="Times New Roman" w:cs="Times New Roman"/>
          <w:sz w:val="22"/>
          <w:szCs w:val="22"/>
        </w:rPr>
        <w:t xml:space="preserve">years </w:t>
      </w:r>
      <w:r w:rsidRPr="00DA6006">
        <w:rPr>
          <w:rFonts w:ascii="Times New Roman" w:hAnsi="Times New Roman" w:cs="Times New Roman"/>
          <w:sz w:val="22"/>
          <w:szCs w:val="22"/>
        </w:rPr>
        <w:t xml:space="preserve">2022 and 2021 </w:t>
      </w:r>
      <w:r w:rsidR="00AF3DD3">
        <w:rPr>
          <w:rFonts w:ascii="Times New Roman" w:hAnsi="Times New Roman" w:cs="Times New Roman"/>
          <w:sz w:val="22"/>
          <w:szCs w:val="22"/>
        </w:rPr>
        <w:t>was</w:t>
      </w:r>
      <w:r w:rsidRPr="00DA6006">
        <w:rPr>
          <w:rFonts w:ascii="Times New Roman" w:hAnsi="Times New Roman" w:cs="Times New Roman"/>
          <w:sz w:val="22"/>
          <w:szCs w:val="22"/>
        </w:rPr>
        <w:t xml:space="preserve"> the same amount and anti</w:t>
      </w:r>
      <w:r w:rsidR="00AF3DD3">
        <w:rPr>
          <w:rFonts w:ascii="Times New Roman" w:hAnsi="Times New Roman" w:cs="Times New Roman"/>
          <w:sz w:val="22"/>
          <w:szCs w:val="22"/>
        </w:rPr>
        <w:t>-</w:t>
      </w:r>
      <w:r w:rsidRPr="00DA6006">
        <w:rPr>
          <w:rFonts w:ascii="Times New Roman" w:hAnsi="Times New Roman" w:cs="Times New Roman"/>
          <w:sz w:val="22"/>
          <w:szCs w:val="22"/>
        </w:rPr>
        <w:t>dilutive to basic loss per share because of the anti</w:t>
      </w:r>
      <w:r w:rsidR="00DA6006">
        <w:rPr>
          <w:rFonts w:ascii="Times New Roman" w:hAnsi="Times New Roman" w:cs="Times New Roman"/>
          <w:sz w:val="22"/>
          <w:szCs w:val="22"/>
        </w:rPr>
        <w:t>-</w:t>
      </w:r>
      <w:r w:rsidRPr="00DA6006">
        <w:rPr>
          <w:rFonts w:ascii="Times New Roman" w:hAnsi="Times New Roman" w:cs="Times New Roman"/>
          <w:sz w:val="22"/>
          <w:szCs w:val="22"/>
        </w:rPr>
        <w:t>dilutive effect from potential common shares, and therefore, the conversion or exercise of potential common shares would not be assumed.</w:t>
      </w:r>
    </w:p>
    <w:p w:rsidR="000B705A" w:rsidRPr="00102D1E" w:rsidRDefault="000B705A" w:rsidP="00DA6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1D6157" w:rsidRPr="00A7069D" w:rsidRDefault="00C04498" w:rsidP="0070289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both"/>
        <w:rPr>
          <w:rFonts w:ascii="Times New Roman" w:hAnsi="Times New Roman" w:cs="Times New Roman"/>
          <w:b/>
          <w:bCs/>
          <w:sz w:val="22"/>
          <w:szCs w:val="22"/>
        </w:rPr>
      </w:pPr>
      <w:r w:rsidRPr="00A7069D">
        <w:rPr>
          <w:rFonts w:ascii="Times New Roman" w:hAnsi="Times New Roman" w:cs="Times New Roman"/>
          <w:b/>
          <w:bCs/>
          <w:sz w:val="22"/>
          <w:szCs w:val="22"/>
        </w:rPr>
        <w:t>EXPENSES BY NATURE</w:t>
      </w:r>
    </w:p>
    <w:p w:rsidR="00956206" w:rsidRPr="00702892" w:rsidRDefault="00956206" w:rsidP="00702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835" w:type="dxa"/>
        <w:tblInd w:w="18" w:type="dxa"/>
        <w:tblLayout w:type="fixed"/>
        <w:tblLook w:val="0000"/>
      </w:tblPr>
      <w:tblGrid>
        <w:gridCol w:w="4309"/>
        <w:gridCol w:w="1181"/>
        <w:gridCol w:w="284"/>
        <w:gridCol w:w="1133"/>
        <w:gridCol w:w="284"/>
        <w:gridCol w:w="1226"/>
        <w:gridCol w:w="283"/>
        <w:gridCol w:w="1135"/>
      </w:tblGrid>
      <w:tr w:rsidR="00A66824" w:rsidRPr="00A66824" w:rsidTr="00A9422B">
        <w:trPr>
          <w:cantSplit/>
        </w:trPr>
        <w:tc>
          <w:tcPr>
            <w:tcW w:w="4309" w:type="dxa"/>
            <w:vAlign w:val="bottom"/>
          </w:tcPr>
          <w:p w:rsidR="00A66824" w:rsidRPr="00A66824" w:rsidRDefault="00A66824"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5526" w:type="dxa"/>
            <w:gridSpan w:val="7"/>
            <w:tcBorders>
              <w:bottom w:val="single" w:sz="4" w:space="0" w:color="auto"/>
            </w:tcBorders>
            <w:vAlign w:val="bottom"/>
          </w:tcPr>
          <w:p w:rsidR="00A66824" w:rsidRPr="00A66824" w:rsidRDefault="00A66824" w:rsidP="00E94BFE">
            <w:pPr>
              <w:pStyle w:val="3"/>
              <w:tabs>
                <w:tab w:val="clear" w:pos="360"/>
                <w:tab w:val="clear" w:pos="720"/>
              </w:tabs>
              <w:spacing w:line="260" w:lineRule="atLeast"/>
              <w:ind w:left="-108" w:right="-108"/>
              <w:jc w:val="center"/>
              <w:rPr>
                <w:rFonts w:ascii="Times New Roman" w:hAnsi="Times New Roman" w:cs="Times New Roman"/>
                <w:lang w:val="en-US"/>
              </w:rPr>
            </w:pPr>
            <w:r w:rsidRPr="00A66824">
              <w:rPr>
                <w:rFonts w:ascii="Times New Roman" w:hAnsi="Times New Roman" w:cs="Times New Roman"/>
                <w:lang w:val="en-US"/>
              </w:rPr>
              <w:t>In Thousand Baht</w:t>
            </w:r>
          </w:p>
        </w:tc>
      </w:tr>
      <w:tr w:rsidR="00A66824" w:rsidRPr="00A66824" w:rsidTr="00A9422B">
        <w:trPr>
          <w:cantSplit/>
        </w:trPr>
        <w:tc>
          <w:tcPr>
            <w:tcW w:w="4309" w:type="dxa"/>
            <w:vAlign w:val="bottom"/>
          </w:tcPr>
          <w:p w:rsidR="00A66824" w:rsidRPr="00A66824" w:rsidRDefault="00A66824"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2598" w:type="dxa"/>
            <w:gridSpan w:val="3"/>
            <w:tcBorders>
              <w:top w:val="single" w:sz="4" w:space="0" w:color="auto"/>
              <w:bottom w:val="single" w:sz="4" w:space="0" w:color="auto"/>
            </w:tcBorders>
            <w:vAlign w:val="bottom"/>
          </w:tcPr>
          <w:p w:rsidR="00A66824" w:rsidRPr="00A66824" w:rsidRDefault="00A66824" w:rsidP="00E94BFE">
            <w:pPr>
              <w:pStyle w:val="3"/>
              <w:tabs>
                <w:tab w:val="clear" w:pos="360"/>
                <w:tab w:val="clear" w:pos="720"/>
              </w:tabs>
              <w:spacing w:line="260" w:lineRule="atLeast"/>
              <w:ind w:left="-108" w:right="-108"/>
              <w:jc w:val="center"/>
              <w:rPr>
                <w:rFonts w:ascii="Times New Roman" w:hAnsi="Times New Roman" w:cs="Times New Roman"/>
                <w:lang w:val="en-US"/>
              </w:rPr>
            </w:pPr>
            <w:r w:rsidRPr="00A66824">
              <w:rPr>
                <w:rFonts w:ascii="Times New Roman" w:hAnsi="Times New Roman" w:cs="Times New Roman"/>
                <w:lang w:val="en-US"/>
              </w:rPr>
              <w:t>Consolidated</w:t>
            </w:r>
          </w:p>
        </w:tc>
        <w:tc>
          <w:tcPr>
            <w:tcW w:w="284" w:type="dxa"/>
            <w:tcBorders>
              <w:top w:val="single" w:sz="4" w:space="0" w:color="auto"/>
            </w:tcBorders>
            <w:vAlign w:val="bottom"/>
          </w:tcPr>
          <w:p w:rsidR="00A66824" w:rsidRPr="00A66824" w:rsidRDefault="00A66824" w:rsidP="00E94BFE">
            <w:pPr>
              <w:pStyle w:val="3"/>
              <w:tabs>
                <w:tab w:val="clear" w:pos="360"/>
                <w:tab w:val="clear" w:pos="720"/>
              </w:tabs>
              <w:spacing w:line="260" w:lineRule="atLeast"/>
              <w:ind w:left="-108" w:right="-108"/>
              <w:jc w:val="center"/>
              <w:rPr>
                <w:rFonts w:ascii="Times New Roman" w:hAnsi="Times New Roman" w:cs="Times New Roman"/>
                <w:lang w:val="en-US"/>
              </w:rPr>
            </w:pPr>
          </w:p>
        </w:tc>
        <w:tc>
          <w:tcPr>
            <w:tcW w:w="2644" w:type="dxa"/>
            <w:gridSpan w:val="3"/>
            <w:tcBorders>
              <w:top w:val="single" w:sz="4" w:space="0" w:color="auto"/>
              <w:bottom w:val="single" w:sz="4" w:space="0" w:color="auto"/>
            </w:tcBorders>
            <w:vAlign w:val="bottom"/>
          </w:tcPr>
          <w:p w:rsidR="00A66824" w:rsidRPr="00A66824" w:rsidRDefault="00A66824" w:rsidP="00E94BFE">
            <w:pPr>
              <w:pStyle w:val="3"/>
              <w:tabs>
                <w:tab w:val="clear" w:pos="360"/>
                <w:tab w:val="clear" w:pos="720"/>
              </w:tabs>
              <w:spacing w:line="260" w:lineRule="atLeast"/>
              <w:ind w:left="-108" w:right="-108"/>
              <w:jc w:val="center"/>
              <w:rPr>
                <w:rFonts w:ascii="Times New Roman" w:hAnsi="Times New Roman" w:cs="Times New Roman"/>
                <w:lang w:val="en-US"/>
              </w:rPr>
            </w:pPr>
            <w:r w:rsidRPr="00A66824">
              <w:rPr>
                <w:rFonts w:ascii="Times New Roman" w:hAnsi="Times New Roman" w:cs="Times New Roman"/>
                <w:lang w:val="en-US"/>
              </w:rPr>
              <w:t>The Company Only</w:t>
            </w:r>
          </w:p>
        </w:tc>
      </w:tr>
      <w:tr w:rsidR="00A52E15" w:rsidRPr="00A66824" w:rsidTr="00A9422B">
        <w:trPr>
          <w:cantSplit/>
        </w:trPr>
        <w:tc>
          <w:tcPr>
            <w:tcW w:w="4309" w:type="dxa"/>
            <w:vAlign w:val="bottom"/>
          </w:tcPr>
          <w:p w:rsidR="00A52E15" w:rsidRPr="00A66824" w:rsidRDefault="00A52E15"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Times New Roman" w:hAnsi="Times New Roman" w:cs="Times New Roman"/>
                <w:sz w:val="22"/>
                <w:szCs w:val="22"/>
              </w:rPr>
            </w:pPr>
          </w:p>
        </w:tc>
        <w:tc>
          <w:tcPr>
            <w:tcW w:w="1181" w:type="dxa"/>
            <w:tcBorders>
              <w:top w:val="single" w:sz="4" w:space="0" w:color="auto"/>
              <w:bottom w:val="single" w:sz="4" w:space="0" w:color="auto"/>
            </w:tcBorders>
            <w:vAlign w:val="bottom"/>
          </w:tcPr>
          <w:p w:rsidR="00A52E15" w:rsidRPr="00A66824" w:rsidRDefault="00A52E15" w:rsidP="00A52E15">
            <w:pPr>
              <w:pStyle w:val="3"/>
              <w:tabs>
                <w:tab w:val="clear" w:pos="360"/>
                <w:tab w:val="clear" w:pos="720"/>
              </w:tabs>
              <w:spacing w:line="260" w:lineRule="atLeast"/>
              <w:ind w:left="-108" w:right="-108"/>
              <w:jc w:val="center"/>
              <w:rPr>
                <w:rFonts w:ascii="Times New Roman" w:hAnsi="Times New Roman" w:cs="Times New Roman"/>
                <w:lang w:val="en-US"/>
              </w:rPr>
            </w:pPr>
            <w:r w:rsidRPr="00A66824">
              <w:rPr>
                <w:rFonts w:ascii="Times New Roman" w:hAnsi="Times New Roman" w:cs="Times New Roman"/>
                <w:lang w:val="en-US"/>
              </w:rPr>
              <w:t>20</w:t>
            </w:r>
            <w:r w:rsidRPr="00A66824">
              <w:rPr>
                <w:rFonts w:ascii="Times New Roman" w:hAnsi="Times New Roman" w:cs="Times New Roman"/>
                <w:cs/>
                <w:lang w:val="en-US"/>
              </w:rPr>
              <w:t>2</w:t>
            </w:r>
            <w:r>
              <w:rPr>
                <w:rFonts w:ascii="Times New Roman" w:hAnsi="Times New Roman" w:cs="Times New Roman"/>
                <w:lang w:val="en-US"/>
              </w:rPr>
              <w:t>2</w:t>
            </w:r>
          </w:p>
        </w:tc>
        <w:tc>
          <w:tcPr>
            <w:tcW w:w="284" w:type="dxa"/>
            <w:tcBorders>
              <w:top w:val="single" w:sz="4" w:space="0" w:color="auto"/>
            </w:tcBorders>
            <w:vAlign w:val="bottom"/>
          </w:tcPr>
          <w:p w:rsidR="00A52E15" w:rsidRPr="00A66824" w:rsidRDefault="00A52E15" w:rsidP="00E94BFE">
            <w:pPr>
              <w:pStyle w:val="3"/>
              <w:tabs>
                <w:tab w:val="clear" w:pos="360"/>
                <w:tab w:val="clear" w:pos="720"/>
              </w:tabs>
              <w:spacing w:line="260" w:lineRule="atLeast"/>
              <w:ind w:left="-108" w:right="-108"/>
              <w:jc w:val="center"/>
              <w:rPr>
                <w:rFonts w:ascii="Times New Roman" w:hAnsi="Times New Roman" w:cs="Times New Roman"/>
                <w:lang w:val="en-US"/>
              </w:rPr>
            </w:pPr>
          </w:p>
        </w:tc>
        <w:tc>
          <w:tcPr>
            <w:tcW w:w="1133" w:type="dxa"/>
            <w:tcBorders>
              <w:top w:val="single" w:sz="4" w:space="0" w:color="auto"/>
              <w:bottom w:val="single" w:sz="4" w:space="0" w:color="auto"/>
            </w:tcBorders>
            <w:vAlign w:val="bottom"/>
          </w:tcPr>
          <w:p w:rsidR="00A52E15" w:rsidRPr="00A66824" w:rsidRDefault="00A52E15" w:rsidP="00A52E15">
            <w:pPr>
              <w:pStyle w:val="3"/>
              <w:tabs>
                <w:tab w:val="clear" w:pos="360"/>
                <w:tab w:val="clear" w:pos="720"/>
              </w:tabs>
              <w:spacing w:line="260" w:lineRule="atLeast"/>
              <w:ind w:left="-108" w:right="-108"/>
              <w:jc w:val="center"/>
              <w:rPr>
                <w:rFonts w:ascii="Times New Roman" w:hAnsi="Times New Roman" w:cs="Times New Roman"/>
                <w:lang w:val="en-US"/>
              </w:rPr>
            </w:pPr>
            <w:r w:rsidRPr="00A66824">
              <w:rPr>
                <w:rFonts w:ascii="Times New Roman" w:hAnsi="Times New Roman" w:cs="Times New Roman"/>
                <w:lang w:val="en-US"/>
              </w:rPr>
              <w:t>20</w:t>
            </w:r>
            <w:r w:rsidRPr="00A66824">
              <w:rPr>
                <w:rFonts w:ascii="Times New Roman" w:hAnsi="Times New Roman" w:cs="Times New Roman"/>
                <w:cs/>
                <w:lang w:val="en-US"/>
              </w:rPr>
              <w:t>2</w:t>
            </w:r>
            <w:r>
              <w:rPr>
                <w:rFonts w:ascii="Times New Roman" w:hAnsi="Times New Roman" w:cs="Times New Roman"/>
                <w:lang w:val="en-US"/>
              </w:rPr>
              <w:t>1</w:t>
            </w:r>
          </w:p>
        </w:tc>
        <w:tc>
          <w:tcPr>
            <w:tcW w:w="284" w:type="dxa"/>
            <w:vAlign w:val="bottom"/>
          </w:tcPr>
          <w:p w:rsidR="00A52E15" w:rsidRPr="00A66824" w:rsidRDefault="00A52E15" w:rsidP="00E94BFE">
            <w:pPr>
              <w:pStyle w:val="3"/>
              <w:tabs>
                <w:tab w:val="clear" w:pos="360"/>
                <w:tab w:val="clear" w:pos="720"/>
              </w:tabs>
              <w:spacing w:line="260" w:lineRule="atLeast"/>
              <w:ind w:left="-108" w:right="-108"/>
              <w:jc w:val="center"/>
              <w:rPr>
                <w:rFonts w:ascii="Times New Roman" w:hAnsi="Times New Roman" w:cs="Times New Roman"/>
                <w:lang w:val="en-US"/>
              </w:rPr>
            </w:pPr>
          </w:p>
        </w:tc>
        <w:tc>
          <w:tcPr>
            <w:tcW w:w="1226" w:type="dxa"/>
            <w:tcBorders>
              <w:bottom w:val="single" w:sz="4" w:space="0" w:color="auto"/>
            </w:tcBorders>
            <w:vAlign w:val="bottom"/>
          </w:tcPr>
          <w:p w:rsidR="00A52E15" w:rsidRPr="00A66824" w:rsidRDefault="00A52E15" w:rsidP="00CD33C2">
            <w:pPr>
              <w:pStyle w:val="3"/>
              <w:tabs>
                <w:tab w:val="clear" w:pos="360"/>
                <w:tab w:val="clear" w:pos="720"/>
              </w:tabs>
              <w:spacing w:line="260" w:lineRule="atLeast"/>
              <w:ind w:left="-108" w:right="-108"/>
              <w:jc w:val="center"/>
              <w:rPr>
                <w:rFonts w:ascii="Times New Roman" w:hAnsi="Times New Roman" w:cs="Times New Roman"/>
                <w:lang w:val="en-US"/>
              </w:rPr>
            </w:pPr>
            <w:r w:rsidRPr="00A66824">
              <w:rPr>
                <w:rFonts w:ascii="Times New Roman" w:hAnsi="Times New Roman" w:cs="Times New Roman"/>
                <w:lang w:val="en-US"/>
              </w:rPr>
              <w:t>20</w:t>
            </w:r>
            <w:r w:rsidRPr="00A66824">
              <w:rPr>
                <w:rFonts w:ascii="Times New Roman" w:hAnsi="Times New Roman" w:cs="Times New Roman"/>
                <w:cs/>
                <w:lang w:val="en-US"/>
              </w:rPr>
              <w:t>2</w:t>
            </w:r>
            <w:r>
              <w:rPr>
                <w:rFonts w:ascii="Times New Roman" w:hAnsi="Times New Roman" w:cs="Times New Roman"/>
                <w:lang w:val="en-US"/>
              </w:rPr>
              <w:t>2</w:t>
            </w:r>
          </w:p>
        </w:tc>
        <w:tc>
          <w:tcPr>
            <w:tcW w:w="283" w:type="dxa"/>
            <w:vAlign w:val="bottom"/>
          </w:tcPr>
          <w:p w:rsidR="00A52E15" w:rsidRPr="00A66824" w:rsidRDefault="00A52E15" w:rsidP="00CD33C2">
            <w:pPr>
              <w:pStyle w:val="3"/>
              <w:tabs>
                <w:tab w:val="clear" w:pos="360"/>
                <w:tab w:val="clear" w:pos="720"/>
              </w:tabs>
              <w:spacing w:line="260" w:lineRule="atLeast"/>
              <w:ind w:left="-108" w:right="-108"/>
              <w:jc w:val="center"/>
              <w:rPr>
                <w:rFonts w:ascii="Times New Roman" w:hAnsi="Times New Roman" w:cs="Times New Roman"/>
                <w:lang w:val="en-US"/>
              </w:rPr>
            </w:pPr>
          </w:p>
        </w:tc>
        <w:tc>
          <w:tcPr>
            <w:tcW w:w="1135" w:type="dxa"/>
            <w:tcBorders>
              <w:bottom w:val="single" w:sz="4" w:space="0" w:color="auto"/>
            </w:tcBorders>
            <w:vAlign w:val="bottom"/>
          </w:tcPr>
          <w:p w:rsidR="00A52E15" w:rsidRPr="00A66824" w:rsidRDefault="00A52E15" w:rsidP="00CD33C2">
            <w:pPr>
              <w:pStyle w:val="3"/>
              <w:tabs>
                <w:tab w:val="clear" w:pos="360"/>
                <w:tab w:val="clear" w:pos="720"/>
              </w:tabs>
              <w:spacing w:line="260" w:lineRule="atLeast"/>
              <w:ind w:left="-108" w:right="-108"/>
              <w:jc w:val="center"/>
              <w:rPr>
                <w:rFonts w:ascii="Times New Roman" w:hAnsi="Times New Roman" w:cs="Times New Roman"/>
                <w:lang w:val="en-US"/>
              </w:rPr>
            </w:pPr>
            <w:r w:rsidRPr="00A66824">
              <w:rPr>
                <w:rFonts w:ascii="Times New Roman" w:hAnsi="Times New Roman" w:cs="Times New Roman"/>
                <w:lang w:val="en-US"/>
              </w:rPr>
              <w:t>20</w:t>
            </w:r>
            <w:r w:rsidRPr="00A66824">
              <w:rPr>
                <w:rFonts w:ascii="Times New Roman" w:hAnsi="Times New Roman" w:cs="Times New Roman"/>
                <w:cs/>
                <w:lang w:val="en-US"/>
              </w:rPr>
              <w:t>2</w:t>
            </w:r>
            <w:r>
              <w:rPr>
                <w:rFonts w:ascii="Times New Roman" w:hAnsi="Times New Roman" w:cs="Times New Roman"/>
                <w:lang w:val="en-US"/>
              </w:rPr>
              <w:t>1</w:t>
            </w:r>
          </w:p>
        </w:tc>
      </w:tr>
      <w:tr w:rsidR="00C26731" w:rsidRPr="00A66824" w:rsidTr="00C26731">
        <w:trPr>
          <w:cantSplit/>
          <w:trHeight w:val="64"/>
        </w:trPr>
        <w:tc>
          <w:tcPr>
            <w:tcW w:w="4309" w:type="dxa"/>
            <w:vAlign w:val="bottom"/>
          </w:tcPr>
          <w:p w:rsidR="00C26731" w:rsidRPr="00A66824" w:rsidRDefault="00C26731"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6824">
              <w:rPr>
                <w:rFonts w:ascii="Times New Roman" w:hAnsi="Times New Roman" w:cs="Times New Roman"/>
                <w:sz w:val="22"/>
                <w:szCs w:val="22"/>
              </w:rPr>
              <w:t>Employee expenses</w:t>
            </w:r>
          </w:p>
        </w:tc>
        <w:tc>
          <w:tcPr>
            <w:tcW w:w="1181" w:type="dxa"/>
            <w:shd w:val="clear" w:color="auto" w:fill="auto"/>
          </w:tcPr>
          <w:p w:rsidR="00C26731" w:rsidRPr="00650B9D" w:rsidRDefault="00C26731"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cs/>
              </w:rPr>
              <w:t>97</w:t>
            </w:r>
            <w:r w:rsidRPr="00650B9D">
              <w:rPr>
                <w:rFonts w:ascii="Times New Roman" w:hAnsi="Times New Roman" w:cs="Times New Roman"/>
                <w:sz w:val="22"/>
                <w:szCs w:val="22"/>
              </w:rPr>
              <w:t>,435</w:t>
            </w:r>
          </w:p>
        </w:tc>
        <w:tc>
          <w:tcPr>
            <w:tcW w:w="284" w:type="dxa"/>
            <w:shd w:val="clear" w:color="auto" w:fill="auto"/>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tcPr>
          <w:p w:rsidR="00C26731" w:rsidRPr="00650B9D" w:rsidRDefault="00C26731"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117,891</w:t>
            </w:r>
          </w:p>
        </w:tc>
        <w:tc>
          <w:tcPr>
            <w:tcW w:w="284" w:type="dxa"/>
            <w:shd w:val="clear" w:color="auto" w:fill="auto"/>
            <w:vAlign w:val="bottom"/>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226" w:type="dxa"/>
            <w:shd w:val="clear" w:color="auto" w:fill="auto"/>
          </w:tcPr>
          <w:p w:rsidR="00C26731" w:rsidRPr="00650B9D" w:rsidRDefault="00C26731" w:rsidP="00292182">
            <w:pPr>
              <w:tabs>
                <w:tab w:val="clear" w:pos="907"/>
                <w:tab w:val="left" w:pos="1003"/>
              </w:tabs>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97,074</w:t>
            </w:r>
          </w:p>
        </w:tc>
        <w:tc>
          <w:tcPr>
            <w:tcW w:w="283" w:type="dxa"/>
            <w:shd w:val="clear" w:color="auto" w:fill="auto"/>
            <w:vAlign w:val="bottom"/>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135" w:type="dxa"/>
            <w:shd w:val="clear" w:color="auto" w:fill="auto"/>
          </w:tcPr>
          <w:p w:rsidR="00C26731" w:rsidRPr="00650B9D" w:rsidRDefault="00C26731" w:rsidP="00292182">
            <w:pPr>
              <w:tabs>
                <w:tab w:val="clear" w:pos="907"/>
                <w:tab w:val="left" w:pos="1003"/>
              </w:tabs>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177,472</w:t>
            </w:r>
          </w:p>
        </w:tc>
      </w:tr>
      <w:tr w:rsidR="00650B9D" w:rsidRPr="00A66824" w:rsidTr="00292182">
        <w:trPr>
          <w:cantSplit/>
        </w:trPr>
        <w:tc>
          <w:tcPr>
            <w:tcW w:w="4309" w:type="dxa"/>
            <w:vAlign w:val="bottom"/>
          </w:tcPr>
          <w:p w:rsidR="00650B9D" w:rsidRPr="00A66824"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6824">
              <w:rPr>
                <w:rFonts w:ascii="Times New Roman" w:hAnsi="Times New Roman" w:cs="Times New Roman"/>
                <w:sz w:val="22"/>
                <w:szCs w:val="22"/>
              </w:rPr>
              <w:t>Finance costs</w:t>
            </w:r>
          </w:p>
        </w:tc>
        <w:tc>
          <w:tcPr>
            <w:tcW w:w="1181"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42,461</w:t>
            </w:r>
          </w:p>
        </w:tc>
        <w:tc>
          <w:tcPr>
            <w:tcW w:w="284"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40,623</w:t>
            </w:r>
          </w:p>
        </w:tc>
        <w:tc>
          <w:tcPr>
            <w:tcW w:w="284"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226"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41,726</w:t>
            </w:r>
          </w:p>
        </w:tc>
        <w:tc>
          <w:tcPr>
            <w:tcW w:w="283"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135"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39,858</w:t>
            </w:r>
          </w:p>
        </w:tc>
      </w:tr>
      <w:tr w:rsidR="00650B9D" w:rsidRPr="00A66824" w:rsidTr="00292182">
        <w:trPr>
          <w:cantSplit/>
        </w:trPr>
        <w:tc>
          <w:tcPr>
            <w:tcW w:w="4309" w:type="dxa"/>
            <w:vAlign w:val="bottom"/>
          </w:tcPr>
          <w:p w:rsidR="00650B9D" w:rsidRPr="00A66824"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6824">
              <w:rPr>
                <w:rFonts w:ascii="Times New Roman" w:hAnsi="Times New Roman" w:cs="Times New Roman"/>
                <w:sz w:val="22"/>
                <w:szCs w:val="22"/>
              </w:rPr>
              <w:t xml:space="preserve">Subcontract </w:t>
            </w:r>
            <w:r>
              <w:rPr>
                <w:rFonts w:ascii="Times New Roman" w:hAnsi="Times New Roman" w:cs="Times New Roman"/>
                <w:sz w:val="22"/>
                <w:szCs w:val="22"/>
              </w:rPr>
              <w:t xml:space="preserve">and service </w:t>
            </w:r>
            <w:r w:rsidRPr="00A66824">
              <w:rPr>
                <w:rFonts w:ascii="Times New Roman" w:hAnsi="Times New Roman" w:cs="Times New Roman"/>
                <w:sz w:val="22"/>
                <w:szCs w:val="22"/>
              </w:rPr>
              <w:t>costs</w:t>
            </w:r>
          </w:p>
        </w:tc>
        <w:tc>
          <w:tcPr>
            <w:tcW w:w="1181"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37,322</w:t>
            </w:r>
          </w:p>
        </w:tc>
        <w:tc>
          <w:tcPr>
            <w:tcW w:w="284" w:type="dxa"/>
            <w:shd w:val="clear" w:color="auto" w:fill="auto"/>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29,076</w:t>
            </w:r>
          </w:p>
        </w:tc>
        <w:tc>
          <w:tcPr>
            <w:tcW w:w="284"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226"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cs/>
              </w:rPr>
            </w:pPr>
            <w:r w:rsidRPr="00650B9D">
              <w:rPr>
                <w:rFonts w:ascii="Times New Roman" w:hAnsi="Times New Roman" w:cs="Times New Roman"/>
                <w:sz w:val="22"/>
                <w:szCs w:val="22"/>
              </w:rPr>
              <w:t>37,322</w:t>
            </w:r>
          </w:p>
        </w:tc>
        <w:tc>
          <w:tcPr>
            <w:tcW w:w="283"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135"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29,076</w:t>
            </w:r>
          </w:p>
        </w:tc>
      </w:tr>
      <w:tr w:rsidR="00650B9D" w:rsidRPr="00A66824" w:rsidTr="00292182">
        <w:trPr>
          <w:cantSplit/>
        </w:trPr>
        <w:tc>
          <w:tcPr>
            <w:tcW w:w="4309" w:type="dxa"/>
            <w:vAlign w:val="bottom"/>
          </w:tcPr>
          <w:p w:rsidR="00650B9D" w:rsidRPr="00A66824"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135A0">
              <w:rPr>
                <w:rFonts w:ascii="Times New Roman" w:hAnsi="Times New Roman" w:cs="Times New Roman"/>
                <w:sz w:val="22"/>
                <w:szCs w:val="22"/>
              </w:rPr>
              <w:t>Depreciation and amortization</w:t>
            </w:r>
          </w:p>
        </w:tc>
        <w:tc>
          <w:tcPr>
            <w:tcW w:w="1181"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28,078</w:t>
            </w:r>
          </w:p>
        </w:tc>
        <w:tc>
          <w:tcPr>
            <w:tcW w:w="284" w:type="dxa"/>
            <w:shd w:val="clear" w:color="auto" w:fill="auto"/>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cs/>
              </w:rPr>
              <w:t>28</w:t>
            </w:r>
            <w:r w:rsidRPr="00650B9D">
              <w:rPr>
                <w:rFonts w:ascii="Times New Roman" w:hAnsi="Times New Roman" w:cs="Times New Roman"/>
                <w:sz w:val="22"/>
                <w:szCs w:val="22"/>
              </w:rPr>
              <w:t>,179</w:t>
            </w:r>
          </w:p>
        </w:tc>
        <w:tc>
          <w:tcPr>
            <w:tcW w:w="284"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226"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27,841</w:t>
            </w:r>
          </w:p>
        </w:tc>
        <w:tc>
          <w:tcPr>
            <w:tcW w:w="283"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135" w:type="dxa"/>
            <w:shd w:val="clear" w:color="auto" w:fill="auto"/>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27,917</w:t>
            </w:r>
          </w:p>
        </w:tc>
      </w:tr>
      <w:tr w:rsidR="00650B9D" w:rsidRPr="00A66824" w:rsidTr="00292182">
        <w:trPr>
          <w:cantSplit/>
        </w:trPr>
        <w:tc>
          <w:tcPr>
            <w:tcW w:w="4309" w:type="dxa"/>
            <w:vAlign w:val="bottom"/>
          </w:tcPr>
          <w:p w:rsidR="00650B9D" w:rsidRPr="00A66824"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6824">
              <w:rPr>
                <w:rFonts w:ascii="Times New Roman" w:hAnsi="Times New Roman" w:cs="Times New Roman"/>
                <w:sz w:val="22"/>
                <w:szCs w:val="22"/>
              </w:rPr>
              <w:t>Supplies and equipment consumed in services</w:t>
            </w:r>
          </w:p>
        </w:tc>
        <w:tc>
          <w:tcPr>
            <w:tcW w:w="1181" w:type="dxa"/>
            <w:shd w:val="clear" w:color="auto" w:fill="auto"/>
            <w:vAlign w:val="bottom"/>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17,183</w:t>
            </w:r>
          </w:p>
        </w:tc>
        <w:tc>
          <w:tcPr>
            <w:tcW w:w="284"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vAlign w:val="bottom"/>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19,168</w:t>
            </w:r>
          </w:p>
        </w:tc>
        <w:tc>
          <w:tcPr>
            <w:tcW w:w="284"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226" w:type="dxa"/>
            <w:shd w:val="clear" w:color="auto" w:fill="auto"/>
            <w:vAlign w:val="bottom"/>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17,183</w:t>
            </w:r>
          </w:p>
        </w:tc>
        <w:tc>
          <w:tcPr>
            <w:tcW w:w="283"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spacing w:line="240" w:lineRule="auto"/>
              <w:ind w:right="38"/>
              <w:jc w:val="right"/>
              <w:rPr>
                <w:rFonts w:ascii="Times New Roman" w:hAnsi="Times New Roman" w:cs="Times New Roman"/>
                <w:sz w:val="22"/>
                <w:szCs w:val="22"/>
              </w:rPr>
            </w:pPr>
          </w:p>
        </w:tc>
        <w:tc>
          <w:tcPr>
            <w:tcW w:w="1135" w:type="dxa"/>
            <w:shd w:val="clear" w:color="auto" w:fill="auto"/>
            <w:vAlign w:val="bottom"/>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19,168</w:t>
            </w:r>
          </w:p>
        </w:tc>
      </w:tr>
      <w:tr w:rsidR="00C26731" w:rsidRPr="00A66824" w:rsidTr="00C26731">
        <w:trPr>
          <w:cantSplit/>
        </w:trPr>
        <w:tc>
          <w:tcPr>
            <w:tcW w:w="4309" w:type="dxa"/>
            <w:vAlign w:val="bottom"/>
          </w:tcPr>
          <w:p w:rsidR="00C26731" w:rsidRPr="00A66824" w:rsidRDefault="00C26731" w:rsidP="00110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A66824">
              <w:rPr>
                <w:rFonts w:ascii="Times New Roman" w:hAnsi="Times New Roman" w:cs="Times New Roman"/>
                <w:sz w:val="22"/>
                <w:szCs w:val="22"/>
              </w:rPr>
              <w:t>Cost of finance lease</w:t>
            </w:r>
          </w:p>
        </w:tc>
        <w:tc>
          <w:tcPr>
            <w:tcW w:w="1181" w:type="dxa"/>
            <w:shd w:val="clear" w:color="auto" w:fill="auto"/>
            <w:vAlign w:val="bottom"/>
          </w:tcPr>
          <w:p w:rsidR="00C26731" w:rsidRPr="00650B9D" w:rsidRDefault="00C26731"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15,839</w:t>
            </w:r>
          </w:p>
        </w:tc>
        <w:tc>
          <w:tcPr>
            <w:tcW w:w="284" w:type="dxa"/>
            <w:shd w:val="clear" w:color="auto" w:fill="auto"/>
            <w:vAlign w:val="bottom"/>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vAlign w:val="bottom"/>
          </w:tcPr>
          <w:p w:rsidR="00C26731" w:rsidRPr="00650B9D" w:rsidRDefault="00C26731"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48,860</w:t>
            </w:r>
          </w:p>
        </w:tc>
        <w:tc>
          <w:tcPr>
            <w:tcW w:w="284" w:type="dxa"/>
            <w:shd w:val="clear" w:color="auto" w:fill="auto"/>
            <w:vAlign w:val="bottom"/>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226" w:type="dxa"/>
            <w:shd w:val="clear" w:color="auto" w:fill="auto"/>
            <w:vAlign w:val="bottom"/>
          </w:tcPr>
          <w:p w:rsidR="00C26731" w:rsidRPr="00650B9D" w:rsidRDefault="00C26731"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15,839</w:t>
            </w:r>
          </w:p>
        </w:tc>
        <w:tc>
          <w:tcPr>
            <w:tcW w:w="283" w:type="dxa"/>
            <w:shd w:val="clear" w:color="auto" w:fill="auto"/>
            <w:vAlign w:val="bottom"/>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135" w:type="dxa"/>
            <w:shd w:val="clear" w:color="auto" w:fill="auto"/>
            <w:vAlign w:val="bottom"/>
          </w:tcPr>
          <w:p w:rsidR="00C26731" w:rsidRPr="00650B9D" w:rsidRDefault="00C26731"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48,860</w:t>
            </w:r>
          </w:p>
        </w:tc>
      </w:tr>
      <w:tr w:rsidR="00650B9D" w:rsidRPr="00A66824" w:rsidTr="00292182">
        <w:trPr>
          <w:cantSplit/>
        </w:trPr>
        <w:tc>
          <w:tcPr>
            <w:tcW w:w="4309" w:type="dxa"/>
            <w:vAlign w:val="bottom"/>
          </w:tcPr>
          <w:p w:rsidR="00650B9D" w:rsidRPr="00A66824"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6824">
              <w:rPr>
                <w:rFonts w:ascii="Times New Roman" w:hAnsi="Times New Roman" w:cs="Times New Roman"/>
                <w:sz w:val="22"/>
                <w:szCs w:val="22"/>
              </w:rPr>
              <w:t>Loss on impairment of financial assets</w:t>
            </w:r>
          </w:p>
        </w:tc>
        <w:tc>
          <w:tcPr>
            <w:tcW w:w="1181" w:type="dxa"/>
            <w:shd w:val="clear" w:color="auto" w:fill="auto"/>
            <w:vAlign w:val="bottom"/>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cs/>
              </w:rPr>
              <w:t>9</w:t>
            </w:r>
            <w:r w:rsidRPr="00650B9D">
              <w:rPr>
                <w:rFonts w:ascii="Times New Roman" w:hAnsi="Times New Roman" w:cs="Times New Roman"/>
                <w:sz w:val="22"/>
                <w:szCs w:val="22"/>
              </w:rPr>
              <w:t>,637</w:t>
            </w:r>
          </w:p>
        </w:tc>
        <w:tc>
          <w:tcPr>
            <w:tcW w:w="284"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vAlign w:val="bottom"/>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6,391</w:t>
            </w:r>
          </w:p>
        </w:tc>
        <w:tc>
          <w:tcPr>
            <w:tcW w:w="284"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226" w:type="dxa"/>
            <w:shd w:val="clear" w:color="auto" w:fill="auto"/>
            <w:vAlign w:val="bottom"/>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10,011</w:t>
            </w:r>
          </w:p>
        </w:tc>
        <w:tc>
          <w:tcPr>
            <w:tcW w:w="283" w:type="dxa"/>
            <w:shd w:val="clear" w:color="auto" w:fill="auto"/>
            <w:vAlign w:val="bottom"/>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135" w:type="dxa"/>
            <w:shd w:val="clear" w:color="auto" w:fill="auto"/>
            <w:vAlign w:val="bottom"/>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6,391</w:t>
            </w:r>
          </w:p>
        </w:tc>
      </w:tr>
      <w:tr w:rsidR="00650B9D" w:rsidRPr="00A66824" w:rsidTr="00292182">
        <w:trPr>
          <w:cantSplit/>
        </w:trPr>
        <w:tc>
          <w:tcPr>
            <w:tcW w:w="4309" w:type="dxa"/>
            <w:vAlign w:val="bottom"/>
          </w:tcPr>
          <w:p w:rsidR="00650B9D" w:rsidRPr="00A66824"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6824">
              <w:rPr>
                <w:rFonts w:ascii="Times New Roman" w:hAnsi="Times New Roman" w:cs="Times New Roman"/>
                <w:sz w:val="22"/>
                <w:szCs w:val="22"/>
              </w:rPr>
              <w:t>Consultancy and professional fees</w:t>
            </w:r>
          </w:p>
        </w:tc>
        <w:tc>
          <w:tcPr>
            <w:tcW w:w="1181" w:type="dxa"/>
            <w:shd w:val="clear" w:color="auto" w:fill="auto"/>
          </w:tcPr>
          <w:p w:rsidR="00650B9D" w:rsidRPr="00650B9D" w:rsidRDefault="00650B9D" w:rsidP="00650B9D">
            <w:pPr>
              <w:spacing w:line="240" w:lineRule="auto"/>
              <w:ind w:right="175"/>
              <w:jc w:val="right"/>
              <w:rPr>
                <w:rFonts w:ascii="Times New Roman" w:hAnsi="Times New Roman" w:cs="Times New Roman"/>
                <w:sz w:val="22"/>
                <w:szCs w:val="22"/>
                <w:cs/>
              </w:rPr>
            </w:pPr>
            <w:r w:rsidRPr="00650B9D">
              <w:rPr>
                <w:rFonts w:ascii="Times New Roman" w:hAnsi="Times New Roman" w:cs="Times New Roman"/>
                <w:sz w:val="22"/>
                <w:szCs w:val="22"/>
              </w:rPr>
              <w:t>8,371</w:t>
            </w:r>
          </w:p>
        </w:tc>
        <w:tc>
          <w:tcPr>
            <w:tcW w:w="284" w:type="dxa"/>
            <w:shd w:val="clear" w:color="auto" w:fill="auto"/>
            <w:vAlign w:val="bottom"/>
          </w:tcPr>
          <w:p w:rsidR="00650B9D" w:rsidRPr="00650B9D" w:rsidRDefault="00650B9D" w:rsidP="00650B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tcPr>
          <w:p w:rsidR="00650B9D" w:rsidRPr="00650B9D" w:rsidRDefault="00650B9D" w:rsidP="00650B9D">
            <w:pPr>
              <w:spacing w:line="240" w:lineRule="auto"/>
              <w:ind w:right="175"/>
              <w:jc w:val="right"/>
              <w:rPr>
                <w:rFonts w:ascii="Times New Roman" w:hAnsi="Times New Roman" w:cs="Times New Roman"/>
                <w:sz w:val="22"/>
                <w:szCs w:val="22"/>
                <w:cs/>
              </w:rPr>
            </w:pPr>
            <w:r w:rsidRPr="00650B9D">
              <w:rPr>
                <w:rFonts w:ascii="Times New Roman" w:hAnsi="Times New Roman" w:cs="Times New Roman"/>
                <w:sz w:val="22"/>
                <w:szCs w:val="22"/>
              </w:rPr>
              <w:t>6,366</w:t>
            </w:r>
          </w:p>
        </w:tc>
        <w:tc>
          <w:tcPr>
            <w:tcW w:w="284" w:type="dxa"/>
            <w:shd w:val="clear" w:color="auto" w:fill="auto"/>
            <w:vAlign w:val="bottom"/>
          </w:tcPr>
          <w:p w:rsidR="00650B9D" w:rsidRPr="00650B9D" w:rsidRDefault="00650B9D" w:rsidP="00650B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8"/>
              <w:jc w:val="right"/>
              <w:rPr>
                <w:rFonts w:ascii="Times New Roman" w:hAnsi="Times New Roman" w:cs="Times New Roman"/>
                <w:sz w:val="22"/>
                <w:szCs w:val="22"/>
              </w:rPr>
            </w:pPr>
          </w:p>
        </w:tc>
        <w:tc>
          <w:tcPr>
            <w:tcW w:w="1226" w:type="dxa"/>
            <w:shd w:val="clear" w:color="auto" w:fill="auto"/>
          </w:tcPr>
          <w:p w:rsidR="00650B9D" w:rsidRPr="00650B9D" w:rsidRDefault="00650B9D" w:rsidP="00650B9D">
            <w:pPr>
              <w:spacing w:line="240" w:lineRule="auto"/>
              <w:ind w:right="175"/>
              <w:jc w:val="right"/>
              <w:rPr>
                <w:rFonts w:ascii="Times New Roman" w:hAnsi="Times New Roman" w:cs="Times New Roman"/>
                <w:sz w:val="22"/>
                <w:szCs w:val="22"/>
                <w:cs/>
              </w:rPr>
            </w:pPr>
            <w:r w:rsidRPr="00650B9D">
              <w:rPr>
                <w:rFonts w:ascii="Times New Roman" w:hAnsi="Times New Roman" w:cs="Times New Roman"/>
                <w:sz w:val="22"/>
                <w:szCs w:val="22"/>
              </w:rPr>
              <w:t>7,867</w:t>
            </w:r>
          </w:p>
        </w:tc>
        <w:tc>
          <w:tcPr>
            <w:tcW w:w="283" w:type="dxa"/>
            <w:shd w:val="clear" w:color="auto" w:fill="auto"/>
            <w:vAlign w:val="bottom"/>
          </w:tcPr>
          <w:p w:rsidR="00650B9D" w:rsidRPr="00650B9D" w:rsidRDefault="00650B9D" w:rsidP="00650B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8"/>
              <w:jc w:val="right"/>
              <w:rPr>
                <w:rFonts w:ascii="Times New Roman" w:hAnsi="Times New Roman" w:cs="Times New Roman"/>
                <w:sz w:val="22"/>
                <w:szCs w:val="22"/>
              </w:rPr>
            </w:pPr>
          </w:p>
        </w:tc>
        <w:tc>
          <w:tcPr>
            <w:tcW w:w="1135" w:type="dxa"/>
            <w:shd w:val="clear" w:color="auto" w:fill="auto"/>
          </w:tcPr>
          <w:p w:rsidR="00650B9D" w:rsidRPr="00650B9D" w:rsidRDefault="00650B9D" w:rsidP="00650B9D">
            <w:pPr>
              <w:spacing w:line="240" w:lineRule="auto"/>
              <w:ind w:right="175"/>
              <w:jc w:val="right"/>
              <w:rPr>
                <w:rFonts w:ascii="Times New Roman" w:hAnsi="Times New Roman" w:cs="Times New Roman"/>
                <w:sz w:val="22"/>
                <w:szCs w:val="22"/>
                <w:cs/>
              </w:rPr>
            </w:pPr>
            <w:r w:rsidRPr="00650B9D">
              <w:rPr>
                <w:rFonts w:ascii="Times New Roman" w:hAnsi="Times New Roman" w:cs="Times New Roman"/>
                <w:sz w:val="22"/>
                <w:szCs w:val="22"/>
              </w:rPr>
              <w:t>5,822</w:t>
            </w:r>
          </w:p>
        </w:tc>
      </w:tr>
      <w:tr w:rsidR="00C26731" w:rsidRPr="00A66824" w:rsidTr="00C26731">
        <w:trPr>
          <w:cantSplit/>
        </w:trPr>
        <w:tc>
          <w:tcPr>
            <w:tcW w:w="4309" w:type="dxa"/>
            <w:vAlign w:val="bottom"/>
          </w:tcPr>
          <w:p w:rsidR="00C26731" w:rsidRPr="00A66824" w:rsidRDefault="00C26731" w:rsidP="00110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6824">
              <w:rPr>
                <w:rFonts w:ascii="Times New Roman" w:hAnsi="Times New Roman" w:cs="Times New Roman"/>
                <w:sz w:val="22"/>
                <w:szCs w:val="22"/>
              </w:rPr>
              <w:t>Travelling and accommodation expenses</w:t>
            </w:r>
          </w:p>
        </w:tc>
        <w:tc>
          <w:tcPr>
            <w:tcW w:w="1181" w:type="dxa"/>
            <w:shd w:val="clear" w:color="auto" w:fill="auto"/>
          </w:tcPr>
          <w:p w:rsidR="00C26731" w:rsidRPr="00650B9D" w:rsidRDefault="00C26731"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cs/>
              </w:rPr>
              <w:t>8</w:t>
            </w:r>
            <w:r w:rsidRPr="00650B9D">
              <w:rPr>
                <w:rFonts w:ascii="Times New Roman" w:hAnsi="Times New Roman" w:cs="Times New Roman"/>
                <w:sz w:val="22"/>
                <w:szCs w:val="22"/>
              </w:rPr>
              <w:t>,124</w:t>
            </w:r>
          </w:p>
        </w:tc>
        <w:tc>
          <w:tcPr>
            <w:tcW w:w="284" w:type="dxa"/>
            <w:shd w:val="clear" w:color="auto" w:fill="auto"/>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tcPr>
          <w:p w:rsidR="00C26731" w:rsidRPr="00650B9D" w:rsidRDefault="00C26731" w:rsidP="00292182">
            <w:pPr>
              <w:spacing w:line="240" w:lineRule="auto"/>
              <w:ind w:right="175"/>
              <w:jc w:val="right"/>
              <w:rPr>
                <w:rFonts w:ascii="Times New Roman" w:hAnsi="Times New Roman" w:cs="Times New Roman"/>
                <w:sz w:val="22"/>
                <w:szCs w:val="22"/>
                <w:cs/>
              </w:rPr>
            </w:pPr>
            <w:r w:rsidRPr="00650B9D">
              <w:rPr>
                <w:rFonts w:ascii="Times New Roman" w:hAnsi="Times New Roman" w:cs="Times New Roman"/>
                <w:sz w:val="22"/>
                <w:szCs w:val="22"/>
              </w:rPr>
              <w:t>9,503</w:t>
            </w:r>
          </w:p>
        </w:tc>
        <w:tc>
          <w:tcPr>
            <w:tcW w:w="284" w:type="dxa"/>
            <w:shd w:val="clear" w:color="auto" w:fill="auto"/>
            <w:vAlign w:val="bottom"/>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226" w:type="dxa"/>
            <w:shd w:val="clear" w:color="auto" w:fill="auto"/>
          </w:tcPr>
          <w:p w:rsidR="00C26731" w:rsidRPr="00650B9D" w:rsidRDefault="00C26731" w:rsidP="00292182">
            <w:pPr>
              <w:spacing w:line="240" w:lineRule="auto"/>
              <w:ind w:right="175"/>
              <w:jc w:val="right"/>
              <w:rPr>
                <w:rFonts w:ascii="Times New Roman" w:hAnsi="Times New Roman" w:cs="Times New Roman"/>
                <w:sz w:val="22"/>
                <w:szCs w:val="22"/>
                <w:cs/>
              </w:rPr>
            </w:pPr>
            <w:r w:rsidRPr="00650B9D">
              <w:rPr>
                <w:rFonts w:ascii="Times New Roman" w:hAnsi="Times New Roman" w:cs="Times New Roman"/>
                <w:sz w:val="22"/>
                <w:szCs w:val="22"/>
              </w:rPr>
              <w:t>8,082</w:t>
            </w:r>
          </w:p>
        </w:tc>
        <w:tc>
          <w:tcPr>
            <w:tcW w:w="283" w:type="dxa"/>
            <w:shd w:val="clear" w:color="auto" w:fill="auto"/>
            <w:vAlign w:val="bottom"/>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135" w:type="dxa"/>
            <w:shd w:val="clear" w:color="auto" w:fill="auto"/>
          </w:tcPr>
          <w:p w:rsidR="00C26731" w:rsidRPr="00650B9D" w:rsidRDefault="00C26731" w:rsidP="00292182">
            <w:pPr>
              <w:spacing w:line="240" w:lineRule="auto"/>
              <w:ind w:right="175"/>
              <w:jc w:val="right"/>
              <w:rPr>
                <w:rFonts w:ascii="Times New Roman" w:hAnsi="Times New Roman" w:cs="Times New Roman"/>
                <w:sz w:val="22"/>
                <w:szCs w:val="22"/>
                <w:cs/>
              </w:rPr>
            </w:pPr>
            <w:r w:rsidRPr="00650B9D">
              <w:rPr>
                <w:rFonts w:ascii="Times New Roman" w:hAnsi="Times New Roman" w:cs="Times New Roman"/>
                <w:sz w:val="22"/>
                <w:szCs w:val="22"/>
              </w:rPr>
              <w:t>9,469</w:t>
            </w:r>
          </w:p>
        </w:tc>
      </w:tr>
      <w:tr w:rsidR="00EC5A8A" w:rsidRPr="00A66824" w:rsidTr="00292182">
        <w:trPr>
          <w:cantSplit/>
        </w:trPr>
        <w:tc>
          <w:tcPr>
            <w:tcW w:w="4309" w:type="dxa"/>
            <w:vAlign w:val="bottom"/>
          </w:tcPr>
          <w:p w:rsidR="00EC5A8A" w:rsidRPr="00A66824" w:rsidRDefault="00EC5A8A"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8"/>
              </w:rPr>
              <w:t>Surcharges and interest on delay payments</w:t>
            </w:r>
          </w:p>
        </w:tc>
        <w:tc>
          <w:tcPr>
            <w:tcW w:w="1181" w:type="dxa"/>
            <w:shd w:val="clear" w:color="auto" w:fill="auto"/>
          </w:tcPr>
          <w:p w:rsidR="00EC5A8A" w:rsidRPr="00EC5A8A" w:rsidRDefault="00EC5A8A" w:rsidP="00292182">
            <w:pPr>
              <w:tabs>
                <w:tab w:val="clear" w:pos="680"/>
                <w:tab w:val="left" w:pos="713"/>
              </w:tabs>
              <w:spacing w:line="240" w:lineRule="auto"/>
              <w:ind w:right="175"/>
              <w:jc w:val="right"/>
              <w:rPr>
                <w:rFonts w:ascii="Times New Roman" w:hAnsi="Times New Roman" w:cs="Times New Roman"/>
                <w:sz w:val="22"/>
                <w:szCs w:val="22"/>
              </w:rPr>
            </w:pPr>
            <w:r w:rsidRPr="00EC5A8A">
              <w:rPr>
                <w:rFonts w:ascii="Times New Roman" w:hAnsi="Times New Roman" w:cs="Times New Roman"/>
                <w:sz w:val="22"/>
                <w:szCs w:val="22"/>
              </w:rPr>
              <w:t>7,728</w:t>
            </w:r>
          </w:p>
        </w:tc>
        <w:tc>
          <w:tcPr>
            <w:tcW w:w="284" w:type="dxa"/>
            <w:shd w:val="clear" w:color="auto" w:fill="auto"/>
            <w:vAlign w:val="bottom"/>
          </w:tcPr>
          <w:p w:rsidR="00EC5A8A" w:rsidRPr="00EC5A8A" w:rsidRDefault="00EC5A8A"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133" w:type="dxa"/>
            <w:shd w:val="clear" w:color="auto" w:fill="auto"/>
            <w:vAlign w:val="bottom"/>
          </w:tcPr>
          <w:p w:rsidR="00EC5A8A" w:rsidRPr="00EC5A8A" w:rsidRDefault="00EC5A8A" w:rsidP="00292182">
            <w:pPr>
              <w:tabs>
                <w:tab w:val="clear" w:pos="227"/>
                <w:tab w:val="clear" w:pos="454"/>
                <w:tab w:val="clear" w:pos="680"/>
                <w:tab w:val="clear" w:pos="907"/>
                <w:tab w:val="clear" w:pos="1644"/>
                <w:tab w:val="left" w:pos="1703"/>
              </w:tabs>
              <w:ind w:left="30" w:right="-104"/>
              <w:jc w:val="center"/>
              <w:rPr>
                <w:rFonts w:ascii="Times New Roman" w:hAnsi="Times New Roman" w:cs="Times New Roman"/>
                <w:sz w:val="22"/>
                <w:szCs w:val="22"/>
              </w:rPr>
            </w:pPr>
            <w:r w:rsidRPr="00EC5A8A">
              <w:rPr>
                <w:rFonts w:ascii="Times New Roman" w:hAnsi="Times New Roman" w:cs="Times New Roman"/>
                <w:sz w:val="22"/>
                <w:szCs w:val="22"/>
              </w:rPr>
              <w:t>-</w:t>
            </w:r>
          </w:p>
        </w:tc>
        <w:tc>
          <w:tcPr>
            <w:tcW w:w="284" w:type="dxa"/>
            <w:shd w:val="clear" w:color="auto" w:fill="auto"/>
            <w:vAlign w:val="bottom"/>
          </w:tcPr>
          <w:p w:rsidR="00EC5A8A" w:rsidRPr="00EC5A8A" w:rsidRDefault="00EC5A8A"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226" w:type="dxa"/>
            <w:shd w:val="clear" w:color="auto" w:fill="auto"/>
          </w:tcPr>
          <w:p w:rsidR="00EC5A8A" w:rsidRPr="00EC5A8A" w:rsidRDefault="00EC5A8A" w:rsidP="00292182">
            <w:pPr>
              <w:spacing w:line="240" w:lineRule="auto"/>
              <w:ind w:right="175"/>
              <w:jc w:val="right"/>
              <w:rPr>
                <w:rFonts w:ascii="Times New Roman" w:hAnsi="Times New Roman" w:cs="Times New Roman"/>
                <w:sz w:val="22"/>
                <w:szCs w:val="22"/>
                <w:cs/>
              </w:rPr>
            </w:pPr>
            <w:r w:rsidRPr="00EC5A8A">
              <w:rPr>
                <w:rFonts w:ascii="Times New Roman" w:hAnsi="Times New Roman" w:cs="Times New Roman"/>
                <w:sz w:val="22"/>
                <w:szCs w:val="22"/>
              </w:rPr>
              <w:t>7,728</w:t>
            </w:r>
          </w:p>
        </w:tc>
        <w:tc>
          <w:tcPr>
            <w:tcW w:w="283" w:type="dxa"/>
            <w:shd w:val="clear" w:color="auto" w:fill="auto"/>
            <w:vAlign w:val="bottom"/>
          </w:tcPr>
          <w:p w:rsidR="00EC5A8A" w:rsidRPr="00EC5A8A" w:rsidRDefault="00EC5A8A"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135" w:type="dxa"/>
            <w:shd w:val="clear" w:color="auto" w:fill="auto"/>
            <w:vAlign w:val="bottom"/>
          </w:tcPr>
          <w:p w:rsidR="00EC5A8A" w:rsidRPr="00EC5A8A" w:rsidRDefault="00EC5A8A" w:rsidP="00292182">
            <w:pPr>
              <w:tabs>
                <w:tab w:val="clear" w:pos="227"/>
                <w:tab w:val="clear" w:pos="454"/>
                <w:tab w:val="clear" w:pos="680"/>
                <w:tab w:val="clear" w:pos="907"/>
                <w:tab w:val="clear" w:pos="1644"/>
                <w:tab w:val="left" w:pos="1703"/>
              </w:tabs>
              <w:ind w:left="30" w:right="-104"/>
              <w:jc w:val="center"/>
              <w:rPr>
                <w:rFonts w:ascii="Times New Roman" w:hAnsi="Times New Roman" w:cs="Times New Roman"/>
                <w:sz w:val="22"/>
                <w:szCs w:val="22"/>
              </w:rPr>
            </w:pPr>
            <w:r w:rsidRPr="00EC5A8A">
              <w:rPr>
                <w:rFonts w:ascii="Times New Roman" w:hAnsi="Times New Roman" w:cs="Times New Roman"/>
                <w:sz w:val="22"/>
                <w:szCs w:val="22"/>
              </w:rPr>
              <w:t>-</w:t>
            </w:r>
          </w:p>
        </w:tc>
      </w:tr>
      <w:tr w:rsidR="00650B9D" w:rsidRPr="00A66824" w:rsidTr="00292182">
        <w:trPr>
          <w:cantSplit/>
        </w:trPr>
        <w:tc>
          <w:tcPr>
            <w:tcW w:w="4309" w:type="dxa"/>
            <w:vAlign w:val="bottom"/>
          </w:tcPr>
          <w:p w:rsidR="00650B9D" w:rsidRPr="00A66824"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sz w:val="22"/>
                <w:szCs w:val="28"/>
              </w:rPr>
              <w:t>Tax penalties and surcharges</w:t>
            </w:r>
          </w:p>
        </w:tc>
        <w:tc>
          <w:tcPr>
            <w:tcW w:w="1181" w:type="dxa"/>
            <w:shd w:val="clear" w:color="auto" w:fill="auto"/>
          </w:tcPr>
          <w:p w:rsidR="00650B9D" w:rsidRPr="00650B9D" w:rsidRDefault="00650B9D" w:rsidP="00650B9D">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3,859</w:t>
            </w:r>
          </w:p>
        </w:tc>
        <w:tc>
          <w:tcPr>
            <w:tcW w:w="284" w:type="dxa"/>
            <w:shd w:val="clear" w:color="auto" w:fill="auto"/>
            <w:vAlign w:val="bottom"/>
          </w:tcPr>
          <w:p w:rsidR="00650B9D" w:rsidRPr="00650B9D" w:rsidRDefault="00650B9D" w:rsidP="00650B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tcPr>
          <w:p w:rsidR="00650B9D" w:rsidRPr="00650B9D" w:rsidRDefault="00650B9D" w:rsidP="00650B9D">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cs/>
              </w:rPr>
              <w:t>2</w:t>
            </w:r>
            <w:r w:rsidRPr="00650B9D">
              <w:rPr>
                <w:rFonts w:ascii="Times New Roman" w:hAnsi="Times New Roman" w:cs="Times New Roman"/>
                <w:sz w:val="22"/>
                <w:szCs w:val="22"/>
              </w:rPr>
              <w:t>,938</w:t>
            </w:r>
          </w:p>
        </w:tc>
        <w:tc>
          <w:tcPr>
            <w:tcW w:w="284" w:type="dxa"/>
            <w:shd w:val="clear" w:color="auto" w:fill="auto"/>
            <w:vAlign w:val="bottom"/>
          </w:tcPr>
          <w:p w:rsidR="00650B9D" w:rsidRPr="00650B9D" w:rsidRDefault="00650B9D" w:rsidP="00650B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8"/>
              <w:jc w:val="right"/>
              <w:rPr>
                <w:rFonts w:ascii="Times New Roman" w:hAnsi="Times New Roman" w:cs="Times New Roman"/>
                <w:sz w:val="22"/>
                <w:szCs w:val="22"/>
              </w:rPr>
            </w:pPr>
          </w:p>
        </w:tc>
        <w:tc>
          <w:tcPr>
            <w:tcW w:w="1226" w:type="dxa"/>
            <w:shd w:val="clear" w:color="auto" w:fill="auto"/>
          </w:tcPr>
          <w:p w:rsidR="00650B9D" w:rsidRPr="00650B9D" w:rsidRDefault="00650B9D" w:rsidP="00650B9D">
            <w:pPr>
              <w:spacing w:line="240" w:lineRule="auto"/>
              <w:ind w:right="175"/>
              <w:jc w:val="right"/>
              <w:rPr>
                <w:rFonts w:ascii="Times New Roman" w:hAnsi="Times New Roman" w:cs="Times New Roman"/>
                <w:sz w:val="22"/>
                <w:szCs w:val="22"/>
                <w:cs/>
              </w:rPr>
            </w:pPr>
            <w:r w:rsidRPr="00650B9D">
              <w:rPr>
                <w:rFonts w:ascii="Times New Roman" w:hAnsi="Times New Roman" w:cs="Times New Roman"/>
                <w:sz w:val="22"/>
                <w:szCs w:val="22"/>
              </w:rPr>
              <w:t>3,669</w:t>
            </w:r>
          </w:p>
        </w:tc>
        <w:tc>
          <w:tcPr>
            <w:tcW w:w="283" w:type="dxa"/>
            <w:shd w:val="clear" w:color="auto" w:fill="auto"/>
            <w:vAlign w:val="bottom"/>
          </w:tcPr>
          <w:p w:rsidR="00650B9D" w:rsidRPr="00650B9D" w:rsidRDefault="00650B9D" w:rsidP="00650B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8"/>
              <w:jc w:val="right"/>
              <w:rPr>
                <w:rFonts w:ascii="Times New Roman" w:hAnsi="Times New Roman" w:cs="Times New Roman"/>
                <w:sz w:val="22"/>
                <w:szCs w:val="22"/>
              </w:rPr>
            </w:pPr>
          </w:p>
        </w:tc>
        <w:tc>
          <w:tcPr>
            <w:tcW w:w="1135" w:type="dxa"/>
            <w:shd w:val="clear" w:color="auto" w:fill="auto"/>
          </w:tcPr>
          <w:p w:rsidR="00650B9D" w:rsidRPr="00650B9D" w:rsidRDefault="00650B9D" w:rsidP="00650B9D">
            <w:pPr>
              <w:spacing w:line="240" w:lineRule="auto"/>
              <w:ind w:right="175"/>
              <w:jc w:val="right"/>
              <w:rPr>
                <w:rFonts w:ascii="Times New Roman" w:hAnsi="Times New Roman" w:cs="Times New Roman"/>
                <w:sz w:val="22"/>
                <w:szCs w:val="22"/>
                <w:cs/>
              </w:rPr>
            </w:pPr>
            <w:r w:rsidRPr="00650B9D">
              <w:rPr>
                <w:rFonts w:ascii="Times New Roman" w:hAnsi="Times New Roman" w:cs="Times New Roman"/>
                <w:sz w:val="22"/>
                <w:szCs w:val="22"/>
              </w:rPr>
              <w:t>2,189</w:t>
            </w:r>
          </w:p>
        </w:tc>
      </w:tr>
      <w:tr w:rsidR="00650B9D" w:rsidRPr="00A66824" w:rsidTr="00292182">
        <w:trPr>
          <w:cantSplit/>
        </w:trPr>
        <w:tc>
          <w:tcPr>
            <w:tcW w:w="4309" w:type="dxa"/>
            <w:vAlign w:val="bottom"/>
          </w:tcPr>
          <w:p w:rsidR="00650B9D" w:rsidRPr="00A66824"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6824">
              <w:rPr>
                <w:rFonts w:ascii="Times New Roman" w:hAnsi="Times New Roman" w:cs="Times New Roman"/>
                <w:sz w:val="22"/>
                <w:szCs w:val="22"/>
              </w:rPr>
              <w:t>Repair and maintenance expenses</w:t>
            </w:r>
          </w:p>
        </w:tc>
        <w:tc>
          <w:tcPr>
            <w:tcW w:w="1181" w:type="dxa"/>
            <w:shd w:val="clear" w:color="auto" w:fill="auto"/>
            <w:vAlign w:val="center"/>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2,669</w:t>
            </w:r>
          </w:p>
        </w:tc>
        <w:tc>
          <w:tcPr>
            <w:tcW w:w="284" w:type="dxa"/>
            <w:shd w:val="clear" w:color="auto" w:fill="auto"/>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vAlign w:val="center"/>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3,747</w:t>
            </w:r>
          </w:p>
        </w:tc>
        <w:tc>
          <w:tcPr>
            <w:tcW w:w="284" w:type="dxa"/>
            <w:shd w:val="clear" w:color="auto" w:fill="auto"/>
            <w:vAlign w:val="center"/>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226" w:type="dxa"/>
            <w:shd w:val="clear" w:color="auto" w:fill="auto"/>
            <w:vAlign w:val="center"/>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2,669</w:t>
            </w:r>
          </w:p>
        </w:tc>
        <w:tc>
          <w:tcPr>
            <w:tcW w:w="283" w:type="dxa"/>
            <w:shd w:val="clear" w:color="auto" w:fill="auto"/>
            <w:vAlign w:val="center"/>
          </w:tcPr>
          <w:p w:rsidR="00650B9D" w:rsidRPr="00650B9D"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135" w:type="dxa"/>
            <w:shd w:val="clear" w:color="auto" w:fill="auto"/>
            <w:vAlign w:val="center"/>
          </w:tcPr>
          <w:p w:rsidR="00650B9D" w:rsidRPr="00650B9D" w:rsidRDefault="00650B9D"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3,650</w:t>
            </w:r>
          </w:p>
        </w:tc>
      </w:tr>
      <w:tr w:rsidR="00650B9D" w:rsidRPr="00A66824" w:rsidTr="00292182">
        <w:trPr>
          <w:cantSplit/>
        </w:trPr>
        <w:tc>
          <w:tcPr>
            <w:tcW w:w="4309" w:type="dxa"/>
            <w:vAlign w:val="bottom"/>
          </w:tcPr>
          <w:p w:rsidR="00650B9D" w:rsidRPr="00A135A0" w:rsidRDefault="00650B9D"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sz w:val="22"/>
                <w:szCs w:val="22"/>
                <w:cs/>
              </w:rPr>
            </w:pPr>
            <w:r>
              <w:rPr>
                <w:rFonts w:ascii="Times New Roman" w:hAnsi="Times New Roman" w:cs="Cordia New"/>
                <w:sz w:val="22"/>
                <w:szCs w:val="22"/>
              </w:rPr>
              <w:t>Litigation</w:t>
            </w:r>
            <w:r w:rsidRPr="00FA54F4">
              <w:rPr>
                <w:rFonts w:ascii="Times New Roman" w:hAnsi="Times New Roman" w:cs="Cordia New"/>
                <w:sz w:val="22"/>
                <w:szCs w:val="22"/>
              </w:rPr>
              <w:t xml:space="preserve"> expenses</w:t>
            </w:r>
          </w:p>
        </w:tc>
        <w:tc>
          <w:tcPr>
            <w:tcW w:w="1181" w:type="dxa"/>
            <w:shd w:val="clear" w:color="auto" w:fill="auto"/>
          </w:tcPr>
          <w:p w:rsidR="00650B9D" w:rsidRPr="00650B9D" w:rsidRDefault="00C35BD1" w:rsidP="00650B9D">
            <w:pPr>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986</w:t>
            </w:r>
          </w:p>
        </w:tc>
        <w:tc>
          <w:tcPr>
            <w:tcW w:w="284" w:type="dxa"/>
            <w:shd w:val="clear" w:color="auto" w:fill="auto"/>
            <w:vAlign w:val="bottom"/>
          </w:tcPr>
          <w:p w:rsidR="00650B9D" w:rsidRPr="00650B9D" w:rsidRDefault="00650B9D" w:rsidP="00650B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133" w:type="dxa"/>
            <w:shd w:val="clear" w:color="auto" w:fill="auto"/>
          </w:tcPr>
          <w:p w:rsidR="00650B9D" w:rsidRPr="00650B9D" w:rsidRDefault="00650B9D" w:rsidP="00650B9D">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cs/>
              </w:rPr>
              <w:t>3</w:t>
            </w:r>
            <w:r w:rsidRPr="00650B9D">
              <w:rPr>
                <w:rFonts w:ascii="Times New Roman" w:hAnsi="Times New Roman" w:cs="Times New Roman"/>
                <w:sz w:val="22"/>
                <w:szCs w:val="22"/>
              </w:rPr>
              <w:t>,595</w:t>
            </w:r>
          </w:p>
        </w:tc>
        <w:tc>
          <w:tcPr>
            <w:tcW w:w="284" w:type="dxa"/>
            <w:shd w:val="clear" w:color="auto" w:fill="auto"/>
            <w:vAlign w:val="bottom"/>
          </w:tcPr>
          <w:p w:rsidR="00650B9D" w:rsidRPr="00650B9D" w:rsidRDefault="00650B9D" w:rsidP="00650B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8"/>
              <w:jc w:val="right"/>
              <w:rPr>
                <w:rFonts w:ascii="Times New Roman" w:hAnsi="Times New Roman" w:cs="Times New Roman"/>
                <w:sz w:val="22"/>
                <w:szCs w:val="22"/>
              </w:rPr>
            </w:pPr>
          </w:p>
        </w:tc>
        <w:tc>
          <w:tcPr>
            <w:tcW w:w="1226" w:type="dxa"/>
            <w:shd w:val="clear" w:color="auto" w:fill="auto"/>
            <w:vAlign w:val="bottom"/>
          </w:tcPr>
          <w:p w:rsidR="00650B9D" w:rsidRPr="00650B9D" w:rsidRDefault="00C35BD1" w:rsidP="00650B9D">
            <w:pPr>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986</w:t>
            </w:r>
          </w:p>
        </w:tc>
        <w:tc>
          <w:tcPr>
            <w:tcW w:w="283" w:type="dxa"/>
            <w:shd w:val="clear" w:color="auto" w:fill="auto"/>
            <w:vAlign w:val="bottom"/>
          </w:tcPr>
          <w:p w:rsidR="00650B9D" w:rsidRPr="00650B9D" w:rsidRDefault="00650B9D" w:rsidP="00650B9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8"/>
              <w:jc w:val="right"/>
              <w:rPr>
                <w:rFonts w:ascii="Times New Roman" w:hAnsi="Times New Roman" w:cs="Times New Roman"/>
                <w:sz w:val="22"/>
                <w:szCs w:val="22"/>
              </w:rPr>
            </w:pPr>
          </w:p>
        </w:tc>
        <w:tc>
          <w:tcPr>
            <w:tcW w:w="1135" w:type="dxa"/>
            <w:shd w:val="clear" w:color="auto" w:fill="auto"/>
            <w:vAlign w:val="bottom"/>
          </w:tcPr>
          <w:p w:rsidR="00650B9D" w:rsidRPr="00650B9D" w:rsidRDefault="00650B9D" w:rsidP="00650B9D">
            <w:pPr>
              <w:tabs>
                <w:tab w:val="clear" w:pos="227"/>
                <w:tab w:val="clear" w:pos="454"/>
                <w:tab w:val="clear" w:pos="907"/>
                <w:tab w:val="clear" w:pos="1644"/>
                <w:tab w:val="left" w:pos="1703"/>
              </w:tabs>
              <w:ind w:left="30" w:right="-104"/>
              <w:jc w:val="center"/>
              <w:rPr>
                <w:rFonts w:ascii="Times New Roman" w:hAnsi="Times New Roman" w:cs="Times New Roman"/>
                <w:sz w:val="22"/>
                <w:szCs w:val="22"/>
              </w:rPr>
            </w:pPr>
            <w:r w:rsidRPr="00650B9D">
              <w:rPr>
                <w:rFonts w:ascii="Times New Roman" w:hAnsi="Times New Roman" w:cs="Times New Roman"/>
                <w:sz w:val="22"/>
                <w:szCs w:val="22"/>
              </w:rPr>
              <w:t>-</w:t>
            </w:r>
          </w:p>
        </w:tc>
      </w:tr>
      <w:tr w:rsidR="00C26731" w:rsidRPr="00A66824" w:rsidTr="00C26731">
        <w:trPr>
          <w:cantSplit/>
        </w:trPr>
        <w:tc>
          <w:tcPr>
            <w:tcW w:w="4309" w:type="dxa"/>
            <w:vAlign w:val="bottom"/>
          </w:tcPr>
          <w:p w:rsidR="00C26731" w:rsidRPr="00A66824" w:rsidRDefault="00C26731" w:rsidP="00A94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A66824">
              <w:rPr>
                <w:rFonts w:ascii="Times New Roman" w:hAnsi="Times New Roman" w:cs="Times New Roman"/>
                <w:sz w:val="22"/>
                <w:szCs w:val="22"/>
              </w:rPr>
              <w:t>Loss</w:t>
            </w:r>
            <w:r w:rsidRPr="00A66824">
              <w:rPr>
                <w:rFonts w:ascii="Times New Roman" w:hAnsi="Times New Roman" w:cs="Times New Roman"/>
                <w:sz w:val="22"/>
                <w:szCs w:val="22"/>
                <w:cs/>
              </w:rPr>
              <w:t xml:space="preserve"> </w:t>
            </w:r>
            <w:r>
              <w:rPr>
                <w:rFonts w:ascii="Times New Roman" w:hAnsi="Times New Roman"/>
                <w:sz w:val="22"/>
                <w:szCs w:val="28"/>
              </w:rPr>
              <w:t xml:space="preserve">(gain) </w:t>
            </w:r>
            <w:r w:rsidRPr="00A66824">
              <w:rPr>
                <w:rFonts w:ascii="Times New Roman" w:hAnsi="Times New Roman" w:cs="Times New Roman"/>
                <w:sz w:val="22"/>
                <w:szCs w:val="22"/>
              </w:rPr>
              <w:t>on exchange rate</w:t>
            </w:r>
          </w:p>
        </w:tc>
        <w:tc>
          <w:tcPr>
            <w:tcW w:w="1181" w:type="dxa"/>
            <w:shd w:val="clear" w:color="auto" w:fill="auto"/>
            <w:vAlign w:val="bottom"/>
          </w:tcPr>
          <w:p w:rsidR="00C26731" w:rsidRPr="00650B9D" w:rsidRDefault="00C26731" w:rsidP="00C35BD1">
            <w:pPr>
              <w:tabs>
                <w:tab w:val="clear" w:pos="907"/>
                <w:tab w:val="left" w:pos="8172"/>
              </w:tabs>
              <w:spacing w:line="240" w:lineRule="auto"/>
              <w:ind w:right="101"/>
              <w:jc w:val="right"/>
              <w:rPr>
                <w:rFonts w:ascii="Times New Roman" w:hAnsi="Times New Roman" w:cs="Times New Roman"/>
                <w:sz w:val="22"/>
                <w:szCs w:val="22"/>
              </w:rPr>
            </w:pPr>
            <w:r w:rsidRPr="00650B9D">
              <w:rPr>
                <w:rFonts w:ascii="Times New Roman" w:hAnsi="Times New Roman" w:cs="Times New Roman"/>
                <w:sz w:val="22"/>
                <w:szCs w:val="22"/>
                <w:cs/>
              </w:rPr>
              <w:t>(</w:t>
            </w:r>
            <w:r w:rsidR="00C35BD1">
              <w:rPr>
                <w:rFonts w:ascii="Times New Roman" w:hAnsi="Times New Roman" w:cs="Times New Roman"/>
                <w:sz w:val="22"/>
                <w:szCs w:val="22"/>
              </w:rPr>
              <w:t xml:space="preserve">  </w:t>
            </w:r>
            <w:r w:rsidRPr="00650B9D">
              <w:rPr>
                <w:rFonts w:ascii="Times New Roman" w:hAnsi="Times New Roman" w:cs="Times New Roman"/>
                <w:sz w:val="22"/>
                <w:szCs w:val="22"/>
                <w:cs/>
              </w:rPr>
              <w:t xml:space="preserve">   352)</w:t>
            </w:r>
          </w:p>
        </w:tc>
        <w:tc>
          <w:tcPr>
            <w:tcW w:w="284" w:type="dxa"/>
            <w:shd w:val="clear" w:color="auto" w:fill="auto"/>
            <w:vAlign w:val="bottom"/>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133" w:type="dxa"/>
            <w:shd w:val="clear" w:color="auto" w:fill="auto"/>
            <w:vAlign w:val="bottom"/>
          </w:tcPr>
          <w:p w:rsidR="00C26731" w:rsidRPr="00650B9D" w:rsidRDefault="00C26731"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5,278</w:t>
            </w:r>
          </w:p>
        </w:tc>
        <w:tc>
          <w:tcPr>
            <w:tcW w:w="284" w:type="dxa"/>
            <w:shd w:val="clear" w:color="auto" w:fill="auto"/>
            <w:vAlign w:val="bottom"/>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226" w:type="dxa"/>
            <w:shd w:val="clear" w:color="auto" w:fill="auto"/>
            <w:vAlign w:val="bottom"/>
          </w:tcPr>
          <w:p w:rsidR="00C26731" w:rsidRPr="00650B9D" w:rsidRDefault="00C26731"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cs/>
              </w:rPr>
              <w:t>317</w:t>
            </w:r>
          </w:p>
        </w:tc>
        <w:tc>
          <w:tcPr>
            <w:tcW w:w="283" w:type="dxa"/>
            <w:shd w:val="clear" w:color="auto" w:fill="auto"/>
            <w:vAlign w:val="bottom"/>
          </w:tcPr>
          <w:p w:rsidR="00C26731" w:rsidRPr="00650B9D" w:rsidRDefault="00C26731"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38"/>
              </w:tabs>
              <w:ind w:right="38"/>
              <w:jc w:val="right"/>
              <w:rPr>
                <w:rFonts w:ascii="Times New Roman" w:hAnsi="Times New Roman" w:cs="Times New Roman"/>
                <w:sz w:val="22"/>
                <w:szCs w:val="22"/>
              </w:rPr>
            </w:pPr>
          </w:p>
        </w:tc>
        <w:tc>
          <w:tcPr>
            <w:tcW w:w="1135" w:type="dxa"/>
            <w:shd w:val="clear" w:color="auto" w:fill="auto"/>
            <w:vAlign w:val="bottom"/>
          </w:tcPr>
          <w:p w:rsidR="00C26731" w:rsidRPr="00650B9D" w:rsidRDefault="00C26731" w:rsidP="00292182">
            <w:pPr>
              <w:spacing w:line="240" w:lineRule="auto"/>
              <w:ind w:right="175"/>
              <w:jc w:val="right"/>
              <w:rPr>
                <w:rFonts w:ascii="Times New Roman" w:hAnsi="Times New Roman" w:cs="Times New Roman"/>
                <w:sz w:val="22"/>
                <w:szCs w:val="22"/>
              </w:rPr>
            </w:pPr>
            <w:r w:rsidRPr="00650B9D">
              <w:rPr>
                <w:rFonts w:ascii="Times New Roman" w:hAnsi="Times New Roman" w:cs="Times New Roman"/>
                <w:sz w:val="22"/>
                <w:szCs w:val="22"/>
              </w:rPr>
              <w:t>5,541</w:t>
            </w:r>
          </w:p>
        </w:tc>
      </w:tr>
    </w:tbl>
    <w:p w:rsidR="00863283" w:rsidRDefault="00863283" w:rsidP="00A668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D726B" w:rsidRPr="000D72EE" w:rsidRDefault="00FD726B" w:rsidP="00CC65D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cs="Times New Roman"/>
          <w:b/>
          <w:bCs/>
          <w:sz w:val="22"/>
          <w:szCs w:val="22"/>
        </w:rPr>
      </w:pPr>
      <w:r w:rsidRPr="000D72EE">
        <w:rPr>
          <w:rFonts w:ascii="Times New Roman" w:hAnsi="Times New Roman" w:cs="Times New Roman"/>
          <w:b/>
          <w:bCs/>
          <w:sz w:val="22"/>
          <w:szCs w:val="22"/>
        </w:rPr>
        <w:t xml:space="preserve">REGISTERED PROVIDENT FUND  </w:t>
      </w:r>
    </w:p>
    <w:p w:rsidR="00956206" w:rsidRPr="000D72EE" w:rsidRDefault="00956206" w:rsidP="000D7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FD726B" w:rsidRPr="000D72EE" w:rsidRDefault="00FD726B" w:rsidP="000D7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0D72EE">
        <w:rPr>
          <w:rFonts w:ascii="Times New Roman" w:hAnsi="Times New Roman" w:cs="Times New Roman"/>
          <w:sz w:val="22"/>
          <w:szCs w:val="22"/>
        </w:rPr>
        <w:t>The Company has a contributory registered provident fund in accordance with the Provident Fund Act, B.E</w:t>
      </w:r>
      <w:r w:rsidR="000D72EE" w:rsidRPr="000D72EE">
        <w:rPr>
          <w:rFonts w:ascii="Times New Roman" w:hAnsi="Times New Roman" w:cs="Times New Roman"/>
          <w:sz w:val="22"/>
          <w:szCs w:val="22"/>
        </w:rPr>
        <w:t xml:space="preserve">. 2530 (1987). </w:t>
      </w:r>
      <w:r w:rsidRPr="000D72EE">
        <w:rPr>
          <w:rFonts w:ascii="Times New Roman" w:hAnsi="Times New Roman" w:cs="Times New Roman"/>
          <w:sz w:val="22"/>
          <w:szCs w:val="22"/>
        </w:rPr>
        <w:t>Membership to the fund is on a voluntary basis. Under the plan, the Company and employees contribute an amount equivalent to 5%-10% of the employees’ basic salaries depending on the length of employment. The fund will pay back the provident fund to employees in accordance with the conditions stated in the policies of provident fund regulations.</w:t>
      </w:r>
    </w:p>
    <w:p w:rsidR="00956206" w:rsidRPr="000D72EE" w:rsidRDefault="00956206" w:rsidP="000D7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8A1232" w:rsidRDefault="00FD726B" w:rsidP="000D7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0D72EE">
        <w:rPr>
          <w:rFonts w:ascii="Times New Roman" w:hAnsi="Times New Roman" w:cs="Times New Roman"/>
          <w:sz w:val="22"/>
          <w:szCs w:val="22"/>
        </w:rPr>
        <w:t>The Company’s contribution</w:t>
      </w:r>
      <w:r w:rsidR="00AD4C93" w:rsidRPr="000D72EE">
        <w:rPr>
          <w:rFonts w:ascii="Times New Roman" w:hAnsi="Times New Roman" w:cs="Times New Roman"/>
          <w:sz w:val="22"/>
          <w:szCs w:val="22"/>
        </w:rPr>
        <w:t>,</w:t>
      </w:r>
      <w:r w:rsidRPr="000D72EE">
        <w:rPr>
          <w:rFonts w:ascii="Times New Roman" w:hAnsi="Times New Roman" w:cs="Times New Roman"/>
          <w:sz w:val="22"/>
          <w:szCs w:val="22"/>
        </w:rPr>
        <w:t xml:space="preserve"> </w:t>
      </w:r>
      <w:r w:rsidR="00C624F9" w:rsidRPr="000D72EE">
        <w:rPr>
          <w:rFonts w:ascii="Times New Roman" w:hAnsi="Times New Roman" w:cs="Times New Roman"/>
          <w:sz w:val="22"/>
          <w:szCs w:val="22"/>
        </w:rPr>
        <w:t>which was recorded as part of cost of services and administrative expenses</w:t>
      </w:r>
      <w:r w:rsidR="00AD4C93" w:rsidRPr="000D72EE">
        <w:rPr>
          <w:rFonts w:ascii="Times New Roman" w:hAnsi="Times New Roman" w:cs="Times New Roman"/>
          <w:sz w:val="22"/>
          <w:szCs w:val="22"/>
        </w:rPr>
        <w:t>,</w:t>
      </w:r>
      <w:r w:rsidR="004D6FF9" w:rsidRPr="000D72EE">
        <w:rPr>
          <w:rFonts w:ascii="Times New Roman" w:hAnsi="Times New Roman" w:cs="Times New Roman"/>
          <w:sz w:val="22"/>
          <w:szCs w:val="22"/>
        </w:rPr>
        <w:t xml:space="preserve"> for </w:t>
      </w:r>
      <w:r w:rsidRPr="000D72EE">
        <w:rPr>
          <w:rFonts w:ascii="Times New Roman" w:hAnsi="Times New Roman" w:cs="Times New Roman"/>
          <w:sz w:val="22"/>
          <w:szCs w:val="22"/>
        </w:rPr>
        <w:t>t</w:t>
      </w:r>
      <w:r w:rsidR="001D528F" w:rsidRPr="000D72EE">
        <w:rPr>
          <w:rFonts w:ascii="Times New Roman" w:hAnsi="Times New Roman" w:cs="Times New Roman"/>
          <w:sz w:val="22"/>
          <w:szCs w:val="22"/>
        </w:rPr>
        <w:t>he year ended December 31</w:t>
      </w:r>
      <w:r w:rsidR="00E40F0B" w:rsidRPr="000D72EE">
        <w:rPr>
          <w:rFonts w:ascii="Times New Roman" w:hAnsi="Times New Roman" w:cs="Times New Roman"/>
          <w:sz w:val="22"/>
          <w:szCs w:val="22"/>
        </w:rPr>
        <w:t>, 202</w:t>
      </w:r>
      <w:r w:rsidR="00F658E2" w:rsidRPr="000D72EE">
        <w:rPr>
          <w:rFonts w:ascii="Times New Roman" w:hAnsi="Times New Roman" w:cs="Times New Roman"/>
          <w:sz w:val="22"/>
          <w:szCs w:val="22"/>
        </w:rPr>
        <w:t>2</w:t>
      </w:r>
      <w:r w:rsidR="001D528F" w:rsidRPr="000D72EE">
        <w:rPr>
          <w:rFonts w:ascii="Times New Roman" w:hAnsi="Times New Roman" w:cs="Times New Roman"/>
          <w:sz w:val="22"/>
          <w:szCs w:val="22"/>
        </w:rPr>
        <w:t xml:space="preserve"> </w:t>
      </w:r>
      <w:r w:rsidR="00AD4C93" w:rsidRPr="000D72EE">
        <w:rPr>
          <w:rFonts w:ascii="Times New Roman" w:hAnsi="Times New Roman" w:cs="Times New Roman"/>
          <w:sz w:val="22"/>
          <w:szCs w:val="22"/>
        </w:rPr>
        <w:t>amounted</w:t>
      </w:r>
      <w:r w:rsidR="004D6FF9" w:rsidRPr="000D72EE">
        <w:rPr>
          <w:rFonts w:ascii="Times New Roman" w:hAnsi="Times New Roman" w:cs="Times New Roman"/>
          <w:sz w:val="22"/>
          <w:szCs w:val="22"/>
        </w:rPr>
        <w:t xml:space="preserve"> to </w:t>
      </w:r>
      <w:r w:rsidRPr="000D72EE">
        <w:rPr>
          <w:rFonts w:ascii="Times New Roman" w:hAnsi="Times New Roman" w:cs="Times New Roman"/>
          <w:sz w:val="22"/>
          <w:szCs w:val="22"/>
        </w:rPr>
        <w:t xml:space="preserve">approximately </w:t>
      </w:r>
      <w:r w:rsidR="00B43374" w:rsidRPr="000D72EE">
        <w:rPr>
          <w:rFonts w:ascii="Times New Roman" w:hAnsi="Times New Roman" w:cs="Times New Roman"/>
          <w:sz w:val="22"/>
          <w:szCs w:val="22"/>
        </w:rPr>
        <w:t xml:space="preserve">Baht </w:t>
      </w:r>
      <w:r w:rsidR="00B402FB">
        <w:rPr>
          <w:rFonts w:ascii="Times New Roman" w:hAnsi="Times New Roman" w:cs="Times New Roman"/>
          <w:sz w:val="22"/>
          <w:szCs w:val="22"/>
        </w:rPr>
        <w:t>0.4</w:t>
      </w:r>
      <w:r w:rsidR="00057DAA" w:rsidRPr="000D72EE">
        <w:rPr>
          <w:rFonts w:ascii="Times New Roman" w:hAnsi="Times New Roman" w:cs="Times New Roman"/>
          <w:sz w:val="22"/>
          <w:szCs w:val="22"/>
        </w:rPr>
        <w:t xml:space="preserve"> million and Baht </w:t>
      </w:r>
      <w:r w:rsidR="00B402FB">
        <w:rPr>
          <w:rFonts w:ascii="Times New Roman" w:hAnsi="Times New Roman" w:cs="Times New Roman"/>
          <w:sz w:val="22"/>
          <w:szCs w:val="22"/>
        </w:rPr>
        <w:t>1.2</w:t>
      </w:r>
      <w:r w:rsidR="00057DAA" w:rsidRPr="000D72EE">
        <w:rPr>
          <w:rFonts w:ascii="Times New Roman" w:hAnsi="Times New Roman" w:cs="Times New Roman"/>
          <w:sz w:val="22"/>
          <w:szCs w:val="22"/>
        </w:rPr>
        <w:t xml:space="preserve"> million</w:t>
      </w:r>
      <w:r w:rsidR="00B1440B" w:rsidRPr="000D72EE">
        <w:rPr>
          <w:rFonts w:ascii="Times New Roman" w:hAnsi="Times New Roman" w:cs="Times New Roman"/>
          <w:sz w:val="22"/>
          <w:szCs w:val="22"/>
        </w:rPr>
        <w:t>, respectively</w:t>
      </w:r>
      <w:r w:rsidR="00E40F0B" w:rsidRPr="000D72EE">
        <w:rPr>
          <w:rFonts w:ascii="Times New Roman" w:hAnsi="Times New Roman" w:cs="Times New Roman"/>
          <w:sz w:val="22"/>
          <w:szCs w:val="22"/>
        </w:rPr>
        <w:t xml:space="preserve"> (</w:t>
      </w:r>
      <w:r w:rsidR="00A5088C" w:rsidRPr="000D72EE">
        <w:rPr>
          <w:rFonts w:ascii="Times New Roman" w:hAnsi="Times New Roman" w:cs="Times New Roman"/>
          <w:sz w:val="22"/>
          <w:szCs w:val="22"/>
        </w:rPr>
        <w:t>i</w:t>
      </w:r>
      <w:r w:rsidR="00B1440B" w:rsidRPr="000D72EE">
        <w:rPr>
          <w:rFonts w:ascii="Times New Roman" w:hAnsi="Times New Roman" w:cs="Times New Roman"/>
          <w:sz w:val="22"/>
          <w:szCs w:val="22"/>
        </w:rPr>
        <w:t>n 2021, the Company</w:t>
      </w:r>
      <w:r w:rsidR="000D72EE" w:rsidRPr="000D72EE">
        <w:rPr>
          <w:rFonts w:ascii="Times New Roman" w:hAnsi="Times New Roman" w:cs="Times New Roman"/>
          <w:sz w:val="22"/>
          <w:szCs w:val="22"/>
        </w:rPr>
        <w:t xml:space="preserve"> was temporarily ex</w:t>
      </w:r>
      <w:r w:rsidR="00A5088C" w:rsidRPr="000D72EE">
        <w:rPr>
          <w:rFonts w:ascii="Times New Roman" w:hAnsi="Times New Roman" w:cs="Times New Roman"/>
          <w:sz w:val="22"/>
          <w:szCs w:val="22"/>
        </w:rPr>
        <w:t>empted to such contribution</w:t>
      </w:r>
      <w:r w:rsidR="00B1440B" w:rsidRPr="000D72EE">
        <w:rPr>
          <w:rFonts w:ascii="Times New Roman" w:hAnsi="Times New Roman" w:cs="Times New Roman"/>
          <w:sz w:val="22"/>
          <w:szCs w:val="22"/>
        </w:rPr>
        <w:t xml:space="preserve"> as per announcement</w:t>
      </w:r>
      <w:r w:rsidR="00A5088C" w:rsidRPr="000D72EE">
        <w:rPr>
          <w:rFonts w:ascii="Times New Roman" w:hAnsi="Times New Roman" w:cs="Times New Roman"/>
          <w:sz w:val="22"/>
          <w:szCs w:val="22"/>
        </w:rPr>
        <w:t xml:space="preserve"> of the</w:t>
      </w:r>
      <w:r w:rsidR="00B1440B" w:rsidRPr="000D72EE">
        <w:rPr>
          <w:rFonts w:ascii="Times New Roman" w:hAnsi="Times New Roman" w:cs="Times New Roman"/>
          <w:sz w:val="22"/>
          <w:szCs w:val="22"/>
        </w:rPr>
        <w:t xml:space="preserve"> Ministry of Finance</w:t>
      </w:r>
      <w:r w:rsidR="00A5088C" w:rsidRPr="000D72EE">
        <w:rPr>
          <w:rFonts w:ascii="Times New Roman" w:hAnsi="Times New Roman" w:cs="Times New Roman"/>
          <w:sz w:val="22"/>
          <w:szCs w:val="22"/>
        </w:rPr>
        <w:t>,</w:t>
      </w:r>
      <w:r w:rsidR="00B1440B" w:rsidRPr="000D72EE">
        <w:rPr>
          <w:rFonts w:ascii="Times New Roman" w:hAnsi="Times New Roman" w:cs="Times New Roman"/>
          <w:sz w:val="22"/>
          <w:szCs w:val="22"/>
        </w:rPr>
        <w:t xml:space="preserve"> </w:t>
      </w:r>
      <w:r w:rsidR="00FF32B2" w:rsidRPr="000D72EE">
        <w:rPr>
          <w:rFonts w:ascii="Times New Roman" w:hAnsi="Times New Roman" w:cs="Times New Roman"/>
          <w:sz w:val="22"/>
          <w:szCs w:val="22"/>
        </w:rPr>
        <w:t>I</w:t>
      </w:r>
      <w:r w:rsidR="00B1440B" w:rsidRPr="000D72EE">
        <w:rPr>
          <w:rFonts w:ascii="Times New Roman" w:hAnsi="Times New Roman" w:cs="Times New Roman"/>
          <w:sz w:val="22"/>
          <w:szCs w:val="22"/>
        </w:rPr>
        <w:t>ssue</w:t>
      </w:r>
      <w:r w:rsidR="00A5088C" w:rsidRPr="000D72EE">
        <w:rPr>
          <w:rFonts w:ascii="Times New Roman" w:hAnsi="Times New Roman" w:cs="Times New Roman"/>
          <w:sz w:val="22"/>
          <w:szCs w:val="22"/>
        </w:rPr>
        <w:t>s</w:t>
      </w:r>
      <w:r w:rsidR="00B1440B" w:rsidRPr="000D72EE">
        <w:rPr>
          <w:rFonts w:ascii="Times New Roman" w:hAnsi="Times New Roman" w:cs="Times New Roman"/>
          <w:sz w:val="22"/>
          <w:szCs w:val="22"/>
        </w:rPr>
        <w:t xml:space="preserve"> 2 and 3 B.E. 2564 (2021)</w:t>
      </w:r>
      <w:r w:rsidR="00E40F0B" w:rsidRPr="000D72EE">
        <w:rPr>
          <w:rFonts w:ascii="Times New Roman" w:hAnsi="Times New Roman" w:cs="Times New Roman"/>
          <w:sz w:val="22"/>
          <w:szCs w:val="22"/>
        </w:rPr>
        <w:t>).</w:t>
      </w:r>
      <w:r w:rsidR="00E40F0B">
        <w:rPr>
          <w:rFonts w:ascii="Times New Roman" w:hAnsi="Times New Roman" w:cs="Times New Roman"/>
          <w:sz w:val="22"/>
          <w:szCs w:val="22"/>
        </w:rPr>
        <w:t xml:space="preserve"> </w:t>
      </w:r>
    </w:p>
    <w:p w:rsidR="005E7B17" w:rsidRDefault="005E7B1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658E2" w:rsidRDefault="00F658E2"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35492A" w:rsidRPr="00A55342" w:rsidRDefault="0035492A" w:rsidP="00CC65D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cs="Times New Roman"/>
          <w:b/>
          <w:bCs/>
          <w:sz w:val="22"/>
          <w:szCs w:val="22"/>
        </w:rPr>
      </w:pPr>
      <w:r w:rsidRPr="00A55342">
        <w:rPr>
          <w:rFonts w:ascii="Times New Roman" w:hAnsi="Times New Roman" w:cs="Times New Roman"/>
          <w:b/>
          <w:bCs/>
          <w:sz w:val="22"/>
          <w:szCs w:val="22"/>
        </w:rPr>
        <w:lastRenderedPageBreak/>
        <w:t>INCOME TAX</w:t>
      </w:r>
    </w:p>
    <w:p w:rsidR="00956206" w:rsidRPr="00FF33A1" w:rsidRDefault="00956206"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C27A3F" w:rsidRPr="00C27A3F" w:rsidRDefault="00C27A3F" w:rsidP="00C2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C27A3F">
        <w:rPr>
          <w:rFonts w:ascii="Times New Roman" w:hAnsi="Times New Roman" w:cs="Times New Roman"/>
          <w:sz w:val="22"/>
          <w:szCs w:val="22"/>
        </w:rPr>
        <w:t>Corporate income tax recorded as expense (income) for the years ended December 31, 20</w:t>
      </w:r>
      <w:r>
        <w:rPr>
          <w:rFonts w:ascii="Times New Roman" w:hAnsi="Times New Roman" w:cs="Times New Roman" w:hint="cs"/>
          <w:sz w:val="22"/>
          <w:szCs w:val="22"/>
          <w:cs/>
        </w:rPr>
        <w:t>2</w:t>
      </w:r>
      <w:r w:rsidR="00F658E2">
        <w:rPr>
          <w:rFonts w:ascii="Times New Roman" w:hAnsi="Times New Roman" w:cs="Times New Roman"/>
          <w:sz w:val="22"/>
          <w:szCs w:val="22"/>
        </w:rPr>
        <w:t>2</w:t>
      </w:r>
      <w:r w:rsidRPr="00C27A3F">
        <w:rPr>
          <w:rFonts w:ascii="Times New Roman" w:hAnsi="Times New Roman" w:cs="Times New Roman"/>
          <w:sz w:val="22"/>
          <w:szCs w:val="22"/>
        </w:rPr>
        <w:t xml:space="preserve"> and 20</w:t>
      </w:r>
      <w:r>
        <w:rPr>
          <w:rFonts w:ascii="Times New Roman" w:hAnsi="Times New Roman" w:cs="Times New Roman"/>
          <w:sz w:val="22"/>
          <w:szCs w:val="22"/>
        </w:rPr>
        <w:t>2</w:t>
      </w:r>
      <w:r w:rsidR="00F658E2">
        <w:rPr>
          <w:rFonts w:ascii="Times New Roman" w:hAnsi="Times New Roman" w:cs="Times New Roman"/>
          <w:sz w:val="22"/>
          <w:szCs w:val="22"/>
        </w:rPr>
        <w:t>1</w:t>
      </w:r>
      <w:r w:rsidRPr="00C27A3F">
        <w:rPr>
          <w:rFonts w:ascii="Times New Roman" w:hAnsi="Times New Roman" w:cs="Times New Roman"/>
          <w:sz w:val="22"/>
          <w:szCs w:val="22"/>
        </w:rPr>
        <w:t xml:space="preserve"> consists of:</w:t>
      </w:r>
    </w:p>
    <w:p w:rsidR="00FF3092" w:rsidRDefault="00FF3092" w:rsidP="00C27A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781" w:type="dxa"/>
        <w:tblLayout w:type="fixed"/>
        <w:tblLook w:val="01E0"/>
      </w:tblPr>
      <w:tblGrid>
        <w:gridCol w:w="4252"/>
        <w:gridCol w:w="1191"/>
        <w:gridCol w:w="255"/>
        <w:gridCol w:w="1191"/>
        <w:gridCol w:w="255"/>
        <w:gridCol w:w="1191"/>
        <w:gridCol w:w="255"/>
        <w:gridCol w:w="1191"/>
      </w:tblGrid>
      <w:tr w:rsidR="003065BD" w:rsidRPr="00EC07CB" w:rsidTr="00E94BFE">
        <w:trPr>
          <w:trHeight w:val="269"/>
        </w:trPr>
        <w:tc>
          <w:tcPr>
            <w:tcW w:w="4252" w:type="dxa"/>
            <w:vAlign w:val="bottom"/>
          </w:tcPr>
          <w:p w:rsidR="003065BD" w:rsidRPr="00EC07CB" w:rsidRDefault="003065BD"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529" w:type="dxa"/>
            <w:gridSpan w:val="7"/>
            <w:tcBorders>
              <w:bottom w:val="single" w:sz="4" w:space="0" w:color="auto"/>
            </w:tcBorders>
            <w:vAlign w:val="bottom"/>
          </w:tcPr>
          <w:p w:rsidR="003065BD" w:rsidRPr="00EC07CB" w:rsidRDefault="003065BD"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C07CB">
              <w:rPr>
                <w:rFonts w:ascii="Times New Roman" w:hAnsi="Times New Roman" w:cs="Times New Roman"/>
                <w:sz w:val="22"/>
                <w:szCs w:val="22"/>
              </w:rPr>
              <w:t>In Thousand Baht</w:t>
            </w:r>
          </w:p>
        </w:tc>
      </w:tr>
      <w:tr w:rsidR="003065BD" w:rsidRPr="00EC07CB" w:rsidTr="00E94BFE">
        <w:trPr>
          <w:trHeight w:val="64"/>
        </w:trPr>
        <w:tc>
          <w:tcPr>
            <w:tcW w:w="4252" w:type="dxa"/>
            <w:vAlign w:val="bottom"/>
          </w:tcPr>
          <w:p w:rsidR="003065BD" w:rsidRPr="00EC07CB" w:rsidRDefault="003065BD"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637" w:type="dxa"/>
            <w:gridSpan w:val="3"/>
            <w:tcBorders>
              <w:top w:val="single" w:sz="4" w:space="0" w:color="auto"/>
              <w:bottom w:val="single" w:sz="4" w:space="0" w:color="auto"/>
            </w:tcBorders>
            <w:vAlign w:val="bottom"/>
          </w:tcPr>
          <w:p w:rsidR="003065BD" w:rsidRPr="00EC07CB" w:rsidRDefault="003065BD"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rPr>
            </w:pPr>
            <w:r w:rsidRPr="00EC07CB">
              <w:rPr>
                <w:rFonts w:ascii="Times New Roman" w:hAnsi="Times New Roman" w:cs="Times New Roman"/>
                <w:sz w:val="22"/>
                <w:szCs w:val="22"/>
              </w:rPr>
              <w:t>Consolidated</w:t>
            </w:r>
          </w:p>
        </w:tc>
        <w:tc>
          <w:tcPr>
            <w:tcW w:w="255" w:type="dxa"/>
            <w:tcBorders>
              <w:top w:val="single" w:sz="4" w:space="0" w:color="auto"/>
            </w:tcBorders>
            <w:vAlign w:val="bottom"/>
          </w:tcPr>
          <w:p w:rsidR="003065BD" w:rsidRPr="00EC07CB" w:rsidRDefault="003065BD"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637" w:type="dxa"/>
            <w:gridSpan w:val="3"/>
            <w:tcBorders>
              <w:top w:val="single" w:sz="4" w:space="0" w:color="auto"/>
              <w:bottom w:val="single" w:sz="4" w:space="0" w:color="auto"/>
            </w:tcBorders>
            <w:vAlign w:val="bottom"/>
          </w:tcPr>
          <w:p w:rsidR="003065BD" w:rsidRPr="00EC07CB" w:rsidRDefault="003065BD"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C07CB">
              <w:rPr>
                <w:rFonts w:ascii="Times New Roman" w:hAnsi="Times New Roman" w:cs="Times New Roman"/>
                <w:sz w:val="22"/>
                <w:szCs w:val="22"/>
              </w:rPr>
              <w:t>The Company Only</w:t>
            </w:r>
          </w:p>
        </w:tc>
      </w:tr>
      <w:tr w:rsidR="00F658E2" w:rsidRPr="00EC07CB" w:rsidTr="00E94BFE">
        <w:trPr>
          <w:trHeight w:val="64"/>
        </w:trPr>
        <w:tc>
          <w:tcPr>
            <w:tcW w:w="4252" w:type="dxa"/>
            <w:vAlign w:val="bottom"/>
          </w:tcPr>
          <w:p w:rsidR="00F658E2" w:rsidRPr="00EC07CB" w:rsidRDefault="00F658E2"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91" w:type="dxa"/>
            <w:tcBorders>
              <w:bottom w:val="single" w:sz="4" w:space="0" w:color="auto"/>
            </w:tcBorders>
            <w:vAlign w:val="bottom"/>
          </w:tcPr>
          <w:p w:rsidR="00F658E2" w:rsidRPr="00EC07CB" w:rsidRDefault="00F658E2" w:rsidP="00F6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C07CB">
              <w:rPr>
                <w:rFonts w:ascii="Times New Roman" w:hAnsi="Times New Roman" w:cs="Times New Roman"/>
                <w:sz w:val="22"/>
                <w:szCs w:val="22"/>
              </w:rPr>
              <w:t>202</w:t>
            </w:r>
            <w:r>
              <w:rPr>
                <w:rFonts w:ascii="Times New Roman" w:hAnsi="Times New Roman" w:cs="Times New Roman"/>
                <w:sz w:val="22"/>
                <w:szCs w:val="22"/>
              </w:rPr>
              <w:t>2</w:t>
            </w:r>
          </w:p>
        </w:tc>
        <w:tc>
          <w:tcPr>
            <w:tcW w:w="255" w:type="dxa"/>
            <w:vAlign w:val="bottom"/>
          </w:tcPr>
          <w:p w:rsidR="00F658E2" w:rsidRPr="00EC07CB" w:rsidRDefault="00F658E2"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91" w:type="dxa"/>
            <w:tcBorders>
              <w:bottom w:val="single" w:sz="4" w:space="0" w:color="auto"/>
            </w:tcBorders>
            <w:vAlign w:val="bottom"/>
          </w:tcPr>
          <w:p w:rsidR="00F658E2" w:rsidRPr="00EC07CB" w:rsidRDefault="00F658E2" w:rsidP="00F6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C07CB">
              <w:rPr>
                <w:rFonts w:ascii="Times New Roman" w:hAnsi="Times New Roman" w:cs="Times New Roman"/>
                <w:sz w:val="22"/>
                <w:szCs w:val="22"/>
              </w:rPr>
              <w:t>202</w:t>
            </w:r>
            <w:r>
              <w:rPr>
                <w:rFonts w:ascii="Times New Roman" w:hAnsi="Times New Roman" w:cs="Times New Roman"/>
                <w:sz w:val="22"/>
                <w:szCs w:val="22"/>
              </w:rPr>
              <w:t>1</w:t>
            </w:r>
          </w:p>
        </w:tc>
        <w:tc>
          <w:tcPr>
            <w:tcW w:w="255" w:type="dxa"/>
            <w:vAlign w:val="bottom"/>
          </w:tcPr>
          <w:p w:rsidR="00F658E2" w:rsidRPr="00EC07CB" w:rsidRDefault="00F658E2"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91" w:type="dxa"/>
            <w:tcBorders>
              <w:bottom w:val="single" w:sz="4" w:space="0" w:color="auto"/>
            </w:tcBorders>
            <w:vAlign w:val="bottom"/>
          </w:tcPr>
          <w:p w:rsidR="00F658E2" w:rsidRPr="00EC07CB"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C07CB">
              <w:rPr>
                <w:rFonts w:ascii="Times New Roman" w:hAnsi="Times New Roman" w:cs="Times New Roman"/>
                <w:sz w:val="22"/>
                <w:szCs w:val="22"/>
              </w:rPr>
              <w:t>202</w:t>
            </w:r>
            <w:r>
              <w:rPr>
                <w:rFonts w:ascii="Times New Roman" w:hAnsi="Times New Roman" w:cs="Times New Roman"/>
                <w:sz w:val="22"/>
                <w:szCs w:val="22"/>
              </w:rPr>
              <w:t>2</w:t>
            </w:r>
          </w:p>
        </w:tc>
        <w:tc>
          <w:tcPr>
            <w:tcW w:w="255" w:type="dxa"/>
            <w:vAlign w:val="bottom"/>
          </w:tcPr>
          <w:p w:rsidR="00F658E2" w:rsidRPr="00EC07CB"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91" w:type="dxa"/>
            <w:tcBorders>
              <w:bottom w:val="single" w:sz="4" w:space="0" w:color="auto"/>
            </w:tcBorders>
            <w:vAlign w:val="bottom"/>
          </w:tcPr>
          <w:p w:rsidR="00F658E2" w:rsidRPr="00EC07CB"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EC07CB">
              <w:rPr>
                <w:rFonts w:ascii="Times New Roman" w:hAnsi="Times New Roman" w:cs="Times New Roman"/>
                <w:sz w:val="22"/>
                <w:szCs w:val="22"/>
              </w:rPr>
              <w:t>202</w:t>
            </w:r>
            <w:r>
              <w:rPr>
                <w:rFonts w:ascii="Times New Roman" w:hAnsi="Times New Roman" w:cs="Times New Roman"/>
                <w:sz w:val="22"/>
                <w:szCs w:val="22"/>
              </w:rPr>
              <w:t>1</w:t>
            </w:r>
          </w:p>
        </w:tc>
      </w:tr>
      <w:tr w:rsidR="003754E5" w:rsidRPr="00EC07CB" w:rsidTr="004A1F8E">
        <w:trPr>
          <w:trHeight w:val="269"/>
        </w:trPr>
        <w:tc>
          <w:tcPr>
            <w:tcW w:w="4252" w:type="dxa"/>
            <w:vAlign w:val="bottom"/>
          </w:tcPr>
          <w:p w:rsidR="003754E5" w:rsidRPr="00EC07CB" w:rsidRDefault="003754E5" w:rsidP="007A5AA1">
            <w:pPr>
              <w:tabs>
                <w:tab w:val="left" w:pos="1440"/>
                <w:tab w:val="left" w:pos="2160"/>
              </w:tabs>
              <w:ind w:right="-43"/>
              <w:rPr>
                <w:rFonts w:ascii="Times New Roman" w:hAnsi="Times New Roman" w:cs="Times New Roman"/>
                <w:sz w:val="22"/>
                <w:szCs w:val="22"/>
              </w:rPr>
            </w:pPr>
            <w:r w:rsidRPr="00EC07CB">
              <w:rPr>
                <w:rFonts w:ascii="Times New Roman" w:hAnsi="Times New Roman" w:cs="Times New Roman"/>
                <w:sz w:val="22"/>
                <w:szCs w:val="22"/>
              </w:rPr>
              <w:t>Income tax computed from accounting loss</w:t>
            </w:r>
          </w:p>
        </w:tc>
        <w:tc>
          <w:tcPr>
            <w:tcW w:w="1191" w:type="dxa"/>
            <w:shd w:val="clear" w:color="auto" w:fill="auto"/>
            <w:vAlign w:val="bottom"/>
          </w:tcPr>
          <w:p w:rsidR="003754E5" w:rsidRPr="003754E5" w:rsidRDefault="003754E5" w:rsidP="007769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s>
              <w:ind w:right="113"/>
              <w:jc w:val="right"/>
              <w:rPr>
                <w:rFonts w:ascii="Times New Roman" w:hAnsi="Times New Roman" w:cs="Times New Roman"/>
                <w:sz w:val="22"/>
                <w:szCs w:val="22"/>
              </w:rPr>
            </w:pPr>
            <w:r w:rsidRPr="003754E5">
              <w:rPr>
                <w:rFonts w:ascii="Times New Roman" w:hAnsi="Times New Roman" w:cs="Times New Roman"/>
                <w:sz w:val="22"/>
                <w:szCs w:val="22"/>
              </w:rPr>
              <w:t>(</w:t>
            </w:r>
            <w:r w:rsidRPr="003754E5">
              <w:rPr>
                <w:rFonts w:ascii="Times New Roman" w:hAnsi="Times New Roman" w:cs="Times New Roman"/>
                <w:sz w:val="22"/>
                <w:szCs w:val="22"/>
                <w:cs/>
              </w:rPr>
              <w:t>1</w:t>
            </w:r>
            <w:r w:rsidRPr="003754E5">
              <w:rPr>
                <w:rFonts w:ascii="Times New Roman" w:hAnsi="Times New Roman" w:cs="Times New Roman"/>
                <w:sz w:val="22"/>
                <w:szCs w:val="22"/>
              </w:rPr>
              <w:t>0,998)</w:t>
            </w:r>
          </w:p>
        </w:tc>
        <w:tc>
          <w:tcPr>
            <w:tcW w:w="255" w:type="dxa"/>
            <w:shd w:val="clear" w:color="auto" w:fill="auto"/>
            <w:vAlign w:val="bottom"/>
          </w:tcPr>
          <w:p w:rsidR="003754E5" w:rsidRPr="003754E5" w:rsidRDefault="003754E5" w:rsidP="00776981">
            <w:pPr>
              <w:tabs>
                <w:tab w:val="clear" w:pos="454"/>
                <w:tab w:val="clear" w:pos="680"/>
                <w:tab w:val="left" w:pos="0"/>
                <w:tab w:val="left" w:pos="540"/>
              </w:tabs>
              <w:ind w:right="170"/>
              <w:jc w:val="right"/>
              <w:rPr>
                <w:rFonts w:ascii="Times New Roman" w:hAnsi="Times New Roman" w:cs="Times New Roman"/>
                <w:color w:val="FF0000"/>
                <w:sz w:val="22"/>
                <w:szCs w:val="22"/>
              </w:rPr>
            </w:pPr>
          </w:p>
        </w:tc>
        <w:tc>
          <w:tcPr>
            <w:tcW w:w="1191" w:type="dxa"/>
            <w:shd w:val="clear" w:color="auto" w:fill="auto"/>
            <w:vAlign w:val="bottom"/>
          </w:tcPr>
          <w:p w:rsidR="003754E5" w:rsidRPr="003754E5" w:rsidRDefault="003754E5" w:rsidP="007769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s>
              <w:ind w:right="113"/>
              <w:jc w:val="right"/>
              <w:rPr>
                <w:rFonts w:ascii="Times New Roman" w:hAnsi="Times New Roman" w:cs="Times New Roman"/>
                <w:sz w:val="22"/>
                <w:szCs w:val="22"/>
              </w:rPr>
            </w:pPr>
            <w:r w:rsidRPr="003754E5">
              <w:rPr>
                <w:rFonts w:ascii="Times New Roman" w:hAnsi="Times New Roman" w:cs="Times New Roman"/>
                <w:sz w:val="22"/>
                <w:szCs w:val="22"/>
              </w:rPr>
              <w:t>(  4,</w:t>
            </w:r>
            <w:r w:rsidRPr="003754E5">
              <w:rPr>
                <w:rFonts w:ascii="Times New Roman" w:hAnsi="Times New Roman" w:cs="Times New Roman"/>
                <w:sz w:val="22"/>
                <w:szCs w:val="22"/>
                <w:cs/>
              </w:rPr>
              <w:t>346</w:t>
            </w:r>
            <w:r w:rsidRPr="003754E5">
              <w:rPr>
                <w:rFonts w:ascii="Times New Roman" w:hAnsi="Times New Roman" w:cs="Times New Roman"/>
                <w:sz w:val="22"/>
                <w:szCs w:val="22"/>
              </w:rPr>
              <w:t>)</w:t>
            </w:r>
          </w:p>
        </w:tc>
        <w:tc>
          <w:tcPr>
            <w:tcW w:w="255" w:type="dxa"/>
            <w:shd w:val="clear" w:color="auto" w:fill="auto"/>
            <w:vAlign w:val="bottom"/>
          </w:tcPr>
          <w:p w:rsidR="003754E5" w:rsidRPr="003754E5" w:rsidRDefault="003754E5" w:rsidP="00776981">
            <w:pPr>
              <w:tabs>
                <w:tab w:val="clear" w:pos="454"/>
                <w:tab w:val="clear" w:pos="680"/>
                <w:tab w:val="left" w:pos="0"/>
                <w:tab w:val="left" w:pos="540"/>
              </w:tabs>
              <w:ind w:right="170"/>
              <w:jc w:val="right"/>
              <w:rPr>
                <w:rFonts w:ascii="Times New Roman" w:hAnsi="Times New Roman" w:cs="Times New Roman"/>
                <w:color w:val="FF0000"/>
                <w:sz w:val="22"/>
                <w:szCs w:val="22"/>
              </w:rPr>
            </w:pPr>
          </w:p>
        </w:tc>
        <w:tc>
          <w:tcPr>
            <w:tcW w:w="1191" w:type="dxa"/>
            <w:shd w:val="clear" w:color="auto" w:fill="auto"/>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330"/>
                <w:tab w:val="left" w:pos="540"/>
              </w:tabs>
              <w:ind w:right="113"/>
              <w:jc w:val="right"/>
              <w:rPr>
                <w:rFonts w:ascii="Times New Roman" w:hAnsi="Times New Roman" w:cs="Times New Roman"/>
                <w:sz w:val="22"/>
                <w:szCs w:val="22"/>
              </w:rPr>
            </w:pPr>
            <w:r w:rsidRPr="003754E5">
              <w:rPr>
                <w:rFonts w:ascii="Times New Roman" w:hAnsi="Times New Roman" w:cs="Times New Roman"/>
                <w:sz w:val="22"/>
                <w:szCs w:val="22"/>
              </w:rPr>
              <w:t>(10,635)</w:t>
            </w:r>
          </w:p>
        </w:tc>
        <w:tc>
          <w:tcPr>
            <w:tcW w:w="255" w:type="dxa"/>
            <w:shd w:val="clear" w:color="auto" w:fill="auto"/>
            <w:vAlign w:val="bottom"/>
          </w:tcPr>
          <w:p w:rsidR="003754E5" w:rsidRPr="003754E5" w:rsidRDefault="003754E5" w:rsidP="00776981">
            <w:pPr>
              <w:tabs>
                <w:tab w:val="clear" w:pos="454"/>
                <w:tab w:val="clear" w:pos="680"/>
                <w:tab w:val="left" w:pos="0"/>
                <w:tab w:val="left" w:pos="540"/>
              </w:tabs>
              <w:ind w:right="170"/>
              <w:jc w:val="right"/>
              <w:rPr>
                <w:rFonts w:ascii="Times New Roman" w:hAnsi="Times New Roman" w:cs="Times New Roman"/>
                <w:color w:val="FF0000"/>
                <w:sz w:val="22"/>
                <w:szCs w:val="22"/>
              </w:rPr>
            </w:pPr>
          </w:p>
        </w:tc>
        <w:tc>
          <w:tcPr>
            <w:tcW w:w="1191" w:type="dxa"/>
            <w:shd w:val="clear" w:color="auto" w:fill="auto"/>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330"/>
                <w:tab w:val="left" w:pos="540"/>
              </w:tabs>
              <w:ind w:right="113"/>
              <w:jc w:val="right"/>
              <w:rPr>
                <w:rFonts w:ascii="Times New Roman" w:hAnsi="Times New Roman" w:cs="Times New Roman"/>
                <w:sz w:val="22"/>
                <w:szCs w:val="22"/>
              </w:rPr>
            </w:pPr>
            <w:r w:rsidRPr="003754E5">
              <w:rPr>
                <w:rFonts w:ascii="Times New Roman" w:hAnsi="Times New Roman" w:cs="Times New Roman"/>
                <w:sz w:val="22"/>
                <w:szCs w:val="22"/>
              </w:rPr>
              <w:t>(  2,814)</w:t>
            </w:r>
          </w:p>
        </w:tc>
      </w:tr>
      <w:tr w:rsidR="003754E5" w:rsidRPr="00EC07CB" w:rsidTr="004A1F8E">
        <w:trPr>
          <w:trHeight w:val="74"/>
        </w:trPr>
        <w:tc>
          <w:tcPr>
            <w:tcW w:w="4252" w:type="dxa"/>
            <w:vAlign w:val="bottom"/>
          </w:tcPr>
          <w:p w:rsidR="003754E5" w:rsidRPr="00EC07CB" w:rsidRDefault="003754E5"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C07CB">
              <w:rPr>
                <w:rFonts w:ascii="Times New Roman" w:hAnsi="Times New Roman" w:cs="Times New Roman"/>
                <w:sz w:val="22"/>
                <w:szCs w:val="22"/>
              </w:rPr>
              <w:t>Effects from non-deductible expenses</w:t>
            </w:r>
          </w:p>
        </w:tc>
        <w:tc>
          <w:tcPr>
            <w:tcW w:w="1191" w:type="dxa"/>
            <w:shd w:val="clear" w:color="auto" w:fill="auto"/>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rPr>
              <w:t>18,528</w:t>
            </w:r>
          </w:p>
        </w:tc>
        <w:tc>
          <w:tcPr>
            <w:tcW w:w="255" w:type="dxa"/>
            <w:shd w:val="clear" w:color="auto" w:fill="auto"/>
            <w:vAlign w:val="bottom"/>
          </w:tcPr>
          <w:p w:rsidR="003754E5" w:rsidRPr="003754E5" w:rsidRDefault="003754E5" w:rsidP="00776981">
            <w:pPr>
              <w:tabs>
                <w:tab w:val="clear" w:pos="454"/>
                <w:tab w:val="clear" w:pos="680"/>
                <w:tab w:val="left" w:pos="0"/>
                <w:tab w:val="left" w:pos="540"/>
              </w:tabs>
              <w:ind w:right="170"/>
              <w:jc w:val="right"/>
              <w:rPr>
                <w:rFonts w:ascii="Times New Roman" w:hAnsi="Times New Roman" w:cs="Times New Roman"/>
                <w:color w:val="FF0000"/>
                <w:sz w:val="22"/>
                <w:szCs w:val="22"/>
              </w:rPr>
            </w:pPr>
          </w:p>
        </w:tc>
        <w:tc>
          <w:tcPr>
            <w:tcW w:w="1191" w:type="dxa"/>
            <w:shd w:val="clear" w:color="auto" w:fill="auto"/>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cs/>
              </w:rPr>
              <w:t>16</w:t>
            </w:r>
            <w:r w:rsidRPr="003754E5">
              <w:rPr>
                <w:rFonts w:ascii="Times New Roman" w:hAnsi="Times New Roman" w:cs="Times New Roman"/>
                <w:sz w:val="22"/>
                <w:szCs w:val="22"/>
              </w:rPr>
              <w:t>,</w:t>
            </w:r>
            <w:r w:rsidRPr="003754E5">
              <w:rPr>
                <w:rFonts w:ascii="Times New Roman" w:hAnsi="Times New Roman" w:cs="Times New Roman"/>
                <w:sz w:val="22"/>
                <w:szCs w:val="22"/>
                <w:cs/>
              </w:rPr>
              <w:t>868</w:t>
            </w:r>
          </w:p>
        </w:tc>
        <w:tc>
          <w:tcPr>
            <w:tcW w:w="255" w:type="dxa"/>
            <w:shd w:val="clear" w:color="auto" w:fill="auto"/>
            <w:vAlign w:val="bottom"/>
          </w:tcPr>
          <w:p w:rsidR="003754E5" w:rsidRPr="003754E5" w:rsidRDefault="003754E5" w:rsidP="00776981">
            <w:pPr>
              <w:tabs>
                <w:tab w:val="clear" w:pos="454"/>
                <w:tab w:val="clear" w:pos="680"/>
                <w:tab w:val="left" w:pos="0"/>
                <w:tab w:val="left" w:pos="540"/>
              </w:tabs>
              <w:ind w:right="170"/>
              <w:jc w:val="right"/>
              <w:rPr>
                <w:rFonts w:ascii="Times New Roman" w:hAnsi="Times New Roman" w:cs="Times New Roman"/>
                <w:color w:val="FF0000"/>
                <w:sz w:val="22"/>
                <w:szCs w:val="22"/>
              </w:rPr>
            </w:pPr>
          </w:p>
        </w:tc>
        <w:tc>
          <w:tcPr>
            <w:tcW w:w="1191" w:type="dxa"/>
            <w:shd w:val="clear" w:color="auto" w:fill="auto"/>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rPr>
              <w:t>18,031</w:t>
            </w:r>
          </w:p>
        </w:tc>
        <w:tc>
          <w:tcPr>
            <w:tcW w:w="255" w:type="dxa"/>
            <w:shd w:val="clear" w:color="auto" w:fill="auto"/>
            <w:vAlign w:val="bottom"/>
          </w:tcPr>
          <w:p w:rsidR="003754E5" w:rsidRPr="003754E5" w:rsidRDefault="003754E5" w:rsidP="00776981">
            <w:pPr>
              <w:tabs>
                <w:tab w:val="clear" w:pos="454"/>
                <w:tab w:val="clear" w:pos="680"/>
                <w:tab w:val="left" w:pos="0"/>
                <w:tab w:val="left" w:pos="540"/>
              </w:tabs>
              <w:ind w:right="170"/>
              <w:jc w:val="right"/>
              <w:rPr>
                <w:rFonts w:ascii="Times New Roman" w:hAnsi="Times New Roman" w:cs="Times New Roman"/>
                <w:color w:val="FF0000"/>
                <w:sz w:val="22"/>
                <w:szCs w:val="22"/>
              </w:rPr>
            </w:pPr>
          </w:p>
        </w:tc>
        <w:tc>
          <w:tcPr>
            <w:tcW w:w="1191" w:type="dxa"/>
            <w:shd w:val="clear" w:color="auto" w:fill="auto"/>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rPr>
              <w:t>15,284</w:t>
            </w:r>
          </w:p>
        </w:tc>
      </w:tr>
      <w:tr w:rsidR="003754E5" w:rsidRPr="00EC07CB" w:rsidTr="004A1F8E">
        <w:trPr>
          <w:trHeight w:val="74"/>
        </w:trPr>
        <w:tc>
          <w:tcPr>
            <w:tcW w:w="4252" w:type="dxa"/>
            <w:vAlign w:val="bottom"/>
          </w:tcPr>
          <w:p w:rsidR="003754E5" w:rsidRPr="00EC07CB" w:rsidRDefault="003754E5"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C07CB">
              <w:rPr>
                <w:rFonts w:ascii="Times New Roman" w:hAnsi="Times New Roman" w:cs="Times New Roman"/>
                <w:sz w:val="22"/>
                <w:szCs w:val="22"/>
              </w:rPr>
              <w:t xml:space="preserve">Effects from additional deductible expenses </w:t>
            </w:r>
          </w:p>
        </w:tc>
        <w:tc>
          <w:tcPr>
            <w:tcW w:w="1191" w:type="dxa"/>
            <w:shd w:val="clear" w:color="auto" w:fill="auto"/>
            <w:vAlign w:val="bottom"/>
          </w:tcPr>
          <w:p w:rsidR="003754E5" w:rsidRPr="003754E5" w:rsidRDefault="003754E5" w:rsidP="007769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s>
              <w:ind w:right="113"/>
              <w:jc w:val="right"/>
              <w:rPr>
                <w:rFonts w:ascii="Times New Roman" w:hAnsi="Times New Roman" w:cs="Times New Roman"/>
                <w:sz w:val="22"/>
                <w:szCs w:val="22"/>
              </w:rPr>
            </w:pPr>
            <w:r w:rsidRPr="003754E5">
              <w:rPr>
                <w:rFonts w:ascii="Times New Roman" w:hAnsi="Times New Roman" w:cs="Times New Roman"/>
                <w:sz w:val="22"/>
                <w:szCs w:val="22"/>
              </w:rPr>
              <w:t>(  7,530)</w:t>
            </w:r>
          </w:p>
        </w:tc>
        <w:tc>
          <w:tcPr>
            <w:tcW w:w="255" w:type="dxa"/>
            <w:shd w:val="clear" w:color="auto" w:fill="auto"/>
            <w:vAlign w:val="bottom"/>
          </w:tcPr>
          <w:p w:rsidR="003754E5" w:rsidRPr="003754E5" w:rsidRDefault="003754E5" w:rsidP="00776981">
            <w:pPr>
              <w:tabs>
                <w:tab w:val="clear" w:pos="454"/>
                <w:tab w:val="clear" w:pos="680"/>
                <w:tab w:val="left" w:pos="0"/>
                <w:tab w:val="left" w:pos="540"/>
              </w:tabs>
              <w:ind w:right="170"/>
              <w:jc w:val="right"/>
              <w:rPr>
                <w:rFonts w:ascii="Times New Roman" w:hAnsi="Times New Roman" w:cs="Times New Roman"/>
                <w:color w:val="FF0000"/>
                <w:sz w:val="22"/>
                <w:szCs w:val="22"/>
              </w:rPr>
            </w:pPr>
          </w:p>
        </w:tc>
        <w:tc>
          <w:tcPr>
            <w:tcW w:w="1191" w:type="dxa"/>
            <w:shd w:val="clear" w:color="auto" w:fill="auto"/>
            <w:vAlign w:val="bottom"/>
          </w:tcPr>
          <w:p w:rsidR="003754E5" w:rsidRPr="003754E5" w:rsidRDefault="003754E5" w:rsidP="007769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s>
              <w:ind w:right="113"/>
              <w:jc w:val="right"/>
              <w:rPr>
                <w:rFonts w:ascii="Times New Roman" w:hAnsi="Times New Roman" w:cs="Times New Roman"/>
                <w:sz w:val="22"/>
                <w:szCs w:val="22"/>
              </w:rPr>
            </w:pPr>
            <w:r w:rsidRPr="003754E5">
              <w:rPr>
                <w:rFonts w:ascii="Times New Roman" w:hAnsi="Times New Roman" w:cs="Times New Roman"/>
                <w:sz w:val="22"/>
                <w:szCs w:val="22"/>
              </w:rPr>
              <w:t>(12,522)</w:t>
            </w:r>
          </w:p>
        </w:tc>
        <w:tc>
          <w:tcPr>
            <w:tcW w:w="255" w:type="dxa"/>
            <w:shd w:val="clear" w:color="auto" w:fill="auto"/>
            <w:vAlign w:val="bottom"/>
          </w:tcPr>
          <w:p w:rsidR="003754E5" w:rsidRPr="003754E5" w:rsidRDefault="003754E5" w:rsidP="00776981">
            <w:pPr>
              <w:tabs>
                <w:tab w:val="clear" w:pos="454"/>
                <w:tab w:val="clear" w:pos="680"/>
                <w:tab w:val="left" w:pos="0"/>
                <w:tab w:val="left" w:pos="540"/>
              </w:tabs>
              <w:ind w:right="170"/>
              <w:jc w:val="right"/>
              <w:rPr>
                <w:rFonts w:ascii="Times New Roman" w:hAnsi="Times New Roman" w:cs="Times New Roman"/>
                <w:color w:val="FF0000"/>
                <w:sz w:val="22"/>
                <w:szCs w:val="22"/>
              </w:rPr>
            </w:pPr>
          </w:p>
        </w:tc>
        <w:tc>
          <w:tcPr>
            <w:tcW w:w="1191" w:type="dxa"/>
            <w:shd w:val="clear" w:color="auto" w:fill="auto"/>
            <w:vAlign w:val="bottom"/>
          </w:tcPr>
          <w:p w:rsidR="003754E5" w:rsidRPr="003754E5" w:rsidRDefault="003754E5" w:rsidP="007769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s>
              <w:ind w:right="113"/>
              <w:jc w:val="right"/>
              <w:rPr>
                <w:rFonts w:ascii="Times New Roman" w:hAnsi="Times New Roman" w:cs="Times New Roman"/>
                <w:sz w:val="22"/>
                <w:szCs w:val="22"/>
              </w:rPr>
            </w:pPr>
            <w:r w:rsidRPr="003754E5">
              <w:rPr>
                <w:rFonts w:ascii="Times New Roman" w:hAnsi="Times New Roman" w:cs="Times New Roman"/>
                <w:sz w:val="22"/>
                <w:szCs w:val="22"/>
              </w:rPr>
              <w:t>(  7,396)</w:t>
            </w:r>
          </w:p>
        </w:tc>
        <w:tc>
          <w:tcPr>
            <w:tcW w:w="255" w:type="dxa"/>
            <w:shd w:val="clear" w:color="auto" w:fill="auto"/>
            <w:vAlign w:val="bottom"/>
          </w:tcPr>
          <w:p w:rsidR="003754E5" w:rsidRPr="003754E5" w:rsidRDefault="003754E5" w:rsidP="00776981">
            <w:pPr>
              <w:tabs>
                <w:tab w:val="clear" w:pos="454"/>
                <w:tab w:val="clear" w:pos="680"/>
                <w:tab w:val="left" w:pos="0"/>
                <w:tab w:val="left" w:pos="540"/>
              </w:tabs>
              <w:ind w:right="170"/>
              <w:jc w:val="right"/>
              <w:rPr>
                <w:rFonts w:ascii="Times New Roman" w:hAnsi="Times New Roman" w:cs="Times New Roman"/>
                <w:color w:val="FF0000"/>
                <w:sz w:val="22"/>
                <w:szCs w:val="22"/>
              </w:rPr>
            </w:pPr>
          </w:p>
        </w:tc>
        <w:tc>
          <w:tcPr>
            <w:tcW w:w="1191" w:type="dxa"/>
            <w:shd w:val="clear" w:color="auto" w:fill="auto"/>
            <w:vAlign w:val="bottom"/>
          </w:tcPr>
          <w:p w:rsidR="003754E5" w:rsidRPr="003754E5" w:rsidRDefault="003754E5" w:rsidP="0077698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
                <w:tab w:val="left" w:pos="540"/>
              </w:tabs>
              <w:ind w:right="113"/>
              <w:jc w:val="right"/>
              <w:rPr>
                <w:rFonts w:ascii="Times New Roman" w:hAnsi="Times New Roman" w:cs="Times New Roman"/>
                <w:sz w:val="22"/>
                <w:szCs w:val="22"/>
              </w:rPr>
            </w:pPr>
            <w:r w:rsidRPr="003754E5">
              <w:rPr>
                <w:rFonts w:ascii="Times New Roman" w:hAnsi="Times New Roman" w:cs="Times New Roman"/>
                <w:sz w:val="22"/>
                <w:szCs w:val="22"/>
              </w:rPr>
              <w:t>(12,470)</w:t>
            </w:r>
          </w:p>
        </w:tc>
      </w:tr>
      <w:tr w:rsidR="003754E5" w:rsidRPr="00EC07CB" w:rsidTr="00E94BFE">
        <w:trPr>
          <w:trHeight w:val="64"/>
        </w:trPr>
        <w:tc>
          <w:tcPr>
            <w:tcW w:w="4252" w:type="dxa"/>
            <w:vAlign w:val="bottom"/>
          </w:tcPr>
          <w:p w:rsidR="003754E5" w:rsidRPr="00EC07CB" w:rsidRDefault="003754E5" w:rsidP="007A5AA1">
            <w:pPr>
              <w:tabs>
                <w:tab w:val="left" w:pos="1440"/>
                <w:tab w:val="left" w:pos="2160"/>
              </w:tabs>
              <w:ind w:right="-43"/>
              <w:rPr>
                <w:rFonts w:ascii="Times New Roman" w:hAnsi="Times New Roman" w:cs="Times New Roman"/>
                <w:sz w:val="22"/>
                <w:szCs w:val="22"/>
              </w:rPr>
            </w:pPr>
            <w:r w:rsidRPr="00EC07CB">
              <w:rPr>
                <w:rFonts w:ascii="Times New Roman" w:hAnsi="Times New Roman" w:cs="Times New Roman"/>
                <w:sz w:val="22"/>
                <w:szCs w:val="22"/>
              </w:rPr>
              <w:t>Current tax</w:t>
            </w:r>
          </w:p>
        </w:tc>
        <w:tc>
          <w:tcPr>
            <w:tcW w:w="1191" w:type="dxa"/>
            <w:tcBorders>
              <w:top w:val="single" w:sz="4" w:space="0" w:color="auto"/>
            </w:tcBorders>
            <w:vAlign w:val="bottom"/>
          </w:tcPr>
          <w:p w:rsidR="003754E5" w:rsidRPr="003754E5" w:rsidRDefault="003754E5" w:rsidP="00776981">
            <w:pPr>
              <w:tabs>
                <w:tab w:val="clear" w:pos="227"/>
                <w:tab w:val="clear" w:pos="454"/>
                <w:tab w:val="clear" w:pos="680"/>
                <w:tab w:val="clear" w:pos="907"/>
                <w:tab w:val="clear" w:pos="1644"/>
                <w:tab w:val="left" w:pos="1703"/>
              </w:tabs>
              <w:ind w:left="30" w:right="-104"/>
              <w:jc w:val="center"/>
              <w:rPr>
                <w:rFonts w:ascii="Times New Roman" w:hAnsi="Times New Roman" w:cs="Times New Roman"/>
                <w:sz w:val="22"/>
                <w:szCs w:val="22"/>
              </w:rPr>
            </w:pPr>
            <w:r w:rsidRPr="003754E5">
              <w:rPr>
                <w:rFonts w:ascii="Times New Roman" w:hAnsi="Times New Roman" w:cs="Times New Roman"/>
                <w:sz w:val="22"/>
                <w:szCs w:val="22"/>
              </w:rPr>
              <w:t>-</w:t>
            </w:r>
          </w:p>
        </w:tc>
        <w:tc>
          <w:tcPr>
            <w:tcW w:w="255" w:type="dxa"/>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color w:val="FF0000"/>
                <w:sz w:val="22"/>
                <w:szCs w:val="22"/>
              </w:rPr>
            </w:pPr>
          </w:p>
        </w:tc>
        <w:tc>
          <w:tcPr>
            <w:tcW w:w="1191" w:type="dxa"/>
            <w:tcBorders>
              <w:top w:val="single" w:sz="4" w:space="0" w:color="auto"/>
            </w:tcBorders>
            <w:vAlign w:val="bottom"/>
          </w:tcPr>
          <w:p w:rsidR="003754E5" w:rsidRPr="003754E5" w:rsidRDefault="003754E5" w:rsidP="00776981">
            <w:pPr>
              <w:tabs>
                <w:tab w:val="clear" w:pos="227"/>
                <w:tab w:val="clear" w:pos="454"/>
                <w:tab w:val="clear" w:pos="680"/>
                <w:tab w:val="clear" w:pos="907"/>
                <w:tab w:val="clear" w:pos="1644"/>
                <w:tab w:val="left" w:pos="1703"/>
              </w:tabs>
              <w:ind w:left="30" w:right="-104"/>
              <w:jc w:val="center"/>
              <w:rPr>
                <w:rFonts w:ascii="Times New Roman" w:hAnsi="Times New Roman" w:cs="Times New Roman"/>
                <w:sz w:val="22"/>
                <w:szCs w:val="22"/>
              </w:rPr>
            </w:pPr>
            <w:r w:rsidRPr="003754E5">
              <w:rPr>
                <w:rFonts w:ascii="Times New Roman" w:hAnsi="Times New Roman" w:cs="Times New Roman"/>
                <w:sz w:val="22"/>
                <w:szCs w:val="22"/>
              </w:rPr>
              <w:t>-</w:t>
            </w:r>
          </w:p>
        </w:tc>
        <w:tc>
          <w:tcPr>
            <w:tcW w:w="255" w:type="dxa"/>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color w:val="FF0000"/>
                <w:sz w:val="22"/>
                <w:szCs w:val="22"/>
              </w:rPr>
            </w:pPr>
          </w:p>
        </w:tc>
        <w:tc>
          <w:tcPr>
            <w:tcW w:w="1191" w:type="dxa"/>
            <w:tcBorders>
              <w:top w:val="single" w:sz="4" w:space="0" w:color="auto"/>
            </w:tcBorders>
            <w:vAlign w:val="bottom"/>
          </w:tcPr>
          <w:p w:rsidR="003754E5" w:rsidRPr="003754E5" w:rsidRDefault="003754E5" w:rsidP="00776981">
            <w:pPr>
              <w:tabs>
                <w:tab w:val="clear" w:pos="227"/>
                <w:tab w:val="clear" w:pos="454"/>
                <w:tab w:val="clear" w:pos="680"/>
                <w:tab w:val="clear" w:pos="907"/>
                <w:tab w:val="clear" w:pos="1644"/>
                <w:tab w:val="left" w:pos="1703"/>
              </w:tabs>
              <w:ind w:left="30" w:right="-104"/>
              <w:jc w:val="center"/>
              <w:rPr>
                <w:rFonts w:ascii="Times New Roman" w:hAnsi="Times New Roman" w:cs="Times New Roman"/>
                <w:sz w:val="22"/>
                <w:szCs w:val="22"/>
              </w:rPr>
            </w:pPr>
            <w:r w:rsidRPr="003754E5">
              <w:rPr>
                <w:rFonts w:ascii="Times New Roman" w:hAnsi="Times New Roman" w:cs="Times New Roman"/>
                <w:sz w:val="22"/>
                <w:szCs w:val="22"/>
              </w:rPr>
              <w:t>-</w:t>
            </w:r>
          </w:p>
        </w:tc>
        <w:tc>
          <w:tcPr>
            <w:tcW w:w="255" w:type="dxa"/>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color w:val="FF0000"/>
                <w:sz w:val="22"/>
                <w:szCs w:val="22"/>
              </w:rPr>
            </w:pPr>
          </w:p>
        </w:tc>
        <w:tc>
          <w:tcPr>
            <w:tcW w:w="1191" w:type="dxa"/>
            <w:tcBorders>
              <w:top w:val="single" w:sz="4" w:space="0" w:color="auto"/>
            </w:tcBorders>
            <w:vAlign w:val="bottom"/>
          </w:tcPr>
          <w:p w:rsidR="003754E5" w:rsidRPr="003754E5" w:rsidRDefault="003754E5" w:rsidP="00776981">
            <w:pPr>
              <w:tabs>
                <w:tab w:val="clear" w:pos="227"/>
                <w:tab w:val="clear" w:pos="454"/>
                <w:tab w:val="clear" w:pos="680"/>
                <w:tab w:val="clear" w:pos="907"/>
                <w:tab w:val="clear" w:pos="1644"/>
                <w:tab w:val="left" w:pos="1703"/>
              </w:tabs>
              <w:ind w:left="30" w:right="-104"/>
              <w:jc w:val="center"/>
              <w:rPr>
                <w:rFonts w:ascii="Times New Roman" w:hAnsi="Times New Roman" w:cs="Times New Roman"/>
                <w:sz w:val="22"/>
                <w:szCs w:val="22"/>
              </w:rPr>
            </w:pPr>
            <w:r w:rsidRPr="003754E5">
              <w:rPr>
                <w:rFonts w:ascii="Times New Roman" w:hAnsi="Times New Roman" w:cs="Times New Roman"/>
                <w:sz w:val="22"/>
                <w:szCs w:val="22"/>
              </w:rPr>
              <w:t>-</w:t>
            </w:r>
          </w:p>
        </w:tc>
      </w:tr>
      <w:tr w:rsidR="003754E5" w:rsidRPr="00EC07CB" w:rsidTr="00E94BFE">
        <w:trPr>
          <w:trHeight w:val="233"/>
        </w:trPr>
        <w:tc>
          <w:tcPr>
            <w:tcW w:w="4252" w:type="dxa"/>
            <w:vAlign w:val="bottom"/>
          </w:tcPr>
          <w:p w:rsidR="003754E5" w:rsidRPr="00EC07CB" w:rsidRDefault="003754E5" w:rsidP="00E94BFE">
            <w:pPr>
              <w:tabs>
                <w:tab w:val="clear" w:pos="907"/>
                <w:tab w:val="left" w:pos="900"/>
                <w:tab w:val="left" w:pos="1440"/>
                <w:tab w:val="left" w:pos="2160"/>
              </w:tabs>
              <w:ind w:right="-43"/>
              <w:rPr>
                <w:rFonts w:ascii="Times New Roman" w:hAnsi="Times New Roman" w:cs="Times New Roman"/>
                <w:sz w:val="22"/>
                <w:szCs w:val="22"/>
              </w:rPr>
            </w:pPr>
            <w:r w:rsidRPr="00EC07CB">
              <w:rPr>
                <w:rFonts w:ascii="Times New Roman" w:hAnsi="Times New Roman" w:cs="Times New Roman"/>
                <w:sz w:val="22"/>
                <w:szCs w:val="22"/>
              </w:rPr>
              <w:t>Increase in deferred tax liabilities</w:t>
            </w:r>
          </w:p>
        </w:tc>
        <w:tc>
          <w:tcPr>
            <w:tcW w:w="1191" w:type="dxa"/>
            <w:tcBorders>
              <w:bottom w:val="single" w:sz="4" w:space="0" w:color="auto"/>
            </w:tcBorders>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cs/>
              </w:rPr>
              <w:t>458</w:t>
            </w:r>
          </w:p>
        </w:tc>
        <w:tc>
          <w:tcPr>
            <w:tcW w:w="255" w:type="dxa"/>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191" w:type="dxa"/>
            <w:tcBorders>
              <w:bottom w:val="single" w:sz="4" w:space="0" w:color="auto"/>
            </w:tcBorders>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rPr>
              <w:t>5,423</w:t>
            </w:r>
          </w:p>
        </w:tc>
        <w:tc>
          <w:tcPr>
            <w:tcW w:w="255" w:type="dxa"/>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191" w:type="dxa"/>
            <w:tcBorders>
              <w:bottom w:val="single" w:sz="4" w:space="0" w:color="auto"/>
            </w:tcBorders>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cs/>
              </w:rPr>
              <w:t>458</w:t>
            </w:r>
          </w:p>
        </w:tc>
        <w:tc>
          <w:tcPr>
            <w:tcW w:w="255" w:type="dxa"/>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191" w:type="dxa"/>
            <w:tcBorders>
              <w:bottom w:val="single" w:sz="4" w:space="0" w:color="auto"/>
            </w:tcBorders>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rPr>
              <w:t>5,423</w:t>
            </w:r>
          </w:p>
        </w:tc>
      </w:tr>
      <w:tr w:rsidR="003754E5" w:rsidRPr="00EC07CB" w:rsidTr="00E94BFE">
        <w:trPr>
          <w:trHeight w:val="233"/>
        </w:trPr>
        <w:tc>
          <w:tcPr>
            <w:tcW w:w="4252" w:type="dxa"/>
            <w:vAlign w:val="bottom"/>
          </w:tcPr>
          <w:p w:rsidR="003754E5" w:rsidRPr="00EC07CB" w:rsidRDefault="003754E5" w:rsidP="007A5AA1">
            <w:pPr>
              <w:tabs>
                <w:tab w:val="left" w:pos="1440"/>
                <w:tab w:val="left" w:pos="2160"/>
              </w:tabs>
              <w:ind w:right="-43"/>
              <w:rPr>
                <w:rFonts w:ascii="Times New Roman" w:hAnsi="Times New Roman" w:cs="Times New Roman"/>
                <w:sz w:val="22"/>
                <w:szCs w:val="22"/>
              </w:rPr>
            </w:pPr>
            <w:r w:rsidRPr="00EC07CB">
              <w:rPr>
                <w:rFonts w:ascii="Times New Roman" w:hAnsi="Times New Roman" w:cs="Times New Roman"/>
                <w:sz w:val="22"/>
                <w:szCs w:val="22"/>
              </w:rPr>
              <w:t xml:space="preserve">Income tax presented in </w:t>
            </w:r>
            <w:r>
              <w:rPr>
                <w:rFonts w:ascii="Times New Roman" w:hAnsi="Times New Roman" w:cs="Times New Roman"/>
                <w:sz w:val="22"/>
                <w:szCs w:val="22"/>
              </w:rPr>
              <w:t xml:space="preserve">the </w:t>
            </w:r>
            <w:r w:rsidRPr="00EC07CB">
              <w:rPr>
                <w:rFonts w:ascii="Times New Roman" w:hAnsi="Times New Roman" w:cs="Times New Roman"/>
                <w:sz w:val="22"/>
                <w:szCs w:val="22"/>
              </w:rPr>
              <w:t>statement of comprehensive income</w:t>
            </w:r>
          </w:p>
        </w:tc>
        <w:tc>
          <w:tcPr>
            <w:tcW w:w="1191" w:type="dxa"/>
            <w:tcBorders>
              <w:top w:val="single" w:sz="4" w:space="0" w:color="auto"/>
              <w:bottom w:val="double" w:sz="4" w:space="0" w:color="auto"/>
            </w:tcBorders>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cs/>
              </w:rPr>
              <w:t>458</w:t>
            </w:r>
          </w:p>
        </w:tc>
        <w:tc>
          <w:tcPr>
            <w:tcW w:w="255" w:type="dxa"/>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color w:val="FF0000"/>
                <w:sz w:val="22"/>
                <w:szCs w:val="22"/>
              </w:rPr>
            </w:pPr>
          </w:p>
        </w:tc>
        <w:tc>
          <w:tcPr>
            <w:tcW w:w="1191" w:type="dxa"/>
            <w:tcBorders>
              <w:top w:val="single" w:sz="4" w:space="0" w:color="auto"/>
              <w:bottom w:val="double" w:sz="4" w:space="0" w:color="auto"/>
            </w:tcBorders>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rPr>
              <w:t>5,423</w:t>
            </w:r>
          </w:p>
        </w:tc>
        <w:tc>
          <w:tcPr>
            <w:tcW w:w="255" w:type="dxa"/>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color w:val="FF0000"/>
                <w:sz w:val="22"/>
                <w:szCs w:val="22"/>
              </w:rPr>
            </w:pPr>
          </w:p>
        </w:tc>
        <w:tc>
          <w:tcPr>
            <w:tcW w:w="1191" w:type="dxa"/>
            <w:tcBorders>
              <w:top w:val="single" w:sz="4" w:space="0" w:color="auto"/>
              <w:bottom w:val="double" w:sz="4" w:space="0" w:color="auto"/>
            </w:tcBorders>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cs/>
              </w:rPr>
              <w:t>458</w:t>
            </w:r>
          </w:p>
        </w:tc>
        <w:tc>
          <w:tcPr>
            <w:tcW w:w="255" w:type="dxa"/>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color w:val="FF0000"/>
                <w:sz w:val="22"/>
                <w:szCs w:val="22"/>
              </w:rPr>
            </w:pPr>
          </w:p>
        </w:tc>
        <w:tc>
          <w:tcPr>
            <w:tcW w:w="1191" w:type="dxa"/>
            <w:tcBorders>
              <w:top w:val="single" w:sz="4" w:space="0" w:color="auto"/>
              <w:bottom w:val="double" w:sz="4" w:space="0" w:color="auto"/>
            </w:tcBorders>
            <w:vAlign w:val="bottom"/>
          </w:tcPr>
          <w:p w:rsidR="003754E5" w:rsidRPr="003754E5" w:rsidRDefault="003754E5"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3754E5">
              <w:rPr>
                <w:rFonts w:ascii="Times New Roman" w:hAnsi="Times New Roman" w:cs="Times New Roman"/>
                <w:sz w:val="22"/>
                <w:szCs w:val="22"/>
              </w:rPr>
              <w:t>5,423</w:t>
            </w:r>
          </w:p>
        </w:tc>
      </w:tr>
    </w:tbl>
    <w:p w:rsidR="003065BD" w:rsidRPr="00A55342" w:rsidRDefault="003065BD" w:rsidP="00A1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DA37AA" w:rsidRPr="00A139E1" w:rsidRDefault="00DA37AA" w:rsidP="00A1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A139E1">
        <w:rPr>
          <w:rFonts w:ascii="Times New Roman" w:hAnsi="Times New Roman" w:cs="Times New Roman"/>
          <w:sz w:val="22"/>
          <w:szCs w:val="22"/>
        </w:rPr>
        <w:t>As at December 31, 202</w:t>
      </w:r>
      <w:r w:rsidR="00F658E2" w:rsidRPr="00A139E1">
        <w:rPr>
          <w:rFonts w:ascii="Times New Roman" w:hAnsi="Times New Roman" w:cs="Times New Roman"/>
          <w:sz w:val="22"/>
          <w:szCs w:val="22"/>
        </w:rPr>
        <w:t>2</w:t>
      </w:r>
      <w:r w:rsidRPr="00A139E1">
        <w:rPr>
          <w:rFonts w:ascii="Times New Roman" w:hAnsi="Times New Roman" w:cs="Times New Roman"/>
          <w:sz w:val="22"/>
          <w:szCs w:val="22"/>
        </w:rPr>
        <w:t xml:space="preserve">, the Company and two local subsidiaries had tax loss carryforward totalling </w:t>
      </w:r>
      <w:r w:rsidRPr="002A1641">
        <w:rPr>
          <w:rFonts w:ascii="Times New Roman" w:hAnsi="Times New Roman" w:cs="Times New Roman"/>
          <w:sz w:val="22"/>
          <w:szCs w:val="22"/>
        </w:rPr>
        <w:t xml:space="preserve">approximately Baht </w:t>
      </w:r>
      <w:r w:rsidR="002A1641" w:rsidRPr="002A1641">
        <w:rPr>
          <w:rFonts w:ascii="Times New Roman" w:hAnsi="Times New Roman" w:cs="Times New Roman"/>
          <w:sz w:val="22"/>
          <w:szCs w:val="22"/>
        </w:rPr>
        <w:t xml:space="preserve">160.9 </w:t>
      </w:r>
      <w:r w:rsidRPr="002A1641">
        <w:rPr>
          <w:rFonts w:ascii="Times New Roman" w:hAnsi="Times New Roman" w:cs="Times New Roman"/>
          <w:sz w:val="22"/>
          <w:szCs w:val="22"/>
        </w:rPr>
        <w:t xml:space="preserve">million (the Company only amounted to approximately Baht </w:t>
      </w:r>
      <w:r w:rsidR="002A1641" w:rsidRPr="002A1641">
        <w:rPr>
          <w:rFonts w:ascii="Times New Roman" w:hAnsi="Times New Roman" w:cs="Times New Roman"/>
          <w:sz w:val="22"/>
          <w:szCs w:val="22"/>
        </w:rPr>
        <w:t>132.3</w:t>
      </w:r>
      <w:r w:rsidRPr="002A1641">
        <w:rPr>
          <w:rFonts w:ascii="Times New Roman" w:hAnsi="Times New Roman" w:cs="Times New Roman"/>
          <w:sz w:val="22"/>
          <w:szCs w:val="22"/>
        </w:rPr>
        <w:t xml:space="preserve"> million)</w:t>
      </w:r>
      <w:r w:rsidRPr="00A139E1">
        <w:rPr>
          <w:rFonts w:ascii="Times New Roman" w:hAnsi="Times New Roman" w:cs="Times New Roman"/>
          <w:sz w:val="22"/>
          <w:szCs w:val="22"/>
        </w:rPr>
        <w:t xml:space="preserve"> whereby such loss carryforward is able to be used as tax credit until 2026.</w:t>
      </w:r>
    </w:p>
    <w:p w:rsidR="004941E7" w:rsidRPr="00A139E1" w:rsidRDefault="004941E7" w:rsidP="00A1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DA37AA" w:rsidRPr="00A139E1" w:rsidRDefault="00DA37AA" w:rsidP="00A13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A139E1">
        <w:rPr>
          <w:rFonts w:ascii="Times New Roman" w:hAnsi="Times New Roman" w:cs="Times New Roman"/>
          <w:sz w:val="22"/>
          <w:szCs w:val="22"/>
        </w:rPr>
        <w:t>Deferred tax liabilities presented in statements of financial position as at December 31, 202</w:t>
      </w:r>
      <w:r w:rsidR="00F658E2" w:rsidRPr="00A139E1">
        <w:rPr>
          <w:rFonts w:ascii="Times New Roman" w:hAnsi="Times New Roman" w:cs="Times New Roman"/>
          <w:sz w:val="22"/>
          <w:szCs w:val="22"/>
        </w:rPr>
        <w:t>2</w:t>
      </w:r>
      <w:r w:rsidRPr="00A139E1">
        <w:rPr>
          <w:rFonts w:ascii="Times New Roman" w:hAnsi="Times New Roman" w:cs="Times New Roman"/>
          <w:sz w:val="22"/>
          <w:szCs w:val="22"/>
        </w:rPr>
        <w:t xml:space="preserve"> and 202</w:t>
      </w:r>
      <w:r w:rsidR="00F658E2" w:rsidRPr="00A139E1">
        <w:rPr>
          <w:rFonts w:ascii="Times New Roman" w:hAnsi="Times New Roman" w:cs="Times New Roman"/>
          <w:sz w:val="22"/>
          <w:szCs w:val="22"/>
        </w:rPr>
        <w:t>1</w:t>
      </w:r>
      <w:r w:rsidRPr="00A139E1">
        <w:rPr>
          <w:rFonts w:ascii="Times New Roman" w:hAnsi="Times New Roman" w:cs="Times New Roman"/>
          <w:sz w:val="22"/>
          <w:szCs w:val="22"/>
        </w:rPr>
        <w:t xml:space="preserve"> consist of:</w:t>
      </w:r>
    </w:p>
    <w:p w:rsidR="00617F81" w:rsidRPr="00A139E1" w:rsidRDefault="00617F81" w:rsidP="00DA3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180" w:type="dxa"/>
        <w:tblLook w:val="04A0"/>
      </w:tblPr>
      <w:tblGrid>
        <w:gridCol w:w="5669"/>
        <w:gridCol w:w="1669"/>
        <w:gridCol w:w="283"/>
        <w:gridCol w:w="1559"/>
      </w:tblGrid>
      <w:tr w:rsidR="00DA37AA" w:rsidRPr="00A139E1" w:rsidTr="00E94BFE">
        <w:trPr>
          <w:trHeight w:val="60"/>
        </w:trPr>
        <w:tc>
          <w:tcPr>
            <w:tcW w:w="5669" w:type="dxa"/>
            <w:shd w:val="clear" w:color="auto" w:fill="auto"/>
            <w:vAlign w:val="bottom"/>
          </w:tcPr>
          <w:p w:rsidR="00DA37AA" w:rsidRPr="00A139E1" w:rsidRDefault="00DA37AA" w:rsidP="00E94BFE">
            <w:pPr>
              <w:pStyle w:val="BodyText2"/>
              <w:widowControl w:val="0"/>
              <w:overflowPunct w:val="0"/>
              <w:autoSpaceDE w:val="0"/>
              <w:autoSpaceDN w:val="0"/>
              <w:adjustRightInd w:val="0"/>
              <w:jc w:val="center"/>
              <w:textAlignment w:val="baseline"/>
              <w:rPr>
                <w:rFonts w:ascii="Times New Roman" w:hAnsi="Times New Roman"/>
                <w:sz w:val="22"/>
                <w:szCs w:val="22"/>
              </w:rPr>
            </w:pPr>
          </w:p>
        </w:tc>
        <w:tc>
          <w:tcPr>
            <w:tcW w:w="3511" w:type="dxa"/>
            <w:gridSpan w:val="3"/>
            <w:tcBorders>
              <w:bottom w:val="single" w:sz="4" w:space="0" w:color="auto"/>
            </w:tcBorders>
            <w:shd w:val="clear" w:color="auto" w:fill="auto"/>
            <w:vAlign w:val="bottom"/>
          </w:tcPr>
          <w:p w:rsidR="00DA37AA" w:rsidRPr="00A139E1" w:rsidRDefault="00DA37AA" w:rsidP="00E94BFE">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A139E1">
              <w:rPr>
                <w:rFonts w:ascii="Times New Roman" w:hAnsi="Times New Roman"/>
                <w:sz w:val="22"/>
                <w:szCs w:val="22"/>
              </w:rPr>
              <w:t>Consolidated and</w:t>
            </w:r>
          </w:p>
          <w:p w:rsidR="00DA37AA" w:rsidRPr="00A139E1" w:rsidRDefault="00DA37AA" w:rsidP="00E94BFE">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A139E1">
              <w:rPr>
                <w:rFonts w:ascii="Times New Roman" w:hAnsi="Times New Roman"/>
                <w:sz w:val="22"/>
                <w:szCs w:val="22"/>
              </w:rPr>
              <w:t>the Company Only</w:t>
            </w:r>
          </w:p>
          <w:p w:rsidR="00DA37AA" w:rsidRPr="00A139E1" w:rsidRDefault="00DA37AA" w:rsidP="00E94BFE">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A139E1">
              <w:rPr>
                <w:rFonts w:ascii="Times New Roman" w:hAnsi="Times New Roman"/>
                <w:sz w:val="22"/>
                <w:szCs w:val="22"/>
              </w:rPr>
              <w:t>(In Thousand Baht)</w:t>
            </w:r>
          </w:p>
        </w:tc>
      </w:tr>
      <w:tr w:rsidR="00DA37AA" w:rsidRPr="00A139E1" w:rsidTr="00E94BFE">
        <w:trPr>
          <w:trHeight w:val="50"/>
        </w:trPr>
        <w:tc>
          <w:tcPr>
            <w:tcW w:w="5669" w:type="dxa"/>
            <w:shd w:val="clear" w:color="auto" w:fill="auto"/>
            <w:vAlign w:val="bottom"/>
          </w:tcPr>
          <w:p w:rsidR="00DA37AA" w:rsidRPr="00A139E1" w:rsidRDefault="00DA37AA" w:rsidP="00E94BFE">
            <w:pPr>
              <w:pStyle w:val="BodyText2"/>
              <w:widowControl w:val="0"/>
              <w:overflowPunct w:val="0"/>
              <w:autoSpaceDE w:val="0"/>
              <w:autoSpaceDN w:val="0"/>
              <w:adjustRightInd w:val="0"/>
              <w:jc w:val="center"/>
              <w:textAlignment w:val="baseline"/>
              <w:rPr>
                <w:rFonts w:ascii="Times New Roman" w:hAnsi="Times New Roman"/>
                <w:sz w:val="22"/>
                <w:szCs w:val="22"/>
              </w:rPr>
            </w:pPr>
          </w:p>
        </w:tc>
        <w:tc>
          <w:tcPr>
            <w:tcW w:w="1669" w:type="dxa"/>
            <w:tcBorders>
              <w:bottom w:val="single" w:sz="4" w:space="0" w:color="auto"/>
            </w:tcBorders>
            <w:shd w:val="clear" w:color="auto" w:fill="auto"/>
            <w:vAlign w:val="bottom"/>
          </w:tcPr>
          <w:p w:rsidR="00DA37AA" w:rsidRPr="00A139E1" w:rsidRDefault="00DA37AA" w:rsidP="00F658E2">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A139E1">
              <w:rPr>
                <w:rFonts w:ascii="Times New Roman" w:hAnsi="Times New Roman"/>
                <w:sz w:val="22"/>
                <w:szCs w:val="22"/>
              </w:rPr>
              <w:t>202</w:t>
            </w:r>
            <w:r w:rsidR="00F658E2" w:rsidRPr="00A139E1">
              <w:rPr>
                <w:rFonts w:ascii="Times New Roman" w:hAnsi="Times New Roman"/>
                <w:sz w:val="22"/>
                <w:szCs w:val="22"/>
              </w:rPr>
              <w:t>2</w:t>
            </w:r>
          </w:p>
        </w:tc>
        <w:tc>
          <w:tcPr>
            <w:tcW w:w="283" w:type="dxa"/>
            <w:tcBorders>
              <w:top w:val="single" w:sz="4" w:space="0" w:color="auto"/>
            </w:tcBorders>
            <w:shd w:val="clear" w:color="auto" w:fill="auto"/>
            <w:vAlign w:val="bottom"/>
          </w:tcPr>
          <w:p w:rsidR="00DA37AA" w:rsidRPr="00A139E1" w:rsidRDefault="00DA37AA" w:rsidP="00E94BFE">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p>
        </w:tc>
        <w:tc>
          <w:tcPr>
            <w:tcW w:w="1559" w:type="dxa"/>
            <w:tcBorders>
              <w:top w:val="single" w:sz="4" w:space="0" w:color="auto"/>
              <w:bottom w:val="single" w:sz="4" w:space="0" w:color="auto"/>
            </w:tcBorders>
            <w:shd w:val="clear" w:color="auto" w:fill="auto"/>
            <w:vAlign w:val="bottom"/>
          </w:tcPr>
          <w:p w:rsidR="00DA37AA" w:rsidRPr="00A139E1" w:rsidRDefault="00DA37AA" w:rsidP="00F658E2">
            <w:pPr>
              <w:pStyle w:val="BodyText2"/>
              <w:widowControl w:val="0"/>
              <w:overflowPunct w:val="0"/>
              <w:autoSpaceDE w:val="0"/>
              <w:autoSpaceDN w:val="0"/>
              <w:adjustRightInd w:val="0"/>
              <w:ind w:left="-59" w:right="-111"/>
              <w:jc w:val="center"/>
              <w:textAlignment w:val="baseline"/>
              <w:rPr>
                <w:rFonts w:ascii="Times New Roman" w:hAnsi="Times New Roman"/>
                <w:sz w:val="22"/>
                <w:szCs w:val="22"/>
              </w:rPr>
            </w:pPr>
            <w:r w:rsidRPr="00A139E1">
              <w:rPr>
                <w:rFonts w:ascii="Times New Roman" w:hAnsi="Times New Roman"/>
                <w:sz w:val="22"/>
                <w:szCs w:val="22"/>
              </w:rPr>
              <w:t>202</w:t>
            </w:r>
            <w:r w:rsidR="00F658E2" w:rsidRPr="00A139E1">
              <w:rPr>
                <w:rFonts w:ascii="Times New Roman" w:hAnsi="Times New Roman"/>
                <w:sz w:val="22"/>
                <w:szCs w:val="22"/>
              </w:rPr>
              <w:t>1</w:t>
            </w:r>
          </w:p>
        </w:tc>
      </w:tr>
      <w:tr w:rsidR="00DA37AA" w:rsidRPr="00A139E1" w:rsidTr="00E94BFE">
        <w:trPr>
          <w:trHeight w:val="50"/>
        </w:trPr>
        <w:tc>
          <w:tcPr>
            <w:tcW w:w="5669" w:type="dxa"/>
            <w:shd w:val="clear" w:color="auto" w:fill="auto"/>
            <w:vAlign w:val="bottom"/>
          </w:tcPr>
          <w:p w:rsidR="00DA37AA" w:rsidRPr="00A139E1" w:rsidRDefault="00DA37AA"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60" w:lineRule="atLeast"/>
              <w:rPr>
                <w:rFonts w:ascii="Times New Roman" w:hAnsi="Times New Roman" w:cs="Times New Roman"/>
                <w:color w:val="000000"/>
                <w:sz w:val="22"/>
                <w:szCs w:val="22"/>
              </w:rPr>
            </w:pPr>
            <w:r w:rsidRPr="00A139E1">
              <w:rPr>
                <w:rFonts w:ascii="Times New Roman" w:hAnsi="Times New Roman" w:cs="Times New Roman"/>
                <w:sz w:val="22"/>
                <w:szCs w:val="22"/>
              </w:rPr>
              <w:t>Effect from temporary non-taxable a</w:t>
            </w:r>
            <w:r w:rsidR="00A139E1">
              <w:rPr>
                <w:rFonts w:ascii="Times New Roman" w:hAnsi="Times New Roman" w:cs="Times New Roman"/>
                <w:sz w:val="22"/>
                <w:szCs w:val="22"/>
              </w:rPr>
              <w:t>sset</w:t>
            </w:r>
            <w:r w:rsidRPr="00A139E1">
              <w:rPr>
                <w:rFonts w:ascii="Times New Roman" w:hAnsi="Times New Roman" w:cs="Times New Roman"/>
                <w:sz w:val="22"/>
                <w:szCs w:val="22"/>
              </w:rPr>
              <w:t xml:space="preserve"> and revenue:</w:t>
            </w:r>
          </w:p>
        </w:tc>
        <w:tc>
          <w:tcPr>
            <w:tcW w:w="1669" w:type="dxa"/>
            <w:tcBorders>
              <w:top w:val="single" w:sz="4" w:space="0" w:color="auto"/>
            </w:tcBorders>
            <w:shd w:val="clear" w:color="auto" w:fill="auto"/>
            <w:vAlign w:val="bottom"/>
          </w:tcPr>
          <w:p w:rsidR="00DA37AA" w:rsidRPr="00A139E1" w:rsidRDefault="00DA37AA" w:rsidP="00E94BFE">
            <w:pPr>
              <w:tabs>
                <w:tab w:val="clear" w:pos="907"/>
                <w:tab w:val="left" w:pos="1020"/>
                <w:tab w:val="left" w:pos="1162"/>
              </w:tabs>
              <w:ind w:right="181"/>
              <w:jc w:val="right"/>
              <w:rPr>
                <w:rFonts w:ascii="Times New Roman" w:hAnsi="Times New Roman" w:cs="Times New Roman"/>
                <w:sz w:val="22"/>
                <w:szCs w:val="22"/>
              </w:rPr>
            </w:pPr>
          </w:p>
        </w:tc>
        <w:tc>
          <w:tcPr>
            <w:tcW w:w="283" w:type="dxa"/>
            <w:shd w:val="clear" w:color="auto" w:fill="auto"/>
            <w:vAlign w:val="bottom"/>
          </w:tcPr>
          <w:p w:rsidR="00DA37AA" w:rsidRPr="00A139E1" w:rsidRDefault="00DA37AA"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p>
        </w:tc>
        <w:tc>
          <w:tcPr>
            <w:tcW w:w="1559" w:type="dxa"/>
            <w:tcBorders>
              <w:top w:val="single" w:sz="4" w:space="0" w:color="auto"/>
            </w:tcBorders>
            <w:shd w:val="clear" w:color="auto" w:fill="auto"/>
            <w:vAlign w:val="bottom"/>
          </w:tcPr>
          <w:p w:rsidR="00DA37AA" w:rsidRPr="00A139E1" w:rsidRDefault="00DA37AA" w:rsidP="00E94BFE">
            <w:pPr>
              <w:ind w:right="170"/>
              <w:jc w:val="right"/>
              <w:rPr>
                <w:rFonts w:ascii="Times New Roman" w:hAnsi="Times New Roman" w:cs="Times New Roman"/>
                <w:sz w:val="22"/>
                <w:szCs w:val="22"/>
              </w:rPr>
            </w:pPr>
          </w:p>
        </w:tc>
      </w:tr>
      <w:tr w:rsidR="00F658E2" w:rsidRPr="00DA37AA" w:rsidTr="00E94BFE">
        <w:tc>
          <w:tcPr>
            <w:tcW w:w="5669" w:type="dxa"/>
            <w:shd w:val="clear" w:color="auto" w:fill="auto"/>
            <w:vAlign w:val="bottom"/>
          </w:tcPr>
          <w:p w:rsidR="00F658E2" w:rsidRPr="00A139E1" w:rsidRDefault="00F658E2" w:rsidP="00E94BFE">
            <w:pPr>
              <w:pStyle w:val="a0"/>
              <w:numPr>
                <w:ilvl w:val="0"/>
                <w:numId w:val="19"/>
              </w:numPr>
              <w:tabs>
                <w:tab w:val="clear" w:pos="1080"/>
              </w:tabs>
              <w:ind w:left="342" w:right="-198"/>
              <w:rPr>
                <w:rFonts w:cs="Times New Roman"/>
                <w:sz w:val="22"/>
                <w:szCs w:val="22"/>
                <w:lang w:val="en-US"/>
              </w:rPr>
            </w:pPr>
            <w:r w:rsidRPr="00A139E1">
              <w:rPr>
                <w:rFonts w:cs="Times New Roman"/>
                <w:sz w:val="22"/>
                <w:szCs w:val="22"/>
                <w:lang w:val="en-US"/>
              </w:rPr>
              <w:t>Difference of finance lease</w:t>
            </w:r>
            <w:r w:rsidRPr="00A139E1">
              <w:rPr>
                <w:rFonts w:cs="Times New Roman"/>
                <w:sz w:val="22"/>
                <w:szCs w:val="22"/>
                <w:cs/>
                <w:lang w:val="en-US"/>
              </w:rPr>
              <w:t xml:space="preserve"> </w:t>
            </w:r>
            <w:r w:rsidRPr="00A139E1">
              <w:rPr>
                <w:rFonts w:cs="Times New Roman"/>
                <w:sz w:val="22"/>
                <w:szCs w:val="22"/>
                <w:lang w:val="en-US"/>
              </w:rPr>
              <w:t>assets</w:t>
            </w:r>
          </w:p>
        </w:tc>
        <w:tc>
          <w:tcPr>
            <w:tcW w:w="1669" w:type="dxa"/>
            <w:tcBorders>
              <w:bottom w:val="double" w:sz="4" w:space="0" w:color="auto"/>
            </w:tcBorders>
            <w:shd w:val="clear" w:color="auto" w:fill="auto"/>
            <w:vAlign w:val="bottom"/>
          </w:tcPr>
          <w:p w:rsidR="00F658E2" w:rsidRPr="00A139E1" w:rsidRDefault="00283CFD" w:rsidP="00E94BFE">
            <w:pPr>
              <w:tabs>
                <w:tab w:val="clear" w:pos="907"/>
                <w:tab w:val="left" w:pos="1020"/>
                <w:tab w:val="left" w:pos="1162"/>
              </w:tabs>
              <w:ind w:right="181"/>
              <w:jc w:val="right"/>
              <w:rPr>
                <w:rFonts w:ascii="Times New Roman" w:hAnsi="Times New Roman" w:cs="Times New Roman"/>
                <w:sz w:val="22"/>
                <w:szCs w:val="22"/>
              </w:rPr>
            </w:pPr>
            <w:r>
              <w:rPr>
                <w:rFonts w:ascii="Times New Roman" w:hAnsi="Times New Roman" w:cs="Times New Roman"/>
                <w:sz w:val="22"/>
                <w:szCs w:val="22"/>
              </w:rPr>
              <w:t>6,958</w:t>
            </w:r>
          </w:p>
        </w:tc>
        <w:tc>
          <w:tcPr>
            <w:tcW w:w="283" w:type="dxa"/>
            <w:shd w:val="clear" w:color="auto" w:fill="auto"/>
            <w:vAlign w:val="bottom"/>
          </w:tcPr>
          <w:p w:rsidR="00F658E2" w:rsidRPr="00A139E1" w:rsidRDefault="00F658E2" w:rsidP="00E94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sz w:val="22"/>
                <w:szCs w:val="22"/>
              </w:rPr>
            </w:pPr>
          </w:p>
        </w:tc>
        <w:tc>
          <w:tcPr>
            <w:tcW w:w="1559" w:type="dxa"/>
            <w:tcBorders>
              <w:bottom w:val="double" w:sz="4" w:space="0" w:color="auto"/>
            </w:tcBorders>
            <w:shd w:val="clear" w:color="auto" w:fill="auto"/>
            <w:vAlign w:val="bottom"/>
          </w:tcPr>
          <w:p w:rsidR="00F658E2" w:rsidRPr="00A139E1" w:rsidRDefault="00F658E2" w:rsidP="00CD33C2">
            <w:pPr>
              <w:tabs>
                <w:tab w:val="clear" w:pos="907"/>
                <w:tab w:val="left" w:pos="1020"/>
                <w:tab w:val="left" w:pos="1162"/>
              </w:tabs>
              <w:ind w:right="181"/>
              <w:jc w:val="right"/>
              <w:rPr>
                <w:rFonts w:ascii="Times New Roman" w:hAnsi="Times New Roman" w:cs="Times New Roman"/>
                <w:sz w:val="22"/>
                <w:szCs w:val="22"/>
              </w:rPr>
            </w:pPr>
            <w:r w:rsidRPr="00A139E1">
              <w:rPr>
                <w:rFonts w:ascii="Times New Roman" w:hAnsi="Times New Roman" w:cs="Times New Roman"/>
                <w:sz w:val="22"/>
                <w:szCs w:val="22"/>
              </w:rPr>
              <w:t>6,499</w:t>
            </w:r>
          </w:p>
        </w:tc>
      </w:tr>
    </w:tbl>
    <w:p w:rsidR="00DA37AA" w:rsidRDefault="00DA37AA" w:rsidP="00DA3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DA37AA" w:rsidRPr="0084009A" w:rsidRDefault="00526F9F" w:rsidP="0084009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cs="Times New Roman"/>
          <w:b/>
          <w:bCs/>
          <w:sz w:val="22"/>
          <w:szCs w:val="22"/>
        </w:rPr>
      </w:pPr>
      <w:r w:rsidRPr="0084009A">
        <w:rPr>
          <w:rFonts w:ascii="Times New Roman" w:hAnsi="Times New Roman"/>
          <w:b/>
          <w:bCs/>
          <w:sz w:val="22"/>
          <w:szCs w:val="28"/>
        </w:rPr>
        <w:t xml:space="preserve">CASH </w:t>
      </w:r>
      <w:r w:rsidR="00DA37AA" w:rsidRPr="0084009A">
        <w:rPr>
          <w:rFonts w:ascii="Times New Roman" w:hAnsi="Times New Roman"/>
          <w:b/>
          <w:bCs/>
          <w:sz w:val="22"/>
          <w:szCs w:val="28"/>
        </w:rPr>
        <w:t>DIVIDENDS</w:t>
      </w:r>
      <w:r w:rsidRPr="0084009A">
        <w:rPr>
          <w:rFonts w:ascii="Times New Roman" w:hAnsi="Times New Roman"/>
          <w:b/>
          <w:bCs/>
          <w:sz w:val="22"/>
          <w:szCs w:val="28"/>
        </w:rPr>
        <w:t xml:space="preserve"> AND STOCK DIVIDENDS</w:t>
      </w:r>
    </w:p>
    <w:p w:rsidR="00FF4AF1" w:rsidRPr="0084009A" w:rsidRDefault="00FF4AF1" w:rsidP="00840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DA37AA" w:rsidRDefault="00FF4AF1" w:rsidP="00840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84009A">
        <w:rPr>
          <w:rFonts w:ascii="Times New Roman" w:hAnsi="Times New Roman" w:cs="Times New Roman"/>
          <w:sz w:val="22"/>
          <w:szCs w:val="22"/>
        </w:rPr>
        <w:t>At the extraordinary shareholders’ meeting on December 23, 202</w:t>
      </w:r>
      <w:r w:rsidRPr="0084009A">
        <w:rPr>
          <w:rFonts w:ascii="Times New Roman" w:hAnsi="Times New Roman" w:cs="Times New Roman"/>
          <w:sz w:val="22"/>
          <w:szCs w:val="22"/>
          <w:cs/>
        </w:rPr>
        <w:t>1</w:t>
      </w:r>
      <w:r w:rsidRPr="0084009A">
        <w:rPr>
          <w:rFonts w:ascii="Times New Roman" w:hAnsi="Times New Roman" w:cs="Times New Roman"/>
          <w:sz w:val="22"/>
          <w:szCs w:val="22"/>
        </w:rPr>
        <w:t xml:space="preserve">, the shareholders unanimously passed the resolution </w:t>
      </w:r>
      <w:r w:rsidR="00DA37AA" w:rsidRPr="0084009A">
        <w:rPr>
          <w:rFonts w:ascii="Times New Roman" w:hAnsi="Times New Roman" w:cs="Times New Roman"/>
          <w:sz w:val="22"/>
          <w:szCs w:val="22"/>
        </w:rPr>
        <w:t>approving the Company to pay dividends</w:t>
      </w:r>
      <w:r w:rsidR="00DA37AA" w:rsidRPr="0084009A">
        <w:rPr>
          <w:rFonts w:ascii="Times New Roman" w:hAnsi="Times New Roman" w:cs="Times New Roman" w:hint="cs"/>
          <w:sz w:val="22"/>
          <w:szCs w:val="22"/>
          <w:cs/>
        </w:rPr>
        <w:t xml:space="preserve"> </w:t>
      </w:r>
      <w:r w:rsidR="00DA37AA" w:rsidRPr="0084009A">
        <w:rPr>
          <w:rFonts w:ascii="Times New Roman" w:hAnsi="Times New Roman" w:cs="Times New Roman"/>
          <w:sz w:val="22"/>
          <w:szCs w:val="22"/>
        </w:rPr>
        <w:t xml:space="preserve">from the unappropriated retained earnings, totalling approximately Baht </w:t>
      </w:r>
      <w:r w:rsidR="00571393" w:rsidRPr="0084009A">
        <w:rPr>
          <w:rFonts w:ascii="Times New Roman" w:hAnsi="Times New Roman" w:cs="Times New Roman"/>
          <w:sz w:val="22"/>
          <w:szCs w:val="22"/>
        </w:rPr>
        <w:t>242.75</w:t>
      </w:r>
      <w:r w:rsidR="00DA37AA" w:rsidRPr="0084009A">
        <w:rPr>
          <w:rFonts w:ascii="Times New Roman" w:hAnsi="Times New Roman" w:cs="Times New Roman"/>
          <w:sz w:val="22"/>
          <w:szCs w:val="22"/>
        </w:rPr>
        <w:t xml:space="preserve"> million to the shareholders. The dividends comprise</w:t>
      </w:r>
      <w:r w:rsidR="00A5088C" w:rsidRPr="0084009A">
        <w:rPr>
          <w:rFonts w:ascii="Times New Roman" w:hAnsi="Times New Roman" w:cs="Times New Roman"/>
          <w:sz w:val="22"/>
          <w:szCs w:val="22"/>
        </w:rPr>
        <w:t>d</w:t>
      </w:r>
      <w:r w:rsidR="00DA37AA" w:rsidRPr="0084009A">
        <w:rPr>
          <w:rFonts w:ascii="Times New Roman" w:hAnsi="Times New Roman" w:cs="Times New Roman"/>
          <w:sz w:val="22"/>
          <w:szCs w:val="22"/>
        </w:rPr>
        <w:t xml:space="preserve"> stock dividends on the basis of 1 common share for 2 stock dividends amounting to approximately Baht </w:t>
      </w:r>
      <w:r w:rsidR="00571393" w:rsidRPr="0084009A">
        <w:rPr>
          <w:rFonts w:ascii="Times New Roman" w:hAnsi="Times New Roman" w:cs="Times New Roman"/>
          <w:sz w:val="22"/>
          <w:szCs w:val="22"/>
        </w:rPr>
        <w:t>220.68</w:t>
      </w:r>
      <w:r w:rsidR="00DA37AA" w:rsidRPr="0084009A">
        <w:rPr>
          <w:rFonts w:ascii="Times New Roman" w:hAnsi="Times New Roman" w:cs="Times New Roman"/>
          <w:sz w:val="22"/>
          <w:szCs w:val="22"/>
        </w:rPr>
        <w:t xml:space="preserve"> million, equivalent to dividend at the rate of Baht 1 per share (</w:t>
      </w:r>
      <w:r w:rsidR="00571393" w:rsidRPr="0084009A">
        <w:rPr>
          <w:rFonts w:ascii="Times New Roman" w:hAnsi="Times New Roman" w:cs="Times New Roman"/>
          <w:sz w:val="22"/>
          <w:szCs w:val="22"/>
        </w:rPr>
        <w:t>441,356,340</w:t>
      </w:r>
      <w:r w:rsidR="00DA37AA" w:rsidRPr="0084009A">
        <w:rPr>
          <w:rFonts w:ascii="Times New Roman" w:hAnsi="Times New Roman" w:cs="Times New Roman"/>
          <w:sz w:val="22"/>
          <w:szCs w:val="22"/>
        </w:rPr>
        <w:t xml:space="preserve"> common shares at Baht 0.50 par value) and cash dividend</w:t>
      </w:r>
      <w:r w:rsidR="00A5088C" w:rsidRPr="0084009A">
        <w:rPr>
          <w:rFonts w:ascii="Times New Roman" w:hAnsi="Times New Roman" w:cs="Times New Roman"/>
          <w:sz w:val="22"/>
          <w:szCs w:val="22"/>
        </w:rPr>
        <w:t>s</w:t>
      </w:r>
      <w:r w:rsidR="00DA37AA" w:rsidRPr="0084009A">
        <w:rPr>
          <w:rFonts w:ascii="Times New Roman" w:hAnsi="Times New Roman" w:cs="Times New Roman"/>
          <w:sz w:val="22"/>
          <w:szCs w:val="22"/>
        </w:rPr>
        <w:t xml:space="preserve"> amounting to approximately Baht </w:t>
      </w:r>
      <w:r w:rsidR="00571393" w:rsidRPr="0084009A">
        <w:rPr>
          <w:rFonts w:ascii="Times New Roman" w:hAnsi="Times New Roman" w:cs="Times New Roman"/>
          <w:sz w:val="22"/>
          <w:szCs w:val="22"/>
        </w:rPr>
        <w:t>22.07</w:t>
      </w:r>
      <w:r w:rsidR="00DA37AA" w:rsidRPr="0084009A">
        <w:rPr>
          <w:rFonts w:ascii="Times New Roman" w:hAnsi="Times New Roman" w:cs="Times New Roman"/>
          <w:sz w:val="22"/>
          <w:szCs w:val="22"/>
        </w:rPr>
        <w:t xml:space="preserve"> million, equivalent to dividend at the rate of Baht 0.1</w:t>
      </w:r>
      <w:r w:rsidR="00123B82" w:rsidRPr="0084009A">
        <w:rPr>
          <w:rFonts w:ascii="Times New Roman" w:hAnsi="Times New Roman" w:cs="Times New Roman"/>
          <w:sz w:val="22"/>
          <w:szCs w:val="22"/>
        </w:rPr>
        <w:t>0</w:t>
      </w:r>
      <w:r w:rsidR="00DA37AA" w:rsidRPr="0084009A">
        <w:rPr>
          <w:rFonts w:ascii="Times New Roman" w:hAnsi="Times New Roman" w:cs="Times New Roman"/>
          <w:sz w:val="22"/>
          <w:szCs w:val="22"/>
        </w:rPr>
        <w:t xml:space="preserve"> per share. </w:t>
      </w:r>
      <w:r w:rsidR="00B020A4" w:rsidRPr="0084009A">
        <w:rPr>
          <w:rFonts w:ascii="Times New Roman" w:hAnsi="Times New Roman" w:cs="Times New Roman"/>
          <w:sz w:val="22"/>
          <w:szCs w:val="22"/>
        </w:rPr>
        <w:t xml:space="preserve">The Company paid such dividends to the shareholders </w:t>
      </w:r>
      <w:r w:rsidR="00DA37AA" w:rsidRPr="0084009A">
        <w:rPr>
          <w:rFonts w:ascii="Times New Roman" w:hAnsi="Times New Roman" w:cs="Times New Roman"/>
          <w:sz w:val="22"/>
          <w:szCs w:val="22"/>
        </w:rPr>
        <w:t>on January 4, 2022.</w:t>
      </w:r>
      <w:r w:rsidR="00825097" w:rsidRPr="0084009A">
        <w:rPr>
          <w:rFonts w:ascii="Times New Roman" w:hAnsi="Times New Roman" w:cs="Times New Roman"/>
          <w:sz w:val="22"/>
          <w:szCs w:val="22"/>
        </w:rPr>
        <w:t xml:space="preserve"> As at December 31, 2021</w:t>
      </w:r>
      <w:r w:rsidR="000F6EB7">
        <w:rPr>
          <w:rFonts w:ascii="Times New Roman" w:hAnsi="Times New Roman" w:cs="Times New Roman"/>
          <w:sz w:val="22"/>
          <w:szCs w:val="22"/>
        </w:rPr>
        <w:t>,</w:t>
      </w:r>
      <w:r w:rsidR="00825097" w:rsidRPr="0084009A">
        <w:rPr>
          <w:rFonts w:ascii="Times New Roman" w:hAnsi="Times New Roman" w:cs="Times New Roman"/>
          <w:sz w:val="22"/>
          <w:szCs w:val="22"/>
        </w:rPr>
        <w:t xml:space="preserve"> </w:t>
      </w:r>
      <w:r w:rsidR="003660BA" w:rsidRPr="0084009A">
        <w:rPr>
          <w:rFonts w:ascii="Times New Roman" w:hAnsi="Times New Roman" w:cs="Times New Roman"/>
          <w:sz w:val="22"/>
          <w:szCs w:val="22"/>
        </w:rPr>
        <w:t xml:space="preserve">the aforesaid </w:t>
      </w:r>
      <w:r w:rsidR="001607DC" w:rsidRPr="0084009A">
        <w:rPr>
          <w:rFonts w:ascii="Times New Roman" w:hAnsi="Times New Roman" w:cs="Times New Roman"/>
          <w:sz w:val="22"/>
          <w:szCs w:val="22"/>
        </w:rPr>
        <w:t>d</w:t>
      </w:r>
      <w:r w:rsidR="003660BA" w:rsidRPr="0084009A">
        <w:rPr>
          <w:rFonts w:ascii="Times New Roman" w:hAnsi="Times New Roman" w:cs="Times New Roman"/>
          <w:sz w:val="22"/>
          <w:szCs w:val="22"/>
        </w:rPr>
        <w:t xml:space="preserve">eclaration of stock dividends </w:t>
      </w:r>
      <w:r w:rsidR="00825097" w:rsidRPr="0084009A">
        <w:rPr>
          <w:rFonts w:ascii="Times New Roman" w:hAnsi="Times New Roman" w:cs="Times New Roman"/>
          <w:sz w:val="22"/>
          <w:szCs w:val="22"/>
        </w:rPr>
        <w:t xml:space="preserve">was presented as “Common shares awaited for registration” in the statement of financial position as </w:t>
      </w:r>
      <w:r w:rsidR="005775E2" w:rsidRPr="0084009A">
        <w:rPr>
          <w:rFonts w:ascii="Times New Roman" w:hAnsi="Times New Roman" w:cs="Times New Roman"/>
          <w:sz w:val="22"/>
          <w:szCs w:val="22"/>
        </w:rPr>
        <w:t>of that da</w:t>
      </w:r>
      <w:r w:rsidR="0052674E" w:rsidRPr="0084009A">
        <w:rPr>
          <w:rFonts w:ascii="Times New Roman" w:hAnsi="Times New Roman" w:cs="Times New Roman"/>
          <w:sz w:val="22"/>
          <w:szCs w:val="22"/>
        </w:rPr>
        <w:t>te</w:t>
      </w:r>
      <w:r w:rsidR="005775E2" w:rsidRPr="0084009A">
        <w:rPr>
          <w:rFonts w:ascii="Times New Roman" w:hAnsi="Times New Roman" w:cs="Times New Roman"/>
          <w:sz w:val="22"/>
          <w:szCs w:val="22"/>
        </w:rPr>
        <w:t>.</w:t>
      </w:r>
    </w:p>
    <w:p w:rsidR="00F658E2" w:rsidRPr="00F8579C" w:rsidRDefault="00F658E2" w:rsidP="00F85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b/>
          <w:bCs/>
          <w:sz w:val="22"/>
          <w:szCs w:val="22"/>
        </w:rPr>
      </w:pPr>
    </w:p>
    <w:p w:rsidR="0035492A" w:rsidRPr="00617F81" w:rsidRDefault="0035492A" w:rsidP="00CC65D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cs="Times New Roman"/>
          <w:b/>
          <w:bCs/>
          <w:sz w:val="22"/>
          <w:szCs w:val="22"/>
        </w:rPr>
      </w:pPr>
      <w:r w:rsidRPr="00617F81">
        <w:rPr>
          <w:rFonts w:ascii="Times New Roman" w:hAnsi="Times New Roman" w:cs="Times New Roman"/>
          <w:b/>
          <w:bCs/>
          <w:sz w:val="22"/>
          <w:szCs w:val="22"/>
        </w:rPr>
        <w:t>SEGMENT REPORTING</w:t>
      </w:r>
      <w:r w:rsidR="009A0785" w:rsidRPr="00617F81">
        <w:rPr>
          <w:rFonts w:ascii="Times New Roman" w:hAnsi="Times New Roman" w:cs="Times New Roman"/>
          <w:b/>
          <w:bCs/>
          <w:sz w:val="22"/>
          <w:szCs w:val="22"/>
        </w:rPr>
        <w:t xml:space="preserve"> ON FINANCIAL INFORMATION</w:t>
      </w:r>
    </w:p>
    <w:p w:rsidR="00956206" w:rsidRPr="00617F81" w:rsidRDefault="00956206" w:rsidP="00765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845635" w:rsidRPr="002C049F" w:rsidRDefault="002C049F" w:rsidP="00765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2C049F">
        <w:rPr>
          <w:rFonts w:ascii="Times New Roman" w:hAnsi="Times New Roman" w:cs="Times New Roman"/>
          <w:sz w:val="22"/>
          <w:szCs w:val="22"/>
        </w:rPr>
        <w:t>Statement of income is significant financial and core information of the Company and its subsidiaries that is provided regularly to the highest authority in decision-making operation and also used in evaluation of financial performances of the segments. The Company and its subsidiaries have three significant operating segments (identified by internal reporting segments), i.e. (1) nondestructive testing services</w:t>
      </w:r>
      <w:r w:rsidR="00A5088C">
        <w:rPr>
          <w:rFonts w:ascii="Times New Roman" w:hAnsi="Times New Roman" w:cs="Times New Roman"/>
          <w:sz w:val="22"/>
          <w:szCs w:val="22"/>
        </w:rPr>
        <w:t>,</w:t>
      </w:r>
      <w:r w:rsidRPr="002C049F">
        <w:rPr>
          <w:rFonts w:ascii="Times New Roman" w:hAnsi="Times New Roman" w:cs="Times New Roman"/>
          <w:sz w:val="22"/>
          <w:szCs w:val="22"/>
        </w:rPr>
        <w:t xml:space="preserve"> (2) inspection services for pressure vessel and (3) Solar</w:t>
      </w:r>
      <w:r w:rsidR="00571393">
        <w:rPr>
          <w:rFonts w:ascii="Times New Roman" w:hAnsi="Times New Roman" w:cs="Times New Roman"/>
          <w:sz w:val="22"/>
          <w:szCs w:val="22"/>
        </w:rPr>
        <w:t xml:space="preserve"> PV Rooftop</w:t>
      </w:r>
      <w:r w:rsidRPr="002C049F">
        <w:rPr>
          <w:rFonts w:ascii="Times New Roman" w:hAnsi="Times New Roman" w:cs="Times New Roman"/>
          <w:sz w:val="22"/>
          <w:szCs w:val="22"/>
        </w:rPr>
        <w:t>. The Company and its subsidiaries do not have any transfer between segments. In addition, the Company and its subsidiaries are unable to apportion the segment information for assets and liabi</w:t>
      </w:r>
      <w:r>
        <w:rPr>
          <w:rFonts w:ascii="Times New Roman" w:hAnsi="Times New Roman" w:cs="Times New Roman"/>
          <w:sz w:val="22"/>
          <w:szCs w:val="22"/>
        </w:rPr>
        <w:t xml:space="preserve">lities without </w:t>
      </w:r>
      <w:r w:rsidR="00A5088C">
        <w:rPr>
          <w:rFonts w:ascii="Times New Roman" w:hAnsi="Times New Roman" w:cs="Times New Roman"/>
          <w:sz w:val="22"/>
          <w:szCs w:val="22"/>
        </w:rPr>
        <w:t>undue</w:t>
      </w:r>
      <w:r>
        <w:rPr>
          <w:rFonts w:ascii="Times New Roman" w:hAnsi="Times New Roman" w:cs="Times New Roman"/>
          <w:sz w:val="22"/>
          <w:szCs w:val="22"/>
        </w:rPr>
        <w:t xml:space="preserve"> costs.</w:t>
      </w:r>
    </w:p>
    <w:p w:rsidR="002C0D35" w:rsidRPr="002C049F" w:rsidRDefault="002C0D35" w:rsidP="007653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sz w:val="22"/>
          <w:szCs w:val="22"/>
          <w:cs/>
        </w:rPr>
        <w:sectPr w:rsidR="002C0D35" w:rsidRPr="002C049F" w:rsidSect="00744736">
          <w:headerReference w:type="default" r:id="rId8"/>
          <w:footerReference w:type="default" r:id="rId9"/>
          <w:headerReference w:type="first" r:id="rId10"/>
          <w:footerReference w:type="first" r:id="rId11"/>
          <w:type w:val="continuous"/>
          <w:pgSz w:w="11909" w:h="16834" w:code="9"/>
          <w:pgMar w:top="1440" w:right="1151" w:bottom="709" w:left="1440" w:header="993" w:footer="380" w:gutter="0"/>
          <w:pgNumType w:start="15"/>
          <w:cols w:space="720"/>
          <w:titlePg/>
          <w:docGrid w:linePitch="245"/>
        </w:sectPr>
      </w:pPr>
    </w:p>
    <w:p w:rsidR="002C0D35" w:rsidRPr="00735F19" w:rsidRDefault="002C0D35" w:rsidP="002C0D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735F19">
        <w:rPr>
          <w:rFonts w:ascii="Times New Roman" w:hAnsi="Times New Roman" w:cs="Times New Roman"/>
          <w:i/>
          <w:iCs/>
          <w:sz w:val="22"/>
          <w:szCs w:val="22"/>
          <w:u w:val="single"/>
        </w:rPr>
        <w:lastRenderedPageBreak/>
        <w:t>Information on Products or Services</w:t>
      </w:r>
    </w:p>
    <w:p w:rsidR="002C0D35" w:rsidRPr="00735F19" w:rsidRDefault="002C0D35" w:rsidP="002C0D35">
      <w:pPr>
        <w:jc w:val="thaiDistribute"/>
        <w:rPr>
          <w:rFonts w:ascii="Times New Roman" w:hAnsi="Times New Roman" w:cs="Times New Roman"/>
          <w:sz w:val="22"/>
          <w:szCs w:val="22"/>
          <w:cs/>
        </w:rPr>
      </w:pPr>
    </w:p>
    <w:tbl>
      <w:tblPr>
        <w:tblW w:w="15138" w:type="dxa"/>
        <w:tblLook w:val="01E0"/>
      </w:tblPr>
      <w:tblGrid>
        <w:gridCol w:w="2808"/>
        <w:gridCol w:w="1350"/>
        <w:gridCol w:w="270"/>
        <w:gridCol w:w="1260"/>
        <w:gridCol w:w="270"/>
        <w:gridCol w:w="1260"/>
        <w:gridCol w:w="270"/>
        <w:gridCol w:w="1260"/>
        <w:gridCol w:w="270"/>
        <w:gridCol w:w="1350"/>
        <w:gridCol w:w="270"/>
        <w:gridCol w:w="1350"/>
        <w:gridCol w:w="270"/>
        <w:gridCol w:w="1350"/>
        <w:gridCol w:w="270"/>
        <w:gridCol w:w="1260"/>
      </w:tblGrid>
      <w:tr w:rsidR="002C0D35" w:rsidRPr="00A36D42" w:rsidTr="007653A2">
        <w:tc>
          <w:tcPr>
            <w:tcW w:w="2808" w:type="dxa"/>
            <w:vAlign w:val="bottom"/>
          </w:tcPr>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2330" w:type="dxa"/>
            <w:gridSpan w:val="15"/>
            <w:tcBorders>
              <w:bottom w:val="single" w:sz="4" w:space="0" w:color="auto"/>
            </w:tcBorders>
          </w:tcPr>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92"/>
              <w:jc w:val="center"/>
              <w:rPr>
                <w:rFonts w:ascii="Times New Roman" w:hAnsi="Times New Roman" w:cs="Times New Roman"/>
                <w:sz w:val="22"/>
                <w:szCs w:val="22"/>
              </w:rPr>
            </w:pPr>
            <w:r w:rsidRPr="00A36D42">
              <w:rPr>
                <w:rFonts w:ascii="Times New Roman" w:hAnsi="Times New Roman" w:cs="Times New Roman"/>
                <w:sz w:val="22"/>
                <w:szCs w:val="22"/>
              </w:rPr>
              <w:t>Consolidated (In Thousand Baht)</w:t>
            </w:r>
          </w:p>
        </w:tc>
      </w:tr>
      <w:tr w:rsidR="002C0D35" w:rsidRPr="00A36D42" w:rsidTr="007653A2">
        <w:tc>
          <w:tcPr>
            <w:tcW w:w="2808" w:type="dxa"/>
            <w:vAlign w:val="bottom"/>
          </w:tcPr>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880" w:type="dxa"/>
            <w:gridSpan w:val="3"/>
            <w:tcBorders>
              <w:top w:val="single" w:sz="4" w:space="0" w:color="auto"/>
              <w:bottom w:val="single" w:sz="4" w:space="0" w:color="auto"/>
            </w:tcBorders>
            <w:vAlign w:val="bottom"/>
          </w:tcPr>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92"/>
              <w:jc w:val="center"/>
              <w:rPr>
                <w:rFonts w:ascii="Times New Roman" w:hAnsi="Times New Roman" w:cs="Times New Roman"/>
                <w:sz w:val="22"/>
                <w:szCs w:val="22"/>
              </w:rPr>
            </w:pPr>
            <w:r w:rsidRPr="00A36D42">
              <w:rPr>
                <w:rFonts w:ascii="Times New Roman" w:hAnsi="Times New Roman" w:cs="Times New Roman"/>
                <w:sz w:val="22"/>
                <w:szCs w:val="22"/>
              </w:rPr>
              <w:t>Nondestructive</w:t>
            </w:r>
          </w:p>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ascii="Times New Roman" w:hAnsi="Times New Roman" w:cs="Times New Roman"/>
                <w:sz w:val="22"/>
                <w:szCs w:val="22"/>
              </w:rPr>
            </w:pPr>
            <w:r w:rsidRPr="00A36D42">
              <w:rPr>
                <w:rFonts w:ascii="Times New Roman" w:hAnsi="Times New Roman" w:cs="Times New Roman"/>
                <w:sz w:val="22"/>
                <w:szCs w:val="22"/>
              </w:rPr>
              <w:t>Testing Services</w:t>
            </w:r>
          </w:p>
        </w:tc>
        <w:tc>
          <w:tcPr>
            <w:tcW w:w="270" w:type="dxa"/>
            <w:tcBorders>
              <w:top w:val="single" w:sz="4" w:space="0" w:color="auto"/>
            </w:tcBorders>
            <w:vAlign w:val="bottom"/>
          </w:tcPr>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790" w:type="dxa"/>
            <w:gridSpan w:val="3"/>
            <w:tcBorders>
              <w:top w:val="single" w:sz="4" w:space="0" w:color="auto"/>
              <w:bottom w:val="single" w:sz="4" w:space="0" w:color="auto"/>
            </w:tcBorders>
            <w:vAlign w:val="bottom"/>
          </w:tcPr>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92"/>
              <w:jc w:val="center"/>
              <w:rPr>
                <w:rFonts w:ascii="Times New Roman" w:hAnsi="Times New Roman" w:cs="Times New Roman"/>
                <w:sz w:val="22"/>
                <w:szCs w:val="22"/>
              </w:rPr>
            </w:pPr>
            <w:r w:rsidRPr="00A36D42">
              <w:rPr>
                <w:rFonts w:ascii="Times New Roman" w:hAnsi="Times New Roman" w:cs="Times New Roman"/>
                <w:sz w:val="22"/>
                <w:szCs w:val="22"/>
              </w:rPr>
              <w:t xml:space="preserve">Inspection Services </w:t>
            </w:r>
          </w:p>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108"/>
              <w:jc w:val="center"/>
              <w:rPr>
                <w:rFonts w:ascii="Times New Roman" w:hAnsi="Times New Roman" w:cs="Times New Roman"/>
                <w:sz w:val="22"/>
                <w:szCs w:val="22"/>
              </w:rPr>
            </w:pPr>
            <w:r w:rsidRPr="00A36D42">
              <w:rPr>
                <w:rFonts w:ascii="Times New Roman" w:hAnsi="Times New Roman" w:cs="Times New Roman"/>
                <w:sz w:val="22"/>
                <w:szCs w:val="22"/>
              </w:rPr>
              <w:t>for Pressure Vessel</w:t>
            </w:r>
          </w:p>
        </w:tc>
        <w:tc>
          <w:tcPr>
            <w:tcW w:w="270" w:type="dxa"/>
            <w:tcBorders>
              <w:top w:val="single" w:sz="4" w:space="0" w:color="auto"/>
            </w:tcBorders>
            <w:vAlign w:val="bottom"/>
          </w:tcPr>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970" w:type="dxa"/>
            <w:gridSpan w:val="3"/>
            <w:tcBorders>
              <w:top w:val="single" w:sz="4" w:space="0" w:color="auto"/>
              <w:bottom w:val="single" w:sz="4" w:space="0" w:color="auto"/>
            </w:tcBorders>
            <w:vAlign w:val="bottom"/>
          </w:tcPr>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A36D42">
              <w:rPr>
                <w:rFonts w:ascii="Times New Roman" w:hAnsi="Times New Roman" w:cs="Times New Roman"/>
                <w:color w:val="000000"/>
                <w:sz w:val="22"/>
                <w:szCs w:val="22"/>
              </w:rPr>
              <w:t>Solar PV Rooftop</w:t>
            </w:r>
          </w:p>
        </w:tc>
        <w:tc>
          <w:tcPr>
            <w:tcW w:w="270" w:type="dxa"/>
            <w:tcBorders>
              <w:top w:val="single" w:sz="4" w:space="0" w:color="auto"/>
            </w:tcBorders>
            <w:vAlign w:val="bottom"/>
          </w:tcPr>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880" w:type="dxa"/>
            <w:gridSpan w:val="3"/>
            <w:tcBorders>
              <w:top w:val="single" w:sz="4" w:space="0" w:color="auto"/>
              <w:bottom w:val="single" w:sz="4" w:space="0" w:color="auto"/>
            </w:tcBorders>
            <w:vAlign w:val="bottom"/>
          </w:tcPr>
          <w:p w:rsidR="002C0D35" w:rsidRPr="00A36D42" w:rsidRDefault="002C0D3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A36D42">
              <w:rPr>
                <w:rFonts w:ascii="Times New Roman" w:hAnsi="Times New Roman" w:cs="Times New Roman"/>
                <w:sz w:val="22"/>
                <w:szCs w:val="22"/>
              </w:rPr>
              <w:t>Total</w:t>
            </w:r>
          </w:p>
        </w:tc>
      </w:tr>
      <w:tr w:rsidR="00F658E2" w:rsidRPr="00A36D42" w:rsidTr="007653A2">
        <w:tc>
          <w:tcPr>
            <w:tcW w:w="2808" w:type="dxa"/>
            <w:vAlign w:val="bottom"/>
          </w:tcPr>
          <w:p w:rsidR="00F658E2" w:rsidRPr="00A36D42"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F658E2" w:rsidRPr="00A36D42" w:rsidRDefault="00F658E2" w:rsidP="00F6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2</w:t>
            </w:r>
          </w:p>
        </w:tc>
        <w:tc>
          <w:tcPr>
            <w:tcW w:w="270" w:type="dxa"/>
            <w:tcBorders>
              <w:top w:val="single" w:sz="4" w:space="0" w:color="auto"/>
            </w:tcBorders>
            <w:vAlign w:val="bottom"/>
          </w:tcPr>
          <w:p w:rsidR="00F658E2" w:rsidRPr="00A36D42"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F658E2" w:rsidRPr="00A36D42" w:rsidRDefault="00F658E2" w:rsidP="00F6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rsidR="00F658E2" w:rsidRPr="00A36D42"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F658E2" w:rsidRPr="00A36D42" w:rsidRDefault="00F658E2" w:rsidP="00F6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2</w:t>
            </w:r>
          </w:p>
        </w:tc>
        <w:tc>
          <w:tcPr>
            <w:tcW w:w="270" w:type="dxa"/>
            <w:tcBorders>
              <w:top w:val="single" w:sz="4" w:space="0" w:color="auto"/>
            </w:tcBorders>
            <w:vAlign w:val="bottom"/>
          </w:tcPr>
          <w:p w:rsidR="00F658E2" w:rsidRPr="00A36D42" w:rsidRDefault="00F658E2"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F658E2" w:rsidRPr="00A36D42" w:rsidRDefault="00F658E2" w:rsidP="00F6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rsidR="00F658E2" w:rsidRPr="00A36D42"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2</w:t>
            </w:r>
          </w:p>
        </w:tc>
        <w:tc>
          <w:tcPr>
            <w:tcW w:w="270" w:type="dxa"/>
            <w:tcBorders>
              <w:top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rsidR="00F658E2" w:rsidRPr="00A36D42"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2</w:t>
            </w:r>
          </w:p>
        </w:tc>
        <w:tc>
          <w:tcPr>
            <w:tcW w:w="270" w:type="dxa"/>
            <w:tcBorders>
              <w:top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1</w:t>
            </w:r>
          </w:p>
        </w:tc>
      </w:tr>
      <w:tr w:rsidR="00FB48C6" w:rsidRPr="00A36D42" w:rsidTr="00FB48C6">
        <w:tc>
          <w:tcPr>
            <w:tcW w:w="2808" w:type="dxa"/>
            <w:vAlign w:val="bottom"/>
          </w:tcPr>
          <w:p w:rsidR="00FB48C6" w:rsidRPr="00A36D42" w:rsidRDefault="00FB48C6"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Revenues</w:t>
            </w:r>
          </w:p>
        </w:tc>
        <w:tc>
          <w:tcPr>
            <w:tcW w:w="1350" w:type="dxa"/>
            <w:tcBorders>
              <w:top w:val="single" w:sz="4" w:space="0" w:color="auto"/>
            </w:tcBorders>
            <w:shd w:val="clear" w:color="auto" w:fill="auto"/>
            <w:vAlign w:val="bottom"/>
          </w:tcPr>
          <w:p w:rsidR="00FB48C6" w:rsidRPr="00FB48C6" w:rsidRDefault="00FB48C6" w:rsidP="0004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18</w:t>
            </w:r>
            <w:r w:rsidR="000449A2">
              <w:rPr>
                <w:rFonts w:ascii="Times New Roman" w:hAnsi="Times New Roman" w:cs="Times New Roman"/>
                <w:sz w:val="22"/>
                <w:szCs w:val="22"/>
              </w:rPr>
              <w:t>3,766</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right"/>
              <w:rPr>
                <w:rFonts w:ascii="Times New Roman" w:hAnsi="Times New Roman" w:cs="Times New Roman"/>
                <w:sz w:val="22"/>
                <w:szCs w:val="22"/>
              </w:rPr>
            </w:pPr>
          </w:p>
        </w:tc>
        <w:tc>
          <w:tcPr>
            <w:tcW w:w="1260" w:type="dxa"/>
            <w:tcBorders>
              <w:top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cs/>
              </w:rPr>
              <w:t>208</w:t>
            </w:r>
            <w:r w:rsidRPr="00FB48C6">
              <w:rPr>
                <w:rFonts w:ascii="Times New Roman" w:hAnsi="Times New Roman" w:cs="Times New Roman"/>
                <w:sz w:val="22"/>
                <w:szCs w:val="22"/>
              </w:rPr>
              <w:t>,530</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260" w:type="dxa"/>
            <w:tcBorders>
              <w:top w:val="single" w:sz="4" w:space="0" w:color="auto"/>
            </w:tcBorders>
            <w:shd w:val="clear" w:color="auto" w:fill="auto"/>
            <w:vAlign w:val="bottom"/>
          </w:tcPr>
          <w:p w:rsidR="00FB48C6" w:rsidRPr="00FB48C6" w:rsidRDefault="00FB48C6" w:rsidP="0092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4</w:t>
            </w:r>
            <w:r w:rsidR="00920C2D">
              <w:rPr>
                <w:rFonts w:ascii="Times New Roman" w:hAnsi="Times New Roman" w:cs="Times New Roman"/>
                <w:sz w:val="22"/>
                <w:szCs w:val="22"/>
              </w:rPr>
              <w:t>5,866</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260" w:type="dxa"/>
            <w:tcBorders>
              <w:top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45,439</w:t>
            </w: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350" w:type="dxa"/>
            <w:tcBorders>
              <w:top w:val="single" w:sz="4" w:space="0" w:color="auto"/>
            </w:tcBorders>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19,502</w:t>
            </w: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69,143</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350" w:type="dxa"/>
            <w:tcBorders>
              <w:top w:val="single" w:sz="4" w:space="0" w:color="auto"/>
            </w:tcBorders>
            <w:shd w:val="clear" w:color="auto" w:fill="auto"/>
            <w:vAlign w:val="bottom"/>
          </w:tcPr>
          <w:p w:rsidR="00FB48C6" w:rsidRPr="00FB48C6" w:rsidRDefault="00FB48C6" w:rsidP="0004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24</w:t>
            </w:r>
            <w:r w:rsidR="000449A2">
              <w:rPr>
                <w:rFonts w:ascii="Times New Roman" w:hAnsi="Times New Roman" w:cs="Times New Roman"/>
                <w:sz w:val="22"/>
                <w:szCs w:val="22"/>
              </w:rPr>
              <w:t>9,13</w:t>
            </w:r>
            <w:r w:rsidRPr="00FB48C6">
              <w:rPr>
                <w:rFonts w:ascii="Times New Roman" w:hAnsi="Times New Roman" w:cs="Times New Roman"/>
                <w:sz w:val="22"/>
                <w:szCs w:val="22"/>
              </w:rPr>
              <w:t>4</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323,112</w:t>
            </w:r>
          </w:p>
        </w:tc>
      </w:tr>
      <w:tr w:rsidR="00FB48C6" w:rsidRPr="00A36D42" w:rsidTr="00FB48C6">
        <w:tc>
          <w:tcPr>
            <w:tcW w:w="2808" w:type="dxa"/>
            <w:vAlign w:val="bottom"/>
          </w:tcPr>
          <w:p w:rsidR="00FB48C6" w:rsidRPr="00A36D42" w:rsidRDefault="00FB48C6"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u w:val="single"/>
              </w:rPr>
              <w:t>Less</w:t>
            </w:r>
            <w:r w:rsidRPr="00A36D42">
              <w:rPr>
                <w:rFonts w:ascii="Times New Roman" w:hAnsi="Times New Roman" w:cs="Times New Roman"/>
                <w:sz w:val="22"/>
                <w:szCs w:val="22"/>
              </w:rPr>
              <w:t xml:space="preserve"> Segment expenses</w:t>
            </w:r>
          </w:p>
        </w:tc>
        <w:tc>
          <w:tcPr>
            <w:tcW w:w="1350" w:type="dxa"/>
            <w:tcBorders>
              <w:bottom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rPr>
              <w:t>(  86,607)</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bottom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cs/>
              </w:rPr>
              <w:t>(</w:t>
            </w:r>
            <w:r w:rsidRPr="00FB48C6">
              <w:rPr>
                <w:rFonts w:ascii="Times New Roman" w:hAnsi="Times New Roman" w:cs="Times New Roman"/>
                <w:sz w:val="22"/>
                <w:szCs w:val="22"/>
              </w:rPr>
              <w:t>111,799</w:t>
            </w:r>
            <w:r w:rsidRPr="00FB48C6">
              <w:rPr>
                <w:rFonts w:ascii="Times New Roman" w:hAnsi="Times New Roman" w:cs="Times New Roman"/>
                <w:sz w:val="22"/>
                <w:szCs w:val="22"/>
                <w:cs/>
              </w:rPr>
              <w:t>)</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260" w:type="dxa"/>
            <w:tcBorders>
              <w:bottom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rPr>
              <w:t>(  3,312)</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260" w:type="dxa"/>
            <w:tcBorders>
              <w:bottom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cs/>
              </w:rPr>
              <w:t xml:space="preserve">( </w:t>
            </w:r>
            <w:r w:rsidRPr="00FB48C6">
              <w:rPr>
                <w:rFonts w:ascii="Times New Roman" w:hAnsi="Times New Roman" w:cs="Times New Roman"/>
                <w:sz w:val="22"/>
                <w:szCs w:val="22"/>
              </w:rPr>
              <w:t xml:space="preserve"> 3,113</w:t>
            </w:r>
            <w:r w:rsidRPr="00FB48C6">
              <w:rPr>
                <w:rFonts w:ascii="Times New Roman" w:hAnsi="Times New Roman" w:cs="Times New Roman"/>
                <w:sz w:val="22"/>
                <w:szCs w:val="22"/>
                <w:cs/>
              </w:rPr>
              <w:t>)</w:t>
            </w: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rPr>
              <w:t>(15,839)</w:t>
            </w: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cs/>
              </w:rPr>
              <w:t>(</w:t>
            </w:r>
            <w:r w:rsidRPr="00FB48C6">
              <w:rPr>
                <w:rFonts w:ascii="Times New Roman" w:hAnsi="Times New Roman" w:cs="Times New Roman"/>
                <w:sz w:val="22"/>
                <w:szCs w:val="22"/>
              </w:rPr>
              <w:t>48,860</w:t>
            </w:r>
            <w:r w:rsidRPr="00FB48C6">
              <w:rPr>
                <w:rFonts w:ascii="Times New Roman" w:hAnsi="Times New Roman" w:cs="Times New Roman"/>
                <w:sz w:val="22"/>
                <w:szCs w:val="22"/>
                <w:cs/>
              </w:rPr>
              <w:t>)</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(105,758)</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260" w:type="dxa"/>
            <w:tcBorders>
              <w:bottom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cs/>
              </w:rPr>
              <w:t>(</w:t>
            </w:r>
            <w:r w:rsidRPr="00FB48C6">
              <w:rPr>
                <w:rFonts w:ascii="Times New Roman" w:hAnsi="Times New Roman" w:cs="Times New Roman"/>
                <w:sz w:val="22"/>
                <w:szCs w:val="22"/>
              </w:rPr>
              <w:t>163,772</w:t>
            </w:r>
            <w:r w:rsidRPr="00FB48C6">
              <w:rPr>
                <w:rFonts w:ascii="Times New Roman" w:hAnsi="Times New Roman" w:cs="Times New Roman"/>
                <w:sz w:val="22"/>
                <w:szCs w:val="22"/>
                <w:cs/>
              </w:rPr>
              <w:t>)</w:t>
            </w:r>
          </w:p>
        </w:tc>
      </w:tr>
      <w:tr w:rsidR="00FB48C6" w:rsidRPr="00A36D42" w:rsidTr="00FB48C6">
        <w:tc>
          <w:tcPr>
            <w:tcW w:w="2808" w:type="dxa"/>
            <w:vAlign w:val="bottom"/>
          </w:tcPr>
          <w:p w:rsidR="00FB48C6" w:rsidRPr="00A36D42" w:rsidRDefault="00FB48C6"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rPr>
              <w:t>Segment result</w:t>
            </w:r>
          </w:p>
        </w:tc>
        <w:tc>
          <w:tcPr>
            <w:tcW w:w="1350" w:type="dxa"/>
            <w:tcBorders>
              <w:top w:val="single" w:sz="4" w:space="0" w:color="auto"/>
              <w:bottom w:val="double" w:sz="4" w:space="0" w:color="auto"/>
            </w:tcBorders>
            <w:shd w:val="clear" w:color="auto" w:fill="auto"/>
            <w:vAlign w:val="bottom"/>
          </w:tcPr>
          <w:p w:rsidR="00FB48C6" w:rsidRPr="00FB48C6" w:rsidRDefault="00FB48C6" w:rsidP="0004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9</w:t>
            </w:r>
            <w:r w:rsidR="000449A2">
              <w:rPr>
                <w:rFonts w:ascii="Times New Roman" w:hAnsi="Times New Roman" w:cs="Times New Roman"/>
                <w:sz w:val="22"/>
                <w:szCs w:val="22"/>
              </w:rPr>
              <w:t>7,1</w:t>
            </w:r>
            <w:r w:rsidR="00920C2D">
              <w:rPr>
                <w:rFonts w:ascii="Times New Roman" w:hAnsi="Times New Roman" w:cs="Times New Roman"/>
                <w:sz w:val="22"/>
                <w:szCs w:val="22"/>
              </w:rPr>
              <w:t>59</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96,731</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bottom"/>
          </w:tcPr>
          <w:p w:rsidR="00FB48C6" w:rsidRPr="00FB48C6" w:rsidRDefault="00FB48C6" w:rsidP="0092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42,</w:t>
            </w:r>
            <w:r w:rsidR="00920C2D">
              <w:rPr>
                <w:rFonts w:ascii="Times New Roman" w:hAnsi="Times New Roman" w:cs="Times New Roman"/>
                <w:sz w:val="22"/>
                <w:szCs w:val="22"/>
              </w:rPr>
              <w:t>554</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42,326</w:t>
            </w: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3,663</w:t>
            </w: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20,283</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single" w:sz="4" w:space="0" w:color="auto"/>
            </w:tcBorders>
            <w:shd w:val="clear" w:color="auto" w:fill="auto"/>
            <w:vAlign w:val="bottom"/>
          </w:tcPr>
          <w:p w:rsidR="00FB48C6" w:rsidRPr="00FB48C6" w:rsidRDefault="00FB48C6" w:rsidP="000449A2">
            <w:pPr>
              <w:tabs>
                <w:tab w:val="clear" w:pos="454"/>
                <w:tab w:val="clear" w:pos="1644"/>
                <w:tab w:val="left" w:pos="0"/>
                <w:tab w:val="left" w:pos="1358"/>
              </w:tabs>
              <w:ind w:left="-154" w:right="45"/>
              <w:jc w:val="right"/>
              <w:rPr>
                <w:rFonts w:ascii="Times New Roman" w:hAnsi="Times New Roman" w:cs="Times New Roman"/>
                <w:sz w:val="22"/>
                <w:szCs w:val="22"/>
              </w:rPr>
            </w:pPr>
            <w:r w:rsidRPr="00FB48C6">
              <w:rPr>
                <w:rFonts w:ascii="Times New Roman" w:hAnsi="Times New Roman" w:cs="Times New Roman"/>
                <w:sz w:val="22"/>
                <w:szCs w:val="22"/>
              </w:rPr>
              <w:t>14</w:t>
            </w:r>
            <w:r w:rsidR="000449A2">
              <w:rPr>
                <w:rFonts w:ascii="Times New Roman" w:hAnsi="Times New Roman" w:cs="Times New Roman"/>
                <w:sz w:val="22"/>
                <w:szCs w:val="22"/>
              </w:rPr>
              <w:t>3,3</w:t>
            </w:r>
            <w:r w:rsidRPr="00FB48C6">
              <w:rPr>
                <w:rFonts w:ascii="Times New Roman" w:hAnsi="Times New Roman" w:cs="Times New Roman"/>
                <w:sz w:val="22"/>
                <w:szCs w:val="22"/>
              </w:rPr>
              <w:t>76</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single" w:sz="4" w:space="0" w:color="auto"/>
            </w:tcBorders>
            <w:shd w:val="clear" w:color="auto" w:fill="auto"/>
            <w:vAlign w:val="bottom"/>
          </w:tcPr>
          <w:p w:rsidR="00FB48C6" w:rsidRPr="00FB48C6" w:rsidRDefault="00FB48C6" w:rsidP="00292182">
            <w:pPr>
              <w:tabs>
                <w:tab w:val="clear" w:pos="454"/>
                <w:tab w:val="clear" w:pos="1644"/>
                <w:tab w:val="left" w:pos="0"/>
                <w:tab w:val="left" w:pos="1358"/>
              </w:tabs>
              <w:ind w:left="-154" w:right="45"/>
              <w:jc w:val="right"/>
              <w:rPr>
                <w:rFonts w:ascii="Times New Roman" w:hAnsi="Times New Roman" w:cs="Times New Roman"/>
                <w:sz w:val="22"/>
                <w:szCs w:val="22"/>
              </w:rPr>
            </w:pPr>
            <w:r w:rsidRPr="00FB48C6">
              <w:rPr>
                <w:rFonts w:ascii="Times New Roman" w:hAnsi="Times New Roman" w:cs="Times New Roman"/>
                <w:sz w:val="22"/>
                <w:szCs w:val="22"/>
              </w:rPr>
              <w:t>159,340</w:t>
            </w:r>
          </w:p>
        </w:tc>
      </w:tr>
      <w:tr w:rsidR="00FB48C6" w:rsidRPr="00A36D42" w:rsidTr="00FB48C6">
        <w:trPr>
          <w:trHeight w:val="50"/>
        </w:trPr>
        <w:tc>
          <w:tcPr>
            <w:tcW w:w="2808" w:type="dxa"/>
            <w:vAlign w:val="bottom"/>
          </w:tcPr>
          <w:p w:rsidR="00FB48C6" w:rsidRPr="00A36D42" w:rsidRDefault="00FB48C6"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u w:val="single"/>
              </w:rPr>
              <w:t>Add</w:t>
            </w:r>
            <w:r w:rsidRPr="00A36D42">
              <w:rPr>
                <w:rFonts w:ascii="Times New Roman" w:hAnsi="Times New Roman" w:cs="Times New Roman"/>
                <w:sz w:val="22"/>
                <w:szCs w:val="22"/>
              </w:rPr>
              <w:t xml:space="preserve"> non-allocated revenues</w:t>
            </w:r>
          </w:p>
        </w:tc>
        <w:tc>
          <w:tcPr>
            <w:tcW w:w="1350" w:type="dxa"/>
            <w:tcBorders>
              <w:top w:val="doub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doub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doub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doub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double" w:sz="4" w:space="0" w:color="auto"/>
            </w:tcBorders>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double" w:sz="4" w:space="0" w:color="auto"/>
            </w:tcBorders>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r>
      <w:tr w:rsidR="00FB48C6" w:rsidRPr="00A36D42" w:rsidTr="00FB48C6">
        <w:tc>
          <w:tcPr>
            <w:tcW w:w="2808" w:type="dxa"/>
            <w:vAlign w:val="bottom"/>
          </w:tcPr>
          <w:p w:rsidR="00FB48C6" w:rsidRPr="00A36D42" w:rsidRDefault="00FB48C6"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36D42">
              <w:rPr>
                <w:rFonts w:ascii="Times New Roman" w:hAnsi="Times New Roman" w:cs="Times New Roman"/>
                <w:sz w:val="22"/>
                <w:szCs w:val="22"/>
              </w:rPr>
              <w:t>Other income</w:t>
            </w: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FB48C6" w:rsidRPr="00FB48C6" w:rsidRDefault="00FB48C6" w:rsidP="00292182">
            <w:pPr>
              <w:tabs>
                <w:tab w:val="clear" w:pos="454"/>
                <w:tab w:val="clear" w:pos="1644"/>
                <w:tab w:val="left" w:pos="0"/>
                <w:tab w:val="left" w:pos="1358"/>
              </w:tabs>
              <w:ind w:left="-154" w:right="45"/>
              <w:jc w:val="right"/>
              <w:rPr>
                <w:rFonts w:ascii="Times New Roman" w:hAnsi="Times New Roman" w:cs="Times New Roman"/>
                <w:sz w:val="22"/>
                <w:szCs w:val="22"/>
              </w:rPr>
            </w:pPr>
            <w:r w:rsidRPr="00FB48C6">
              <w:rPr>
                <w:rFonts w:ascii="Times New Roman" w:hAnsi="Times New Roman" w:cs="Times New Roman"/>
                <w:sz w:val="22"/>
                <w:szCs w:val="22"/>
              </w:rPr>
              <w:t>3,832</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454"/>
                <w:tab w:val="clear" w:pos="1644"/>
                <w:tab w:val="left" w:pos="0"/>
                <w:tab w:val="left" w:pos="1358"/>
              </w:tabs>
              <w:ind w:left="-154" w:right="45"/>
              <w:jc w:val="right"/>
              <w:rPr>
                <w:rFonts w:ascii="Times New Roman" w:hAnsi="Times New Roman" w:cs="Times New Roman"/>
                <w:sz w:val="22"/>
                <w:szCs w:val="22"/>
              </w:rPr>
            </w:pPr>
            <w:r w:rsidRPr="00FB48C6">
              <w:rPr>
                <w:rFonts w:ascii="Times New Roman" w:hAnsi="Times New Roman" w:cs="Times New Roman"/>
                <w:sz w:val="22"/>
                <w:szCs w:val="22"/>
              </w:rPr>
              <w:t>2,696</w:t>
            </w:r>
          </w:p>
        </w:tc>
      </w:tr>
      <w:tr w:rsidR="00FB48C6" w:rsidRPr="00A36D42" w:rsidTr="00FB48C6">
        <w:tc>
          <w:tcPr>
            <w:tcW w:w="2808" w:type="dxa"/>
            <w:vAlign w:val="bottom"/>
          </w:tcPr>
          <w:p w:rsidR="00FB48C6" w:rsidRPr="00A36D42" w:rsidRDefault="00FB48C6"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u w:val="single"/>
              </w:rPr>
              <w:t>Less</w:t>
            </w:r>
            <w:r w:rsidRPr="00A36D42">
              <w:rPr>
                <w:rFonts w:ascii="Times New Roman" w:hAnsi="Times New Roman" w:cs="Times New Roman"/>
                <w:sz w:val="22"/>
                <w:szCs w:val="22"/>
              </w:rPr>
              <w:t xml:space="preserve"> non-allocated expenses</w:t>
            </w: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r>
      <w:tr w:rsidR="00FB48C6" w:rsidRPr="00A36D42" w:rsidTr="00FB48C6">
        <w:tc>
          <w:tcPr>
            <w:tcW w:w="2808" w:type="dxa"/>
            <w:vAlign w:val="bottom"/>
          </w:tcPr>
          <w:p w:rsidR="00FB48C6" w:rsidRPr="00A36D42" w:rsidRDefault="00FB48C6"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36D42">
              <w:rPr>
                <w:rFonts w:ascii="Times New Roman" w:hAnsi="Times New Roman" w:cs="Times New Roman"/>
                <w:sz w:val="22"/>
                <w:szCs w:val="22"/>
              </w:rPr>
              <w:t>Cost of services</w:t>
            </w: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  71,138)</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cs/>
              </w:rPr>
              <w:t xml:space="preserve">(  </w:t>
            </w:r>
            <w:r w:rsidRPr="00FB48C6">
              <w:rPr>
                <w:rFonts w:ascii="Times New Roman" w:hAnsi="Times New Roman" w:cs="Times New Roman"/>
                <w:sz w:val="22"/>
                <w:szCs w:val="22"/>
              </w:rPr>
              <w:t>65,783</w:t>
            </w:r>
            <w:r w:rsidRPr="00FB48C6">
              <w:rPr>
                <w:rFonts w:ascii="Times New Roman" w:hAnsi="Times New Roman" w:cs="Times New Roman"/>
                <w:sz w:val="22"/>
                <w:szCs w:val="22"/>
                <w:cs/>
              </w:rPr>
              <w:t>)</w:t>
            </w:r>
          </w:p>
        </w:tc>
      </w:tr>
      <w:tr w:rsidR="00FB48C6" w:rsidRPr="00A36D42" w:rsidTr="00FB48C6">
        <w:tc>
          <w:tcPr>
            <w:tcW w:w="2808" w:type="dxa"/>
            <w:vAlign w:val="bottom"/>
          </w:tcPr>
          <w:p w:rsidR="00FB48C6" w:rsidRPr="00A36D42" w:rsidRDefault="00FB48C6"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36D42">
              <w:rPr>
                <w:rFonts w:ascii="Times New Roman" w:hAnsi="Times New Roman" w:cs="Times New Roman"/>
                <w:sz w:val="22"/>
                <w:szCs w:val="22"/>
              </w:rPr>
              <w:t>Administrative expenses</w:t>
            </w: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  78,964)</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cs/>
              </w:rPr>
              <w:t xml:space="preserve">(  </w:t>
            </w:r>
            <w:r w:rsidRPr="00FB48C6">
              <w:rPr>
                <w:rFonts w:ascii="Times New Roman" w:hAnsi="Times New Roman" w:cs="Times New Roman"/>
                <w:sz w:val="22"/>
                <w:szCs w:val="22"/>
              </w:rPr>
              <w:t>70,969</w:t>
            </w:r>
            <w:r w:rsidRPr="00FB48C6">
              <w:rPr>
                <w:rFonts w:ascii="Times New Roman" w:hAnsi="Times New Roman" w:cs="Times New Roman"/>
                <w:sz w:val="22"/>
                <w:szCs w:val="22"/>
                <w:cs/>
              </w:rPr>
              <w:t>)</w:t>
            </w:r>
          </w:p>
        </w:tc>
      </w:tr>
      <w:tr w:rsidR="00FB48C6" w:rsidRPr="00A36D42" w:rsidTr="00FB48C6">
        <w:tc>
          <w:tcPr>
            <w:tcW w:w="2808" w:type="dxa"/>
            <w:vAlign w:val="bottom"/>
          </w:tcPr>
          <w:p w:rsidR="00FB48C6" w:rsidRPr="00A36D42" w:rsidRDefault="00FB48C6" w:rsidP="00A5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36D42">
              <w:rPr>
                <w:rFonts w:ascii="Times New Roman" w:hAnsi="Times New Roman" w:cs="Times New Roman"/>
                <w:sz w:val="22"/>
                <w:szCs w:val="22"/>
              </w:rPr>
              <w:t>Finance costs</w:t>
            </w: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  42,461)</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cs/>
              </w:rPr>
              <w:t xml:space="preserve">(  </w:t>
            </w:r>
            <w:r w:rsidRPr="00FB48C6">
              <w:rPr>
                <w:rFonts w:ascii="Times New Roman" w:hAnsi="Times New Roman" w:cs="Times New Roman"/>
                <w:sz w:val="22"/>
                <w:szCs w:val="22"/>
              </w:rPr>
              <w:t>40,623</w:t>
            </w:r>
            <w:r w:rsidRPr="00FB48C6">
              <w:rPr>
                <w:rFonts w:ascii="Times New Roman" w:hAnsi="Times New Roman" w:cs="Times New Roman"/>
                <w:sz w:val="22"/>
                <w:szCs w:val="22"/>
                <w:cs/>
              </w:rPr>
              <w:t>)</w:t>
            </w:r>
          </w:p>
        </w:tc>
      </w:tr>
      <w:tr w:rsidR="00FB48C6" w:rsidRPr="00A36D42" w:rsidTr="00FB48C6">
        <w:trPr>
          <w:trHeight w:val="80"/>
        </w:trPr>
        <w:tc>
          <w:tcPr>
            <w:tcW w:w="2808" w:type="dxa"/>
            <w:vAlign w:val="bottom"/>
          </w:tcPr>
          <w:p w:rsidR="00FB48C6" w:rsidRDefault="00FB48C6" w:rsidP="00A50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0" w:hanging="180"/>
              <w:rPr>
                <w:rFonts w:ascii="Times New Roman" w:hAnsi="Times New Roman" w:cs="Times New Roman"/>
                <w:sz w:val="22"/>
                <w:szCs w:val="22"/>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Loss on impairment of </w:t>
            </w:r>
          </w:p>
          <w:p w:rsidR="00FB48C6" w:rsidRPr="00A36D42" w:rsidRDefault="00FB48C6" w:rsidP="00195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0" w:hanging="180"/>
              <w:rPr>
                <w:rFonts w:ascii="Times New Roman" w:hAnsi="Times New Roman" w:cs="Times New Roman"/>
                <w:sz w:val="22"/>
                <w:szCs w:val="22"/>
              </w:rPr>
            </w:pPr>
            <w:r>
              <w:rPr>
                <w:rFonts w:ascii="Times New Roman" w:hAnsi="Times New Roman" w:cs="Times New Roman"/>
                <w:sz w:val="22"/>
                <w:szCs w:val="22"/>
              </w:rPr>
              <w:t xml:space="preserve">    financial </w:t>
            </w:r>
            <w:r w:rsidRPr="00A36D42">
              <w:rPr>
                <w:rFonts w:ascii="Times New Roman" w:hAnsi="Times New Roman" w:cs="Times New Roman"/>
                <w:sz w:val="22"/>
                <w:szCs w:val="22"/>
              </w:rPr>
              <w:t>assets</w:t>
            </w: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    9,637)</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cs/>
              </w:rPr>
              <w:t xml:space="preserve">(  </w:t>
            </w:r>
            <w:r w:rsidRPr="00FB48C6">
              <w:rPr>
                <w:rFonts w:ascii="Times New Roman" w:hAnsi="Times New Roman" w:cs="Times New Roman"/>
                <w:sz w:val="22"/>
                <w:szCs w:val="22"/>
              </w:rPr>
              <w:t xml:space="preserve">  6,391</w:t>
            </w:r>
            <w:r w:rsidRPr="00FB48C6">
              <w:rPr>
                <w:rFonts w:ascii="Times New Roman" w:hAnsi="Times New Roman" w:cs="Times New Roman"/>
                <w:sz w:val="22"/>
                <w:szCs w:val="22"/>
                <w:cs/>
              </w:rPr>
              <w:t>)</w:t>
            </w:r>
          </w:p>
        </w:tc>
      </w:tr>
      <w:tr w:rsidR="00FB48C6" w:rsidRPr="00A36D42" w:rsidTr="00FB48C6">
        <w:trPr>
          <w:trHeight w:val="80"/>
        </w:trPr>
        <w:tc>
          <w:tcPr>
            <w:tcW w:w="2808" w:type="dxa"/>
            <w:vAlign w:val="bottom"/>
          </w:tcPr>
          <w:p w:rsidR="00FB48C6" w:rsidRPr="00A36D42" w:rsidRDefault="00FB48C6"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36D42">
              <w:rPr>
                <w:rFonts w:ascii="Times New Roman" w:hAnsi="Times New Roman" w:cs="Times New Roman"/>
                <w:sz w:val="22"/>
                <w:szCs w:val="22"/>
              </w:rPr>
              <w:t>Income tax expense</w:t>
            </w: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       457)</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bottom w:val="sing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cs/>
              </w:rPr>
              <w:t xml:space="preserve">(  </w:t>
            </w:r>
            <w:r w:rsidRPr="00FB48C6">
              <w:rPr>
                <w:rFonts w:ascii="Times New Roman" w:hAnsi="Times New Roman" w:cs="Times New Roman"/>
                <w:sz w:val="22"/>
                <w:szCs w:val="22"/>
              </w:rPr>
              <w:t xml:space="preserve">  5,423</w:t>
            </w:r>
            <w:r w:rsidRPr="00FB48C6">
              <w:rPr>
                <w:rFonts w:ascii="Times New Roman" w:hAnsi="Times New Roman" w:cs="Times New Roman"/>
                <w:sz w:val="22"/>
                <w:szCs w:val="22"/>
                <w:cs/>
              </w:rPr>
              <w:t>)</w:t>
            </w:r>
          </w:p>
        </w:tc>
      </w:tr>
      <w:tr w:rsidR="00FB48C6" w:rsidRPr="00A36D42" w:rsidTr="00FB48C6">
        <w:trPr>
          <w:trHeight w:val="70"/>
        </w:trPr>
        <w:tc>
          <w:tcPr>
            <w:tcW w:w="2808" w:type="dxa"/>
            <w:vAlign w:val="bottom"/>
          </w:tcPr>
          <w:p w:rsidR="00FB48C6" w:rsidRPr="00A36D42" w:rsidRDefault="00FB48C6"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L</w:t>
            </w:r>
            <w:r>
              <w:rPr>
                <w:rFonts w:ascii="Times New Roman" w:hAnsi="Times New Roman"/>
                <w:sz w:val="22"/>
                <w:szCs w:val="28"/>
              </w:rPr>
              <w:t xml:space="preserve">oss </w:t>
            </w:r>
            <w:r w:rsidRPr="00A36D42">
              <w:rPr>
                <w:rFonts w:ascii="Times New Roman" w:hAnsi="Times New Roman" w:cs="Times New Roman"/>
                <w:sz w:val="22"/>
                <w:szCs w:val="22"/>
              </w:rPr>
              <w:t>for the year</w:t>
            </w:r>
          </w:p>
        </w:tc>
        <w:tc>
          <w:tcPr>
            <w:tcW w:w="135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vAlign w:val="bottom"/>
          </w:tcPr>
          <w:p w:rsidR="00FB48C6" w:rsidRPr="00FB48C6" w:rsidRDefault="00FB48C6" w:rsidP="0004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  5</w:t>
            </w:r>
            <w:r w:rsidR="000449A2">
              <w:rPr>
                <w:rFonts w:ascii="Times New Roman" w:hAnsi="Times New Roman" w:cs="Times New Roman"/>
                <w:sz w:val="22"/>
                <w:szCs w:val="22"/>
              </w:rPr>
              <w:t>5,44</w:t>
            </w:r>
            <w:r w:rsidRPr="00FB48C6">
              <w:rPr>
                <w:rFonts w:ascii="Times New Roman" w:hAnsi="Times New Roman" w:cs="Times New Roman"/>
                <w:sz w:val="22"/>
                <w:szCs w:val="22"/>
              </w:rPr>
              <w:t>9)</w:t>
            </w:r>
          </w:p>
        </w:tc>
        <w:tc>
          <w:tcPr>
            <w:tcW w:w="270" w:type="dxa"/>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bottom"/>
          </w:tcPr>
          <w:p w:rsidR="00FB48C6" w:rsidRPr="00FB48C6" w:rsidRDefault="00FB48C6" w:rsidP="00292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cs/>
              </w:rPr>
              <w:t>(  27</w:t>
            </w:r>
            <w:r w:rsidRPr="00FB48C6">
              <w:rPr>
                <w:rFonts w:ascii="Times New Roman" w:hAnsi="Times New Roman" w:cs="Times New Roman"/>
                <w:sz w:val="22"/>
                <w:szCs w:val="22"/>
              </w:rPr>
              <w:t>,153</w:t>
            </w:r>
            <w:r w:rsidRPr="00FB48C6">
              <w:rPr>
                <w:rFonts w:ascii="Times New Roman" w:hAnsi="Times New Roman" w:cs="Times New Roman"/>
                <w:sz w:val="22"/>
                <w:szCs w:val="22"/>
                <w:cs/>
              </w:rPr>
              <w:t>)</w:t>
            </w:r>
          </w:p>
        </w:tc>
      </w:tr>
    </w:tbl>
    <w:p w:rsidR="002C0D35" w:rsidRDefault="002C0D35" w:rsidP="002C0D35">
      <w:pPr>
        <w:jc w:val="thaiDistribute"/>
        <w:rPr>
          <w:rFonts w:ascii="Times New Roman" w:hAnsi="Times New Roman" w:cs="Times New Roman"/>
          <w:sz w:val="22"/>
          <w:szCs w:val="22"/>
        </w:rPr>
      </w:pPr>
    </w:p>
    <w:p w:rsidR="00845635" w:rsidRPr="0036099F" w:rsidRDefault="00845635">
      <w:pPr>
        <w:rPr>
          <w:rFonts w:ascii="Times New Roman" w:hAnsi="Times New Roman" w:cs="Times New Roman"/>
          <w:sz w:val="22"/>
          <w:szCs w:val="22"/>
        </w:rPr>
      </w:pPr>
    </w:p>
    <w:p w:rsidR="00845635" w:rsidRPr="0036099F" w:rsidRDefault="00845635">
      <w:pPr>
        <w:rPr>
          <w:rFonts w:ascii="Times New Roman" w:hAnsi="Times New Roman" w:cs="Times New Roman"/>
          <w:sz w:val="22"/>
          <w:szCs w:val="22"/>
        </w:rPr>
      </w:pPr>
    </w:p>
    <w:p w:rsidR="00845635" w:rsidRPr="0036099F" w:rsidRDefault="00845635">
      <w:pPr>
        <w:rPr>
          <w:rFonts w:ascii="Times New Roman" w:hAnsi="Times New Roman" w:cs="Times New Roman"/>
          <w:sz w:val="22"/>
          <w:szCs w:val="22"/>
        </w:rPr>
      </w:pPr>
    </w:p>
    <w:p w:rsidR="00845635" w:rsidRPr="0036099F" w:rsidRDefault="00845635">
      <w:pPr>
        <w:rPr>
          <w:rFonts w:ascii="Times New Roman" w:hAnsi="Times New Roman" w:cs="Times New Roman"/>
          <w:sz w:val="22"/>
          <w:szCs w:val="22"/>
          <w:cs/>
        </w:rPr>
      </w:pPr>
    </w:p>
    <w:p w:rsidR="00845635" w:rsidRPr="0036099F" w:rsidRDefault="00845635">
      <w:pPr>
        <w:rPr>
          <w:rFonts w:ascii="Times New Roman" w:hAnsi="Times New Roman" w:cs="Times New Roman"/>
          <w:sz w:val="22"/>
          <w:szCs w:val="22"/>
        </w:rPr>
      </w:pPr>
    </w:p>
    <w:p w:rsidR="00845635" w:rsidRPr="0036099F" w:rsidRDefault="00845635">
      <w:pPr>
        <w:rPr>
          <w:rFonts w:ascii="Times New Roman" w:hAnsi="Times New Roman" w:cs="Times New Roman"/>
          <w:sz w:val="22"/>
          <w:szCs w:val="22"/>
        </w:rPr>
      </w:pPr>
    </w:p>
    <w:p w:rsidR="00845635" w:rsidRPr="0036099F" w:rsidRDefault="00845635">
      <w:pPr>
        <w:rPr>
          <w:rFonts w:ascii="Times New Roman" w:hAnsi="Times New Roman" w:cs="Times New Roman"/>
          <w:sz w:val="22"/>
          <w:szCs w:val="22"/>
        </w:rPr>
      </w:pPr>
    </w:p>
    <w:p w:rsidR="00845635" w:rsidRDefault="00845635">
      <w:pPr>
        <w:rPr>
          <w:rFonts w:ascii="Times New Roman" w:hAnsi="Times New Roman" w:cs="Cordia New"/>
          <w:sz w:val="22"/>
          <w:szCs w:val="22"/>
        </w:rPr>
      </w:pPr>
    </w:p>
    <w:p w:rsidR="0036099F" w:rsidRPr="0036099F" w:rsidRDefault="0036099F">
      <w:pPr>
        <w:rPr>
          <w:rFonts w:ascii="Times New Roman" w:hAnsi="Times New Roman" w:cs="Cordia New"/>
          <w:sz w:val="22"/>
          <w:szCs w:val="22"/>
        </w:rPr>
      </w:pPr>
    </w:p>
    <w:p w:rsidR="00845635" w:rsidRPr="0036099F" w:rsidRDefault="00845635">
      <w:pPr>
        <w:rPr>
          <w:rFonts w:ascii="Times New Roman" w:hAnsi="Times New Roman" w:cs="Times New Roman"/>
          <w:sz w:val="22"/>
          <w:szCs w:val="22"/>
        </w:rPr>
      </w:pPr>
    </w:p>
    <w:p w:rsidR="00845635" w:rsidRPr="0036099F" w:rsidRDefault="00845635">
      <w:pPr>
        <w:rPr>
          <w:rFonts w:ascii="Times New Roman" w:hAnsi="Times New Roman" w:cs="Times New Roman"/>
          <w:sz w:val="22"/>
          <w:szCs w:val="22"/>
        </w:rPr>
      </w:pPr>
    </w:p>
    <w:p w:rsidR="00845635" w:rsidRPr="0036099F" w:rsidRDefault="00845635">
      <w:pPr>
        <w:rPr>
          <w:rFonts w:ascii="Times New Roman" w:hAnsi="Times New Roman" w:cs="Times New Roman"/>
          <w:sz w:val="22"/>
          <w:szCs w:val="22"/>
        </w:rPr>
      </w:pPr>
    </w:p>
    <w:p w:rsidR="00845635" w:rsidRPr="0036099F" w:rsidRDefault="00845635">
      <w:pPr>
        <w:rPr>
          <w:rFonts w:ascii="Times New Roman" w:hAnsi="Times New Roman" w:cs="Times New Roman"/>
          <w:sz w:val="22"/>
          <w:szCs w:val="22"/>
        </w:rPr>
      </w:pPr>
    </w:p>
    <w:tbl>
      <w:tblPr>
        <w:tblW w:w="15138" w:type="dxa"/>
        <w:tblLook w:val="01E0"/>
      </w:tblPr>
      <w:tblGrid>
        <w:gridCol w:w="2808"/>
        <w:gridCol w:w="1350"/>
        <w:gridCol w:w="270"/>
        <w:gridCol w:w="1260"/>
        <w:gridCol w:w="270"/>
        <w:gridCol w:w="1260"/>
        <w:gridCol w:w="270"/>
        <w:gridCol w:w="1260"/>
        <w:gridCol w:w="270"/>
        <w:gridCol w:w="1350"/>
        <w:gridCol w:w="270"/>
        <w:gridCol w:w="1350"/>
        <w:gridCol w:w="270"/>
        <w:gridCol w:w="1350"/>
        <w:gridCol w:w="270"/>
        <w:gridCol w:w="1260"/>
      </w:tblGrid>
      <w:tr w:rsidR="00CA5165" w:rsidRPr="00A36D42" w:rsidTr="006C55D1">
        <w:tc>
          <w:tcPr>
            <w:tcW w:w="2808" w:type="dxa"/>
            <w:vAlign w:val="bottom"/>
          </w:tcPr>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2330" w:type="dxa"/>
            <w:gridSpan w:val="15"/>
            <w:tcBorders>
              <w:bottom w:val="single" w:sz="4" w:space="0" w:color="auto"/>
            </w:tcBorders>
          </w:tcPr>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92"/>
              <w:jc w:val="center"/>
              <w:rPr>
                <w:rFonts w:ascii="Times New Roman" w:hAnsi="Times New Roman" w:cs="Times New Roman"/>
                <w:sz w:val="22"/>
                <w:szCs w:val="22"/>
              </w:rPr>
            </w:pPr>
            <w:r w:rsidRPr="00A36D42">
              <w:rPr>
                <w:rFonts w:ascii="Times New Roman" w:hAnsi="Times New Roman" w:cs="Times New Roman"/>
                <w:sz w:val="22"/>
                <w:szCs w:val="22"/>
              </w:rPr>
              <w:t>The Company Only (In Thousand Baht)</w:t>
            </w:r>
          </w:p>
        </w:tc>
      </w:tr>
      <w:tr w:rsidR="00CA5165" w:rsidRPr="00A36D42" w:rsidTr="006C55D1">
        <w:tc>
          <w:tcPr>
            <w:tcW w:w="2808" w:type="dxa"/>
            <w:vAlign w:val="bottom"/>
          </w:tcPr>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880" w:type="dxa"/>
            <w:gridSpan w:val="3"/>
            <w:tcBorders>
              <w:top w:val="single" w:sz="4" w:space="0" w:color="auto"/>
              <w:bottom w:val="single" w:sz="4" w:space="0" w:color="auto"/>
            </w:tcBorders>
            <w:vAlign w:val="bottom"/>
          </w:tcPr>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92"/>
              <w:jc w:val="center"/>
              <w:rPr>
                <w:rFonts w:ascii="Times New Roman" w:hAnsi="Times New Roman" w:cs="Times New Roman"/>
                <w:sz w:val="22"/>
                <w:szCs w:val="22"/>
              </w:rPr>
            </w:pPr>
            <w:r w:rsidRPr="00A36D42">
              <w:rPr>
                <w:rFonts w:ascii="Times New Roman" w:hAnsi="Times New Roman" w:cs="Times New Roman"/>
                <w:sz w:val="22"/>
                <w:szCs w:val="22"/>
              </w:rPr>
              <w:t>Nondestructive</w:t>
            </w:r>
          </w:p>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0" w:right="-106"/>
              <w:jc w:val="center"/>
              <w:rPr>
                <w:rFonts w:ascii="Times New Roman" w:hAnsi="Times New Roman" w:cs="Times New Roman"/>
                <w:sz w:val="22"/>
                <w:szCs w:val="22"/>
              </w:rPr>
            </w:pPr>
            <w:r w:rsidRPr="00A36D42">
              <w:rPr>
                <w:rFonts w:ascii="Times New Roman" w:hAnsi="Times New Roman" w:cs="Times New Roman"/>
                <w:sz w:val="22"/>
                <w:szCs w:val="22"/>
              </w:rPr>
              <w:t>Testing Services</w:t>
            </w:r>
          </w:p>
        </w:tc>
        <w:tc>
          <w:tcPr>
            <w:tcW w:w="270" w:type="dxa"/>
            <w:tcBorders>
              <w:top w:val="single" w:sz="4" w:space="0" w:color="auto"/>
            </w:tcBorders>
            <w:vAlign w:val="bottom"/>
          </w:tcPr>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790" w:type="dxa"/>
            <w:gridSpan w:val="3"/>
            <w:tcBorders>
              <w:top w:val="single" w:sz="4" w:space="0" w:color="auto"/>
              <w:bottom w:val="single" w:sz="4" w:space="0" w:color="auto"/>
            </w:tcBorders>
            <w:vAlign w:val="bottom"/>
          </w:tcPr>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92"/>
              <w:jc w:val="center"/>
              <w:rPr>
                <w:rFonts w:ascii="Times New Roman" w:hAnsi="Times New Roman" w:cs="Times New Roman"/>
                <w:sz w:val="22"/>
                <w:szCs w:val="22"/>
              </w:rPr>
            </w:pPr>
            <w:r w:rsidRPr="00A36D42">
              <w:rPr>
                <w:rFonts w:ascii="Times New Roman" w:hAnsi="Times New Roman" w:cs="Times New Roman"/>
                <w:sz w:val="22"/>
                <w:szCs w:val="22"/>
              </w:rPr>
              <w:t xml:space="preserve">Inspection Services </w:t>
            </w:r>
          </w:p>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3" w:right="-108"/>
              <w:jc w:val="center"/>
              <w:rPr>
                <w:rFonts w:ascii="Times New Roman" w:hAnsi="Times New Roman" w:cs="Times New Roman"/>
                <w:sz w:val="22"/>
                <w:szCs w:val="22"/>
              </w:rPr>
            </w:pPr>
            <w:r w:rsidRPr="00A36D42">
              <w:rPr>
                <w:rFonts w:ascii="Times New Roman" w:hAnsi="Times New Roman" w:cs="Times New Roman"/>
                <w:sz w:val="22"/>
                <w:szCs w:val="22"/>
              </w:rPr>
              <w:t>for Pressure Vessel</w:t>
            </w:r>
          </w:p>
        </w:tc>
        <w:tc>
          <w:tcPr>
            <w:tcW w:w="270" w:type="dxa"/>
            <w:tcBorders>
              <w:top w:val="single" w:sz="4" w:space="0" w:color="auto"/>
            </w:tcBorders>
            <w:vAlign w:val="bottom"/>
          </w:tcPr>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970" w:type="dxa"/>
            <w:gridSpan w:val="3"/>
            <w:tcBorders>
              <w:top w:val="single" w:sz="4" w:space="0" w:color="auto"/>
              <w:bottom w:val="single" w:sz="4" w:space="0" w:color="auto"/>
            </w:tcBorders>
            <w:vAlign w:val="bottom"/>
          </w:tcPr>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A36D42">
              <w:rPr>
                <w:rFonts w:ascii="Times New Roman" w:hAnsi="Times New Roman" w:cs="Times New Roman"/>
                <w:color w:val="000000"/>
                <w:sz w:val="22"/>
                <w:szCs w:val="22"/>
              </w:rPr>
              <w:t>Solar PV Rooftop</w:t>
            </w:r>
          </w:p>
        </w:tc>
        <w:tc>
          <w:tcPr>
            <w:tcW w:w="270" w:type="dxa"/>
            <w:tcBorders>
              <w:top w:val="single" w:sz="4" w:space="0" w:color="auto"/>
            </w:tcBorders>
            <w:vAlign w:val="bottom"/>
          </w:tcPr>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880" w:type="dxa"/>
            <w:gridSpan w:val="3"/>
            <w:tcBorders>
              <w:top w:val="single" w:sz="4" w:space="0" w:color="auto"/>
              <w:bottom w:val="single" w:sz="4" w:space="0" w:color="auto"/>
            </w:tcBorders>
            <w:vAlign w:val="bottom"/>
          </w:tcPr>
          <w:p w:rsidR="00CA5165" w:rsidRPr="00A36D42" w:rsidRDefault="00CA5165"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A36D42">
              <w:rPr>
                <w:rFonts w:ascii="Times New Roman" w:hAnsi="Times New Roman" w:cs="Times New Roman"/>
                <w:sz w:val="22"/>
                <w:szCs w:val="22"/>
              </w:rPr>
              <w:t>Total</w:t>
            </w:r>
          </w:p>
        </w:tc>
      </w:tr>
      <w:tr w:rsidR="00F658E2" w:rsidRPr="00A36D42" w:rsidTr="006C55D1">
        <w:tc>
          <w:tcPr>
            <w:tcW w:w="2808" w:type="dxa"/>
            <w:vAlign w:val="bottom"/>
          </w:tcPr>
          <w:p w:rsidR="00F658E2" w:rsidRPr="00A36D42"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F658E2" w:rsidRPr="00A36D42" w:rsidRDefault="00F658E2" w:rsidP="00F6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2</w:t>
            </w:r>
          </w:p>
        </w:tc>
        <w:tc>
          <w:tcPr>
            <w:tcW w:w="270" w:type="dxa"/>
            <w:tcBorders>
              <w:top w:val="single" w:sz="4" w:space="0" w:color="auto"/>
            </w:tcBorders>
            <w:vAlign w:val="bottom"/>
          </w:tcPr>
          <w:p w:rsidR="00F658E2" w:rsidRPr="00A36D42" w:rsidRDefault="00F658E2"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F658E2" w:rsidRPr="00A36D42" w:rsidRDefault="00F658E2" w:rsidP="00F6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rsidR="00F658E2" w:rsidRPr="00A36D42"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2</w:t>
            </w:r>
          </w:p>
        </w:tc>
        <w:tc>
          <w:tcPr>
            <w:tcW w:w="270" w:type="dxa"/>
            <w:tcBorders>
              <w:top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rsidR="00F658E2" w:rsidRPr="00A36D42"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2</w:t>
            </w:r>
          </w:p>
        </w:tc>
        <w:tc>
          <w:tcPr>
            <w:tcW w:w="270" w:type="dxa"/>
            <w:tcBorders>
              <w:top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rsidR="00F658E2" w:rsidRPr="00A36D42"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350" w:type="dxa"/>
            <w:tcBorders>
              <w:top w:val="single" w:sz="4" w:space="0" w:color="auto"/>
              <w:bottom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2</w:t>
            </w:r>
          </w:p>
        </w:tc>
        <w:tc>
          <w:tcPr>
            <w:tcW w:w="270" w:type="dxa"/>
            <w:tcBorders>
              <w:top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F658E2" w:rsidRPr="00A36D42"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A36D42">
              <w:rPr>
                <w:rFonts w:ascii="Times New Roman" w:hAnsi="Times New Roman" w:cs="Times New Roman"/>
                <w:sz w:val="22"/>
                <w:szCs w:val="22"/>
              </w:rPr>
              <w:t>202</w:t>
            </w:r>
            <w:r>
              <w:rPr>
                <w:rFonts w:ascii="Times New Roman" w:hAnsi="Times New Roman" w:cs="Times New Roman"/>
                <w:sz w:val="22"/>
                <w:szCs w:val="22"/>
              </w:rPr>
              <w:t>1</w:t>
            </w:r>
          </w:p>
        </w:tc>
      </w:tr>
      <w:tr w:rsidR="00624D6C" w:rsidRPr="00A36D42" w:rsidTr="00C811F3">
        <w:tc>
          <w:tcPr>
            <w:tcW w:w="2808" w:type="dxa"/>
            <w:vAlign w:val="bottom"/>
          </w:tcPr>
          <w:p w:rsidR="00624D6C" w:rsidRPr="00A36D42" w:rsidRDefault="00624D6C"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Revenues</w:t>
            </w:r>
          </w:p>
        </w:tc>
        <w:tc>
          <w:tcPr>
            <w:tcW w:w="1350" w:type="dxa"/>
            <w:tcBorders>
              <w:top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18</w:t>
            </w:r>
            <w:r>
              <w:rPr>
                <w:rFonts w:ascii="Times New Roman" w:hAnsi="Times New Roman" w:cs="Times New Roman"/>
                <w:sz w:val="22"/>
                <w:szCs w:val="22"/>
              </w:rPr>
              <w:t>3,766</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right"/>
              <w:rPr>
                <w:rFonts w:ascii="Times New Roman" w:hAnsi="Times New Roman" w:cs="Times New Roman"/>
                <w:sz w:val="22"/>
                <w:szCs w:val="22"/>
              </w:rPr>
            </w:pPr>
          </w:p>
        </w:tc>
        <w:tc>
          <w:tcPr>
            <w:tcW w:w="1260" w:type="dxa"/>
            <w:tcBorders>
              <w:top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cs/>
              </w:rPr>
              <w:t>208</w:t>
            </w:r>
            <w:r w:rsidRPr="00FB48C6">
              <w:rPr>
                <w:rFonts w:ascii="Times New Roman" w:hAnsi="Times New Roman" w:cs="Times New Roman"/>
                <w:sz w:val="22"/>
                <w:szCs w:val="22"/>
              </w:rPr>
              <w:t>,530</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260" w:type="dxa"/>
            <w:tcBorders>
              <w:top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4</w:t>
            </w:r>
            <w:r>
              <w:rPr>
                <w:rFonts w:ascii="Times New Roman" w:hAnsi="Times New Roman" w:cs="Times New Roman"/>
                <w:sz w:val="22"/>
                <w:szCs w:val="22"/>
              </w:rPr>
              <w:t>5,866</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260" w:type="dxa"/>
            <w:tcBorders>
              <w:top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45,439</w:t>
            </w:r>
          </w:p>
        </w:tc>
        <w:tc>
          <w:tcPr>
            <w:tcW w:w="270" w:type="dxa"/>
            <w:shd w:val="clear" w:color="auto" w:fill="auto"/>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350" w:type="dxa"/>
            <w:tcBorders>
              <w:top w:val="single" w:sz="4" w:space="0" w:color="auto"/>
            </w:tcBorders>
            <w:shd w:val="clear" w:color="auto" w:fill="auto"/>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19,502</w:t>
            </w:r>
          </w:p>
        </w:tc>
        <w:tc>
          <w:tcPr>
            <w:tcW w:w="270" w:type="dxa"/>
            <w:shd w:val="clear" w:color="auto" w:fill="auto"/>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350" w:type="dxa"/>
            <w:shd w:val="clear" w:color="auto" w:fill="auto"/>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69,143</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350" w:type="dxa"/>
            <w:tcBorders>
              <w:top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24</w:t>
            </w:r>
            <w:r>
              <w:rPr>
                <w:rFonts w:ascii="Times New Roman" w:hAnsi="Times New Roman" w:cs="Times New Roman"/>
                <w:sz w:val="22"/>
                <w:szCs w:val="22"/>
              </w:rPr>
              <w:t>9,13</w:t>
            </w:r>
            <w:r w:rsidRPr="00FB48C6">
              <w:rPr>
                <w:rFonts w:ascii="Times New Roman" w:hAnsi="Times New Roman" w:cs="Times New Roman"/>
                <w:sz w:val="22"/>
                <w:szCs w:val="22"/>
              </w:rPr>
              <w:t>4</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26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323,112</w:t>
            </w:r>
          </w:p>
        </w:tc>
      </w:tr>
      <w:tr w:rsidR="00624D6C" w:rsidRPr="00A36D42" w:rsidTr="00C811F3">
        <w:tc>
          <w:tcPr>
            <w:tcW w:w="2808" w:type="dxa"/>
            <w:vAlign w:val="bottom"/>
          </w:tcPr>
          <w:p w:rsidR="00624D6C" w:rsidRPr="00A36D42" w:rsidRDefault="00624D6C"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u w:val="single"/>
              </w:rPr>
              <w:t>Less</w:t>
            </w:r>
            <w:r w:rsidRPr="00A36D42">
              <w:rPr>
                <w:rFonts w:ascii="Times New Roman" w:hAnsi="Times New Roman" w:cs="Times New Roman"/>
                <w:sz w:val="22"/>
                <w:szCs w:val="22"/>
              </w:rPr>
              <w:t xml:space="preserve"> Segment expenses</w:t>
            </w:r>
          </w:p>
        </w:tc>
        <w:tc>
          <w:tcPr>
            <w:tcW w:w="1350" w:type="dxa"/>
            <w:tcBorders>
              <w:bottom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rPr>
              <w:t>(  86,607)</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bottom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cs/>
              </w:rPr>
              <w:t>(</w:t>
            </w:r>
            <w:r w:rsidRPr="00FB48C6">
              <w:rPr>
                <w:rFonts w:ascii="Times New Roman" w:hAnsi="Times New Roman" w:cs="Times New Roman"/>
                <w:sz w:val="22"/>
                <w:szCs w:val="22"/>
              </w:rPr>
              <w:t>111,799</w:t>
            </w:r>
            <w:r w:rsidRPr="00FB48C6">
              <w:rPr>
                <w:rFonts w:ascii="Times New Roman" w:hAnsi="Times New Roman" w:cs="Times New Roman"/>
                <w:sz w:val="22"/>
                <w:szCs w:val="22"/>
                <w:cs/>
              </w:rPr>
              <w:t>)</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260" w:type="dxa"/>
            <w:tcBorders>
              <w:bottom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rPr>
              <w:t>(  3,312)</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260" w:type="dxa"/>
            <w:tcBorders>
              <w:bottom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cs/>
              </w:rPr>
              <w:t xml:space="preserve">( </w:t>
            </w:r>
            <w:r w:rsidRPr="00FB48C6">
              <w:rPr>
                <w:rFonts w:ascii="Times New Roman" w:hAnsi="Times New Roman" w:cs="Times New Roman"/>
                <w:sz w:val="22"/>
                <w:szCs w:val="22"/>
              </w:rPr>
              <w:t xml:space="preserve"> 3,113</w:t>
            </w:r>
            <w:r w:rsidRPr="00FB48C6">
              <w:rPr>
                <w:rFonts w:ascii="Times New Roman" w:hAnsi="Times New Roman" w:cs="Times New Roman"/>
                <w:sz w:val="22"/>
                <w:szCs w:val="22"/>
                <w:cs/>
              </w:rPr>
              <w:t>)</w:t>
            </w:r>
          </w:p>
        </w:tc>
        <w:tc>
          <w:tcPr>
            <w:tcW w:w="270" w:type="dxa"/>
            <w:shd w:val="clear" w:color="auto" w:fill="auto"/>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rPr>
              <w:t>(15,839)</w:t>
            </w:r>
          </w:p>
        </w:tc>
        <w:tc>
          <w:tcPr>
            <w:tcW w:w="270" w:type="dxa"/>
            <w:shd w:val="clear" w:color="auto" w:fill="auto"/>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cs/>
              </w:rPr>
            </w:pPr>
            <w:r w:rsidRPr="00FB48C6">
              <w:rPr>
                <w:rFonts w:ascii="Times New Roman" w:hAnsi="Times New Roman" w:cs="Times New Roman"/>
                <w:sz w:val="22"/>
                <w:szCs w:val="22"/>
                <w:cs/>
              </w:rPr>
              <w:t>(</w:t>
            </w:r>
            <w:r w:rsidRPr="00FB48C6">
              <w:rPr>
                <w:rFonts w:ascii="Times New Roman" w:hAnsi="Times New Roman" w:cs="Times New Roman"/>
                <w:sz w:val="22"/>
                <w:szCs w:val="22"/>
              </w:rPr>
              <w:t>48,860</w:t>
            </w:r>
            <w:r w:rsidRPr="00FB48C6">
              <w:rPr>
                <w:rFonts w:ascii="Times New Roman" w:hAnsi="Times New Roman" w:cs="Times New Roman"/>
                <w:sz w:val="22"/>
                <w:szCs w:val="22"/>
                <w:cs/>
              </w:rPr>
              <w:t>)</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(105,758)</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260" w:type="dxa"/>
            <w:tcBorders>
              <w:bottom w:val="sing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cs/>
              </w:rPr>
              <w:t>(</w:t>
            </w:r>
            <w:r w:rsidRPr="00FB48C6">
              <w:rPr>
                <w:rFonts w:ascii="Times New Roman" w:hAnsi="Times New Roman" w:cs="Times New Roman"/>
                <w:sz w:val="22"/>
                <w:szCs w:val="22"/>
              </w:rPr>
              <w:t>163,772</w:t>
            </w:r>
            <w:r w:rsidRPr="00FB48C6">
              <w:rPr>
                <w:rFonts w:ascii="Times New Roman" w:hAnsi="Times New Roman" w:cs="Times New Roman"/>
                <w:sz w:val="22"/>
                <w:szCs w:val="22"/>
                <w:cs/>
              </w:rPr>
              <w:t>)</w:t>
            </w:r>
          </w:p>
        </w:tc>
      </w:tr>
      <w:tr w:rsidR="00624D6C" w:rsidRPr="00A36D42" w:rsidTr="00C811F3">
        <w:tc>
          <w:tcPr>
            <w:tcW w:w="2808" w:type="dxa"/>
            <w:vAlign w:val="bottom"/>
          </w:tcPr>
          <w:p w:rsidR="00624D6C" w:rsidRPr="00A36D42" w:rsidRDefault="00624D6C"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rPr>
              <w:t>Segment result</w:t>
            </w:r>
          </w:p>
        </w:tc>
        <w:tc>
          <w:tcPr>
            <w:tcW w:w="1350" w:type="dxa"/>
            <w:tcBorders>
              <w:top w:val="single" w:sz="4" w:space="0" w:color="auto"/>
              <w:bottom w:val="doub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9</w:t>
            </w:r>
            <w:r>
              <w:rPr>
                <w:rFonts w:ascii="Times New Roman" w:hAnsi="Times New Roman" w:cs="Times New Roman"/>
                <w:sz w:val="22"/>
                <w:szCs w:val="22"/>
              </w:rPr>
              <w:t>7,159</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r w:rsidRPr="00FB48C6">
              <w:rPr>
                <w:rFonts w:ascii="Times New Roman" w:hAnsi="Times New Roman" w:cs="Times New Roman"/>
                <w:sz w:val="22"/>
                <w:szCs w:val="22"/>
              </w:rPr>
              <w:t>96,731</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42,</w:t>
            </w:r>
            <w:r>
              <w:rPr>
                <w:rFonts w:ascii="Times New Roman" w:hAnsi="Times New Roman" w:cs="Times New Roman"/>
                <w:sz w:val="22"/>
                <w:szCs w:val="22"/>
              </w:rPr>
              <w:t>554</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single" w:sz="4" w:space="0" w:color="auto"/>
              <w:bottom w:val="double" w:sz="4" w:space="0" w:color="auto"/>
            </w:tcBorders>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42,326</w:t>
            </w:r>
          </w:p>
        </w:tc>
        <w:tc>
          <w:tcPr>
            <w:tcW w:w="270" w:type="dxa"/>
            <w:shd w:val="clear" w:color="auto" w:fill="auto"/>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3,663</w:t>
            </w:r>
          </w:p>
        </w:tc>
        <w:tc>
          <w:tcPr>
            <w:tcW w:w="270" w:type="dxa"/>
            <w:shd w:val="clear" w:color="auto" w:fill="auto"/>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r w:rsidRPr="00FB48C6">
              <w:rPr>
                <w:rFonts w:ascii="Times New Roman" w:hAnsi="Times New Roman" w:cs="Times New Roman"/>
                <w:sz w:val="22"/>
                <w:szCs w:val="22"/>
              </w:rPr>
              <w:t>20,283</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single" w:sz="4" w:space="0" w:color="auto"/>
            </w:tcBorders>
            <w:shd w:val="clear" w:color="auto" w:fill="auto"/>
            <w:vAlign w:val="bottom"/>
          </w:tcPr>
          <w:p w:rsidR="00624D6C" w:rsidRPr="00FB48C6" w:rsidRDefault="00624D6C" w:rsidP="00776981">
            <w:pPr>
              <w:tabs>
                <w:tab w:val="clear" w:pos="454"/>
                <w:tab w:val="clear" w:pos="1644"/>
                <w:tab w:val="left" w:pos="0"/>
                <w:tab w:val="left" w:pos="1358"/>
              </w:tabs>
              <w:ind w:left="-154" w:right="45"/>
              <w:jc w:val="right"/>
              <w:rPr>
                <w:rFonts w:ascii="Times New Roman" w:hAnsi="Times New Roman" w:cs="Times New Roman"/>
                <w:sz w:val="22"/>
                <w:szCs w:val="22"/>
              </w:rPr>
            </w:pPr>
            <w:r w:rsidRPr="00FB48C6">
              <w:rPr>
                <w:rFonts w:ascii="Times New Roman" w:hAnsi="Times New Roman" w:cs="Times New Roman"/>
                <w:sz w:val="22"/>
                <w:szCs w:val="22"/>
              </w:rPr>
              <w:t>14</w:t>
            </w:r>
            <w:r>
              <w:rPr>
                <w:rFonts w:ascii="Times New Roman" w:hAnsi="Times New Roman" w:cs="Times New Roman"/>
                <w:sz w:val="22"/>
                <w:szCs w:val="22"/>
              </w:rPr>
              <w:t>3,3</w:t>
            </w:r>
            <w:r w:rsidRPr="00FB48C6">
              <w:rPr>
                <w:rFonts w:ascii="Times New Roman" w:hAnsi="Times New Roman" w:cs="Times New Roman"/>
                <w:sz w:val="22"/>
                <w:szCs w:val="22"/>
              </w:rPr>
              <w:t>76</w:t>
            </w:r>
          </w:p>
        </w:tc>
        <w:tc>
          <w:tcPr>
            <w:tcW w:w="270" w:type="dxa"/>
            <w:shd w:val="clear" w:color="auto" w:fill="auto"/>
            <w:vAlign w:val="bottom"/>
          </w:tcPr>
          <w:p w:rsidR="00624D6C" w:rsidRPr="00FB48C6" w:rsidRDefault="00624D6C" w:rsidP="00776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single" w:sz="4" w:space="0" w:color="auto"/>
            </w:tcBorders>
            <w:shd w:val="clear" w:color="auto" w:fill="auto"/>
            <w:vAlign w:val="bottom"/>
          </w:tcPr>
          <w:p w:rsidR="00624D6C" w:rsidRPr="00FB48C6" w:rsidRDefault="00624D6C" w:rsidP="00776981">
            <w:pPr>
              <w:tabs>
                <w:tab w:val="clear" w:pos="454"/>
                <w:tab w:val="clear" w:pos="1644"/>
                <w:tab w:val="left" w:pos="0"/>
                <w:tab w:val="left" w:pos="1358"/>
              </w:tabs>
              <w:ind w:left="-154" w:right="45"/>
              <w:jc w:val="right"/>
              <w:rPr>
                <w:rFonts w:ascii="Times New Roman" w:hAnsi="Times New Roman" w:cs="Times New Roman"/>
                <w:sz w:val="22"/>
                <w:szCs w:val="22"/>
              </w:rPr>
            </w:pPr>
            <w:r w:rsidRPr="00FB48C6">
              <w:rPr>
                <w:rFonts w:ascii="Times New Roman" w:hAnsi="Times New Roman" w:cs="Times New Roman"/>
                <w:sz w:val="22"/>
                <w:szCs w:val="22"/>
              </w:rPr>
              <w:t>159,340</w:t>
            </w:r>
          </w:p>
        </w:tc>
      </w:tr>
      <w:tr w:rsidR="00EE0158" w:rsidRPr="00A36D42" w:rsidTr="00C811F3">
        <w:trPr>
          <w:trHeight w:val="50"/>
        </w:trPr>
        <w:tc>
          <w:tcPr>
            <w:tcW w:w="2808" w:type="dxa"/>
            <w:vAlign w:val="bottom"/>
          </w:tcPr>
          <w:p w:rsidR="00EE0158" w:rsidRPr="00A36D42" w:rsidRDefault="00EE0158"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u w:val="single"/>
              </w:rPr>
              <w:t>Add</w:t>
            </w:r>
            <w:r w:rsidRPr="00A36D42">
              <w:rPr>
                <w:rFonts w:ascii="Times New Roman" w:hAnsi="Times New Roman" w:cs="Times New Roman"/>
                <w:sz w:val="22"/>
                <w:szCs w:val="22"/>
              </w:rPr>
              <w:t xml:space="preserve"> non-allocated revenues</w:t>
            </w:r>
          </w:p>
        </w:tc>
        <w:tc>
          <w:tcPr>
            <w:tcW w:w="1350" w:type="dxa"/>
            <w:tcBorders>
              <w:top w:val="double" w:sz="4" w:space="0" w:color="auto"/>
            </w:tcBorders>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double" w:sz="4" w:space="0" w:color="auto"/>
            </w:tcBorders>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double" w:sz="4" w:space="0" w:color="auto"/>
            </w:tcBorders>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double" w:sz="4" w:space="0" w:color="auto"/>
            </w:tcBorders>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double" w:sz="4" w:space="0" w:color="auto"/>
            </w:tcBorders>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double" w:sz="4" w:space="0" w:color="auto"/>
            </w:tcBorders>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highlight w:val="yellow"/>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r>
      <w:tr w:rsidR="00EE0158" w:rsidRPr="00A36D42" w:rsidTr="00C811F3">
        <w:tc>
          <w:tcPr>
            <w:tcW w:w="2808" w:type="dxa"/>
            <w:vAlign w:val="bottom"/>
          </w:tcPr>
          <w:p w:rsidR="00EE0158" w:rsidRPr="00A36D42" w:rsidRDefault="00EE0158"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36D42">
              <w:rPr>
                <w:rFonts w:ascii="Times New Roman" w:hAnsi="Times New Roman" w:cs="Times New Roman"/>
                <w:sz w:val="22"/>
                <w:szCs w:val="22"/>
              </w:rPr>
              <w:t>Other income</w:t>
            </w:r>
          </w:p>
        </w:tc>
        <w:tc>
          <w:tcPr>
            <w:tcW w:w="135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EE0158" w:rsidRPr="00EE0158" w:rsidRDefault="00EE0158" w:rsidP="00D17652">
            <w:pPr>
              <w:tabs>
                <w:tab w:val="clear" w:pos="454"/>
                <w:tab w:val="clear" w:pos="1644"/>
                <w:tab w:val="left" w:pos="0"/>
                <w:tab w:val="left" w:pos="1358"/>
              </w:tabs>
              <w:ind w:left="-154" w:right="45"/>
              <w:jc w:val="right"/>
              <w:rPr>
                <w:rFonts w:ascii="Times New Roman" w:hAnsi="Times New Roman" w:cs="Times New Roman"/>
                <w:sz w:val="22"/>
                <w:szCs w:val="22"/>
              </w:rPr>
            </w:pPr>
            <w:r w:rsidRPr="00EE0158">
              <w:rPr>
                <w:rFonts w:ascii="Times New Roman" w:hAnsi="Times New Roman" w:cs="Times New Roman"/>
                <w:sz w:val="22"/>
                <w:szCs w:val="22"/>
              </w:rPr>
              <w:t>4,378</w:t>
            </w: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454"/>
                <w:tab w:val="clear" w:pos="1644"/>
                <w:tab w:val="left" w:pos="0"/>
                <w:tab w:val="left" w:pos="1358"/>
              </w:tabs>
              <w:ind w:left="-154" w:right="45"/>
              <w:jc w:val="right"/>
              <w:rPr>
                <w:rFonts w:ascii="Times New Roman" w:hAnsi="Times New Roman" w:cs="Times New Roman"/>
                <w:sz w:val="22"/>
                <w:szCs w:val="22"/>
              </w:rPr>
            </w:pPr>
            <w:r w:rsidRPr="00EE0158">
              <w:rPr>
                <w:rFonts w:ascii="Times New Roman" w:hAnsi="Times New Roman" w:cs="Times New Roman"/>
                <w:sz w:val="22"/>
                <w:szCs w:val="22"/>
              </w:rPr>
              <w:t>3,892</w:t>
            </w:r>
          </w:p>
        </w:tc>
      </w:tr>
      <w:tr w:rsidR="00EE0158" w:rsidRPr="00A36D42" w:rsidTr="00C811F3">
        <w:tc>
          <w:tcPr>
            <w:tcW w:w="2808" w:type="dxa"/>
            <w:vAlign w:val="bottom"/>
          </w:tcPr>
          <w:p w:rsidR="00EE0158" w:rsidRPr="00A36D42" w:rsidRDefault="00EE0158"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u w:val="single"/>
              </w:rPr>
              <w:t>Less</w:t>
            </w:r>
            <w:r w:rsidRPr="00A36D42">
              <w:rPr>
                <w:rFonts w:ascii="Times New Roman" w:hAnsi="Times New Roman" w:cs="Times New Roman"/>
                <w:sz w:val="22"/>
                <w:szCs w:val="22"/>
              </w:rPr>
              <w:t xml:space="preserve"> non-allocated expenses</w:t>
            </w:r>
          </w:p>
        </w:tc>
        <w:tc>
          <w:tcPr>
            <w:tcW w:w="135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r>
      <w:tr w:rsidR="00EE0158" w:rsidRPr="00A36D42" w:rsidTr="00C811F3">
        <w:tc>
          <w:tcPr>
            <w:tcW w:w="2808" w:type="dxa"/>
            <w:vAlign w:val="bottom"/>
          </w:tcPr>
          <w:p w:rsidR="00EE0158" w:rsidRPr="00A36D42" w:rsidRDefault="00EE0158"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36D42">
              <w:rPr>
                <w:rFonts w:ascii="Times New Roman" w:hAnsi="Times New Roman" w:cs="Times New Roman"/>
                <w:sz w:val="22"/>
                <w:szCs w:val="22"/>
              </w:rPr>
              <w:t>Cost of services</w:t>
            </w:r>
          </w:p>
        </w:tc>
        <w:tc>
          <w:tcPr>
            <w:tcW w:w="135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EE0158" w:rsidRPr="00EE0158" w:rsidRDefault="00C811F3" w:rsidP="00C81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Pr>
                <w:rFonts w:ascii="Times New Roman" w:hAnsi="Times New Roman" w:cs="Times New Roman"/>
                <w:sz w:val="22"/>
                <w:szCs w:val="22"/>
              </w:rPr>
              <w:t>(  71,138</w:t>
            </w:r>
            <w:r w:rsidR="00EE0158" w:rsidRPr="00EE0158">
              <w:rPr>
                <w:rFonts w:ascii="Times New Roman" w:hAnsi="Times New Roman" w:cs="Times New Roman"/>
                <w:sz w:val="22"/>
                <w:szCs w:val="22"/>
              </w:rPr>
              <w:t>)</w:t>
            </w:r>
          </w:p>
        </w:tc>
        <w:tc>
          <w:tcPr>
            <w:tcW w:w="27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EE0158" w:rsidRPr="00EE0158" w:rsidRDefault="00EE015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EE0158">
              <w:rPr>
                <w:rFonts w:ascii="Times New Roman" w:hAnsi="Times New Roman" w:cs="Times New Roman"/>
                <w:sz w:val="22"/>
                <w:szCs w:val="22"/>
                <w:cs/>
              </w:rPr>
              <w:t xml:space="preserve">(  </w:t>
            </w:r>
            <w:r w:rsidRPr="00EE0158">
              <w:rPr>
                <w:rFonts w:ascii="Times New Roman" w:hAnsi="Times New Roman" w:cs="Times New Roman"/>
                <w:sz w:val="22"/>
                <w:szCs w:val="22"/>
              </w:rPr>
              <w:t>65,783</w:t>
            </w:r>
            <w:r w:rsidRPr="00EE0158">
              <w:rPr>
                <w:rFonts w:ascii="Times New Roman" w:hAnsi="Times New Roman" w:cs="Times New Roman"/>
                <w:sz w:val="22"/>
                <w:szCs w:val="22"/>
                <w:cs/>
              </w:rPr>
              <w:t>)</w:t>
            </w:r>
          </w:p>
        </w:tc>
      </w:tr>
      <w:tr w:rsidR="00A34DA8" w:rsidRPr="00A36D42" w:rsidTr="006C55D1">
        <w:tc>
          <w:tcPr>
            <w:tcW w:w="2808" w:type="dxa"/>
            <w:vAlign w:val="bottom"/>
          </w:tcPr>
          <w:p w:rsidR="00A34DA8" w:rsidRPr="00A36D42" w:rsidRDefault="00A34DA8"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36D42">
              <w:rPr>
                <w:rFonts w:ascii="Times New Roman" w:hAnsi="Times New Roman" w:cs="Times New Roman"/>
                <w:sz w:val="22"/>
                <w:szCs w:val="22"/>
              </w:rPr>
              <w:t>Administrative expenses</w:t>
            </w:r>
          </w:p>
        </w:tc>
        <w:tc>
          <w:tcPr>
            <w:tcW w:w="135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A34DA8" w:rsidRPr="00A34DA8" w:rsidRDefault="00A34DA8" w:rsidP="003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A34DA8">
              <w:rPr>
                <w:rFonts w:ascii="Times New Roman" w:hAnsi="Times New Roman" w:cs="Times New Roman"/>
                <w:sz w:val="22"/>
                <w:szCs w:val="22"/>
              </w:rPr>
              <w:t>(  78,054)</w:t>
            </w: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shd w:val="clear" w:color="auto" w:fill="auto"/>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EE0158">
              <w:rPr>
                <w:rFonts w:ascii="Times New Roman" w:hAnsi="Times New Roman" w:cs="Times New Roman"/>
                <w:sz w:val="22"/>
                <w:szCs w:val="22"/>
                <w:cs/>
              </w:rPr>
              <w:t xml:space="preserve">(  </w:t>
            </w:r>
            <w:r w:rsidRPr="00EE0158">
              <w:rPr>
                <w:rFonts w:ascii="Times New Roman" w:hAnsi="Times New Roman" w:cs="Times New Roman"/>
                <w:sz w:val="22"/>
                <w:szCs w:val="22"/>
              </w:rPr>
              <w:t>65,271</w:t>
            </w:r>
            <w:r w:rsidRPr="00EE0158">
              <w:rPr>
                <w:rFonts w:ascii="Times New Roman" w:hAnsi="Times New Roman" w:cs="Times New Roman"/>
                <w:sz w:val="22"/>
                <w:szCs w:val="22"/>
                <w:cs/>
              </w:rPr>
              <w:t>)</w:t>
            </w:r>
          </w:p>
        </w:tc>
      </w:tr>
      <w:tr w:rsidR="00A34DA8" w:rsidRPr="00A36D42" w:rsidTr="006C55D1">
        <w:tc>
          <w:tcPr>
            <w:tcW w:w="2808" w:type="dxa"/>
            <w:vAlign w:val="bottom"/>
          </w:tcPr>
          <w:p w:rsidR="00A34DA8" w:rsidRPr="00A36D42" w:rsidRDefault="00A34DA8"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36D42">
              <w:rPr>
                <w:rFonts w:ascii="Times New Roman" w:hAnsi="Times New Roman" w:cs="Times New Roman"/>
                <w:sz w:val="22"/>
                <w:szCs w:val="22"/>
              </w:rPr>
              <w:t>Finance costs</w:t>
            </w:r>
          </w:p>
        </w:tc>
        <w:tc>
          <w:tcPr>
            <w:tcW w:w="135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A34DA8" w:rsidRPr="00A34DA8" w:rsidRDefault="00A34DA8" w:rsidP="003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A34DA8">
              <w:rPr>
                <w:rFonts w:ascii="Times New Roman" w:hAnsi="Times New Roman" w:cs="Times New Roman"/>
                <w:sz w:val="22"/>
                <w:szCs w:val="22"/>
              </w:rPr>
              <w:t>(  41,726)</w:t>
            </w: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EE0158">
              <w:rPr>
                <w:rFonts w:ascii="Times New Roman" w:hAnsi="Times New Roman" w:cs="Times New Roman"/>
                <w:sz w:val="22"/>
                <w:szCs w:val="22"/>
                <w:cs/>
              </w:rPr>
              <w:t xml:space="preserve">(  </w:t>
            </w:r>
            <w:r w:rsidRPr="00EE0158">
              <w:rPr>
                <w:rFonts w:ascii="Times New Roman" w:hAnsi="Times New Roman" w:cs="Times New Roman"/>
                <w:sz w:val="22"/>
                <w:szCs w:val="22"/>
              </w:rPr>
              <w:t>39,858</w:t>
            </w:r>
            <w:r w:rsidRPr="00EE0158">
              <w:rPr>
                <w:rFonts w:ascii="Times New Roman" w:hAnsi="Times New Roman" w:cs="Times New Roman"/>
                <w:sz w:val="22"/>
                <w:szCs w:val="22"/>
                <w:cs/>
              </w:rPr>
              <w:t>)</w:t>
            </w:r>
          </w:p>
        </w:tc>
      </w:tr>
      <w:tr w:rsidR="00A34DA8" w:rsidRPr="00A36D42" w:rsidTr="006C55D1">
        <w:trPr>
          <w:trHeight w:val="80"/>
        </w:trPr>
        <w:tc>
          <w:tcPr>
            <w:tcW w:w="2808" w:type="dxa"/>
            <w:vAlign w:val="bottom"/>
          </w:tcPr>
          <w:p w:rsidR="00A34DA8" w:rsidRPr="00A36D42" w:rsidRDefault="00A34DA8" w:rsidP="00E14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0" w:hanging="180"/>
              <w:rPr>
                <w:rFonts w:ascii="Times New Roman" w:hAnsi="Times New Roman" w:cs="Times New Roman"/>
                <w:sz w:val="22"/>
                <w:szCs w:val="22"/>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Loss on impairment of financial </w:t>
            </w:r>
            <w:r w:rsidRPr="00A36D42">
              <w:rPr>
                <w:rFonts w:ascii="Times New Roman" w:hAnsi="Times New Roman" w:cs="Times New Roman"/>
                <w:sz w:val="22"/>
                <w:szCs w:val="22"/>
              </w:rPr>
              <w:t>assets</w:t>
            </w:r>
          </w:p>
        </w:tc>
        <w:tc>
          <w:tcPr>
            <w:tcW w:w="135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shd w:val="clear" w:color="auto" w:fill="auto"/>
            <w:vAlign w:val="bottom"/>
          </w:tcPr>
          <w:p w:rsidR="00A34DA8" w:rsidRPr="00A34DA8" w:rsidRDefault="00A34DA8" w:rsidP="003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A34DA8">
              <w:rPr>
                <w:rFonts w:ascii="Times New Roman" w:hAnsi="Times New Roman" w:cs="Times New Roman"/>
                <w:sz w:val="22"/>
                <w:szCs w:val="22"/>
              </w:rPr>
              <w:t>(  10,011)</w:t>
            </w: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EE0158">
              <w:rPr>
                <w:rFonts w:ascii="Times New Roman" w:hAnsi="Times New Roman" w:cs="Times New Roman"/>
                <w:sz w:val="22"/>
                <w:szCs w:val="22"/>
                <w:cs/>
              </w:rPr>
              <w:t xml:space="preserve">(  </w:t>
            </w:r>
            <w:r w:rsidRPr="00EE0158">
              <w:rPr>
                <w:rFonts w:ascii="Times New Roman" w:hAnsi="Times New Roman" w:cs="Times New Roman"/>
                <w:sz w:val="22"/>
                <w:szCs w:val="22"/>
              </w:rPr>
              <w:t xml:space="preserve">  6,391</w:t>
            </w:r>
            <w:r w:rsidRPr="00EE0158">
              <w:rPr>
                <w:rFonts w:ascii="Times New Roman" w:hAnsi="Times New Roman" w:cs="Times New Roman"/>
                <w:sz w:val="22"/>
                <w:szCs w:val="22"/>
                <w:cs/>
              </w:rPr>
              <w:t>)</w:t>
            </w:r>
          </w:p>
        </w:tc>
      </w:tr>
      <w:tr w:rsidR="00A34DA8" w:rsidRPr="00A36D42" w:rsidTr="006C55D1">
        <w:trPr>
          <w:trHeight w:val="80"/>
        </w:trPr>
        <w:tc>
          <w:tcPr>
            <w:tcW w:w="2808" w:type="dxa"/>
            <w:vAlign w:val="bottom"/>
          </w:tcPr>
          <w:p w:rsidR="00A34DA8" w:rsidRPr="00A36D42" w:rsidRDefault="00A34DA8"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36D42">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36D42">
              <w:rPr>
                <w:rFonts w:ascii="Times New Roman" w:hAnsi="Times New Roman" w:cs="Times New Roman"/>
                <w:sz w:val="22"/>
                <w:szCs w:val="22"/>
              </w:rPr>
              <w:t>Income tax expense</w:t>
            </w:r>
          </w:p>
        </w:tc>
        <w:tc>
          <w:tcPr>
            <w:tcW w:w="135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bottom w:val="single" w:sz="4" w:space="0" w:color="auto"/>
            </w:tcBorders>
            <w:shd w:val="clear" w:color="auto" w:fill="auto"/>
            <w:vAlign w:val="bottom"/>
          </w:tcPr>
          <w:p w:rsidR="00A34DA8" w:rsidRPr="00A34DA8" w:rsidRDefault="00A34DA8" w:rsidP="00336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A34DA8">
              <w:rPr>
                <w:rFonts w:ascii="Times New Roman" w:hAnsi="Times New Roman" w:cs="Times New Roman"/>
                <w:sz w:val="22"/>
                <w:szCs w:val="22"/>
              </w:rPr>
              <w:t>(       457)</w:t>
            </w: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bottom w:val="single" w:sz="4" w:space="0" w:color="auto"/>
            </w:tcBorders>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EE0158">
              <w:rPr>
                <w:rFonts w:ascii="Times New Roman" w:hAnsi="Times New Roman" w:cs="Times New Roman"/>
                <w:sz w:val="22"/>
                <w:szCs w:val="22"/>
                <w:cs/>
              </w:rPr>
              <w:t xml:space="preserve">(  </w:t>
            </w:r>
            <w:r w:rsidRPr="00EE0158">
              <w:rPr>
                <w:rFonts w:ascii="Times New Roman" w:hAnsi="Times New Roman" w:cs="Times New Roman"/>
                <w:sz w:val="22"/>
                <w:szCs w:val="22"/>
              </w:rPr>
              <w:t xml:space="preserve">  5,423</w:t>
            </w:r>
            <w:r w:rsidRPr="00EE0158">
              <w:rPr>
                <w:rFonts w:ascii="Times New Roman" w:hAnsi="Times New Roman" w:cs="Times New Roman"/>
                <w:sz w:val="22"/>
                <w:szCs w:val="22"/>
                <w:cs/>
              </w:rPr>
              <w:t>)</w:t>
            </w:r>
          </w:p>
        </w:tc>
      </w:tr>
      <w:tr w:rsidR="00A34DA8" w:rsidRPr="00A36D42" w:rsidTr="006C55D1">
        <w:trPr>
          <w:trHeight w:val="70"/>
        </w:trPr>
        <w:tc>
          <w:tcPr>
            <w:tcW w:w="2808" w:type="dxa"/>
            <w:vAlign w:val="bottom"/>
          </w:tcPr>
          <w:p w:rsidR="00A34DA8" w:rsidRPr="00A36D42" w:rsidRDefault="00A34DA8" w:rsidP="006C5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Pr>
                <w:rFonts w:ascii="Times New Roman" w:hAnsi="Times New Roman" w:cs="Times New Roman"/>
                <w:sz w:val="22"/>
                <w:szCs w:val="22"/>
              </w:rPr>
              <w:t>Loss</w:t>
            </w:r>
            <w:r w:rsidRPr="00A36D42">
              <w:rPr>
                <w:rFonts w:ascii="Times New Roman" w:hAnsi="Times New Roman" w:cs="Times New Roman"/>
                <w:sz w:val="22"/>
                <w:szCs w:val="22"/>
              </w:rPr>
              <w:t xml:space="preserve"> for the year</w:t>
            </w:r>
          </w:p>
        </w:tc>
        <w:tc>
          <w:tcPr>
            <w:tcW w:w="135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350" w:type="dxa"/>
            <w:tcBorders>
              <w:top w:val="single" w:sz="4" w:space="0" w:color="auto"/>
              <w:bottom w:val="double" w:sz="4" w:space="0" w:color="auto"/>
            </w:tcBorders>
            <w:shd w:val="clear" w:color="auto" w:fill="auto"/>
            <w:vAlign w:val="bottom"/>
          </w:tcPr>
          <w:p w:rsidR="00A34DA8" w:rsidRPr="00A34DA8" w:rsidRDefault="00C811F3" w:rsidP="00624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Pr>
                <w:rFonts w:ascii="Times New Roman" w:hAnsi="Times New Roman" w:cs="Times New Roman"/>
                <w:sz w:val="22"/>
                <w:szCs w:val="22"/>
              </w:rPr>
              <w:t>(  5</w:t>
            </w:r>
            <w:r w:rsidR="00624D6C">
              <w:rPr>
                <w:rFonts w:ascii="Times New Roman" w:hAnsi="Times New Roman" w:cs="Times New Roman"/>
                <w:sz w:val="22"/>
                <w:szCs w:val="22"/>
              </w:rPr>
              <w:t>3,63</w:t>
            </w:r>
            <w:r w:rsidR="00A34DA8" w:rsidRPr="00A34DA8">
              <w:rPr>
                <w:rFonts w:ascii="Times New Roman" w:hAnsi="Times New Roman" w:cs="Times New Roman"/>
                <w:sz w:val="22"/>
                <w:szCs w:val="22"/>
              </w:rPr>
              <w:t>2)</w:t>
            </w:r>
          </w:p>
        </w:tc>
        <w:tc>
          <w:tcPr>
            <w:tcW w:w="270" w:type="dxa"/>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rsidR="00A34DA8" w:rsidRPr="00EE0158" w:rsidRDefault="00A34DA8" w:rsidP="00D17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r w:rsidRPr="00EE0158">
              <w:rPr>
                <w:rFonts w:ascii="Times New Roman" w:hAnsi="Times New Roman" w:cs="Times New Roman"/>
                <w:sz w:val="22"/>
                <w:szCs w:val="22"/>
                <w:cs/>
              </w:rPr>
              <w:t xml:space="preserve">(  </w:t>
            </w:r>
            <w:r w:rsidRPr="00EE0158">
              <w:rPr>
                <w:rFonts w:ascii="Times New Roman" w:hAnsi="Times New Roman" w:cs="Times New Roman"/>
                <w:sz w:val="22"/>
                <w:szCs w:val="22"/>
              </w:rPr>
              <w:t>19,494</w:t>
            </w:r>
            <w:r w:rsidRPr="00EE0158">
              <w:rPr>
                <w:rFonts w:ascii="Times New Roman" w:hAnsi="Times New Roman" w:cs="Times New Roman"/>
                <w:sz w:val="22"/>
                <w:szCs w:val="22"/>
                <w:cs/>
              </w:rPr>
              <w:t>)</w:t>
            </w:r>
          </w:p>
        </w:tc>
      </w:tr>
    </w:tbl>
    <w:p w:rsidR="002C0D35" w:rsidRDefault="002C0D35"/>
    <w:p w:rsidR="002C0D35" w:rsidRDefault="002C0D35"/>
    <w:p w:rsidR="002C0D35" w:rsidRDefault="002C0D35"/>
    <w:p w:rsidR="002C0D35" w:rsidRDefault="002C0D35"/>
    <w:p w:rsidR="002C0D35" w:rsidRDefault="002C0D35"/>
    <w:p w:rsidR="002C0D35" w:rsidRDefault="002C0D35"/>
    <w:p w:rsidR="002C0D35" w:rsidRDefault="002C0D35"/>
    <w:p w:rsidR="002C0D35" w:rsidRDefault="002C0D35"/>
    <w:p w:rsidR="00845635" w:rsidRDefault="00845635"/>
    <w:p w:rsidR="00845635" w:rsidRDefault="00845635"/>
    <w:p w:rsidR="00845635" w:rsidRDefault="00845635"/>
    <w:p w:rsidR="00845635" w:rsidRDefault="00845635"/>
    <w:p w:rsidR="00845635" w:rsidRDefault="00845635" w:rsidP="006C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2"/>
          <w:szCs w:val="22"/>
        </w:rPr>
      </w:pPr>
    </w:p>
    <w:p w:rsidR="00845635" w:rsidRDefault="00845635" w:rsidP="006C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2"/>
          <w:szCs w:val="22"/>
        </w:rPr>
      </w:pPr>
    </w:p>
    <w:p w:rsidR="00845635" w:rsidRDefault="00845635" w:rsidP="006C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Cordia New"/>
          <w:sz w:val="22"/>
          <w:szCs w:val="22"/>
        </w:rPr>
      </w:pPr>
    </w:p>
    <w:p w:rsidR="002C0D35" w:rsidRDefault="002C0D35" w:rsidP="006C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sectPr w:rsidR="002C0D35" w:rsidSect="007653A2">
          <w:type w:val="continuous"/>
          <w:pgSz w:w="16834" w:h="11909" w:orient="landscape" w:code="9"/>
          <w:pgMar w:top="1440" w:right="1440" w:bottom="1152" w:left="706" w:header="994" w:footer="374" w:gutter="0"/>
          <w:pgNumType w:start="52"/>
          <w:cols w:space="720"/>
          <w:titlePg/>
          <w:docGrid w:linePitch="245"/>
        </w:sectPr>
      </w:pPr>
    </w:p>
    <w:p w:rsidR="009A1E9A" w:rsidRPr="002F6AFF" w:rsidRDefault="009A1E9A" w:rsidP="002F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u w:val="single"/>
        </w:rPr>
      </w:pPr>
      <w:r w:rsidRPr="002F6AFF">
        <w:rPr>
          <w:rFonts w:ascii="Times New Roman" w:hAnsi="Times New Roman" w:cs="Times New Roman"/>
          <w:i/>
          <w:iCs/>
          <w:sz w:val="22"/>
          <w:szCs w:val="22"/>
          <w:u w:val="single"/>
        </w:rPr>
        <w:lastRenderedPageBreak/>
        <w:t>Information on Geographic Areas</w:t>
      </w:r>
    </w:p>
    <w:p w:rsidR="009A1E9A" w:rsidRPr="002F6AFF" w:rsidRDefault="009A1E9A" w:rsidP="002F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A1E9A" w:rsidRPr="002F6AFF" w:rsidRDefault="009A1E9A" w:rsidP="002F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2F6AFF">
        <w:rPr>
          <w:rFonts w:ascii="Times New Roman" w:hAnsi="Times New Roman" w:cs="Times New Roman"/>
          <w:sz w:val="22"/>
          <w:szCs w:val="22"/>
        </w:rPr>
        <w:t>As at December 31, 202</w:t>
      </w:r>
      <w:r w:rsidR="00F658E2" w:rsidRPr="002F6AFF">
        <w:rPr>
          <w:rFonts w:ascii="Times New Roman" w:hAnsi="Times New Roman" w:cs="Times New Roman"/>
          <w:sz w:val="22"/>
          <w:szCs w:val="22"/>
        </w:rPr>
        <w:t>2</w:t>
      </w:r>
      <w:r w:rsidRPr="002F6AFF">
        <w:rPr>
          <w:rFonts w:ascii="Times New Roman" w:hAnsi="Times New Roman" w:cs="Times New Roman"/>
          <w:sz w:val="22"/>
          <w:szCs w:val="22"/>
        </w:rPr>
        <w:t xml:space="preserve"> and 202</w:t>
      </w:r>
      <w:r w:rsidR="00F658E2" w:rsidRPr="002F6AFF">
        <w:rPr>
          <w:rFonts w:ascii="Times New Roman" w:hAnsi="Times New Roman" w:cs="Times New Roman"/>
          <w:sz w:val="22"/>
          <w:szCs w:val="22"/>
        </w:rPr>
        <w:t>1</w:t>
      </w:r>
      <w:r w:rsidRPr="002F6AFF">
        <w:rPr>
          <w:rFonts w:ascii="Times New Roman" w:hAnsi="Times New Roman" w:cs="Times New Roman"/>
          <w:sz w:val="22"/>
          <w:szCs w:val="22"/>
        </w:rPr>
        <w:t>, the subsidiaries have not yet started their core business activities and main operations of the Company are rendering services domestically while rendering services in abroad is an insignifi</w:t>
      </w:r>
      <w:r w:rsidR="002F6AFF">
        <w:rPr>
          <w:rFonts w:ascii="Times New Roman" w:hAnsi="Times New Roman" w:cs="Times New Roman"/>
          <w:sz w:val="22"/>
          <w:szCs w:val="22"/>
        </w:rPr>
        <w:t xml:space="preserve">cant portion as compared to the entire services of the Company. </w:t>
      </w:r>
      <w:r w:rsidRPr="002F6AFF">
        <w:rPr>
          <w:rFonts w:ascii="Times New Roman" w:hAnsi="Times New Roman" w:cs="Times New Roman"/>
          <w:sz w:val="22"/>
          <w:szCs w:val="22"/>
        </w:rPr>
        <w:t>Accordingly, the accompanying financial statements do not include information relating to geographic areas.</w:t>
      </w:r>
    </w:p>
    <w:p w:rsidR="009A1E9A" w:rsidRPr="002F6AFF" w:rsidRDefault="009A1E9A" w:rsidP="002F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9A1E9A" w:rsidRPr="004B0ECB" w:rsidRDefault="009A1E9A" w:rsidP="002F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2F6AFF">
        <w:rPr>
          <w:rFonts w:ascii="Times New Roman" w:hAnsi="Times New Roman" w:cs="Times New Roman"/>
          <w:sz w:val="22"/>
          <w:szCs w:val="22"/>
        </w:rPr>
        <w:t>The Company has five subsidiaries whereby the subsidiaries incorporated in Myanmar, Lao PDR and Indonesia have no any non-current asset whereas the other two subsidiaries incorporated in Thailand had fixed assets located and used in Myanmar, i.e. buildings, operating tools and equipment, construction in progress and equipment under installation, of which the carrying amounts totalling approximately Baht 32</w:t>
      </w:r>
      <w:r w:rsidRPr="002F6AFF">
        <w:rPr>
          <w:rFonts w:ascii="Times New Roman" w:hAnsi="Times New Roman" w:cs="Times New Roman"/>
          <w:sz w:val="22"/>
          <w:szCs w:val="22"/>
          <w:cs/>
        </w:rPr>
        <w:t>4</w:t>
      </w:r>
      <w:r w:rsidR="00BA2706" w:rsidRPr="002F6AFF">
        <w:rPr>
          <w:rFonts w:ascii="Times New Roman" w:hAnsi="Times New Roman" w:cs="Times New Roman"/>
          <w:sz w:val="22"/>
          <w:szCs w:val="22"/>
        </w:rPr>
        <w:t>.</w:t>
      </w:r>
      <w:r w:rsidR="00AA6F8B">
        <w:rPr>
          <w:rFonts w:ascii="Times New Roman" w:hAnsi="Times New Roman" w:cs="Times New Roman"/>
          <w:sz w:val="22"/>
          <w:szCs w:val="22"/>
        </w:rPr>
        <w:t>6</w:t>
      </w:r>
      <w:r w:rsidRPr="002F6AFF">
        <w:rPr>
          <w:rFonts w:ascii="Times New Roman" w:hAnsi="Times New Roman" w:cs="Times New Roman"/>
          <w:sz w:val="22"/>
          <w:szCs w:val="22"/>
        </w:rPr>
        <w:t xml:space="preserve"> million and Baht </w:t>
      </w:r>
      <w:r w:rsidR="00F658E2" w:rsidRPr="002F6AFF">
        <w:rPr>
          <w:rFonts w:ascii="Times New Roman" w:hAnsi="Times New Roman" w:cs="Times New Roman"/>
          <w:sz w:val="22"/>
          <w:szCs w:val="22"/>
        </w:rPr>
        <w:t>32</w:t>
      </w:r>
      <w:r w:rsidR="00F658E2" w:rsidRPr="002F6AFF">
        <w:rPr>
          <w:rFonts w:ascii="Times New Roman" w:hAnsi="Times New Roman" w:cs="Times New Roman"/>
          <w:sz w:val="22"/>
          <w:szCs w:val="22"/>
          <w:cs/>
        </w:rPr>
        <w:t>4</w:t>
      </w:r>
      <w:r w:rsidR="00F658E2" w:rsidRPr="002F6AFF">
        <w:rPr>
          <w:rFonts w:ascii="Times New Roman" w:hAnsi="Times New Roman" w:cs="Times New Roman"/>
          <w:sz w:val="22"/>
          <w:szCs w:val="22"/>
        </w:rPr>
        <w:t xml:space="preserve">.7 </w:t>
      </w:r>
      <w:r w:rsidRPr="002F6AFF">
        <w:rPr>
          <w:rFonts w:ascii="Times New Roman" w:hAnsi="Times New Roman" w:cs="Times New Roman"/>
          <w:sz w:val="22"/>
          <w:szCs w:val="22"/>
        </w:rPr>
        <w:t xml:space="preserve">million were shown in the consolidated statements of financial position as at December 31, </w:t>
      </w:r>
      <w:r w:rsidR="00F71B90" w:rsidRPr="002F6AFF">
        <w:rPr>
          <w:rFonts w:ascii="Times New Roman" w:hAnsi="Times New Roman" w:cs="Cordia New"/>
          <w:sz w:val="22"/>
          <w:szCs w:val="22"/>
        </w:rPr>
        <w:t>202</w:t>
      </w:r>
      <w:r w:rsidR="00F658E2" w:rsidRPr="002F6AFF">
        <w:rPr>
          <w:rFonts w:ascii="Times New Roman" w:hAnsi="Times New Roman" w:cs="Cordia New"/>
          <w:sz w:val="22"/>
          <w:szCs w:val="22"/>
        </w:rPr>
        <w:t>2</w:t>
      </w:r>
      <w:r w:rsidR="00F71B90" w:rsidRPr="002F6AFF">
        <w:rPr>
          <w:rFonts w:ascii="Times New Roman" w:hAnsi="Times New Roman" w:cs="Cordia New"/>
          <w:sz w:val="22"/>
          <w:szCs w:val="22"/>
        </w:rPr>
        <w:t xml:space="preserve"> and </w:t>
      </w:r>
      <w:r w:rsidRPr="002F6AFF">
        <w:rPr>
          <w:rFonts w:ascii="Times New Roman" w:hAnsi="Times New Roman" w:cs="Times New Roman"/>
          <w:sz w:val="22"/>
          <w:szCs w:val="22"/>
        </w:rPr>
        <w:t>202</w:t>
      </w:r>
      <w:r w:rsidR="00F658E2" w:rsidRPr="002F6AFF">
        <w:rPr>
          <w:rFonts w:ascii="Times New Roman" w:hAnsi="Times New Roman" w:cs="Times New Roman"/>
          <w:sz w:val="22"/>
          <w:szCs w:val="22"/>
        </w:rPr>
        <w:t>1</w:t>
      </w:r>
      <w:r w:rsidRPr="002F6AFF">
        <w:rPr>
          <w:rFonts w:ascii="Times New Roman" w:hAnsi="Times New Roman" w:cs="Times New Roman"/>
          <w:sz w:val="22"/>
          <w:szCs w:val="22"/>
        </w:rPr>
        <w:t xml:space="preserve">, respectively. The Company had fixed assets used in Indonesia, i.e. </w:t>
      </w:r>
      <w:r w:rsidRPr="00A25124">
        <w:rPr>
          <w:rFonts w:ascii="Times New Roman" w:hAnsi="Times New Roman" w:cs="Times New Roman"/>
          <w:sz w:val="22"/>
          <w:szCs w:val="22"/>
        </w:rPr>
        <w:t xml:space="preserve">operating tools and equipment, of which the carrying amounts totalling approximately Baht </w:t>
      </w:r>
      <w:r w:rsidR="00A25124" w:rsidRPr="00A25124">
        <w:rPr>
          <w:rFonts w:ascii="Times New Roman" w:hAnsi="Times New Roman" w:cs="Times New Roman"/>
          <w:sz w:val="22"/>
          <w:szCs w:val="22"/>
        </w:rPr>
        <w:t>9.0</w:t>
      </w:r>
      <w:r w:rsidRPr="00A25124">
        <w:rPr>
          <w:rFonts w:ascii="Times New Roman" w:hAnsi="Times New Roman" w:cs="Times New Roman"/>
          <w:sz w:val="22"/>
          <w:szCs w:val="22"/>
        </w:rPr>
        <w:t xml:space="preserve"> million</w:t>
      </w:r>
      <w:r w:rsidRPr="002F6AFF">
        <w:rPr>
          <w:rFonts w:ascii="Times New Roman" w:hAnsi="Times New Roman" w:cs="Times New Roman"/>
          <w:sz w:val="22"/>
          <w:szCs w:val="22"/>
        </w:rPr>
        <w:t xml:space="preserve"> and Baht </w:t>
      </w:r>
      <w:r w:rsidR="00F658E2" w:rsidRPr="002F6AFF">
        <w:rPr>
          <w:rFonts w:ascii="Times New Roman" w:hAnsi="Times New Roman" w:cs="Times New Roman"/>
          <w:sz w:val="22"/>
          <w:szCs w:val="22"/>
        </w:rPr>
        <w:t xml:space="preserve">8.5 </w:t>
      </w:r>
      <w:r w:rsidRPr="002F6AFF">
        <w:rPr>
          <w:rFonts w:ascii="Times New Roman" w:hAnsi="Times New Roman" w:cs="Times New Roman"/>
          <w:sz w:val="22"/>
          <w:szCs w:val="22"/>
        </w:rPr>
        <w:t xml:space="preserve">million were shown in the consolidated and separate statements of financial position as at December 31, </w:t>
      </w:r>
      <w:r w:rsidR="00F71B90" w:rsidRPr="002F6AFF">
        <w:rPr>
          <w:rFonts w:ascii="Times New Roman" w:hAnsi="Times New Roman" w:cs="Times New Roman"/>
          <w:sz w:val="22"/>
          <w:szCs w:val="22"/>
        </w:rPr>
        <w:t>202</w:t>
      </w:r>
      <w:r w:rsidR="00F658E2" w:rsidRPr="002F6AFF">
        <w:rPr>
          <w:rFonts w:ascii="Times New Roman" w:hAnsi="Times New Roman" w:cs="Times New Roman"/>
          <w:sz w:val="22"/>
          <w:szCs w:val="22"/>
        </w:rPr>
        <w:t>2</w:t>
      </w:r>
      <w:r w:rsidR="00F71B90" w:rsidRPr="002F6AFF">
        <w:rPr>
          <w:rFonts w:ascii="Times New Roman" w:hAnsi="Times New Roman" w:cs="Times New Roman"/>
          <w:sz w:val="22"/>
          <w:szCs w:val="22"/>
        </w:rPr>
        <w:t xml:space="preserve"> and </w:t>
      </w:r>
      <w:r w:rsidRPr="002F6AFF">
        <w:rPr>
          <w:rFonts w:ascii="Times New Roman" w:hAnsi="Times New Roman" w:cs="Times New Roman"/>
          <w:sz w:val="22"/>
          <w:szCs w:val="22"/>
        </w:rPr>
        <w:t>202</w:t>
      </w:r>
      <w:r w:rsidR="00F658E2" w:rsidRPr="002F6AFF">
        <w:rPr>
          <w:rFonts w:ascii="Times New Roman" w:hAnsi="Times New Roman" w:cs="Times New Roman"/>
          <w:sz w:val="22"/>
          <w:szCs w:val="22"/>
        </w:rPr>
        <w:t>1</w:t>
      </w:r>
      <w:r w:rsidRPr="002F6AFF">
        <w:rPr>
          <w:rFonts w:ascii="Times New Roman" w:hAnsi="Times New Roman" w:cs="Times New Roman"/>
          <w:sz w:val="22"/>
          <w:szCs w:val="22"/>
        </w:rPr>
        <w:t>, respectively.</w:t>
      </w:r>
    </w:p>
    <w:p w:rsidR="002A1C18" w:rsidRPr="009A1E9A" w:rsidRDefault="002A1C18" w:rsidP="00F7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134376" w:rsidRPr="00FD351E" w:rsidRDefault="006C1311" w:rsidP="00C3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u w:val="single"/>
        </w:rPr>
      </w:pPr>
      <w:r w:rsidRPr="00FD351E">
        <w:rPr>
          <w:rFonts w:ascii="Times New Roman" w:hAnsi="Times New Roman" w:cs="Times New Roman"/>
          <w:i/>
          <w:iCs/>
          <w:sz w:val="22"/>
          <w:szCs w:val="22"/>
          <w:u w:val="single"/>
        </w:rPr>
        <w:t>Information on Key Customers</w:t>
      </w:r>
      <w:r w:rsidR="00134376" w:rsidRPr="00FD351E">
        <w:rPr>
          <w:rFonts w:ascii="Times New Roman" w:hAnsi="Times New Roman" w:cs="Times New Roman"/>
          <w:i/>
          <w:iCs/>
          <w:sz w:val="22"/>
          <w:szCs w:val="22"/>
          <w:u w:val="single"/>
        </w:rPr>
        <w:t xml:space="preserve"> </w:t>
      </w:r>
    </w:p>
    <w:p w:rsidR="00134376" w:rsidRPr="00FD351E" w:rsidRDefault="00134376" w:rsidP="00C3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i/>
          <w:iCs/>
          <w:sz w:val="22"/>
          <w:szCs w:val="22"/>
          <w:u w:val="single"/>
        </w:rPr>
      </w:pPr>
      <w:r w:rsidRPr="00FD351E">
        <w:rPr>
          <w:rFonts w:ascii="Times New Roman" w:hAnsi="Times New Roman" w:cs="Times New Roman"/>
          <w:i/>
          <w:iCs/>
          <w:sz w:val="22"/>
          <w:szCs w:val="22"/>
          <w:u w:val="single"/>
        </w:rPr>
        <w:t>(customers whose transactions exceeding 10% of total balance of transactions)</w:t>
      </w:r>
    </w:p>
    <w:p w:rsidR="006C1311" w:rsidRPr="00FD351E" w:rsidRDefault="006C1311" w:rsidP="00C3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9748" w:type="dxa"/>
        <w:tblLook w:val="01E0"/>
      </w:tblPr>
      <w:tblGrid>
        <w:gridCol w:w="3227"/>
        <w:gridCol w:w="1417"/>
        <w:gridCol w:w="283"/>
        <w:gridCol w:w="1418"/>
        <w:gridCol w:w="285"/>
        <w:gridCol w:w="1417"/>
        <w:gridCol w:w="283"/>
        <w:gridCol w:w="1418"/>
      </w:tblGrid>
      <w:tr w:rsidR="00A93EB3" w:rsidRPr="00C3032A" w:rsidTr="009E2BD1">
        <w:tc>
          <w:tcPr>
            <w:tcW w:w="3227" w:type="dxa"/>
            <w:vAlign w:val="bottom"/>
          </w:tcPr>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1" w:type="dxa"/>
            <w:gridSpan w:val="7"/>
            <w:tcBorders>
              <w:bottom w:val="single" w:sz="4" w:space="0" w:color="auto"/>
            </w:tcBorders>
            <w:vAlign w:val="bottom"/>
          </w:tcPr>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3032A">
              <w:rPr>
                <w:rFonts w:ascii="Times New Roman" w:hAnsi="Times New Roman" w:cs="Times New Roman"/>
                <w:sz w:val="22"/>
                <w:szCs w:val="22"/>
              </w:rPr>
              <w:t xml:space="preserve">Percentage of Balance Attributable to </w:t>
            </w:r>
          </w:p>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C3032A">
              <w:rPr>
                <w:rFonts w:ascii="Times New Roman" w:hAnsi="Times New Roman" w:cs="Times New Roman"/>
                <w:sz w:val="22"/>
                <w:szCs w:val="22"/>
              </w:rPr>
              <w:t>Key Customers to Total Balance</w:t>
            </w:r>
          </w:p>
        </w:tc>
      </w:tr>
      <w:tr w:rsidR="00A93EB3" w:rsidRPr="00C3032A" w:rsidTr="009E2BD1">
        <w:tc>
          <w:tcPr>
            <w:tcW w:w="3227" w:type="dxa"/>
            <w:vAlign w:val="bottom"/>
          </w:tcPr>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bottom"/>
          </w:tcPr>
          <w:p w:rsidR="00A93EB3" w:rsidRPr="00C3032A" w:rsidRDefault="00A93EB3" w:rsidP="009E2BD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C3032A">
              <w:rPr>
                <w:rFonts w:ascii="Times New Roman" w:hAnsi="Times New Roman" w:cs="Times New Roman"/>
                <w:color w:val="000000"/>
                <w:sz w:val="22"/>
                <w:szCs w:val="22"/>
              </w:rPr>
              <w:t>Consolidated</w:t>
            </w:r>
          </w:p>
        </w:tc>
        <w:tc>
          <w:tcPr>
            <w:tcW w:w="285" w:type="dxa"/>
            <w:tcBorders>
              <w:top w:val="single" w:sz="4" w:space="0" w:color="auto"/>
            </w:tcBorders>
            <w:vAlign w:val="bottom"/>
          </w:tcPr>
          <w:p w:rsidR="00A93EB3" w:rsidRPr="00C3032A" w:rsidRDefault="00A93EB3" w:rsidP="009E2BD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vAlign w:val="bottom"/>
          </w:tcPr>
          <w:p w:rsidR="00A93EB3" w:rsidRPr="00C3032A" w:rsidRDefault="00A93EB3" w:rsidP="009E2BD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C3032A">
              <w:rPr>
                <w:rFonts w:ascii="Times New Roman" w:hAnsi="Times New Roman" w:cs="Times New Roman"/>
                <w:color w:val="000000"/>
                <w:sz w:val="22"/>
                <w:szCs w:val="22"/>
              </w:rPr>
              <w:t>The Company Only</w:t>
            </w:r>
          </w:p>
        </w:tc>
      </w:tr>
      <w:tr w:rsidR="00F658E2" w:rsidRPr="00C3032A" w:rsidTr="009E2BD1">
        <w:tc>
          <w:tcPr>
            <w:tcW w:w="3227" w:type="dxa"/>
            <w:vAlign w:val="bottom"/>
          </w:tcPr>
          <w:p w:rsidR="00F658E2" w:rsidRPr="00C3032A"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F658E2" w:rsidRPr="00C3032A" w:rsidRDefault="00F658E2" w:rsidP="00F6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C3032A">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83" w:type="dxa"/>
            <w:vAlign w:val="bottom"/>
          </w:tcPr>
          <w:p w:rsidR="00F658E2" w:rsidRPr="00C3032A"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8" w:type="dxa"/>
            <w:tcBorders>
              <w:bottom w:val="single" w:sz="4" w:space="0" w:color="auto"/>
            </w:tcBorders>
            <w:vAlign w:val="bottom"/>
          </w:tcPr>
          <w:p w:rsidR="00F658E2" w:rsidRPr="00C3032A" w:rsidRDefault="00F658E2" w:rsidP="00F65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C3032A">
              <w:rPr>
                <w:rFonts w:ascii="Times New Roman" w:hAnsi="Times New Roman" w:cs="Times New Roman"/>
                <w:color w:val="000000"/>
                <w:sz w:val="22"/>
                <w:szCs w:val="22"/>
              </w:rPr>
              <w:t>202</w:t>
            </w:r>
            <w:r>
              <w:rPr>
                <w:rFonts w:ascii="Times New Roman" w:hAnsi="Times New Roman" w:cs="Times New Roman"/>
                <w:color w:val="000000"/>
                <w:sz w:val="22"/>
                <w:szCs w:val="22"/>
              </w:rPr>
              <w:t>1</w:t>
            </w:r>
          </w:p>
        </w:tc>
        <w:tc>
          <w:tcPr>
            <w:tcW w:w="285" w:type="dxa"/>
            <w:vAlign w:val="bottom"/>
          </w:tcPr>
          <w:p w:rsidR="00F658E2" w:rsidRPr="00C3032A"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7" w:type="dxa"/>
            <w:tcBorders>
              <w:top w:val="single" w:sz="4" w:space="0" w:color="auto"/>
              <w:bottom w:val="single" w:sz="4" w:space="0" w:color="auto"/>
            </w:tcBorders>
            <w:vAlign w:val="bottom"/>
          </w:tcPr>
          <w:p w:rsidR="00F658E2" w:rsidRPr="00C3032A"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C3032A">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83" w:type="dxa"/>
            <w:vAlign w:val="bottom"/>
          </w:tcPr>
          <w:p w:rsidR="00F658E2" w:rsidRPr="00C3032A"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p>
        </w:tc>
        <w:tc>
          <w:tcPr>
            <w:tcW w:w="1418" w:type="dxa"/>
            <w:tcBorders>
              <w:top w:val="single" w:sz="4" w:space="0" w:color="auto"/>
              <w:bottom w:val="single" w:sz="4" w:space="0" w:color="auto"/>
            </w:tcBorders>
            <w:vAlign w:val="bottom"/>
          </w:tcPr>
          <w:p w:rsidR="00F658E2" w:rsidRPr="00C3032A" w:rsidRDefault="00F658E2"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C3032A">
              <w:rPr>
                <w:rFonts w:ascii="Times New Roman" w:hAnsi="Times New Roman" w:cs="Times New Roman"/>
                <w:color w:val="000000"/>
                <w:sz w:val="22"/>
                <w:szCs w:val="22"/>
              </w:rPr>
              <w:t>202</w:t>
            </w:r>
            <w:r>
              <w:rPr>
                <w:rFonts w:ascii="Times New Roman" w:hAnsi="Times New Roman" w:cs="Times New Roman"/>
                <w:color w:val="000000"/>
                <w:sz w:val="22"/>
                <w:szCs w:val="22"/>
              </w:rPr>
              <w:t>1</w:t>
            </w:r>
          </w:p>
        </w:tc>
      </w:tr>
      <w:tr w:rsidR="00A93EB3" w:rsidRPr="00C3032A" w:rsidTr="009E2BD1">
        <w:tc>
          <w:tcPr>
            <w:tcW w:w="3227" w:type="dxa"/>
            <w:vAlign w:val="bottom"/>
          </w:tcPr>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C3032A">
              <w:rPr>
                <w:rFonts w:ascii="Times New Roman" w:hAnsi="Times New Roman" w:cs="Times New Roman"/>
                <w:sz w:val="22"/>
                <w:szCs w:val="22"/>
              </w:rPr>
              <w:t>Income</w:t>
            </w:r>
          </w:p>
        </w:tc>
        <w:tc>
          <w:tcPr>
            <w:tcW w:w="1417" w:type="dxa"/>
            <w:tcBorders>
              <w:top w:val="single" w:sz="4" w:space="0" w:color="auto"/>
            </w:tcBorders>
          </w:tcPr>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283" w:type="dxa"/>
          </w:tcPr>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1418" w:type="dxa"/>
          </w:tcPr>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285" w:type="dxa"/>
          </w:tcPr>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1417" w:type="dxa"/>
            <w:vAlign w:val="bottom"/>
          </w:tcPr>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c>
          <w:tcPr>
            <w:tcW w:w="283" w:type="dxa"/>
            <w:vAlign w:val="bottom"/>
          </w:tcPr>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7"/>
              <w:jc w:val="right"/>
              <w:rPr>
                <w:rFonts w:ascii="Times New Roman" w:hAnsi="Times New Roman" w:cs="Times New Roman"/>
                <w:color w:val="000000"/>
                <w:sz w:val="22"/>
                <w:szCs w:val="22"/>
                <w:u w:val="single"/>
              </w:rPr>
            </w:pPr>
          </w:p>
        </w:tc>
        <w:tc>
          <w:tcPr>
            <w:tcW w:w="1418" w:type="dxa"/>
            <w:vAlign w:val="bottom"/>
          </w:tcPr>
          <w:p w:rsidR="00A93EB3" w:rsidRPr="00C3032A" w:rsidRDefault="00A93EB3"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7"/>
              <w:jc w:val="right"/>
              <w:rPr>
                <w:rFonts w:ascii="Times New Roman" w:hAnsi="Times New Roman" w:cs="Times New Roman"/>
                <w:color w:val="000000"/>
                <w:sz w:val="22"/>
                <w:szCs w:val="22"/>
              </w:rPr>
            </w:pPr>
          </w:p>
        </w:tc>
      </w:tr>
      <w:tr w:rsidR="00E84C99" w:rsidRPr="00C3032A" w:rsidTr="00E84C99">
        <w:trPr>
          <w:trHeight w:val="74"/>
        </w:trPr>
        <w:tc>
          <w:tcPr>
            <w:tcW w:w="3227" w:type="dxa"/>
            <w:vAlign w:val="bottom"/>
          </w:tcPr>
          <w:p w:rsidR="00E84C99" w:rsidRPr="00C3032A" w:rsidRDefault="00E84C99" w:rsidP="009E2BD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08" w:hanging="284"/>
              <w:rPr>
                <w:rFonts w:ascii="Times New Roman" w:hAnsi="Times New Roman" w:cs="Times New Roman"/>
                <w:sz w:val="22"/>
                <w:szCs w:val="22"/>
                <w:cs/>
              </w:rPr>
            </w:pPr>
            <w:r w:rsidRPr="00C3032A">
              <w:rPr>
                <w:rFonts w:ascii="Times New Roman" w:hAnsi="Times New Roman" w:cs="Times New Roman"/>
                <w:sz w:val="22"/>
                <w:szCs w:val="22"/>
              </w:rPr>
              <w:t>Nondestructive testing services</w:t>
            </w:r>
          </w:p>
        </w:tc>
        <w:tc>
          <w:tcPr>
            <w:tcW w:w="1417" w:type="dxa"/>
            <w:shd w:val="clear" w:color="auto" w:fill="auto"/>
            <w:vAlign w:val="bottom"/>
          </w:tcPr>
          <w:p w:rsidR="00E84C99" w:rsidRPr="00546045" w:rsidRDefault="00E84C99" w:rsidP="00292182">
            <w:pPr>
              <w:tabs>
                <w:tab w:val="clear" w:pos="227"/>
                <w:tab w:val="clear" w:pos="454"/>
                <w:tab w:val="clear" w:pos="680"/>
                <w:tab w:val="clear" w:pos="907"/>
                <w:tab w:val="clear" w:pos="1644"/>
                <w:tab w:val="left" w:pos="2990"/>
              </w:tabs>
              <w:ind w:left="120" w:right="-49"/>
              <w:jc w:val="center"/>
              <w:rPr>
                <w:rFonts w:ascii="Times New Roman" w:hAnsi="Times New Roman" w:cs="Times New Roman"/>
                <w:sz w:val="22"/>
                <w:szCs w:val="22"/>
              </w:rPr>
            </w:pPr>
            <w:r w:rsidRPr="00546045">
              <w:rPr>
                <w:rFonts w:ascii="Times New Roman" w:hAnsi="Times New Roman" w:cs="Times New Roman"/>
                <w:sz w:val="22"/>
                <w:szCs w:val="22"/>
                <w:cs/>
              </w:rPr>
              <w:t>-</w:t>
            </w:r>
          </w:p>
        </w:tc>
        <w:tc>
          <w:tcPr>
            <w:tcW w:w="283" w:type="dxa"/>
            <w:shd w:val="clear" w:color="auto" w:fill="auto"/>
          </w:tcPr>
          <w:p w:rsidR="00E84C99" w:rsidRPr="00546045" w:rsidRDefault="00E84C99"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8" w:type="dxa"/>
            <w:shd w:val="clear" w:color="auto" w:fill="auto"/>
            <w:vAlign w:val="bottom"/>
          </w:tcPr>
          <w:p w:rsidR="00E84C99" w:rsidRPr="00546045" w:rsidRDefault="00E84C9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546045">
              <w:rPr>
                <w:rFonts w:ascii="Times New Roman" w:hAnsi="Times New Roman" w:cs="Times New Roman"/>
                <w:color w:val="000000"/>
                <w:sz w:val="22"/>
                <w:szCs w:val="22"/>
              </w:rPr>
              <w:t>40.23</w:t>
            </w:r>
          </w:p>
        </w:tc>
        <w:tc>
          <w:tcPr>
            <w:tcW w:w="285" w:type="dxa"/>
            <w:shd w:val="clear" w:color="auto" w:fill="auto"/>
          </w:tcPr>
          <w:p w:rsidR="00E84C99" w:rsidRPr="00546045" w:rsidRDefault="00E84C99"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7" w:type="dxa"/>
            <w:shd w:val="clear" w:color="auto" w:fill="auto"/>
            <w:vAlign w:val="bottom"/>
          </w:tcPr>
          <w:p w:rsidR="00E84C99" w:rsidRPr="00546045" w:rsidRDefault="00E84C99" w:rsidP="00292182">
            <w:pPr>
              <w:tabs>
                <w:tab w:val="clear" w:pos="227"/>
                <w:tab w:val="clear" w:pos="454"/>
                <w:tab w:val="clear" w:pos="680"/>
                <w:tab w:val="clear" w:pos="907"/>
                <w:tab w:val="clear" w:pos="1644"/>
                <w:tab w:val="left" w:pos="2990"/>
              </w:tabs>
              <w:ind w:left="120" w:right="-49"/>
              <w:jc w:val="center"/>
              <w:rPr>
                <w:rFonts w:ascii="Times New Roman" w:hAnsi="Times New Roman" w:cs="Times New Roman"/>
                <w:sz w:val="22"/>
                <w:szCs w:val="22"/>
              </w:rPr>
            </w:pPr>
            <w:r w:rsidRPr="00546045">
              <w:rPr>
                <w:rFonts w:ascii="Times New Roman" w:hAnsi="Times New Roman" w:cs="Times New Roman"/>
                <w:sz w:val="22"/>
                <w:szCs w:val="22"/>
                <w:cs/>
              </w:rPr>
              <w:t>-</w:t>
            </w:r>
          </w:p>
        </w:tc>
        <w:tc>
          <w:tcPr>
            <w:tcW w:w="283" w:type="dxa"/>
            <w:shd w:val="clear" w:color="auto" w:fill="auto"/>
          </w:tcPr>
          <w:p w:rsidR="00E84C99" w:rsidRPr="00546045" w:rsidRDefault="00E84C99"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8" w:type="dxa"/>
            <w:shd w:val="clear" w:color="auto" w:fill="auto"/>
            <w:vAlign w:val="bottom"/>
          </w:tcPr>
          <w:p w:rsidR="00E84C99" w:rsidRPr="00546045" w:rsidRDefault="00E84C9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546045">
              <w:rPr>
                <w:rFonts w:ascii="Times New Roman" w:hAnsi="Times New Roman" w:cs="Times New Roman"/>
                <w:color w:val="000000"/>
                <w:sz w:val="22"/>
                <w:szCs w:val="22"/>
              </w:rPr>
              <w:t>40.23</w:t>
            </w:r>
          </w:p>
        </w:tc>
      </w:tr>
      <w:tr w:rsidR="00F658E2" w:rsidRPr="00C3032A" w:rsidTr="00E84C99">
        <w:tc>
          <w:tcPr>
            <w:tcW w:w="3227" w:type="dxa"/>
            <w:vAlign w:val="bottom"/>
          </w:tcPr>
          <w:p w:rsidR="00F658E2" w:rsidRPr="00C3032A" w:rsidRDefault="00F658E2" w:rsidP="00B1440B">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C3032A">
              <w:rPr>
                <w:rFonts w:ascii="Times New Roman" w:hAnsi="Times New Roman" w:cs="Times New Roman"/>
                <w:sz w:val="22"/>
                <w:szCs w:val="22"/>
              </w:rPr>
              <w:t>Inspection services for pressure vessel</w:t>
            </w:r>
          </w:p>
        </w:tc>
        <w:tc>
          <w:tcPr>
            <w:tcW w:w="1417" w:type="dxa"/>
            <w:shd w:val="clear" w:color="auto" w:fill="auto"/>
            <w:vAlign w:val="bottom"/>
          </w:tcPr>
          <w:p w:rsidR="00F658E2" w:rsidRPr="00546045" w:rsidRDefault="00F658E2" w:rsidP="00D00E67">
            <w:pPr>
              <w:tabs>
                <w:tab w:val="clear" w:pos="227"/>
                <w:tab w:val="clear" w:pos="454"/>
                <w:tab w:val="clear" w:pos="680"/>
                <w:tab w:val="clear" w:pos="907"/>
                <w:tab w:val="clear" w:pos="1644"/>
                <w:tab w:val="left" w:pos="2990"/>
              </w:tabs>
              <w:ind w:left="120" w:right="-49"/>
              <w:jc w:val="center"/>
              <w:rPr>
                <w:rFonts w:ascii="Times New Roman" w:hAnsi="Times New Roman" w:cs="Times New Roman"/>
                <w:sz w:val="22"/>
                <w:szCs w:val="22"/>
              </w:rPr>
            </w:pPr>
            <w:r w:rsidRPr="00546045">
              <w:rPr>
                <w:rFonts w:ascii="Times New Roman" w:hAnsi="Times New Roman" w:cs="Times New Roman"/>
                <w:sz w:val="22"/>
                <w:szCs w:val="22"/>
                <w:cs/>
              </w:rPr>
              <w:t>-</w:t>
            </w:r>
          </w:p>
        </w:tc>
        <w:tc>
          <w:tcPr>
            <w:tcW w:w="283" w:type="dxa"/>
            <w:shd w:val="clear" w:color="auto" w:fill="auto"/>
          </w:tcPr>
          <w:p w:rsidR="00F658E2" w:rsidRPr="00546045"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8" w:type="dxa"/>
            <w:shd w:val="clear" w:color="auto" w:fill="auto"/>
            <w:vAlign w:val="bottom"/>
          </w:tcPr>
          <w:p w:rsidR="00F658E2" w:rsidRPr="00546045" w:rsidRDefault="00F658E2" w:rsidP="00CD33C2">
            <w:pPr>
              <w:tabs>
                <w:tab w:val="clear" w:pos="227"/>
                <w:tab w:val="clear" w:pos="454"/>
                <w:tab w:val="clear" w:pos="680"/>
                <w:tab w:val="clear" w:pos="907"/>
                <w:tab w:val="clear" w:pos="1644"/>
                <w:tab w:val="left" w:pos="2990"/>
              </w:tabs>
              <w:ind w:left="120" w:right="-49"/>
              <w:jc w:val="center"/>
              <w:rPr>
                <w:rFonts w:ascii="Times New Roman" w:hAnsi="Times New Roman" w:cs="Times New Roman"/>
                <w:sz w:val="22"/>
                <w:szCs w:val="22"/>
              </w:rPr>
            </w:pPr>
            <w:r w:rsidRPr="00546045">
              <w:rPr>
                <w:rFonts w:ascii="Times New Roman" w:hAnsi="Times New Roman" w:cs="Times New Roman"/>
                <w:sz w:val="22"/>
                <w:szCs w:val="22"/>
                <w:cs/>
              </w:rPr>
              <w:t>-</w:t>
            </w:r>
          </w:p>
        </w:tc>
        <w:tc>
          <w:tcPr>
            <w:tcW w:w="285" w:type="dxa"/>
            <w:shd w:val="clear" w:color="auto" w:fill="auto"/>
          </w:tcPr>
          <w:p w:rsidR="00F658E2" w:rsidRPr="00546045"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7" w:type="dxa"/>
            <w:shd w:val="clear" w:color="auto" w:fill="auto"/>
            <w:vAlign w:val="bottom"/>
          </w:tcPr>
          <w:p w:rsidR="00F658E2" w:rsidRPr="00546045" w:rsidRDefault="00F658E2" w:rsidP="007C16B8">
            <w:pPr>
              <w:tabs>
                <w:tab w:val="clear" w:pos="227"/>
                <w:tab w:val="clear" w:pos="454"/>
                <w:tab w:val="clear" w:pos="680"/>
                <w:tab w:val="clear" w:pos="907"/>
                <w:tab w:val="clear" w:pos="1644"/>
                <w:tab w:val="left" w:pos="2990"/>
              </w:tabs>
              <w:ind w:left="120" w:right="-49"/>
              <w:jc w:val="center"/>
              <w:rPr>
                <w:rFonts w:ascii="Times New Roman" w:hAnsi="Times New Roman" w:cs="Times New Roman"/>
                <w:sz w:val="22"/>
                <w:szCs w:val="22"/>
              </w:rPr>
            </w:pPr>
            <w:r w:rsidRPr="00546045">
              <w:rPr>
                <w:rFonts w:ascii="Times New Roman" w:hAnsi="Times New Roman" w:cs="Times New Roman"/>
                <w:sz w:val="22"/>
                <w:szCs w:val="22"/>
                <w:cs/>
              </w:rPr>
              <w:t>-</w:t>
            </w:r>
          </w:p>
        </w:tc>
        <w:tc>
          <w:tcPr>
            <w:tcW w:w="283" w:type="dxa"/>
            <w:shd w:val="clear" w:color="auto" w:fill="auto"/>
          </w:tcPr>
          <w:p w:rsidR="00F658E2" w:rsidRPr="00546045" w:rsidRDefault="00F658E2"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8" w:type="dxa"/>
            <w:shd w:val="clear" w:color="auto" w:fill="auto"/>
            <w:vAlign w:val="bottom"/>
          </w:tcPr>
          <w:p w:rsidR="00F658E2" w:rsidRPr="00546045" w:rsidRDefault="00F658E2" w:rsidP="00CD33C2">
            <w:pPr>
              <w:tabs>
                <w:tab w:val="clear" w:pos="227"/>
                <w:tab w:val="clear" w:pos="454"/>
                <w:tab w:val="clear" w:pos="680"/>
                <w:tab w:val="clear" w:pos="907"/>
                <w:tab w:val="clear" w:pos="1644"/>
                <w:tab w:val="left" w:pos="2990"/>
              </w:tabs>
              <w:ind w:left="120" w:right="-49"/>
              <w:jc w:val="center"/>
              <w:rPr>
                <w:rFonts w:ascii="Times New Roman" w:hAnsi="Times New Roman" w:cs="Times New Roman"/>
                <w:sz w:val="22"/>
                <w:szCs w:val="22"/>
              </w:rPr>
            </w:pPr>
            <w:r w:rsidRPr="00546045">
              <w:rPr>
                <w:rFonts w:ascii="Times New Roman" w:hAnsi="Times New Roman" w:cs="Times New Roman"/>
                <w:sz w:val="22"/>
                <w:szCs w:val="22"/>
                <w:cs/>
              </w:rPr>
              <w:t>-</w:t>
            </w:r>
          </w:p>
        </w:tc>
      </w:tr>
      <w:tr w:rsidR="00E84C99" w:rsidRPr="00C3032A" w:rsidTr="00E84C99">
        <w:tc>
          <w:tcPr>
            <w:tcW w:w="3227" w:type="dxa"/>
            <w:vAlign w:val="bottom"/>
          </w:tcPr>
          <w:p w:rsidR="00E84C99" w:rsidRPr="00C3032A" w:rsidRDefault="00E84C99" w:rsidP="009E2BD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08" w:hanging="284"/>
              <w:rPr>
                <w:rFonts w:ascii="Times New Roman" w:hAnsi="Times New Roman" w:cs="Times New Roman"/>
                <w:sz w:val="22"/>
                <w:szCs w:val="22"/>
                <w:cs/>
              </w:rPr>
            </w:pPr>
            <w:r w:rsidRPr="00C3032A">
              <w:rPr>
                <w:rFonts w:ascii="Times New Roman" w:hAnsi="Times New Roman" w:cs="Times New Roman"/>
                <w:color w:val="000000"/>
                <w:sz w:val="22"/>
                <w:szCs w:val="22"/>
              </w:rPr>
              <w:t>Solar PV rooftop</w:t>
            </w:r>
          </w:p>
        </w:tc>
        <w:tc>
          <w:tcPr>
            <w:tcW w:w="1417" w:type="dxa"/>
            <w:shd w:val="clear" w:color="auto" w:fill="auto"/>
            <w:vAlign w:val="bottom"/>
          </w:tcPr>
          <w:p w:rsidR="00E84C99" w:rsidRPr="00546045" w:rsidRDefault="00E84C99" w:rsidP="00292182">
            <w:pPr>
              <w:tabs>
                <w:tab w:val="clear" w:pos="227"/>
                <w:tab w:val="clear" w:pos="454"/>
                <w:tab w:val="clear" w:pos="680"/>
                <w:tab w:val="clear" w:pos="907"/>
                <w:tab w:val="clear" w:pos="1644"/>
                <w:tab w:val="left" w:pos="2990"/>
              </w:tabs>
              <w:ind w:left="120" w:right="-49"/>
              <w:jc w:val="center"/>
              <w:rPr>
                <w:rFonts w:ascii="Times New Roman" w:hAnsi="Times New Roman" w:cs="Times New Roman"/>
                <w:sz w:val="22"/>
                <w:szCs w:val="22"/>
              </w:rPr>
            </w:pPr>
            <w:r w:rsidRPr="00546045">
              <w:rPr>
                <w:rFonts w:ascii="Times New Roman" w:hAnsi="Times New Roman" w:cs="Times New Roman"/>
                <w:sz w:val="22"/>
                <w:szCs w:val="22"/>
                <w:cs/>
              </w:rPr>
              <w:t>-</w:t>
            </w:r>
          </w:p>
        </w:tc>
        <w:tc>
          <w:tcPr>
            <w:tcW w:w="283" w:type="dxa"/>
            <w:shd w:val="clear" w:color="auto" w:fill="auto"/>
          </w:tcPr>
          <w:p w:rsidR="00E84C99" w:rsidRPr="00546045" w:rsidRDefault="00E84C99"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8" w:type="dxa"/>
            <w:shd w:val="clear" w:color="auto" w:fill="auto"/>
            <w:vAlign w:val="bottom"/>
          </w:tcPr>
          <w:p w:rsidR="00E84C99" w:rsidRPr="00546045" w:rsidRDefault="00E84C9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546045">
              <w:rPr>
                <w:rFonts w:ascii="Times New Roman" w:hAnsi="Times New Roman" w:cs="Times New Roman"/>
                <w:color w:val="000000"/>
                <w:sz w:val="22"/>
                <w:szCs w:val="22"/>
              </w:rPr>
              <w:t>97.95</w:t>
            </w:r>
          </w:p>
        </w:tc>
        <w:tc>
          <w:tcPr>
            <w:tcW w:w="285" w:type="dxa"/>
            <w:shd w:val="clear" w:color="auto" w:fill="auto"/>
          </w:tcPr>
          <w:p w:rsidR="00E84C99" w:rsidRPr="00546045" w:rsidRDefault="00E84C99"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7" w:type="dxa"/>
            <w:shd w:val="clear" w:color="auto" w:fill="auto"/>
            <w:vAlign w:val="bottom"/>
          </w:tcPr>
          <w:p w:rsidR="00E84C99" w:rsidRPr="00546045" w:rsidRDefault="00E84C99" w:rsidP="00292182">
            <w:pPr>
              <w:tabs>
                <w:tab w:val="clear" w:pos="227"/>
                <w:tab w:val="clear" w:pos="454"/>
                <w:tab w:val="clear" w:pos="680"/>
                <w:tab w:val="clear" w:pos="907"/>
                <w:tab w:val="clear" w:pos="1644"/>
                <w:tab w:val="left" w:pos="2990"/>
              </w:tabs>
              <w:ind w:left="120" w:right="-49"/>
              <w:jc w:val="center"/>
              <w:rPr>
                <w:rFonts w:ascii="Times New Roman" w:hAnsi="Times New Roman" w:cs="Times New Roman"/>
                <w:sz w:val="22"/>
                <w:szCs w:val="22"/>
              </w:rPr>
            </w:pPr>
            <w:r w:rsidRPr="00546045">
              <w:rPr>
                <w:rFonts w:ascii="Times New Roman" w:hAnsi="Times New Roman" w:cs="Times New Roman"/>
                <w:sz w:val="22"/>
                <w:szCs w:val="22"/>
                <w:cs/>
              </w:rPr>
              <w:t>-</w:t>
            </w:r>
          </w:p>
        </w:tc>
        <w:tc>
          <w:tcPr>
            <w:tcW w:w="283" w:type="dxa"/>
            <w:shd w:val="clear" w:color="auto" w:fill="auto"/>
          </w:tcPr>
          <w:p w:rsidR="00E84C99" w:rsidRPr="00546045" w:rsidRDefault="00E84C99"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8" w:type="dxa"/>
            <w:shd w:val="clear" w:color="auto" w:fill="auto"/>
            <w:vAlign w:val="bottom"/>
          </w:tcPr>
          <w:p w:rsidR="00E84C99" w:rsidRPr="00546045" w:rsidRDefault="00E84C9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546045">
              <w:rPr>
                <w:rFonts w:ascii="Times New Roman" w:hAnsi="Times New Roman" w:cs="Times New Roman"/>
                <w:color w:val="000000"/>
                <w:sz w:val="22"/>
                <w:szCs w:val="22"/>
              </w:rPr>
              <w:t>97.95</w:t>
            </w:r>
          </w:p>
        </w:tc>
      </w:tr>
      <w:tr w:rsidR="00E84C99" w:rsidRPr="00C3032A" w:rsidTr="00E84C99">
        <w:tc>
          <w:tcPr>
            <w:tcW w:w="3227" w:type="dxa"/>
            <w:vAlign w:val="bottom"/>
          </w:tcPr>
          <w:p w:rsidR="00E84C99" w:rsidRPr="00C3032A" w:rsidRDefault="00E84C99"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C3032A">
              <w:rPr>
                <w:rFonts w:ascii="Times New Roman" w:hAnsi="Times New Roman" w:cs="Times New Roman"/>
                <w:sz w:val="22"/>
                <w:szCs w:val="22"/>
              </w:rPr>
              <w:t>Total income</w:t>
            </w:r>
          </w:p>
        </w:tc>
        <w:tc>
          <w:tcPr>
            <w:tcW w:w="1417" w:type="dxa"/>
            <w:shd w:val="clear" w:color="auto" w:fill="auto"/>
            <w:vAlign w:val="bottom"/>
          </w:tcPr>
          <w:p w:rsidR="00E84C99" w:rsidRPr="00546045" w:rsidRDefault="00E84C99" w:rsidP="00292182">
            <w:pPr>
              <w:tabs>
                <w:tab w:val="clear" w:pos="227"/>
                <w:tab w:val="clear" w:pos="454"/>
                <w:tab w:val="clear" w:pos="680"/>
                <w:tab w:val="clear" w:pos="907"/>
                <w:tab w:val="clear" w:pos="1644"/>
                <w:tab w:val="left" w:pos="2990"/>
              </w:tabs>
              <w:ind w:left="120" w:right="-49"/>
              <w:jc w:val="center"/>
              <w:rPr>
                <w:rFonts w:ascii="Times New Roman" w:hAnsi="Times New Roman" w:cs="Times New Roman"/>
                <w:sz w:val="22"/>
                <w:szCs w:val="22"/>
              </w:rPr>
            </w:pPr>
            <w:r w:rsidRPr="00546045">
              <w:rPr>
                <w:rFonts w:ascii="Times New Roman" w:hAnsi="Times New Roman" w:cs="Times New Roman"/>
                <w:sz w:val="22"/>
                <w:szCs w:val="22"/>
                <w:cs/>
              </w:rPr>
              <w:t>-</w:t>
            </w:r>
          </w:p>
        </w:tc>
        <w:tc>
          <w:tcPr>
            <w:tcW w:w="283" w:type="dxa"/>
            <w:shd w:val="clear" w:color="auto" w:fill="auto"/>
          </w:tcPr>
          <w:p w:rsidR="00E84C99" w:rsidRPr="00546045" w:rsidRDefault="00E84C99"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8" w:type="dxa"/>
            <w:shd w:val="clear" w:color="auto" w:fill="auto"/>
            <w:vAlign w:val="bottom"/>
          </w:tcPr>
          <w:p w:rsidR="00E84C99" w:rsidRPr="00546045" w:rsidRDefault="00E84C9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sz w:val="22"/>
                <w:szCs w:val="22"/>
              </w:rPr>
            </w:pPr>
            <w:r w:rsidRPr="00546045">
              <w:rPr>
                <w:rFonts w:ascii="Times New Roman" w:hAnsi="Times New Roman" w:cs="Times New Roman"/>
                <w:sz w:val="22"/>
                <w:szCs w:val="22"/>
              </w:rPr>
              <w:t>46.92</w:t>
            </w:r>
          </w:p>
        </w:tc>
        <w:tc>
          <w:tcPr>
            <w:tcW w:w="285" w:type="dxa"/>
            <w:shd w:val="clear" w:color="auto" w:fill="auto"/>
          </w:tcPr>
          <w:p w:rsidR="00E84C99" w:rsidRPr="00546045" w:rsidRDefault="00E84C99"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7" w:type="dxa"/>
            <w:shd w:val="clear" w:color="auto" w:fill="auto"/>
            <w:vAlign w:val="bottom"/>
          </w:tcPr>
          <w:p w:rsidR="00E84C99" w:rsidRPr="00546045" w:rsidRDefault="00E84C99" w:rsidP="00292182">
            <w:pPr>
              <w:tabs>
                <w:tab w:val="clear" w:pos="227"/>
                <w:tab w:val="clear" w:pos="454"/>
                <w:tab w:val="clear" w:pos="680"/>
                <w:tab w:val="clear" w:pos="907"/>
                <w:tab w:val="clear" w:pos="1644"/>
                <w:tab w:val="left" w:pos="2990"/>
              </w:tabs>
              <w:ind w:left="120" w:right="-49"/>
              <w:jc w:val="center"/>
              <w:rPr>
                <w:rFonts w:ascii="Times New Roman" w:hAnsi="Times New Roman" w:cs="Times New Roman"/>
                <w:sz w:val="22"/>
                <w:szCs w:val="22"/>
              </w:rPr>
            </w:pPr>
            <w:r w:rsidRPr="00546045">
              <w:rPr>
                <w:rFonts w:ascii="Times New Roman" w:hAnsi="Times New Roman" w:cs="Times New Roman"/>
                <w:sz w:val="22"/>
                <w:szCs w:val="22"/>
                <w:cs/>
              </w:rPr>
              <w:t>-</w:t>
            </w:r>
          </w:p>
        </w:tc>
        <w:tc>
          <w:tcPr>
            <w:tcW w:w="283" w:type="dxa"/>
            <w:shd w:val="clear" w:color="auto" w:fill="auto"/>
          </w:tcPr>
          <w:p w:rsidR="00E84C99" w:rsidRPr="00546045" w:rsidRDefault="00E84C99" w:rsidP="009E2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17"/>
              <w:jc w:val="right"/>
              <w:rPr>
                <w:rFonts w:ascii="Times New Roman" w:hAnsi="Times New Roman" w:cs="Times New Roman"/>
                <w:color w:val="000000"/>
                <w:sz w:val="22"/>
                <w:szCs w:val="22"/>
              </w:rPr>
            </w:pPr>
          </w:p>
        </w:tc>
        <w:tc>
          <w:tcPr>
            <w:tcW w:w="1418" w:type="dxa"/>
            <w:shd w:val="clear" w:color="auto" w:fill="auto"/>
            <w:vAlign w:val="bottom"/>
          </w:tcPr>
          <w:p w:rsidR="00E84C99" w:rsidRPr="00546045" w:rsidRDefault="00E84C9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sz w:val="22"/>
                <w:szCs w:val="22"/>
              </w:rPr>
            </w:pPr>
            <w:r w:rsidRPr="00546045">
              <w:rPr>
                <w:rFonts w:ascii="Times New Roman" w:hAnsi="Times New Roman" w:cs="Times New Roman"/>
                <w:sz w:val="22"/>
                <w:szCs w:val="22"/>
              </w:rPr>
              <w:t>46.92</w:t>
            </w:r>
          </w:p>
        </w:tc>
      </w:tr>
    </w:tbl>
    <w:p w:rsidR="00EB3AAA" w:rsidRPr="00C3032A" w:rsidRDefault="00EB3AAA" w:rsidP="00C30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8D2FD8" w:rsidRPr="00C3032A" w:rsidRDefault="008D2FD8" w:rsidP="0054604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b/>
          <w:bCs/>
          <w:sz w:val="22"/>
          <w:szCs w:val="28"/>
        </w:rPr>
      </w:pPr>
      <w:r w:rsidRPr="00C3032A">
        <w:rPr>
          <w:rFonts w:ascii="Times New Roman" w:hAnsi="Times New Roman"/>
          <w:b/>
          <w:bCs/>
          <w:sz w:val="22"/>
          <w:szCs w:val="28"/>
        </w:rPr>
        <w:t>PROMOTIONAL PRIVILEGES</w:t>
      </w:r>
    </w:p>
    <w:p w:rsidR="00EF43A1" w:rsidRPr="00EB3AAA" w:rsidRDefault="00EF43A1" w:rsidP="00546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F4528" w:rsidRPr="005F4528" w:rsidRDefault="005F4528" w:rsidP="00546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5F4528">
        <w:rPr>
          <w:rFonts w:ascii="Times New Roman" w:hAnsi="Times New Roman" w:cs="Times New Roman"/>
          <w:sz w:val="22"/>
          <w:szCs w:val="22"/>
        </w:rPr>
        <w:t>By virtue of the provisions of the Investment Promotion Act B.E. 2520, the Company was granted certain promotional privileges in scientific laboratories activity on March 17, 2009 which include among others, exemption from payment of import duty on the imported machines used in the promoted business, exemption from payment of income tax on net profit from the promoted business for a period of eight years from the date income was first derived from the promoted business (August 7, 2009). Subsequently, the Company was granted the tax privileges pertaining to the promoted business in respect of the new promotional certificate granted in September 2017 which include among others, exemption from payment of import duty on the imported machines used in the promoted business, exemption from payment of income tax on net profit from the promoted business for a period of eight years starting from the date income was first derived from the promoted business (June 30, 2018).</w:t>
      </w:r>
    </w:p>
    <w:p w:rsidR="005F4528" w:rsidRPr="00EB3AAA" w:rsidRDefault="005F4528" w:rsidP="00546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F4528" w:rsidRPr="005F4528" w:rsidRDefault="005F4528" w:rsidP="00546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5F4528">
        <w:rPr>
          <w:rFonts w:ascii="Times New Roman" w:hAnsi="Times New Roman" w:cs="Times New Roman"/>
          <w:sz w:val="22"/>
          <w:szCs w:val="22"/>
        </w:rPr>
        <w:t>As a promoted entity, the Company must comply with certain conditions and regulations as specified in the promotional certificates.</w:t>
      </w:r>
    </w:p>
    <w:p w:rsidR="001F7300" w:rsidRDefault="001F7300" w:rsidP="005F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464BD" w:rsidRDefault="005464BD" w:rsidP="005F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464BD" w:rsidRDefault="005464BD" w:rsidP="005F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464BD" w:rsidRDefault="005464BD" w:rsidP="005F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464BD" w:rsidRDefault="005464BD" w:rsidP="005F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464BD" w:rsidRDefault="005464BD" w:rsidP="005F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464BD" w:rsidRPr="00EB3AAA" w:rsidRDefault="005464BD" w:rsidP="005F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F4528" w:rsidRPr="005F4528" w:rsidRDefault="005F4528" w:rsidP="005F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r w:rsidRPr="005F4528">
        <w:rPr>
          <w:rFonts w:ascii="Times New Roman" w:hAnsi="Times New Roman" w:cs="Times New Roman"/>
          <w:sz w:val="22"/>
          <w:szCs w:val="22"/>
        </w:rPr>
        <w:lastRenderedPageBreak/>
        <w:t>Operating results classified by the promoted and non-promoted businesses for the years ended December 31, 202</w:t>
      </w:r>
      <w:r w:rsidR="00F658E2">
        <w:rPr>
          <w:rFonts w:ascii="Times New Roman" w:hAnsi="Times New Roman" w:cs="Times New Roman"/>
          <w:sz w:val="22"/>
          <w:szCs w:val="22"/>
        </w:rPr>
        <w:t>2</w:t>
      </w:r>
      <w:r w:rsidRPr="005F4528">
        <w:rPr>
          <w:rFonts w:ascii="Times New Roman" w:hAnsi="Times New Roman" w:cs="Times New Roman"/>
          <w:sz w:val="22"/>
          <w:szCs w:val="22"/>
        </w:rPr>
        <w:t xml:space="preserve"> and 20</w:t>
      </w:r>
      <w:r>
        <w:rPr>
          <w:rFonts w:ascii="Times New Roman" w:hAnsi="Times New Roman" w:cs="Times New Roman"/>
          <w:sz w:val="22"/>
          <w:szCs w:val="22"/>
        </w:rPr>
        <w:t>2</w:t>
      </w:r>
      <w:r w:rsidR="00F658E2">
        <w:rPr>
          <w:rFonts w:ascii="Times New Roman" w:hAnsi="Times New Roman" w:cs="Times New Roman"/>
          <w:sz w:val="22"/>
          <w:szCs w:val="22"/>
        </w:rPr>
        <w:t>1</w:t>
      </w:r>
      <w:r w:rsidRPr="005F4528">
        <w:rPr>
          <w:rFonts w:ascii="Times New Roman" w:hAnsi="Times New Roman" w:cs="Times New Roman"/>
          <w:sz w:val="22"/>
          <w:szCs w:val="22"/>
        </w:rPr>
        <w:t xml:space="preserve"> are as follows:</w:t>
      </w:r>
    </w:p>
    <w:p w:rsidR="002634C7" w:rsidRPr="00EB3AAA" w:rsidRDefault="002634C7" w:rsidP="005F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017" w:type="dxa"/>
        <w:tblLook w:val="01E0"/>
      </w:tblPr>
      <w:tblGrid>
        <w:gridCol w:w="2262"/>
        <w:gridCol w:w="1004"/>
        <w:gridCol w:w="287"/>
        <w:gridCol w:w="1005"/>
        <w:gridCol w:w="287"/>
        <w:gridCol w:w="1148"/>
        <w:gridCol w:w="288"/>
        <w:gridCol w:w="1057"/>
        <w:gridCol w:w="245"/>
        <w:gridCol w:w="1075"/>
        <w:gridCol w:w="225"/>
        <w:gridCol w:w="1134"/>
      </w:tblGrid>
      <w:tr w:rsidR="00697F79" w:rsidRPr="00552649" w:rsidTr="007B31B2">
        <w:tc>
          <w:tcPr>
            <w:tcW w:w="2262" w:type="dxa"/>
            <w:vAlign w:val="bottom"/>
          </w:tcPr>
          <w:p w:rsidR="00697F79" w:rsidRPr="00552649" w:rsidRDefault="00697F79" w:rsidP="00E62411">
            <w:pPr>
              <w:tabs>
                <w:tab w:val="left" w:pos="540"/>
              </w:tabs>
              <w:jc w:val="center"/>
              <w:rPr>
                <w:rFonts w:ascii="Times New Roman" w:hAnsi="Times New Roman" w:cs="Times New Roman"/>
                <w:sz w:val="20"/>
                <w:szCs w:val="20"/>
              </w:rPr>
            </w:pPr>
          </w:p>
        </w:tc>
        <w:tc>
          <w:tcPr>
            <w:tcW w:w="7755" w:type="dxa"/>
            <w:gridSpan w:val="11"/>
            <w:vAlign w:val="bottom"/>
          </w:tcPr>
          <w:p w:rsidR="00697F79" w:rsidRPr="00552649" w:rsidRDefault="00697F79" w:rsidP="00E62411">
            <w:pPr>
              <w:tabs>
                <w:tab w:val="left" w:pos="540"/>
              </w:tabs>
              <w:ind w:left="-58" w:right="-92"/>
              <w:jc w:val="center"/>
              <w:rPr>
                <w:rFonts w:ascii="Times New Roman" w:hAnsi="Times New Roman" w:cs="Times New Roman"/>
                <w:sz w:val="20"/>
                <w:szCs w:val="20"/>
              </w:rPr>
            </w:pPr>
            <w:r w:rsidRPr="00552649">
              <w:rPr>
                <w:rFonts w:ascii="Times New Roman" w:hAnsi="Times New Roman" w:cs="Times New Roman"/>
                <w:sz w:val="20"/>
                <w:szCs w:val="20"/>
              </w:rPr>
              <w:t>Consolidated (In Thousand Baht)</w:t>
            </w:r>
          </w:p>
        </w:tc>
      </w:tr>
      <w:tr w:rsidR="00697F79" w:rsidRPr="00552649" w:rsidTr="007B31B2">
        <w:tc>
          <w:tcPr>
            <w:tcW w:w="2262" w:type="dxa"/>
            <w:vAlign w:val="bottom"/>
          </w:tcPr>
          <w:p w:rsidR="00697F79" w:rsidRPr="00552649" w:rsidRDefault="00697F79" w:rsidP="00E62411">
            <w:pPr>
              <w:tabs>
                <w:tab w:val="clear" w:pos="2580"/>
                <w:tab w:val="left" w:pos="540"/>
                <w:tab w:val="left" w:pos="2552"/>
              </w:tabs>
              <w:jc w:val="center"/>
              <w:rPr>
                <w:rFonts w:ascii="Times New Roman" w:hAnsi="Times New Roman" w:cs="Times New Roman"/>
                <w:sz w:val="20"/>
                <w:szCs w:val="20"/>
              </w:rPr>
            </w:pPr>
          </w:p>
        </w:tc>
        <w:tc>
          <w:tcPr>
            <w:tcW w:w="2296" w:type="dxa"/>
            <w:gridSpan w:val="3"/>
            <w:tcBorders>
              <w:top w:val="single" w:sz="4" w:space="0" w:color="auto"/>
              <w:bottom w:val="single" w:sz="4" w:space="0" w:color="auto"/>
            </w:tcBorders>
            <w:vAlign w:val="bottom"/>
          </w:tcPr>
          <w:p w:rsidR="00697F79" w:rsidRPr="00552649" w:rsidRDefault="00697F79"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0"/>
                <w:szCs w:val="20"/>
              </w:rPr>
            </w:pPr>
            <w:r w:rsidRPr="00552649">
              <w:rPr>
                <w:rFonts w:ascii="Times New Roman" w:hAnsi="Times New Roman" w:cs="Times New Roman"/>
                <w:sz w:val="20"/>
                <w:szCs w:val="20"/>
              </w:rPr>
              <w:t>Promoted Business</w:t>
            </w:r>
          </w:p>
        </w:tc>
        <w:tc>
          <w:tcPr>
            <w:tcW w:w="287" w:type="dxa"/>
            <w:tcBorders>
              <w:top w:val="single" w:sz="4" w:space="0" w:color="auto"/>
            </w:tcBorders>
            <w:vAlign w:val="bottom"/>
          </w:tcPr>
          <w:p w:rsidR="00697F79" w:rsidRPr="00552649" w:rsidRDefault="00697F79" w:rsidP="00E62411">
            <w:pPr>
              <w:ind w:left="-60" w:right="-92"/>
              <w:jc w:val="center"/>
              <w:rPr>
                <w:rFonts w:ascii="Times New Roman" w:hAnsi="Times New Roman" w:cs="Times New Roman"/>
                <w:sz w:val="20"/>
                <w:szCs w:val="20"/>
                <w:cs/>
              </w:rPr>
            </w:pPr>
          </w:p>
        </w:tc>
        <w:tc>
          <w:tcPr>
            <w:tcW w:w="2493" w:type="dxa"/>
            <w:gridSpan w:val="3"/>
            <w:tcBorders>
              <w:top w:val="single" w:sz="4" w:space="0" w:color="auto"/>
              <w:bottom w:val="single" w:sz="4" w:space="0" w:color="auto"/>
            </w:tcBorders>
            <w:vAlign w:val="bottom"/>
          </w:tcPr>
          <w:p w:rsidR="00697F79" w:rsidRPr="00552649" w:rsidRDefault="00697F79"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0"/>
                <w:szCs w:val="20"/>
              </w:rPr>
            </w:pPr>
            <w:r w:rsidRPr="00552649">
              <w:rPr>
                <w:rFonts w:ascii="Times New Roman" w:hAnsi="Times New Roman" w:cs="Times New Roman"/>
                <w:sz w:val="20"/>
                <w:szCs w:val="20"/>
              </w:rPr>
              <w:t>Non-Promoted Business</w:t>
            </w:r>
          </w:p>
        </w:tc>
        <w:tc>
          <w:tcPr>
            <w:tcW w:w="245" w:type="dxa"/>
            <w:tcBorders>
              <w:top w:val="single" w:sz="4" w:space="0" w:color="auto"/>
            </w:tcBorders>
            <w:vAlign w:val="bottom"/>
          </w:tcPr>
          <w:p w:rsidR="00697F79" w:rsidRPr="00552649" w:rsidRDefault="00697F79" w:rsidP="00E62411">
            <w:pPr>
              <w:tabs>
                <w:tab w:val="left" w:pos="540"/>
              </w:tabs>
              <w:ind w:left="-58" w:right="-92"/>
              <w:jc w:val="center"/>
              <w:rPr>
                <w:rFonts w:ascii="Times New Roman" w:hAnsi="Times New Roman" w:cs="Times New Roman"/>
                <w:sz w:val="20"/>
                <w:szCs w:val="20"/>
              </w:rPr>
            </w:pPr>
          </w:p>
        </w:tc>
        <w:tc>
          <w:tcPr>
            <w:tcW w:w="2434" w:type="dxa"/>
            <w:gridSpan w:val="3"/>
            <w:tcBorders>
              <w:top w:val="single" w:sz="4" w:space="0" w:color="auto"/>
              <w:bottom w:val="single" w:sz="4" w:space="0" w:color="auto"/>
            </w:tcBorders>
            <w:vAlign w:val="bottom"/>
          </w:tcPr>
          <w:p w:rsidR="00697F79" w:rsidRPr="00552649" w:rsidRDefault="00697F79"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0"/>
                <w:szCs w:val="20"/>
              </w:rPr>
            </w:pPr>
            <w:r w:rsidRPr="00552649">
              <w:rPr>
                <w:rFonts w:ascii="Times New Roman" w:hAnsi="Times New Roman" w:cs="Times New Roman"/>
                <w:sz w:val="20"/>
                <w:szCs w:val="20"/>
              </w:rPr>
              <w:t>Total</w:t>
            </w:r>
          </w:p>
        </w:tc>
      </w:tr>
      <w:tr w:rsidR="00F658E2" w:rsidRPr="00552649" w:rsidTr="007B31B2">
        <w:tc>
          <w:tcPr>
            <w:tcW w:w="2262" w:type="dxa"/>
            <w:vAlign w:val="bottom"/>
          </w:tcPr>
          <w:p w:rsidR="00F658E2" w:rsidRPr="00552649" w:rsidRDefault="00F658E2" w:rsidP="00E62411">
            <w:pPr>
              <w:tabs>
                <w:tab w:val="left" w:pos="540"/>
              </w:tabs>
              <w:jc w:val="center"/>
              <w:rPr>
                <w:rFonts w:ascii="Times New Roman" w:hAnsi="Times New Roman" w:cs="Times New Roman"/>
                <w:sz w:val="20"/>
                <w:szCs w:val="20"/>
                <w:cs/>
              </w:rPr>
            </w:pPr>
          </w:p>
        </w:tc>
        <w:tc>
          <w:tcPr>
            <w:tcW w:w="1004" w:type="dxa"/>
            <w:tcBorders>
              <w:top w:val="single" w:sz="4" w:space="0" w:color="auto"/>
            </w:tcBorders>
            <w:vAlign w:val="bottom"/>
          </w:tcPr>
          <w:p w:rsidR="00F658E2" w:rsidRPr="00552649" w:rsidRDefault="00F658E2" w:rsidP="00F658E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2</w:t>
            </w:r>
          </w:p>
        </w:tc>
        <w:tc>
          <w:tcPr>
            <w:tcW w:w="287" w:type="dxa"/>
            <w:vAlign w:val="bottom"/>
          </w:tcPr>
          <w:p w:rsidR="00F658E2" w:rsidRPr="00552649" w:rsidRDefault="00F658E2" w:rsidP="00E62411">
            <w:pPr>
              <w:tabs>
                <w:tab w:val="left" w:pos="0"/>
              </w:tabs>
              <w:ind w:left="-154" w:right="177"/>
              <w:jc w:val="center"/>
              <w:rPr>
                <w:rFonts w:ascii="Times New Roman" w:hAnsi="Times New Roman" w:cs="Times New Roman"/>
                <w:sz w:val="20"/>
                <w:szCs w:val="20"/>
              </w:rPr>
            </w:pPr>
          </w:p>
        </w:tc>
        <w:tc>
          <w:tcPr>
            <w:tcW w:w="1005" w:type="dxa"/>
            <w:tcBorders>
              <w:bottom w:val="single" w:sz="4" w:space="0" w:color="auto"/>
            </w:tcBorders>
            <w:vAlign w:val="bottom"/>
          </w:tcPr>
          <w:p w:rsidR="00F658E2" w:rsidRPr="00552649" w:rsidRDefault="00F658E2" w:rsidP="00F658E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1</w:t>
            </w:r>
          </w:p>
        </w:tc>
        <w:tc>
          <w:tcPr>
            <w:tcW w:w="287" w:type="dxa"/>
            <w:vAlign w:val="bottom"/>
          </w:tcPr>
          <w:p w:rsidR="00F658E2" w:rsidRPr="00552649" w:rsidRDefault="00F658E2" w:rsidP="00E62411">
            <w:pPr>
              <w:ind w:left="-154" w:right="177"/>
              <w:jc w:val="center"/>
              <w:rPr>
                <w:rFonts w:ascii="Times New Roman" w:hAnsi="Times New Roman" w:cs="Times New Roman"/>
                <w:sz w:val="20"/>
                <w:szCs w:val="20"/>
              </w:rPr>
            </w:pPr>
          </w:p>
        </w:tc>
        <w:tc>
          <w:tcPr>
            <w:tcW w:w="1148" w:type="dxa"/>
            <w:tcBorders>
              <w:bottom w:val="single" w:sz="4" w:space="0" w:color="auto"/>
            </w:tcBorders>
            <w:vAlign w:val="bottom"/>
          </w:tcPr>
          <w:p w:rsidR="00F658E2" w:rsidRPr="00552649" w:rsidRDefault="00F658E2" w:rsidP="00CD33C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2</w:t>
            </w:r>
          </w:p>
        </w:tc>
        <w:tc>
          <w:tcPr>
            <w:tcW w:w="288" w:type="dxa"/>
            <w:vAlign w:val="bottom"/>
          </w:tcPr>
          <w:p w:rsidR="00F658E2" w:rsidRPr="00552649" w:rsidRDefault="00F658E2" w:rsidP="00CD33C2">
            <w:pPr>
              <w:tabs>
                <w:tab w:val="left" w:pos="0"/>
              </w:tabs>
              <w:ind w:left="-154" w:right="177"/>
              <w:jc w:val="center"/>
              <w:rPr>
                <w:rFonts w:ascii="Times New Roman" w:hAnsi="Times New Roman" w:cs="Times New Roman"/>
                <w:sz w:val="20"/>
                <w:szCs w:val="20"/>
              </w:rPr>
            </w:pPr>
          </w:p>
        </w:tc>
        <w:tc>
          <w:tcPr>
            <w:tcW w:w="1057" w:type="dxa"/>
            <w:tcBorders>
              <w:bottom w:val="single" w:sz="4" w:space="0" w:color="auto"/>
            </w:tcBorders>
            <w:vAlign w:val="bottom"/>
          </w:tcPr>
          <w:p w:rsidR="00F658E2" w:rsidRPr="00552649" w:rsidRDefault="00F658E2" w:rsidP="00CD33C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1</w:t>
            </w:r>
          </w:p>
        </w:tc>
        <w:tc>
          <w:tcPr>
            <w:tcW w:w="245" w:type="dxa"/>
            <w:vAlign w:val="bottom"/>
          </w:tcPr>
          <w:p w:rsidR="00F658E2" w:rsidRPr="00552649" w:rsidRDefault="00F658E2" w:rsidP="00E62411">
            <w:pPr>
              <w:ind w:left="-154" w:right="177"/>
              <w:jc w:val="center"/>
              <w:rPr>
                <w:rFonts w:ascii="Times New Roman" w:hAnsi="Times New Roman" w:cs="Times New Roman"/>
                <w:sz w:val="20"/>
                <w:szCs w:val="20"/>
              </w:rPr>
            </w:pPr>
          </w:p>
        </w:tc>
        <w:tc>
          <w:tcPr>
            <w:tcW w:w="1075" w:type="dxa"/>
            <w:tcBorders>
              <w:bottom w:val="single" w:sz="4" w:space="0" w:color="auto"/>
            </w:tcBorders>
            <w:vAlign w:val="bottom"/>
          </w:tcPr>
          <w:p w:rsidR="00F658E2" w:rsidRPr="00552649" w:rsidRDefault="00F658E2" w:rsidP="00CD33C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2</w:t>
            </w:r>
          </w:p>
        </w:tc>
        <w:tc>
          <w:tcPr>
            <w:tcW w:w="225" w:type="dxa"/>
            <w:vAlign w:val="bottom"/>
          </w:tcPr>
          <w:p w:rsidR="00F658E2" w:rsidRPr="00552649" w:rsidRDefault="00F658E2" w:rsidP="00CD33C2">
            <w:pPr>
              <w:tabs>
                <w:tab w:val="left" w:pos="0"/>
              </w:tabs>
              <w:ind w:left="-154" w:right="177"/>
              <w:jc w:val="center"/>
              <w:rPr>
                <w:rFonts w:ascii="Times New Roman" w:hAnsi="Times New Roman" w:cs="Times New Roman"/>
                <w:sz w:val="20"/>
                <w:szCs w:val="20"/>
              </w:rPr>
            </w:pPr>
          </w:p>
        </w:tc>
        <w:tc>
          <w:tcPr>
            <w:tcW w:w="1134" w:type="dxa"/>
            <w:tcBorders>
              <w:bottom w:val="single" w:sz="4" w:space="0" w:color="auto"/>
            </w:tcBorders>
            <w:vAlign w:val="bottom"/>
          </w:tcPr>
          <w:p w:rsidR="00F658E2" w:rsidRPr="00552649" w:rsidRDefault="00F658E2" w:rsidP="00CD33C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1</w:t>
            </w:r>
          </w:p>
        </w:tc>
      </w:tr>
      <w:tr w:rsidR="00BC25ED" w:rsidRPr="00552649" w:rsidTr="005B25C6">
        <w:trPr>
          <w:trHeight w:val="50"/>
        </w:trPr>
        <w:tc>
          <w:tcPr>
            <w:tcW w:w="2262" w:type="dxa"/>
            <w:vAlign w:val="bottom"/>
          </w:tcPr>
          <w:p w:rsidR="00BC25ED" w:rsidRPr="00552649" w:rsidRDefault="00BC25ED"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Service income</w:t>
            </w:r>
          </w:p>
        </w:tc>
        <w:tc>
          <w:tcPr>
            <w:tcW w:w="1004" w:type="dxa"/>
            <w:tcBorders>
              <w:top w:val="single" w:sz="4" w:space="0" w:color="auto"/>
            </w:tcBorders>
            <w:shd w:val="clear" w:color="auto" w:fill="auto"/>
            <w:vAlign w:val="bottom"/>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47,313</w:t>
            </w:r>
          </w:p>
        </w:tc>
        <w:tc>
          <w:tcPr>
            <w:tcW w:w="287" w:type="dxa"/>
            <w:shd w:val="clear" w:color="auto" w:fill="auto"/>
            <w:vAlign w:val="center"/>
          </w:tcPr>
          <w:p w:rsidR="00BC25ED" w:rsidRPr="005D4AE4" w:rsidRDefault="00BC25ED" w:rsidP="00776981">
            <w:pPr>
              <w:tabs>
                <w:tab w:val="clear" w:pos="680"/>
                <w:tab w:val="left" w:pos="0"/>
                <w:tab w:val="left" w:pos="941"/>
              </w:tabs>
              <w:ind w:left="-154" w:right="34"/>
              <w:jc w:val="right"/>
              <w:rPr>
                <w:rFonts w:ascii="Times New Roman" w:hAnsi="Times New Roman" w:cs="Times New Roman"/>
                <w:sz w:val="20"/>
                <w:szCs w:val="20"/>
              </w:rPr>
            </w:pPr>
          </w:p>
        </w:tc>
        <w:tc>
          <w:tcPr>
            <w:tcW w:w="1005" w:type="dxa"/>
            <w:tcBorders>
              <w:top w:val="single" w:sz="4" w:space="0" w:color="auto"/>
            </w:tcBorders>
            <w:shd w:val="clear" w:color="auto" w:fill="auto"/>
            <w:vAlign w:val="bottom"/>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58,953</w:t>
            </w:r>
          </w:p>
        </w:tc>
        <w:tc>
          <w:tcPr>
            <w:tcW w:w="287" w:type="dxa"/>
            <w:shd w:val="clear" w:color="auto" w:fill="auto"/>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148" w:type="dxa"/>
            <w:tcBorders>
              <w:top w:val="single" w:sz="4" w:space="0" w:color="auto"/>
            </w:tcBorders>
            <w:shd w:val="clear" w:color="auto" w:fill="auto"/>
            <w:vAlign w:val="bottom"/>
          </w:tcPr>
          <w:p w:rsidR="00BC25ED" w:rsidRPr="005D4AE4" w:rsidRDefault="00BC25ED" w:rsidP="00776981">
            <w:pPr>
              <w:tabs>
                <w:tab w:val="clear" w:pos="454"/>
                <w:tab w:val="clear" w:pos="680"/>
                <w:tab w:val="clear" w:pos="907"/>
                <w:tab w:val="left" w:pos="1109"/>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182,319</w:t>
            </w:r>
          </w:p>
        </w:tc>
        <w:tc>
          <w:tcPr>
            <w:tcW w:w="288" w:type="dxa"/>
            <w:shd w:val="clear" w:color="auto" w:fill="auto"/>
            <w:vAlign w:val="center"/>
          </w:tcPr>
          <w:p w:rsidR="00BC25ED" w:rsidRPr="005D4AE4" w:rsidRDefault="00BC25ED" w:rsidP="00776981">
            <w:pPr>
              <w:tabs>
                <w:tab w:val="clear" w:pos="680"/>
                <w:tab w:val="left" w:pos="0"/>
                <w:tab w:val="left" w:pos="941"/>
              </w:tabs>
              <w:ind w:left="-154" w:right="34"/>
              <w:jc w:val="right"/>
              <w:rPr>
                <w:rFonts w:ascii="Times New Roman" w:hAnsi="Times New Roman" w:cs="Times New Roman"/>
                <w:sz w:val="20"/>
                <w:szCs w:val="20"/>
              </w:rPr>
            </w:pPr>
          </w:p>
        </w:tc>
        <w:tc>
          <w:tcPr>
            <w:tcW w:w="1057" w:type="dxa"/>
            <w:tcBorders>
              <w:top w:val="single" w:sz="4" w:space="0" w:color="auto"/>
            </w:tcBorders>
            <w:shd w:val="clear" w:color="auto" w:fill="auto"/>
            <w:vAlign w:val="bottom"/>
          </w:tcPr>
          <w:p w:rsidR="00BC25ED" w:rsidRPr="005D4AE4" w:rsidRDefault="00BC25ED" w:rsidP="00776981">
            <w:pPr>
              <w:tabs>
                <w:tab w:val="clear" w:pos="454"/>
                <w:tab w:val="clear" w:pos="680"/>
                <w:tab w:val="clear" w:pos="907"/>
                <w:tab w:val="left" w:pos="1109"/>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195,016</w:t>
            </w:r>
          </w:p>
        </w:tc>
        <w:tc>
          <w:tcPr>
            <w:tcW w:w="245" w:type="dxa"/>
            <w:shd w:val="clear" w:color="auto" w:fill="auto"/>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075" w:type="dxa"/>
            <w:tcBorders>
              <w:top w:val="single" w:sz="4" w:space="0" w:color="auto"/>
            </w:tcBorders>
            <w:shd w:val="clear" w:color="auto" w:fill="auto"/>
            <w:vAlign w:val="bottom"/>
          </w:tcPr>
          <w:p w:rsidR="00BC25ED" w:rsidRPr="005D4AE4" w:rsidRDefault="00BC25ED" w:rsidP="00776981">
            <w:pPr>
              <w:tabs>
                <w:tab w:val="clear" w:pos="227"/>
                <w:tab w:val="clear" w:pos="454"/>
                <w:tab w:val="clear" w:pos="680"/>
                <w:tab w:val="clear" w:pos="907"/>
                <w:tab w:val="left" w:pos="781"/>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229,632</w:t>
            </w:r>
          </w:p>
        </w:tc>
        <w:tc>
          <w:tcPr>
            <w:tcW w:w="225" w:type="dxa"/>
            <w:shd w:val="clear" w:color="auto" w:fill="auto"/>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134" w:type="dxa"/>
            <w:shd w:val="clear" w:color="auto" w:fill="auto"/>
            <w:vAlign w:val="bottom"/>
          </w:tcPr>
          <w:p w:rsidR="00BC25ED" w:rsidRPr="005D4AE4" w:rsidRDefault="00BC25ED" w:rsidP="00776981">
            <w:pPr>
              <w:tabs>
                <w:tab w:val="clear" w:pos="227"/>
                <w:tab w:val="clear" w:pos="454"/>
                <w:tab w:val="clear" w:pos="680"/>
                <w:tab w:val="clear" w:pos="907"/>
                <w:tab w:val="left" w:pos="781"/>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253,969</w:t>
            </w:r>
          </w:p>
        </w:tc>
      </w:tr>
      <w:tr w:rsidR="00BC25ED" w:rsidRPr="00552649" w:rsidTr="005B25C6">
        <w:tc>
          <w:tcPr>
            <w:tcW w:w="2262" w:type="dxa"/>
            <w:vAlign w:val="bottom"/>
          </w:tcPr>
          <w:p w:rsidR="00BC25ED" w:rsidRPr="00552649" w:rsidRDefault="00BC25ED"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Finance lease income</w:t>
            </w:r>
          </w:p>
        </w:tc>
        <w:tc>
          <w:tcPr>
            <w:tcW w:w="1004" w:type="dxa"/>
            <w:shd w:val="clear" w:color="auto" w:fill="auto"/>
            <w:vAlign w:val="bottom"/>
          </w:tcPr>
          <w:p w:rsidR="00BC25ED" w:rsidRPr="005D4AE4" w:rsidRDefault="00BC25ED"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vAlign w:val="center"/>
          </w:tcPr>
          <w:p w:rsidR="00BC25ED" w:rsidRPr="005D4AE4" w:rsidRDefault="00BC25ED" w:rsidP="00776981">
            <w:pPr>
              <w:tabs>
                <w:tab w:val="clear" w:pos="680"/>
                <w:tab w:val="left" w:pos="0"/>
                <w:tab w:val="left" w:pos="941"/>
              </w:tabs>
              <w:ind w:left="-154" w:right="34"/>
              <w:jc w:val="right"/>
              <w:rPr>
                <w:rFonts w:ascii="Times New Roman" w:hAnsi="Times New Roman" w:cs="Times New Roman"/>
                <w:sz w:val="20"/>
                <w:szCs w:val="20"/>
              </w:rPr>
            </w:pPr>
          </w:p>
        </w:tc>
        <w:tc>
          <w:tcPr>
            <w:tcW w:w="1005" w:type="dxa"/>
            <w:shd w:val="clear" w:color="auto" w:fill="auto"/>
            <w:vAlign w:val="bottom"/>
          </w:tcPr>
          <w:p w:rsidR="00BC25ED" w:rsidRPr="005D4AE4" w:rsidRDefault="00BC25ED"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148" w:type="dxa"/>
            <w:shd w:val="clear" w:color="auto" w:fill="auto"/>
            <w:vAlign w:val="bottom"/>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19,502</w:t>
            </w:r>
          </w:p>
        </w:tc>
        <w:tc>
          <w:tcPr>
            <w:tcW w:w="288" w:type="dxa"/>
            <w:shd w:val="clear" w:color="auto" w:fill="auto"/>
            <w:vAlign w:val="center"/>
          </w:tcPr>
          <w:p w:rsidR="00BC25ED" w:rsidRPr="005D4AE4" w:rsidRDefault="00BC25ED" w:rsidP="00776981">
            <w:pPr>
              <w:tabs>
                <w:tab w:val="clear" w:pos="680"/>
                <w:tab w:val="left" w:pos="0"/>
                <w:tab w:val="left" w:pos="941"/>
              </w:tabs>
              <w:ind w:left="-154" w:right="34"/>
              <w:jc w:val="right"/>
              <w:rPr>
                <w:rFonts w:ascii="Times New Roman" w:hAnsi="Times New Roman" w:cs="Times New Roman"/>
                <w:sz w:val="20"/>
                <w:szCs w:val="20"/>
              </w:rPr>
            </w:pPr>
          </w:p>
        </w:tc>
        <w:tc>
          <w:tcPr>
            <w:tcW w:w="1057" w:type="dxa"/>
            <w:shd w:val="clear" w:color="auto" w:fill="auto"/>
            <w:vAlign w:val="bottom"/>
          </w:tcPr>
          <w:p w:rsidR="00BC25ED" w:rsidRPr="005D4AE4" w:rsidRDefault="00BC25ED" w:rsidP="00776981">
            <w:pPr>
              <w:tabs>
                <w:tab w:val="clear" w:pos="454"/>
                <w:tab w:val="clear" w:pos="680"/>
                <w:tab w:val="clear" w:pos="907"/>
                <w:tab w:val="left" w:pos="1109"/>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69,143</w:t>
            </w:r>
          </w:p>
        </w:tc>
        <w:tc>
          <w:tcPr>
            <w:tcW w:w="245" w:type="dxa"/>
            <w:shd w:val="clear" w:color="auto" w:fill="auto"/>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075" w:type="dxa"/>
            <w:shd w:val="clear" w:color="auto" w:fill="auto"/>
            <w:vAlign w:val="bottom"/>
          </w:tcPr>
          <w:p w:rsidR="00BC25ED" w:rsidRPr="005D4AE4" w:rsidRDefault="00BC25ED" w:rsidP="00776981">
            <w:pPr>
              <w:tabs>
                <w:tab w:val="clear" w:pos="227"/>
                <w:tab w:val="clear" w:pos="454"/>
                <w:tab w:val="clear" w:pos="680"/>
                <w:tab w:val="clear" w:pos="907"/>
                <w:tab w:val="left" w:pos="781"/>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19,502</w:t>
            </w:r>
          </w:p>
        </w:tc>
        <w:tc>
          <w:tcPr>
            <w:tcW w:w="225" w:type="dxa"/>
            <w:shd w:val="clear" w:color="auto" w:fill="auto"/>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134" w:type="dxa"/>
            <w:shd w:val="clear" w:color="auto" w:fill="auto"/>
            <w:vAlign w:val="bottom"/>
          </w:tcPr>
          <w:p w:rsidR="00BC25ED" w:rsidRPr="005D4AE4" w:rsidRDefault="00BC25ED" w:rsidP="00776981">
            <w:pPr>
              <w:tabs>
                <w:tab w:val="clear" w:pos="227"/>
                <w:tab w:val="clear" w:pos="454"/>
                <w:tab w:val="clear" w:pos="680"/>
                <w:tab w:val="clear" w:pos="907"/>
                <w:tab w:val="left" w:pos="781"/>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69,143</w:t>
            </w:r>
          </w:p>
        </w:tc>
      </w:tr>
      <w:tr w:rsidR="00BC25ED" w:rsidRPr="00552649" w:rsidTr="005B25C6">
        <w:tc>
          <w:tcPr>
            <w:tcW w:w="2262" w:type="dxa"/>
            <w:vAlign w:val="bottom"/>
          </w:tcPr>
          <w:p w:rsidR="00BC25ED" w:rsidRPr="00552649" w:rsidRDefault="00BC25ED"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Other income</w:t>
            </w:r>
          </w:p>
        </w:tc>
        <w:tc>
          <w:tcPr>
            <w:tcW w:w="1004" w:type="dxa"/>
            <w:shd w:val="clear" w:color="auto" w:fill="auto"/>
            <w:vAlign w:val="bottom"/>
          </w:tcPr>
          <w:p w:rsidR="00BC25ED" w:rsidRPr="005D4AE4" w:rsidRDefault="00BC25ED"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vAlign w:val="center"/>
          </w:tcPr>
          <w:p w:rsidR="00BC25ED" w:rsidRPr="005D4AE4" w:rsidRDefault="00BC25ED" w:rsidP="00776981">
            <w:pPr>
              <w:ind w:left="-154" w:right="177"/>
              <w:jc w:val="right"/>
              <w:rPr>
                <w:rFonts w:ascii="Times New Roman" w:hAnsi="Times New Roman" w:cs="Times New Roman"/>
                <w:sz w:val="20"/>
                <w:szCs w:val="20"/>
              </w:rPr>
            </w:pPr>
          </w:p>
        </w:tc>
        <w:tc>
          <w:tcPr>
            <w:tcW w:w="1005" w:type="dxa"/>
            <w:shd w:val="clear" w:color="auto" w:fill="auto"/>
            <w:vAlign w:val="bottom"/>
          </w:tcPr>
          <w:p w:rsidR="00BC25ED" w:rsidRPr="005D4AE4" w:rsidRDefault="00BC25ED"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tcPr>
          <w:p w:rsidR="00BC25ED" w:rsidRPr="005D4AE4" w:rsidRDefault="00BC25ED" w:rsidP="00776981">
            <w:pPr>
              <w:ind w:left="-154" w:right="177"/>
              <w:jc w:val="right"/>
              <w:rPr>
                <w:rFonts w:ascii="Times New Roman" w:hAnsi="Times New Roman" w:cs="Times New Roman"/>
                <w:sz w:val="20"/>
                <w:szCs w:val="20"/>
              </w:rPr>
            </w:pPr>
          </w:p>
        </w:tc>
        <w:tc>
          <w:tcPr>
            <w:tcW w:w="1148" w:type="dxa"/>
            <w:shd w:val="clear" w:color="auto" w:fill="auto"/>
            <w:vAlign w:val="bottom"/>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3,832</w:t>
            </w:r>
          </w:p>
        </w:tc>
        <w:tc>
          <w:tcPr>
            <w:tcW w:w="288" w:type="dxa"/>
            <w:shd w:val="clear" w:color="auto" w:fill="auto"/>
            <w:vAlign w:val="center"/>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057" w:type="dxa"/>
            <w:shd w:val="clear" w:color="auto" w:fill="auto"/>
            <w:vAlign w:val="bottom"/>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2,696</w:t>
            </w:r>
          </w:p>
        </w:tc>
        <w:tc>
          <w:tcPr>
            <w:tcW w:w="245" w:type="dxa"/>
            <w:shd w:val="clear" w:color="auto" w:fill="auto"/>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075" w:type="dxa"/>
            <w:shd w:val="clear" w:color="auto" w:fill="auto"/>
            <w:vAlign w:val="bottom"/>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3,832</w:t>
            </w:r>
          </w:p>
        </w:tc>
        <w:tc>
          <w:tcPr>
            <w:tcW w:w="225" w:type="dxa"/>
            <w:shd w:val="clear" w:color="auto" w:fill="auto"/>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134" w:type="dxa"/>
            <w:shd w:val="clear" w:color="auto" w:fill="auto"/>
            <w:vAlign w:val="bottom"/>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2,696</w:t>
            </w:r>
          </w:p>
        </w:tc>
      </w:tr>
      <w:tr w:rsidR="00BC25ED" w:rsidRPr="00552649" w:rsidTr="005B25C6">
        <w:tc>
          <w:tcPr>
            <w:tcW w:w="2262" w:type="dxa"/>
            <w:vAlign w:val="bottom"/>
          </w:tcPr>
          <w:p w:rsidR="00BC25ED" w:rsidRPr="00552649" w:rsidRDefault="00BC25ED"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Cost of services</w:t>
            </w:r>
          </w:p>
        </w:tc>
        <w:tc>
          <w:tcPr>
            <w:tcW w:w="1004" w:type="dxa"/>
            <w:shd w:val="clear" w:color="auto" w:fill="auto"/>
            <w:vAlign w:val="bottom"/>
          </w:tcPr>
          <w:p w:rsidR="00BC25ED" w:rsidRPr="005D4AE4" w:rsidRDefault="00BC25ED" w:rsidP="00776981">
            <w:pPr>
              <w:tabs>
                <w:tab w:val="clear" w:pos="227"/>
                <w:tab w:val="clear" w:pos="454"/>
                <w:tab w:val="clear" w:pos="680"/>
                <w:tab w:val="left" w:pos="112"/>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(34,061)</w:t>
            </w:r>
          </w:p>
        </w:tc>
        <w:tc>
          <w:tcPr>
            <w:tcW w:w="287"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05"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(38,651)</w:t>
            </w:r>
          </w:p>
        </w:tc>
        <w:tc>
          <w:tcPr>
            <w:tcW w:w="287"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48" w:type="dxa"/>
            <w:shd w:val="clear" w:color="auto" w:fill="auto"/>
            <w:vAlign w:val="bottom"/>
          </w:tcPr>
          <w:p w:rsidR="00BC25ED" w:rsidRPr="005D4AE4" w:rsidRDefault="00BC25ED" w:rsidP="00776981">
            <w:pPr>
              <w:tabs>
                <w:tab w:val="clear" w:pos="227"/>
                <w:tab w:val="clear" w:pos="454"/>
                <w:tab w:val="clear" w:pos="680"/>
                <w:tab w:val="left" w:pos="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(126,996)</w:t>
            </w:r>
          </w:p>
        </w:tc>
        <w:tc>
          <w:tcPr>
            <w:tcW w:w="288"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57" w:type="dxa"/>
            <w:shd w:val="clear" w:color="auto" w:fill="auto"/>
            <w:vAlign w:val="bottom"/>
          </w:tcPr>
          <w:p w:rsidR="00BC25ED" w:rsidRPr="005D4AE4" w:rsidRDefault="00BC25ED" w:rsidP="00776981">
            <w:pPr>
              <w:tabs>
                <w:tab w:val="clear" w:pos="227"/>
                <w:tab w:val="clear" w:pos="454"/>
                <w:tab w:val="clear" w:pos="680"/>
                <w:tab w:val="left" w:pos="70"/>
                <w:tab w:val="left" w:pos="195"/>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(142,044)</w:t>
            </w:r>
          </w:p>
        </w:tc>
        <w:tc>
          <w:tcPr>
            <w:tcW w:w="24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75" w:type="dxa"/>
            <w:shd w:val="clear" w:color="auto" w:fill="auto"/>
            <w:vAlign w:val="bottom"/>
          </w:tcPr>
          <w:p w:rsidR="00BC25ED" w:rsidRPr="005D4AE4" w:rsidRDefault="00BC25ED" w:rsidP="00776981">
            <w:pPr>
              <w:tabs>
                <w:tab w:val="clear" w:pos="227"/>
                <w:tab w:val="clear" w:pos="454"/>
                <w:tab w:val="clear" w:pos="680"/>
                <w:tab w:val="left" w:pos="112"/>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(161,057)</w:t>
            </w:r>
          </w:p>
        </w:tc>
        <w:tc>
          <w:tcPr>
            <w:tcW w:w="22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34" w:type="dxa"/>
            <w:shd w:val="clear" w:color="auto" w:fill="auto"/>
            <w:vAlign w:val="bottom"/>
          </w:tcPr>
          <w:p w:rsidR="00BC25ED" w:rsidRPr="005D4AE4" w:rsidRDefault="00BC25ED" w:rsidP="00776981">
            <w:pPr>
              <w:tabs>
                <w:tab w:val="clear" w:pos="227"/>
                <w:tab w:val="clear" w:pos="454"/>
                <w:tab w:val="clear" w:pos="680"/>
                <w:tab w:val="left" w:pos="112"/>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(180,695)</w:t>
            </w:r>
          </w:p>
        </w:tc>
      </w:tr>
      <w:tr w:rsidR="00BC25ED" w:rsidRPr="00552649" w:rsidTr="005B25C6">
        <w:tc>
          <w:tcPr>
            <w:tcW w:w="2262" w:type="dxa"/>
            <w:vAlign w:val="bottom"/>
          </w:tcPr>
          <w:p w:rsidR="00BC25ED" w:rsidRPr="00552649" w:rsidRDefault="00BC25ED" w:rsidP="0067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Cost of finance lease</w:t>
            </w:r>
          </w:p>
        </w:tc>
        <w:tc>
          <w:tcPr>
            <w:tcW w:w="1004" w:type="dxa"/>
            <w:shd w:val="clear" w:color="auto" w:fill="auto"/>
            <w:vAlign w:val="bottom"/>
          </w:tcPr>
          <w:p w:rsidR="00BC25ED" w:rsidRPr="005D4AE4" w:rsidRDefault="00BC25ED"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05" w:type="dxa"/>
            <w:shd w:val="clear" w:color="auto" w:fill="auto"/>
            <w:vAlign w:val="bottom"/>
          </w:tcPr>
          <w:p w:rsidR="00BC25ED" w:rsidRPr="005D4AE4" w:rsidRDefault="00BC25ED"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48" w:type="dxa"/>
            <w:shd w:val="clear" w:color="auto" w:fill="auto"/>
            <w:vAlign w:val="bottom"/>
          </w:tcPr>
          <w:p w:rsidR="00BC25ED" w:rsidRPr="005D4AE4" w:rsidRDefault="00BC25ED" w:rsidP="00776981">
            <w:pPr>
              <w:tabs>
                <w:tab w:val="clear" w:pos="227"/>
                <w:tab w:val="clear" w:pos="454"/>
                <w:tab w:val="clear" w:pos="680"/>
                <w:tab w:val="left" w:pos="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15,839)</w:t>
            </w:r>
          </w:p>
        </w:tc>
        <w:tc>
          <w:tcPr>
            <w:tcW w:w="288"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57" w:type="dxa"/>
            <w:shd w:val="clear" w:color="auto" w:fill="auto"/>
            <w:vAlign w:val="bottom"/>
          </w:tcPr>
          <w:p w:rsidR="00BC25ED" w:rsidRPr="005D4AE4" w:rsidRDefault="00BC25ED" w:rsidP="00776981">
            <w:pPr>
              <w:tabs>
                <w:tab w:val="clear" w:pos="227"/>
                <w:tab w:val="clear" w:pos="454"/>
                <w:tab w:val="clear" w:pos="680"/>
                <w:tab w:val="left" w:pos="70"/>
                <w:tab w:val="left" w:pos="195"/>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48,860)</w:t>
            </w:r>
          </w:p>
        </w:tc>
        <w:tc>
          <w:tcPr>
            <w:tcW w:w="24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75" w:type="dxa"/>
            <w:shd w:val="clear" w:color="auto" w:fill="auto"/>
            <w:vAlign w:val="bottom"/>
          </w:tcPr>
          <w:p w:rsidR="00BC25ED" w:rsidRPr="005D4AE4" w:rsidRDefault="00BC25ED" w:rsidP="00776981">
            <w:pPr>
              <w:tabs>
                <w:tab w:val="clear" w:pos="227"/>
                <w:tab w:val="clear" w:pos="454"/>
                <w:tab w:val="clear" w:pos="680"/>
                <w:tab w:val="left" w:pos="70"/>
                <w:tab w:val="left" w:pos="195"/>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15,839)</w:t>
            </w:r>
          </w:p>
        </w:tc>
        <w:tc>
          <w:tcPr>
            <w:tcW w:w="22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34" w:type="dxa"/>
            <w:shd w:val="clear" w:color="auto" w:fill="auto"/>
            <w:vAlign w:val="bottom"/>
          </w:tcPr>
          <w:p w:rsidR="00BC25ED" w:rsidRPr="005D4AE4" w:rsidRDefault="00BC25ED" w:rsidP="00776981">
            <w:pPr>
              <w:tabs>
                <w:tab w:val="clear" w:pos="227"/>
                <w:tab w:val="clear" w:pos="454"/>
                <w:tab w:val="clear" w:pos="680"/>
                <w:tab w:val="left" w:pos="70"/>
                <w:tab w:val="left" w:pos="195"/>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48,860)</w:t>
            </w:r>
          </w:p>
        </w:tc>
      </w:tr>
      <w:tr w:rsidR="00BC25ED" w:rsidRPr="00552649" w:rsidTr="005B25C6">
        <w:tc>
          <w:tcPr>
            <w:tcW w:w="2262" w:type="dxa"/>
            <w:vAlign w:val="bottom"/>
          </w:tcPr>
          <w:p w:rsidR="00BC25ED" w:rsidRPr="00552649" w:rsidRDefault="00BC25ED"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Administrative expenses</w:t>
            </w:r>
          </w:p>
        </w:tc>
        <w:tc>
          <w:tcPr>
            <w:tcW w:w="1004"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(13,933)</w:t>
            </w:r>
          </w:p>
        </w:tc>
        <w:tc>
          <w:tcPr>
            <w:tcW w:w="287"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05"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(11,769)</w:t>
            </w:r>
          </w:p>
        </w:tc>
        <w:tc>
          <w:tcPr>
            <w:tcW w:w="287"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48"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65,031)</w:t>
            </w:r>
          </w:p>
        </w:tc>
        <w:tc>
          <w:tcPr>
            <w:tcW w:w="288"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57" w:type="dxa"/>
            <w:shd w:val="clear" w:color="auto" w:fill="auto"/>
            <w:vAlign w:val="bottom"/>
          </w:tcPr>
          <w:p w:rsidR="00BC25ED" w:rsidRPr="005D4AE4" w:rsidRDefault="00BC25ED" w:rsidP="00776981">
            <w:pPr>
              <w:tabs>
                <w:tab w:val="clear" w:pos="227"/>
                <w:tab w:val="clear" w:pos="454"/>
                <w:tab w:val="clear" w:pos="680"/>
                <w:tab w:val="left" w:pos="45"/>
                <w:tab w:val="left" w:pos="195"/>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59,200)</w:t>
            </w:r>
          </w:p>
        </w:tc>
        <w:tc>
          <w:tcPr>
            <w:tcW w:w="24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75"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78,964)</w:t>
            </w:r>
          </w:p>
        </w:tc>
        <w:tc>
          <w:tcPr>
            <w:tcW w:w="22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34"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70,969)</w:t>
            </w:r>
          </w:p>
        </w:tc>
      </w:tr>
      <w:tr w:rsidR="00BC25ED" w:rsidRPr="00552649" w:rsidTr="005B25C6">
        <w:trPr>
          <w:trHeight w:val="209"/>
        </w:trPr>
        <w:tc>
          <w:tcPr>
            <w:tcW w:w="2262" w:type="dxa"/>
            <w:vAlign w:val="bottom"/>
          </w:tcPr>
          <w:p w:rsidR="00BC25ED" w:rsidRPr="00552649" w:rsidRDefault="00BC25ED"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Finance costs</w:t>
            </w:r>
          </w:p>
        </w:tc>
        <w:tc>
          <w:tcPr>
            <w:tcW w:w="1004"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7,448)</w:t>
            </w:r>
          </w:p>
        </w:tc>
        <w:tc>
          <w:tcPr>
            <w:tcW w:w="287"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05"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7,187)</w:t>
            </w:r>
          </w:p>
        </w:tc>
        <w:tc>
          <w:tcPr>
            <w:tcW w:w="287"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48"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35,013)</w:t>
            </w:r>
          </w:p>
        </w:tc>
        <w:tc>
          <w:tcPr>
            <w:tcW w:w="288"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57" w:type="dxa"/>
            <w:shd w:val="clear" w:color="auto" w:fill="auto"/>
            <w:vAlign w:val="bottom"/>
          </w:tcPr>
          <w:p w:rsidR="00BC25ED" w:rsidRPr="005D4AE4" w:rsidRDefault="00BC25ED" w:rsidP="00776981">
            <w:pPr>
              <w:tabs>
                <w:tab w:val="clear" w:pos="227"/>
                <w:tab w:val="clear" w:pos="454"/>
                <w:tab w:val="clear" w:pos="680"/>
                <w:tab w:val="left" w:pos="195"/>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33,436)</w:t>
            </w:r>
          </w:p>
        </w:tc>
        <w:tc>
          <w:tcPr>
            <w:tcW w:w="24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75"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42,461)</w:t>
            </w:r>
          </w:p>
        </w:tc>
        <w:tc>
          <w:tcPr>
            <w:tcW w:w="22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34"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40,623)</w:t>
            </w:r>
          </w:p>
        </w:tc>
      </w:tr>
      <w:tr w:rsidR="00BC25ED" w:rsidRPr="00552649" w:rsidTr="005B25C6">
        <w:tc>
          <w:tcPr>
            <w:tcW w:w="2262" w:type="dxa"/>
            <w:vAlign w:val="bottom"/>
          </w:tcPr>
          <w:p w:rsidR="00BC25ED" w:rsidRDefault="00BC25ED"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 xml:space="preserve">Loss on impairment of </w:t>
            </w:r>
            <w:r>
              <w:rPr>
                <w:rFonts w:ascii="Times New Roman" w:hAnsi="Times New Roman" w:cs="Times New Roman"/>
                <w:sz w:val="20"/>
                <w:szCs w:val="20"/>
              </w:rPr>
              <w:t xml:space="preserve">      </w:t>
            </w:r>
          </w:p>
          <w:p w:rsidR="00BC25ED" w:rsidRPr="00552649" w:rsidRDefault="00BC25ED"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Pr>
                <w:rFonts w:ascii="Times New Roman" w:hAnsi="Times New Roman" w:cs="Times New Roman"/>
                <w:sz w:val="20"/>
                <w:szCs w:val="20"/>
              </w:rPr>
              <w:t xml:space="preserve">   </w:t>
            </w:r>
            <w:r w:rsidRPr="00552649">
              <w:rPr>
                <w:rFonts w:ascii="Times New Roman" w:hAnsi="Times New Roman" w:cs="Times New Roman"/>
                <w:sz w:val="20"/>
                <w:szCs w:val="20"/>
              </w:rPr>
              <w:t>financial assets</w:t>
            </w:r>
          </w:p>
        </w:tc>
        <w:tc>
          <w:tcPr>
            <w:tcW w:w="1004"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1,787)</w:t>
            </w:r>
          </w:p>
        </w:tc>
        <w:tc>
          <w:tcPr>
            <w:tcW w:w="287"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05"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1,152)</w:t>
            </w:r>
          </w:p>
        </w:tc>
        <w:tc>
          <w:tcPr>
            <w:tcW w:w="287"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48" w:type="dxa"/>
            <w:shd w:val="clear" w:color="auto" w:fill="auto"/>
            <w:vAlign w:val="bottom"/>
          </w:tcPr>
          <w:p w:rsidR="00BC25ED" w:rsidRPr="005D4AE4" w:rsidRDefault="00BC25ED" w:rsidP="00776981">
            <w:pPr>
              <w:tabs>
                <w:tab w:val="clear" w:pos="227"/>
                <w:tab w:val="clear" w:pos="454"/>
                <w:tab w:val="clear" w:pos="680"/>
                <w:tab w:val="left" w:pos="9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7,850)</w:t>
            </w:r>
          </w:p>
        </w:tc>
        <w:tc>
          <w:tcPr>
            <w:tcW w:w="288"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57" w:type="dxa"/>
            <w:shd w:val="clear" w:color="auto" w:fill="auto"/>
            <w:vAlign w:val="bottom"/>
          </w:tcPr>
          <w:p w:rsidR="00BC25ED" w:rsidRPr="005D4AE4" w:rsidRDefault="00BC25ED" w:rsidP="00776981">
            <w:pPr>
              <w:tabs>
                <w:tab w:val="clear" w:pos="227"/>
                <w:tab w:val="clear" w:pos="454"/>
                <w:tab w:val="clear" w:pos="680"/>
                <w:tab w:val="left" w:pos="56"/>
                <w:tab w:val="left" w:pos="195"/>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5,239)</w:t>
            </w:r>
          </w:p>
        </w:tc>
        <w:tc>
          <w:tcPr>
            <w:tcW w:w="24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75"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9,637)</w:t>
            </w:r>
          </w:p>
        </w:tc>
        <w:tc>
          <w:tcPr>
            <w:tcW w:w="22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34" w:type="dxa"/>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6,391)</w:t>
            </w:r>
          </w:p>
        </w:tc>
      </w:tr>
      <w:tr w:rsidR="00BC25ED" w:rsidRPr="00552649" w:rsidTr="005B25C6">
        <w:tc>
          <w:tcPr>
            <w:tcW w:w="2262" w:type="dxa"/>
            <w:vAlign w:val="bottom"/>
          </w:tcPr>
          <w:p w:rsidR="00BC25ED" w:rsidRPr="00552649" w:rsidRDefault="00BC25ED" w:rsidP="00E62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 xml:space="preserve">Income tax expense </w:t>
            </w:r>
          </w:p>
        </w:tc>
        <w:tc>
          <w:tcPr>
            <w:tcW w:w="1004" w:type="dxa"/>
            <w:tcBorders>
              <w:bottom w:val="single" w:sz="4" w:space="0" w:color="auto"/>
            </w:tcBorders>
            <w:shd w:val="clear" w:color="auto" w:fill="auto"/>
            <w:vAlign w:val="bottom"/>
          </w:tcPr>
          <w:p w:rsidR="00BC25ED" w:rsidRPr="005D4AE4" w:rsidRDefault="00BC25ED"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05" w:type="dxa"/>
            <w:tcBorders>
              <w:bottom w:val="single" w:sz="4" w:space="0" w:color="auto"/>
            </w:tcBorders>
            <w:shd w:val="clear" w:color="auto" w:fill="auto"/>
            <w:vAlign w:val="bottom"/>
          </w:tcPr>
          <w:p w:rsidR="00BC25ED" w:rsidRPr="005D4AE4" w:rsidRDefault="00BC25ED"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48" w:type="dxa"/>
            <w:tcBorders>
              <w:bottom w:val="single" w:sz="4" w:space="0" w:color="auto"/>
            </w:tcBorders>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457)</w:t>
            </w:r>
          </w:p>
        </w:tc>
        <w:tc>
          <w:tcPr>
            <w:tcW w:w="288" w:type="dxa"/>
            <w:shd w:val="clear" w:color="auto" w:fill="auto"/>
            <w:vAlign w:val="center"/>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57" w:type="dxa"/>
            <w:tcBorders>
              <w:bottom w:val="single" w:sz="4" w:space="0" w:color="auto"/>
            </w:tcBorders>
            <w:shd w:val="clear" w:color="auto" w:fill="auto"/>
            <w:vAlign w:val="bottom"/>
          </w:tcPr>
          <w:p w:rsidR="00BC25ED" w:rsidRPr="005D4AE4" w:rsidRDefault="00BC25ED" w:rsidP="00776981">
            <w:pPr>
              <w:tabs>
                <w:tab w:val="clear" w:pos="227"/>
                <w:tab w:val="clear" w:pos="454"/>
                <w:tab w:val="clear" w:pos="680"/>
                <w:tab w:val="left" w:pos="56"/>
                <w:tab w:val="left" w:pos="195"/>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5,423)</w:t>
            </w:r>
          </w:p>
        </w:tc>
        <w:tc>
          <w:tcPr>
            <w:tcW w:w="24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075" w:type="dxa"/>
            <w:tcBorders>
              <w:bottom w:val="single" w:sz="4" w:space="0" w:color="auto"/>
            </w:tcBorders>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457)</w:t>
            </w:r>
          </w:p>
        </w:tc>
        <w:tc>
          <w:tcPr>
            <w:tcW w:w="225" w:type="dxa"/>
            <w:shd w:val="clear" w:color="auto" w:fill="auto"/>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p>
        </w:tc>
        <w:tc>
          <w:tcPr>
            <w:tcW w:w="1134" w:type="dxa"/>
            <w:tcBorders>
              <w:bottom w:val="single" w:sz="4" w:space="0" w:color="auto"/>
            </w:tcBorders>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5,423)</w:t>
            </w:r>
          </w:p>
        </w:tc>
      </w:tr>
      <w:tr w:rsidR="00BC25ED" w:rsidRPr="00552649" w:rsidTr="005B25C6">
        <w:tc>
          <w:tcPr>
            <w:tcW w:w="2262" w:type="dxa"/>
            <w:vAlign w:val="bottom"/>
          </w:tcPr>
          <w:p w:rsidR="00BC25ED" w:rsidRPr="00552649" w:rsidRDefault="00BC25ED" w:rsidP="00A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Pr>
                <w:rFonts w:ascii="Times New Roman" w:hAnsi="Times New Roman" w:cs="Times New Roman"/>
                <w:sz w:val="20"/>
                <w:szCs w:val="20"/>
              </w:rPr>
              <w:t xml:space="preserve">Loss </w:t>
            </w:r>
            <w:r w:rsidRPr="00552649">
              <w:rPr>
                <w:rFonts w:ascii="Times New Roman" w:hAnsi="Times New Roman" w:cs="Times New Roman"/>
                <w:sz w:val="20"/>
                <w:szCs w:val="20"/>
              </w:rPr>
              <w:t>for the year</w:t>
            </w:r>
          </w:p>
        </w:tc>
        <w:tc>
          <w:tcPr>
            <w:tcW w:w="1004" w:type="dxa"/>
            <w:tcBorders>
              <w:top w:val="single" w:sz="4" w:space="0" w:color="auto"/>
              <w:bottom w:val="double" w:sz="4" w:space="0" w:color="auto"/>
            </w:tcBorders>
            <w:shd w:val="clear" w:color="auto" w:fill="auto"/>
            <w:vAlign w:val="bottom"/>
          </w:tcPr>
          <w:p w:rsidR="00BC25ED" w:rsidRPr="005D4AE4" w:rsidRDefault="00BC25ED" w:rsidP="00776981">
            <w:pPr>
              <w:tabs>
                <w:tab w:val="clear" w:pos="227"/>
                <w:tab w:val="clear" w:pos="454"/>
                <w:tab w:val="clear" w:pos="680"/>
                <w:tab w:val="left" w:pos="9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9,916)</w:t>
            </w:r>
          </w:p>
        </w:tc>
        <w:tc>
          <w:tcPr>
            <w:tcW w:w="287" w:type="dxa"/>
            <w:shd w:val="clear" w:color="auto" w:fill="auto"/>
            <w:vAlign w:val="center"/>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005" w:type="dxa"/>
            <w:tcBorders>
              <w:top w:val="single" w:sz="4" w:space="0" w:color="auto"/>
              <w:bottom w:val="double" w:sz="4" w:space="0" w:color="auto"/>
            </w:tcBorders>
            <w:shd w:val="clear" w:color="auto" w:fill="auto"/>
            <w:vAlign w:val="bottom"/>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194</w:t>
            </w:r>
          </w:p>
        </w:tc>
        <w:tc>
          <w:tcPr>
            <w:tcW w:w="287" w:type="dxa"/>
            <w:shd w:val="clear" w:color="auto" w:fill="auto"/>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148" w:type="dxa"/>
            <w:tcBorders>
              <w:top w:val="single" w:sz="4" w:space="0" w:color="auto"/>
              <w:bottom w:val="double" w:sz="4" w:space="0" w:color="auto"/>
            </w:tcBorders>
            <w:shd w:val="clear" w:color="auto" w:fill="auto"/>
            <w:vAlign w:val="bottom"/>
          </w:tcPr>
          <w:p w:rsidR="00BC25ED" w:rsidRPr="005D4AE4" w:rsidRDefault="00BC25ED" w:rsidP="00776981">
            <w:pPr>
              <w:tabs>
                <w:tab w:val="clear" w:pos="227"/>
                <w:tab w:val="clear" w:pos="454"/>
                <w:tab w:val="clear" w:pos="680"/>
                <w:tab w:val="left" w:pos="9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45,533)</w:t>
            </w:r>
          </w:p>
        </w:tc>
        <w:tc>
          <w:tcPr>
            <w:tcW w:w="288" w:type="dxa"/>
            <w:shd w:val="clear" w:color="auto" w:fill="auto"/>
            <w:vAlign w:val="center"/>
          </w:tcPr>
          <w:p w:rsidR="00BC25ED" w:rsidRPr="005D4AE4" w:rsidRDefault="00BC25ED" w:rsidP="00776981">
            <w:pPr>
              <w:ind w:left="-154" w:right="177"/>
              <w:jc w:val="right"/>
              <w:rPr>
                <w:rFonts w:ascii="Times New Roman" w:hAnsi="Times New Roman" w:cs="Times New Roman"/>
                <w:sz w:val="20"/>
                <w:szCs w:val="20"/>
              </w:rPr>
            </w:pPr>
          </w:p>
        </w:tc>
        <w:tc>
          <w:tcPr>
            <w:tcW w:w="1057" w:type="dxa"/>
            <w:tcBorders>
              <w:top w:val="single" w:sz="4" w:space="0" w:color="auto"/>
              <w:bottom w:val="double" w:sz="4" w:space="0" w:color="auto"/>
            </w:tcBorders>
            <w:shd w:val="clear" w:color="auto" w:fill="auto"/>
            <w:vAlign w:val="bottom"/>
          </w:tcPr>
          <w:p w:rsidR="00BC25ED" w:rsidRPr="005D4AE4" w:rsidRDefault="00BC25ED" w:rsidP="00776981">
            <w:pPr>
              <w:tabs>
                <w:tab w:val="clear" w:pos="227"/>
                <w:tab w:val="clear" w:pos="454"/>
                <w:tab w:val="clear" w:pos="680"/>
                <w:tab w:val="left" w:pos="56"/>
                <w:tab w:val="left" w:pos="195"/>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27,347)</w:t>
            </w:r>
          </w:p>
        </w:tc>
        <w:tc>
          <w:tcPr>
            <w:tcW w:w="245" w:type="dxa"/>
            <w:shd w:val="clear" w:color="auto" w:fill="auto"/>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075" w:type="dxa"/>
            <w:tcBorders>
              <w:top w:val="single" w:sz="4" w:space="0" w:color="auto"/>
              <w:bottom w:val="double" w:sz="4" w:space="0" w:color="auto"/>
            </w:tcBorders>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( 55,449)</w:t>
            </w:r>
          </w:p>
        </w:tc>
        <w:tc>
          <w:tcPr>
            <w:tcW w:w="225" w:type="dxa"/>
            <w:shd w:val="clear" w:color="auto" w:fill="auto"/>
          </w:tcPr>
          <w:p w:rsidR="00BC25ED" w:rsidRPr="005D4AE4" w:rsidRDefault="00BC25ED" w:rsidP="00776981">
            <w:pPr>
              <w:tabs>
                <w:tab w:val="clear" w:pos="680"/>
                <w:tab w:val="left" w:pos="941"/>
              </w:tabs>
              <w:ind w:left="-154" w:right="34"/>
              <w:jc w:val="right"/>
              <w:rPr>
                <w:rFonts w:ascii="Times New Roman" w:hAnsi="Times New Roman" w:cs="Times New Roman"/>
                <w:sz w:val="20"/>
                <w:szCs w:val="20"/>
              </w:rPr>
            </w:pPr>
          </w:p>
        </w:tc>
        <w:tc>
          <w:tcPr>
            <w:tcW w:w="1134" w:type="dxa"/>
            <w:tcBorders>
              <w:top w:val="single" w:sz="4" w:space="0" w:color="auto"/>
              <w:bottom w:val="double" w:sz="4" w:space="0" w:color="auto"/>
            </w:tcBorders>
            <w:shd w:val="clear" w:color="auto" w:fill="auto"/>
            <w:vAlign w:val="bottom"/>
          </w:tcPr>
          <w:p w:rsidR="00BC25ED" w:rsidRPr="005D4AE4" w:rsidRDefault="00BC25ED"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27,153)</w:t>
            </w:r>
          </w:p>
        </w:tc>
      </w:tr>
    </w:tbl>
    <w:p w:rsidR="004E6FBD" w:rsidRPr="00267BB4" w:rsidRDefault="004E6FBD" w:rsidP="00552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tbl>
      <w:tblPr>
        <w:tblW w:w="10017" w:type="dxa"/>
        <w:tblLook w:val="01E0"/>
      </w:tblPr>
      <w:tblGrid>
        <w:gridCol w:w="2262"/>
        <w:gridCol w:w="1004"/>
        <w:gridCol w:w="287"/>
        <w:gridCol w:w="1005"/>
        <w:gridCol w:w="287"/>
        <w:gridCol w:w="1148"/>
        <w:gridCol w:w="288"/>
        <w:gridCol w:w="1057"/>
        <w:gridCol w:w="245"/>
        <w:gridCol w:w="1075"/>
        <w:gridCol w:w="236"/>
        <w:gridCol w:w="1123"/>
      </w:tblGrid>
      <w:tr w:rsidR="007B31B2" w:rsidRPr="00552649" w:rsidTr="00A73F9F">
        <w:tc>
          <w:tcPr>
            <w:tcW w:w="2262" w:type="dxa"/>
            <w:vAlign w:val="bottom"/>
          </w:tcPr>
          <w:p w:rsidR="007B31B2" w:rsidRPr="00552649" w:rsidRDefault="007B31B2" w:rsidP="00656FA6">
            <w:pPr>
              <w:tabs>
                <w:tab w:val="clear" w:pos="227"/>
                <w:tab w:val="clear" w:pos="454"/>
                <w:tab w:val="clear" w:pos="680"/>
                <w:tab w:val="left" w:pos="0"/>
              </w:tabs>
              <w:ind w:right="-108"/>
              <w:jc w:val="center"/>
              <w:rPr>
                <w:rFonts w:ascii="Times New Roman" w:hAnsi="Times New Roman" w:cs="Times New Roman"/>
                <w:sz w:val="20"/>
                <w:szCs w:val="20"/>
              </w:rPr>
            </w:pPr>
          </w:p>
        </w:tc>
        <w:tc>
          <w:tcPr>
            <w:tcW w:w="7755" w:type="dxa"/>
            <w:gridSpan w:val="11"/>
            <w:vAlign w:val="bottom"/>
          </w:tcPr>
          <w:p w:rsidR="007B31B2" w:rsidRPr="00552649" w:rsidRDefault="007B31B2" w:rsidP="00A73F9F">
            <w:pPr>
              <w:tabs>
                <w:tab w:val="left" w:pos="540"/>
              </w:tabs>
              <w:ind w:left="-58" w:right="-92"/>
              <w:jc w:val="center"/>
              <w:rPr>
                <w:rFonts w:ascii="Times New Roman" w:hAnsi="Times New Roman" w:cs="Times New Roman"/>
                <w:sz w:val="20"/>
                <w:szCs w:val="20"/>
              </w:rPr>
            </w:pPr>
            <w:r w:rsidRPr="00552649">
              <w:rPr>
                <w:rFonts w:ascii="Times New Roman" w:hAnsi="Times New Roman" w:cs="Times New Roman"/>
                <w:sz w:val="20"/>
                <w:szCs w:val="20"/>
              </w:rPr>
              <w:t>The Company Only (In Thousand Baht)</w:t>
            </w:r>
          </w:p>
        </w:tc>
      </w:tr>
      <w:tr w:rsidR="007B31B2" w:rsidRPr="00552649" w:rsidTr="00A73F9F">
        <w:tc>
          <w:tcPr>
            <w:tcW w:w="2262" w:type="dxa"/>
            <w:vAlign w:val="bottom"/>
          </w:tcPr>
          <w:p w:rsidR="007B31B2" w:rsidRPr="00552649" w:rsidRDefault="007B31B2" w:rsidP="00A73F9F">
            <w:pPr>
              <w:tabs>
                <w:tab w:val="clear" w:pos="2580"/>
                <w:tab w:val="left" w:pos="540"/>
                <w:tab w:val="left" w:pos="2552"/>
              </w:tabs>
              <w:jc w:val="center"/>
              <w:rPr>
                <w:rFonts w:ascii="Times New Roman" w:hAnsi="Times New Roman" w:cs="Times New Roman"/>
                <w:sz w:val="20"/>
                <w:szCs w:val="20"/>
              </w:rPr>
            </w:pPr>
          </w:p>
        </w:tc>
        <w:tc>
          <w:tcPr>
            <w:tcW w:w="2296" w:type="dxa"/>
            <w:gridSpan w:val="3"/>
            <w:tcBorders>
              <w:top w:val="single" w:sz="4" w:space="0" w:color="auto"/>
              <w:bottom w:val="single" w:sz="4" w:space="0" w:color="auto"/>
            </w:tcBorders>
            <w:vAlign w:val="bottom"/>
          </w:tcPr>
          <w:p w:rsidR="007B31B2" w:rsidRPr="00552649" w:rsidRDefault="007B31B2" w:rsidP="00A7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0"/>
                <w:szCs w:val="20"/>
              </w:rPr>
            </w:pPr>
            <w:r w:rsidRPr="00552649">
              <w:rPr>
                <w:rFonts w:ascii="Times New Roman" w:hAnsi="Times New Roman" w:cs="Times New Roman"/>
                <w:sz w:val="20"/>
                <w:szCs w:val="20"/>
              </w:rPr>
              <w:t>Promoted Business</w:t>
            </w:r>
          </w:p>
        </w:tc>
        <w:tc>
          <w:tcPr>
            <w:tcW w:w="287" w:type="dxa"/>
            <w:tcBorders>
              <w:top w:val="single" w:sz="4" w:space="0" w:color="auto"/>
            </w:tcBorders>
            <w:vAlign w:val="bottom"/>
          </w:tcPr>
          <w:p w:rsidR="007B31B2" w:rsidRPr="00552649" w:rsidRDefault="007B31B2" w:rsidP="00A73F9F">
            <w:pPr>
              <w:ind w:left="-60" w:right="-92"/>
              <w:jc w:val="center"/>
              <w:rPr>
                <w:rFonts w:ascii="Times New Roman" w:hAnsi="Times New Roman" w:cs="Times New Roman"/>
                <w:sz w:val="20"/>
                <w:szCs w:val="20"/>
                <w:cs/>
              </w:rPr>
            </w:pPr>
          </w:p>
        </w:tc>
        <w:tc>
          <w:tcPr>
            <w:tcW w:w="2493" w:type="dxa"/>
            <w:gridSpan w:val="3"/>
            <w:tcBorders>
              <w:top w:val="single" w:sz="4" w:space="0" w:color="auto"/>
              <w:bottom w:val="single" w:sz="4" w:space="0" w:color="auto"/>
            </w:tcBorders>
            <w:vAlign w:val="bottom"/>
          </w:tcPr>
          <w:p w:rsidR="007B31B2" w:rsidRPr="00552649" w:rsidRDefault="007B31B2" w:rsidP="00A7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0"/>
                <w:szCs w:val="20"/>
              </w:rPr>
            </w:pPr>
            <w:r w:rsidRPr="00552649">
              <w:rPr>
                <w:rFonts w:ascii="Times New Roman" w:hAnsi="Times New Roman" w:cs="Times New Roman"/>
                <w:sz w:val="20"/>
                <w:szCs w:val="20"/>
              </w:rPr>
              <w:t>Non-Promoted Business</w:t>
            </w:r>
          </w:p>
        </w:tc>
        <w:tc>
          <w:tcPr>
            <w:tcW w:w="245" w:type="dxa"/>
            <w:tcBorders>
              <w:top w:val="single" w:sz="4" w:space="0" w:color="auto"/>
            </w:tcBorders>
            <w:vAlign w:val="bottom"/>
          </w:tcPr>
          <w:p w:rsidR="007B31B2" w:rsidRPr="00552649" w:rsidRDefault="007B31B2" w:rsidP="00A73F9F">
            <w:pPr>
              <w:tabs>
                <w:tab w:val="left" w:pos="540"/>
              </w:tabs>
              <w:ind w:left="-58" w:right="-92"/>
              <w:jc w:val="center"/>
              <w:rPr>
                <w:rFonts w:ascii="Times New Roman" w:hAnsi="Times New Roman" w:cs="Times New Roman"/>
                <w:sz w:val="20"/>
                <w:szCs w:val="20"/>
              </w:rPr>
            </w:pPr>
          </w:p>
        </w:tc>
        <w:tc>
          <w:tcPr>
            <w:tcW w:w="2434" w:type="dxa"/>
            <w:gridSpan w:val="3"/>
            <w:tcBorders>
              <w:top w:val="single" w:sz="4" w:space="0" w:color="auto"/>
              <w:bottom w:val="single" w:sz="4" w:space="0" w:color="auto"/>
            </w:tcBorders>
            <w:vAlign w:val="bottom"/>
          </w:tcPr>
          <w:p w:rsidR="007B31B2" w:rsidRPr="00552649" w:rsidRDefault="007B31B2" w:rsidP="00A7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0"/>
                <w:szCs w:val="20"/>
              </w:rPr>
            </w:pPr>
            <w:r w:rsidRPr="00552649">
              <w:rPr>
                <w:rFonts w:ascii="Times New Roman" w:hAnsi="Times New Roman" w:cs="Times New Roman"/>
                <w:sz w:val="20"/>
                <w:szCs w:val="20"/>
              </w:rPr>
              <w:t>Total</w:t>
            </w:r>
          </w:p>
        </w:tc>
      </w:tr>
      <w:tr w:rsidR="00F658E2" w:rsidRPr="00552649" w:rsidTr="000B7D6C">
        <w:tc>
          <w:tcPr>
            <w:tcW w:w="2262" w:type="dxa"/>
            <w:vAlign w:val="bottom"/>
          </w:tcPr>
          <w:p w:rsidR="00F658E2" w:rsidRPr="00552649" w:rsidRDefault="00F658E2" w:rsidP="00A73F9F">
            <w:pPr>
              <w:tabs>
                <w:tab w:val="left" w:pos="540"/>
              </w:tabs>
              <w:jc w:val="center"/>
              <w:rPr>
                <w:rFonts w:ascii="Times New Roman" w:hAnsi="Times New Roman" w:cs="Times New Roman"/>
                <w:sz w:val="20"/>
                <w:szCs w:val="20"/>
                <w:cs/>
              </w:rPr>
            </w:pPr>
          </w:p>
        </w:tc>
        <w:tc>
          <w:tcPr>
            <w:tcW w:w="1004" w:type="dxa"/>
            <w:tcBorders>
              <w:top w:val="single" w:sz="4" w:space="0" w:color="auto"/>
            </w:tcBorders>
            <w:vAlign w:val="bottom"/>
          </w:tcPr>
          <w:p w:rsidR="00F658E2" w:rsidRPr="00552649" w:rsidRDefault="00F658E2" w:rsidP="00CD33C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2</w:t>
            </w:r>
          </w:p>
        </w:tc>
        <w:tc>
          <w:tcPr>
            <w:tcW w:w="287" w:type="dxa"/>
            <w:vAlign w:val="bottom"/>
          </w:tcPr>
          <w:p w:rsidR="00F658E2" w:rsidRPr="00552649" w:rsidRDefault="00F658E2" w:rsidP="00CD33C2">
            <w:pPr>
              <w:tabs>
                <w:tab w:val="left" w:pos="0"/>
              </w:tabs>
              <w:ind w:left="-154" w:right="177"/>
              <w:jc w:val="center"/>
              <w:rPr>
                <w:rFonts w:ascii="Times New Roman" w:hAnsi="Times New Roman" w:cs="Times New Roman"/>
                <w:sz w:val="20"/>
                <w:szCs w:val="20"/>
              </w:rPr>
            </w:pPr>
          </w:p>
        </w:tc>
        <w:tc>
          <w:tcPr>
            <w:tcW w:w="1005" w:type="dxa"/>
            <w:tcBorders>
              <w:bottom w:val="single" w:sz="4" w:space="0" w:color="auto"/>
            </w:tcBorders>
            <w:vAlign w:val="bottom"/>
          </w:tcPr>
          <w:p w:rsidR="00F658E2" w:rsidRPr="00552649" w:rsidRDefault="00F658E2" w:rsidP="00CD33C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1</w:t>
            </w:r>
          </w:p>
        </w:tc>
        <w:tc>
          <w:tcPr>
            <w:tcW w:w="287" w:type="dxa"/>
            <w:vAlign w:val="bottom"/>
          </w:tcPr>
          <w:p w:rsidR="00F658E2" w:rsidRPr="00552649" w:rsidRDefault="00F658E2" w:rsidP="00A73F9F">
            <w:pPr>
              <w:ind w:left="-154" w:right="177"/>
              <w:jc w:val="center"/>
              <w:rPr>
                <w:rFonts w:ascii="Times New Roman" w:hAnsi="Times New Roman" w:cs="Times New Roman"/>
                <w:sz w:val="20"/>
                <w:szCs w:val="20"/>
              </w:rPr>
            </w:pPr>
          </w:p>
        </w:tc>
        <w:tc>
          <w:tcPr>
            <w:tcW w:w="1148" w:type="dxa"/>
            <w:tcBorders>
              <w:bottom w:val="single" w:sz="4" w:space="0" w:color="auto"/>
            </w:tcBorders>
            <w:vAlign w:val="bottom"/>
          </w:tcPr>
          <w:p w:rsidR="00F658E2" w:rsidRPr="00552649" w:rsidRDefault="00F658E2" w:rsidP="00CD33C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2</w:t>
            </w:r>
          </w:p>
        </w:tc>
        <w:tc>
          <w:tcPr>
            <w:tcW w:w="288" w:type="dxa"/>
            <w:vAlign w:val="bottom"/>
          </w:tcPr>
          <w:p w:rsidR="00F658E2" w:rsidRPr="00552649" w:rsidRDefault="00F658E2" w:rsidP="00CD33C2">
            <w:pPr>
              <w:tabs>
                <w:tab w:val="left" w:pos="0"/>
              </w:tabs>
              <w:ind w:left="-154" w:right="177"/>
              <w:jc w:val="center"/>
              <w:rPr>
                <w:rFonts w:ascii="Times New Roman" w:hAnsi="Times New Roman" w:cs="Times New Roman"/>
                <w:sz w:val="20"/>
                <w:szCs w:val="20"/>
              </w:rPr>
            </w:pPr>
          </w:p>
        </w:tc>
        <w:tc>
          <w:tcPr>
            <w:tcW w:w="1057" w:type="dxa"/>
            <w:tcBorders>
              <w:bottom w:val="single" w:sz="4" w:space="0" w:color="auto"/>
            </w:tcBorders>
            <w:vAlign w:val="bottom"/>
          </w:tcPr>
          <w:p w:rsidR="00F658E2" w:rsidRPr="00552649" w:rsidRDefault="00F658E2" w:rsidP="00CD33C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1</w:t>
            </w:r>
          </w:p>
        </w:tc>
        <w:tc>
          <w:tcPr>
            <w:tcW w:w="245" w:type="dxa"/>
            <w:vAlign w:val="bottom"/>
          </w:tcPr>
          <w:p w:rsidR="00F658E2" w:rsidRPr="00552649" w:rsidRDefault="00F658E2" w:rsidP="00A73F9F">
            <w:pPr>
              <w:ind w:left="-154" w:right="177"/>
              <w:jc w:val="center"/>
              <w:rPr>
                <w:rFonts w:ascii="Times New Roman" w:hAnsi="Times New Roman" w:cs="Times New Roman"/>
                <w:sz w:val="20"/>
                <w:szCs w:val="20"/>
              </w:rPr>
            </w:pPr>
          </w:p>
        </w:tc>
        <w:tc>
          <w:tcPr>
            <w:tcW w:w="1075" w:type="dxa"/>
            <w:tcBorders>
              <w:bottom w:val="single" w:sz="4" w:space="0" w:color="auto"/>
            </w:tcBorders>
            <w:vAlign w:val="bottom"/>
          </w:tcPr>
          <w:p w:rsidR="00F658E2" w:rsidRPr="00552649" w:rsidRDefault="00F658E2" w:rsidP="00CD33C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2</w:t>
            </w:r>
          </w:p>
        </w:tc>
        <w:tc>
          <w:tcPr>
            <w:tcW w:w="236" w:type="dxa"/>
            <w:vAlign w:val="bottom"/>
          </w:tcPr>
          <w:p w:rsidR="00F658E2" w:rsidRPr="00552649" w:rsidRDefault="00F658E2" w:rsidP="00CD33C2">
            <w:pPr>
              <w:tabs>
                <w:tab w:val="left" w:pos="0"/>
              </w:tabs>
              <w:ind w:left="-154" w:right="177"/>
              <w:jc w:val="center"/>
              <w:rPr>
                <w:rFonts w:ascii="Times New Roman" w:hAnsi="Times New Roman" w:cs="Times New Roman"/>
                <w:sz w:val="20"/>
                <w:szCs w:val="20"/>
              </w:rPr>
            </w:pPr>
          </w:p>
        </w:tc>
        <w:tc>
          <w:tcPr>
            <w:tcW w:w="1123" w:type="dxa"/>
            <w:tcBorders>
              <w:bottom w:val="single" w:sz="4" w:space="0" w:color="auto"/>
            </w:tcBorders>
            <w:vAlign w:val="bottom"/>
          </w:tcPr>
          <w:p w:rsidR="00F658E2" w:rsidRPr="00552649" w:rsidRDefault="00F658E2" w:rsidP="00CD33C2">
            <w:pPr>
              <w:tabs>
                <w:tab w:val="clear" w:pos="680"/>
                <w:tab w:val="clear" w:pos="907"/>
              </w:tabs>
              <w:ind w:left="-108" w:right="-108"/>
              <w:jc w:val="center"/>
              <w:rPr>
                <w:rFonts w:ascii="Times New Roman" w:hAnsi="Times New Roman" w:cs="Times New Roman"/>
                <w:sz w:val="20"/>
                <w:szCs w:val="20"/>
              </w:rPr>
            </w:pPr>
            <w:r w:rsidRPr="00552649">
              <w:rPr>
                <w:rFonts w:ascii="Times New Roman" w:hAnsi="Times New Roman" w:cs="Times New Roman"/>
                <w:sz w:val="20"/>
                <w:szCs w:val="20"/>
              </w:rPr>
              <w:t>202</w:t>
            </w:r>
            <w:r>
              <w:rPr>
                <w:rFonts w:ascii="Times New Roman" w:hAnsi="Times New Roman" w:cs="Times New Roman"/>
                <w:sz w:val="20"/>
                <w:szCs w:val="20"/>
              </w:rPr>
              <w:t>1</w:t>
            </w:r>
          </w:p>
        </w:tc>
      </w:tr>
      <w:tr w:rsidR="005D4AE4" w:rsidRPr="00552649" w:rsidTr="003E77C9">
        <w:tc>
          <w:tcPr>
            <w:tcW w:w="2262" w:type="dxa"/>
            <w:vAlign w:val="bottom"/>
          </w:tcPr>
          <w:p w:rsidR="005D4AE4" w:rsidRPr="00552649" w:rsidRDefault="005D4AE4" w:rsidP="00A7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Service income</w:t>
            </w:r>
          </w:p>
        </w:tc>
        <w:tc>
          <w:tcPr>
            <w:tcW w:w="1004" w:type="dxa"/>
            <w:tcBorders>
              <w:top w:val="single" w:sz="4" w:space="0" w:color="auto"/>
            </w:tcBorders>
            <w:shd w:val="clear" w:color="auto" w:fill="auto"/>
            <w:vAlign w:val="bottom"/>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47,313</w:t>
            </w:r>
          </w:p>
        </w:tc>
        <w:tc>
          <w:tcPr>
            <w:tcW w:w="287" w:type="dxa"/>
            <w:shd w:val="clear" w:color="auto" w:fill="auto"/>
            <w:vAlign w:val="center"/>
          </w:tcPr>
          <w:p w:rsidR="005D4AE4" w:rsidRPr="005D4AE4" w:rsidRDefault="005D4AE4" w:rsidP="00776981">
            <w:pPr>
              <w:tabs>
                <w:tab w:val="clear" w:pos="680"/>
                <w:tab w:val="left" w:pos="0"/>
                <w:tab w:val="left" w:pos="941"/>
              </w:tabs>
              <w:ind w:left="-154" w:right="34"/>
              <w:jc w:val="right"/>
              <w:rPr>
                <w:rFonts w:ascii="Times New Roman" w:hAnsi="Times New Roman" w:cs="Times New Roman"/>
                <w:sz w:val="20"/>
                <w:szCs w:val="20"/>
              </w:rPr>
            </w:pPr>
          </w:p>
        </w:tc>
        <w:tc>
          <w:tcPr>
            <w:tcW w:w="1005" w:type="dxa"/>
            <w:tcBorders>
              <w:top w:val="single" w:sz="4" w:space="0" w:color="auto"/>
            </w:tcBorders>
            <w:shd w:val="clear" w:color="auto" w:fill="auto"/>
            <w:vAlign w:val="bottom"/>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cs/>
              </w:rPr>
              <w:t>58</w:t>
            </w:r>
            <w:r w:rsidRPr="005D4AE4">
              <w:rPr>
                <w:rFonts w:ascii="Times New Roman" w:hAnsi="Times New Roman" w:cs="Times New Roman"/>
                <w:sz w:val="20"/>
                <w:szCs w:val="20"/>
              </w:rPr>
              <w:t>,953</w:t>
            </w:r>
          </w:p>
        </w:tc>
        <w:tc>
          <w:tcPr>
            <w:tcW w:w="287"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148" w:type="dxa"/>
            <w:tcBorders>
              <w:top w:val="single" w:sz="4" w:space="0" w:color="auto"/>
            </w:tcBorders>
            <w:shd w:val="clear" w:color="auto" w:fill="auto"/>
            <w:vAlign w:val="bottom"/>
          </w:tcPr>
          <w:p w:rsidR="005D4AE4" w:rsidRPr="005D4AE4" w:rsidRDefault="005D4AE4" w:rsidP="00776981">
            <w:pPr>
              <w:tabs>
                <w:tab w:val="clear" w:pos="454"/>
                <w:tab w:val="clear" w:pos="680"/>
                <w:tab w:val="clear" w:pos="907"/>
                <w:tab w:val="left" w:pos="1109"/>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182,319</w:t>
            </w:r>
          </w:p>
        </w:tc>
        <w:tc>
          <w:tcPr>
            <w:tcW w:w="288" w:type="dxa"/>
            <w:shd w:val="clear" w:color="auto" w:fill="auto"/>
            <w:vAlign w:val="center"/>
          </w:tcPr>
          <w:p w:rsidR="005D4AE4" w:rsidRPr="005D4AE4" w:rsidRDefault="005D4AE4" w:rsidP="00776981">
            <w:pPr>
              <w:tabs>
                <w:tab w:val="clear" w:pos="680"/>
                <w:tab w:val="left" w:pos="0"/>
                <w:tab w:val="left" w:pos="941"/>
              </w:tabs>
              <w:ind w:left="-154" w:right="34"/>
              <w:jc w:val="right"/>
              <w:rPr>
                <w:rFonts w:ascii="Times New Roman" w:hAnsi="Times New Roman" w:cs="Times New Roman"/>
                <w:sz w:val="20"/>
                <w:szCs w:val="20"/>
              </w:rPr>
            </w:pPr>
          </w:p>
        </w:tc>
        <w:tc>
          <w:tcPr>
            <w:tcW w:w="1057" w:type="dxa"/>
            <w:tcBorders>
              <w:top w:val="single" w:sz="4" w:space="0" w:color="auto"/>
            </w:tcBorders>
            <w:shd w:val="clear" w:color="auto" w:fill="auto"/>
            <w:vAlign w:val="bottom"/>
          </w:tcPr>
          <w:p w:rsidR="005D4AE4" w:rsidRPr="005D4AE4" w:rsidRDefault="005D4AE4" w:rsidP="00776981">
            <w:pPr>
              <w:tabs>
                <w:tab w:val="clear" w:pos="454"/>
                <w:tab w:val="clear" w:pos="680"/>
                <w:tab w:val="clear" w:pos="907"/>
                <w:tab w:val="left" w:pos="1109"/>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195,016</w:t>
            </w:r>
          </w:p>
        </w:tc>
        <w:tc>
          <w:tcPr>
            <w:tcW w:w="245"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075" w:type="dxa"/>
            <w:tcBorders>
              <w:top w:val="single" w:sz="4" w:space="0" w:color="auto"/>
            </w:tcBorders>
            <w:shd w:val="clear" w:color="auto" w:fill="auto"/>
            <w:vAlign w:val="bottom"/>
          </w:tcPr>
          <w:p w:rsidR="005D4AE4" w:rsidRPr="005D4AE4" w:rsidRDefault="005D4AE4" w:rsidP="00776981">
            <w:pPr>
              <w:tabs>
                <w:tab w:val="clear" w:pos="227"/>
                <w:tab w:val="clear" w:pos="454"/>
                <w:tab w:val="clear" w:pos="680"/>
                <w:tab w:val="clear" w:pos="907"/>
                <w:tab w:val="left" w:pos="781"/>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229,632</w:t>
            </w:r>
          </w:p>
        </w:tc>
        <w:tc>
          <w:tcPr>
            <w:tcW w:w="236"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123" w:type="dxa"/>
            <w:shd w:val="clear" w:color="auto" w:fill="auto"/>
            <w:vAlign w:val="bottom"/>
          </w:tcPr>
          <w:p w:rsidR="005D4AE4" w:rsidRPr="005D4AE4" w:rsidRDefault="005D4AE4" w:rsidP="00776981">
            <w:pPr>
              <w:tabs>
                <w:tab w:val="clear" w:pos="227"/>
                <w:tab w:val="clear" w:pos="454"/>
                <w:tab w:val="clear" w:pos="680"/>
                <w:tab w:val="clear" w:pos="907"/>
                <w:tab w:val="left" w:pos="781"/>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253,969</w:t>
            </w:r>
          </w:p>
        </w:tc>
      </w:tr>
      <w:tr w:rsidR="005D4AE4" w:rsidRPr="00552649" w:rsidTr="003E77C9">
        <w:tc>
          <w:tcPr>
            <w:tcW w:w="2262" w:type="dxa"/>
            <w:vAlign w:val="bottom"/>
          </w:tcPr>
          <w:p w:rsidR="005D4AE4" w:rsidRPr="00552649" w:rsidRDefault="005D4AE4" w:rsidP="0039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Finance lease income</w:t>
            </w:r>
          </w:p>
        </w:tc>
        <w:tc>
          <w:tcPr>
            <w:tcW w:w="1004" w:type="dxa"/>
            <w:shd w:val="clear" w:color="auto" w:fill="auto"/>
            <w:vAlign w:val="bottom"/>
          </w:tcPr>
          <w:p w:rsidR="005D4AE4" w:rsidRPr="005D4AE4" w:rsidRDefault="005D4AE4"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vAlign w:val="center"/>
          </w:tcPr>
          <w:p w:rsidR="005D4AE4" w:rsidRPr="005D4AE4" w:rsidRDefault="005D4AE4" w:rsidP="00776981">
            <w:pPr>
              <w:ind w:left="-154" w:right="177"/>
              <w:jc w:val="right"/>
              <w:rPr>
                <w:rFonts w:ascii="Times New Roman" w:hAnsi="Times New Roman" w:cs="Times New Roman"/>
                <w:sz w:val="20"/>
                <w:szCs w:val="20"/>
              </w:rPr>
            </w:pPr>
          </w:p>
        </w:tc>
        <w:tc>
          <w:tcPr>
            <w:tcW w:w="1005" w:type="dxa"/>
            <w:shd w:val="clear" w:color="auto" w:fill="auto"/>
            <w:vAlign w:val="bottom"/>
          </w:tcPr>
          <w:p w:rsidR="005D4AE4" w:rsidRPr="005D4AE4" w:rsidRDefault="005D4AE4"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tcPr>
          <w:p w:rsidR="005D4AE4" w:rsidRPr="005D4AE4" w:rsidRDefault="005D4AE4" w:rsidP="00776981">
            <w:pPr>
              <w:ind w:left="-154" w:right="177"/>
              <w:jc w:val="right"/>
              <w:rPr>
                <w:rFonts w:ascii="Times New Roman" w:hAnsi="Times New Roman" w:cs="Times New Roman"/>
                <w:sz w:val="20"/>
                <w:szCs w:val="20"/>
              </w:rPr>
            </w:pPr>
          </w:p>
        </w:tc>
        <w:tc>
          <w:tcPr>
            <w:tcW w:w="1148" w:type="dxa"/>
            <w:shd w:val="clear" w:color="auto" w:fill="auto"/>
            <w:vAlign w:val="bottom"/>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19,502</w:t>
            </w:r>
          </w:p>
        </w:tc>
        <w:tc>
          <w:tcPr>
            <w:tcW w:w="288" w:type="dxa"/>
            <w:shd w:val="clear" w:color="auto" w:fill="auto"/>
            <w:vAlign w:val="center"/>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057" w:type="dxa"/>
            <w:shd w:val="clear" w:color="auto" w:fill="auto"/>
            <w:vAlign w:val="bottom"/>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69,143</w:t>
            </w:r>
          </w:p>
        </w:tc>
        <w:tc>
          <w:tcPr>
            <w:tcW w:w="245"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075" w:type="dxa"/>
            <w:shd w:val="clear" w:color="auto" w:fill="auto"/>
            <w:vAlign w:val="bottom"/>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19,502</w:t>
            </w:r>
          </w:p>
        </w:tc>
        <w:tc>
          <w:tcPr>
            <w:tcW w:w="236"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123" w:type="dxa"/>
            <w:shd w:val="clear" w:color="auto" w:fill="auto"/>
            <w:vAlign w:val="bottom"/>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69,143</w:t>
            </w:r>
          </w:p>
        </w:tc>
      </w:tr>
      <w:tr w:rsidR="005D4AE4" w:rsidRPr="00552649" w:rsidTr="003E77C9">
        <w:tc>
          <w:tcPr>
            <w:tcW w:w="2262" w:type="dxa"/>
            <w:vAlign w:val="bottom"/>
          </w:tcPr>
          <w:p w:rsidR="005D4AE4" w:rsidRPr="00552649" w:rsidRDefault="005D4AE4" w:rsidP="00A7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Other income</w:t>
            </w:r>
          </w:p>
        </w:tc>
        <w:tc>
          <w:tcPr>
            <w:tcW w:w="1004" w:type="dxa"/>
            <w:shd w:val="clear" w:color="auto" w:fill="auto"/>
            <w:vAlign w:val="bottom"/>
          </w:tcPr>
          <w:p w:rsidR="005D4AE4" w:rsidRPr="005D4AE4" w:rsidRDefault="005D4AE4"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vAlign w:val="center"/>
          </w:tcPr>
          <w:p w:rsidR="005D4AE4" w:rsidRPr="005D4AE4" w:rsidRDefault="005D4AE4" w:rsidP="00776981">
            <w:pPr>
              <w:ind w:left="-154" w:right="177"/>
              <w:jc w:val="right"/>
              <w:rPr>
                <w:rFonts w:ascii="Times New Roman" w:hAnsi="Times New Roman" w:cs="Times New Roman"/>
                <w:sz w:val="20"/>
                <w:szCs w:val="20"/>
              </w:rPr>
            </w:pPr>
          </w:p>
        </w:tc>
        <w:tc>
          <w:tcPr>
            <w:tcW w:w="1005" w:type="dxa"/>
            <w:shd w:val="clear" w:color="auto" w:fill="auto"/>
            <w:vAlign w:val="bottom"/>
          </w:tcPr>
          <w:p w:rsidR="005D4AE4" w:rsidRPr="005D4AE4" w:rsidRDefault="005D4AE4"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tcPr>
          <w:p w:rsidR="005D4AE4" w:rsidRPr="005D4AE4" w:rsidRDefault="005D4AE4" w:rsidP="00776981">
            <w:pPr>
              <w:ind w:left="-154" w:right="177"/>
              <w:jc w:val="right"/>
              <w:rPr>
                <w:rFonts w:ascii="Times New Roman" w:hAnsi="Times New Roman" w:cs="Times New Roman"/>
                <w:sz w:val="20"/>
                <w:szCs w:val="20"/>
              </w:rPr>
            </w:pPr>
          </w:p>
        </w:tc>
        <w:tc>
          <w:tcPr>
            <w:tcW w:w="1148" w:type="dxa"/>
            <w:shd w:val="clear" w:color="auto" w:fill="auto"/>
            <w:vAlign w:val="bottom"/>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4,378</w:t>
            </w:r>
          </w:p>
        </w:tc>
        <w:tc>
          <w:tcPr>
            <w:tcW w:w="288" w:type="dxa"/>
            <w:shd w:val="clear" w:color="auto" w:fill="auto"/>
            <w:vAlign w:val="center"/>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057" w:type="dxa"/>
            <w:shd w:val="clear" w:color="auto" w:fill="auto"/>
            <w:vAlign w:val="bottom"/>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3,892</w:t>
            </w:r>
          </w:p>
        </w:tc>
        <w:tc>
          <w:tcPr>
            <w:tcW w:w="245"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075" w:type="dxa"/>
            <w:shd w:val="clear" w:color="auto" w:fill="auto"/>
            <w:vAlign w:val="bottom"/>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4,378</w:t>
            </w:r>
          </w:p>
        </w:tc>
        <w:tc>
          <w:tcPr>
            <w:tcW w:w="236"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123" w:type="dxa"/>
            <w:shd w:val="clear" w:color="auto" w:fill="auto"/>
            <w:vAlign w:val="bottom"/>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3,892</w:t>
            </w:r>
          </w:p>
        </w:tc>
      </w:tr>
      <w:tr w:rsidR="005D4AE4" w:rsidRPr="00552649" w:rsidTr="003E77C9">
        <w:tc>
          <w:tcPr>
            <w:tcW w:w="2262" w:type="dxa"/>
            <w:vAlign w:val="bottom"/>
          </w:tcPr>
          <w:p w:rsidR="005D4AE4" w:rsidRPr="00552649" w:rsidRDefault="005D4AE4" w:rsidP="00880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Cost of services</w:t>
            </w:r>
          </w:p>
        </w:tc>
        <w:tc>
          <w:tcPr>
            <w:tcW w:w="1004" w:type="dxa"/>
            <w:shd w:val="clear" w:color="auto" w:fill="auto"/>
            <w:vAlign w:val="bottom"/>
          </w:tcPr>
          <w:p w:rsidR="005D4AE4" w:rsidRPr="005D4AE4" w:rsidRDefault="005D4AE4" w:rsidP="00776981">
            <w:pPr>
              <w:tabs>
                <w:tab w:val="clear" w:pos="227"/>
                <w:tab w:val="clear" w:pos="454"/>
                <w:tab w:val="clear" w:pos="680"/>
                <w:tab w:val="left" w:pos="112"/>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(34,061)</w:t>
            </w:r>
          </w:p>
        </w:tc>
        <w:tc>
          <w:tcPr>
            <w:tcW w:w="287" w:type="dxa"/>
            <w:shd w:val="clear" w:color="auto" w:fill="auto"/>
            <w:vAlign w:val="center"/>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05"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(38,651)</w:t>
            </w:r>
          </w:p>
        </w:tc>
        <w:tc>
          <w:tcPr>
            <w:tcW w:w="287"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148" w:type="dxa"/>
            <w:shd w:val="clear" w:color="auto" w:fill="auto"/>
            <w:vAlign w:val="bottom"/>
          </w:tcPr>
          <w:p w:rsidR="005D4AE4" w:rsidRPr="005D4AE4" w:rsidRDefault="005D4AE4" w:rsidP="00776981">
            <w:pPr>
              <w:tabs>
                <w:tab w:val="clear" w:pos="227"/>
                <w:tab w:val="clear" w:pos="454"/>
                <w:tab w:val="clear" w:pos="680"/>
                <w:tab w:val="left" w:pos="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(126,996)</w:t>
            </w:r>
          </w:p>
        </w:tc>
        <w:tc>
          <w:tcPr>
            <w:tcW w:w="288" w:type="dxa"/>
            <w:shd w:val="clear" w:color="auto" w:fill="auto"/>
            <w:vAlign w:val="center"/>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57" w:type="dxa"/>
            <w:shd w:val="clear" w:color="auto" w:fill="auto"/>
            <w:vAlign w:val="bottom"/>
          </w:tcPr>
          <w:p w:rsidR="005D4AE4" w:rsidRPr="005D4AE4" w:rsidRDefault="005D4AE4" w:rsidP="00776981">
            <w:pPr>
              <w:tabs>
                <w:tab w:val="clear" w:pos="227"/>
                <w:tab w:val="clear" w:pos="454"/>
                <w:tab w:val="clear" w:pos="680"/>
                <w:tab w:val="left" w:pos="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(142,044)</w:t>
            </w:r>
          </w:p>
        </w:tc>
        <w:tc>
          <w:tcPr>
            <w:tcW w:w="245"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75" w:type="dxa"/>
            <w:shd w:val="clear" w:color="auto" w:fill="auto"/>
            <w:vAlign w:val="bottom"/>
          </w:tcPr>
          <w:p w:rsidR="005D4AE4" w:rsidRPr="005D4AE4" w:rsidRDefault="005D4AE4" w:rsidP="00776981">
            <w:pPr>
              <w:tabs>
                <w:tab w:val="clear" w:pos="227"/>
                <w:tab w:val="clear" w:pos="454"/>
                <w:tab w:val="clear" w:pos="680"/>
                <w:tab w:val="left" w:pos="112"/>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(161,057)</w:t>
            </w:r>
          </w:p>
        </w:tc>
        <w:tc>
          <w:tcPr>
            <w:tcW w:w="236"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123" w:type="dxa"/>
            <w:shd w:val="clear" w:color="auto" w:fill="auto"/>
            <w:vAlign w:val="bottom"/>
          </w:tcPr>
          <w:p w:rsidR="005D4AE4" w:rsidRPr="005D4AE4" w:rsidRDefault="005D4AE4" w:rsidP="00776981">
            <w:pPr>
              <w:tabs>
                <w:tab w:val="clear" w:pos="227"/>
                <w:tab w:val="clear" w:pos="454"/>
                <w:tab w:val="clear" w:pos="680"/>
                <w:tab w:val="left" w:pos="112"/>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(180,695)</w:t>
            </w:r>
          </w:p>
        </w:tc>
      </w:tr>
      <w:tr w:rsidR="005D4AE4" w:rsidRPr="00552649" w:rsidTr="003E77C9">
        <w:tc>
          <w:tcPr>
            <w:tcW w:w="2262" w:type="dxa"/>
            <w:vAlign w:val="bottom"/>
          </w:tcPr>
          <w:p w:rsidR="005D4AE4" w:rsidRPr="00552649" w:rsidRDefault="005D4AE4" w:rsidP="00392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Cost of finance lease</w:t>
            </w:r>
          </w:p>
        </w:tc>
        <w:tc>
          <w:tcPr>
            <w:tcW w:w="1004" w:type="dxa"/>
            <w:shd w:val="clear" w:color="auto" w:fill="auto"/>
            <w:vAlign w:val="bottom"/>
          </w:tcPr>
          <w:p w:rsidR="005D4AE4" w:rsidRPr="005D4AE4" w:rsidRDefault="005D4AE4"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vAlign w:val="center"/>
          </w:tcPr>
          <w:p w:rsidR="005D4AE4" w:rsidRPr="005D4AE4" w:rsidRDefault="005D4AE4" w:rsidP="00776981">
            <w:pPr>
              <w:ind w:left="-154" w:right="177"/>
              <w:jc w:val="right"/>
              <w:rPr>
                <w:rFonts w:ascii="Times New Roman" w:hAnsi="Times New Roman" w:cs="Times New Roman"/>
                <w:sz w:val="20"/>
                <w:szCs w:val="20"/>
              </w:rPr>
            </w:pPr>
          </w:p>
        </w:tc>
        <w:tc>
          <w:tcPr>
            <w:tcW w:w="1005" w:type="dxa"/>
            <w:shd w:val="clear" w:color="auto" w:fill="auto"/>
            <w:vAlign w:val="bottom"/>
          </w:tcPr>
          <w:p w:rsidR="005D4AE4" w:rsidRPr="005D4AE4" w:rsidRDefault="005D4AE4"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tcPr>
          <w:p w:rsidR="005D4AE4" w:rsidRPr="005D4AE4" w:rsidRDefault="005D4AE4" w:rsidP="00776981">
            <w:pPr>
              <w:ind w:left="-154" w:right="177"/>
              <w:jc w:val="right"/>
              <w:rPr>
                <w:rFonts w:ascii="Times New Roman" w:hAnsi="Times New Roman" w:cs="Times New Roman"/>
                <w:sz w:val="20"/>
                <w:szCs w:val="20"/>
              </w:rPr>
            </w:pPr>
          </w:p>
        </w:tc>
        <w:tc>
          <w:tcPr>
            <w:tcW w:w="1148" w:type="dxa"/>
            <w:shd w:val="clear" w:color="auto" w:fill="auto"/>
            <w:vAlign w:val="bottom"/>
          </w:tcPr>
          <w:p w:rsidR="005D4AE4" w:rsidRPr="005D4AE4" w:rsidRDefault="005D4AE4" w:rsidP="00776981">
            <w:pPr>
              <w:tabs>
                <w:tab w:val="clear" w:pos="227"/>
                <w:tab w:val="clear" w:pos="454"/>
                <w:tab w:val="clear" w:pos="680"/>
                <w:tab w:val="left" w:pos="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15,839)</w:t>
            </w:r>
          </w:p>
        </w:tc>
        <w:tc>
          <w:tcPr>
            <w:tcW w:w="288" w:type="dxa"/>
            <w:shd w:val="clear" w:color="auto" w:fill="auto"/>
            <w:vAlign w:val="center"/>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057" w:type="dxa"/>
            <w:shd w:val="clear" w:color="auto" w:fill="auto"/>
            <w:vAlign w:val="bottom"/>
          </w:tcPr>
          <w:p w:rsidR="005D4AE4" w:rsidRPr="005D4AE4" w:rsidRDefault="005D4AE4" w:rsidP="00776981">
            <w:pPr>
              <w:tabs>
                <w:tab w:val="clear" w:pos="227"/>
                <w:tab w:val="clear" w:pos="454"/>
                <w:tab w:val="clear" w:pos="680"/>
                <w:tab w:val="left" w:pos="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48,860)</w:t>
            </w:r>
          </w:p>
        </w:tc>
        <w:tc>
          <w:tcPr>
            <w:tcW w:w="245"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075" w:type="dxa"/>
            <w:shd w:val="clear" w:color="auto" w:fill="auto"/>
            <w:vAlign w:val="bottom"/>
          </w:tcPr>
          <w:p w:rsidR="005D4AE4" w:rsidRPr="005D4AE4" w:rsidRDefault="005D4AE4" w:rsidP="00776981">
            <w:pPr>
              <w:tabs>
                <w:tab w:val="clear" w:pos="227"/>
                <w:tab w:val="clear" w:pos="454"/>
                <w:tab w:val="clear" w:pos="680"/>
                <w:tab w:val="left" w:pos="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15,839)</w:t>
            </w:r>
          </w:p>
        </w:tc>
        <w:tc>
          <w:tcPr>
            <w:tcW w:w="236"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123" w:type="dxa"/>
            <w:shd w:val="clear" w:color="auto" w:fill="auto"/>
            <w:vAlign w:val="bottom"/>
          </w:tcPr>
          <w:p w:rsidR="005D4AE4" w:rsidRPr="005D4AE4" w:rsidRDefault="005D4AE4" w:rsidP="00776981">
            <w:pPr>
              <w:tabs>
                <w:tab w:val="clear" w:pos="227"/>
                <w:tab w:val="clear" w:pos="454"/>
                <w:tab w:val="clear" w:pos="680"/>
                <w:tab w:val="left" w:pos="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48,860)</w:t>
            </w:r>
          </w:p>
        </w:tc>
      </w:tr>
      <w:tr w:rsidR="005D4AE4" w:rsidRPr="00552649" w:rsidTr="003E77C9">
        <w:tc>
          <w:tcPr>
            <w:tcW w:w="2262" w:type="dxa"/>
            <w:vAlign w:val="bottom"/>
          </w:tcPr>
          <w:p w:rsidR="005D4AE4" w:rsidRPr="00552649" w:rsidRDefault="005D4AE4" w:rsidP="00A7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Administrative expenses</w:t>
            </w:r>
          </w:p>
        </w:tc>
        <w:tc>
          <w:tcPr>
            <w:tcW w:w="1004"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(13,933)</w:t>
            </w:r>
          </w:p>
        </w:tc>
        <w:tc>
          <w:tcPr>
            <w:tcW w:w="287" w:type="dxa"/>
            <w:shd w:val="clear" w:color="auto" w:fill="auto"/>
            <w:vAlign w:val="center"/>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05"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(11,769)</w:t>
            </w:r>
          </w:p>
        </w:tc>
        <w:tc>
          <w:tcPr>
            <w:tcW w:w="287"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148"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64,121)</w:t>
            </w:r>
          </w:p>
        </w:tc>
        <w:tc>
          <w:tcPr>
            <w:tcW w:w="288" w:type="dxa"/>
            <w:shd w:val="clear" w:color="auto" w:fill="auto"/>
            <w:vAlign w:val="center"/>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57"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53,502)</w:t>
            </w:r>
          </w:p>
        </w:tc>
        <w:tc>
          <w:tcPr>
            <w:tcW w:w="245"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75"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78,054)</w:t>
            </w:r>
          </w:p>
        </w:tc>
        <w:tc>
          <w:tcPr>
            <w:tcW w:w="236"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123"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65,271)</w:t>
            </w:r>
          </w:p>
        </w:tc>
      </w:tr>
      <w:tr w:rsidR="005D4AE4" w:rsidRPr="00552649" w:rsidTr="003E77C9">
        <w:trPr>
          <w:trHeight w:val="209"/>
        </w:trPr>
        <w:tc>
          <w:tcPr>
            <w:tcW w:w="2262" w:type="dxa"/>
            <w:vAlign w:val="bottom"/>
          </w:tcPr>
          <w:p w:rsidR="005D4AE4" w:rsidRPr="00552649" w:rsidRDefault="005D4AE4" w:rsidP="00A7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Finance costs</w:t>
            </w:r>
          </w:p>
        </w:tc>
        <w:tc>
          <w:tcPr>
            <w:tcW w:w="1004"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7,448)</w:t>
            </w:r>
          </w:p>
        </w:tc>
        <w:tc>
          <w:tcPr>
            <w:tcW w:w="287" w:type="dxa"/>
            <w:shd w:val="clear" w:color="auto" w:fill="auto"/>
            <w:vAlign w:val="center"/>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05"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7,187)</w:t>
            </w:r>
          </w:p>
        </w:tc>
        <w:tc>
          <w:tcPr>
            <w:tcW w:w="287"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148"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34,278)</w:t>
            </w:r>
          </w:p>
        </w:tc>
        <w:tc>
          <w:tcPr>
            <w:tcW w:w="288" w:type="dxa"/>
            <w:shd w:val="clear" w:color="auto" w:fill="auto"/>
            <w:vAlign w:val="center"/>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57"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32,671)</w:t>
            </w:r>
          </w:p>
        </w:tc>
        <w:tc>
          <w:tcPr>
            <w:tcW w:w="245"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75"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41,726)</w:t>
            </w:r>
          </w:p>
        </w:tc>
        <w:tc>
          <w:tcPr>
            <w:tcW w:w="236"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123"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39,858)</w:t>
            </w:r>
          </w:p>
        </w:tc>
      </w:tr>
      <w:tr w:rsidR="005D4AE4" w:rsidRPr="00552649" w:rsidTr="003E77C9">
        <w:tc>
          <w:tcPr>
            <w:tcW w:w="2262" w:type="dxa"/>
            <w:vAlign w:val="bottom"/>
          </w:tcPr>
          <w:p w:rsidR="005D4AE4" w:rsidRDefault="005D4AE4" w:rsidP="000D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 xml:space="preserve">Loss on impairment of </w:t>
            </w:r>
          </w:p>
          <w:p w:rsidR="005D4AE4" w:rsidRPr="00552649" w:rsidRDefault="005D4AE4" w:rsidP="000D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Pr>
                <w:rFonts w:ascii="Times New Roman" w:hAnsi="Times New Roman" w:cs="Times New Roman"/>
                <w:sz w:val="20"/>
                <w:szCs w:val="20"/>
              </w:rPr>
              <w:t xml:space="preserve">   </w:t>
            </w:r>
            <w:r w:rsidRPr="00552649">
              <w:rPr>
                <w:rFonts w:ascii="Times New Roman" w:hAnsi="Times New Roman" w:cs="Times New Roman"/>
                <w:sz w:val="20"/>
                <w:szCs w:val="20"/>
              </w:rPr>
              <w:t>financial assets</w:t>
            </w:r>
          </w:p>
        </w:tc>
        <w:tc>
          <w:tcPr>
            <w:tcW w:w="1004"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1,787)</w:t>
            </w:r>
          </w:p>
        </w:tc>
        <w:tc>
          <w:tcPr>
            <w:tcW w:w="287" w:type="dxa"/>
            <w:shd w:val="clear" w:color="auto" w:fill="auto"/>
            <w:vAlign w:val="center"/>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05"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1,152)</w:t>
            </w:r>
          </w:p>
        </w:tc>
        <w:tc>
          <w:tcPr>
            <w:tcW w:w="287"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148" w:type="dxa"/>
            <w:shd w:val="clear" w:color="auto" w:fill="auto"/>
            <w:vAlign w:val="bottom"/>
          </w:tcPr>
          <w:p w:rsidR="005D4AE4" w:rsidRPr="005D4AE4" w:rsidRDefault="005D4AE4" w:rsidP="00776981">
            <w:pPr>
              <w:tabs>
                <w:tab w:val="clear" w:pos="227"/>
                <w:tab w:val="clear" w:pos="454"/>
                <w:tab w:val="clear" w:pos="680"/>
                <w:tab w:val="left" w:pos="9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8,224)</w:t>
            </w:r>
          </w:p>
        </w:tc>
        <w:tc>
          <w:tcPr>
            <w:tcW w:w="288" w:type="dxa"/>
            <w:shd w:val="clear" w:color="auto" w:fill="auto"/>
            <w:vAlign w:val="center"/>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57" w:type="dxa"/>
            <w:shd w:val="clear" w:color="auto" w:fill="auto"/>
            <w:vAlign w:val="bottom"/>
          </w:tcPr>
          <w:p w:rsidR="005D4AE4" w:rsidRPr="005D4AE4" w:rsidRDefault="005D4AE4" w:rsidP="00776981">
            <w:pPr>
              <w:tabs>
                <w:tab w:val="clear" w:pos="227"/>
                <w:tab w:val="clear" w:pos="454"/>
                <w:tab w:val="clear" w:pos="680"/>
                <w:tab w:val="left" w:pos="9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xml:space="preserve">(    </w:t>
            </w:r>
            <w:r w:rsidRPr="005D4AE4">
              <w:rPr>
                <w:rFonts w:ascii="Times New Roman" w:hAnsi="Times New Roman" w:cs="Times New Roman"/>
                <w:sz w:val="20"/>
                <w:szCs w:val="20"/>
                <w:cs/>
              </w:rPr>
              <w:t>5</w:t>
            </w:r>
            <w:r w:rsidRPr="005D4AE4">
              <w:rPr>
                <w:rFonts w:ascii="Times New Roman" w:hAnsi="Times New Roman" w:cs="Times New Roman"/>
                <w:sz w:val="20"/>
                <w:szCs w:val="20"/>
              </w:rPr>
              <w:t>,239)</w:t>
            </w:r>
          </w:p>
        </w:tc>
        <w:tc>
          <w:tcPr>
            <w:tcW w:w="245"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75"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10,011)</w:t>
            </w:r>
          </w:p>
        </w:tc>
        <w:tc>
          <w:tcPr>
            <w:tcW w:w="236"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123" w:type="dxa"/>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6,391)</w:t>
            </w:r>
          </w:p>
        </w:tc>
      </w:tr>
      <w:tr w:rsidR="005D4AE4" w:rsidRPr="00552649" w:rsidTr="003E77C9">
        <w:tc>
          <w:tcPr>
            <w:tcW w:w="2262" w:type="dxa"/>
            <w:vAlign w:val="bottom"/>
          </w:tcPr>
          <w:p w:rsidR="005D4AE4" w:rsidRPr="00552649" w:rsidRDefault="005D4AE4" w:rsidP="00A7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sidRPr="00552649">
              <w:rPr>
                <w:rFonts w:ascii="Times New Roman" w:hAnsi="Times New Roman" w:cs="Times New Roman"/>
                <w:sz w:val="20"/>
                <w:szCs w:val="20"/>
              </w:rPr>
              <w:t xml:space="preserve">Income tax expense </w:t>
            </w:r>
          </w:p>
        </w:tc>
        <w:tc>
          <w:tcPr>
            <w:tcW w:w="1004" w:type="dxa"/>
            <w:tcBorders>
              <w:bottom w:val="single" w:sz="4" w:space="0" w:color="auto"/>
            </w:tcBorders>
            <w:shd w:val="clear" w:color="auto" w:fill="auto"/>
            <w:vAlign w:val="bottom"/>
          </w:tcPr>
          <w:p w:rsidR="005D4AE4" w:rsidRPr="005D4AE4" w:rsidRDefault="005D4AE4"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vAlign w:val="center"/>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05" w:type="dxa"/>
            <w:tcBorders>
              <w:bottom w:val="single" w:sz="4" w:space="0" w:color="auto"/>
            </w:tcBorders>
            <w:shd w:val="clear" w:color="auto" w:fill="auto"/>
            <w:vAlign w:val="bottom"/>
          </w:tcPr>
          <w:p w:rsidR="005D4AE4" w:rsidRPr="005D4AE4" w:rsidRDefault="005D4AE4" w:rsidP="00776981">
            <w:pPr>
              <w:tabs>
                <w:tab w:val="clear" w:pos="227"/>
                <w:tab w:val="clear" w:pos="454"/>
                <w:tab w:val="clear" w:pos="680"/>
                <w:tab w:val="left" w:pos="0"/>
              </w:tabs>
              <w:ind w:right="-108"/>
              <w:jc w:val="center"/>
              <w:rPr>
                <w:rFonts w:ascii="Times New Roman" w:hAnsi="Times New Roman" w:cs="Times New Roman"/>
                <w:sz w:val="20"/>
                <w:szCs w:val="20"/>
              </w:rPr>
            </w:pPr>
            <w:r w:rsidRPr="005D4AE4">
              <w:rPr>
                <w:rFonts w:ascii="Times New Roman" w:hAnsi="Times New Roman" w:cs="Times New Roman"/>
                <w:sz w:val="20"/>
                <w:szCs w:val="20"/>
              </w:rPr>
              <w:t>-</w:t>
            </w:r>
          </w:p>
        </w:tc>
        <w:tc>
          <w:tcPr>
            <w:tcW w:w="287"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148" w:type="dxa"/>
            <w:tcBorders>
              <w:bottom w:val="single" w:sz="4" w:space="0" w:color="auto"/>
            </w:tcBorders>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457)</w:t>
            </w:r>
          </w:p>
        </w:tc>
        <w:tc>
          <w:tcPr>
            <w:tcW w:w="288" w:type="dxa"/>
            <w:shd w:val="clear" w:color="auto" w:fill="auto"/>
            <w:vAlign w:val="center"/>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57" w:type="dxa"/>
            <w:tcBorders>
              <w:bottom w:val="single" w:sz="4" w:space="0" w:color="auto"/>
            </w:tcBorders>
            <w:shd w:val="clear" w:color="auto" w:fill="auto"/>
            <w:vAlign w:val="bottom"/>
          </w:tcPr>
          <w:p w:rsidR="005D4AE4" w:rsidRPr="005D4AE4" w:rsidRDefault="005D4AE4" w:rsidP="00776981">
            <w:pPr>
              <w:tabs>
                <w:tab w:val="clear" w:pos="227"/>
                <w:tab w:val="clear" w:pos="454"/>
                <w:tab w:val="clear" w:pos="680"/>
                <w:tab w:val="left" w:pos="9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5,423)</w:t>
            </w:r>
          </w:p>
        </w:tc>
        <w:tc>
          <w:tcPr>
            <w:tcW w:w="245"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075" w:type="dxa"/>
            <w:tcBorders>
              <w:bottom w:val="single" w:sz="4" w:space="0" w:color="auto"/>
            </w:tcBorders>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457)</w:t>
            </w:r>
          </w:p>
        </w:tc>
        <w:tc>
          <w:tcPr>
            <w:tcW w:w="236" w:type="dxa"/>
            <w:shd w:val="clear" w:color="auto" w:fill="auto"/>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p>
        </w:tc>
        <w:tc>
          <w:tcPr>
            <w:tcW w:w="1123" w:type="dxa"/>
            <w:tcBorders>
              <w:bottom w:val="single" w:sz="4" w:space="0" w:color="auto"/>
            </w:tcBorders>
            <w:shd w:val="clear" w:color="auto" w:fill="auto"/>
            <w:vAlign w:val="bottom"/>
          </w:tcPr>
          <w:p w:rsidR="005D4AE4" w:rsidRPr="005D4AE4" w:rsidRDefault="005D4AE4" w:rsidP="00776981">
            <w:pPr>
              <w:tabs>
                <w:tab w:val="clear" w:pos="227"/>
                <w:tab w:val="clear" w:pos="454"/>
                <w:tab w:val="clear" w:pos="680"/>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5,423)</w:t>
            </w:r>
          </w:p>
        </w:tc>
      </w:tr>
      <w:tr w:rsidR="005D4AE4" w:rsidRPr="00552649" w:rsidTr="003E77C9">
        <w:tc>
          <w:tcPr>
            <w:tcW w:w="2262" w:type="dxa"/>
            <w:vAlign w:val="bottom"/>
          </w:tcPr>
          <w:p w:rsidR="005D4AE4" w:rsidRPr="00552649" w:rsidRDefault="005D4AE4" w:rsidP="00F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0"/>
                <w:szCs w:val="20"/>
              </w:rPr>
            </w:pPr>
            <w:r>
              <w:rPr>
                <w:rFonts w:ascii="Times New Roman" w:hAnsi="Times New Roman" w:cs="Times New Roman"/>
                <w:sz w:val="20"/>
                <w:szCs w:val="20"/>
              </w:rPr>
              <w:t xml:space="preserve">Loss </w:t>
            </w:r>
            <w:r w:rsidRPr="00552649">
              <w:rPr>
                <w:rFonts w:ascii="Times New Roman" w:hAnsi="Times New Roman" w:cs="Times New Roman"/>
                <w:sz w:val="20"/>
                <w:szCs w:val="20"/>
              </w:rPr>
              <w:t>for the year</w:t>
            </w:r>
          </w:p>
        </w:tc>
        <w:tc>
          <w:tcPr>
            <w:tcW w:w="1004" w:type="dxa"/>
            <w:tcBorders>
              <w:top w:val="single" w:sz="4" w:space="0" w:color="auto"/>
              <w:bottom w:val="double" w:sz="4" w:space="0" w:color="auto"/>
            </w:tcBorders>
            <w:shd w:val="clear" w:color="auto" w:fill="auto"/>
            <w:vAlign w:val="bottom"/>
          </w:tcPr>
          <w:p w:rsidR="005D4AE4" w:rsidRPr="005D4AE4" w:rsidRDefault="005D4AE4" w:rsidP="00776981">
            <w:pPr>
              <w:tabs>
                <w:tab w:val="clear" w:pos="227"/>
                <w:tab w:val="clear" w:pos="454"/>
                <w:tab w:val="clear" w:pos="680"/>
                <w:tab w:val="left" w:pos="9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9,916)</w:t>
            </w:r>
          </w:p>
        </w:tc>
        <w:tc>
          <w:tcPr>
            <w:tcW w:w="287" w:type="dxa"/>
            <w:shd w:val="clear" w:color="auto" w:fill="auto"/>
            <w:vAlign w:val="center"/>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005" w:type="dxa"/>
            <w:tcBorders>
              <w:top w:val="single" w:sz="4" w:space="0" w:color="auto"/>
              <w:bottom w:val="double" w:sz="4" w:space="0" w:color="auto"/>
            </w:tcBorders>
            <w:shd w:val="clear" w:color="auto" w:fill="auto"/>
            <w:vAlign w:val="bottom"/>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r w:rsidRPr="005D4AE4">
              <w:rPr>
                <w:rFonts w:ascii="Times New Roman" w:hAnsi="Times New Roman" w:cs="Times New Roman"/>
                <w:sz w:val="20"/>
                <w:szCs w:val="20"/>
              </w:rPr>
              <w:t>194</w:t>
            </w:r>
          </w:p>
        </w:tc>
        <w:tc>
          <w:tcPr>
            <w:tcW w:w="287"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148" w:type="dxa"/>
            <w:tcBorders>
              <w:top w:val="single" w:sz="4" w:space="0" w:color="auto"/>
              <w:bottom w:val="double" w:sz="4" w:space="0" w:color="auto"/>
            </w:tcBorders>
            <w:shd w:val="clear" w:color="auto" w:fill="auto"/>
            <w:vAlign w:val="bottom"/>
          </w:tcPr>
          <w:p w:rsidR="005D4AE4" w:rsidRPr="005D4AE4" w:rsidRDefault="005D4AE4" w:rsidP="00776981">
            <w:pPr>
              <w:tabs>
                <w:tab w:val="clear" w:pos="227"/>
                <w:tab w:val="clear" w:pos="454"/>
                <w:tab w:val="clear" w:pos="680"/>
                <w:tab w:val="left" w:pos="9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43,716)</w:t>
            </w:r>
          </w:p>
        </w:tc>
        <w:tc>
          <w:tcPr>
            <w:tcW w:w="288" w:type="dxa"/>
            <w:shd w:val="clear" w:color="auto" w:fill="auto"/>
            <w:vAlign w:val="center"/>
          </w:tcPr>
          <w:p w:rsidR="005D4AE4" w:rsidRPr="005D4AE4" w:rsidRDefault="005D4AE4" w:rsidP="00776981">
            <w:pPr>
              <w:ind w:left="-154" w:right="177"/>
              <w:jc w:val="right"/>
              <w:rPr>
                <w:rFonts w:ascii="Times New Roman" w:hAnsi="Times New Roman" w:cs="Times New Roman"/>
                <w:sz w:val="20"/>
                <w:szCs w:val="20"/>
              </w:rPr>
            </w:pPr>
          </w:p>
        </w:tc>
        <w:tc>
          <w:tcPr>
            <w:tcW w:w="1057" w:type="dxa"/>
            <w:tcBorders>
              <w:top w:val="single" w:sz="4" w:space="0" w:color="auto"/>
              <w:bottom w:val="double" w:sz="4" w:space="0" w:color="auto"/>
            </w:tcBorders>
            <w:shd w:val="clear" w:color="auto" w:fill="auto"/>
            <w:vAlign w:val="bottom"/>
          </w:tcPr>
          <w:p w:rsidR="005D4AE4" w:rsidRPr="005D4AE4" w:rsidRDefault="005D4AE4" w:rsidP="00776981">
            <w:pPr>
              <w:tabs>
                <w:tab w:val="clear" w:pos="227"/>
                <w:tab w:val="clear" w:pos="454"/>
                <w:tab w:val="clear" w:pos="680"/>
                <w:tab w:val="left" w:pos="9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19,688)</w:t>
            </w:r>
          </w:p>
        </w:tc>
        <w:tc>
          <w:tcPr>
            <w:tcW w:w="245"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075" w:type="dxa"/>
            <w:tcBorders>
              <w:top w:val="single" w:sz="4" w:space="0" w:color="auto"/>
              <w:bottom w:val="double" w:sz="4" w:space="0" w:color="auto"/>
            </w:tcBorders>
            <w:shd w:val="clear" w:color="auto" w:fill="auto"/>
            <w:vAlign w:val="bottom"/>
          </w:tcPr>
          <w:p w:rsidR="005D4AE4" w:rsidRPr="005D4AE4" w:rsidRDefault="005D4AE4" w:rsidP="00776981">
            <w:pPr>
              <w:tabs>
                <w:tab w:val="clear" w:pos="227"/>
                <w:tab w:val="clear" w:pos="454"/>
                <w:tab w:val="clear" w:pos="680"/>
                <w:tab w:val="left" w:pos="9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53,632)</w:t>
            </w:r>
          </w:p>
        </w:tc>
        <w:tc>
          <w:tcPr>
            <w:tcW w:w="236" w:type="dxa"/>
            <w:shd w:val="clear" w:color="auto" w:fill="auto"/>
          </w:tcPr>
          <w:p w:rsidR="005D4AE4" w:rsidRPr="005D4AE4" w:rsidRDefault="005D4AE4" w:rsidP="00776981">
            <w:pPr>
              <w:tabs>
                <w:tab w:val="clear" w:pos="680"/>
                <w:tab w:val="left" w:pos="941"/>
              </w:tabs>
              <w:ind w:left="-154" w:right="34"/>
              <w:jc w:val="right"/>
              <w:rPr>
                <w:rFonts w:ascii="Times New Roman" w:hAnsi="Times New Roman" w:cs="Times New Roman"/>
                <w:sz w:val="20"/>
                <w:szCs w:val="20"/>
              </w:rPr>
            </w:pPr>
          </w:p>
        </w:tc>
        <w:tc>
          <w:tcPr>
            <w:tcW w:w="1123" w:type="dxa"/>
            <w:tcBorders>
              <w:top w:val="single" w:sz="4" w:space="0" w:color="auto"/>
              <w:bottom w:val="double" w:sz="4" w:space="0" w:color="auto"/>
            </w:tcBorders>
            <w:shd w:val="clear" w:color="auto" w:fill="auto"/>
            <w:vAlign w:val="bottom"/>
          </w:tcPr>
          <w:p w:rsidR="005D4AE4" w:rsidRPr="005D4AE4" w:rsidRDefault="005D4AE4" w:rsidP="00776981">
            <w:pPr>
              <w:tabs>
                <w:tab w:val="clear" w:pos="227"/>
                <w:tab w:val="clear" w:pos="454"/>
                <w:tab w:val="clear" w:pos="680"/>
                <w:tab w:val="left" w:pos="99"/>
              </w:tabs>
              <w:ind w:left="-153" w:right="-8"/>
              <w:jc w:val="right"/>
              <w:rPr>
                <w:rFonts w:ascii="Times New Roman" w:hAnsi="Times New Roman" w:cs="Times New Roman"/>
                <w:sz w:val="20"/>
                <w:szCs w:val="20"/>
              </w:rPr>
            </w:pPr>
            <w:r w:rsidRPr="005D4AE4">
              <w:rPr>
                <w:rFonts w:ascii="Times New Roman" w:hAnsi="Times New Roman" w:cs="Times New Roman"/>
                <w:sz w:val="20"/>
                <w:szCs w:val="20"/>
              </w:rPr>
              <w:t>(  19,494)</w:t>
            </w:r>
          </w:p>
        </w:tc>
      </w:tr>
    </w:tbl>
    <w:p w:rsidR="00EB3AAA" w:rsidRPr="003923F2" w:rsidRDefault="00EB3AAA" w:rsidP="00CF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4E6F47" w:rsidRPr="00552649" w:rsidRDefault="004E6F47" w:rsidP="00CF7A0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b/>
          <w:bCs/>
          <w:sz w:val="22"/>
          <w:szCs w:val="28"/>
        </w:rPr>
      </w:pPr>
      <w:r w:rsidRPr="00552649">
        <w:rPr>
          <w:rFonts w:ascii="Times New Roman" w:hAnsi="Times New Roman"/>
          <w:b/>
          <w:bCs/>
          <w:sz w:val="22"/>
          <w:szCs w:val="28"/>
        </w:rPr>
        <w:t>DISCLOSURES OF FINANCIAL INSTRUMENTS</w:t>
      </w:r>
      <w:r w:rsidR="009A72FE" w:rsidRPr="00552649">
        <w:rPr>
          <w:rFonts w:ascii="Times New Roman" w:hAnsi="Times New Roman"/>
          <w:b/>
          <w:bCs/>
          <w:sz w:val="22"/>
          <w:szCs w:val="28"/>
        </w:rPr>
        <w:t xml:space="preserve"> AND FAIR VALUE MEASUREMENT</w:t>
      </w:r>
    </w:p>
    <w:p w:rsidR="002D48EC" w:rsidRPr="00EB3AAA" w:rsidRDefault="002D48EC" w:rsidP="00CF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526BC6" w:rsidRDefault="00526BC6" w:rsidP="00CF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526BC6">
        <w:rPr>
          <w:rFonts w:ascii="Times New Roman" w:hAnsi="Times New Roman" w:cs="Times New Roman"/>
          <w:sz w:val="22"/>
          <w:szCs w:val="22"/>
        </w:rPr>
        <w:t>The Company and its subsidiaries are exposed to normal business risks relating to credit risk, liquidity risk, foreign currency exchange rate risk and interest rate risk. The Company and its subsidiaries do not use derivative financial instruments for hedging or trading / speculation purposes. The Company and its subsidiaries had no significant change in risk management policy relating to financial instruments during 202</w:t>
      </w:r>
      <w:r w:rsidR="00351E0D">
        <w:rPr>
          <w:rFonts w:ascii="Times New Roman" w:hAnsi="Times New Roman" w:cs="Times New Roman"/>
          <w:sz w:val="22"/>
          <w:szCs w:val="22"/>
        </w:rPr>
        <w:t>2</w:t>
      </w:r>
      <w:r w:rsidRPr="00526BC6">
        <w:rPr>
          <w:rFonts w:ascii="Times New Roman" w:hAnsi="Times New Roman" w:cs="Times New Roman"/>
          <w:sz w:val="22"/>
          <w:szCs w:val="22"/>
        </w:rPr>
        <w:t xml:space="preserve"> and 20</w:t>
      </w:r>
      <w:r w:rsidR="003011B1">
        <w:rPr>
          <w:rFonts w:ascii="Times New Roman" w:hAnsi="Times New Roman" w:cs="Times New Roman"/>
          <w:sz w:val="22"/>
          <w:szCs w:val="22"/>
        </w:rPr>
        <w:t>2</w:t>
      </w:r>
      <w:r w:rsidR="00351E0D">
        <w:rPr>
          <w:rFonts w:ascii="Times New Roman" w:hAnsi="Times New Roman" w:cs="Times New Roman"/>
          <w:sz w:val="22"/>
          <w:szCs w:val="22"/>
        </w:rPr>
        <w:t>1</w:t>
      </w:r>
      <w:r w:rsidRPr="00526BC6">
        <w:rPr>
          <w:rFonts w:ascii="Times New Roman" w:hAnsi="Times New Roman" w:cs="Times New Roman"/>
          <w:sz w:val="22"/>
          <w:szCs w:val="22"/>
        </w:rPr>
        <w:t>.</w:t>
      </w:r>
    </w:p>
    <w:p w:rsidR="00526BC6" w:rsidRPr="00EB3AAA" w:rsidRDefault="00526BC6" w:rsidP="00CF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526BC6" w:rsidRDefault="00526BC6" w:rsidP="00CF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526BC6">
        <w:rPr>
          <w:rFonts w:ascii="Times New Roman" w:hAnsi="Times New Roman" w:cs="Times New Roman"/>
          <w:i/>
          <w:iCs/>
          <w:sz w:val="22"/>
          <w:szCs w:val="22"/>
        </w:rPr>
        <w:t>Credit Risk</w:t>
      </w:r>
    </w:p>
    <w:p w:rsidR="00526BC6" w:rsidRPr="00A711EA" w:rsidRDefault="00526BC6" w:rsidP="00CF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526BC6" w:rsidRDefault="008B24B4" w:rsidP="00CF7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Pr>
          <w:rFonts w:ascii="Times New Roman" w:hAnsi="Times New Roman" w:cs="Times New Roman"/>
          <w:sz w:val="22"/>
          <w:szCs w:val="22"/>
        </w:rPr>
        <w:t xml:space="preserve">Credit risk </w:t>
      </w:r>
      <w:r w:rsidR="00526BC6" w:rsidRPr="00526BC6">
        <w:rPr>
          <w:rFonts w:ascii="Times New Roman" w:hAnsi="Times New Roman" w:cs="Times New Roman"/>
          <w:sz w:val="22"/>
          <w:szCs w:val="22"/>
        </w:rPr>
        <w:t>arise</w:t>
      </w:r>
      <w:r>
        <w:rPr>
          <w:rFonts w:ascii="Times New Roman" w:hAnsi="Times New Roman" w:cs="Times New Roman"/>
          <w:sz w:val="22"/>
          <w:szCs w:val="22"/>
        </w:rPr>
        <w:t>s</w:t>
      </w:r>
      <w:r w:rsidR="00526BC6" w:rsidRPr="00526BC6">
        <w:rPr>
          <w:rFonts w:ascii="Times New Roman" w:hAnsi="Times New Roman" w:cs="Times New Roman"/>
          <w:sz w:val="22"/>
          <w:szCs w:val="22"/>
        </w:rPr>
        <w:t xml:space="preserve"> when the </w:t>
      </w:r>
      <w:r w:rsidR="008840E4">
        <w:rPr>
          <w:rFonts w:ascii="Times New Roman" w:hAnsi="Times New Roman" w:cs="Times New Roman"/>
          <w:sz w:val="22"/>
          <w:szCs w:val="22"/>
        </w:rPr>
        <w:t>counterparty</w:t>
      </w:r>
      <w:r w:rsidR="00526BC6" w:rsidRPr="00526BC6">
        <w:rPr>
          <w:rFonts w:ascii="Times New Roman" w:hAnsi="Times New Roman" w:cs="Times New Roman"/>
          <w:sz w:val="22"/>
          <w:szCs w:val="22"/>
        </w:rPr>
        <w:t xml:space="preserve"> fail to meet their obligations as agreed with the Company and its subsidiaries. Management believes that the Company and its subsidiaries do not have any material credit risk other than the amounts recognized in the financial statements because the Company and subsidiaries constantly evaluates and tracking the debtor’s status and information. The maximum credit risk exposure in the event that other parties fail to perform their obligations </w:t>
      </w:r>
      <w:r w:rsidR="00CF7A0E">
        <w:rPr>
          <w:rFonts w:ascii="Times New Roman" w:hAnsi="Times New Roman" w:cs="Times New Roman"/>
          <w:sz w:val="22"/>
          <w:szCs w:val="22"/>
        </w:rPr>
        <w:t>did not materially differ from</w:t>
      </w:r>
      <w:r w:rsidR="00526BC6" w:rsidRPr="00526BC6">
        <w:rPr>
          <w:rFonts w:ascii="Times New Roman" w:hAnsi="Times New Roman" w:cs="Times New Roman"/>
          <w:sz w:val="22"/>
          <w:szCs w:val="22"/>
        </w:rPr>
        <w:t xml:space="preserve"> the carrying amounts of trade and other receivables as well as loan receivables shown in the statements of financial position</w:t>
      </w:r>
      <w:r w:rsidR="00CF7A0E">
        <w:rPr>
          <w:rFonts w:ascii="Times New Roman" w:hAnsi="Times New Roman" w:cs="Times New Roman"/>
          <w:sz w:val="22"/>
          <w:szCs w:val="22"/>
        </w:rPr>
        <w:t>s</w:t>
      </w:r>
      <w:r w:rsidR="00526BC6" w:rsidRPr="00526BC6">
        <w:rPr>
          <w:rFonts w:ascii="Times New Roman" w:hAnsi="Times New Roman" w:cs="Times New Roman"/>
          <w:sz w:val="22"/>
          <w:szCs w:val="22"/>
        </w:rPr>
        <w:t>.</w:t>
      </w:r>
    </w:p>
    <w:p w:rsidR="00EC6C75" w:rsidRPr="00526BC6" w:rsidRDefault="00EC6C75" w:rsidP="00526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47EAF" w:rsidRPr="00526BC6" w:rsidRDefault="00947EAF" w:rsidP="00526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47EAF" w:rsidRPr="00526BC6" w:rsidRDefault="00947EAF" w:rsidP="00526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C3156D">
        <w:rPr>
          <w:rFonts w:ascii="Times New Roman" w:hAnsi="Times New Roman" w:cs="Times New Roman"/>
          <w:i/>
          <w:iCs/>
          <w:sz w:val="22"/>
          <w:szCs w:val="22"/>
        </w:rPr>
        <w:lastRenderedPageBreak/>
        <w:t>Liquidity Risk</w:t>
      </w: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C3156D">
        <w:rPr>
          <w:rFonts w:ascii="Times New Roman" w:hAnsi="Times New Roman" w:cs="Times New Roman"/>
          <w:sz w:val="22"/>
          <w:szCs w:val="22"/>
        </w:rPr>
        <w:t>The Company and its subsidiaries manage its liquidity risk and maintain a level of cash and cash equivalents deemed adequate coupled with the necessary use of sources of fund or extension of maturity periods of the debts as deemed necessary to finance the operations of the Company and its subsidiaries and to mitigate the effects of fluctuations in cash flows as well as maintaining the business continuation.</w:t>
      </w: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C3156D">
        <w:rPr>
          <w:rFonts w:ascii="Times New Roman" w:hAnsi="Times New Roman" w:cs="Times New Roman"/>
          <w:i/>
          <w:iCs/>
          <w:sz w:val="22"/>
          <w:szCs w:val="22"/>
        </w:rPr>
        <w:t>Foreign Currency Exchange Rate Risk</w:t>
      </w: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cs/>
        </w:rPr>
      </w:pP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C3156D">
        <w:rPr>
          <w:rFonts w:ascii="Times New Roman" w:hAnsi="Times New Roman" w:cs="Times New Roman"/>
          <w:sz w:val="22"/>
          <w:szCs w:val="22"/>
        </w:rPr>
        <w:t xml:space="preserve">The Company and its subsidiaries have certain foreign currency transactions that give rise to significant exposure to market risk from fluctuations in foreign currency exchange rates. However, the management believes that the foreign exchange rate risk is insignificant and still in </w:t>
      </w:r>
      <w:r w:rsidR="006A7FAF" w:rsidRPr="00C3156D">
        <w:rPr>
          <w:rFonts w:ascii="Times New Roman" w:hAnsi="Times New Roman" w:cs="Times New Roman"/>
          <w:sz w:val="22"/>
          <w:szCs w:val="22"/>
        </w:rPr>
        <w:t xml:space="preserve">the </w:t>
      </w:r>
      <w:r w:rsidRPr="00C3156D">
        <w:rPr>
          <w:rFonts w:ascii="Times New Roman" w:hAnsi="Times New Roman" w:cs="Times New Roman"/>
          <w:sz w:val="22"/>
          <w:szCs w:val="22"/>
        </w:rPr>
        <w:t xml:space="preserve">acceptable level. </w:t>
      </w:r>
      <w:r w:rsidR="006A7FAF" w:rsidRPr="00C3156D">
        <w:rPr>
          <w:rFonts w:ascii="Times New Roman" w:hAnsi="Times New Roman" w:cs="Times New Roman"/>
          <w:sz w:val="22"/>
          <w:szCs w:val="22"/>
        </w:rPr>
        <w:t>Therefore</w:t>
      </w:r>
      <w:r w:rsidRPr="00C3156D">
        <w:rPr>
          <w:rFonts w:ascii="Times New Roman" w:hAnsi="Times New Roman" w:cs="Times New Roman"/>
          <w:sz w:val="22"/>
          <w:szCs w:val="22"/>
        </w:rPr>
        <w:t>, no financial derivative instruments are used to mitigate this risk.</w:t>
      </w:r>
    </w:p>
    <w:p w:rsidR="00C70EBB" w:rsidRPr="00C3156D" w:rsidRDefault="00C70EBB"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C3156D">
        <w:rPr>
          <w:rFonts w:ascii="Times New Roman" w:hAnsi="Times New Roman" w:cs="Times New Roman"/>
          <w:i/>
          <w:iCs/>
          <w:sz w:val="22"/>
          <w:szCs w:val="22"/>
        </w:rPr>
        <w:t>Interest Rate Risk</w:t>
      </w: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C3156D">
        <w:rPr>
          <w:rFonts w:ascii="Times New Roman" w:hAnsi="Times New Roman" w:cs="Times New Roman"/>
          <w:sz w:val="22"/>
          <w:szCs w:val="22"/>
        </w:rPr>
        <w:t xml:space="preserve">Interest rate risk arises from the fluctuation of market interest rates in the future, which may have a negative effect to financial performance and cash flows of the Company and its subsidiaries. Management believes that the interest rate risk is insignificant because the Company’s and its </w:t>
      </w:r>
      <w:r w:rsidR="00C3156D">
        <w:rPr>
          <w:rFonts w:ascii="Times New Roman" w:hAnsi="Times New Roman" w:cs="Times New Roman"/>
          <w:sz w:val="22"/>
          <w:szCs w:val="22"/>
        </w:rPr>
        <w:t>subsidiaries’</w:t>
      </w:r>
      <w:r w:rsidRPr="00C3156D">
        <w:rPr>
          <w:rFonts w:ascii="Times New Roman" w:hAnsi="Times New Roman" w:cs="Times New Roman"/>
          <w:sz w:val="22"/>
          <w:szCs w:val="22"/>
        </w:rPr>
        <w:t xml:space="preserve"> deposits at banks, finance lease receivable, loan receivables, bank overdrafts, short-term and long-term borrowings as well as other interest-bearing liabilities bear interest at the floating market in</w:t>
      </w:r>
      <w:r w:rsidR="00F8579C" w:rsidRPr="00C3156D">
        <w:rPr>
          <w:rFonts w:ascii="Times New Roman" w:hAnsi="Times New Roman" w:cs="Times New Roman"/>
          <w:sz w:val="22"/>
          <w:szCs w:val="22"/>
        </w:rPr>
        <w:t xml:space="preserve">terest rates or </w:t>
      </w:r>
      <w:r w:rsidR="00A5088C" w:rsidRPr="00C3156D">
        <w:rPr>
          <w:rFonts w:ascii="Times New Roman" w:hAnsi="Times New Roman" w:cs="Times New Roman"/>
          <w:sz w:val="22"/>
          <w:szCs w:val="22"/>
        </w:rPr>
        <w:t xml:space="preserve">at </w:t>
      </w:r>
      <w:r w:rsidR="00F8579C" w:rsidRPr="00C3156D">
        <w:rPr>
          <w:rFonts w:ascii="Times New Roman" w:hAnsi="Times New Roman" w:cs="Times New Roman"/>
          <w:sz w:val="22"/>
          <w:szCs w:val="22"/>
        </w:rPr>
        <w:t>the fixed rates</w:t>
      </w:r>
      <w:r w:rsidR="00A5088C" w:rsidRPr="00C3156D">
        <w:rPr>
          <w:rFonts w:ascii="Times New Roman" w:hAnsi="Times New Roman" w:cs="Times New Roman"/>
          <w:sz w:val="22"/>
          <w:szCs w:val="22"/>
        </w:rPr>
        <w:t xml:space="preserve"> that</w:t>
      </w:r>
      <w:r w:rsidR="008F51CF">
        <w:rPr>
          <w:rFonts w:ascii="Times New Roman" w:hAnsi="Times New Roman" w:cs="Times New Roman"/>
          <w:sz w:val="22"/>
          <w:szCs w:val="22"/>
        </w:rPr>
        <w:t xml:space="preserve"> </w:t>
      </w:r>
      <w:r w:rsidR="00F8579C" w:rsidRPr="00C3156D">
        <w:rPr>
          <w:rFonts w:ascii="Times New Roman" w:hAnsi="Times New Roman" w:cs="Times New Roman"/>
          <w:sz w:val="22"/>
          <w:szCs w:val="22"/>
        </w:rPr>
        <w:t>management believes</w:t>
      </w:r>
      <w:r w:rsidR="00A5088C" w:rsidRPr="00C3156D">
        <w:rPr>
          <w:rFonts w:ascii="Times New Roman" w:hAnsi="Times New Roman" w:cs="Times New Roman"/>
          <w:sz w:val="22"/>
          <w:szCs w:val="22"/>
        </w:rPr>
        <w:t xml:space="preserve"> they</w:t>
      </w:r>
      <w:r w:rsidRPr="00C3156D">
        <w:rPr>
          <w:rFonts w:ascii="Times New Roman" w:hAnsi="Times New Roman" w:cs="Times New Roman"/>
          <w:sz w:val="22"/>
          <w:szCs w:val="22"/>
        </w:rPr>
        <w:t xml:space="preserve"> </w:t>
      </w:r>
      <w:r w:rsidR="00C3156D">
        <w:rPr>
          <w:rFonts w:ascii="Times New Roman" w:hAnsi="Times New Roman" w:cs="Times New Roman"/>
          <w:sz w:val="22"/>
          <w:szCs w:val="22"/>
        </w:rPr>
        <w:t>did not materially differ from</w:t>
      </w:r>
      <w:r w:rsidRPr="00C3156D">
        <w:rPr>
          <w:rFonts w:ascii="Times New Roman" w:hAnsi="Times New Roman" w:cs="Times New Roman"/>
          <w:sz w:val="22"/>
          <w:szCs w:val="22"/>
        </w:rPr>
        <w:t xml:space="preserve"> the market interest rates. </w:t>
      </w: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C3156D">
        <w:rPr>
          <w:rFonts w:ascii="Times New Roman" w:hAnsi="Times New Roman" w:cs="Times New Roman"/>
          <w:i/>
          <w:iCs/>
          <w:sz w:val="22"/>
          <w:szCs w:val="22"/>
        </w:rPr>
        <w:t>Fair Value Measurement</w:t>
      </w: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C3156D">
        <w:rPr>
          <w:rFonts w:ascii="Times New Roman" w:hAnsi="Times New Roman" w:cs="Times New Roman"/>
          <w:sz w:val="22"/>
          <w:szCs w:val="22"/>
        </w:rPr>
        <w:t>The following method and assumptions were used by the Company and its subsidiaries in estimating fair values of financial assets and financial liabilities:</w:t>
      </w:r>
    </w:p>
    <w:p w:rsidR="000D601A" w:rsidRPr="00C3156D" w:rsidRDefault="000D601A"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i/>
          <w:iCs/>
          <w:sz w:val="22"/>
          <w:szCs w:val="22"/>
        </w:rPr>
      </w:pPr>
      <w:r w:rsidRPr="00C3156D">
        <w:rPr>
          <w:rFonts w:ascii="Times New Roman" w:hAnsi="Times New Roman" w:cs="Times New Roman"/>
          <w:i/>
          <w:iCs/>
          <w:sz w:val="22"/>
          <w:szCs w:val="22"/>
        </w:rPr>
        <w:t xml:space="preserve">Cash and cash equivalents, </w:t>
      </w:r>
      <w:r w:rsidR="00F8579C" w:rsidRPr="00C3156D">
        <w:rPr>
          <w:rFonts w:ascii="Times New Roman" w:hAnsi="Times New Roman" w:cs="Times New Roman"/>
          <w:i/>
          <w:iCs/>
          <w:sz w:val="22"/>
          <w:szCs w:val="22"/>
        </w:rPr>
        <w:t>fixed deposit</w:t>
      </w:r>
      <w:r w:rsidR="00AE6637" w:rsidRPr="00C3156D">
        <w:rPr>
          <w:rFonts w:ascii="Times New Roman" w:hAnsi="Times New Roman" w:cs="Times New Roman"/>
          <w:i/>
          <w:iCs/>
          <w:sz w:val="22"/>
          <w:szCs w:val="22"/>
        </w:rPr>
        <w:t>s</w:t>
      </w:r>
      <w:r w:rsidRPr="00C3156D">
        <w:rPr>
          <w:rFonts w:ascii="Times New Roman" w:hAnsi="Times New Roman" w:cs="Times New Roman"/>
          <w:i/>
          <w:iCs/>
          <w:sz w:val="22"/>
          <w:szCs w:val="22"/>
        </w:rPr>
        <w:t>, loans receivables, advances</w:t>
      </w:r>
      <w:r w:rsidR="00F8579C" w:rsidRPr="00C3156D">
        <w:rPr>
          <w:rFonts w:ascii="Times New Roman" w:hAnsi="Times New Roman" w:cs="Times New Roman"/>
          <w:i/>
          <w:iCs/>
          <w:sz w:val="22"/>
          <w:szCs w:val="22"/>
        </w:rPr>
        <w:t>, restricted deposits at banks</w:t>
      </w:r>
      <w:r w:rsidRPr="00C3156D">
        <w:rPr>
          <w:rFonts w:ascii="Times New Roman" w:hAnsi="Times New Roman" w:cs="Times New Roman"/>
          <w:i/>
          <w:iCs/>
          <w:sz w:val="22"/>
          <w:szCs w:val="22"/>
        </w:rPr>
        <w:t xml:space="preserve">, trade and other receivables, finance lease receivable, trade and other payables, </w:t>
      </w:r>
      <w:r w:rsidR="00C27F88">
        <w:rPr>
          <w:rFonts w:ascii="Times New Roman" w:hAnsi="Times New Roman" w:cs="Times New Roman"/>
          <w:i/>
          <w:iCs/>
          <w:sz w:val="22"/>
          <w:szCs w:val="22"/>
        </w:rPr>
        <w:t xml:space="preserve">convertible debentures (liability component), </w:t>
      </w:r>
      <w:r w:rsidRPr="00C3156D">
        <w:rPr>
          <w:rFonts w:ascii="Times New Roman" w:hAnsi="Times New Roman" w:cs="Times New Roman"/>
          <w:i/>
          <w:iCs/>
          <w:sz w:val="22"/>
          <w:szCs w:val="22"/>
        </w:rPr>
        <w:t>lease liabilities, and short-term and long-term borrowings</w:t>
      </w:r>
    </w:p>
    <w:p w:rsidR="00164353" w:rsidRPr="00C3156D" w:rsidRDefault="00164353"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C3156D">
        <w:rPr>
          <w:rFonts w:ascii="Times New Roman" w:hAnsi="Times New Roman" w:cs="Times New Roman"/>
          <w:sz w:val="22"/>
          <w:szCs w:val="22"/>
        </w:rPr>
        <w:t>Carrying amounts of these financial assets and liabilities approximate fair values due to a portion of these financial instruments was stated at cash status or had the relatively short-term maturities whereas the rest bear interest at the floating or</w:t>
      </w:r>
      <w:r w:rsidR="00A5088C" w:rsidRPr="00C3156D">
        <w:rPr>
          <w:rFonts w:ascii="Times New Roman" w:hAnsi="Times New Roman" w:cs="Times New Roman"/>
          <w:sz w:val="22"/>
          <w:szCs w:val="22"/>
        </w:rPr>
        <w:t xml:space="preserve"> at</w:t>
      </w:r>
      <w:r w:rsidRPr="00C3156D">
        <w:rPr>
          <w:rFonts w:ascii="Times New Roman" w:hAnsi="Times New Roman" w:cs="Times New Roman"/>
          <w:sz w:val="22"/>
          <w:szCs w:val="22"/>
        </w:rPr>
        <w:t xml:space="preserve"> fixed interest rates</w:t>
      </w:r>
      <w:r w:rsidR="00A5088C" w:rsidRPr="00C3156D">
        <w:rPr>
          <w:rFonts w:ascii="Times New Roman" w:hAnsi="Times New Roman" w:cs="Times New Roman"/>
          <w:sz w:val="22"/>
          <w:szCs w:val="22"/>
        </w:rPr>
        <w:t xml:space="preserve"> that</w:t>
      </w:r>
      <w:r w:rsidRPr="00C3156D">
        <w:rPr>
          <w:rFonts w:ascii="Times New Roman" w:hAnsi="Times New Roman" w:cs="Times New Roman"/>
          <w:sz w:val="22"/>
          <w:szCs w:val="22"/>
        </w:rPr>
        <w:t xml:space="preserve"> </w:t>
      </w:r>
      <w:r w:rsidR="009B2358" w:rsidRPr="00C3156D">
        <w:rPr>
          <w:rFonts w:ascii="Times New Roman" w:hAnsi="Times New Roman" w:cs="Times New Roman"/>
          <w:sz w:val="22"/>
          <w:szCs w:val="22"/>
        </w:rPr>
        <w:t xml:space="preserve">the management believes </w:t>
      </w:r>
      <w:r w:rsidR="00A5088C" w:rsidRPr="00C3156D">
        <w:rPr>
          <w:rFonts w:ascii="Times New Roman" w:hAnsi="Times New Roman" w:cs="Times New Roman"/>
          <w:sz w:val="22"/>
          <w:szCs w:val="22"/>
        </w:rPr>
        <w:t>they</w:t>
      </w:r>
      <w:r w:rsidR="009B2358" w:rsidRPr="00C3156D">
        <w:rPr>
          <w:rFonts w:ascii="Times New Roman" w:hAnsi="Times New Roman" w:cs="Times New Roman"/>
          <w:sz w:val="22"/>
          <w:szCs w:val="22"/>
        </w:rPr>
        <w:t xml:space="preserve"> </w:t>
      </w:r>
      <w:r w:rsidR="00C27F88">
        <w:rPr>
          <w:rFonts w:ascii="Times New Roman" w:hAnsi="Times New Roman" w:cs="Times New Roman"/>
          <w:sz w:val="22"/>
          <w:szCs w:val="22"/>
        </w:rPr>
        <w:t>did not materially differ from</w:t>
      </w:r>
      <w:r w:rsidR="009B2358" w:rsidRPr="00C3156D">
        <w:rPr>
          <w:rFonts w:ascii="Times New Roman" w:hAnsi="Times New Roman" w:cs="Times New Roman"/>
          <w:sz w:val="22"/>
          <w:szCs w:val="22"/>
        </w:rPr>
        <w:t xml:space="preserve"> the market interest rates</w:t>
      </w:r>
      <w:r w:rsidRPr="00C3156D">
        <w:rPr>
          <w:rFonts w:ascii="Times New Roman" w:hAnsi="Times New Roman" w:cs="Times New Roman"/>
          <w:sz w:val="22"/>
          <w:szCs w:val="22"/>
        </w:rPr>
        <w:t xml:space="preserve"> (Level 2 inputs</w:t>
      </w:r>
      <w:r w:rsidR="00073FC6">
        <w:rPr>
          <w:rFonts w:ascii="Times New Roman" w:hAnsi="Times New Roman" w:cs="Times New Roman"/>
          <w:sz w:val="22"/>
          <w:szCs w:val="22"/>
        </w:rPr>
        <w:t xml:space="preserve"> of </w:t>
      </w:r>
      <w:r w:rsidR="00C146CE">
        <w:rPr>
          <w:rFonts w:ascii="Times New Roman" w:hAnsi="Times New Roman" w:cs="Times New Roman"/>
          <w:sz w:val="22"/>
          <w:szCs w:val="22"/>
        </w:rPr>
        <w:t xml:space="preserve">the </w:t>
      </w:r>
      <w:r w:rsidR="00073FC6">
        <w:rPr>
          <w:rFonts w:ascii="Times New Roman" w:hAnsi="Times New Roman" w:cs="Times New Roman"/>
          <w:sz w:val="22"/>
          <w:szCs w:val="22"/>
        </w:rPr>
        <w:t>fair value hierarchy</w:t>
      </w:r>
      <w:r w:rsidRPr="00C3156D">
        <w:rPr>
          <w:rFonts w:ascii="Times New Roman" w:hAnsi="Times New Roman" w:cs="Times New Roman"/>
          <w:sz w:val="22"/>
          <w:szCs w:val="22"/>
        </w:rPr>
        <w:t>).</w:t>
      </w: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C3156D" w:rsidRDefault="0067398E"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C3156D">
        <w:rPr>
          <w:rFonts w:ascii="Times New Roman" w:hAnsi="Times New Roman" w:cs="Times New Roman"/>
          <w:sz w:val="22"/>
          <w:szCs w:val="22"/>
        </w:rPr>
        <w:t>Investment</w:t>
      </w:r>
      <w:r w:rsidR="00C473A8">
        <w:rPr>
          <w:rFonts w:ascii="Times New Roman" w:hAnsi="Times New Roman" w:cs="Times New Roman"/>
          <w:sz w:val="22"/>
          <w:szCs w:val="22"/>
        </w:rPr>
        <w:t>s</w:t>
      </w:r>
      <w:r w:rsidRPr="00C3156D">
        <w:rPr>
          <w:rFonts w:ascii="Times New Roman" w:hAnsi="Times New Roman" w:cs="Times New Roman"/>
          <w:sz w:val="22"/>
          <w:szCs w:val="22"/>
        </w:rPr>
        <w:t xml:space="preserve"> in mutual funds</w:t>
      </w:r>
      <w:r w:rsidR="00526BC6" w:rsidRPr="00C3156D">
        <w:rPr>
          <w:rFonts w:ascii="Times New Roman" w:hAnsi="Times New Roman" w:cs="Times New Roman"/>
          <w:sz w:val="22"/>
          <w:szCs w:val="22"/>
        </w:rPr>
        <w:t xml:space="preserve"> </w:t>
      </w:r>
      <w:r w:rsidR="00AE6637" w:rsidRPr="00C3156D">
        <w:rPr>
          <w:rFonts w:ascii="Times New Roman" w:hAnsi="Times New Roman" w:cs="Times New Roman"/>
          <w:sz w:val="22"/>
          <w:szCs w:val="22"/>
        </w:rPr>
        <w:t xml:space="preserve">and </w:t>
      </w:r>
      <w:r w:rsidR="00A5088C" w:rsidRPr="00C3156D">
        <w:rPr>
          <w:rFonts w:ascii="Times New Roman" w:hAnsi="Times New Roman" w:cs="Times New Roman"/>
          <w:sz w:val="22"/>
          <w:szCs w:val="22"/>
        </w:rPr>
        <w:t xml:space="preserve">in </w:t>
      </w:r>
      <w:r w:rsidR="00526BC6" w:rsidRPr="00C3156D">
        <w:rPr>
          <w:rFonts w:ascii="Times New Roman" w:hAnsi="Times New Roman" w:cs="Times New Roman"/>
          <w:sz w:val="22"/>
          <w:szCs w:val="22"/>
        </w:rPr>
        <w:t>shares of related company</w:t>
      </w:r>
      <w:r w:rsidR="008575C7" w:rsidRPr="00C3156D">
        <w:rPr>
          <w:rFonts w:ascii="Times New Roman" w:hAnsi="Times New Roman" w:cs="Times New Roman"/>
          <w:sz w:val="22"/>
          <w:szCs w:val="22"/>
        </w:rPr>
        <w:t xml:space="preserve"> </w:t>
      </w:r>
      <w:r w:rsidR="00A5088C" w:rsidRPr="00C3156D">
        <w:rPr>
          <w:rFonts w:ascii="Times New Roman" w:hAnsi="Times New Roman" w:cs="Times New Roman"/>
          <w:sz w:val="22"/>
          <w:szCs w:val="22"/>
        </w:rPr>
        <w:t>were</w:t>
      </w:r>
      <w:r w:rsidR="008575C7" w:rsidRPr="00C3156D">
        <w:rPr>
          <w:rFonts w:ascii="Times New Roman" w:hAnsi="Times New Roman" w:cs="Times New Roman"/>
          <w:sz w:val="22"/>
          <w:szCs w:val="22"/>
        </w:rPr>
        <w:t xml:space="preserve"> stated at fair value</w:t>
      </w:r>
      <w:r w:rsidR="00AE6637" w:rsidRPr="00C3156D">
        <w:rPr>
          <w:rFonts w:ascii="Times New Roman" w:hAnsi="Times New Roman" w:cs="Times New Roman"/>
          <w:sz w:val="22"/>
          <w:szCs w:val="22"/>
        </w:rPr>
        <w:t>.</w:t>
      </w: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315110" w:rsidRPr="00C3156D" w:rsidRDefault="00315110" w:rsidP="00C315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b/>
          <w:bCs/>
          <w:sz w:val="22"/>
          <w:szCs w:val="28"/>
        </w:rPr>
      </w:pPr>
      <w:r w:rsidRPr="00C3156D">
        <w:rPr>
          <w:rFonts w:ascii="Times New Roman" w:hAnsi="Times New Roman"/>
          <w:b/>
          <w:bCs/>
          <w:sz w:val="22"/>
          <w:szCs w:val="28"/>
        </w:rPr>
        <w:t>CAPITAL MANAGEMENT</w:t>
      </w:r>
    </w:p>
    <w:p w:rsidR="00315110" w:rsidRPr="00C3156D" w:rsidRDefault="00315110"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C3156D">
        <w:rPr>
          <w:rFonts w:ascii="Times New Roman" w:hAnsi="Times New Roman" w:cs="Times New Roman"/>
          <w:sz w:val="22"/>
          <w:szCs w:val="22"/>
        </w:rPr>
        <w:t>Significant objectives of the capital management of the Company and its subsidiaries are to ensure that they have appropriate financial and capital structures as well as maintaining the financial liquidity and ability to continue their businesses as a going concern. The Company and its subsidiaries did not have any significant change relating to capital management policy during 202</w:t>
      </w:r>
      <w:r w:rsidR="00351E0D" w:rsidRPr="00C3156D">
        <w:rPr>
          <w:rFonts w:ascii="Times New Roman" w:hAnsi="Times New Roman" w:cs="Times New Roman"/>
          <w:sz w:val="22"/>
          <w:szCs w:val="22"/>
        </w:rPr>
        <w:t>2</w:t>
      </w:r>
      <w:r w:rsidRPr="00C3156D">
        <w:rPr>
          <w:rFonts w:ascii="Times New Roman" w:hAnsi="Times New Roman" w:cs="Times New Roman"/>
          <w:sz w:val="22"/>
          <w:szCs w:val="22"/>
        </w:rPr>
        <w:t xml:space="preserve"> and 202</w:t>
      </w:r>
      <w:r w:rsidR="00351E0D" w:rsidRPr="00C3156D">
        <w:rPr>
          <w:rFonts w:ascii="Times New Roman" w:hAnsi="Times New Roman" w:cs="Times New Roman"/>
          <w:sz w:val="22"/>
          <w:szCs w:val="22"/>
        </w:rPr>
        <w:t>1</w:t>
      </w:r>
      <w:r w:rsidR="00A5088C" w:rsidRPr="00C3156D">
        <w:rPr>
          <w:rFonts w:ascii="Times New Roman" w:hAnsi="Times New Roman" w:cs="Times New Roman"/>
          <w:sz w:val="22"/>
          <w:szCs w:val="22"/>
        </w:rPr>
        <w:t xml:space="preserve"> o</w:t>
      </w:r>
      <w:r w:rsidR="00DA3233" w:rsidRPr="00C3156D">
        <w:rPr>
          <w:rFonts w:ascii="Times New Roman" w:hAnsi="Times New Roman" w:cs="Times New Roman"/>
          <w:sz w:val="22"/>
          <w:szCs w:val="22"/>
        </w:rPr>
        <w:t xml:space="preserve">ther than </w:t>
      </w:r>
      <w:r w:rsidR="00A5088C" w:rsidRPr="00C3156D">
        <w:rPr>
          <w:rFonts w:ascii="Times New Roman" w:hAnsi="Times New Roman"/>
          <w:sz w:val="22"/>
          <w:szCs w:val="22"/>
        </w:rPr>
        <w:t>issuance of</w:t>
      </w:r>
      <w:r w:rsidR="00DA3233" w:rsidRPr="00C3156D">
        <w:rPr>
          <w:rFonts w:ascii="Times New Roman" w:hAnsi="Times New Roman"/>
          <w:sz w:val="22"/>
          <w:szCs w:val="22"/>
        </w:rPr>
        <w:t xml:space="preserve"> convertible debentures </w:t>
      </w:r>
      <w:r w:rsidR="00C473A8">
        <w:rPr>
          <w:rFonts w:ascii="Times New Roman" w:hAnsi="Times New Roman"/>
          <w:sz w:val="22"/>
          <w:szCs w:val="22"/>
        </w:rPr>
        <w:t xml:space="preserve">in 2022 and 2021 and </w:t>
      </w:r>
      <w:r w:rsidR="00DA3233" w:rsidRPr="00C3156D">
        <w:rPr>
          <w:rFonts w:ascii="Times New Roman" w:hAnsi="Times New Roman"/>
          <w:sz w:val="22"/>
          <w:szCs w:val="22"/>
        </w:rPr>
        <w:t xml:space="preserve">declaration of stock dividends </w:t>
      </w:r>
      <w:r w:rsidR="00C473A8">
        <w:rPr>
          <w:rFonts w:ascii="Times New Roman" w:hAnsi="Times New Roman"/>
          <w:sz w:val="22"/>
          <w:szCs w:val="22"/>
        </w:rPr>
        <w:t>in 2021</w:t>
      </w:r>
      <w:r w:rsidR="00AE6637" w:rsidRPr="00C3156D">
        <w:rPr>
          <w:rFonts w:ascii="Times New Roman" w:hAnsi="Times New Roman"/>
          <w:sz w:val="22"/>
          <w:szCs w:val="22"/>
        </w:rPr>
        <w:t>.</w:t>
      </w:r>
    </w:p>
    <w:p w:rsidR="00526BC6" w:rsidRPr="00C3156D"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526BC6" w:rsidRDefault="00526BC6"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Cordia New"/>
          <w:sz w:val="22"/>
          <w:szCs w:val="22"/>
        </w:rPr>
      </w:pPr>
      <w:r w:rsidRPr="00C3156D">
        <w:rPr>
          <w:rFonts w:ascii="Times New Roman" w:hAnsi="Times New Roman" w:cs="Times New Roman"/>
          <w:sz w:val="22"/>
          <w:szCs w:val="22"/>
        </w:rPr>
        <w:t>Debt-to-Equity ratio for the consolidated financial statements as at December 31, 202</w:t>
      </w:r>
      <w:r w:rsidR="00351E0D" w:rsidRPr="00C3156D">
        <w:rPr>
          <w:rFonts w:ascii="Times New Roman" w:hAnsi="Times New Roman" w:cs="Times New Roman"/>
          <w:sz w:val="22"/>
          <w:szCs w:val="22"/>
        </w:rPr>
        <w:t>2</w:t>
      </w:r>
      <w:r w:rsidRPr="00C3156D">
        <w:rPr>
          <w:rFonts w:ascii="Times New Roman" w:hAnsi="Times New Roman" w:cs="Times New Roman"/>
          <w:sz w:val="22"/>
          <w:szCs w:val="22"/>
        </w:rPr>
        <w:t xml:space="preserve"> and 202</w:t>
      </w:r>
      <w:r w:rsidR="00351E0D" w:rsidRPr="00C3156D">
        <w:rPr>
          <w:rFonts w:ascii="Times New Roman" w:hAnsi="Times New Roman" w:cs="Times New Roman"/>
          <w:sz w:val="22"/>
          <w:szCs w:val="22"/>
        </w:rPr>
        <w:t>1</w:t>
      </w:r>
      <w:r w:rsidRPr="00C3156D">
        <w:rPr>
          <w:rFonts w:ascii="Times New Roman" w:hAnsi="Times New Roman" w:cs="Times New Roman"/>
          <w:sz w:val="22"/>
          <w:szCs w:val="22"/>
        </w:rPr>
        <w:t xml:space="preserve"> was </w:t>
      </w:r>
      <w:r w:rsidR="00C14018" w:rsidRPr="00C3156D">
        <w:rPr>
          <w:rFonts w:ascii="Times New Roman" w:hAnsi="Times New Roman" w:cs="Times New Roman"/>
          <w:sz w:val="22"/>
          <w:szCs w:val="22"/>
        </w:rPr>
        <w:t>1.</w:t>
      </w:r>
      <w:r w:rsidR="00DB34E8">
        <w:rPr>
          <w:rFonts w:ascii="Times New Roman" w:hAnsi="Times New Roman" w:cs="Times New Roman"/>
          <w:sz w:val="22"/>
          <w:szCs w:val="22"/>
        </w:rPr>
        <w:t>32</w:t>
      </w:r>
      <w:r w:rsidRPr="00C3156D">
        <w:rPr>
          <w:rFonts w:ascii="Times New Roman" w:hAnsi="Times New Roman" w:cs="Times New Roman"/>
          <w:sz w:val="22"/>
          <w:szCs w:val="22"/>
        </w:rPr>
        <w:t xml:space="preserve"> : 1.00 and 1.4</w:t>
      </w:r>
      <w:r w:rsidR="00351E0D" w:rsidRPr="00C3156D">
        <w:rPr>
          <w:rFonts w:ascii="Times New Roman" w:hAnsi="Times New Roman" w:cs="Times New Roman"/>
          <w:sz w:val="22"/>
          <w:szCs w:val="22"/>
        </w:rPr>
        <w:t>3</w:t>
      </w:r>
      <w:r w:rsidRPr="00C3156D">
        <w:rPr>
          <w:rFonts w:ascii="Times New Roman" w:hAnsi="Times New Roman" w:cs="Times New Roman"/>
          <w:sz w:val="22"/>
          <w:szCs w:val="22"/>
        </w:rPr>
        <w:t xml:space="preserve"> : 1.00, respectively</w:t>
      </w:r>
      <w:r w:rsidR="00A5088C" w:rsidRPr="00C3156D">
        <w:rPr>
          <w:rFonts w:ascii="Times New Roman" w:hAnsi="Times New Roman" w:cs="Times New Roman"/>
          <w:sz w:val="22"/>
          <w:szCs w:val="22"/>
        </w:rPr>
        <w:t>,</w:t>
      </w:r>
      <w:r w:rsidRPr="00C3156D">
        <w:rPr>
          <w:rFonts w:ascii="Times New Roman" w:hAnsi="Times New Roman" w:cs="Times New Roman"/>
          <w:sz w:val="22"/>
          <w:szCs w:val="22"/>
        </w:rPr>
        <w:t xml:space="preserve"> whereas the separate financial statements as at December 31, 202</w:t>
      </w:r>
      <w:r w:rsidR="00351E0D" w:rsidRPr="00C3156D">
        <w:rPr>
          <w:rFonts w:ascii="Times New Roman" w:hAnsi="Times New Roman" w:cs="Times New Roman"/>
          <w:sz w:val="22"/>
          <w:szCs w:val="22"/>
        </w:rPr>
        <w:t>2</w:t>
      </w:r>
      <w:r w:rsidRPr="00C3156D">
        <w:rPr>
          <w:rFonts w:ascii="Times New Roman" w:hAnsi="Times New Roman" w:cs="Times New Roman"/>
          <w:sz w:val="22"/>
          <w:szCs w:val="22"/>
        </w:rPr>
        <w:t xml:space="preserve"> and 202</w:t>
      </w:r>
      <w:r w:rsidR="00351E0D" w:rsidRPr="00C3156D">
        <w:rPr>
          <w:rFonts w:ascii="Times New Roman" w:hAnsi="Times New Roman" w:cs="Times New Roman"/>
          <w:sz w:val="22"/>
          <w:szCs w:val="22"/>
        </w:rPr>
        <w:t>1</w:t>
      </w:r>
      <w:r w:rsidRPr="00C3156D">
        <w:rPr>
          <w:rFonts w:ascii="Times New Roman" w:hAnsi="Times New Roman" w:cs="Times New Roman"/>
          <w:sz w:val="22"/>
          <w:szCs w:val="22"/>
        </w:rPr>
        <w:t xml:space="preserve"> was</w:t>
      </w:r>
      <w:r w:rsidR="00C14018" w:rsidRPr="00C3156D">
        <w:rPr>
          <w:rFonts w:ascii="Times New Roman" w:hAnsi="Times New Roman" w:cs="Times New Roman"/>
          <w:sz w:val="22"/>
          <w:szCs w:val="22"/>
        </w:rPr>
        <w:t xml:space="preserve"> </w:t>
      </w:r>
      <w:r w:rsidR="00250D0B">
        <w:rPr>
          <w:rFonts w:ascii="Times New Roman" w:hAnsi="Times New Roman" w:cs="Times New Roman"/>
          <w:sz w:val="22"/>
          <w:szCs w:val="22"/>
        </w:rPr>
        <w:t>0.96</w:t>
      </w:r>
      <w:r w:rsidRPr="00C3156D">
        <w:rPr>
          <w:rFonts w:ascii="Times New Roman" w:hAnsi="Times New Roman" w:cs="Times New Roman"/>
          <w:sz w:val="22"/>
          <w:szCs w:val="22"/>
        </w:rPr>
        <w:t xml:space="preserve"> : 1.00 and 1.0</w:t>
      </w:r>
      <w:r w:rsidR="00351E0D" w:rsidRPr="00C3156D">
        <w:rPr>
          <w:rFonts w:ascii="Times New Roman" w:hAnsi="Times New Roman" w:cs="Times New Roman"/>
          <w:sz w:val="22"/>
          <w:szCs w:val="22"/>
        </w:rPr>
        <w:t>5</w:t>
      </w:r>
      <w:r w:rsidRPr="00C3156D">
        <w:rPr>
          <w:rFonts w:ascii="Times New Roman" w:hAnsi="Times New Roman" w:cs="Times New Roman"/>
          <w:sz w:val="22"/>
          <w:szCs w:val="22"/>
        </w:rPr>
        <w:t xml:space="preserve"> : 1.00, respectively.</w:t>
      </w:r>
      <w:r w:rsidRPr="00526BC6">
        <w:rPr>
          <w:rFonts w:ascii="Times New Roman" w:hAnsi="Times New Roman" w:cs="Times New Roman"/>
          <w:sz w:val="22"/>
          <w:szCs w:val="22"/>
        </w:rPr>
        <w:t xml:space="preserve"> </w:t>
      </w:r>
    </w:p>
    <w:p w:rsidR="008575C7" w:rsidRDefault="008575C7" w:rsidP="00C31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Cordia New"/>
          <w:sz w:val="22"/>
          <w:szCs w:val="22"/>
        </w:rPr>
      </w:pPr>
    </w:p>
    <w:p w:rsidR="008575C7" w:rsidRDefault="008575C7" w:rsidP="00526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Cordia New"/>
          <w:sz w:val="22"/>
          <w:szCs w:val="22"/>
        </w:rPr>
      </w:pPr>
    </w:p>
    <w:p w:rsidR="008575C7" w:rsidRDefault="008575C7" w:rsidP="00526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Cordia New"/>
          <w:sz w:val="22"/>
          <w:szCs w:val="22"/>
        </w:rPr>
      </w:pPr>
    </w:p>
    <w:p w:rsidR="008730DA" w:rsidRPr="00E62333" w:rsidRDefault="00075077" w:rsidP="00857F2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b/>
          <w:bCs/>
          <w:sz w:val="21"/>
          <w:szCs w:val="21"/>
        </w:rPr>
      </w:pPr>
      <w:r w:rsidRPr="00E62333">
        <w:rPr>
          <w:rFonts w:ascii="Times New Roman" w:hAnsi="Times New Roman"/>
          <w:b/>
          <w:bCs/>
          <w:sz w:val="21"/>
          <w:szCs w:val="21"/>
        </w:rPr>
        <w:lastRenderedPageBreak/>
        <w:t>OTHE</w:t>
      </w:r>
      <w:r w:rsidR="005D6B06" w:rsidRPr="00E62333">
        <w:rPr>
          <w:rFonts w:ascii="Times New Roman" w:hAnsi="Times New Roman"/>
          <w:b/>
          <w:bCs/>
          <w:sz w:val="21"/>
          <w:szCs w:val="21"/>
        </w:rPr>
        <w:t>RS</w:t>
      </w:r>
    </w:p>
    <w:p w:rsidR="0038430C" w:rsidRPr="00E62333" w:rsidRDefault="0038430C" w:rsidP="0085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1"/>
          <w:szCs w:val="21"/>
        </w:rPr>
      </w:pPr>
    </w:p>
    <w:p w:rsidR="00BE6C9D" w:rsidRPr="00E62333" w:rsidRDefault="00FA3EBD" w:rsidP="0085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1"/>
          <w:szCs w:val="21"/>
        </w:rPr>
      </w:pPr>
      <w:r w:rsidRPr="00E62333">
        <w:rPr>
          <w:rFonts w:ascii="Times New Roman" w:hAnsi="Times New Roman" w:cs="Times New Roman"/>
          <w:sz w:val="21"/>
          <w:szCs w:val="21"/>
        </w:rPr>
        <w:t>As at</w:t>
      </w:r>
      <w:r w:rsidR="008730DA" w:rsidRPr="00E62333">
        <w:rPr>
          <w:rFonts w:ascii="Times New Roman" w:hAnsi="Times New Roman" w:cs="Times New Roman"/>
          <w:sz w:val="21"/>
          <w:szCs w:val="21"/>
        </w:rPr>
        <w:t xml:space="preserve"> December 31</w:t>
      </w:r>
      <w:r w:rsidR="003F733A" w:rsidRPr="00E62333">
        <w:rPr>
          <w:rFonts w:ascii="Times New Roman" w:hAnsi="Times New Roman" w:cs="Times New Roman"/>
          <w:sz w:val="21"/>
          <w:szCs w:val="21"/>
        </w:rPr>
        <w:t>, 20</w:t>
      </w:r>
      <w:r w:rsidR="00E35A09" w:rsidRPr="00E62333">
        <w:rPr>
          <w:rFonts w:ascii="Times New Roman" w:hAnsi="Times New Roman" w:cs="Times New Roman"/>
          <w:sz w:val="21"/>
          <w:szCs w:val="21"/>
        </w:rPr>
        <w:t>2</w:t>
      </w:r>
      <w:r w:rsidR="00351E0D" w:rsidRPr="00E62333">
        <w:rPr>
          <w:rFonts w:ascii="Times New Roman" w:hAnsi="Times New Roman" w:cs="Times New Roman"/>
          <w:sz w:val="21"/>
          <w:szCs w:val="21"/>
        </w:rPr>
        <w:t>2</w:t>
      </w:r>
      <w:r w:rsidR="00BE6C9D" w:rsidRPr="00E62333">
        <w:rPr>
          <w:rFonts w:ascii="Times New Roman" w:hAnsi="Times New Roman" w:cs="Times New Roman"/>
          <w:sz w:val="21"/>
          <w:szCs w:val="21"/>
        </w:rPr>
        <w:t>:</w:t>
      </w:r>
      <w:r w:rsidRPr="00E62333">
        <w:rPr>
          <w:rFonts w:ascii="Times New Roman" w:hAnsi="Times New Roman" w:cs="Times New Roman"/>
          <w:sz w:val="21"/>
          <w:szCs w:val="21"/>
        </w:rPr>
        <w:t xml:space="preserve"> </w:t>
      </w:r>
    </w:p>
    <w:p w:rsidR="00BE6C9D" w:rsidRPr="00E62333" w:rsidRDefault="00BE6C9D" w:rsidP="0085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1"/>
          <w:szCs w:val="21"/>
        </w:rPr>
      </w:pPr>
    </w:p>
    <w:p w:rsidR="00412E7A" w:rsidRPr="00E62333" w:rsidRDefault="00412E7A" w:rsidP="00857F2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1"/>
          <w:szCs w:val="21"/>
        </w:rPr>
      </w:pPr>
      <w:r w:rsidRPr="00E62333">
        <w:rPr>
          <w:rFonts w:ascii="Times New Roman" w:hAnsi="Times New Roman" w:cs="Times New Roman"/>
          <w:sz w:val="21"/>
          <w:szCs w:val="21"/>
        </w:rPr>
        <w:t xml:space="preserve">The Company had letters of guarantee issued by a local bank as </w:t>
      </w:r>
      <w:r w:rsidR="00705A8B" w:rsidRPr="00E62333">
        <w:rPr>
          <w:rFonts w:ascii="Times New Roman" w:hAnsi="Times New Roman" w:cs="Times New Roman"/>
          <w:sz w:val="21"/>
          <w:szCs w:val="21"/>
        </w:rPr>
        <w:t xml:space="preserve">the </w:t>
      </w:r>
      <w:r w:rsidRPr="00E62333">
        <w:rPr>
          <w:rFonts w:ascii="Times New Roman" w:hAnsi="Times New Roman" w:cs="Times New Roman"/>
          <w:sz w:val="21"/>
          <w:szCs w:val="21"/>
        </w:rPr>
        <w:t xml:space="preserve">performance bonds for engineering services rendered to several private sector customers and a government agency totalling approximately Baht </w:t>
      </w:r>
      <w:r w:rsidR="00DB021B">
        <w:rPr>
          <w:rFonts w:ascii="Times New Roman" w:hAnsi="Times New Roman" w:cs="Times New Roman"/>
          <w:sz w:val="21"/>
          <w:szCs w:val="21"/>
        </w:rPr>
        <w:t>41.8</w:t>
      </w:r>
      <w:r w:rsidRPr="00E62333">
        <w:rPr>
          <w:rFonts w:ascii="Times New Roman" w:hAnsi="Times New Roman" w:cs="Times New Roman"/>
          <w:sz w:val="21"/>
          <w:szCs w:val="21"/>
        </w:rPr>
        <w:t xml:space="preserve"> million which are guaranteed by the mortgage of the Company’s land and structures thereon.</w:t>
      </w:r>
    </w:p>
    <w:p w:rsidR="00543CDB" w:rsidRPr="00E62333" w:rsidRDefault="00543CDB" w:rsidP="0085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1"/>
          <w:szCs w:val="21"/>
        </w:rPr>
      </w:pPr>
    </w:p>
    <w:p w:rsidR="00412E7A" w:rsidRPr="00E62333" w:rsidRDefault="00412E7A" w:rsidP="00857F2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1"/>
          <w:szCs w:val="21"/>
        </w:rPr>
      </w:pPr>
      <w:r w:rsidRPr="00E62333">
        <w:rPr>
          <w:rFonts w:ascii="Times New Roman" w:hAnsi="Times New Roman" w:cs="Times New Roman"/>
          <w:sz w:val="21"/>
          <w:szCs w:val="21"/>
        </w:rPr>
        <w:t>The Company had commitments on the research center project</w:t>
      </w:r>
      <w:r w:rsidRPr="00E62333">
        <w:rPr>
          <w:rFonts w:ascii="Times New Roman" w:hAnsi="Times New Roman" w:cs="Times New Roman"/>
          <w:sz w:val="21"/>
          <w:szCs w:val="21"/>
          <w:cs/>
        </w:rPr>
        <w:t xml:space="preserve"> </w:t>
      </w:r>
      <w:r w:rsidRPr="00E62333">
        <w:rPr>
          <w:rFonts w:ascii="Times New Roman" w:hAnsi="Times New Roman" w:cs="Times New Roman"/>
          <w:sz w:val="21"/>
          <w:szCs w:val="21"/>
        </w:rPr>
        <w:t xml:space="preserve">relating to electron accelerator technology in respect of the procurement of related machinery and equipment with a non-related company in China </w:t>
      </w:r>
      <w:r w:rsidR="00633EA1" w:rsidRPr="00E62333">
        <w:rPr>
          <w:rFonts w:ascii="Times New Roman" w:hAnsi="Times New Roman" w:cs="Times New Roman"/>
          <w:sz w:val="21"/>
          <w:szCs w:val="21"/>
        </w:rPr>
        <w:t xml:space="preserve">amounting to approximately USD </w:t>
      </w:r>
      <w:r w:rsidR="00633EA1" w:rsidRPr="00E62333">
        <w:rPr>
          <w:rFonts w:ascii="Times New Roman" w:hAnsi="Times New Roman" w:cs="Times New Roman" w:hint="cs"/>
          <w:sz w:val="21"/>
          <w:szCs w:val="21"/>
          <w:cs/>
        </w:rPr>
        <w:t>2</w:t>
      </w:r>
      <w:r w:rsidR="00633EA1" w:rsidRPr="00E62333">
        <w:rPr>
          <w:rFonts w:ascii="Times New Roman" w:hAnsi="Times New Roman" w:cs="Times New Roman"/>
          <w:sz w:val="21"/>
          <w:szCs w:val="21"/>
        </w:rPr>
        <w:t xml:space="preserve"> million (approximately Baht 6</w:t>
      </w:r>
      <w:r w:rsidR="00106E65" w:rsidRPr="00E62333">
        <w:rPr>
          <w:rFonts w:ascii="Times New Roman" w:hAnsi="Times New Roman" w:cs="Times New Roman"/>
          <w:sz w:val="21"/>
          <w:szCs w:val="21"/>
        </w:rPr>
        <w:t>9.5</w:t>
      </w:r>
      <w:r w:rsidRPr="00E62333">
        <w:rPr>
          <w:rFonts w:ascii="Times New Roman" w:hAnsi="Times New Roman" w:cs="Times New Roman"/>
          <w:sz w:val="21"/>
          <w:szCs w:val="21"/>
        </w:rPr>
        <w:t xml:space="preserve"> million)</w:t>
      </w:r>
      <w:r w:rsidRPr="00E62333">
        <w:rPr>
          <w:rFonts w:ascii="Times New Roman" w:hAnsi="Times New Roman" w:cs="Times New Roman"/>
          <w:sz w:val="21"/>
          <w:szCs w:val="21"/>
          <w:cs/>
        </w:rPr>
        <w:t xml:space="preserve">. </w:t>
      </w:r>
      <w:r w:rsidRPr="00E62333">
        <w:rPr>
          <w:rFonts w:ascii="Times New Roman" w:hAnsi="Times New Roman" w:cs="Times New Roman"/>
          <w:sz w:val="21"/>
          <w:szCs w:val="21"/>
        </w:rPr>
        <w:t>Such project is attributable to the collaboration agreement on technology and innovation that is signed by the Company and such company together with another non-related compa</w:t>
      </w:r>
      <w:r w:rsidR="000F7EB8" w:rsidRPr="00E62333">
        <w:rPr>
          <w:rFonts w:ascii="Times New Roman" w:hAnsi="Times New Roman" w:cs="Times New Roman"/>
          <w:sz w:val="21"/>
          <w:szCs w:val="21"/>
        </w:rPr>
        <w:t xml:space="preserve">ny in </w:t>
      </w:r>
      <w:r w:rsidRPr="00E62333">
        <w:rPr>
          <w:rFonts w:ascii="Times New Roman" w:hAnsi="Times New Roman" w:cs="Times New Roman"/>
          <w:sz w:val="21"/>
          <w:szCs w:val="21"/>
        </w:rPr>
        <w:t>Thailand.</w:t>
      </w:r>
    </w:p>
    <w:p w:rsidR="00543CDB" w:rsidRPr="00E62333" w:rsidRDefault="00543CDB" w:rsidP="0085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1"/>
          <w:szCs w:val="21"/>
        </w:rPr>
      </w:pPr>
    </w:p>
    <w:p w:rsidR="00610099" w:rsidRPr="00E62333" w:rsidRDefault="00610099" w:rsidP="00857F2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1"/>
          <w:szCs w:val="21"/>
        </w:rPr>
      </w:pPr>
      <w:r w:rsidRPr="00E62333">
        <w:rPr>
          <w:rFonts w:ascii="Times New Roman" w:hAnsi="Times New Roman" w:cs="Times New Roman"/>
          <w:sz w:val="21"/>
          <w:szCs w:val="21"/>
        </w:rPr>
        <w:t>A subsidiary (TNDTPW) had credit card facility for payment of fuels amounting to Baht 0.1 million with a local bank which is guaranteed by the subsidiary’s fixed deposit with such bank amounting to approximately Baht 0.1 million.</w:t>
      </w:r>
    </w:p>
    <w:p w:rsidR="00610099" w:rsidRPr="00E62333" w:rsidRDefault="00610099" w:rsidP="0085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1"/>
          <w:szCs w:val="21"/>
        </w:rPr>
      </w:pPr>
    </w:p>
    <w:p w:rsidR="00610099" w:rsidRPr="00E62333" w:rsidRDefault="00610099" w:rsidP="00857F2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1"/>
          <w:szCs w:val="21"/>
        </w:rPr>
      </w:pPr>
      <w:r w:rsidRPr="00E62333">
        <w:rPr>
          <w:rFonts w:ascii="Times New Roman" w:hAnsi="Times New Roman" w:cs="Times New Roman"/>
          <w:sz w:val="21"/>
          <w:szCs w:val="21"/>
        </w:rPr>
        <w:t>A subsidiary (TNDTPW) had commitments on the construction of coal-fired power plant project in Shan State of Myanmar in respect of the related procurement of machinery and equipment of approximately Baht 158.4 million, JPY 567.0 million, and USD 15.3 million (totalling in Baht of approximately</w:t>
      </w:r>
      <w:r w:rsidRPr="00E62333">
        <w:rPr>
          <w:rFonts w:ascii="Times New Roman" w:hAnsi="Times New Roman" w:cs="Times New Roman"/>
          <w:sz w:val="21"/>
          <w:szCs w:val="21"/>
          <w:cs/>
        </w:rPr>
        <w:t xml:space="preserve"> </w:t>
      </w:r>
      <w:r w:rsidR="00633EA1" w:rsidRPr="00E62333">
        <w:rPr>
          <w:rFonts w:ascii="Times New Roman" w:hAnsi="Times New Roman" w:cs="Times New Roman"/>
          <w:sz w:val="21"/>
          <w:szCs w:val="21"/>
        </w:rPr>
        <w:t>8</w:t>
      </w:r>
      <w:r w:rsidR="000F7EB8" w:rsidRPr="00E62333">
        <w:rPr>
          <w:rFonts w:ascii="Times New Roman" w:hAnsi="Times New Roman" w:cs="Times New Roman" w:hint="cs"/>
          <w:sz w:val="21"/>
          <w:szCs w:val="21"/>
          <w:cs/>
        </w:rPr>
        <w:t>39.8</w:t>
      </w:r>
      <w:r w:rsidRPr="00E62333">
        <w:rPr>
          <w:rFonts w:ascii="Times New Roman" w:hAnsi="Times New Roman" w:cs="Times New Roman"/>
          <w:sz w:val="21"/>
          <w:szCs w:val="21"/>
          <w:cs/>
        </w:rPr>
        <w:t xml:space="preserve"> </w:t>
      </w:r>
      <w:r w:rsidRPr="00E62333">
        <w:rPr>
          <w:rFonts w:ascii="Times New Roman" w:hAnsi="Times New Roman" w:cs="Times New Roman"/>
          <w:sz w:val="21"/>
          <w:szCs w:val="21"/>
        </w:rPr>
        <w:t>million) whereby the sources of fund to settle such commitments shall be borrowings of the Company (as being the parent) from financial institutions and other necessary sources of fund.</w:t>
      </w:r>
    </w:p>
    <w:p w:rsidR="00857F2A" w:rsidRPr="00E62333" w:rsidRDefault="00857F2A" w:rsidP="00857F2A">
      <w:pPr>
        <w:pStyle w:val="ListParagraph"/>
        <w:jc w:val="thaiDistribute"/>
        <w:rPr>
          <w:rFonts w:ascii="Times New Roman" w:hAnsi="Times New Roman" w:cs="Times New Roman"/>
          <w:sz w:val="21"/>
          <w:szCs w:val="21"/>
        </w:rPr>
      </w:pPr>
    </w:p>
    <w:p w:rsidR="00857F2A" w:rsidRPr="00E62333" w:rsidRDefault="00D17652" w:rsidP="00857F2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1"/>
          <w:szCs w:val="21"/>
        </w:rPr>
      </w:pPr>
      <w:r w:rsidRPr="00E62333">
        <w:rPr>
          <w:rFonts w:ascii="Times New Roman" w:hAnsi="Times New Roman" w:cs="Times New Roman"/>
          <w:sz w:val="21"/>
          <w:szCs w:val="21"/>
        </w:rPr>
        <w:t>The subsidiary (TNDTPW) had commitment in respect of the hire-of-work agreement with a contractor (a local non-related company) for the tasks relating to design and installation of equipment as well as operating systems for the project relating to automatic chargers service station for electric vehicles. Such project is located on South Sathorn Road whereby the project area is leased by the contractor from the landlord. Such commitment amounted to approximately Baht 1.7 million</w:t>
      </w:r>
      <w:r w:rsidR="00450810" w:rsidRPr="00E62333">
        <w:rPr>
          <w:rFonts w:ascii="Times New Roman" w:hAnsi="Times New Roman" w:cs="Times New Roman"/>
          <w:sz w:val="21"/>
          <w:szCs w:val="21"/>
        </w:rPr>
        <w:t xml:space="preserve">. In addition, under the terms of such agreement, TNDTPW and the contractor had the deals and conditions for joint operation in such project and aimed to share the profit from operation at the rates and under conditions specified in the agreement. The </w:t>
      </w:r>
      <w:r w:rsidR="00065B05" w:rsidRPr="00E62333">
        <w:rPr>
          <w:rFonts w:ascii="Times New Roman" w:hAnsi="Times New Roman" w:cs="Times New Roman"/>
          <w:sz w:val="21"/>
          <w:szCs w:val="21"/>
        </w:rPr>
        <w:t xml:space="preserve">enforceable </w:t>
      </w:r>
      <w:r w:rsidR="00450810" w:rsidRPr="00E62333">
        <w:rPr>
          <w:rFonts w:ascii="Times New Roman" w:hAnsi="Times New Roman" w:cs="Times New Roman"/>
          <w:sz w:val="21"/>
          <w:szCs w:val="21"/>
        </w:rPr>
        <w:t xml:space="preserve">term of such agreement is for a period of </w:t>
      </w:r>
      <w:r w:rsidR="00541201" w:rsidRPr="00E62333">
        <w:rPr>
          <w:rFonts w:ascii="Times New Roman" w:hAnsi="Times New Roman" w:cs="Times New Roman"/>
          <w:sz w:val="21"/>
          <w:szCs w:val="21"/>
        </w:rPr>
        <w:t>4</w:t>
      </w:r>
      <w:r w:rsidR="00450810" w:rsidRPr="00E62333">
        <w:rPr>
          <w:rFonts w:ascii="Times New Roman" w:hAnsi="Times New Roman" w:cs="Times New Roman"/>
          <w:sz w:val="21"/>
          <w:szCs w:val="21"/>
        </w:rPr>
        <w:t xml:space="preserve"> years starting from December 2022.</w:t>
      </w:r>
    </w:p>
    <w:p w:rsidR="00857F2A" w:rsidRPr="00E62333" w:rsidRDefault="00857F2A" w:rsidP="00857F2A">
      <w:pPr>
        <w:pStyle w:val="ListParagraph"/>
        <w:jc w:val="thaiDistribute"/>
        <w:rPr>
          <w:rFonts w:ascii="Times New Roman" w:hAnsi="Times New Roman" w:cs="Times New Roman"/>
          <w:sz w:val="21"/>
          <w:szCs w:val="21"/>
        </w:rPr>
      </w:pPr>
    </w:p>
    <w:p w:rsidR="00EC2069" w:rsidRPr="00E62333" w:rsidRDefault="00857F2A" w:rsidP="00857F2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0" w:lineRule="atLeast"/>
        <w:ind w:left="567" w:right="28" w:hanging="567"/>
        <w:jc w:val="thaiDistribute"/>
        <w:rPr>
          <w:rFonts w:ascii="Times New Roman" w:hAnsi="Times New Roman" w:cs="Times New Roman"/>
          <w:sz w:val="22"/>
          <w:szCs w:val="22"/>
        </w:rPr>
      </w:pPr>
      <w:r w:rsidRPr="00E62333">
        <w:rPr>
          <w:rFonts w:ascii="Times New Roman" w:hAnsi="Times New Roman" w:cs="Times New Roman"/>
          <w:sz w:val="21"/>
          <w:szCs w:val="21"/>
        </w:rPr>
        <w:t xml:space="preserve">The subsidiary (TNDTPW), as the respondent, received the written subpoena in January 2021 from the court for mediation before the civil case shall be filed by a local company (the petitioner) in relation to breach of the agreement for construction of works in the coal-fired power plant project because the subsidiary is payable, with overdue balance for such works, to the petitioner in total amount of approximately Baht 66.4 million (the subsidiary accounted for as liability of approximately Baht 66.4 million, as part of accrued expenses and other current liabilities in the consolidated financial statements as at December 31, 2020). Later on July 22, 2021, the petitioner and the subsidiary entered into the compromise agreement at the court whereby the subsidiary agreed to pay construction work cost together with other compensation to the petitioner amounting to Baht 70 million. On that date, a partial payment of Baht 4 million was made and remained of Baht 66 million. As a result, the subsidiary had the additionally recorded legal expenses of approximately Baht 3.6 million which was presented as part of administrative expenses in the consolidated financial statements for the </w:t>
      </w:r>
      <w:r w:rsidRPr="00E62333">
        <w:rPr>
          <w:rFonts w:ascii="Times New Roman" w:hAnsi="Times New Roman"/>
          <w:sz w:val="21"/>
          <w:szCs w:val="21"/>
        </w:rPr>
        <w:t>year</w:t>
      </w:r>
      <w:r w:rsidRPr="00E62333">
        <w:rPr>
          <w:rFonts w:ascii="Times New Roman" w:hAnsi="Times New Roman" w:cs="Times New Roman"/>
          <w:sz w:val="21"/>
          <w:szCs w:val="21"/>
        </w:rPr>
        <w:t xml:space="preserve"> ended December 31, 2021. Such liability was presented separately as other payables in the consolidated statement of financial position that was divided into portion due for payments within one year amounting to Baht 6 million, which was estimated by management and not less than the term of the compromise agreement i.e. not less than Baht 0.5</w:t>
      </w:r>
      <w:r w:rsidRPr="00E62333">
        <w:rPr>
          <w:rFonts w:ascii="Times New Roman" w:hAnsi="Times New Roman" w:cs="Times New Roman"/>
          <w:sz w:val="21"/>
          <w:szCs w:val="21"/>
          <w:cs/>
        </w:rPr>
        <w:t xml:space="preserve"> </w:t>
      </w:r>
      <w:r w:rsidRPr="00E62333">
        <w:rPr>
          <w:rFonts w:ascii="Times New Roman" w:hAnsi="Times New Roman" w:cs="Times New Roman"/>
          <w:sz w:val="21"/>
          <w:szCs w:val="21"/>
        </w:rPr>
        <w:t xml:space="preserve">million per month, and another portion due for payments beyond one year. </w:t>
      </w:r>
      <w:r w:rsidR="0082295D" w:rsidRPr="00E62333">
        <w:rPr>
          <w:rFonts w:ascii="Times New Roman" w:hAnsi="Times New Roman" w:cs="Times New Roman"/>
          <w:sz w:val="21"/>
          <w:szCs w:val="21"/>
        </w:rPr>
        <w:t>The</w:t>
      </w:r>
      <w:r w:rsidRPr="00E62333">
        <w:rPr>
          <w:rFonts w:ascii="Times New Roman" w:hAnsi="Times New Roman" w:cs="Times New Roman"/>
          <w:sz w:val="21"/>
          <w:szCs w:val="21"/>
        </w:rPr>
        <w:t xml:space="preserve"> monthly installments have been started </w:t>
      </w:r>
      <w:r w:rsidR="0082295D" w:rsidRPr="00E62333">
        <w:rPr>
          <w:rFonts w:ascii="Times New Roman" w:hAnsi="Times New Roman" w:cs="Times New Roman"/>
          <w:sz w:val="21"/>
          <w:szCs w:val="21"/>
        </w:rPr>
        <w:t xml:space="preserve">since </w:t>
      </w:r>
      <w:r w:rsidRPr="00E62333">
        <w:rPr>
          <w:rFonts w:ascii="Times New Roman" w:hAnsi="Times New Roman" w:cs="Times New Roman"/>
          <w:sz w:val="21"/>
          <w:szCs w:val="21"/>
        </w:rPr>
        <w:t>August 2021 and to be completed within 3 years.</w:t>
      </w:r>
    </w:p>
    <w:p w:rsidR="00DE784C" w:rsidRPr="00E75740" w:rsidRDefault="00DE784C" w:rsidP="00B6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47EAF" w:rsidRPr="00E75740" w:rsidRDefault="00947EAF" w:rsidP="00B6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47EAF" w:rsidRPr="00E75740" w:rsidRDefault="00947EAF" w:rsidP="00B6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947EAF" w:rsidRPr="00610099" w:rsidRDefault="00947EAF" w:rsidP="00B60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both"/>
        <w:rPr>
          <w:rFonts w:ascii="Times New Roman" w:hAnsi="Times New Roman" w:cs="Times New Roman"/>
          <w:sz w:val="22"/>
          <w:szCs w:val="22"/>
        </w:rPr>
      </w:pPr>
    </w:p>
    <w:p w:rsidR="00F92EEF" w:rsidRPr="00610099" w:rsidRDefault="00F92EEF" w:rsidP="0061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jc w:val="both"/>
        <w:rPr>
          <w:rFonts w:ascii="Times New Roman" w:hAnsi="Times New Roman" w:cs="Times New Roman"/>
          <w:sz w:val="22"/>
          <w:szCs w:val="22"/>
        </w:rPr>
      </w:pPr>
    </w:p>
    <w:p w:rsidR="00F92EEF" w:rsidRPr="00610099" w:rsidRDefault="00F92EEF" w:rsidP="00610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jc w:val="both"/>
        <w:rPr>
          <w:rFonts w:ascii="Times New Roman" w:hAnsi="Times New Roman"/>
          <w:sz w:val="22"/>
          <w:szCs w:val="22"/>
          <w:cs/>
        </w:rPr>
        <w:sectPr w:rsidR="00F92EEF" w:rsidRPr="00610099" w:rsidSect="007653A2">
          <w:type w:val="continuous"/>
          <w:pgSz w:w="11909" w:h="16834" w:code="9"/>
          <w:pgMar w:top="1440" w:right="1152" w:bottom="706" w:left="1440" w:header="994" w:footer="374" w:gutter="0"/>
          <w:pgNumType w:start="54"/>
          <w:cols w:space="720"/>
          <w:titlePg/>
          <w:docGrid w:linePitch="245"/>
        </w:sectPr>
      </w:pPr>
    </w:p>
    <w:p w:rsidR="00AF4C0B" w:rsidRPr="00436831" w:rsidRDefault="00AF4C0B" w:rsidP="00C0363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2"/>
          <w:szCs w:val="22"/>
        </w:rPr>
      </w:pPr>
      <w:r w:rsidRPr="00436831">
        <w:rPr>
          <w:rFonts w:ascii="Times New Roman" w:hAnsi="Times New Roman" w:cs="Times New Roman"/>
          <w:sz w:val="22"/>
          <w:szCs w:val="22"/>
        </w:rPr>
        <w:lastRenderedPageBreak/>
        <w:t xml:space="preserve">The </w:t>
      </w:r>
      <w:r w:rsidR="0032740C" w:rsidRPr="00436831">
        <w:rPr>
          <w:rFonts w:ascii="Times New Roman" w:hAnsi="Times New Roman" w:cs="Times New Roman"/>
          <w:sz w:val="22"/>
          <w:szCs w:val="22"/>
        </w:rPr>
        <w:t>Company had projects, with each two agreements therein, relating to solar PV rooftop system whereby the first agreement was mad</w:t>
      </w:r>
      <w:r w:rsidR="006225CD">
        <w:rPr>
          <w:rFonts w:ascii="Times New Roman" w:hAnsi="Times New Roman" w:cs="Times New Roman"/>
          <w:sz w:val="22"/>
          <w:szCs w:val="22"/>
        </w:rPr>
        <w:t>e with local non-related subcontract companies</w:t>
      </w:r>
      <w:r w:rsidR="00C0363A">
        <w:rPr>
          <w:rFonts w:ascii="Times New Roman" w:hAnsi="Times New Roman" w:cs="Times New Roman"/>
          <w:sz w:val="22"/>
          <w:szCs w:val="22"/>
        </w:rPr>
        <w:t xml:space="preserve"> on</w:t>
      </w:r>
      <w:r w:rsidR="0032740C" w:rsidRPr="00436831">
        <w:rPr>
          <w:rFonts w:ascii="Times New Roman" w:hAnsi="Times New Roman" w:cs="Times New Roman"/>
          <w:sz w:val="22"/>
          <w:szCs w:val="22"/>
        </w:rPr>
        <w:t xml:space="preserve"> installation of </w:t>
      </w:r>
      <w:r w:rsidR="00C0363A">
        <w:rPr>
          <w:rFonts w:ascii="Times New Roman" w:hAnsi="Times New Roman" w:cs="Times New Roman"/>
          <w:sz w:val="22"/>
          <w:szCs w:val="22"/>
        </w:rPr>
        <w:t xml:space="preserve">the </w:t>
      </w:r>
      <w:r w:rsidR="0032740C" w:rsidRPr="00436831">
        <w:rPr>
          <w:rFonts w:ascii="Times New Roman" w:hAnsi="Times New Roman" w:cs="Times New Roman"/>
          <w:sz w:val="22"/>
          <w:szCs w:val="22"/>
        </w:rPr>
        <w:t>system and equipment of such projects.</w:t>
      </w:r>
      <w:r w:rsidR="0032740C" w:rsidRPr="00436831">
        <w:rPr>
          <w:rFonts w:ascii="Times New Roman" w:hAnsi="Times New Roman" w:cs="Times New Roman"/>
          <w:sz w:val="22"/>
          <w:szCs w:val="22"/>
          <w:cs/>
        </w:rPr>
        <w:t xml:space="preserve"> </w:t>
      </w:r>
      <w:r w:rsidR="0032740C" w:rsidRPr="00436831">
        <w:rPr>
          <w:rFonts w:ascii="Times New Roman" w:hAnsi="Times New Roman" w:cs="Times New Roman"/>
          <w:sz w:val="22"/>
          <w:szCs w:val="22"/>
        </w:rPr>
        <w:t>The second agreement was made for rendering the solar-power electricity generating serv</w:t>
      </w:r>
      <w:r w:rsidR="00C0363A">
        <w:rPr>
          <w:rFonts w:ascii="Times New Roman" w:hAnsi="Times New Roman" w:cs="Times New Roman"/>
          <w:sz w:val="22"/>
          <w:szCs w:val="22"/>
        </w:rPr>
        <w:t>ice to local non-related companies</w:t>
      </w:r>
      <w:r w:rsidR="0032740C" w:rsidRPr="00436831">
        <w:rPr>
          <w:rFonts w:ascii="Times New Roman" w:hAnsi="Times New Roman" w:cs="Times New Roman"/>
          <w:sz w:val="22"/>
          <w:szCs w:val="22"/>
        </w:rPr>
        <w:t xml:space="preserve"> and local private university (counterparty)</w:t>
      </w:r>
      <w:r w:rsidR="0032740C" w:rsidRPr="00436831">
        <w:rPr>
          <w:rFonts w:ascii="Times New Roman" w:hAnsi="Times New Roman" w:cs="Times New Roman"/>
          <w:sz w:val="22"/>
          <w:szCs w:val="22"/>
          <w:cs/>
        </w:rPr>
        <w:t xml:space="preserve"> </w:t>
      </w:r>
      <w:r w:rsidR="0032740C" w:rsidRPr="00436831">
        <w:rPr>
          <w:rFonts w:ascii="Times New Roman" w:hAnsi="Times New Roman" w:cs="Times New Roman"/>
          <w:sz w:val="22"/>
          <w:szCs w:val="22"/>
        </w:rPr>
        <w:t xml:space="preserve">who holds ownership right in the premises on which such system of the Company is installed. The counterparty agreed to pay electricity generating service charge to the Company under the term of service for a period of </w:t>
      </w:r>
      <w:r w:rsidR="0032740C" w:rsidRPr="00436831">
        <w:rPr>
          <w:rFonts w:ascii="Times New Roman" w:hAnsi="Times New Roman" w:cs="Times New Roman"/>
          <w:sz w:val="22"/>
          <w:szCs w:val="22"/>
          <w:cs/>
        </w:rPr>
        <w:t>1</w:t>
      </w:r>
      <w:r w:rsidR="0032740C" w:rsidRPr="00436831">
        <w:rPr>
          <w:rFonts w:ascii="Times New Roman" w:hAnsi="Times New Roman" w:cs="Times New Roman"/>
          <w:sz w:val="22"/>
          <w:szCs w:val="22"/>
        </w:rPr>
        <w:t>5</w:t>
      </w:r>
      <w:r w:rsidR="00C0363A">
        <w:rPr>
          <w:rFonts w:ascii="Times New Roman" w:hAnsi="Times New Roman" w:cs="Times New Roman"/>
          <w:sz w:val="22"/>
          <w:szCs w:val="22"/>
        </w:rPr>
        <w:t>-</w:t>
      </w:r>
      <w:r w:rsidR="0032740C" w:rsidRPr="00436831">
        <w:rPr>
          <w:rFonts w:ascii="Times New Roman" w:hAnsi="Times New Roman" w:cs="Times New Roman"/>
          <w:sz w:val="22"/>
          <w:szCs w:val="22"/>
          <w:cs/>
        </w:rPr>
        <w:t>20</w:t>
      </w:r>
      <w:r w:rsidR="0032740C" w:rsidRPr="00436831">
        <w:rPr>
          <w:rFonts w:ascii="Times New Roman" w:hAnsi="Times New Roman" w:cs="Times New Roman"/>
          <w:sz w:val="22"/>
          <w:szCs w:val="22"/>
        </w:rPr>
        <w:t xml:space="preserve"> years, starting from the date on which the electricity is started generating to the counterparty, at the mutually-agreed rates specified in the agreement</w:t>
      </w:r>
      <w:r w:rsidR="00C0363A">
        <w:rPr>
          <w:rFonts w:ascii="Times New Roman" w:hAnsi="Times New Roman" w:cs="Times New Roman"/>
          <w:sz w:val="22"/>
          <w:szCs w:val="22"/>
        </w:rPr>
        <w:t xml:space="preserve">s. At the end of </w:t>
      </w:r>
      <w:r w:rsidR="0032740C" w:rsidRPr="00436831">
        <w:rPr>
          <w:rFonts w:ascii="Times New Roman" w:hAnsi="Times New Roman" w:cs="Times New Roman"/>
          <w:sz w:val="22"/>
          <w:szCs w:val="22"/>
        </w:rPr>
        <w:t xml:space="preserve">aforesaid </w:t>
      </w:r>
      <w:r w:rsidR="00C0363A">
        <w:rPr>
          <w:rFonts w:ascii="Times New Roman" w:hAnsi="Times New Roman" w:cs="Times New Roman"/>
          <w:sz w:val="22"/>
          <w:szCs w:val="22"/>
        </w:rPr>
        <w:t>15-20</w:t>
      </w:r>
      <w:r w:rsidR="0032740C" w:rsidRPr="00436831">
        <w:rPr>
          <w:rFonts w:ascii="Times New Roman" w:hAnsi="Times New Roman" w:cs="Times New Roman"/>
          <w:sz w:val="22"/>
          <w:szCs w:val="22"/>
        </w:rPr>
        <w:t xml:space="preserve"> years, the Company is committed to transfer the ownership right in all related system and equipment to the counterparty. The contractor</w:t>
      </w:r>
      <w:r w:rsidR="00C0363A">
        <w:rPr>
          <w:rFonts w:ascii="Times New Roman" w:hAnsi="Times New Roman" w:cs="Times New Roman"/>
          <w:sz w:val="22"/>
          <w:szCs w:val="22"/>
        </w:rPr>
        <w:t>s</w:t>
      </w:r>
      <w:r w:rsidR="0032740C" w:rsidRPr="00436831">
        <w:rPr>
          <w:rFonts w:ascii="Times New Roman" w:hAnsi="Times New Roman" w:cs="Times New Roman"/>
          <w:sz w:val="22"/>
          <w:szCs w:val="22"/>
        </w:rPr>
        <w:t xml:space="preserve"> and the counterparty must comply with commitments and requirements specified in each relevant agreements. Such projects had service costs on development and installation of </w:t>
      </w:r>
      <w:r w:rsidR="00C0363A">
        <w:rPr>
          <w:rFonts w:ascii="Times New Roman" w:hAnsi="Times New Roman" w:cs="Times New Roman"/>
          <w:sz w:val="22"/>
          <w:szCs w:val="22"/>
        </w:rPr>
        <w:t xml:space="preserve">the </w:t>
      </w:r>
      <w:r w:rsidR="0032740C" w:rsidRPr="00436831">
        <w:rPr>
          <w:rFonts w:ascii="Times New Roman" w:hAnsi="Times New Roman" w:cs="Times New Roman"/>
          <w:sz w:val="22"/>
          <w:szCs w:val="22"/>
        </w:rPr>
        <w:t xml:space="preserve">project assets and commitments for such service costs to pay to the contractors </w:t>
      </w:r>
      <w:r w:rsidR="0032740C" w:rsidRPr="00436831">
        <w:rPr>
          <w:rFonts w:ascii="Times New Roman" w:hAnsi="Times New Roman" w:cs="Times New Roman"/>
          <w:sz w:val="22"/>
          <w:szCs w:val="22"/>
          <w:cs/>
        </w:rPr>
        <w:t>(</w:t>
      </w:r>
      <w:r w:rsidR="0032740C" w:rsidRPr="00436831">
        <w:rPr>
          <w:rFonts w:ascii="Times New Roman" w:hAnsi="Times New Roman" w:cs="Times New Roman"/>
          <w:sz w:val="22"/>
          <w:szCs w:val="22"/>
        </w:rPr>
        <w:t>excluding VAT)</w:t>
      </w:r>
      <w:r w:rsidR="0032740C" w:rsidRPr="00436831">
        <w:rPr>
          <w:rFonts w:ascii="Times New Roman" w:hAnsi="Times New Roman" w:cs="Times New Roman"/>
          <w:sz w:val="22"/>
          <w:szCs w:val="22"/>
          <w:cs/>
        </w:rPr>
        <w:t xml:space="preserve"> </w:t>
      </w:r>
      <w:r w:rsidR="0032740C" w:rsidRPr="00436831">
        <w:rPr>
          <w:rFonts w:ascii="Times New Roman" w:hAnsi="Times New Roman" w:cs="Times New Roman"/>
          <w:sz w:val="22"/>
          <w:szCs w:val="22"/>
        </w:rPr>
        <w:t>as follows:</w:t>
      </w:r>
    </w:p>
    <w:p w:rsidR="0098331A" w:rsidRDefault="0098331A" w:rsidP="00983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8"/>
        <w:jc w:val="both"/>
        <w:rPr>
          <w:rFonts w:ascii="Times New Roman" w:hAnsi="Times New Roman" w:cs="Times New Roman"/>
          <w:sz w:val="22"/>
          <w:szCs w:val="22"/>
        </w:rPr>
      </w:pPr>
    </w:p>
    <w:tbl>
      <w:tblPr>
        <w:tblW w:w="14220" w:type="dxa"/>
        <w:tblInd w:w="648" w:type="dxa"/>
        <w:tblLayout w:type="fixed"/>
        <w:tblLook w:val="01E0"/>
      </w:tblPr>
      <w:tblGrid>
        <w:gridCol w:w="900"/>
        <w:gridCol w:w="270"/>
        <w:gridCol w:w="2160"/>
        <w:gridCol w:w="270"/>
        <w:gridCol w:w="2430"/>
        <w:gridCol w:w="270"/>
        <w:gridCol w:w="1080"/>
        <w:gridCol w:w="270"/>
        <w:gridCol w:w="1080"/>
        <w:gridCol w:w="270"/>
        <w:gridCol w:w="1170"/>
        <w:gridCol w:w="270"/>
        <w:gridCol w:w="1080"/>
        <w:gridCol w:w="270"/>
        <w:gridCol w:w="1080"/>
        <w:gridCol w:w="270"/>
        <w:gridCol w:w="1080"/>
      </w:tblGrid>
      <w:tr w:rsidR="0098331A" w:rsidRPr="0032740C" w:rsidTr="00DE4191">
        <w:tc>
          <w:tcPr>
            <w:tcW w:w="900" w:type="dxa"/>
            <w:vAlign w:val="bottom"/>
          </w:tcPr>
          <w:p w:rsidR="0098331A" w:rsidRPr="0032740C" w:rsidRDefault="0098331A"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270" w:type="dxa"/>
          </w:tcPr>
          <w:p w:rsidR="0098331A" w:rsidRPr="0032740C" w:rsidRDefault="0098331A"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cs/>
              </w:rPr>
            </w:pPr>
          </w:p>
        </w:tc>
        <w:tc>
          <w:tcPr>
            <w:tcW w:w="2160" w:type="dxa"/>
            <w:vAlign w:val="bottom"/>
          </w:tcPr>
          <w:p w:rsidR="0098331A" w:rsidRPr="0032740C" w:rsidRDefault="0098331A"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cs/>
              </w:rPr>
            </w:pPr>
          </w:p>
        </w:tc>
        <w:tc>
          <w:tcPr>
            <w:tcW w:w="270" w:type="dxa"/>
          </w:tcPr>
          <w:p w:rsidR="0098331A" w:rsidRPr="0032740C" w:rsidRDefault="0098331A"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cs/>
              </w:rPr>
            </w:pPr>
          </w:p>
        </w:tc>
        <w:tc>
          <w:tcPr>
            <w:tcW w:w="2430" w:type="dxa"/>
            <w:vAlign w:val="bottom"/>
          </w:tcPr>
          <w:p w:rsidR="0098331A" w:rsidRPr="0032740C" w:rsidRDefault="0098331A"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cs/>
              </w:rPr>
            </w:pPr>
          </w:p>
        </w:tc>
        <w:tc>
          <w:tcPr>
            <w:tcW w:w="270" w:type="dxa"/>
            <w:vAlign w:val="bottom"/>
          </w:tcPr>
          <w:p w:rsidR="0098331A" w:rsidRPr="0032740C" w:rsidRDefault="0098331A"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7920" w:type="dxa"/>
            <w:gridSpan w:val="11"/>
            <w:tcBorders>
              <w:bottom w:val="single" w:sz="4" w:space="0" w:color="auto"/>
            </w:tcBorders>
            <w:vAlign w:val="bottom"/>
          </w:tcPr>
          <w:p w:rsidR="0098331A" w:rsidRPr="0032740C" w:rsidRDefault="0098331A" w:rsidP="0098331A">
            <w:pPr>
              <w:pStyle w:val="BodyText2"/>
              <w:widowControl w:val="0"/>
              <w:overflowPunct w:val="0"/>
              <w:autoSpaceDE w:val="0"/>
              <w:autoSpaceDN w:val="0"/>
              <w:adjustRightInd w:val="0"/>
              <w:ind w:left="-59" w:right="-111"/>
              <w:jc w:val="center"/>
              <w:textAlignment w:val="baseline"/>
              <w:rPr>
                <w:rFonts w:ascii="Times New Roman" w:hAnsi="Times New Roman"/>
                <w:sz w:val="22"/>
                <w:szCs w:val="22"/>
                <w:cs/>
              </w:rPr>
            </w:pPr>
            <w:r w:rsidRPr="0032740C">
              <w:rPr>
                <w:rFonts w:ascii="Times New Roman" w:hAnsi="Times New Roman"/>
                <w:sz w:val="22"/>
                <w:szCs w:val="22"/>
              </w:rPr>
              <w:t>Consolidated and the Company Only (In Million Baht)</w:t>
            </w:r>
          </w:p>
        </w:tc>
      </w:tr>
      <w:tr w:rsidR="007B4C8C" w:rsidRPr="0032740C" w:rsidTr="00DE4191">
        <w:trPr>
          <w:trHeight w:val="50"/>
        </w:trPr>
        <w:tc>
          <w:tcPr>
            <w:tcW w:w="900" w:type="dxa"/>
            <w:vAlign w:val="bottom"/>
          </w:tcPr>
          <w:p w:rsidR="007B4C8C" w:rsidRPr="0032740C" w:rsidRDefault="007B4C8C"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p>
        </w:tc>
        <w:tc>
          <w:tcPr>
            <w:tcW w:w="270" w:type="dxa"/>
          </w:tcPr>
          <w:p w:rsidR="007B4C8C" w:rsidRPr="0032740C" w:rsidRDefault="007B4C8C"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p>
        </w:tc>
        <w:tc>
          <w:tcPr>
            <w:tcW w:w="2160" w:type="dxa"/>
            <w:vAlign w:val="bottom"/>
          </w:tcPr>
          <w:p w:rsidR="007B4C8C" w:rsidRPr="0032740C" w:rsidRDefault="007B4C8C"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cs/>
              </w:rPr>
            </w:pPr>
          </w:p>
        </w:tc>
        <w:tc>
          <w:tcPr>
            <w:tcW w:w="270" w:type="dxa"/>
          </w:tcPr>
          <w:p w:rsidR="007B4C8C" w:rsidRPr="0032740C" w:rsidRDefault="007B4C8C"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2430" w:type="dxa"/>
            <w:vAlign w:val="bottom"/>
          </w:tcPr>
          <w:p w:rsidR="007B4C8C" w:rsidRPr="0032740C" w:rsidRDefault="007B4C8C"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270" w:type="dxa"/>
            <w:vAlign w:val="bottom"/>
          </w:tcPr>
          <w:p w:rsidR="007B4C8C" w:rsidRPr="0032740C" w:rsidRDefault="007B4C8C"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430" w:type="dxa"/>
            <w:gridSpan w:val="3"/>
            <w:tcBorders>
              <w:top w:val="single" w:sz="4" w:space="0" w:color="auto"/>
              <w:bottom w:val="single" w:sz="4" w:space="0" w:color="auto"/>
            </w:tcBorders>
            <w:vAlign w:val="bottom"/>
          </w:tcPr>
          <w:p w:rsidR="007B4C8C" w:rsidRPr="0032740C" w:rsidRDefault="007B4C8C" w:rsidP="00B7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Service</w:t>
            </w:r>
            <w:r w:rsidR="005F6757" w:rsidRPr="0032740C">
              <w:rPr>
                <w:rFonts w:ascii="Times New Roman" w:hAnsi="Times New Roman" w:cs="Times New Roman"/>
                <w:sz w:val="22"/>
                <w:szCs w:val="22"/>
              </w:rPr>
              <w:t xml:space="preserve"> C</w:t>
            </w:r>
            <w:r w:rsidRPr="0032740C">
              <w:rPr>
                <w:rFonts w:ascii="Times New Roman" w:hAnsi="Times New Roman" w:cs="Times New Roman"/>
                <w:sz w:val="22"/>
                <w:szCs w:val="22"/>
              </w:rPr>
              <w:t>harge</w:t>
            </w:r>
            <w:r w:rsidR="005F6757" w:rsidRPr="0032740C">
              <w:rPr>
                <w:rFonts w:ascii="Times New Roman" w:hAnsi="Times New Roman" w:cs="Times New Roman"/>
                <w:sz w:val="22"/>
                <w:szCs w:val="22"/>
              </w:rPr>
              <w:t>s</w:t>
            </w:r>
          </w:p>
        </w:tc>
        <w:tc>
          <w:tcPr>
            <w:tcW w:w="270" w:type="dxa"/>
            <w:vAlign w:val="bottom"/>
          </w:tcPr>
          <w:p w:rsidR="007B4C8C" w:rsidRPr="0032740C" w:rsidRDefault="007B4C8C"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520" w:type="dxa"/>
            <w:gridSpan w:val="3"/>
            <w:tcBorders>
              <w:top w:val="single" w:sz="4" w:space="0" w:color="auto"/>
              <w:bottom w:val="single" w:sz="4" w:space="0" w:color="auto"/>
            </w:tcBorders>
            <w:vAlign w:val="bottom"/>
          </w:tcPr>
          <w:p w:rsidR="007B4C8C" w:rsidRPr="0032740C" w:rsidRDefault="008305AC" w:rsidP="005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P</w:t>
            </w:r>
            <w:r w:rsidR="005F6757" w:rsidRPr="0032740C">
              <w:rPr>
                <w:rFonts w:ascii="Times New Roman" w:hAnsi="Times New Roman" w:cs="Times New Roman"/>
                <w:sz w:val="22"/>
                <w:szCs w:val="22"/>
              </w:rPr>
              <w:t>aid Service C</w:t>
            </w:r>
            <w:r w:rsidRPr="0032740C">
              <w:rPr>
                <w:rFonts w:ascii="Times New Roman" w:hAnsi="Times New Roman" w:cs="Times New Roman"/>
                <w:sz w:val="22"/>
                <w:szCs w:val="22"/>
              </w:rPr>
              <w:t>harges</w:t>
            </w:r>
          </w:p>
        </w:tc>
        <w:tc>
          <w:tcPr>
            <w:tcW w:w="270" w:type="dxa"/>
            <w:vAlign w:val="bottom"/>
          </w:tcPr>
          <w:p w:rsidR="007B4C8C" w:rsidRPr="0032740C" w:rsidRDefault="007B4C8C"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2430" w:type="dxa"/>
            <w:gridSpan w:val="3"/>
            <w:tcBorders>
              <w:top w:val="single" w:sz="4" w:space="0" w:color="auto"/>
              <w:bottom w:val="single" w:sz="4" w:space="0" w:color="auto"/>
            </w:tcBorders>
            <w:vAlign w:val="bottom"/>
          </w:tcPr>
          <w:p w:rsidR="007B4C8C" w:rsidRPr="0032740C" w:rsidRDefault="000F5925"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C</w:t>
            </w:r>
            <w:r w:rsidR="007B4C8C" w:rsidRPr="0032740C">
              <w:rPr>
                <w:rFonts w:ascii="Times New Roman" w:hAnsi="Times New Roman" w:cs="Times New Roman"/>
                <w:sz w:val="22"/>
                <w:szCs w:val="22"/>
              </w:rPr>
              <w:t>ommitment</w:t>
            </w:r>
            <w:r w:rsidR="005F6757" w:rsidRPr="0032740C">
              <w:rPr>
                <w:rFonts w:ascii="Times New Roman" w:hAnsi="Times New Roman" w:cs="Times New Roman"/>
                <w:sz w:val="22"/>
                <w:szCs w:val="22"/>
              </w:rPr>
              <w:t>s</w:t>
            </w:r>
          </w:p>
        </w:tc>
      </w:tr>
      <w:tr w:rsidR="00E80B59" w:rsidRPr="0032740C" w:rsidTr="00DE4191">
        <w:tc>
          <w:tcPr>
            <w:tcW w:w="900" w:type="dxa"/>
            <w:tcBorders>
              <w:bottom w:val="single" w:sz="4" w:space="0" w:color="auto"/>
            </w:tcBorders>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32740C">
              <w:rPr>
                <w:rFonts w:ascii="Times New Roman" w:hAnsi="Times New Roman" w:cs="Times New Roman"/>
                <w:sz w:val="22"/>
                <w:szCs w:val="22"/>
              </w:rPr>
              <w:t>Project</w:t>
            </w: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cs/>
              </w:rPr>
            </w:pPr>
          </w:p>
        </w:tc>
        <w:tc>
          <w:tcPr>
            <w:tcW w:w="2160" w:type="dxa"/>
            <w:tcBorders>
              <w:bottom w:val="single" w:sz="4" w:space="0" w:color="auto"/>
            </w:tcBorders>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Contractor</w:t>
            </w: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cs/>
              </w:rPr>
            </w:pPr>
          </w:p>
        </w:tc>
        <w:tc>
          <w:tcPr>
            <w:tcW w:w="2430" w:type="dxa"/>
            <w:tcBorders>
              <w:bottom w:val="single" w:sz="4" w:space="0" w:color="auto"/>
            </w:tcBorders>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r w:rsidRPr="0032740C">
              <w:rPr>
                <w:rFonts w:ascii="Times New Roman" w:hAnsi="Times New Roman" w:cs="Times New Roman"/>
                <w:sz w:val="22"/>
                <w:szCs w:val="22"/>
              </w:rPr>
              <w:t>Counterparty</w:t>
            </w:r>
          </w:p>
        </w:tc>
        <w:tc>
          <w:tcPr>
            <w:tcW w:w="270" w:type="dxa"/>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080" w:type="dxa"/>
            <w:tcBorders>
              <w:bottom w:val="single" w:sz="4" w:space="0" w:color="auto"/>
            </w:tcBorders>
            <w:vAlign w:val="bottom"/>
          </w:tcPr>
          <w:p w:rsidR="00E80B59" w:rsidRPr="0032740C" w:rsidRDefault="00E80B59" w:rsidP="00E80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080" w:type="dxa"/>
            <w:tcBorders>
              <w:bottom w:val="single" w:sz="4" w:space="0" w:color="auto"/>
            </w:tcBorders>
            <w:vAlign w:val="bottom"/>
          </w:tcPr>
          <w:p w:rsidR="00E80B59" w:rsidRPr="0032740C" w:rsidRDefault="00E80B59" w:rsidP="00E80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170" w:type="dxa"/>
            <w:tcBorders>
              <w:bottom w:val="single" w:sz="4" w:space="0" w:color="auto"/>
            </w:tcBorders>
            <w:vAlign w:val="bottom"/>
          </w:tcPr>
          <w:p w:rsidR="00E80B59" w:rsidRPr="0032740C" w:rsidRDefault="00E80B5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bottom"/>
          </w:tcPr>
          <w:p w:rsidR="00E80B59" w:rsidRPr="0032740C" w:rsidRDefault="00E80B5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080" w:type="dxa"/>
            <w:tcBorders>
              <w:bottom w:val="single" w:sz="4" w:space="0" w:color="auto"/>
            </w:tcBorders>
            <w:vAlign w:val="bottom"/>
          </w:tcPr>
          <w:p w:rsidR="00E80B59" w:rsidRPr="0032740C" w:rsidRDefault="00E80B5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202</w:t>
            </w:r>
            <w:r>
              <w:rPr>
                <w:rFonts w:ascii="Times New Roman" w:hAnsi="Times New Roman" w:cs="Times New Roman"/>
                <w:sz w:val="22"/>
                <w:szCs w:val="22"/>
              </w:rPr>
              <w:t>1</w:t>
            </w:r>
          </w:p>
        </w:tc>
        <w:tc>
          <w:tcPr>
            <w:tcW w:w="270" w:type="dxa"/>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080" w:type="dxa"/>
            <w:tcBorders>
              <w:bottom w:val="single" w:sz="4" w:space="0" w:color="auto"/>
            </w:tcBorders>
            <w:vAlign w:val="bottom"/>
          </w:tcPr>
          <w:p w:rsidR="00E80B59" w:rsidRPr="0032740C" w:rsidRDefault="00E80B5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202</w:t>
            </w:r>
            <w:r>
              <w:rPr>
                <w:rFonts w:ascii="Times New Roman" w:hAnsi="Times New Roman" w:cs="Times New Roman"/>
                <w:sz w:val="22"/>
                <w:szCs w:val="22"/>
              </w:rPr>
              <w:t>2</w:t>
            </w:r>
          </w:p>
        </w:tc>
        <w:tc>
          <w:tcPr>
            <w:tcW w:w="270" w:type="dxa"/>
            <w:vAlign w:val="bottom"/>
          </w:tcPr>
          <w:p w:rsidR="00E80B59" w:rsidRPr="0032740C" w:rsidRDefault="00E80B5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080" w:type="dxa"/>
            <w:tcBorders>
              <w:bottom w:val="single" w:sz="4" w:space="0" w:color="auto"/>
            </w:tcBorders>
            <w:vAlign w:val="bottom"/>
          </w:tcPr>
          <w:p w:rsidR="00E80B59" w:rsidRPr="0032740C" w:rsidRDefault="00E80B59" w:rsidP="00CD3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202</w:t>
            </w:r>
            <w:r>
              <w:rPr>
                <w:rFonts w:ascii="Times New Roman" w:hAnsi="Times New Roman" w:cs="Times New Roman"/>
                <w:sz w:val="22"/>
                <w:szCs w:val="22"/>
              </w:rPr>
              <w:t>1</w:t>
            </w:r>
          </w:p>
        </w:tc>
      </w:tr>
      <w:tr w:rsidR="00E80B59" w:rsidRPr="0032740C" w:rsidTr="00DE4191">
        <w:tc>
          <w:tcPr>
            <w:tcW w:w="900" w:type="dxa"/>
            <w:tcBorders>
              <w:top w:val="single" w:sz="4" w:space="0" w:color="auto"/>
            </w:tcBorders>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2740C">
              <w:rPr>
                <w:rFonts w:ascii="Times New Roman" w:hAnsi="Times New Roman" w:cs="Times New Roman"/>
                <w:sz w:val="22"/>
                <w:szCs w:val="22"/>
                <w:cs/>
              </w:rPr>
              <w:t>1</w:t>
            </w: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cs/>
              </w:rPr>
            </w:pPr>
          </w:p>
        </w:tc>
        <w:tc>
          <w:tcPr>
            <w:tcW w:w="2160" w:type="dxa"/>
            <w:tcBorders>
              <w:top w:val="single" w:sz="4" w:space="0" w:color="auto"/>
            </w:tcBorders>
            <w:vAlign w:val="bottom"/>
          </w:tcPr>
          <w:p w:rsidR="00E80B59" w:rsidRPr="0032740C" w:rsidRDefault="00E80B59" w:rsidP="00F32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non-related company</w:t>
            </w: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cs/>
              </w:rPr>
            </w:pPr>
          </w:p>
        </w:tc>
        <w:tc>
          <w:tcPr>
            <w:tcW w:w="2430" w:type="dxa"/>
            <w:tcBorders>
              <w:top w:val="single" w:sz="4" w:space="0" w:color="auto"/>
            </w:tcBorders>
            <w:vAlign w:val="bottom"/>
          </w:tcPr>
          <w:p w:rsidR="00E80B59" w:rsidRPr="0032740C" w:rsidRDefault="00E80B59" w:rsidP="000F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rPr>
                <w:rFonts w:ascii="Times New Roman" w:hAnsi="Times New Roman" w:cs="Times New Roman"/>
                <w:sz w:val="22"/>
                <w:szCs w:val="22"/>
              </w:rPr>
            </w:pPr>
            <w:r w:rsidRPr="0032740C">
              <w:rPr>
                <w:rFonts w:ascii="Times New Roman" w:hAnsi="Times New Roman" w:cs="Times New Roman"/>
                <w:sz w:val="22"/>
                <w:szCs w:val="22"/>
              </w:rPr>
              <w:t>non-related company</w:t>
            </w:r>
          </w:p>
        </w:tc>
        <w:tc>
          <w:tcPr>
            <w:tcW w:w="270" w:type="dxa"/>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p>
        </w:tc>
        <w:tc>
          <w:tcPr>
            <w:tcW w:w="1080" w:type="dxa"/>
            <w:tcBorders>
              <w:top w:val="single" w:sz="4" w:space="0" w:color="auto"/>
            </w:tcBorders>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15.0</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Times New Roman" w:hAnsi="Times New Roman" w:cs="Times New Roman"/>
                <w:sz w:val="22"/>
                <w:szCs w:val="22"/>
              </w:rPr>
            </w:pPr>
          </w:p>
        </w:tc>
        <w:tc>
          <w:tcPr>
            <w:tcW w:w="1080" w:type="dxa"/>
            <w:tcBorders>
              <w:top w:val="single" w:sz="4" w:space="0" w:color="auto"/>
            </w:tcBorders>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15.0</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170" w:type="dxa"/>
            <w:tcBorders>
              <w:top w:val="single" w:sz="4" w:space="0" w:color="auto"/>
            </w:tcBorders>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15.0</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Times New Roman" w:hAnsi="Times New Roman" w:cs="Times New Roman"/>
                <w:sz w:val="22"/>
                <w:szCs w:val="22"/>
              </w:rPr>
            </w:pPr>
          </w:p>
        </w:tc>
        <w:tc>
          <w:tcPr>
            <w:tcW w:w="1080" w:type="dxa"/>
            <w:tcBorders>
              <w:top w:val="single" w:sz="4" w:space="0" w:color="auto"/>
            </w:tcBorders>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15.0</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Times New Roman" w:hAnsi="Times New Roman" w:cs="Times New Roman"/>
                <w:sz w:val="22"/>
                <w:szCs w:val="22"/>
              </w:rPr>
            </w:pPr>
          </w:p>
        </w:tc>
        <w:tc>
          <w:tcPr>
            <w:tcW w:w="1080" w:type="dxa"/>
            <w:tcBorders>
              <w:top w:val="single" w:sz="4" w:space="0" w:color="auto"/>
            </w:tcBorders>
            <w:vAlign w:val="bottom"/>
          </w:tcPr>
          <w:p w:rsidR="00E80B59" w:rsidRPr="00C0363A" w:rsidRDefault="00E80B59" w:rsidP="00CD33C2">
            <w:pPr>
              <w:tabs>
                <w:tab w:val="clear" w:pos="227"/>
                <w:tab w:val="clear" w:pos="454"/>
                <w:tab w:val="clear" w:pos="680"/>
                <w:tab w:val="left" w:pos="0"/>
              </w:tabs>
              <w:ind w:right="-108"/>
              <w:jc w:val="center"/>
              <w:rPr>
                <w:rFonts w:ascii="Times New Roman" w:hAnsi="Times New Roman" w:cs="Times New Roman"/>
                <w:sz w:val="22"/>
                <w:szCs w:val="22"/>
              </w:rPr>
            </w:pPr>
            <w:r w:rsidRPr="00C0363A">
              <w:rPr>
                <w:rFonts w:ascii="Times New Roman" w:hAnsi="Times New Roman" w:cs="Times New Roman"/>
                <w:sz w:val="22"/>
                <w:szCs w:val="22"/>
              </w:rPr>
              <w:t>-</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Times New Roman" w:hAnsi="Times New Roman" w:cs="Times New Roman"/>
                <w:sz w:val="22"/>
                <w:szCs w:val="22"/>
              </w:rPr>
            </w:pPr>
          </w:p>
        </w:tc>
        <w:tc>
          <w:tcPr>
            <w:tcW w:w="1080" w:type="dxa"/>
            <w:vAlign w:val="bottom"/>
          </w:tcPr>
          <w:p w:rsidR="00E80B59" w:rsidRPr="00C0363A" w:rsidRDefault="00E80B59" w:rsidP="00CD33C2">
            <w:pPr>
              <w:tabs>
                <w:tab w:val="clear" w:pos="227"/>
                <w:tab w:val="clear" w:pos="454"/>
                <w:tab w:val="clear" w:pos="680"/>
                <w:tab w:val="left" w:pos="0"/>
              </w:tabs>
              <w:ind w:right="-108"/>
              <w:jc w:val="center"/>
              <w:rPr>
                <w:rFonts w:ascii="Times New Roman" w:hAnsi="Times New Roman" w:cs="Times New Roman"/>
                <w:sz w:val="22"/>
                <w:szCs w:val="22"/>
              </w:rPr>
            </w:pPr>
            <w:r w:rsidRPr="00C0363A">
              <w:rPr>
                <w:rFonts w:ascii="Times New Roman" w:hAnsi="Times New Roman" w:cs="Times New Roman"/>
                <w:sz w:val="22"/>
                <w:szCs w:val="22"/>
              </w:rPr>
              <w:t>-</w:t>
            </w:r>
          </w:p>
        </w:tc>
      </w:tr>
      <w:tr w:rsidR="00E80B59" w:rsidRPr="0032740C" w:rsidTr="00D2132B">
        <w:tc>
          <w:tcPr>
            <w:tcW w:w="900" w:type="dxa"/>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2740C">
              <w:rPr>
                <w:rFonts w:ascii="Times New Roman" w:hAnsi="Times New Roman" w:cs="Times New Roman"/>
                <w:sz w:val="22"/>
                <w:szCs w:val="22"/>
                <w:cs/>
              </w:rPr>
              <w:t>2</w:t>
            </w: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cs/>
              </w:rPr>
            </w:pPr>
          </w:p>
        </w:tc>
        <w:tc>
          <w:tcPr>
            <w:tcW w:w="2160" w:type="dxa"/>
            <w:shd w:val="clear" w:color="auto" w:fill="auto"/>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non-related company</w:t>
            </w: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4" w:right="34"/>
              <w:jc w:val="center"/>
              <w:rPr>
                <w:rFonts w:ascii="Times New Roman" w:hAnsi="Times New Roman" w:cs="Times New Roman"/>
                <w:sz w:val="22"/>
                <w:szCs w:val="22"/>
                <w:cs/>
              </w:rPr>
            </w:pPr>
          </w:p>
        </w:tc>
        <w:tc>
          <w:tcPr>
            <w:tcW w:w="2430" w:type="dxa"/>
            <w:shd w:val="clear" w:color="auto" w:fill="auto"/>
            <w:vAlign w:val="bottom"/>
          </w:tcPr>
          <w:p w:rsidR="00E80B59" w:rsidRPr="0032740C" w:rsidRDefault="00E80B59" w:rsidP="000F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rPr>
                <w:rFonts w:ascii="Times New Roman" w:hAnsi="Times New Roman" w:cs="Times New Roman"/>
                <w:sz w:val="22"/>
                <w:szCs w:val="22"/>
              </w:rPr>
            </w:pPr>
            <w:r w:rsidRPr="0032740C">
              <w:rPr>
                <w:rFonts w:ascii="Times New Roman" w:hAnsi="Times New Roman" w:cs="Times New Roman"/>
                <w:sz w:val="22"/>
                <w:szCs w:val="22"/>
              </w:rPr>
              <w:t>private university</w:t>
            </w:r>
          </w:p>
        </w:tc>
        <w:tc>
          <w:tcPr>
            <w:tcW w:w="270" w:type="dxa"/>
            <w:shd w:val="clear" w:color="auto" w:fill="auto"/>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080" w:type="dxa"/>
            <w:shd w:val="clear" w:color="auto" w:fill="auto"/>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14.7</w:t>
            </w:r>
          </w:p>
        </w:tc>
        <w:tc>
          <w:tcPr>
            <w:tcW w:w="270" w:type="dxa"/>
            <w:shd w:val="clear" w:color="auto" w:fill="auto"/>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Times New Roman" w:hAnsi="Times New Roman" w:cs="Times New Roman"/>
                <w:sz w:val="22"/>
                <w:szCs w:val="22"/>
              </w:rPr>
            </w:pPr>
          </w:p>
        </w:tc>
        <w:tc>
          <w:tcPr>
            <w:tcW w:w="1080" w:type="dxa"/>
            <w:shd w:val="clear" w:color="auto" w:fill="auto"/>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16.8</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170" w:type="dxa"/>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14.7</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Times New Roman" w:hAnsi="Times New Roman" w:cs="Times New Roman"/>
                <w:sz w:val="22"/>
                <w:szCs w:val="22"/>
              </w:rPr>
            </w:pPr>
          </w:p>
        </w:tc>
        <w:tc>
          <w:tcPr>
            <w:tcW w:w="1080" w:type="dxa"/>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10.0</w:t>
            </w:r>
          </w:p>
        </w:tc>
        <w:tc>
          <w:tcPr>
            <w:tcW w:w="270" w:type="dxa"/>
            <w:shd w:val="clear" w:color="auto" w:fill="auto"/>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080" w:type="dxa"/>
            <w:shd w:val="clear" w:color="auto" w:fill="auto"/>
            <w:vAlign w:val="bottom"/>
          </w:tcPr>
          <w:p w:rsidR="00E80B59" w:rsidRPr="00C0363A" w:rsidRDefault="00E80B59" w:rsidP="00CD33C2">
            <w:pPr>
              <w:tabs>
                <w:tab w:val="clear" w:pos="227"/>
                <w:tab w:val="clear" w:pos="454"/>
                <w:tab w:val="clear" w:pos="680"/>
                <w:tab w:val="left" w:pos="0"/>
              </w:tabs>
              <w:ind w:right="-108"/>
              <w:jc w:val="center"/>
              <w:rPr>
                <w:rFonts w:ascii="Times New Roman" w:hAnsi="Times New Roman" w:cs="Times New Roman"/>
                <w:sz w:val="22"/>
                <w:szCs w:val="22"/>
              </w:rPr>
            </w:pPr>
            <w:r w:rsidRPr="00C0363A">
              <w:rPr>
                <w:rFonts w:ascii="Times New Roman" w:hAnsi="Times New Roman" w:cs="Times New Roman"/>
                <w:sz w:val="22"/>
                <w:szCs w:val="22"/>
              </w:rPr>
              <w:t>-</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4" w:right="34"/>
              <w:jc w:val="right"/>
              <w:rPr>
                <w:rFonts w:ascii="Times New Roman" w:hAnsi="Times New Roman" w:cs="Times New Roman"/>
                <w:sz w:val="22"/>
                <w:szCs w:val="22"/>
              </w:rPr>
            </w:pPr>
          </w:p>
        </w:tc>
        <w:tc>
          <w:tcPr>
            <w:tcW w:w="1080" w:type="dxa"/>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6.8</w:t>
            </w:r>
          </w:p>
        </w:tc>
      </w:tr>
      <w:tr w:rsidR="00E80B59" w:rsidRPr="0032740C" w:rsidTr="00D2132B">
        <w:tc>
          <w:tcPr>
            <w:tcW w:w="900" w:type="dxa"/>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cs/>
              </w:rPr>
            </w:pPr>
            <w:r w:rsidRPr="0032740C">
              <w:rPr>
                <w:rFonts w:ascii="Times New Roman" w:hAnsi="Times New Roman" w:cs="Times New Roman"/>
                <w:sz w:val="22"/>
                <w:szCs w:val="22"/>
                <w:cs/>
              </w:rPr>
              <w:t>3</w:t>
            </w: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cs/>
              </w:rPr>
            </w:pPr>
          </w:p>
        </w:tc>
        <w:tc>
          <w:tcPr>
            <w:tcW w:w="2160" w:type="dxa"/>
            <w:shd w:val="clear" w:color="auto" w:fill="auto"/>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non-related company</w:t>
            </w: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cs/>
              </w:rPr>
            </w:pPr>
          </w:p>
        </w:tc>
        <w:tc>
          <w:tcPr>
            <w:tcW w:w="2430" w:type="dxa"/>
            <w:shd w:val="clear" w:color="auto" w:fill="auto"/>
            <w:vAlign w:val="bottom"/>
          </w:tcPr>
          <w:p w:rsidR="00E80B59" w:rsidRPr="0032740C" w:rsidRDefault="00E80B59" w:rsidP="000F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rPr>
                <w:rFonts w:ascii="Times New Roman" w:hAnsi="Times New Roman" w:cs="Times New Roman"/>
                <w:sz w:val="22"/>
                <w:szCs w:val="22"/>
              </w:rPr>
            </w:pPr>
            <w:r w:rsidRPr="0032740C">
              <w:rPr>
                <w:rFonts w:ascii="Times New Roman" w:hAnsi="Times New Roman" w:cs="Times New Roman"/>
                <w:sz w:val="22"/>
                <w:szCs w:val="22"/>
              </w:rPr>
              <w:t>non-related company</w:t>
            </w:r>
          </w:p>
        </w:tc>
        <w:tc>
          <w:tcPr>
            <w:tcW w:w="270" w:type="dxa"/>
            <w:shd w:val="clear" w:color="auto" w:fill="auto"/>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080" w:type="dxa"/>
            <w:shd w:val="clear" w:color="auto" w:fill="auto"/>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cs/>
              </w:rPr>
            </w:pPr>
            <w:r w:rsidRPr="00C0363A">
              <w:rPr>
                <w:rFonts w:ascii="Times New Roman" w:hAnsi="Times New Roman" w:cs="Times New Roman"/>
                <w:sz w:val="22"/>
                <w:szCs w:val="22"/>
              </w:rPr>
              <w:t>13.0</w:t>
            </w:r>
          </w:p>
        </w:tc>
        <w:tc>
          <w:tcPr>
            <w:tcW w:w="270" w:type="dxa"/>
            <w:shd w:val="clear" w:color="auto" w:fill="auto"/>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Times New Roman" w:hAnsi="Times New Roman" w:cs="Times New Roman"/>
                <w:sz w:val="22"/>
                <w:szCs w:val="22"/>
              </w:rPr>
            </w:pPr>
          </w:p>
        </w:tc>
        <w:tc>
          <w:tcPr>
            <w:tcW w:w="1080" w:type="dxa"/>
            <w:shd w:val="clear" w:color="auto" w:fill="auto"/>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cs/>
              </w:rPr>
            </w:pPr>
            <w:r w:rsidRPr="00C0363A">
              <w:rPr>
                <w:rFonts w:ascii="Times New Roman" w:hAnsi="Times New Roman" w:cs="Times New Roman"/>
                <w:sz w:val="22"/>
                <w:szCs w:val="22"/>
              </w:rPr>
              <w:t>13.0</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170" w:type="dxa"/>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cs/>
              </w:rPr>
            </w:pPr>
            <w:r w:rsidRPr="00C0363A">
              <w:rPr>
                <w:rFonts w:ascii="Times New Roman" w:hAnsi="Times New Roman" w:cs="Times New Roman"/>
                <w:sz w:val="22"/>
                <w:szCs w:val="22"/>
              </w:rPr>
              <w:t>13.0</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Times New Roman" w:hAnsi="Times New Roman" w:cs="Times New Roman"/>
                <w:sz w:val="22"/>
                <w:szCs w:val="22"/>
              </w:rPr>
            </w:pPr>
          </w:p>
        </w:tc>
        <w:tc>
          <w:tcPr>
            <w:tcW w:w="1080" w:type="dxa"/>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cs/>
              </w:rPr>
            </w:pPr>
            <w:r w:rsidRPr="00C0363A">
              <w:rPr>
                <w:rFonts w:ascii="Times New Roman" w:hAnsi="Times New Roman" w:cs="Times New Roman"/>
                <w:sz w:val="22"/>
                <w:szCs w:val="22"/>
              </w:rPr>
              <w:t>13.0</w:t>
            </w:r>
          </w:p>
        </w:tc>
        <w:tc>
          <w:tcPr>
            <w:tcW w:w="270" w:type="dxa"/>
            <w:shd w:val="clear" w:color="auto" w:fill="auto"/>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080" w:type="dxa"/>
            <w:shd w:val="clear" w:color="auto" w:fill="auto"/>
            <w:vAlign w:val="bottom"/>
          </w:tcPr>
          <w:p w:rsidR="00E80B59" w:rsidRPr="00C0363A" w:rsidRDefault="00E80B59" w:rsidP="00CD33C2">
            <w:pPr>
              <w:tabs>
                <w:tab w:val="clear" w:pos="227"/>
                <w:tab w:val="clear" w:pos="454"/>
                <w:tab w:val="clear" w:pos="680"/>
                <w:tab w:val="left" w:pos="0"/>
              </w:tabs>
              <w:ind w:right="-108"/>
              <w:jc w:val="center"/>
              <w:rPr>
                <w:rFonts w:ascii="Times New Roman" w:hAnsi="Times New Roman" w:cs="Times New Roman"/>
                <w:sz w:val="22"/>
                <w:szCs w:val="22"/>
              </w:rPr>
            </w:pPr>
            <w:r w:rsidRPr="00C0363A">
              <w:rPr>
                <w:rFonts w:ascii="Times New Roman" w:hAnsi="Times New Roman" w:cs="Times New Roman"/>
                <w:sz w:val="22"/>
                <w:szCs w:val="22"/>
              </w:rPr>
              <w:t>-</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34"/>
              <w:jc w:val="right"/>
              <w:rPr>
                <w:rFonts w:ascii="Times New Roman" w:hAnsi="Times New Roman" w:cs="Times New Roman"/>
                <w:sz w:val="22"/>
                <w:szCs w:val="22"/>
              </w:rPr>
            </w:pPr>
          </w:p>
        </w:tc>
        <w:tc>
          <w:tcPr>
            <w:tcW w:w="1080" w:type="dxa"/>
            <w:vAlign w:val="bottom"/>
          </w:tcPr>
          <w:p w:rsidR="00E80B59" w:rsidRPr="00C0363A" w:rsidRDefault="00E80B59" w:rsidP="00CD33C2">
            <w:pPr>
              <w:tabs>
                <w:tab w:val="clear" w:pos="227"/>
                <w:tab w:val="clear" w:pos="454"/>
                <w:tab w:val="clear" w:pos="680"/>
                <w:tab w:val="left" w:pos="0"/>
              </w:tabs>
              <w:ind w:right="-108"/>
              <w:jc w:val="center"/>
              <w:rPr>
                <w:rFonts w:ascii="Times New Roman" w:hAnsi="Times New Roman" w:cs="Times New Roman"/>
                <w:sz w:val="22"/>
                <w:szCs w:val="22"/>
              </w:rPr>
            </w:pPr>
            <w:r w:rsidRPr="00C0363A">
              <w:rPr>
                <w:rFonts w:ascii="Times New Roman" w:hAnsi="Times New Roman" w:cs="Times New Roman"/>
                <w:sz w:val="22"/>
                <w:szCs w:val="22"/>
              </w:rPr>
              <w:t>-</w:t>
            </w:r>
          </w:p>
        </w:tc>
      </w:tr>
      <w:tr w:rsidR="00E80B59" w:rsidRPr="0032740C" w:rsidTr="00D2132B">
        <w:tc>
          <w:tcPr>
            <w:tcW w:w="900" w:type="dxa"/>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rPr>
            </w:pPr>
            <w:r w:rsidRPr="0032740C">
              <w:rPr>
                <w:rFonts w:ascii="Times New Roman" w:hAnsi="Times New Roman" w:cs="Times New Roman"/>
                <w:sz w:val="22"/>
                <w:szCs w:val="22"/>
                <w:cs/>
              </w:rPr>
              <w:t>4</w:t>
            </w: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cs/>
              </w:rPr>
            </w:pPr>
          </w:p>
        </w:tc>
        <w:tc>
          <w:tcPr>
            <w:tcW w:w="2160" w:type="dxa"/>
            <w:shd w:val="clear" w:color="auto" w:fill="auto"/>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rPr>
            </w:pPr>
            <w:r w:rsidRPr="0032740C">
              <w:rPr>
                <w:rFonts w:ascii="Times New Roman" w:hAnsi="Times New Roman" w:cs="Times New Roman"/>
                <w:sz w:val="22"/>
                <w:szCs w:val="22"/>
              </w:rPr>
              <w:t>non-related company</w:t>
            </w: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jc w:val="center"/>
              <w:rPr>
                <w:rFonts w:ascii="Times New Roman" w:hAnsi="Times New Roman" w:cs="Times New Roman"/>
                <w:sz w:val="22"/>
                <w:szCs w:val="22"/>
                <w:cs/>
              </w:rPr>
            </w:pPr>
          </w:p>
        </w:tc>
        <w:tc>
          <w:tcPr>
            <w:tcW w:w="2430" w:type="dxa"/>
            <w:shd w:val="clear" w:color="auto" w:fill="auto"/>
            <w:vAlign w:val="bottom"/>
          </w:tcPr>
          <w:p w:rsidR="00E80B59" w:rsidRPr="0032740C" w:rsidRDefault="00E80B59" w:rsidP="000F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92"/>
              <w:rPr>
                <w:rFonts w:ascii="Times New Roman" w:hAnsi="Times New Roman" w:cs="Times New Roman"/>
                <w:sz w:val="22"/>
                <w:szCs w:val="22"/>
              </w:rPr>
            </w:pPr>
            <w:r w:rsidRPr="0032740C">
              <w:rPr>
                <w:rFonts w:ascii="Times New Roman" w:hAnsi="Times New Roman" w:cs="Times New Roman"/>
                <w:sz w:val="22"/>
                <w:szCs w:val="22"/>
              </w:rPr>
              <w:t>non-related company</w:t>
            </w:r>
          </w:p>
        </w:tc>
        <w:tc>
          <w:tcPr>
            <w:tcW w:w="270" w:type="dxa"/>
            <w:shd w:val="clear" w:color="auto" w:fill="auto"/>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080" w:type="dxa"/>
            <w:tcBorders>
              <w:bottom w:val="single" w:sz="4" w:space="0" w:color="auto"/>
            </w:tcBorders>
            <w:shd w:val="clear" w:color="auto" w:fill="auto"/>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7.0</w:t>
            </w:r>
          </w:p>
        </w:tc>
        <w:tc>
          <w:tcPr>
            <w:tcW w:w="270" w:type="dxa"/>
            <w:shd w:val="clear" w:color="auto" w:fill="auto"/>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Times New Roman" w:hAnsi="Times New Roman" w:cs="Times New Roman"/>
                <w:sz w:val="22"/>
                <w:szCs w:val="22"/>
              </w:rPr>
            </w:pPr>
          </w:p>
        </w:tc>
        <w:tc>
          <w:tcPr>
            <w:tcW w:w="1080" w:type="dxa"/>
            <w:tcBorders>
              <w:bottom w:val="single" w:sz="4" w:space="0" w:color="auto"/>
            </w:tcBorders>
            <w:shd w:val="clear" w:color="auto" w:fill="auto"/>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7.0</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170" w:type="dxa"/>
            <w:tcBorders>
              <w:bottom w:val="single" w:sz="4" w:space="0" w:color="auto"/>
            </w:tcBorders>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6.8</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Times New Roman" w:hAnsi="Times New Roman" w:cs="Times New Roman"/>
                <w:sz w:val="22"/>
                <w:szCs w:val="22"/>
              </w:rPr>
            </w:pPr>
          </w:p>
        </w:tc>
        <w:tc>
          <w:tcPr>
            <w:tcW w:w="1080" w:type="dxa"/>
            <w:tcBorders>
              <w:bottom w:val="single" w:sz="4" w:space="0" w:color="auto"/>
            </w:tcBorders>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6.8</w:t>
            </w:r>
          </w:p>
        </w:tc>
        <w:tc>
          <w:tcPr>
            <w:tcW w:w="270" w:type="dxa"/>
            <w:shd w:val="clear" w:color="auto" w:fill="auto"/>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080" w:type="dxa"/>
            <w:tcBorders>
              <w:bottom w:val="single" w:sz="4" w:space="0" w:color="auto"/>
            </w:tcBorders>
            <w:shd w:val="clear" w:color="auto" w:fill="auto"/>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0.2</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080" w:type="dxa"/>
            <w:tcBorders>
              <w:bottom w:val="single" w:sz="4" w:space="0" w:color="auto"/>
            </w:tcBorders>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0.2</w:t>
            </w:r>
          </w:p>
        </w:tc>
      </w:tr>
      <w:tr w:rsidR="00E80B59" w:rsidRPr="0032740C" w:rsidTr="00D2132B">
        <w:trPr>
          <w:trHeight w:val="50"/>
        </w:trPr>
        <w:tc>
          <w:tcPr>
            <w:tcW w:w="900" w:type="dxa"/>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160" w:type="dxa"/>
            <w:shd w:val="clear" w:color="auto" w:fill="auto"/>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430" w:type="dxa"/>
            <w:shd w:val="clear" w:color="auto" w:fill="auto"/>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270" w:type="dxa"/>
            <w:shd w:val="clear" w:color="auto" w:fill="auto"/>
            <w:vAlign w:val="bottom"/>
          </w:tcPr>
          <w:p w:rsidR="00E80B59" w:rsidRPr="0032740C" w:rsidRDefault="00E80B59" w:rsidP="00B36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49.7</w:t>
            </w:r>
          </w:p>
        </w:tc>
        <w:tc>
          <w:tcPr>
            <w:tcW w:w="270" w:type="dxa"/>
            <w:shd w:val="clear" w:color="auto" w:fill="auto"/>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51.8</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center"/>
              <w:rPr>
                <w:rFonts w:ascii="Times New Roman" w:hAnsi="Times New Roman" w:cs="Times New Roman"/>
                <w:sz w:val="22"/>
                <w:szCs w:val="22"/>
              </w:rPr>
            </w:pPr>
          </w:p>
        </w:tc>
        <w:tc>
          <w:tcPr>
            <w:tcW w:w="1170" w:type="dxa"/>
            <w:tcBorders>
              <w:top w:val="single" w:sz="4" w:space="0" w:color="auto"/>
              <w:bottom w:val="double" w:sz="4" w:space="0" w:color="auto"/>
            </w:tcBorders>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49.5</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2"/>
              <w:jc w:val="right"/>
              <w:rPr>
                <w:rFonts w:ascii="Times New Roman" w:hAnsi="Times New Roman" w:cs="Times New Roman"/>
                <w:sz w:val="22"/>
                <w:szCs w:val="22"/>
              </w:rPr>
            </w:pPr>
          </w:p>
        </w:tc>
        <w:tc>
          <w:tcPr>
            <w:tcW w:w="1080" w:type="dxa"/>
            <w:tcBorders>
              <w:top w:val="single" w:sz="4" w:space="0" w:color="auto"/>
              <w:bottom w:val="double" w:sz="4" w:space="0" w:color="auto"/>
            </w:tcBorders>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44.8</w:t>
            </w:r>
          </w:p>
        </w:tc>
        <w:tc>
          <w:tcPr>
            <w:tcW w:w="270" w:type="dxa"/>
            <w:shd w:val="clear" w:color="auto" w:fill="auto"/>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080" w:type="dxa"/>
            <w:tcBorders>
              <w:top w:val="single" w:sz="4" w:space="0" w:color="auto"/>
              <w:bottom w:val="double" w:sz="4" w:space="0" w:color="auto"/>
            </w:tcBorders>
            <w:shd w:val="clear" w:color="auto" w:fill="auto"/>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0.2</w:t>
            </w:r>
          </w:p>
        </w:tc>
        <w:tc>
          <w:tcPr>
            <w:tcW w:w="270" w:type="dxa"/>
            <w:vAlign w:val="bottom"/>
          </w:tcPr>
          <w:p w:rsidR="00E80B59" w:rsidRPr="00C0363A" w:rsidRDefault="00E80B59" w:rsidP="00D21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53" w:right="3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E80B59" w:rsidRPr="00C0363A" w:rsidRDefault="00E80B59" w:rsidP="00CD33C2">
            <w:pPr>
              <w:tabs>
                <w:tab w:val="clear" w:pos="227"/>
                <w:tab w:val="clear" w:pos="454"/>
                <w:tab w:val="clear" w:pos="680"/>
                <w:tab w:val="clear" w:pos="907"/>
              </w:tabs>
              <w:spacing w:line="240" w:lineRule="auto"/>
              <w:ind w:left="-108" w:right="104"/>
              <w:jc w:val="right"/>
              <w:rPr>
                <w:rFonts w:ascii="Times New Roman" w:hAnsi="Times New Roman" w:cs="Times New Roman"/>
                <w:sz w:val="22"/>
                <w:szCs w:val="22"/>
              </w:rPr>
            </w:pPr>
            <w:r w:rsidRPr="00C0363A">
              <w:rPr>
                <w:rFonts w:ascii="Times New Roman" w:hAnsi="Times New Roman" w:cs="Times New Roman"/>
                <w:sz w:val="22"/>
                <w:szCs w:val="22"/>
              </w:rPr>
              <w:t>7.0</w:t>
            </w:r>
          </w:p>
        </w:tc>
      </w:tr>
    </w:tbl>
    <w:p w:rsidR="0098331A" w:rsidRDefault="0098331A" w:rsidP="00983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8"/>
        <w:jc w:val="both"/>
        <w:rPr>
          <w:rFonts w:ascii="Times New Roman" w:hAnsi="Times New Roman" w:cs="Times New Roman"/>
          <w:sz w:val="22"/>
          <w:szCs w:val="22"/>
        </w:rPr>
      </w:pPr>
    </w:p>
    <w:p w:rsidR="0032740C" w:rsidRPr="0045013F" w:rsidRDefault="00E80B59" w:rsidP="00C0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60"/>
        </w:tabs>
        <w:spacing w:line="240" w:lineRule="auto"/>
        <w:ind w:left="540"/>
        <w:jc w:val="thaiDistribute"/>
        <w:rPr>
          <w:rFonts w:ascii="Times New Roman" w:hAnsi="Times New Roman" w:cs="Times New Roman"/>
          <w:sz w:val="22"/>
          <w:szCs w:val="22"/>
        </w:rPr>
      </w:pPr>
      <w:r w:rsidRPr="00C0363A">
        <w:rPr>
          <w:rFonts w:ascii="Times New Roman" w:hAnsi="Times New Roman" w:cs="Times New Roman"/>
          <w:sz w:val="22"/>
          <w:szCs w:val="22"/>
        </w:rPr>
        <w:t>The paid service charges (except the first and third projects for both years</w:t>
      </w:r>
      <w:r w:rsidRPr="00C0363A">
        <w:rPr>
          <w:rFonts w:ascii="Times New Roman" w:hAnsi="Times New Roman" w:cs="Cordia New" w:hint="cs"/>
          <w:sz w:val="22"/>
          <w:szCs w:val="22"/>
          <w:cs/>
        </w:rPr>
        <w:t xml:space="preserve"> </w:t>
      </w:r>
      <w:r w:rsidRPr="00C0363A">
        <w:rPr>
          <w:rFonts w:ascii="Times New Roman" w:hAnsi="Times New Roman" w:cs="Cordia New"/>
          <w:sz w:val="22"/>
          <w:szCs w:val="22"/>
        </w:rPr>
        <w:t xml:space="preserve">and the </w:t>
      </w:r>
      <w:r w:rsidRPr="00C0363A">
        <w:rPr>
          <w:rFonts w:ascii="Times New Roman" w:hAnsi="Times New Roman" w:cs="Times New Roman"/>
          <w:sz w:val="22"/>
          <w:szCs w:val="22"/>
        </w:rPr>
        <w:t xml:space="preserve">second project as at </w:t>
      </w:r>
      <w:r w:rsidRPr="00C0363A">
        <w:rPr>
          <w:rFonts w:ascii="Times New Roman" w:hAnsi="Times New Roman"/>
          <w:sz w:val="22"/>
          <w:szCs w:val="28"/>
        </w:rPr>
        <w:t>December</w:t>
      </w:r>
      <w:r w:rsidRPr="00C0363A">
        <w:rPr>
          <w:rFonts w:ascii="Times New Roman" w:hAnsi="Times New Roman" w:cs="Times New Roman"/>
          <w:sz w:val="22"/>
          <w:szCs w:val="22"/>
        </w:rPr>
        <w:t xml:space="preserve"> 31, 2022) were recorded as part of “Other non-current assets” in the consolidated and separate statements of financial position</w:t>
      </w:r>
      <w:r w:rsidR="00C0363A" w:rsidRPr="00C0363A">
        <w:rPr>
          <w:rFonts w:ascii="Times New Roman" w:hAnsi="Times New Roman" w:cs="Times New Roman"/>
          <w:sz w:val="22"/>
          <w:szCs w:val="22"/>
        </w:rPr>
        <w:t>s</w:t>
      </w:r>
      <w:r w:rsidRPr="00C0363A">
        <w:rPr>
          <w:rFonts w:ascii="Times New Roman" w:hAnsi="Times New Roman" w:cs="Times New Roman"/>
          <w:sz w:val="22"/>
          <w:szCs w:val="22"/>
        </w:rPr>
        <w:t xml:space="preserve"> as at December 31, 2022 and December 31, 2021. The system installation of the first project was completed in May 2020, the third project was completed in January 2021</w:t>
      </w:r>
      <w:r w:rsidRPr="00C0363A">
        <w:rPr>
          <w:rFonts w:ascii="Times New Roman" w:hAnsi="Times New Roman" w:cs="Times New Roman"/>
          <w:sz w:val="22"/>
          <w:szCs w:val="22"/>
          <w:cs/>
        </w:rPr>
        <w:t xml:space="preserve"> </w:t>
      </w:r>
      <w:r w:rsidRPr="00C0363A">
        <w:rPr>
          <w:rFonts w:ascii="Times New Roman" w:hAnsi="Times New Roman" w:cs="Times New Roman"/>
          <w:sz w:val="22"/>
          <w:szCs w:val="22"/>
        </w:rPr>
        <w:t>and the second project was completed in June 2022</w:t>
      </w:r>
      <w:r w:rsidRPr="00C0363A">
        <w:rPr>
          <w:rFonts w:ascii="Times New Roman" w:hAnsi="Times New Roman" w:cs="Times New Roman"/>
          <w:sz w:val="22"/>
          <w:szCs w:val="22"/>
          <w:cs/>
        </w:rPr>
        <w:t xml:space="preserve"> </w:t>
      </w:r>
      <w:r w:rsidRPr="00C0363A">
        <w:rPr>
          <w:rFonts w:ascii="Times New Roman" w:hAnsi="Times New Roman" w:cs="Times New Roman"/>
          <w:sz w:val="22"/>
          <w:szCs w:val="22"/>
        </w:rPr>
        <w:t>while the fourth project</w:t>
      </w:r>
      <w:r w:rsidR="00C0363A">
        <w:rPr>
          <w:rFonts w:ascii="Times New Roman" w:hAnsi="Times New Roman" w:cs="Times New Roman"/>
          <w:sz w:val="22"/>
          <w:szCs w:val="22"/>
        </w:rPr>
        <w:t xml:space="preserve"> is planned to complete in the first quarter of 2023</w:t>
      </w:r>
      <w:r w:rsidRPr="00C0363A">
        <w:rPr>
          <w:rFonts w:ascii="Times New Roman" w:hAnsi="Times New Roman" w:cs="Times New Roman"/>
          <w:sz w:val="22"/>
          <w:szCs w:val="22"/>
        </w:rPr>
        <w:t>.</w:t>
      </w:r>
    </w:p>
    <w:p w:rsidR="0098331A" w:rsidRPr="0032740C" w:rsidRDefault="0098331A" w:rsidP="00B7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860"/>
        </w:tabs>
        <w:spacing w:line="240" w:lineRule="auto"/>
        <w:ind w:left="540"/>
        <w:jc w:val="both"/>
        <w:rPr>
          <w:rFonts w:ascii="Times New Roman" w:hAnsi="Times New Roman" w:cs="Times New Roman"/>
          <w:sz w:val="22"/>
          <w:szCs w:val="22"/>
        </w:rPr>
      </w:pPr>
    </w:p>
    <w:p w:rsidR="0098331A" w:rsidRPr="0098331A" w:rsidRDefault="0098331A" w:rsidP="009833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40" w:right="28"/>
        <w:jc w:val="both"/>
        <w:rPr>
          <w:rFonts w:ascii="Times New Roman" w:hAnsi="Times New Roman" w:cs="Times New Roman"/>
          <w:sz w:val="22"/>
          <w:szCs w:val="22"/>
        </w:rPr>
      </w:pPr>
    </w:p>
    <w:p w:rsidR="00947EAF" w:rsidRDefault="00947EAF" w:rsidP="00DE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jc w:val="thaiDistribute"/>
        <w:rPr>
          <w:rFonts w:ascii="Times New Roman" w:hAnsi="Times New Roman" w:cs="Cordia New"/>
          <w:sz w:val="22"/>
          <w:szCs w:val="22"/>
        </w:rPr>
      </w:pPr>
    </w:p>
    <w:p w:rsidR="00947EAF" w:rsidRDefault="00947EAF" w:rsidP="00DE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jc w:val="thaiDistribute"/>
        <w:rPr>
          <w:rFonts w:ascii="Times New Roman" w:hAnsi="Times New Roman" w:cs="Cordia New"/>
          <w:sz w:val="22"/>
          <w:szCs w:val="22"/>
        </w:rPr>
      </w:pPr>
    </w:p>
    <w:p w:rsidR="00947EAF" w:rsidRDefault="00947EAF" w:rsidP="00DE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jc w:val="thaiDistribute"/>
        <w:rPr>
          <w:rFonts w:ascii="Times New Roman" w:hAnsi="Times New Roman" w:cs="Cordia New"/>
          <w:sz w:val="22"/>
          <w:szCs w:val="22"/>
        </w:rPr>
      </w:pPr>
    </w:p>
    <w:p w:rsidR="00947EAF" w:rsidRDefault="00947EAF" w:rsidP="00DE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jc w:val="thaiDistribute"/>
        <w:rPr>
          <w:rFonts w:ascii="Times New Roman" w:hAnsi="Times New Roman" w:cs="Cordia New"/>
          <w:sz w:val="22"/>
          <w:szCs w:val="22"/>
        </w:rPr>
      </w:pPr>
    </w:p>
    <w:p w:rsidR="00947EAF" w:rsidRDefault="00947EAF" w:rsidP="00DE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jc w:val="thaiDistribute"/>
        <w:rPr>
          <w:rFonts w:ascii="Times New Roman" w:hAnsi="Times New Roman" w:cs="Cordia New"/>
          <w:sz w:val="22"/>
          <w:szCs w:val="22"/>
        </w:rPr>
      </w:pPr>
    </w:p>
    <w:p w:rsidR="00947EAF" w:rsidRDefault="00947EAF" w:rsidP="00DE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jc w:val="thaiDistribute"/>
        <w:rPr>
          <w:rFonts w:ascii="Times New Roman" w:hAnsi="Times New Roman" w:cs="Cordia New"/>
          <w:sz w:val="22"/>
          <w:szCs w:val="22"/>
        </w:rPr>
      </w:pPr>
    </w:p>
    <w:p w:rsidR="00947EAF" w:rsidRDefault="00947EAF" w:rsidP="00DE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jc w:val="thaiDistribute"/>
        <w:rPr>
          <w:rFonts w:ascii="Times New Roman" w:hAnsi="Times New Roman" w:cs="Cordia New"/>
          <w:sz w:val="22"/>
          <w:szCs w:val="22"/>
        </w:rPr>
      </w:pPr>
    </w:p>
    <w:p w:rsidR="00947EAF" w:rsidRDefault="00947EAF" w:rsidP="00DE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jc w:val="thaiDistribute"/>
        <w:rPr>
          <w:rFonts w:ascii="Times New Roman" w:hAnsi="Times New Roman" w:cs="Cordia New"/>
          <w:sz w:val="22"/>
          <w:szCs w:val="22"/>
        </w:rPr>
      </w:pPr>
    </w:p>
    <w:p w:rsidR="00F3292F" w:rsidRDefault="00F3292F" w:rsidP="00DE7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jc w:val="thaiDistribute"/>
        <w:rPr>
          <w:rFonts w:ascii="Times New Roman" w:hAnsi="Times New Roman" w:cs="Cordia New"/>
          <w:sz w:val="22"/>
          <w:szCs w:val="22"/>
        </w:rPr>
        <w:sectPr w:rsidR="00F3292F" w:rsidSect="004D0CC0">
          <w:type w:val="continuous"/>
          <w:pgSz w:w="16834" w:h="11909" w:orient="landscape" w:code="9"/>
          <w:pgMar w:top="1440" w:right="1440" w:bottom="1152" w:left="706" w:header="994" w:footer="374" w:gutter="0"/>
          <w:pgNumType w:start="58"/>
          <w:cols w:space="720"/>
          <w:titlePg/>
          <w:docGrid w:linePitch="245"/>
        </w:sectPr>
      </w:pPr>
    </w:p>
    <w:p w:rsidR="00C36B14" w:rsidRPr="00A14C1A" w:rsidRDefault="00CD33C2" w:rsidP="005E3E2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2"/>
          <w:szCs w:val="22"/>
        </w:rPr>
      </w:pPr>
      <w:r w:rsidRPr="00A14C1A">
        <w:rPr>
          <w:rFonts w:ascii="Times New Roman" w:hAnsi="Times New Roman" w:cs="Times New Roman"/>
          <w:sz w:val="22"/>
          <w:szCs w:val="22"/>
        </w:rPr>
        <w:lastRenderedPageBreak/>
        <w:t xml:space="preserve">The Company </w:t>
      </w:r>
      <w:r w:rsidR="00F247CB">
        <w:rPr>
          <w:rFonts w:ascii="Times New Roman" w:hAnsi="Times New Roman" w:cs="Times New Roman"/>
          <w:sz w:val="22"/>
          <w:szCs w:val="22"/>
        </w:rPr>
        <w:t>was</w:t>
      </w:r>
      <w:r w:rsidRPr="00A14C1A">
        <w:rPr>
          <w:rFonts w:ascii="Times New Roman" w:hAnsi="Times New Roman" w:cs="Times New Roman"/>
          <w:sz w:val="22"/>
          <w:szCs w:val="22"/>
        </w:rPr>
        <w:t xml:space="preserve"> sued in a civil case in relation to breach of the agreement for transfer of rights with a local company (plaintiff) whereby the plaintiff claimed for their damage in amount of approximately Baht 0.99 million. Later on April 28, 2022, the plaintiff and the Company entered into the compromise agreement at the court whereby the Company agreed to pay to the plaintiff amounting to Baht 0.3 million. As a result, the Company had legal expense amounting to Baht 0.3 million which was presented as part of administrative expenses in the consolidated and separate statements of comprehensive income for the</w:t>
      </w:r>
      <w:r w:rsidR="00A14C1A">
        <w:rPr>
          <w:rFonts w:ascii="Times New Roman" w:hAnsi="Times New Roman" w:cs="Cordia New"/>
          <w:sz w:val="22"/>
          <w:szCs w:val="22"/>
        </w:rPr>
        <w:t xml:space="preserve"> year </w:t>
      </w:r>
      <w:r w:rsidRPr="00A14C1A">
        <w:rPr>
          <w:rFonts w:ascii="Times New Roman" w:hAnsi="Times New Roman" w:cs="Times New Roman"/>
          <w:sz w:val="22"/>
          <w:szCs w:val="22"/>
        </w:rPr>
        <w:t>2022.</w:t>
      </w:r>
    </w:p>
    <w:p w:rsidR="00C36B14" w:rsidRPr="00A14C1A" w:rsidRDefault="00C36B14" w:rsidP="005E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16"/>
          <w:szCs w:val="16"/>
        </w:rPr>
      </w:pPr>
    </w:p>
    <w:p w:rsidR="00B60E63" w:rsidRPr="00A14C1A" w:rsidRDefault="00B60E63" w:rsidP="005E3E2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2"/>
          <w:szCs w:val="22"/>
        </w:rPr>
      </w:pPr>
      <w:r w:rsidRPr="00A14C1A">
        <w:rPr>
          <w:rFonts w:ascii="Times New Roman" w:hAnsi="Times New Roman" w:cs="Times New Roman"/>
          <w:sz w:val="22"/>
          <w:szCs w:val="22"/>
        </w:rPr>
        <w:t>The Company had amount for issuance of debentures not exceeding Baht 1,500 million, in Baht currency or other currencies equivalent to Baht, which</w:t>
      </w:r>
      <w:r w:rsidRPr="00A14C1A">
        <w:rPr>
          <w:rFonts w:ascii="Times New Roman" w:hAnsi="Times New Roman" w:cs="Times New Roman" w:hint="cs"/>
          <w:sz w:val="22"/>
          <w:szCs w:val="22"/>
          <w:cs/>
        </w:rPr>
        <w:t xml:space="preserve"> </w:t>
      </w:r>
      <w:r w:rsidRPr="00A14C1A">
        <w:rPr>
          <w:rFonts w:ascii="Times New Roman" w:hAnsi="Times New Roman" w:cs="Times New Roman"/>
          <w:sz w:val="22"/>
          <w:szCs w:val="22"/>
        </w:rPr>
        <w:t>was approved in the general shareholders' meeting on April 26, 2021.</w:t>
      </w:r>
    </w:p>
    <w:p w:rsidR="000C3EF4" w:rsidRPr="00A14C1A" w:rsidRDefault="000C3EF4" w:rsidP="005E3E20">
      <w:pPr>
        <w:pStyle w:val="ListParagraph"/>
        <w:jc w:val="thaiDistribute"/>
        <w:rPr>
          <w:rFonts w:ascii="Times New Roman" w:hAnsi="Times New Roman" w:cs="Cordia New"/>
          <w:sz w:val="22"/>
          <w:cs/>
        </w:rPr>
      </w:pPr>
    </w:p>
    <w:p w:rsidR="00D9385F" w:rsidRPr="00A14C1A" w:rsidRDefault="00CD33C2" w:rsidP="005E3E2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2"/>
          <w:szCs w:val="22"/>
        </w:rPr>
      </w:pPr>
      <w:r w:rsidRPr="00A14C1A">
        <w:rPr>
          <w:rFonts w:ascii="Times New Roman" w:hAnsi="Times New Roman" w:cs="Times New Roman"/>
          <w:color w:val="000000"/>
          <w:sz w:val="22"/>
          <w:szCs w:val="22"/>
        </w:rPr>
        <w:t xml:space="preserve">The Company </w:t>
      </w:r>
      <w:r w:rsidRPr="00A14C1A">
        <w:rPr>
          <w:rFonts w:ascii="Times New Roman" w:hAnsi="Times New Roman" w:cs="Times New Roman"/>
          <w:sz w:val="22"/>
          <w:szCs w:val="22"/>
        </w:rPr>
        <w:t xml:space="preserve">is being sued in </w:t>
      </w:r>
      <w:r w:rsidRPr="00A14C1A">
        <w:rPr>
          <w:rFonts w:ascii="Times New Roman" w:hAnsi="Times New Roman" w:cs="Times New Roman"/>
          <w:color w:val="000000"/>
          <w:sz w:val="22"/>
          <w:szCs w:val="22"/>
        </w:rPr>
        <w:t xml:space="preserve">a civil case, whereby the file was received in May 2022, </w:t>
      </w:r>
      <w:r w:rsidRPr="00A14C1A">
        <w:rPr>
          <w:rFonts w:ascii="Times New Roman" w:hAnsi="Times New Roman" w:cs="Times New Roman"/>
          <w:sz w:val="22"/>
          <w:szCs w:val="22"/>
        </w:rPr>
        <w:t>in relation to breach of the agreement with a local company and two non-related persons (plaintiff) whereby the case relates to breach of the joint investment agreement</w:t>
      </w:r>
      <w:r w:rsidRPr="00A14C1A">
        <w:rPr>
          <w:rFonts w:ascii="Times New Roman" w:hAnsi="Times New Roman" w:cs="Times New Roman"/>
          <w:sz w:val="22"/>
          <w:szCs w:val="22"/>
          <w:cs/>
        </w:rPr>
        <w:t xml:space="preserve"> </w:t>
      </w:r>
      <w:r w:rsidRPr="00A14C1A">
        <w:rPr>
          <w:rFonts w:ascii="Times New Roman" w:hAnsi="Times New Roman" w:cs="Times New Roman"/>
          <w:sz w:val="22"/>
          <w:szCs w:val="22"/>
        </w:rPr>
        <w:t xml:space="preserve">and the plaintiff has claimed for their damage in amount of approximately Baht </w:t>
      </w:r>
      <w:r w:rsidRPr="00A14C1A">
        <w:rPr>
          <w:rFonts w:ascii="Times New Roman" w:hAnsi="Times New Roman" w:cs="Times New Roman"/>
          <w:sz w:val="22"/>
          <w:szCs w:val="22"/>
          <w:cs/>
        </w:rPr>
        <w:t>89.91</w:t>
      </w:r>
      <w:r w:rsidRPr="00A14C1A">
        <w:rPr>
          <w:rFonts w:ascii="Times New Roman" w:hAnsi="Times New Roman" w:cs="Times New Roman"/>
          <w:sz w:val="22"/>
          <w:szCs w:val="22"/>
        </w:rPr>
        <w:t xml:space="preserve"> million. The Company’s attorney had his opinion and filed a petition to defend the case to the Civil Court whereby the Court scheduled for witness hearing of the plaintiff on February 27-28, 2024 and witness hearing of the defendant on February 29, 2024 and March 1, 2024. In addition, the Company had commitment on legal counsel agreement for handling legal action on aforesaid case</w:t>
      </w:r>
      <w:r w:rsidRPr="00A14C1A">
        <w:rPr>
          <w:rFonts w:ascii="Times New Roman" w:hAnsi="Times New Roman" w:cs="Times New Roman"/>
          <w:color w:val="000000"/>
          <w:sz w:val="22"/>
          <w:szCs w:val="22"/>
        </w:rPr>
        <w:t xml:space="preserve"> </w:t>
      </w:r>
      <w:r w:rsidRPr="00A14C1A">
        <w:rPr>
          <w:rFonts w:ascii="Times New Roman" w:hAnsi="Times New Roman" w:cs="Times New Roman"/>
          <w:sz w:val="22"/>
          <w:szCs w:val="22"/>
        </w:rPr>
        <w:t>which is expected to be due for payment within one year of approximately Baht 1.5 million.</w:t>
      </w:r>
    </w:p>
    <w:p w:rsidR="00E40D1B" w:rsidRPr="002206A7" w:rsidRDefault="00E40D1B" w:rsidP="005E3E20">
      <w:pPr>
        <w:jc w:val="thaiDistribute"/>
        <w:rPr>
          <w:rFonts w:ascii="Times New Roman" w:hAnsi="Times New Roman" w:cs="Times New Roman"/>
          <w:sz w:val="22"/>
          <w:cs/>
        </w:rPr>
      </w:pPr>
    </w:p>
    <w:p w:rsidR="00E40D1B" w:rsidRPr="00A14C1A" w:rsidRDefault="00E40D1B" w:rsidP="005E3E2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2"/>
          <w:szCs w:val="22"/>
        </w:rPr>
      </w:pPr>
      <w:r w:rsidRPr="00A14C1A">
        <w:rPr>
          <w:rFonts w:ascii="Times New Roman" w:hAnsi="Times New Roman" w:cs="Times New Roman"/>
          <w:sz w:val="22"/>
          <w:szCs w:val="22"/>
        </w:rPr>
        <w:t>The Company, as the respondent, received the written order from</w:t>
      </w:r>
      <w:r w:rsidRPr="00A14C1A">
        <w:rPr>
          <w:rFonts w:ascii="Times New Roman" w:hAnsi="Times New Roman" w:cs="Times New Roman" w:hint="cs"/>
          <w:sz w:val="22"/>
          <w:szCs w:val="22"/>
        </w:rPr>
        <w:t xml:space="preserve"> </w:t>
      </w:r>
      <w:r w:rsidRPr="00A14C1A">
        <w:rPr>
          <w:rFonts w:ascii="Times New Roman" w:hAnsi="Times New Roman" w:cs="Times New Roman"/>
          <w:sz w:val="22"/>
          <w:szCs w:val="22"/>
        </w:rPr>
        <w:t xml:space="preserve">the state </w:t>
      </w:r>
      <w:r w:rsidR="002206A7" w:rsidRPr="00A14C1A">
        <w:rPr>
          <w:rFonts w:ascii="Times New Roman" w:hAnsi="Times New Roman" w:cs="Times New Roman"/>
          <w:sz w:val="22"/>
          <w:szCs w:val="22"/>
        </w:rPr>
        <w:t>labor</w:t>
      </w:r>
      <w:r w:rsidRPr="00A14C1A">
        <w:rPr>
          <w:rFonts w:ascii="Times New Roman" w:hAnsi="Times New Roman" w:cs="Times New Roman"/>
          <w:sz w:val="22"/>
          <w:szCs w:val="22"/>
        </w:rPr>
        <w:t xml:space="preserve"> inspector</w:t>
      </w:r>
      <w:r w:rsidRPr="00A14C1A">
        <w:rPr>
          <w:rFonts w:ascii="Times New Roman" w:hAnsi="Times New Roman" w:cs="Times New Roman" w:hint="cs"/>
          <w:sz w:val="22"/>
          <w:szCs w:val="22"/>
          <w:cs/>
        </w:rPr>
        <w:t xml:space="preserve"> </w:t>
      </w:r>
      <w:r w:rsidRPr="00A14C1A">
        <w:rPr>
          <w:rFonts w:ascii="Times New Roman" w:hAnsi="Times New Roman" w:cs="Times New Roman"/>
          <w:sz w:val="22"/>
          <w:szCs w:val="22"/>
        </w:rPr>
        <w:t>in July 2022</w:t>
      </w:r>
      <w:r w:rsidRPr="00A14C1A">
        <w:rPr>
          <w:rFonts w:ascii="Times New Roman" w:hAnsi="Times New Roman" w:cs="Times New Roman" w:hint="cs"/>
          <w:sz w:val="22"/>
          <w:szCs w:val="22"/>
          <w:cs/>
        </w:rPr>
        <w:t xml:space="preserve"> </w:t>
      </w:r>
      <w:r w:rsidRPr="00A14C1A">
        <w:rPr>
          <w:rFonts w:ascii="Times New Roman" w:hAnsi="Times New Roman" w:cs="Times New Roman"/>
          <w:sz w:val="22"/>
          <w:szCs w:val="22"/>
        </w:rPr>
        <w:t xml:space="preserve">to pay </w:t>
      </w:r>
      <w:r w:rsidR="00CC439D">
        <w:rPr>
          <w:rFonts w:ascii="Times New Roman" w:hAnsi="Times New Roman" w:cs="Times New Roman"/>
          <w:sz w:val="22"/>
          <w:szCs w:val="22"/>
        </w:rPr>
        <w:t xml:space="preserve">the </w:t>
      </w:r>
      <w:r w:rsidRPr="00A14C1A">
        <w:rPr>
          <w:rFonts w:ascii="Times New Roman" w:hAnsi="Times New Roman" w:cs="Times New Roman"/>
          <w:sz w:val="22"/>
          <w:szCs w:val="22"/>
        </w:rPr>
        <w:t>termination compensation to a former employee (the petitioner</w:t>
      </w:r>
      <w:r w:rsidRPr="00A14C1A">
        <w:rPr>
          <w:rFonts w:ascii="Times New Roman" w:hAnsi="Times New Roman" w:cs="Times New Roman" w:hint="cs"/>
          <w:sz w:val="22"/>
          <w:szCs w:val="22"/>
          <w:cs/>
        </w:rPr>
        <w:t xml:space="preserve">) </w:t>
      </w:r>
      <w:r w:rsidR="00CC439D">
        <w:rPr>
          <w:rFonts w:ascii="Times New Roman" w:hAnsi="Times New Roman" w:cs="Times New Roman"/>
          <w:sz w:val="22"/>
          <w:szCs w:val="22"/>
        </w:rPr>
        <w:t>of</w:t>
      </w:r>
      <w:r w:rsidRPr="00A14C1A">
        <w:rPr>
          <w:rFonts w:ascii="Times New Roman" w:hAnsi="Times New Roman" w:cs="Times New Roman"/>
          <w:sz w:val="22"/>
          <w:szCs w:val="22"/>
        </w:rPr>
        <w:t xml:space="preserve"> approximately Baht </w:t>
      </w:r>
      <w:r w:rsidRPr="00A14C1A">
        <w:rPr>
          <w:rFonts w:ascii="Times New Roman" w:hAnsi="Times New Roman" w:cs="Times New Roman"/>
          <w:sz w:val="22"/>
          <w:szCs w:val="22"/>
          <w:cs/>
        </w:rPr>
        <w:t xml:space="preserve">0.7 </w:t>
      </w:r>
      <w:r w:rsidRPr="00A14C1A">
        <w:rPr>
          <w:rFonts w:ascii="Times New Roman" w:hAnsi="Times New Roman" w:cs="Times New Roman"/>
          <w:sz w:val="22"/>
          <w:szCs w:val="22"/>
        </w:rPr>
        <w:t>million,</w:t>
      </w:r>
      <w:r w:rsidRPr="00A14C1A">
        <w:rPr>
          <w:rFonts w:ascii="Times New Roman" w:hAnsi="Times New Roman" w:cs="Times New Roman" w:hint="cs"/>
          <w:sz w:val="22"/>
          <w:szCs w:val="22"/>
          <w:cs/>
        </w:rPr>
        <w:t xml:space="preserve"> </w:t>
      </w:r>
      <w:r w:rsidRPr="00A14C1A">
        <w:rPr>
          <w:rFonts w:ascii="Times New Roman" w:hAnsi="Times New Roman" w:cs="Times New Roman"/>
          <w:sz w:val="22"/>
          <w:szCs w:val="22"/>
        </w:rPr>
        <w:t>including interest</w:t>
      </w:r>
      <w:r w:rsidRPr="00A14C1A">
        <w:rPr>
          <w:rFonts w:ascii="Times New Roman" w:hAnsi="Times New Roman" w:cs="Times New Roman" w:hint="cs"/>
          <w:sz w:val="22"/>
          <w:szCs w:val="22"/>
          <w:cs/>
        </w:rPr>
        <w:t xml:space="preserve">. </w:t>
      </w:r>
      <w:r w:rsidR="00CC439D">
        <w:rPr>
          <w:rFonts w:ascii="Times New Roman" w:hAnsi="Times New Roman" w:cs="Times New Roman"/>
          <w:sz w:val="22"/>
          <w:szCs w:val="22"/>
        </w:rPr>
        <w:t>The Labor Court released the verdict aligning the order of the state labor inspector</w:t>
      </w:r>
      <w:r w:rsidRPr="00A14C1A">
        <w:rPr>
          <w:rFonts w:ascii="Times New Roman" w:hAnsi="Times New Roman" w:cs="Times New Roman"/>
          <w:sz w:val="22"/>
          <w:szCs w:val="22"/>
        </w:rPr>
        <w:t>.</w:t>
      </w:r>
      <w:r w:rsidR="00CC439D">
        <w:rPr>
          <w:rFonts w:ascii="Times New Roman" w:hAnsi="Times New Roman" w:cs="Times New Roman"/>
          <w:sz w:val="22"/>
          <w:szCs w:val="22"/>
        </w:rPr>
        <w:t xml:space="preserve"> </w:t>
      </w:r>
      <w:r w:rsidR="00CC439D" w:rsidRPr="00A14C1A">
        <w:rPr>
          <w:rFonts w:ascii="Times New Roman" w:hAnsi="Times New Roman" w:cs="Times New Roman"/>
          <w:sz w:val="22"/>
          <w:szCs w:val="22"/>
        </w:rPr>
        <w:t>As a result, the Company had legal expense amounting to Baht 0.</w:t>
      </w:r>
      <w:r w:rsidR="00CC439D">
        <w:rPr>
          <w:rFonts w:ascii="Times New Roman" w:hAnsi="Times New Roman" w:cs="Times New Roman"/>
          <w:sz w:val="22"/>
          <w:szCs w:val="22"/>
        </w:rPr>
        <w:t>7</w:t>
      </w:r>
      <w:r w:rsidR="00CC439D" w:rsidRPr="00A14C1A">
        <w:rPr>
          <w:rFonts w:ascii="Times New Roman" w:hAnsi="Times New Roman" w:cs="Times New Roman"/>
          <w:sz w:val="22"/>
          <w:szCs w:val="22"/>
        </w:rPr>
        <w:t xml:space="preserve"> million which was presented as part of administrative expenses in the consolidated and separate statements of comprehensive income for the</w:t>
      </w:r>
      <w:r w:rsidR="00CC439D">
        <w:rPr>
          <w:rFonts w:ascii="Times New Roman" w:hAnsi="Times New Roman" w:cs="Cordia New"/>
          <w:sz w:val="22"/>
          <w:szCs w:val="22"/>
        </w:rPr>
        <w:t xml:space="preserve"> year </w:t>
      </w:r>
      <w:r w:rsidR="00CC439D" w:rsidRPr="00A14C1A">
        <w:rPr>
          <w:rFonts w:ascii="Times New Roman" w:hAnsi="Times New Roman" w:cs="Times New Roman"/>
          <w:sz w:val="22"/>
          <w:szCs w:val="22"/>
        </w:rPr>
        <w:t>2022.</w:t>
      </w:r>
    </w:p>
    <w:p w:rsidR="00E40D1B" w:rsidRPr="004B4B34" w:rsidRDefault="00E40D1B" w:rsidP="005E3E20">
      <w:pPr>
        <w:jc w:val="thaiDistribute"/>
        <w:rPr>
          <w:rFonts w:ascii="Times New Roman" w:hAnsi="Times New Roman" w:cs="Times New Roman"/>
          <w:sz w:val="22"/>
        </w:rPr>
      </w:pPr>
    </w:p>
    <w:p w:rsidR="00E40D1B" w:rsidRDefault="00E40D1B" w:rsidP="005E3E2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2"/>
          <w:szCs w:val="22"/>
        </w:rPr>
      </w:pPr>
      <w:r w:rsidRPr="001150E7">
        <w:rPr>
          <w:rFonts w:ascii="Times New Roman" w:hAnsi="Times New Roman" w:cs="Times New Roman"/>
          <w:sz w:val="22"/>
          <w:szCs w:val="22"/>
        </w:rPr>
        <w:t xml:space="preserve">The Company </w:t>
      </w:r>
      <w:r w:rsidRPr="009C1165">
        <w:rPr>
          <w:rFonts w:ascii="Times New Roman" w:hAnsi="Times New Roman" w:cs="Times New Roman"/>
          <w:sz w:val="22"/>
          <w:szCs w:val="22"/>
        </w:rPr>
        <w:t>had commitments on financial advisory agreements for raising funds through debt instruments, for a perio</w:t>
      </w:r>
      <w:r>
        <w:rPr>
          <w:rFonts w:ascii="Times New Roman" w:hAnsi="Times New Roman" w:cs="Times New Roman"/>
          <w:sz w:val="22"/>
          <w:szCs w:val="22"/>
        </w:rPr>
        <w:t>d of 5 years starting from June</w:t>
      </w:r>
      <w:r w:rsidRPr="009C1165">
        <w:rPr>
          <w:rFonts w:ascii="Times New Roman" w:hAnsi="Times New Roman" w:cs="Times New Roman"/>
          <w:sz w:val="22"/>
          <w:szCs w:val="22"/>
        </w:rPr>
        <w:t xml:space="preserve"> 2021 </w:t>
      </w:r>
      <w:r>
        <w:rPr>
          <w:rFonts w:ascii="Times New Roman" w:hAnsi="Times New Roman" w:cs="Times New Roman"/>
          <w:sz w:val="22"/>
          <w:szCs w:val="22"/>
        </w:rPr>
        <w:t xml:space="preserve">and </w:t>
      </w:r>
      <w:r w:rsidRPr="009C1165">
        <w:rPr>
          <w:rFonts w:ascii="Times New Roman" w:hAnsi="Times New Roman" w:cs="Times New Roman"/>
          <w:sz w:val="22"/>
          <w:szCs w:val="22"/>
        </w:rPr>
        <w:t xml:space="preserve">will end in May 2026. Under the terms of such agreements, the Company is committed to pay the fixed monthly advisory </w:t>
      </w:r>
      <w:r>
        <w:rPr>
          <w:rFonts w:ascii="Times New Roman" w:hAnsi="Times New Roman" w:cs="Times New Roman"/>
          <w:sz w:val="22"/>
          <w:szCs w:val="22"/>
        </w:rPr>
        <w:t xml:space="preserve">fee </w:t>
      </w:r>
      <w:r w:rsidRPr="009C1165">
        <w:rPr>
          <w:rFonts w:ascii="Times New Roman" w:hAnsi="Times New Roman" w:cs="Times New Roman"/>
          <w:sz w:val="22"/>
          <w:szCs w:val="22"/>
        </w:rPr>
        <w:t>(excluding</w:t>
      </w:r>
      <w:r w:rsidRPr="00A904D3">
        <w:rPr>
          <w:rFonts w:ascii="Times New Roman" w:hAnsi="Times New Roman" w:cs="Times New Roman" w:hint="cs"/>
          <w:sz w:val="22"/>
          <w:szCs w:val="22"/>
          <w:cs/>
        </w:rPr>
        <w:t xml:space="preserve"> </w:t>
      </w:r>
      <w:r w:rsidRPr="00A904D3">
        <w:rPr>
          <w:rFonts w:ascii="Times New Roman" w:hAnsi="Times New Roman" w:cs="Times New Roman"/>
          <w:sz w:val="22"/>
          <w:szCs w:val="22"/>
        </w:rPr>
        <w:t>variable advisory</w:t>
      </w:r>
      <w:r>
        <w:rPr>
          <w:rFonts w:ascii="Times New Roman" w:hAnsi="Times New Roman" w:cs="Times New Roman"/>
          <w:sz w:val="22"/>
          <w:szCs w:val="22"/>
        </w:rPr>
        <w:t xml:space="preserve"> fee at</w:t>
      </w:r>
      <w:r w:rsidRPr="00A904D3">
        <w:rPr>
          <w:rFonts w:ascii="Times New Roman" w:hAnsi="Times New Roman" w:cs="Times New Roman"/>
          <w:sz w:val="22"/>
          <w:szCs w:val="22"/>
        </w:rPr>
        <w:t xml:space="preserve"> 3% </w:t>
      </w:r>
      <w:r>
        <w:rPr>
          <w:rFonts w:ascii="Times New Roman" w:hAnsi="Times New Roman" w:cs="Times New Roman"/>
          <w:sz w:val="22"/>
          <w:szCs w:val="22"/>
        </w:rPr>
        <w:t xml:space="preserve">of the value of </w:t>
      </w:r>
      <w:r w:rsidRPr="00A904D3">
        <w:rPr>
          <w:rFonts w:ascii="Times New Roman" w:hAnsi="Times New Roman" w:cs="Times New Roman"/>
          <w:sz w:val="22"/>
          <w:szCs w:val="22"/>
        </w:rPr>
        <w:t>issuance and offering of debt instruments)</w:t>
      </w:r>
      <w:r w:rsidRPr="009C1165">
        <w:rPr>
          <w:rFonts w:ascii="Times New Roman" w:hAnsi="Times New Roman" w:cs="Times New Roman"/>
          <w:sz w:val="22"/>
          <w:szCs w:val="22"/>
        </w:rPr>
        <w:t xml:space="preserve"> as follows</w:t>
      </w:r>
      <w:r w:rsidRPr="001150E7">
        <w:rPr>
          <w:rFonts w:ascii="Times New Roman" w:hAnsi="Times New Roman" w:cs="Times New Roman"/>
          <w:sz w:val="22"/>
          <w:szCs w:val="22"/>
        </w:rPr>
        <w:t>:</w:t>
      </w:r>
    </w:p>
    <w:p w:rsidR="00E40D1B" w:rsidRDefault="00E40D1B" w:rsidP="005E3E20">
      <w:pPr>
        <w:pStyle w:val="ListParagraph"/>
        <w:jc w:val="thaiDistribute"/>
        <w:rPr>
          <w:rFonts w:ascii="Times New Roman" w:hAnsi="Times New Roman" w:cs="Times New Roman"/>
          <w:sz w:val="22"/>
        </w:rPr>
      </w:pPr>
    </w:p>
    <w:tbl>
      <w:tblPr>
        <w:tblW w:w="7545" w:type="dxa"/>
        <w:tblInd w:w="534" w:type="dxa"/>
        <w:tblLayout w:type="fixed"/>
        <w:tblLook w:val="0000"/>
      </w:tblPr>
      <w:tblGrid>
        <w:gridCol w:w="5811"/>
        <w:gridCol w:w="1734"/>
      </w:tblGrid>
      <w:tr w:rsidR="00E40D1B" w:rsidRPr="002206A7" w:rsidTr="002E4CC8">
        <w:trPr>
          <w:cantSplit/>
          <w:trHeight w:val="74"/>
        </w:trPr>
        <w:tc>
          <w:tcPr>
            <w:tcW w:w="5811" w:type="dxa"/>
            <w:vAlign w:val="bottom"/>
          </w:tcPr>
          <w:p w:rsidR="00E40D1B" w:rsidRPr="0078011F" w:rsidRDefault="00E40D1B" w:rsidP="005E3E20">
            <w:pPr>
              <w:pStyle w:val="NoSpacing"/>
              <w:jc w:val="thaiDistribute"/>
              <w:rPr>
                <w:rFonts w:cs="Times New Roman"/>
                <w:sz w:val="22"/>
                <w:szCs w:val="22"/>
              </w:rPr>
            </w:pPr>
          </w:p>
        </w:tc>
        <w:tc>
          <w:tcPr>
            <w:tcW w:w="1734" w:type="dxa"/>
            <w:tcBorders>
              <w:bottom w:val="single" w:sz="4" w:space="0" w:color="auto"/>
            </w:tcBorders>
            <w:vAlign w:val="bottom"/>
          </w:tcPr>
          <w:p w:rsidR="00E40D1B" w:rsidRPr="002206A7" w:rsidRDefault="00E40D1B" w:rsidP="005E3E20">
            <w:pPr>
              <w:pStyle w:val="NoSpacing"/>
              <w:ind w:left="-75"/>
              <w:jc w:val="thaiDistribute"/>
              <w:rPr>
                <w:rFonts w:cs="Times New Roman"/>
                <w:sz w:val="22"/>
                <w:szCs w:val="22"/>
                <w:cs/>
              </w:rPr>
            </w:pPr>
            <w:r w:rsidRPr="002206A7">
              <w:rPr>
                <w:rFonts w:cs="Times New Roman"/>
                <w:sz w:val="22"/>
                <w:szCs w:val="22"/>
              </w:rPr>
              <w:t>In Million Baht</w:t>
            </w:r>
          </w:p>
        </w:tc>
      </w:tr>
      <w:tr w:rsidR="00E40D1B" w:rsidRPr="002206A7" w:rsidTr="002E4CC8">
        <w:trPr>
          <w:trHeight w:val="257"/>
        </w:trPr>
        <w:tc>
          <w:tcPr>
            <w:tcW w:w="5811" w:type="dxa"/>
            <w:tcBorders>
              <w:top w:val="nil"/>
              <w:left w:val="nil"/>
              <w:bottom w:val="nil"/>
              <w:right w:val="nil"/>
            </w:tcBorders>
            <w:vAlign w:val="bottom"/>
          </w:tcPr>
          <w:p w:rsidR="00E40D1B" w:rsidRPr="002206A7" w:rsidRDefault="00E40D1B" w:rsidP="00444D7C">
            <w:pPr>
              <w:pStyle w:val="NoSpacing"/>
              <w:ind w:left="33"/>
              <w:rPr>
                <w:rFonts w:cs="Cordia New"/>
                <w:sz w:val="22"/>
                <w:szCs w:val="22"/>
                <w:cs/>
              </w:rPr>
            </w:pPr>
            <w:r w:rsidRPr="002206A7">
              <w:rPr>
                <w:rFonts w:cs="Times New Roman"/>
                <w:sz w:val="22"/>
                <w:szCs w:val="22"/>
              </w:rPr>
              <w:t>Due for payments within one year</w:t>
            </w:r>
          </w:p>
        </w:tc>
        <w:tc>
          <w:tcPr>
            <w:tcW w:w="1734" w:type="dxa"/>
            <w:tcBorders>
              <w:top w:val="nil"/>
              <w:left w:val="nil"/>
              <w:bottom w:val="nil"/>
              <w:right w:val="nil"/>
            </w:tcBorders>
            <w:vAlign w:val="bottom"/>
          </w:tcPr>
          <w:p w:rsidR="00E40D1B" w:rsidRPr="002206A7" w:rsidRDefault="00E40D1B" w:rsidP="005E3E20">
            <w:pPr>
              <w:pStyle w:val="E1"/>
              <w:tabs>
                <w:tab w:val="left" w:pos="6"/>
              </w:tabs>
              <w:spacing w:line="216" w:lineRule="auto"/>
              <w:ind w:left="-108" w:right="483" w:firstLine="24"/>
              <w:jc w:val="right"/>
              <w:rPr>
                <w:rFonts w:ascii="Times New Roman" w:hAnsi="Times New Roman" w:cs="Times New Roman"/>
                <w:b w:val="0"/>
                <w:bCs w:val="0"/>
                <w:lang w:val="en-US"/>
              </w:rPr>
            </w:pPr>
            <w:r w:rsidRPr="002206A7">
              <w:rPr>
                <w:rFonts w:ascii="Times New Roman" w:hAnsi="Times New Roman" w:cs="Times New Roman"/>
                <w:b w:val="0"/>
                <w:bCs w:val="0"/>
                <w:lang w:val="en-US"/>
              </w:rPr>
              <w:t>1.8</w:t>
            </w:r>
          </w:p>
        </w:tc>
      </w:tr>
      <w:tr w:rsidR="00E40D1B" w:rsidRPr="002206A7" w:rsidTr="002E4CC8">
        <w:trPr>
          <w:trHeight w:val="74"/>
        </w:trPr>
        <w:tc>
          <w:tcPr>
            <w:tcW w:w="5811" w:type="dxa"/>
            <w:tcBorders>
              <w:top w:val="nil"/>
              <w:left w:val="nil"/>
              <w:bottom w:val="nil"/>
              <w:right w:val="nil"/>
            </w:tcBorders>
            <w:vAlign w:val="bottom"/>
          </w:tcPr>
          <w:p w:rsidR="00E40D1B" w:rsidRPr="002206A7" w:rsidRDefault="00E40D1B" w:rsidP="00444D7C">
            <w:pPr>
              <w:pStyle w:val="NoSpacing"/>
              <w:ind w:left="33"/>
              <w:rPr>
                <w:rFonts w:cs="Times New Roman"/>
                <w:sz w:val="22"/>
                <w:szCs w:val="22"/>
              </w:rPr>
            </w:pPr>
            <w:r w:rsidRPr="002206A7">
              <w:rPr>
                <w:rFonts w:cs="Times New Roman"/>
                <w:sz w:val="22"/>
                <w:szCs w:val="22"/>
              </w:rPr>
              <w:t>Due for payments after one year but not exceeding five years</w:t>
            </w:r>
          </w:p>
        </w:tc>
        <w:tc>
          <w:tcPr>
            <w:tcW w:w="1734" w:type="dxa"/>
            <w:tcBorders>
              <w:top w:val="nil"/>
              <w:left w:val="nil"/>
              <w:right w:val="nil"/>
            </w:tcBorders>
            <w:vAlign w:val="bottom"/>
          </w:tcPr>
          <w:p w:rsidR="00E40D1B" w:rsidRPr="002206A7" w:rsidRDefault="00E40D1B" w:rsidP="005E3E20">
            <w:pPr>
              <w:pStyle w:val="E1"/>
              <w:tabs>
                <w:tab w:val="left" w:pos="6"/>
              </w:tabs>
              <w:spacing w:line="216" w:lineRule="auto"/>
              <w:ind w:left="-108" w:right="483" w:firstLine="24"/>
              <w:jc w:val="right"/>
              <w:rPr>
                <w:rFonts w:ascii="Times New Roman" w:hAnsi="Times New Roman" w:cs="Times New Roman"/>
                <w:b w:val="0"/>
                <w:bCs w:val="0"/>
                <w:lang w:val="en-US"/>
              </w:rPr>
            </w:pPr>
            <w:r w:rsidRPr="002206A7">
              <w:rPr>
                <w:rFonts w:ascii="Times New Roman" w:hAnsi="Times New Roman" w:cs="Times New Roman" w:hint="cs"/>
                <w:b w:val="0"/>
                <w:bCs w:val="0"/>
                <w:cs/>
                <w:lang w:val="en-US"/>
              </w:rPr>
              <w:t>4.</w:t>
            </w:r>
            <w:r w:rsidR="00441F4E">
              <w:rPr>
                <w:rFonts w:ascii="Times New Roman" w:hAnsi="Times New Roman" w:cs="Times New Roman"/>
                <w:b w:val="0"/>
                <w:bCs w:val="0"/>
                <w:lang w:val="en-US"/>
              </w:rPr>
              <w:t>4</w:t>
            </w:r>
          </w:p>
        </w:tc>
      </w:tr>
      <w:tr w:rsidR="00E40D1B" w:rsidRPr="002206A7" w:rsidTr="002E4CC8">
        <w:trPr>
          <w:trHeight w:val="64"/>
        </w:trPr>
        <w:tc>
          <w:tcPr>
            <w:tcW w:w="5811" w:type="dxa"/>
            <w:tcBorders>
              <w:top w:val="nil"/>
              <w:left w:val="nil"/>
              <w:bottom w:val="nil"/>
              <w:right w:val="nil"/>
            </w:tcBorders>
            <w:vAlign w:val="bottom"/>
          </w:tcPr>
          <w:p w:rsidR="00E40D1B" w:rsidRPr="002206A7" w:rsidRDefault="00E40D1B" w:rsidP="00444D7C">
            <w:pPr>
              <w:pStyle w:val="NoSpacing"/>
              <w:ind w:left="33"/>
              <w:rPr>
                <w:rFonts w:cs="Cordia New"/>
                <w:sz w:val="22"/>
                <w:szCs w:val="22"/>
                <w:cs/>
              </w:rPr>
            </w:pPr>
            <w:r w:rsidRPr="002206A7">
              <w:rPr>
                <w:rFonts w:cs="Times New Roman"/>
                <w:sz w:val="22"/>
                <w:szCs w:val="22"/>
              </w:rPr>
              <w:t>Total</w:t>
            </w:r>
          </w:p>
        </w:tc>
        <w:tc>
          <w:tcPr>
            <w:tcW w:w="1734" w:type="dxa"/>
            <w:tcBorders>
              <w:top w:val="single" w:sz="4" w:space="0" w:color="auto"/>
              <w:left w:val="nil"/>
              <w:bottom w:val="double" w:sz="4" w:space="0" w:color="auto"/>
              <w:right w:val="nil"/>
            </w:tcBorders>
            <w:vAlign w:val="bottom"/>
          </w:tcPr>
          <w:p w:rsidR="00E40D1B" w:rsidRPr="002206A7" w:rsidRDefault="00E40D1B" w:rsidP="005E3E20">
            <w:pPr>
              <w:pStyle w:val="E1"/>
              <w:tabs>
                <w:tab w:val="left" w:pos="6"/>
              </w:tabs>
              <w:spacing w:line="216" w:lineRule="auto"/>
              <w:ind w:left="-108" w:right="483" w:firstLine="24"/>
              <w:jc w:val="right"/>
              <w:rPr>
                <w:rFonts w:ascii="Times New Roman" w:hAnsi="Times New Roman" w:cs="Times New Roman"/>
                <w:b w:val="0"/>
                <w:bCs w:val="0"/>
                <w:lang w:val="en-US"/>
              </w:rPr>
            </w:pPr>
            <w:r w:rsidRPr="002206A7">
              <w:rPr>
                <w:rFonts w:ascii="Times New Roman" w:hAnsi="Times New Roman" w:cs="Times New Roman" w:hint="cs"/>
                <w:b w:val="0"/>
                <w:bCs w:val="0"/>
                <w:cs/>
                <w:lang w:val="en-US"/>
              </w:rPr>
              <w:t>6.</w:t>
            </w:r>
            <w:r w:rsidR="00441F4E">
              <w:rPr>
                <w:rFonts w:ascii="Times New Roman" w:hAnsi="Times New Roman" w:cs="Times New Roman"/>
                <w:b w:val="0"/>
                <w:bCs w:val="0"/>
                <w:lang w:val="en-US"/>
              </w:rPr>
              <w:t>2</w:t>
            </w:r>
          </w:p>
        </w:tc>
      </w:tr>
    </w:tbl>
    <w:p w:rsidR="00E40D1B" w:rsidRPr="002206A7" w:rsidRDefault="00E40D1B" w:rsidP="005E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8"/>
        <w:jc w:val="thaiDistribute"/>
        <w:rPr>
          <w:rFonts w:ascii="Times New Roman" w:hAnsi="Times New Roman" w:cs="Times New Roman"/>
          <w:sz w:val="22"/>
          <w:szCs w:val="22"/>
          <w:cs/>
        </w:rPr>
      </w:pPr>
    </w:p>
    <w:p w:rsidR="00E40D1B" w:rsidRPr="002206A7" w:rsidRDefault="00E40D1B" w:rsidP="005E3E2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2"/>
          <w:szCs w:val="22"/>
        </w:rPr>
      </w:pPr>
      <w:r w:rsidRPr="002206A7">
        <w:rPr>
          <w:rFonts w:ascii="Times New Roman" w:hAnsi="Times New Roman" w:cs="Times New Roman"/>
          <w:sz w:val="22"/>
          <w:szCs w:val="22"/>
        </w:rPr>
        <w:t>The Company had commitment on purchase and installation of computer program amounting to approximately Baht 0.</w:t>
      </w:r>
      <w:r w:rsidR="00352A36">
        <w:rPr>
          <w:rFonts w:ascii="Times New Roman" w:hAnsi="Times New Roman" w:cs="Times New Roman"/>
          <w:sz w:val="22"/>
          <w:szCs w:val="22"/>
        </w:rPr>
        <w:t>4</w:t>
      </w:r>
      <w:r w:rsidRPr="002206A7">
        <w:rPr>
          <w:rFonts w:ascii="Times New Roman" w:hAnsi="Times New Roman" w:cs="Times New Roman"/>
          <w:sz w:val="22"/>
          <w:szCs w:val="22"/>
        </w:rPr>
        <w:t xml:space="preserve"> million.</w:t>
      </w:r>
    </w:p>
    <w:p w:rsidR="00E40D1B" w:rsidRPr="002206A7" w:rsidRDefault="00E40D1B" w:rsidP="005E3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28"/>
        <w:jc w:val="thaiDistribute"/>
        <w:rPr>
          <w:rFonts w:ascii="Times New Roman" w:hAnsi="Times New Roman" w:cs="Times New Roman"/>
          <w:sz w:val="22"/>
          <w:szCs w:val="22"/>
        </w:rPr>
      </w:pPr>
    </w:p>
    <w:p w:rsidR="00E40D1B" w:rsidRPr="002206A7" w:rsidRDefault="00E40D1B" w:rsidP="005E3E20">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right="28" w:hanging="567"/>
        <w:jc w:val="thaiDistribute"/>
        <w:rPr>
          <w:rFonts w:ascii="Times New Roman" w:hAnsi="Times New Roman" w:cs="Times New Roman"/>
          <w:sz w:val="22"/>
          <w:szCs w:val="22"/>
        </w:rPr>
      </w:pPr>
      <w:r w:rsidRPr="002206A7">
        <w:rPr>
          <w:rFonts w:ascii="Times New Roman" w:hAnsi="Times New Roman" w:cs="Times New Roman"/>
          <w:sz w:val="22"/>
          <w:szCs w:val="22"/>
        </w:rPr>
        <w:t xml:space="preserve">The Company had commitments on several agreements for managerial advisory services which shall be due for payments within one year totalling approximately Baht </w:t>
      </w:r>
      <w:r w:rsidR="00352A36">
        <w:rPr>
          <w:rFonts w:ascii="Times New Roman" w:hAnsi="Times New Roman" w:cs="Times New Roman"/>
          <w:sz w:val="22"/>
          <w:szCs w:val="22"/>
          <w:cs/>
        </w:rPr>
        <w:t>0.</w:t>
      </w:r>
      <w:r w:rsidR="00352A36">
        <w:rPr>
          <w:rFonts w:ascii="Times New Roman" w:hAnsi="Times New Roman" w:cs="Times New Roman"/>
          <w:sz w:val="22"/>
          <w:szCs w:val="22"/>
        </w:rPr>
        <w:t>7</w:t>
      </w:r>
      <w:r w:rsidRPr="002206A7">
        <w:rPr>
          <w:rFonts w:ascii="Times New Roman" w:hAnsi="Times New Roman" w:cs="Times New Roman"/>
          <w:sz w:val="22"/>
          <w:szCs w:val="22"/>
        </w:rPr>
        <w:t xml:space="preserve"> million.</w:t>
      </w:r>
    </w:p>
    <w:p w:rsidR="00E40D1B" w:rsidRPr="00566507" w:rsidRDefault="00E40D1B" w:rsidP="005E3E20">
      <w:pPr>
        <w:jc w:val="thaiDistribute"/>
        <w:rPr>
          <w:rFonts w:ascii="Times New Roman" w:hAnsi="Times New Roman" w:cs="Times New Roman"/>
          <w:sz w:val="22"/>
          <w:cs/>
        </w:rPr>
      </w:pPr>
    </w:p>
    <w:p w:rsidR="008D158D" w:rsidRDefault="008D1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rsidR="00512D47" w:rsidRPr="00B60E63" w:rsidRDefault="00512D47" w:rsidP="00E4275A">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b/>
          <w:bCs/>
          <w:sz w:val="22"/>
          <w:szCs w:val="28"/>
        </w:rPr>
      </w:pPr>
      <w:r w:rsidRPr="00D2132B">
        <w:rPr>
          <w:rFonts w:ascii="Times New Roman" w:hAnsi="Times New Roman"/>
          <w:b/>
          <w:bCs/>
          <w:sz w:val="22"/>
          <w:szCs w:val="28"/>
        </w:rPr>
        <w:lastRenderedPageBreak/>
        <w:t>EVENT</w:t>
      </w:r>
      <w:r w:rsidR="00C22CED">
        <w:rPr>
          <w:rFonts w:ascii="Times New Roman" w:hAnsi="Times New Roman"/>
          <w:b/>
          <w:bCs/>
          <w:sz w:val="22"/>
          <w:szCs w:val="28"/>
        </w:rPr>
        <w:t>S</w:t>
      </w:r>
      <w:r w:rsidRPr="00D2132B">
        <w:rPr>
          <w:rFonts w:ascii="Times New Roman" w:hAnsi="Times New Roman"/>
          <w:b/>
          <w:bCs/>
          <w:sz w:val="22"/>
          <w:szCs w:val="28"/>
        </w:rPr>
        <w:t xml:space="preserve"> AFTER </w:t>
      </w:r>
      <w:r w:rsidRPr="00B60E63">
        <w:rPr>
          <w:rFonts w:ascii="Times New Roman" w:hAnsi="Times New Roman"/>
          <w:b/>
          <w:bCs/>
          <w:sz w:val="22"/>
          <w:szCs w:val="28"/>
        </w:rPr>
        <w:t>THE REPORTING PERIOD</w:t>
      </w:r>
    </w:p>
    <w:p w:rsidR="00512D47" w:rsidRDefault="00512D47" w:rsidP="00E42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E4275A" w:rsidRDefault="00E4275A" w:rsidP="00E42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Pr>
          <w:rFonts w:ascii="Times New Roman" w:hAnsi="Times New Roman" w:cs="Times New Roman"/>
          <w:sz w:val="22"/>
          <w:szCs w:val="22"/>
        </w:rPr>
        <w:t>At the Board of Directors’ meeting on February 24, 2023, the Board of Directors passed the resolutions approving the following matters that will be proposed for approval in the upcoming shareholders’ meeting:</w:t>
      </w:r>
    </w:p>
    <w:p w:rsidR="00E4275A" w:rsidRDefault="00E4275A" w:rsidP="00E42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heme="minorBidi"/>
          <w:sz w:val="22"/>
          <w:szCs w:val="22"/>
        </w:rPr>
      </w:pPr>
    </w:p>
    <w:p w:rsidR="002B742C" w:rsidRPr="00516CE6" w:rsidRDefault="000635AB" w:rsidP="002B37B1">
      <w:pPr>
        <w:pStyle w:val="BodyText"/>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left="567" w:right="117" w:hanging="567"/>
        <w:jc w:val="both"/>
        <w:rPr>
          <w:rFonts w:ascii="Times New Roman" w:hAnsi="Times New Roman" w:cs="Times New Roman"/>
          <w:sz w:val="22"/>
          <w:szCs w:val="22"/>
        </w:rPr>
      </w:pPr>
      <w:r w:rsidRPr="00516CE6">
        <w:rPr>
          <w:rFonts w:ascii="Times New Roman" w:hAnsi="Times New Roman" w:cs="Times New Roman"/>
          <w:sz w:val="22"/>
          <w:szCs w:val="22"/>
        </w:rPr>
        <w:t xml:space="preserve">Decrease in authorized share capital of Baht </w:t>
      </w:r>
      <w:r w:rsidR="002B37B1" w:rsidRPr="00516CE6">
        <w:rPr>
          <w:rFonts w:ascii="Times New Roman" w:hAnsi="Times New Roman" w:cs="Times New Roman"/>
          <w:sz w:val="22"/>
          <w:szCs w:val="22"/>
        </w:rPr>
        <w:t>12,876,841.50</w:t>
      </w:r>
      <w:r w:rsidRPr="00516CE6">
        <w:rPr>
          <w:rFonts w:ascii="Times New Roman" w:hAnsi="Times New Roman" w:cs="Times New Roman"/>
          <w:sz w:val="22"/>
          <w:szCs w:val="22"/>
        </w:rPr>
        <w:t xml:space="preserve"> (from Baht </w:t>
      </w:r>
      <w:r w:rsidR="002B37B1" w:rsidRPr="00516CE6">
        <w:rPr>
          <w:rFonts w:ascii="Times New Roman" w:hAnsi="Times New Roman" w:cs="Times New Roman"/>
          <w:sz w:val="22"/>
          <w:szCs w:val="22"/>
        </w:rPr>
        <w:t>502,199,039.50</w:t>
      </w:r>
      <w:r w:rsidRPr="00516CE6">
        <w:rPr>
          <w:rFonts w:ascii="Times New Roman" w:hAnsi="Times New Roman" w:cs="Times New Roman"/>
          <w:sz w:val="22"/>
          <w:szCs w:val="22"/>
        </w:rPr>
        <w:t xml:space="preserve"> to Baht </w:t>
      </w:r>
      <w:r w:rsidR="002B37B1" w:rsidRPr="00516CE6">
        <w:rPr>
          <w:rFonts w:ascii="Times New Roman" w:hAnsi="Times New Roman" w:cs="Times New Roman"/>
          <w:sz w:val="22"/>
          <w:szCs w:val="22"/>
        </w:rPr>
        <w:t>489,322,198.00</w:t>
      </w:r>
      <w:r w:rsidRPr="00516CE6">
        <w:rPr>
          <w:rFonts w:ascii="Times New Roman" w:hAnsi="Times New Roman" w:cs="Times New Roman"/>
          <w:sz w:val="22"/>
          <w:szCs w:val="22"/>
        </w:rPr>
        <w:t xml:space="preserve">) by eliminating the </w:t>
      </w:r>
      <w:r w:rsidR="002B37B1" w:rsidRPr="00516CE6">
        <w:rPr>
          <w:rFonts w:ascii="Times New Roman" w:hAnsi="Times New Roman" w:cs="Times New Roman"/>
          <w:sz w:val="22"/>
          <w:szCs w:val="22"/>
        </w:rPr>
        <w:t xml:space="preserve">unissued </w:t>
      </w:r>
      <w:r w:rsidRPr="00516CE6">
        <w:rPr>
          <w:rFonts w:ascii="Times New Roman" w:hAnsi="Times New Roman" w:cs="Times New Roman"/>
          <w:sz w:val="22"/>
          <w:szCs w:val="22"/>
        </w:rPr>
        <w:t xml:space="preserve">number of </w:t>
      </w:r>
      <w:r w:rsidR="002B37B1" w:rsidRPr="00516CE6">
        <w:rPr>
          <w:rFonts w:ascii="Times New Roman" w:hAnsi="Times New Roman" w:cs="Times New Roman"/>
          <w:sz w:val="22"/>
          <w:szCs w:val="22"/>
        </w:rPr>
        <w:t xml:space="preserve">authorized </w:t>
      </w:r>
      <w:r w:rsidRPr="00516CE6">
        <w:rPr>
          <w:rFonts w:ascii="Times New Roman" w:hAnsi="Times New Roman" w:cs="Times New Roman"/>
          <w:sz w:val="22"/>
          <w:szCs w:val="22"/>
        </w:rPr>
        <w:t xml:space="preserve">common shares by </w:t>
      </w:r>
      <w:r w:rsidR="002B37B1" w:rsidRPr="00516CE6">
        <w:rPr>
          <w:rFonts w:ascii="Times New Roman" w:hAnsi="Times New Roman" w:cs="Times New Roman"/>
          <w:sz w:val="22"/>
          <w:szCs w:val="22"/>
        </w:rPr>
        <w:t>25,753,683</w:t>
      </w:r>
      <w:r w:rsidRPr="00516CE6">
        <w:rPr>
          <w:rFonts w:ascii="Times New Roman" w:hAnsi="Times New Roman" w:cs="Times New Roman"/>
          <w:sz w:val="22"/>
          <w:szCs w:val="22"/>
        </w:rPr>
        <w:t xml:space="preserve"> shares</w:t>
      </w:r>
      <w:r w:rsidR="002B37B1" w:rsidRPr="00516CE6">
        <w:rPr>
          <w:rFonts w:ascii="Times New Roman" w:hAnsi="Times New Roman" w:cs="Times New Roman"/>
          <w:sz w:val="22"/>
          <w:szCs w:val="22"/>
        </w:rPr>
        <w:t>, Baht 0.50 par value</w:t>
      </w:r>
      <w:r w:rsidRPr="00516CE6">
        <w:rPr>
          <w:rFonts w:ascii="Times New Roman" w:hAnsi="Times New Roman" w:cs="Times New Roman"/>
          <w:sz w:val="22"/>
          <w:szCs w:val="22"/>
        </w:rPr>
        <w:t>.</w:t>
      </w:r>
    </w:p>
    <w:p w:rsidR="00E4275A" w:rsidRDefault="00E4275A" w:rsidP="002B37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both"/>
        <w:rPr>
          <w:rFonts w:ascii="Times New Roman" w:hAnsi="Times New Roman" w:cs="Times New Roman"/>
          <w:sz w:val="22"/>
          <w:szCs w:val="22"/>
        </w:rPr>
      </w:pPr>
    </w:p>
    <w:p w:rsidR="00E4275A" w:rsidRPr="00C24FD5" w:rsidRDefault="000635AB" w:rsidP="002B37B1">
      <w:pPr>
        <w:pStyle w:val="BodyText"/>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left="567" w:right="117" w:hanging="567"/>
        <w:jc w:val="both"/>
        <w:rPr>
          <w:rFonts w:ascii="Times New Roman" w:hAnsi="Times New Roman" w:cs="Times New Roman"/>
          <w:sz w:val="22"/>
          <w:szCs w:val="22"/>
        </w:rPr>
      </w:pPr>
      <w:r w:rsidRPr="000635AB">
        <w:rPr>
          <w:rFonts w:ascii="Times New Roman" w:hAnsi="Times New Roman" w:cs="Times New Roman"/>
          <w:sz w:val="22"/>
          <w:szCs w:val="22"/>
        </w:rPr>
        <w:t>Issuance and offering of convertible debentures to the specific investors</w:t>
      </w:r>
      <w:r w:rsidR="00516CE6">
        <w:rPr>
          <w:rFonts w:ascii="Times New Roman" w:hAnsi="Times New Roman" w:cs="Times New Roman"/>
          <w:sz w:val="22"/>
          <w:szCs w:val="22"/>
        </w:rPr>
        <w:t>, i.e. AO Fund and AO Fund 1, in amount not exceeding Baht 155 million.</w:t>
      </w:r>
    </w:p>
    <w:p w:rsidR="00E4275A" w:rsidRDefault="00E4275A" w:rsidP="002B37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both"/>
        <w:rPr>
          <w:rFonts w:ascii="Times New Roman" w:hAnsi="Times New Roman" w:cs="Times New Roman"/>
          <w:sz w:val="22"/>
          <w:szCs w:val="22"/>
        </w:rPr>
      </w:pPr>
    </w:p>
    <w:p w:rsidR="00E4275A" w:rsidRDefault="000635AB" w:rsidP="002B37B1">
      <w:pPr>
        <w:pStyle w:val="BodyText"/>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left="567" w:right="117" w:hanging="567"/>
        <w:jc w:val="both"/>
        <w:rPr>
          <w:rFonts w:ascii="Times New Roman" w:hAnsi="Times New Roman" w:cs="Times New Roman"/>
          <w:sz w:val="22"/>
          <w:szCs w:val="22"/>
        </w:rPr>
      </w:pPr>
      <w:r>
        <w:rPr>
          <w:rFonts w:ascii="Times New Roman" w:hAnsi="Times New Roman" w:cs="Times New Roman"/>
          <w:sz w:val="22"/>
          <w:szCs w:val="22"/>
        </w:rPr>
        <w:t xml:space="preserve">Increase in authorized share capital of Baht </w:t>
      </w:r>
      <w:r w:rsidR="00516CE6" w:rsidRPr="00C24FD5">
        <w:rPr>
          <w:rFonts w:ascii="Times New Roman" w:hAnsi="Times New Roman" w:cs="Times New Roman" w:hint="cs"/>
          <w:sz w:val="22"/>
          <w:szCs w:val="22"/>
          <w:cs/>
        </w:rPr>
        <w:t>112</w:t>
      </w:r>
      <w:r w:rsidR="00516CE6" w:rsidRPr="00C24FD5">
        <w:rPr>
          <w:rFonts w:ascii="Times New Roman" w:hAnsi="Times New Roman" w:cs="Times New Roman"/>
          <w:sz w:val="22"/>
          <w:szCs w:val="22"/>
        </w:rPr>
        <w:t>,362,875.00</w:t>
      </w:r>
      <w:r>
        <w:rPr>
          <w:rFonts w:ascii="Times New Roman" w:hAnsi="Times New Roman" w:cs="Times New Roman"/>
          <w:sz w:val="22"/>
          <w:szCs w:val="22"/>
        </w:rPr>
        <w:t xml:space="preserve"> (from Baht </w:t>
      </w:r>
      <w:r w:rsidR="00516CE6" w:rsidRPr="00C24FD5">
        <w:rPr>
          <w:rFonts w:ascii="Times New Roman" w:hAnsi="Times New Roman" w:cs="Times New Roman"/>
          <w:sz w:val="22"/>
          <w:szCs w:val="22"/>
        </w:rPr>
        <w:t>489,322,198.00</w:t>
      </w:r>
      <w:r>
        <w:rPr>
          <w:rFonts w:ascii="Times New Roman" w:hAnsi="Times New Roman" w:cs="Times New Roman"/>
          <w:sz w:val="22"/>
          <w:szCs w:val="22"/>
        </w:rPr>
        <w:t xml:space="preserve"> to Baht </w:t>
      </w:r>
      <w:r w:rsidR="00516CE6" w:rsidRPr="00C24FD5">
        <w:rPr>
          <w:rFonts w:ascii="Times New Roman" w:hAnsi="Times New Roman" w:cs="Times New Roman"/>
          <w:sz w:val="22"/>
          <w:szCs w:val="22"/>
        </w:rPr>
        <w:t>601,685,073.00</w:t>
      </w:r>
      <w:r w:rsidR="00516CE6">
        <w:rPr>
          <w:rFonts w:ascii="Times New Roman" w:hAnsi="Times New Roman" w:cs="Times New Roman"/>
          <w:sz w:val="22"/>
          <w:szCs w:val="22"/>
        </w:rPr>
        <w:t>) by issuance of the</w:t>
      </w:r>
      <w:r>
        <w:rPr>
          <w:rFonts w:ascii="Times New Roman" w:hAnsi="Times New Roman" w:cs="Times New Roman"/>
          <w:sz w:val="22"/>
          <w:szCs w:val="22"/>
        </w:rPr>
        <w:t xml:space="preserve"> </w:t>
      </w:r>
      <w:r w:rsidR="00516CE6">
        <w:rPr>
          <w:rFonts w:ascii="Times New Roman" w:hAnsi="Times New Roman" w:cs="Times New Roman"/>
          <w:sz w:val="22"/>
          <w:szCs w:val="22"/>
        </w:rPr>
        <w:t xml:space="preserve">incremental </w:t>
      </w:r>
      <w:r>
        <w:rPr>
          <w:rFonts w:ascii="Times New Roman" w:hAnsi="Times New Roman" w:cs="Times New Roman"/>
          <w:sz w:val="22"/>
          <w:szCs w:val="22"/>
        </w:rPr>
        <w:t xml:space="preserve">common shares by </w:t>
      </w:r>
      <w:r w:rsidR="00516CE6" w:rsidRPr="00C24FD5">
        <w:rPr>
          <w:rFonts w:ascii="Times New Roman" w:hAnsi="Times New Roman" w:cs="Times New Roman" w:hint="cs"/>
          <w:sz w:val="22"/>
          <w:szCs w:val="22"/>
          <w:cs/>
        </w:rPr>
        <w:t>224</w:t>
      </w:r>
      <w:r w:rsidR="00516CE6" w:rsidRPr="00C24FD5">
        <w:rPr>
          <w:rFonts w:ascii="Times New Roman" w:hAnsi="Times New Roman" w:cs="Times New Roman"/>
          <w:sz w:val="22"/>
          <w:szCs w:val="22"/>
        </w:rPr>
        <w:t>,725,750</w:t>
      </w:r>
      <w:r>
        <w:rPr>
          <w:rFonts w:ascii="Times New Roman" w:hAnsi="Times New Roman" w:cs="Times New Roman"/>
          <w:sz w:val="22"/>
          <w:szCs w:val="22"/>
        </w:rPr>
        <w:t xml:space="preserve"> shares</w:t>
      </w:r>
      <w:r w:rsidR="00516CE6">
        <w:rPr>
          <w:rFonts w:ascii="Times New Roman" w:hAnsi="Times New Roman" w:cs="Times New Roman"/>
          <w:sz w:val="22"/>
          <w:szCs w:val="22"/>
        </w:rPr>
        <w:t>, Baht 0.50 par value</w:t>
      </w:r>
      <w:r>
        <w:rPr>
          <w:rFonts w:ascii="Times New Roman" w:hAnsi="Times New Roman" w:cs="Times New Roman"/>
          <w:sz w:val="22"/>
          <w:szCs w:val="22"/>
        </w:rPr>
        <w:t>.</w:t>
      </w:r>
    </w:p>
    <w:p w:rsidR="00E4275A" w:rsidRDefault="00E4275A" w:rsidP="002B37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both"/>
        <w:rPr>
          <w:rFonts w:ascii="Times New Roman" w:hAnsi="Times New Roman" w:cs="Times New Roman"/>
          <w:sz w:val="22"/>
          <w:szCs w:val="22"/>
        </w:rPr>
      </w:pPr>
    </w:p>
    <w:p w:rsidR="00E4275A" w:rsidRPr="002206A7" w:rsidRDefault="00AE6BBC" w:rsidP="002B37B1">
      <w:pPr>
        <w:pStyle w:val="BodyText"/>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left="567" w:right="117" w:hanging="567"/>
        <w:jc w:val="both"/>
        <w:rPr>
          <w:rFonts w:ascii="Times New Roman" w:hAnsi="Times New Roman" w:cs="Times New Roman"/>
          <w:sz w:val="22"/>
          <w:szCs w:val="22"/>
        </w:rPr>
      </w:pPr>
      <w:r>
        <w:rPr>
          <w:rFonts w:ascii="Times New Roman" w:hAnsi="Times New Roman" w:cs="Times New Roman"/>
          <w:sz w:val="22"/>
          <w:szCs w:val="22"/>
        </w:rPr>
        <w:t xml:space="preserve">Appropriation of incremental common shares </w:t>
      </w:r>
      <w:r w:rsidR="00C24FD5">
        <w:rPr>
          <w:rFonts w:ascii="Times New Roman" w:hAnsi="Times New Roman" w:cs="Times New Roman"/>
          <w:sz w:val="22"/>
          <w:szCs w:val="22"/>
        </w:rPr>
        <w:t xml:space="preserve">as </w:t>
      </w:r>
      <w:r>
        <w:rPr>
          <w:rFonts w:ascii="Times New Roman" w:hAnsi="Times New Roman" w:cs="Times New Roman"/>
          <w:sz w:val="22"/>
          <w:szCs w:val="22"/>
        </w:rPr>
        <w:t xml:space="preserve">discussed in c. </w:t>
      </w:r>
      <w:r w:rsidR="00C24FD5">
        <w:rPr>
          <w:rFonts w:ascii="Times New Roman" w:hAnsi="Times New Roman" w:cs="Times New Roman"/>
          <w:sz w:val="22"/>
          <w:szCs w:val="22"/>
        </w:rPr>
        <w:t>above for supporting conversion right to be exercised on the convertible debentures as discussed in b. above.</w:t>
      </w:r>
    </w:p>
    <w:p w:rsidR="008533A9" w:rsidRDefault="008533A9" w:rsidP="0085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b/>
          <w:bCs/>
          <w:sz w:val="22"/>
          <w:szCs w:val="28"/>
        </w:rPr>
      </w:pPr>
    </w:p>
    <w:p w:rsidR="009B327F" w:rsidRPr="002206A7" w:rsidRDefault="009B327F" w:rsidP="002206A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0" w:right="29" w:firstLine="0"/>
        <w:jc w:val="thaiDistribute"/>
        <w:rPr>
          <w:rFonts w:ascii="Times New Roman" w:hAnsi="Times New Roman"/>
          <w:b/>
          <w:bCs/>
          <w:sz w:val="22"/>
          <w:szCs w:val="28"/>
        </w:rPr>
      </w:pPr>
      <w:r w:rsidRPr="002206A7">
        <w:rPr>
          <w:rFonts w:ascii="Times New Roman" w:hAnsi="Times New Roman"/>
          <w:b/>
          <w:bCs/>
          <w:sz w:val="22"/>
          <w:szCs w:val="28"/>
        </w:rPr>
        <w:t xml:space="preserve">APPROVAL OF </w:t>
      </w:r>
      <w:r w:rsidR="009E3A01" w:rsidRPr="002206A7">
        <w:rPr>
          <w:rFonts w:ascii="Times New Roman" w:hAnsi="Times New Roman"/>
          <w:b/>
          <w:bCs/>
          <w:sz w:val="22"/>
          <w:szCs w:val="28"/>
        </w:rPr>
        <w:t xml:space="preserve">THE </w:t>
      </w:r>
      <w:r w:rsidR="00EF1E97" w:rsidRPr="002206A7">
        <w:rPr>
          <w:rFonts w:ascii="Times New Roman" w:hAnsi="Times New Roman"/>
          <w:b/>
          <w:bCs/>
          <w:sz w:val="22"/>
          <w:szCs w:val="28"/>
        </w:rPr>
        <w:t>FINANCIAL STATEMENTS</w:t>
      </w:r>
    </w:p>
    <w:p w:rsidR="002C3DFD" w:rsidRPr="002206A7" w:rsidRDefault="002C3DFD" w:rsidP="002206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p>
    <w:p w:rsidR="00BE6DF2" w:rsidRPr="00A70386" w:rsidRDefault="00B60E63" w:rsidP="00566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jc w:val="thaiDistribute"/>
        <w:rPr>
          <w:rFonts w:ascii="Times New Roman" w:hAnsi="Times New Roman" w:cs="Times New Roman"/>
          <w:sz w:val="22"/>
          <w:szCs w:val="22"/>
        </w:rPr>
      </w:pPr>
      <w:r w:rsidRPr="002206A7">
        <w:rPr>
          <w:rFonts w:ascii="Times New Roman" w:hAnsi="Times New Roman" w:cs="Times New Roman"/>
          <w:sz w:val="22"/>
          <w:szCs w:val="22"/>
        </w:rPr>
        <w:t xml:space="preserve">The accompanying financial statements </w:t>
      </w:r>
      <w:r w:rsidR="002206A7">
        <w:rPr>
          <w:rFonts w:ascii="Times New Roman" w:hAnsi="Times New Roman" w:cs="Times New Roman"/>
          <w:sz w:val="22"/>
          <w:szCs w:val="22"/>
        </w:rPr>
        <w:t>have been</w:t>
      </w:r>
      <w:r w:rsidRPr="002206A7">
        <w:rPr>
          <w:rFonts w:ascii="Times New Roman" w:hAnsi="Times New Roman" w:cs="Times New Roman"/>
          <w:sz w:val="22"/>
          <w:szCs w:val="22"/>
        </w:rPr>
        <w:t xml:space="preserve"> approved </w:t>
      </w:r>
      <w:r w:rsidR="00966F04" w:rsidRPr="002206A7">
        <w:rPr>
          <w:rFonts w:ascii="Times New Roman" w:hAnsi="Times New Roman" w:cs="Times New Roman"/>
          <w:sz w:val="22"/>
          <w:szCs w:val="22"/>
        </w:rPr>
        <w:t>for issuance</w:t>
      </w:r>
      <w:r w:rsidRPr="002206A7">
        <w:rPr>
          <w:rFonts w:ascii="Times New Roman" w:hAnsi="Times New Roman" w:cs="Times New Roman"/>
          <w:sz w:val="22"/>
          <w:szCs w:val="22"/>
        </w:rPr>
        <w:t xml:space="preserve"> </w:t>
      </w:r>
      <w:r w:rsidR="00B63522" w:rsidRPr="002206A7">
        <w:rPr>
          <w:rFonts w:ascii="Times New Roman" w:hAnsi="Times New Roman" w:cs="Times New Roman"/>
          <w:sz w:val="22"/>
          <w:szCs w:val="22"/>
        </w:rPr>
        <w:t>by the Company’s Board of Directors’ meeting on February 2</w:t>
      </w:r>
      <w:r w:rsidR="00402C2F">
        <w:rPr>
          <w:rFonts w:ascii="Times New Roman" w:hAnsi="Times New Roman" w:cs="Times New Roman"/>
          <w:sz w:val="22"/>
          <w:szCs w:val="22"/>
        </w:rPr>
        <w:t>4</w:t>
      </w:r>
      <w:r w:rsidR="00B63522" w:rsidRPr="002206A7">
        <w:rPr>
          <w:rFonts w:ascii="Times New Roman" w:hAnsi="Times New Roman" w:cs="Times New Roman"/>
          <w:sz w:val="22"/>
          <w:szCs w:val="22"/>
        </w:rPr>
        <w:t>, 202</w:t>
      </w:r>
      <w:r w:rsidR="00E40D1B" w:rsidRPr="002206A7">
        <w:rPr>
          <w:rFonts w:ascii="Times New Roman" w:hAnsi="Times New Roman" w:cs="Times New Roman"/>
          <w:sz w:val="22"/>
          <w:szCs w:val="22"/>
        </w:rPr>
        <w:t>3</w:t>
      </w:r>
      <w:r w:rsidRPr="002206A7">
        <w:rPr>
          <w:rFonts w:ascii="Times New Roman" w:hAnsi="Times New Roman" w:cs="Times New Roman"/>
          <w:sz w:val="22"/>
          <w:szCs w:val="22"/>
        </w:rPr>
        <w:t>.</w:t>
      </w:r>
    </w:p>
    <w:sectPr w:rsidR="00BE6DF2" w:rsidRPr="00A70386" w:rsidSect="004D0CC0">
      <w:type w:val="continuous"/>
      <w:pgSz w:w="11909" w:h="16834" w:code="9"/>
      <w:pgMar w:top="1440" w:right="1152" w:bottom="706" w:left="1440" w:header="994" w:footer="374" w:gutter="0"/>
      <w:pgNumType w:start="59"/>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5512" w:rsidRDefault="00D55512" w:rsidP="00642AE8">
      <w:pPr>
        <w:pStyle w:val="Char"/>
      </w:pPr>
      <w:r>
        <w:separator/>
      </w:r>
    </w:p>
  </w:endnote>
  <w:endnote w:type="continuationSeparator" w:id="0">
    <w:p w:rsidR="00D55512" w:rsidRDefault="00D55512"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182" w:rsidRPr="00CC40A2" w:rsidRDefault="00292182"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343F11"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343F11" w:rsidRPr="00CC40A2">
      <w:rPr>
        <w:rStyle w:val="PageNumber"/>
        <w:rFonts w:ascii="Times New Roman" w:hAnsi="Times New Roman" w:cs="Times New Roman"/>
        <w:sz w:val="20"/>
        <w:szCs w:val="20"/>
      </w:rPr>
      <w:fldChar w:fldCharType="separate"/>
    </w:r>
    <w:r w:rsidR="00632096">
      <w:rPr>
        <w:rStyle w:val="PageNumber"/>
        <w:rFonts w:ascii="Times New Roman" w:hAnsi="Times New Roman" w:cs="Times New Roman"/>
        <w:noProof/>
        <w:sz w:val="20"/>
        <w:szCs w:val="20"/>
      </w:rPr>
      <w:t>31</w:t>
    </w:r>
    <w:r w:rsidR="00343F11"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182" w:rsidRPr="00F92EEF" w:rsidRDefault="00343F11">
    <w:pPr>
      <w:pStyle w:val="Footer"/>
      <w:jc w:val="right"/>
      <w:rPr>
        <w:rFonts w:ascii="Times New Roman" w:hAnsi="Times New Roman" w:cs="Times New Roman"/>
        <w:sz w:val="22"/>
        <w:szCs w:val="22"/>
      </w:rPr>
    </w:pPr>
    <w:r w:rsidRPr="00F92EEF">
      <w:rPr>
        <w:rFonts w:ascii="Times New Roman" w:hAnsi="Times New Roman" w:cs="Times New Roman"/>
        <w:sz w:val="22"/>
        <w:szCs w:val="22"/>
      </w:rPr>
      <w:fldChar w:fldCharType="begin"/>
    </w:r>
    <w:r w:rsidR="00292182" w:rsidRPr="00F92EEF">
      <w:rPr>
        <w:rFonts w:ascii="Times New Roman" w:hAnsi="Times New Roman" w:cs="Times New Roman"/>
        <w:sz w:val="22"/>
        <w:szCs w:val="22"/>
      </w:rPr>
      <w:instrText xml:space="preserve"> PAGE   \* MERGEFORMAT </w:instrText>
    </w:r>
    <w:r w:rsidRPr="00F92EEF">
      <w:rPr>
        <w:rFonts w:ascii="Times New Roman" w:hAnsi="Times New Roman" w:cs="Times New Roman"/>
        <w:sz w:val="22"/>
        <w:szCs w:val="22"/>
      </w:rPr>
      <w:fldChar w:fldCharType="separate"/>
    </w:r>
    <w:r w:rsidR="00632096">
      <w:rPr>
        <w:rFonts w:ascii="Times New Roman" w:hAnsi="Times New Roman" w:cs="Times New Roman"/>
        <w:noProof/>
        <w:sz w:val="22"/>
        <w:szCs w:val="22"/>
      </w:rPr>
      <w:t>15</w:t>
    </w:r>
    <w:r w:rsidRPr="00F92EEF">
      <w:rPr>
        <w:rFonts w:ascii="Times New Roman" w:hAnsi="Times New Roman" w:cs="Times New Roman"/>
        <w:sz w:val="22"/>
        <w:szCs w:val="22"/>
      </w:rPr>
      <w:fldChar w:fldCharType="end"/>
    </w:r>
  </w:p>
  <w:p w:rsidR="00292182" w:rsidRPr="00FA29AE" w:rsidRDefault="00292182"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5512" w:rsidRDefault="00D55512" w:rsidP="00642AE8">
      <w:pPr>
        <w:pStyle w:val="Char"/>
      </w:pPr>
      <w:r>
        <w:separator/>
      </w:r>
    </w:p>
  </w:footnote>
  <w:footnote w:type="continuationSeparator" w:id="0">
    <w:p w:rsidR="00D55512" w:rsidRDefault="00D55512"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182" w:rsidRPr="00284C4C" w:rsidRDefault="00292182" w:rsidP="000C3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pacing w:val="-2"/>
        <w:sz w:val="22"/>
        <w:szCs w:val="22"/>
      </w:rPr>
    </w:pPr>
    <w:r w:rsidRPr="00284C4C">
      <w:rPr>
        <w:rFonts w:ascii="Times New Roman" w:hAnsi="Times New Roman" w:cs="Arial"/>
        <w:b/>
        <w:bCs/>
        <w:spacing w:val="-2"/>
        <w:sz w:val="22"/>
        <w:szCs w:val="22"/>
      </w:rPr>
      <w:t>THAI NONDESTRUCTIVE TESTING PUBLIC COMPANY LIMITED AND ITS SUBSIDIARIES</w:t>
    </w:r>
  </w:p>
  <w:p w:rsidR="00292182" w:rsidRPr="00B047BB" w:rsidRDefault="00292182" w:rsidP="00B04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b/>
        <w:bCs/>
        <w:sz w:val="22"/>
        <w:szCs w:val="20"/>
        <w:cs/>
      </w:rPr>
    </w:pPr>
    <w:r w:rsidRPr="00A8629F">
      <w:rPr>
        <w:rFonts w:ascii="Times New Roman" w:hAnsi="Times New Roman" w:cs="Arial"/>
        <w:b/>
        <w:bCs/>
        <w:sz w:val="22"/>
        <w:szCs w:val="22"/>
      </w:rPr>
      <w:t>Notes to Financial Statements</w:t>
    </w:r>
    <w:r>
      <w:rPr>
        <w:rFonts w:ascii="Times New Roman" w:hAnsi="Times New Roman" w:cs="Cordia New" w:hint="cs"/>
        <w:b/>
        <w:bCs/>
        <w:sz w:val="22"/>
        <w:szCs w:val="22"/>
        <w:cs/>
      </w:rPr>
      <w:t xml:space="preserve"> </w:t>
    </w:r>
    <w:r>
      <w:rPr>
        <w:rFonts w:ascii="Times New Roman" w:hAnsi="Times New Roman" w:cs="Times New Roman"/>
        <w:b/>
        <w:bCs/>
        <w:sz w:val="22"/>
        <w:szCs w:val="20"/>
      </w:rPr>
      <w:t>(Continued)</w:t>
    </w:r>
  </w:p>
  <w:p w:rsidR="00292182" w:rsidRDefault="00292182" w:rsidP="000C331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2022 and 2021</w:t>
    </w:r>
  </w:p>
  <w:p w:rsidR="00292182" w:rsidRPr="00133867" w:rsidRDefault="00292182" w:rsidP="000C3316">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b w:val="0"/>
        <w:bCs w:val="0"/>
      </w:rPr>
    </w:pPr>
  </w:p>
  <w:p w:rsidR="00292182" w:rsidRPr="00133867" w:rsidRDefault="00292182" w:rsidP="000C331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2182" w:rsidRPr="00284C4C" w:rsidRDefault="00292182" w:rsidP="0023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pacing w:val="-2"/>
        <w:sz w:val="22"/>
        <w:szCs w:val="22"/>
      </w:rPr>
    </w:pPr>
    <w:r w:rsidRPr="00284C4C">
      <w:rPr>
        <w:rFonts w:ascii="Times New Roman" w:hAnsi="Times New Roman" w:cs="Arial"/>
        <w:b/>
        <w:bCs/>
        <w:spacing w:val="-2"/>
        <w:sz w:val="22"/>
        <w:szCs w:val="22"/>
      </w:rPr>
      <w:t>THAI NONDESTRUCTIVE TESTING PUBLIC COMPANY LIMITED AND ITS SUBSIDIARIES</w:t>
    </w:r>
  </w:p>
  <w:p w:rsidR="00292182" w:rsidRPr="00B047BB" w:rsidRDefault="00292182" w:rsidP="00234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Cordia New"/>
        <w:b/>
        <w:bCs/>
        <w:sz w:val="22"/>
        <w:szCs w:val="20"/>
        <w:cs/>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w:t>
    </w:r>
    <w:r>
      <w:rPr>
        <w:rFonts w:ascii="Times New Roman" w:hAnsi="Times New Roman" w:cs="Times New Roman"/>
        <w:b/>
        <w:bCs/>
        <w:sz w:val="22"/>
        <w:szCs w:val="20"/>
      </w:rPr>
      <w:t>(Continued)</w:t>
    </w:r>
  </w:p>
  <w:p w:rsidR="00292182" w:rsidRPr="00A8629F" w:rsidRDefault="00292182" w:rsidP="002341F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December 31, 2022 and 2021</w:t>
    </w:r>
  </w:p>
  <w:p w:rsidR="00292182" w:rsidRPr="00462B5B" w:rsidRDefault="00292182">
    <w:pPr>
      <w:pStyle w:val="Header"/>
      <w:rPr>
        <w:rFonts w:ascii="Times New Roman" w:hAnsi="Times New Roman" w:cs="Times New Roman"/>
        <w:sz w:val="22"/>
        <w:szCs w:val="22"/>
      </w:rPr>
    </w:pPr>
  </w:p>
  <w:p w:rsidR="00292182" w:rsidRDefault="002921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19B4955"/>
    <w:multiLevelType w:val="hybridMultilevel"/>
    <w:tmpl w:val="BD4A54DA"/>
    <w:lvl w:ilvl="0" w:tplc="C22A43C4">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5431188"/>
    <w:multiLevelType w:val="hybridMultilevel"/>
    <w:tmpl w:val="B380AC48"/>
    <w:lvl w:ilvl="0" w:tplc="B4C45D1E">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533FE8"/>
    <w:multiLevelType w:val="hybridMultilevel"/>
    <w:tmpl w:val="CE74B85C"/>
    <w:lvl w:ilvl="0" w:tplc="BDACE7B6">
      <w:numFmt w:val="bullet"/>
      <w:lvlText w:val="-"/>
      <w:lvlJc w:val="left"/>
      <w:pPr>
        <w:ind w:left="720" w:hanging="360"/>
      </w:pPr>
      <w:rPr>
        <w:rFonts w:ascii="Times New Roman" w:eastAsia="Times New Roman" w:hAnsi="Times New Roman" w:cs="Times New Roman"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AA2258"/>
    <w:multiLevelType w:val="hybridMultilevel"/>
    <w:tmpl w:val="A8740F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C290BA9"/>
    <w:multiLevelType w:val="hybridMultilevel"/>
    <w:tmpl w:val="FFA296AE"/>
    <w:lvl w:ilvl="0" w:tplc="11E4B4C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0923176"/>
    <w:multiLevelType w:val="hybridMultilevel"/>
    <w:tmpl w:val="76A8659A"/>
    <w:lvl w:ilvl="0" w:tplc="E9666A9C">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6F737F"/>
    <w:multiLevelType w:val="hybridMultilevel"/>
    <w:tmpl w:val="4E7C4C10"/>
    <w:lvl w:ilvl="0" w:tplc="04090001">
      <w:start w:val="1"/>
      <w:numFmt w:val="bullet"/>
      <w:lvlText w:val=""/>
      <w:lvlJc w:val="left"/>
      <w:pPr>
        <w:ind w:left="1429" w:hanging="360"/>
      </w:pPr>
      <w:rPr>
        <w:rFonts w:ascii="Symbol" w:hAnsi="Symbol" w:hint="default"/>
      </w:rPr>
    </w:lvl>
    <w:lvl w:ilvl="1" w:tplc="04090003">
      <w:start w:val="1"/>
      <w:numFmt w:val="decimal"/>
      <w:lvlText w:val="%2."/>
      <w:lvlJc w:val="left"/>
      <w:pPr>
        <w:tabs>
          <w:tab w:val="num" w:pos="1609"/>
        </w:tabs>
        <w:ind w:left="1609" w:hanging="360"/>
      </w:pPr>
    </w:lvl>
    <w:lvl w:ilvl="2" w:tplc="04090005">
      <w:start w:val="1"/>
      <w:numFmt w:val="decimal"/>
      <w:lvlText w:val="%3."/>
      <w:lvlJc w:val="left"/>
      <w:pPr>
        <w:tabs>
          <w:tab w:val="num" w:pos="2329"/>
        </w:tabs>
        <w:ind w:left="2329" w:hanging="360"/>
      </w:pPr>
    </w:lvl>
    <w:lvl w:ilvl="3" w:tplc="04090001">
      <w:start w:val="1"/>
      <w:numFmt w:val="decimal"/>
      <w:lvlText w:val="%4."/>
      <w:lvlJc w:val="left"/>
      <w:pPr>
        <w:tabs>
          <w:tab w:val="num" w:pos="3049"/>
        </w:tabs>
        <w:ind w:left="3049" w:hanging="360"/>
      </w:pPr>
    </w:lvl>
    <w:lvl w:ilvl="4" w:tplc="04090003">
      <w:start w:val="1"/>
      <w:numFmt w:val="decimal"/>
      <w:lvlText w:val="%5."/>
      <w:lvlJc w:val="left"/>
      <w:pPr>
        <w:tabs>
          <w:tab w:val="num" w:pos="3769"/>
        </w:tabs>
        <w:ind w:left="3769" w:hanging="360"/>
      </w:pPr>
    </w:lvl>
    <w:lvl w:ilvl="5" w:tplc="04090005">
      <w:start w:val="1"/>
      <w:numFmt w:val="decimal"/>
      <w:lvlText w:val="%6."/>
      <w:lvlJc w:val="left"/>
      <w:pPr>
        <w:tabs>
          <w:tab w:val="num" w:pos="4489"/>
        </w:tabs>
        <w:ind w:left="4489" w:hanging="360"/>
      </w:pPr>
    </w:lvl>
    <w:lvl w:ilvl="6" w:tplc="04090001">
      <w:start w:val="1"/>
      <w:numFmt w:val="decimal"/>
      <w:lvlText w:val="%7."/>
      <w:lvlJc w:val="left"/>
      <w:pPr>
        <w:tabs>
          <w:tab w:val="num" w:pos="5209"/>
        </w:tabs>
        <w:ind w:left="5209" w:hanging="360"/>
      </w:pPr>
    </w:lvl>
    <w:lvl w:ilvl="7" w:tplc="04090003">
      <w:start w:val="1"/>
      <w:numFmt w:val="decimal"/>
      <w:lvlText w:val="%8."/>
      <w:lvlJc w:val="left"/>
      <w:pPr>
        <w:tabs>
          <w:tab w:val="num" w:pos="5929"/>
        </w:tabs>
        <w:ind w:left="5929" w:hanging="360"/>
      </w:pPr>
    </w:lvl>
    <w:lvl w:ilvl="8" w:tplc="04090005">
      <w:start w:val="1"/>
      <w:numFmt w:val="decimal"/>
      <w:lvlText w:val="%9."/>
      <w:lvlJc w:val="left"/>
      <w:pPr>
        <w:tabs>
          <w:tab w:val="num" w:pos="6649"/>
        </w:tabs>
        <w:ind w:left="6649" w:hanging="36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C36795"/>
    <w:multiLevelType w:val="hybridMultilevel"/>
    <w:tmpl w:val="9FB6962E"/>
    <w:lvl w:ilvl="0" w:tplc="EE18D5D8">
      <w:start w:val="1"/>
      <w:numFmt w:val="lowerLetter"/>
      <w:lvlText w:val="%1."/>
      <w:lvlJc w:val="left"/>
      <w:pPr>
        <w:ind w:left="720" w:hanging="360"/>
      </w:pPr>
      <w:rPr>
        <w:rFonts w:ascii="Times New Roman" w:eastAsia="Times New Roman" w:hAnsi="Times New Roman" w:cs="Times New Roman"/>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EE1E43"/>
    <w:multiLevelType w:val="hybridMultilevel"/>
    <w:tmpl w:val="EE3036F0"/>
    <w:lvl w:ilvl="0" w:tplc="0E9CB3AA">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DC3B16"/>
    <w:multiLevelType w:val="hybridMultilevel"/>
    <w:tmpl w:val="EDA42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C94114"/>
    <w:multiLevelType w:val="hybridMultilevel"/>
    <w:tmpl w:val="36C8F624"/>
    <w:lvl w:ilvl="0" w:tplc="47DAD6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5CA64C7"/>
    <w:multiLevelType w:val="hybridMultilevel"/>
    <w:tmpl w:val="F7900196"/>
    <w:lvl w:ilvl="0" w:tplc="A272797C">
      <w:start w:val="31"/>
      <w:numFmt w:val="bullet"/>
      <w:lvlText w:val="-"/>
      <w:lvlJc w:val="left"/>
      <w:pPr>
        <w:ind w:left="394" w:hanging="360"/>
      </w:pPr>
      <w:rPr>
        <w:rFonts w:ascii="Times New Roman" w:eastAsia="Cordia New"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0">
    <w:nsid w:val="55FF658F"/>
    <w:multiLevelType w:val="hybridMultilevel"/>
    <w:tmpl w:val="A8A0AA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A3609D5"/>
    <w:multiLevelType w:val="hybridMultilevel"/>
    <w:tmpl w:val="35C41EF4"/>
    <w:lvl w:ilvl="0" w:tplc="2DA0E094">
      <w:start w:val="1"/>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655A4C"/>
    <w:multiLevelType w:val="hybridMultilevel"/>
    <w:tmpl w:val="36C8F624"/>
    <w:lvl w:ilvl="0" w:tplc="47DAD6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11B0D12"/>
    <w:multiLevelType w:val="hybridMultilevel"/>
    <w:tmpl w:val="BD1EE154"/>
    <w:lvl w:ilvl="0" w:tplc="0409001B">
      <w:start w:val="1"/>
      <w:numFmt w:val="thaiLetter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041203"/>
    <w:multiLevelType w:val="hybridMultilevel"/>
    <w:tmpl w:val="46209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771360A"/>
    <w:multiLevelType w:val="hybridMultilevel"/>
    <w:tmpl w:val="A00EE1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C7620E"/>
    <w:multiLevelType w:val="hybridMultilevel"/>
    <w:tmpl w:val="0A0859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36"/>
  </w:num>
  <w:num w:numId="14">
    <w:abstractNumId w:val="19"/>
  </w:num>
  <w:num w:numId="15">
    <w:abstractNumId w:val="23"/>
  </w:num>
  <w:num w:numId="16">
    <w:abstractNumId w:val="15"/>
  </w:num>
  <w:num w:numId="17">
    <w:abstractNumId w:val="10"/>
  </w:num>
  <w:num w:numId="18">
    <w:abstractNumId w:val="12"/>
  </w:num>
  <w:num w:numId="19">
    <w:abstractNumId w:val="18"/>
  </w:num>
  <w:num w:numId="20">
    <w:abstractNumId w:val="37"/>
  </w:num>
  <w:num w:numId="21">
    <w:abstractNumId w:val="31"/>
  </w:num>
  <w:num w:numId="22">
    <w:abstractNumId w:val="32"/>
  </w:num>
  <w:num w:numId="23">
    <w:abstractNumId w:val="29"/>
  </w:num>
  <w:num w:numId="24">
    <w:abstractNumId w:val="16"/>
  </w:num>
  <w:num w:numId="25">
    <w:abstractNumId w:val="26"/>
  </w:num>
  <w:num w:numId="26">
    <w:abstractNumId w:val="22"/>
  </w:num>
  <w:num w:numId="27">
    <w:abstractNumId w:val="24"/>
  </w:num>
  <w:num w:numId="28">
    <w:abstractNumId w:val="35"/>
  </w:num>
  <w:num w:numId="29">
    <w:abstractNumId w:val="40"/>
  </w:num>
  <w:num w:numId="30">
    <w:abstractNumId w:val="38"/>
  </w:num>
  <w:num w:numId="31">
    <w:abstractNumId w:val="11"/>
  </w:num>
  <w:num w:numId="32">
    <w:abstractNumId w:val="39"/>
  </w:num>
  <w:num w:numId="33">
    <w:abstractNumId w:val="28"/>
  </w:num>
  <w:num w:numId="34">
    <w:abstractNumId w:val="14"/>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7"/>
  </w:num>
  <w:num w:numId="39">
    <w:abstractNumId w:val="13"/>
  </w:num>
  <w:num w:numId="40">
    <w:abstractNumId w:val="25"/>
  </w:num>
  <w:num w:numId="41">
    <w:abstractNumId w:val="33"/>
  </w:num>
  <w:num w:numId="42">
    <w:abstractNumId w:val="3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ttachedTemplate r:id="rId1"/>
  <w:stylePaneFormatFilter w:val="3F01"/>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36866"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4A2807"/>
    <w:rsid w:val="00000D20"/>
    <w:rsid w:val="00000EF9"/>
    <w:rsid w:val="00001197"/>
    <w:rsid w:val="0000146B"/>
    <w:rsid w:val="000015BE"/>
    <w:rsid w:val="00002268"/>
    <w:rsid w:val="00003941"/>
    <w:rsid w:val="00003BEC"/>
    <w:rsid w:val="00004514"/>
    <w:rsid w:val="000046AA"/>
    <w:rsid w:val="000057E6"/>
    <w:rsid w:val="00005B98"/>
    <w:rsid w:val="00006B60"/>
    <w:rsid w:val="00007A8E"/>
    <w:rsid w:val="00010022"/>
    <w:rsid w:val="000101CF"/>
    <w:rsid w:val="00010516"/>
    <w:rsid w:val="00010919"/>
    <w:rsid w:val="000113D3"/>
    <w:rsid w:val="000124B7"/>
    <w:rsid w:val="0001277C"/>
    <w:rsid w:val="00013971"/>
    <w:rsid w:val="0001463C"/>
    <w:rsid w:val="0001505C"/>
    <w:rsid w:val="00015C3D"/>
    <w:rsid w:val="00015E69"/>
    <w:rsid w:val="00016C65"/>
    <w:rsid w:val="00017179"/>
    <w:rsid w:val="00020EE1"/>
    <w:rsid w:val="00021024"/>
    <w:rsid w:val="000214AE"/>
    <w:rsid w:val="00021873"/>
    <w:rsid w:val="000219A2"/>
    <w:rsid w:val="00021FF6"/>
    <w:rsid w:val="00022006"/>
    <w:rsid w:val="00022854"/>
    <w:rsid w:val="000228AC"/>
    <w:rsid w:val="000231EE"/>
    <w:rsid w:val="00023259"/>
    <w:rsid w:val="000234E7"/>
    <w:rsid w:val="000237B1"/>
    <w:rsid w:val="0002381C"/>
    <w:rsid w:val="00023A52"/>
    <w:rsid w:val="000240C3"/>
    <w:rsid w:val="0002424E"/>
    <w:rsid w:val="00024A1E"/>
    <w:rsid w:val="00024E52"/>
    <w:rsid w:val="00026380"/>
    <w:rsid w:val="00026769"/>
    <w:rsid w:val="00027051"/>
    <w:rsid w:val="000271BB"/>
    <w:rsid w:val="000271CD"/>
    <w:rsid w:val="00027F86"/>
    <w:rsid w:val="00033642"/>
    <w:rsid w:val="0003584B"/>
    <w:rsid w:val="000358D7"/>
    <w:rsid w:val="00035C1E"/>
    <w:rsid w:val="00035DAC"/>
    <w:rsid w:val="0003647C"/>
    <w:rsid w:val="000365BC"/>
    <w:rsid w:val="000378E8"/>
    <w:rsid w:val="00037F6D"/>
    <w:rsid w:val="00040125"/>
    <w:rsid w:val="00040409"/>
    <w:rsid w:val="00040BF2"/>
    <w:rsid w:val="00042170"/>
    <w:rsid w:val="0004273B"/>
    <w:rsid w:val="000427BA"/>
    <w:rsid w:val="00042B1F"/>
    <w:rsid w:val="00042EB5"/>
    <w:rsid w:val="0004339B"/>
    <w:rsid w:val="000434C1"/>
    <w:rsid w:val="00044091"/>
    <w:rsid w:val="000449A2"/>
    <w:rsid w:val="0004506F"/>
    <w:rsid w:val="00045615"/>
    <w:rsid w:val="00045C61"/>
    <w:rsid w:val="00045F7D"/>
    <w:rsid w:val="000464FD"/>
    <w:rsid w:val="0004796B"/>
    <w:rsid w:val="00047C95"/>
    <w:rsid w:val="00047EE5"/>
    <w:rsid w:val="000501B1"/>
    <w:rsid w:val="00050790"/>
    <w:rsid w:val="00050942"/>
    <w:rsid w:val="00050C3F"/>
    <w:rsid w:val="000514A1"/>
    <w:rsid w:val="0005176F"/>
    <w:rsid w:val="00051EBA"/>
    <w:rsid w:val="000520AF"/>
    <w:rsid w:val="00052510"/>
    <w:rsid w:val="0005314D"/>
    <w:rsid w:val="000531DD"/>
    <w:rsid w:val="000532EC"/>
    <w:rsid w:val="000534B5"/>
    <w:rsid w:val="00054242"/>
    <w:rsid w:val="00054271"/>
    <w:rsid w:val="000544D7"/>
    <w:rsid w:val="000545C8"/>
    <w:rsid w:val="00055860"/>
    <w:rsid w:val="00055E94"/>
    <w:rsid w:val="00056C2C"/>
    <w:rsid w:val="00057018"/>
    <w:rsid w:val="00057AA8"/>
    <w:rsid w:val="00057D23"/>
    <w:rsid w:val="00057DAA"/>
    <w:rsid w:val="00060A24"/>
    <w:rsid w:val="00061DAF"/>
    <w:rsid w:val="000625BA"/>
    <w:rsid w:val="000635AB"/>
    <w:rsid w:val="000636DC"/>
    <w:rsid w:val="000637A8"/>
    <w:rsid w:val="00064C98"/>
    <w:rsid w:val="00065375"/>
    <w:rsid w:val="0006565D"/>
    <w:rsid w:val="00065B05"/>
    <w:rsid w:val="00065E4A"/>
    <w:rsid w:val="00070604"/>
    <w:rsid w:val="0007263A"/>
    <w:rsid w:val="000726C3"/>
    <w:rsid w:val="00072E3D"/>
    <w:rsid w:val="00073244"/>
    <w:rsid w:val="00073FC6"/>
    <w:rsid w:val="000747AB"/>
    <w:rsid w:val="00075077"/>
    <w:rsid w:val="0007569A"/>
    <w:rsid w:val="00076AC6"/>
    <w:rsid w:val="00076B14"/>
    <w:rsid w:val="00076BBF"/>
    <w:rsid w:val="000775BE"/>
    <w:rsid w:val="00077AE0"/>
    <w:rsid w:val="00077BF7"/>
    <w:rsid w:val="000804DE"/>
    <w:rsid w:val="000808A6"/>
    <w:rsid w:val="00080A24"/>
    <w:rsid w:val="00081074"/>
    <w:rsid w:val="0008128E"/>
    <w:rsid w:val="000815C0"/>
    <w:rsid w:val="00081CD6"/>
    <w:rsid w:val="0008204A"/>
    <w:rsid w:val="000836E8"/>
    <w:rsid w:val="00083740"/>
    <w:rsid w:val="00084FA4"/>
    <w:rsid w:val="00085370"/>
    <w:rsid w:val="00085AF1"/>
    <w:rsid w:val="00085DED"/>
    <w:rsid w:val="00086262"/>
    <w:rsid w:val="00086925"/>
    <w:rsid w:val="000874D3"/>
    <w:rsid w:val="00087886"/>
    <w:rsid w:val="00087EA6"/>
    <w:rsid w:val="00090609"/>
    <w:rsid w:val="00090BF3"/>
    <w:rsid w:val="00090F7C"/>
    <w:rsid w:val="00091129"/>
    <w:rsid w:val="000912D1"/>
    <w:rsid w:val="00091638"/>
    <w:rsid w:val="00092290"/>
    <w:rsid w:val="00092BB2"/>
    <w:rsid w:val="00093B39"/>
    <w:rsid w:val="00094295"/>
    <w:rsid w:val="0009580A"/>
    <w:rsid w:val="00095D8D"/>
    <w:rsid w:val="000962EB"/>
    <w:rsid w:val="0009722F"/>
    <w:rsid w:val="000A16BD"/>
    <w:rsid w:val="000A195C"/>
    <w:rsid w:val="000A1D2D"/>
    <w:rsid w:val="000A1DAB"/>
    <w:rsid w:val="000A1E44"/>
    <w:rsid w:val="000A2512"/>
    <w:rsid w:val="000A2888"/>
    <w:rsid w:val="000A35BD"/>
    <w:rsid w:val="000A3625"/>
    <w:rsid w:val="000A3ADD"/>
    <w:rsid w:val="000A3CB2"/>
    <w:rsid w:val="000A48A1"/>
    <w:rsid w:val="000A4ABD"/>
    <w:rsid w:val="000A4EDD"/>
    <w:rsid w:val="000A52C6"/>
    <w:rsid w:val="000A561B"/>
    <w:rsid w:val="000A5671"/>
    <w:rsid w:val="000A6826"/>
    <w:rsid w:val="000A68E5"/>
    <w:rsid w:val="000A7990"/>
    <w:rsid w:val="000B16DC"/>
    <w:rsid w:val="000B1A59"/>
    <w:rsid w:val="000B3068"/>
    <w:rsid w:val="000B326E"/>
    <w:rsid w:val="000B3DA7"/>
    <w:rsid w:val="000B3EA6"/>
    <w:rsid w:val="000B4922"/>
    <w:rsid w:val="000B511A"/>
    <w:rsid w:val="000B5259"/>
    <w:rsid w:val="000B527D"/>
    <w:rsid w:val="000B52EF"/>
    <w:rsid w:val="000B5888"/>
    <w:rsid w:val="000B6813"/>
    <w:rsid w:val="000B705A"/>
    <w:rsid w:val="000B7D6C"/>
    <w:rsid w:val="000B7D7C"/>
    <w:rsid w:val="000B7DF5"/>
    <w:rsid w:val="000B7F1B"/>
    <w:rsid w:val="000C0321"/>
    <w:rsid w:val="000C0389"/>
    <w:rsid w:val="000C07A8"/>
    <w:rsid w:val="000C0F5C"/>
    <w:rsid w:val="000C170C"/>
    <w:rsid w:val="000C2BD4"/>
    <w:rsid w:val="000C2CE5"/>
    <w:rsid w:val="000C2EF4"/>
    <w:rsid w:val="000C3316"/>
    <w:rsid w:val="000C35F1"/>
    <w:rsid w:val="000C3EF4"/>
    <w:rsid w:val="000C4BD5"/>
    <w:rsid w:val="000C5320"/>
    <w:rsid w:val="000C5705"/>
    <w:rsid w:val="000C6263"/>
    <w:rsid w:val="000C65D2"/>
    <w:rsid w:val="000C6A09"/>
    <w:rsid w:val="000C75C7"/>
    <w:rsid w:val="000C782E"/>
    <w:rsid w:val="000C7A64"/>
    <w:rsid w:val="000D09DD"/>
    <w:rsid w:val="000D0C75"/>
    <w:rsid w:val="000D0CD2"/>
    <w:rsid w:val="000D1257"/>
    <w:rsid w:val="000D150B"/>
    <w:rsid w:val="000D19BE"/>
    <w:rsid w:val="000D1B31"/>
    <w:rsid w:val="000D279E"/>
    <w:rsid w:val="000D27BF"/>
    <w:rsid w:val="000D2998"/>
    <w:rsid w:val="000D3037"/>
    <w:rsid w:val="000D31E7"/>
    <w:rsid w:val="000D3DA5"/>
    <w:rsid w:val="000D4E2E"/>
    <w:rsid w:val="000D5274"/>
    <w:rsid w:val="000D5805"/>
    <w:rsid w:val="000D5811"/>
    <w:rsid w:val="000D5DEA"/>
    <w:rsid w:val="000D601A"/>
    <w:rsid w:val="000D664D"/>
    <w:rsid w:val="000D6E23"/>
    <w:rsid w:val="000D6F0E"/>
    <w:rsid w:val="000D727B"/>
    <w:rsid w:val="000D72EE"/>
    <w:rsid w:val="000D7382"/>
    <w:rsid w:val="000D792F"/>
    <w:rsid w:val="000D7F84"/>
    <w:rsid w:val="000E1230"/>
    <w:rsid w:val="000E1323"/>
    <w:rsid w:val="000E25DB"/>
    <w:rsid w:val="000E2C26"/>
    <w:rsid w:val="000E32EF"/>
    <w:rsid w:val="000E3404"/>
    <w:rsid w:val="000E3CFC"/>
    <w:rsid w:val="000E4200"/>
    <w:rsid w:val="000E45BE"/>
    <w:rsid w:val="000E5085"/>
    <w:rsid w:val="000E52D7"/>
    <w:rsid w:val="000E565C"/>
    <w:rsid w:val="000E5D73"/>
    <w:rsid w:val="000E5DDD"/>
    <w:rsid w:val="000E6CBE"/>
    <w:rsid w:val="000E6F9F"/>
    <w:rsid w:val="000E70C6"/>
    <w:rsid w:val="000E770D"/>
    <w:rsid w:val="000F10F5"/>
    <w:rsid w:val="000F18B0"/>
    <w:rsid w:val="000F1FBB"/>
    <w:rsid w:val="000F2581"/>
    <w:rsid w:val="000F2841"/>
    <w:rsid w:val="000F2D6C"/>
    <w:rsid w:val="000F349D"/>
    <w:rsid w:val="000F38D2"/>
    <w:rsid w:val="000F3C03"/>
    <w:rsid w:val="000F53A2"/>
    <w:rsid w:val="000F5925"/>
    <w:rsid w:val="000F59B5"/>
    <w:rsid w:val="000F5A77"/>
    <w:rsid w:val="000F6654"/>
    <w:rsid w:val="000F6AEE"/>
    <w:rsid w:val="000F6C85"/>
    <w:rsid w:val="000F6D13"/>
    <w:rsid w:val="000F6EB7"/>
    <w:rsid w:val="000F7AB5"/>
    <w:rsid w:val="000F7EB8"/>
    <w:rsid w:val="00102D1E"/>
    <w:rsid w:val="00102F56"/>
    <w:rsid w:val="00103199"/>
    <w:rsid w:val="001034F0"/>
    <w:rsid w:val="0010382C"/>
    <w:rsid w:val="00104A1D"/>
    <w:rsid w:val="00105766"/>
    <w:rsid w:val="00105854"/>
    <w:rsid w:val="001063DC"/>
    <w:rsid w:val="00106E65"/>
    <w:rsid w:val="00106FD4"/>
    <w:rsid w:val="001071E9"/>
    <w:rsid w:val="0010770B"/>
    <w:rsid w:val="00107CE4"/>
    <w:rsid w:val="00110BB7"/>
    <w:rsid w:val="001112A3"/>
    <w:rsid w:val="00114559"/>
    <w:rsid w:val="0011478B"/>
    <w:rsid w:val="00114C27"/>
    <w:rsid w:val="001150C4"/>
    <w:rsid w:val="0011599B"/>
    <w:rsid w:val="00115F4C"/>
    <w:rsid w:val="00116E19"/>
    <w:rsid w:val="00116EFA"/>
    <w:rsid w:val="00116F4F"/>
    <w:rsid w:val="0011700E"/>
    <w:rsid w:val="00117CD0"/>
    <w:rsid w:val="00117FAC"/>
    <w:rsid w:val="00120919"/>
    <w:rsid w:val="001209B4"/>
    <w:rsid w:val="00120C32"/>
    <w:rsid w:val="00121364"/>
    <w:rsid w:val="00122088"/>
    <w:rsid w:val="0012224F"/>
    <w:rsid w:val="00122608"/>
    <w:rsid w:val="00122FC3"/>
    <w:rsid w:val="00123806"/>
    <w:rsid w:val="00123B2B"/>
    <w:rsid w:val="00123B82"/>
    <w:rsid w:val="0012467B"/>
    <w:rsid w:val="001251F9"/>
    <w:rsid w:val="0012524B"/>
    <w:rsid w:val="00125613"/>
    <w:rsid w:val="00125737"/>
    <w:rsid w:val="00126222"/>
    <w:rsid w:val="00126287"/>
    <w:rsid w:val="0012643D"/>
    <w:rsid w:val="001269FE"/>
    <w:rsid w:val="00126EE8"/>
    <w:rsid w:val="00127CE1"/>
    <w:rsid w:val="00130F09"/>
    <w:rsid w:val="00131069"/>
    <w:rsid w:val="001312A6"/>
    <w:rsid w:val="001315AC"/>
    <w:rsid w:val="0013181A"/>
    <w:rsid w:val="0013181F"/>
    <w:rsid w:val="001333E0"/>
    <w:rsid w:val="0013342F"/>
    <w:rsid w:val="00133867"/>
    <w:rsid w:val="00133A8B"/>
    <w:rsid w:val="00133CBE"/>
    <w:rsid w:val="00134376"/>
    <w:rsid w:val="001349CE"/>
    <w:rsid w:val="00134A37"/>
    <w:rsid w:val="00134E04"/>
    <w:rsid w:val="0013500F"/>
    <w:rsid w:val="001355AF"/>
    <w:rsid w:val="001367F4"/>
    <w:rsid w:val="00136860"/>
    <w:rsid w:val="00137156"/>
    <w:rsid w:val="001372AF"/>
    <w:rsid w:val="001376C6"/>
    <w:rsid w:val="00140AE8"/>
    <w:rsid w:val="0014184C"/>
    <w:rsid w:val="001418CB"/>
    <w:rsid w:val="00141C12"/>
    <w:rsid w:val="00141C56"/>
    <w:rsid w:val="00141FED"/>
    <w:rsid w:val="00142970"/>
    <w:rsid w:val="00143369"/>
    <w:rsid w:val="0014352F"/>
    <w:rsid w:val="00143711"/>
    <w:rsid w:val="00143E65"/>
    <w:rsid w:val="001440A7"/>
    <w:rsid w:val="00144235"/>
    <w:rsid w:val="00144C61"/>
    <w:rsid w:val="001459FF"/>
    <w:rsid w:val="001467A4"/>
    <w:rsid w:val="00146C36"/>
    <w:rsid w:val="00146ECC"/>
    <w:rsid w:val="001476D8"/>
    <w:rsid w:val="00147EFF"/>
    <w:rsid w:val="00147F55"/>
    <w:rsid w:val="0015019A"/>
    <w:rsid w:val="001501BB"/>
    <w:rsid w:val="001505E6"/>
    <w:rsid w:val="00150718"/>
    <w:rsid w:val="00150EEB"/>
    <w:rsid w:val="00151848"/>
    <w:rsid w:val="00151873"/>
    <w:rsid w:val="00151DB2"/>
    <w:rsid w:val="00152414"/>
    <w:rsid w:val="00152607"/>
    <w:rsid w:val="00153C25"/>
    <w:rsid w:val="0015423C"/>
    <w:rsid w:val="0015438B"/>
    <w:rsid w:val="00154D94"/>
    <w:rsid w:val="00154E1A"/>
    <w:rsid w:val="001574FE"/>
    <w:rsid w:val="00157B8D"/>
    <w:rsid w:val="00157C40"/>
    <w:rsid w:val="001607DC"/>
    <w:rsid w:val="00161297"/>
    <w:rsid w:val="00161C3A"/>
    <w:rsid w:val="00161F73"/>
    <w:rsid w:val="001632AB"/>
    <w:rsid w:val="00164353"/>
    <w:rsid w:val="00164C36"/>
    <w:rsid w:val="00164D91"/>
    <w:rsid w:val="00164DE1"/>
    <w:rsid w:val="001652BD"/>
    <w:rsid w:val="001654AA"/>
    <w:rsid w:val="001654C2"/>
    <w:rsid w:val="001657CE"/>
    <w:rsid w:val="00165E80"/>
    <w:rsid w:val="001664DB"/>
    <w:rsid w:val="0016757E"/>
    <w:rsid w:val="00167855"/>
    <w:rsid w:val="001700DB"/>
    <w:rsid w:val="0017080B"/>
    <w:rsid w:val="0017089A"/>
    <w:rsid w:val="0017182E"/>
    <w:rsid w:val="00172267"/>
    <w:rsid w:val="001723B3"/>
    <w:rsid w:val="00172635"/>
    <w:rsid w:val="001726A4"/>
    <w:rsid w:val="0017275C"/>
    <w:rsid w:val="001728C8"/>
    <w:rsid w:val="00172E0C"/>
    <w:rsid w:val="001730FC"/>
    <w:rsid w:val="001743C5"/>
    <w:rsid w:val="0017450E"/>
    <w:rsid w:val="00175215"/>
    <w:rsid w:val="0017755D"/>
    <w:rsid w:val="0018065A"/>
    <w:rsid w:val="00180FB2"/>
    <w:rsid w:val="001822C0"/>
    <w:rsid w:val="0018302F"/>
    <w:rsid w:val="0018326E"/>
    <w:rsid w:val="001837D7"/>
    <w:rsid w:val="00183BDF"/>
    <w:rsid w:val="00183E5E"/>
    <w:rsid w:val="001846AC"/>
    <w:rsid w:val="00184D6E"/>
    <w:rsid w:val="00185565"/>
    <w:rsid w:val="00185821"/>
    <w:rsid w:val="00186382"/>
    <w:rsid w:val="001867F9"/>
    <w:rsid w:val="00186A0B"/>
    <w:rsid w:val="0018714D"/>
    <w:rsid w:val="00187F62"/>
    <w:rsid w:val="001916F1"/>
    <w:rsid w:val="00192CC8"/>
    <w:rsid w:val="0019472C"/>
    <w:rsid w:val="001951AB"/>
    <w:rsid w:val="001955DB"/>
    <w:rsid w:val="00195616"/>
    <w:rsid w:val="00195C80"/>
    <w:rsid w:val="00195F27"/>
    <w:rsid w:val="0019612B"/>
    <w:rsid w:val="00196250"/>
    <w:rsid w:val="001964FC"/>
    <w:rsid w:val="00196512"/>
    <w:rsid w:val="001975F2"/>
    <w:rsid w:val="001A0B7F"/>
    <w:rsid w:val="001A1A1A"/>
    <w:rsid w:val="001A220D"/>
    <w:rsid w:val="001A27D8"/>
    <w:rsid w:val="001A2A92"/>
    <w:rsid w:val="001A3A1F"/>
    <w:rsid w:val="001A3B89"/>
    <w:rsid w:val="001A3E4E"/>
    <w:rsid w:val="001A45FD"/>
    <w:rsid w:val="001A483F"/>
    <w:rsid w:val="001A4C75"/>
    <w:rsid w:val="001A51CE"/>
    <w:rsid w:val="001A5AFF"/>
    <w:rsid w:val="001A5ED5"/>
    <w:rsid w:val="001A63EE"/>
    <w:rsid w:val="001A70A0"/>
    <w:rsid w:val="001A7212"/>
    <w:rsid w:val="001B024A"/>
    <w:rsid w:val="001B02D7"/>
    <w:rsid w:val="001B0C3A"/>
    <w:rsid w:val="001B11D0"/>
    <w:rsid w:val="001B1580"/>
    <w:rsid w:val="001B1CC2"/>
    <w:rsid w:val="001B1CF0"/>
    <w:rsid w:val="001B40DA"/>
    <w:rsid w:val="001B44E1"/>
    <w:rsid w:val="001B4C62"/>
    <w:rsid w:val="001B6986"/>
    <w:rsid w:val="001B6F7E"/>
    <w:rsid w:val="001B75FE"/>
    <w:rsid w:val="001B7ECA"/>
    <w:rsid w:val="001B7F38"/>
    <w:rsid w:val="001C0CA4"/>
    <w:rsid w:val="001C0E12"/>
    <w:rsid w:val="001C2074"/>
    <w:rsid w:val="001C2136"/>
    <w:rsid w:val="001C2E5F"/>
    <w:rsid w:val="001C3548"/>
    <w:rsid w:val="001C35CC"/>
    <w:rsid w:val="001C50CB"/>
    <w:rsid w:val="001C58EC"/>
    <w:rsid w:val="001C5E0A"/>
    <w:rsid w:val="001C61F1"/>
    <w:rsid w:val="001C64C8"/>
    <w:rsid w:val="001C721C"/>
    <w:rsid w:val="001C7AE6"/>
    <w:rsid w:val="001D0124"/>
    <w:rsid w:val="001D089A"/>
    <w:rsid w:val="001D11CE"/>
    <w:rsid w:val="001D1333"/>
    <w:rsid w:val="001D17A8"/>
    <w:rsid w:val="001D1ADB"/>
    <w:rsid w:val="001D1D04"/>
    <w:rsid w:val="001D202F"/>
    <w:rsid w:val="001D2170"/>
    <w:rsid w:val="001D242C"/>
    <w:rsid w:val="001D2B23"/>
    <w:rsid w:val="001D3224"/>
    <w:rsid w:val="001D32A5"/>
    <w:rsid w:val="001D3840"/>
    <w:rsid w:val="001D528F"/>
    <w:rsid w:val="001D5485"/>
    <w:rsid w:val="001D581D"/>
    <w:rsid w:val="001D5D6B"/>
    <w:rsid w:val="001D5F7D"/>
    <w:rsid w:val="001D6157"/>
    <w:rsid w:val="001D659A"/>
    <w:rsid w:val="001D6C87"/>
    <w:rsid w:val="001D76E3"/>
    <w:rsid w:val="001E0790"/>
    <w:rsid w:val="001E1375"/>
    <w:rsid w:val="001E15B7"/>
    <w:rsid w:val="001E1D50"/>
    <w:rsid w:val="001E256A"/>
    <w:rsid w:val="001E30B5"/>
    <w:rsid w:val="001E445D"/>
    <w:rsid w:val="001E4499"/>
    <w:rsid w:val="001E45B3"/>
    <w:rsid w:val="001E4834"/>
    <w:rsid w:val="001E5B55"/>
    <w:rsid w:val="001E5BEC"/>
    <w:rsid w:val="001E60AE"/>
    <w:rsid w:val="001E6192"/>
    <w:rsid w:val="001E6AE8"/>
    <w:rsid w:val="001E711A"/>
    <w:rsid w:val="001E71AF"/>
    <w:rsid w:val="001E722D"/>
    <w:rsid w:val="001E728F"/>
    <w:rsid w:val="001E7B1B"/>
    <w:rsid w:val="001E7EFD"/>
    <w:rsid w:val="001F0652"/>
    <w:rsid w:val="001F0737"/>
    <w:rsid w:val="001F0F24"/>
    <w:rsid w:val="001F0F45"/>
    <w:rsid w:val="001F20D5"/>
    <w:rsid w:val="001F2631"/>
    <w:rsid w:val="001F2878"/>
    <w:rsid w:val="001F2A77"/>
    <w:rsid w:val="001F32F4"/>
    <w:rsid w:val="001F3B30"/>
    <w:rsid w:val="001F3D96"/>
    <w:rsid w:val="001F402B"/>
    <w:rsid w:val="001F4034"/>
    <w:rsid w:val="001F45D0"/>
    <w:rsid w:val="001F4641"/>
    <w:rsid w:val="001F465B"/>
    <w:rsid w:val="001F498D"/>
    <w:rsid w:val="001F53A0"/>
    <w:rsid w:val="001F5942"/>
    <w:rsid w:val="001F5BF0"/>
    <w:rsid w:val="001F5E34"/>
    <w:rsid w:val="001F5EA3"/>
    <w:rsid w:val="001F6121"/>
    <w:rsid w:val="001F6637"/>
    <w:rsid w:val="001F6C09"/>
    <w:rsid w:val="001F7300"/>
    <w:rsid w:val="001F7D00"/>
    <w:rsid w:val="002001C2"/>
    <w:rsid w:val="0020022C"/>
    <w:rsid w:val="002003FC"/>
    <w:rsid w:val="002018D3"/>
    <w:rsid w:val="00201B7F"/>
    <w:rsid w:val="00202F38"/>
    <w:rsid w:val="002030B1"/>
    <w:rsid w:val="002040BF"/>
    <w:rsid w:val="00204125"/>
    <w:rsid w:val="002046E2"/>
    <w:rsid w:val="00204D8C"/>
    <w:rsid w:val="0020503D"/>
    <w:rsid w:val="002057AF"/>
    <w:rsid w:val="00205C79"/>
    <w:rsid w:val="0020623F"/>
    <w:rsid w:val="00206801"/>
    <w:rsid w:val="00206928"/>
    <w:rsid w:val="002079B3"/>
    <w:rsid w:val="00210131"/>
    <w:rsid w:val="00210C9E"/>
    <w:rsid w:val="0021198A"/>
    <w:rsid w:val="00211BC5"/>
    <w:rsid w:val="00212378"/>
    <w:rsid w:val="00212658"/>
    <w:rsid w:val="00212A9D"/>
    <w:rsid w:val="00212D84"/>
    <w:rsid w:val="00212E4F"/>
    <w:rsid w:val="00213D94"/>
    <w:rsid w:val="00213FE9"/>
    <w:rsid w:val="002145CE"/>
    <w:rsid w:val="00214AF6"/>
    <w:rsid w:val="00214DBC"/>
    <w:rsid w:val="00215488"/>
    <w:rsid w:val="00215683"/>
    <w:rsid w:val="00215C47"/>
    <w:rsid w:val="00215D1B"/>
    <w:rsid w:val="00215E9E"/>
    <w:rsid w:val="00217B07"/>
    <w:rsid w:val="002206A7"/>
    <w:rsid w:val="002212D6"/>
    <w:rsid w:val="00221964"/>
    <w:rsid w:val="002220D0"/>
    <w:rsid w:val="00222563"/>
    <w:rsid w:val="00222770"/>
    <w:rsid w:val="00222DE4"/>
    <w:rsid w:val="002245D3"/>
    <w:rsid w:val="00224DEE"/>
    <w:rsid w:val="00224EFD"/>
    <w:rsid w:val="00225533"/>
    <w:rsid w:val="00225915"/>
    <w:rsid w:val="0022609D"/>
    <w:rsid w:val="00227E6A"/>
    <w:rsid w:val="002307D6"/>
    <w:rsid w:val="00230B1B"/>
    <w:rsid w:val="00231166"/>
    <w:rsid w:val="002313A5"/>
    <w:rsid w:val="00231FB3"/>
    <w:rsid w:val="002326E9"/>
    <w:rsid w:val="00232B93"/>
    <w:rsid w:val="0023314A"/>
    <w:rsid w:val="002341FE"/>
    <w:rsid w:val="002347B8"/>
    <w:rsid w:val="00234FE1"/>
    <w:rsid w:val="00235300"/>
    <w:rsid w:val="0023586A"/>
    <w:rsid w:val="00235F90"/>
    <w:rsid w:val="00236299"/>
    <w:rsid w:val="002362F9"/>
    <w:rsid w:val="002372E0"/>
    <w:rsid w:val="0023735A"/>
    <w:rsid w:val="0023784B"/>
    <w:rsid w:val="0023789F"/>
    <w:rsid w:val="00237C63"/>
    <w:rsid w:val="00237CC6"/>
    <w:rsid w:val="00241B20"/>
    <w:rsid w:val="00241CAF"/>
    <w:rsid w:val="002426CC"/>
    <w:rsid w:val="00242D93"/>
    <w:rsid w:val="00242F79"/>
    <w:rsid w:val="00243CCF"/>
    <w:rsid w:val="0024428E"/>
    <w:rsid w:val="00244313"/>
    <w:rsid w:val="00245768"/>
    <w:rsid w:val="002460DB"/>
    <w:rsid w:val="0024611B"/>
    <w:rsid w:val="002465BD"/>
    <w:rsid w:val="002466EA"/>
    <w:rsid w:val="002466EB"/>
    <w:rsid w:val="002476CE"/>
    <w:rsid w:val="00247DA6"/>
    <w:rsid w:val="00250D0B"/>
    <w:rsid w:val="00250D18"/>
    <w:rsid w:val="00251A77"/>
    <w:rsid w:val="00252788"/>
    <w:rsid w:val="00253DF6"/>
    <w:rsid w:val="002541B3"/>
    <w:rsid w:val="002544A2"/>
    <w:rsid w:val="002545F4"/>
    <w:rsid w:val="00254E45"/>
    <w:rsid w:val="00255EF6"/>
    <w:rsid w:val="002563CC"/>
    <w:rsid w:val="00256536"/>
    <w:rsid w:val="002572DD"/>
    <w:rsid w:val="00257BB9"/>
    <w:rsid w:val="00257CBE"/>
    <w:rsid w:val="00260A27"/>
    <w:rsid w:val="00260A95"/>
    <w:rsid w:val="00261DE5"/>
    <w:rsid w:val="00261E36"/>
    <w:rsid w:val="00262507"/>
    <w:rsid w:val="002628EF"/>
    <w:rsid w:val="002634C7"/>
    <w:rsid w:val="00263E7B"/>
    <w:rsid w:val="00264AFB"/>
    <w:rsid w:val="00264CC7"/>
    <w:rsid w:val="002651B8"/>
    <w:rsid w:val="00265E7E"/>
    <w:rsid w:val="0026705A"/>
    <w:rsid w:val="002673F3"/>
    <w:rsid w:val="0026763A"/>
    <w:rsid w:val="00267B52"/>
    <w:rsid w:val="00267BB4"/>
    <w:rsid w:val="002706E1"/>
    <w:rsid w:val="00270ED7"/>
    <w:rsid w:val="00270EDE"/>
    <w:rsid w:val="00271316"/>
    <w:rsid w:val="00271391"/>
    <w:rsid w:val="00271DF0"/>
    <w:rsid w:val="00272967"/>
    <w:rsid w:val="00273200"/>
    <w:rsid w:val="00273B99"/>
    <w:rsid w:val="00274834"/>
    <w:rsid w:val="00275249"/>
    <w:rsid w:val="0027545E"/>
    <w:rsid w:val="00275F7E"/>
    <w:rsid w:val="00276E7B"/>
    <w:rsid w:val="0027729B"/>
    <w:rsid w:val="002772FA"/>
    <w:rsid w:val="0027730F"/>
    <w:rsid w:val="002774FB"/>
    <w:rsid w:val="00277FDA"/>
    <w:rsid w:val="0028007F"/>
    <w:rsid w:val="00280754"/>
    <w:rsid w:val="00280D39"/>
    <w:rsid w:val="002835F9"/>
    <w:rsid w:val="00283CFD"/>
    <w:rsid w:val="00284803"/>
    <w:rsid w:val="00284C4C"/>
    <w:rsid w:val="00285395"/>
    <w:rsid w:val="00285584"/>
    <w:rsid w:val="0028592D"/>
    <w:rsid w:val="00286CCF"/>
    <w:rsid w:val="00286E42"/>
    <w:rsid w:val="002872F8"/>
    <w:rsid w:val="0028774E"/>
    <w:rsid w:val="002877DB"/>
    <w:rsid w:val="00287E8E"/>
    <w:rsid w:val="00287EB1"/>
    <w:rsid w:val="00290BE6"/>
    <w:rsid w:val="00291CC1"/>
    <w:rsid w:val="00291F34"/>
    <w:rsid w:val="00292182"/>
    <w:rsid w:val="0029246C"/>
    <w:rsid w:val="0029287F"/>
    <w:rsid w:val="00292E79"/>
    <w:rsid w:val="002933FF"/>
    <w:rsid w:val="0029469A"/>
    <w:rsid w:val="00294704"/>
    <w:rsid w:val="00295A0B"/>
    <w:rsid w:val="00297C9E"/>
    <w:rsid w:val="002A08C5"/>
    <w:rsid w:val="002A08F3"/>
    <w:rsid w:val="002A0CC4"/>
    <w:rsid w:val="002A118D"/>
    <w:rsid w:val="002A1641"/>
    <w:rsid w:val="002A16C8"/>
    <w:rsid w:val="002A1927"/>
    <w:rsid w:val="002A1960"/>
    <w:rsid w:val="002A1C18"/>
    <w:rsid w:val="002A23A6"/>
    <w:rsid w:val="002A24D0"/>
    <w:rsid w:val="002A2804"/>
    <w:rsid w:val="002A2B7E"/>
    <w:rsid w:val="002A2CF9"/>
    <w:rsid w:val="002A3632"/>
    <w:rsid w:val="002A3A00"/>
    <w:rsid w:val="002A3C5D"/>
    <w:rsid w:val="002A3E38"/>
    <w:rsid w:val="002A47EA"/>
    <w:rsid w:val="002A4864"/>
    <w:rsid w:val="002A5610"/>
    <w:rsid w:val="002A5846"/>
    <w:rsid w:val="002A5991"/>
    <w:rsid w:val="002A5A31"/>
    <w:rsid w:val="002A5FAF"/>
    <w:rsid w:val="002A60D9"/>
    <w:rsid w:val="002A612C"/>
    <w:rsid w:val="002A62FA"/>
    <w:rsid w:val="002A684E"/>
    <w:rsid w:val="002A76A4"/>
    <w:rsid w:val="002B0326"/>
    <w:rsid w:val="002B0389"/>
    <w:rsid w:val="002B070A"/>
    <w:rsid w:val="002B0943"/>
    <w:rsid w:val="002B0A0D"/>
    <w:rsid w:val="002B0C4B"/>
    <w:rsid w:val="002B12D3"/>
    <w:rsid w:val="002B1DB6"/>
    <w:rsid w:val="002B2301"/>
    <w:rsid w:val="002B3081"/>
    <w:rsid w:val="002B37B1"/>
    <w:rsid w:val="002B3BD4"/>
    <w:rsid w:val="002B3FD7"/>
    <w:rsid w:val="002B4661"/>
    <w:rsid w:val="002B490E"/>
    <w:rsid w:val="002B4DCA"/>
    <w:rsid w:val="002B67B3"/>
    <w:rsid w:val="002B742C"/>
    <w:rsid w:val="002B7FAC"/>
    <w:rsid w:val="002C0054"/>
    <w:rsid w:val="002C049F"/>
    <w:rsid w:val="002C051B"/>
    <w:rsid w:val="002C0C7D"/>
    <w:rsid w:val="002C0D35"/>
    <w:rsid w:val="002C12DD"/>
    <w:rsid w:val="002C1B26"/>
    <w:rsid w:val="002C1CBA"/>
    <w:rsid w:val="002C20B6"/>
    <w:rsid w:val="002C2E60"/>
    <w:rsid w:val="002C2E6E"/>
    <w:rsid w:val="002C3546"/>
    <w:rsid w:val="002C3DFD"/>
    <w:rsid w:val="002C41AA"/>
    <w:rsid w:val="002C4528"/>
    <w:rsid w:val="002C5366"/>
    <w:rsid w:val="002C54A2"/>
    <w:rsid w:val="002C567C"/>
    <w:rsid w:val="002C577D"/>
    <w:rsid w:val="002C5CB4"/>
    <w:rsid w:val="002C62EA"/>
    <w:rsid w:val="002C6B0A"/>
    <w:rsid w:val="002C6FDF"/>
    <w:rsid w:val="002C7082"/>
    <w:rsid w:val="002C75C7"/>
    <w:rsid w:val="002C7ADF"/>
    <w:rsid w:val="002C7DDE"/>
    <w:rsid w:val="002C7E3B"/>
    <w:rsid w:val="002C7ECA"/>
    <w:rsid w:val="002D0068"/>
    <w:rsid w:val="002D008E"/>
    <w:rsid w:val="002D192A"/>
    <w:rsid w:val="002D2737"/>
    <w:rsid w:val="002D2984"/>
    <w:rsid w:val="002D3FBB"/>
    <w:rsid w:val="002D4246"/>
    <w:rsid w:val="002D42F4"/>
    <w:rsid w:val="002D48EB"/>
    <w:rsid w:val="002D48EC"/>
    <w:rsid w:val="002D4E1F"/>
    <w:rsid w:val="002D4EED"/>
    <w:rsid w:val="002D5001"/>
    <w:rsid w:val="002D50C2"/>
    <w:rsid w:val="002D5567"/>
    <w:rsid w:val="002D5A8F"/>
    <w:rsid w:val="002D5B6B"/>
    <w:rsid w:val="002D5CAF"/>
    <w:rsid w:val="002D6387"/>
    <w:rsid w:val="002D7781"/>
    <w:rsid w:val="002D78AC"/>
    <w:rsid w:val="002D7A0D"/>
    <w:rsid w:val="002E00A8"/>
    <w:rsid w:val="002E0902"/>
    <w:rsid w:val="002E0F1E"/>
    <w:rsid w:val="002E17A7"/>
    <w:rsid w:val="002E3CD0"/>
    <w:rsid w:val="002E3DF4"/>
    <w:rsid w:val="002E4CC8"/>
    <w:rsid w:val="002E54DD"/>
    <w:rsid w:val="002E5EA7"/>
    <w:rsid w:val="002E658F"/>
    <w:rsid w:val="002E766A"/>
    <w:rsid w:val="002F064A"/>
    <w:rsid w:val="002F0C4B"/>
    <w:rsid w:val="002F1EDF"/>
    <w:rsid w:val="002F2DF5"/>
    <w:rsid w:val="002F3A7F"/>
    <w:rsid w:val="002F3E1E"/>
    <w:rsid w:val="002F5903"/>
    <w:rsid w:val="002F5C96"/>
    <w:rsid w:val="002F5E9A"/>
    <w:rsid w:val="002F63D6"/>
    <w:rsid w:val="002F6A34"/>
    <w:rsid w:val="002F6AD8"/>
    <w:rsid w:val="002F6AFF"/>
    <w:rsid w:val="002F7667"/>
    <w:rsid w:val="002F76F2"/>
    <w:rsid w:val="002F7C14"/>
    <w:rsid w:val="003000D5"/>
    <w:rsid w:val="00300BB7"/>
    <w:rsid w:val="00300DB2"/>
    <w:rsid w:val="003010C7"/>
    <w:rsid w:val="003011B1"/>
    <w:rsid w:val="003013D6"/>
    <w:rsid w:val="003018D4"/>
    <w:rsid w:val="00301CDF"/>
    <w:rsid w:val="00302318"/>
    <w:rsid w:val="003026CB"/>
    <w:rsid w:val="00302AD7"/>
    <w:rsid w:val="0030351F"/>
    <w:rsid w:val="0030380D"/>
    <w:rsid w:val="00303FD7"/>
    <w:rsid w:val="0030446B"/>
    <w:rsid w:val="003050BB"/>
    <w:rsid w:val="00305185"/>
    <w:rsid w:val="00306046"/>
    <w:rsid w:val="0030642E"/>
    <w:rsid w:val="003065BD"/>
    <w:rsid w:val="003067AB"/>
    <w:rsid w:val="003067E3"/>
    <w:rsid w:val="0030688A"/>
    <w:rsid w:val="0030688C"/>
    <w:rsid w:val="00306B4B"/>
    <w:rsid w:val="0030742C"/>
    <w:rsid w:val="003103F4"/>
    <w:rsid w:val="00310CE2"/>
    <w:rsid w:val="0031257B"/>
    <w:rsid w:val="00312948"/>
    <w:rsid w:val="00312AD3"/>
    <w:rsid w:val="00312B72"/>
    <w:rsid w:val="00312FE8"/>
    <w:rsid w:val="00313781"/>
    <w:rsid w:val="00314804"/>
    <w:rsid w:val="00314B12"/>
    <w:rsid w:val="00314D49"/>
    <w:rsid w:val="00315110"/>
    <w:rsid w:val="003153BC"/>
    <w:rsid w:val="00315F29"/>
    <w:rsid w:val="00316605"/>
    <w:rsid w:val="00316784"/>
    <w:rsid w:val="0031725F"/>
    <w:rsid w:val="00317431"/>
    <w:rsid w:val="003207E5"/>
    <w:rsid w:val="0032095B"/>
    <w:rsid w:val="00320A83"/>
    <w:rsid w:val="00320F1D"/>
    <w:rsid w:val="00321C11"/>
    <w:rsid w:val="003222C0"/>
    <w:rsid w:val="0032237E"/>
    <w:rsid w:val="00323515"/>
    <w:rsid w:val="0032499B"/>
    <w:rsid w:val="00324A0A"/>
    <w:rsid w:val="003251DF"/>
    <w:rsid w:val="003251EE"/>
    <w:rsid w:val="003261B1"/>
    <w:rsid w:val="00326A3F"/>
    <w:rsid w:val="0032740C"/>
    <w:rsid w:val="003278D6"/>
    <w:rsid w:val="00327911"/>
    <w:rsid w:val="003304A8"/>
    <w:rsid w:val="00330CD6"/>
    <w:rsid w:val="003311E3"/>
    <w:rsid w:val="00331E6E"/>
    <w:rsid w:val="003329C7"/>
    <w:rsid w:val="00332B04"/>
    <w:rsid w:val="00332EE6"/>
    <w:rsid w:val="00333444"/>
    <w:rsid w:val="00333520"/>
    <w:rsid w:val="0033588F"/>
    <w:rsid w:val="00336827"/>
    <w:rsid w:val="00336B1A"/>
    <w:rsid w:val="00337431"/>
    <w:rsid w:val="00337550"/>
    <w:rsid w:val="00337708"/>
    <w:rsid w:val="003379BB"/>
    <w:rsid w:val="00337FDD"/>
    <w:rsid w:val="00340AAB"/>
    <w:rsid w:val="0034138D"/>
    <w:rsid w:val="00341FF4"/>
    <w:rsid w:val="003421D6"/>
    <w:rsid w:val="00342724"/>
    <w:rsid w:val="00343903"/>
    <w:rsid w:val="00343F11"/>
    <w:rsid w:val="00343F2B"/>
    <w:rsid w:val="003449D9"/>
    <w:rsid w:val="00344F4E"/>
    <w:rsid w:val="00344F9B"/>
    <w:rsid w:val="0034592F"/>
    <w:rsid w:val="00345E55"/>
    <w:rsid w:val="00345FBA"/>
    <w:rsid w:val="003463EE"/>
    <w:rsid w:val="0035114F"/>
    <w:rsid w:val="00351518"/>
    <w:rsid w:val="00351E0D"/>
    <w:rsid w:val="003520B0"/>
    <w:rsid w:val="0035237F"/>
    <w:rsid w:val="00352A36"/>
    <w:rsid w:val="003539E0"/>
    <w:rsid w:val="00353DF6"/>
    <w:rsid w:val="003540F0"/>
    <w:rsid w:val="0035445C"/>
    <w:rsid w:val="0035492A"/>
    <w:rsid w:val="00354FEB"/>
    <w:rsid w:val="003564BA"/>
    <w:rsid w:val="00356C7F"/>
    <w:rsid w:val="003571D5"/>
    <w:rsid w:val="0036059C"/>
    <w:rsid w:val="0036099F"/>
    <w:rsid w:val="00361652"/>
    <w:rsid w:val="00361EF3"/>
    <w:rsid w:val="003620AB"/>
    <w:rsid w:val="00362C42"/>
    <w:rsid w:val="00363607"/>
    <w:rsid w:val="00363DD4"/>
    <w:rsid w:val="00363F06"/>
    <w:rsid w:val="003640CA"/>
    <w:rsid w:val="0036435E"/>
    <w:rsid w:val="0036436B"/>
    <w:rsid w:val="003647EB"/>
    <w:rsid w:val="0036486A"/>
    <w:rsid w:val="00364AB8"/>
    <w:rsid w:val="00364C72"/>
    <w:rsid w:val="00365463"/>
    <w:rsid w:val="00365997"/>
    <w:rsid w:val="003660BA"/>
    <w:rsid w:val="00366615"/>
    <w:rsid w:val="003676FD"/>
    <w:rsid w:val="003700AB"/>
    <w:rsid w:val="0037066E"/>
    <w:rsid w:val="003711AC"/>
    <w:rsid w:val="0037267C"/>
    <w:rsid w:val="00372A7D"/>
    <w:rsid w:val="00372A9A"/>
    <w:rsid w:val="00372F39"/>
    <w:rsid w:val="00373985"/>
    <w:rsid w:val="00373FE7"/>
    <w:rsid w:val="00374D0D"/>
    <w:rsid w:val="0037538F"/>
    <w:rsid w:val="003754E5"/>
    <w:rsid w:val="0037563C"/>
    <w:rsid w:val="0037567F"/>
    <w:rsid w:val="00375C59"/>
    <w:rsid w:val="00375CFE"/>
    <w:rsid w:val="003761B7"/>
    <w:rsid w:val="00376CB9"/>
    <w:rsid w:val="00377361"/>
    <w:rsid w:val="003779B2"/>
    <w:rsid w:val="00377DB9"/>
    <w:rsid w:val="00377EBA"/>
    <w:rsid w:val="00380D02"/>
    <w:rsid w:val="00381C12"/>
    <w:rsid w:val="00381EEE"/>
    <w:rsid w:val="0038282C"/>
    <w:rsid w:val="00382C0A"/>
    <w:rsid w:val="00383605"/>
    <w:rsid w:val="0038374A"/>
    <w:rsid w:val="0038389D"/>
    <w:rsid w:val="00384210"/>
    <w:rsid w:val="0038430C"/>
    <w:rsid w:val="00384F49"/>
    <w:rsid w:val="00385686"/>
    <w:rsid w:val="00385D6D"/>
    <w:rsid w:val="00386B63"/>
    <w:rsid w:val="00386D4D"/>
    <w:rsid w:val="0039003E"/>
    <w:rsid w:val="00390143"/>
    <w:rsid w:val="00390146"/>
    <w:rsid w:val="00390F81"/>
    <w:rsid w:val="0039121B"/>
    <w:rsid w:val="00391F3F"/>
    <w:rsid w:val="0039214F"/>
    <w:rsid w:val="0039238C"/>
    <w:rsid w:val="003923F2"/>
    <w:rsid w:val="00392426"/>
    <w:rsid w:val="003924CD"/>
    <w:rsid w:val="0039251A"/>
    <w:rsid w:val="0039362C"/>
    <w:rsid w:val="00393D62"/>
    <w:rsid w:val="003942B3"/>
    <w:rsid w:val="00394812"/>
    <w:rsid w:val="003949AA"/>
    <w:rsid w:val="00394F2C"/>
    <w:rsid w:val="0039528E"/>
    <w:rsid w:val="00395CCD"/>
    <w:rsid w:val="00395E7D"/>
    <w:rsid w:val="0039658B"/>
    <w:rsid w:val="003966D6"/>
    <w:rsid w:val="00396EDB"/>
    <w:rsid w:val="00397C5D"/>
    <w:rsid w:val="00397E16"/>
    <w:rsid w:val="003A0791"/>
    <w:rsid w:val="003A2B3F"/>
    <w:rsid w:val="003A355E"/>
    <w:rsid w:val="003A3829"/>
    <w:rsid w:val="003A4114"/>
    <w:rsid w:val="003A44E5"/>
    <w:rsid w:val="003A4656"/>
    <w:rsid w:val="003A517D"/>
    <w:rsid w:val="003A5E07"/>
    <w:rsid w:val="003A5F2B"/>
    <w:rsid w:val="003A611D"/>
    <w:rsid w:val="003A6F5E"/>
    <w:rsid w:val="003A7614"/>
    <w:rsid w:val="003A7ADF"/>
    <w:rsid w:val="003B051C"/>
    <w:rsid w:val="003B0BB7"/>
    <w:rsid w:val="003B1307"/>
    <w:rsid w:val="003B13AD"/>
    <w:rsid w:val="003B1ADD"/>
    <w:rsid w:val="003B2751"/>
    <w:rsid w:val="003B2834"/>
    <w:rsid w:val="003B2AEB"/>
    <w:rsid w:val="003B32B6"/>
    <w:rsid w:val="003B333A"/>
    <w:rsid w:val="003B3B71"/>
    <w:rsid w:val="003B3E47"/>
    <w:rsid w:val="003B43F2"/>
    <w:rsid w:val="003B4621"/>
    <w:rsid w:val="003B488F"/>
    <w:rsid w:val="003B49F0"/>
    <w:rsid w:val="003B52BF"/>
    <w:rsid w:val="003B5C9E"/>
    <w:rsid w:val="003B6370"/>
    <w:rsid w:val="003C0230"/>
    <w:rsid w:val="003C0DA2"/>
    <w:rsid w:val="003C162C"/>
    <w:rsid w:val="003C1CDB"/>
    <w:rsid w:val="003C2D8A"/>
    <w:rsid w:val="003C2E08"/>
    <w:rsid w:val="003C2E3F"/>
    <w:rsid w:val="003C322F"/>
    <w:rsid w:val="003C3373"/>
    <w:rsid w:val="003C3663"/>
    <w:rsid w:val="003C5214"/>
    <w:rsid w:val="003C5553"/>
    <w:rsid w:val="003C618B"/>
    <w:rsid w:val="003C699A"/>
    <w:rsid w:val="003C76C1"/>
    <w:rsid w:val="003D00B8"/>
    <w:rsid w:val="003D02CE"/>
    <w:rsid w:val="003D0A8C"/>
    <w:rsid w:val="003D12B3"/>
    <w:rsid w:val="003D267D"/>
    <w:rsid w:val="003D2ED8"/>
    <w:rsid w:val="003D2EE8"/>
    <w:rsid w:val="003D3542"/>
    <w:rsid w:val="003D3D97"/>
    <w:rsid w:val="003D4BC7"/>
    <w:rsid w:val="003D4C19"/>
    <w:rsid w:val="003D5139"/>
    <w:rsid w:val="003D52F0"/>
    <w:rsid w:val="003D5654"/>
    <w:rsid w:val="003D58EE"/>
    <w:rsid w:val="003D5CDD"/>
    <w:rsid w:val="003D5DA9"/>
    <w:rsid w:val="003D6005"/>
    <w:rsid w:val="003D616A"/>
    <w:rsid w:val="003E04CD"/>
    <w:rsid w:val="003E0AB6"/>
    <w:rsid w:val="003E0B58"/>
    <w:rsid w:val="003E1014"/>
    <w:rsid w:val="003E13CE"/>
    <w:rsid w:val="003E1531"/>
    <w:rsid w:val="003E1661"/>
    <w:rsid w:val="003E17C0"/>
    <w:rsid w:val="003E1D33"/>
    <w:rsid w:val="003E24EC"/>
    <w:rsid w:val="003E2F82"/>
    <w:rsid w:val="003E3137"/>
    <w:rsid w:val="003E4023"/>
    <w:rsid w:val="003E40A5"/>
    <w:rsid w:val="003E4458"/>
    <w:rsid w:val="003E4647"/>
    <w:rsid w:val="003E4814"/>
    <w:rsid w:val="003E4A28"/>
    <w:rsid w:val="003E57BF"/>
    <w:rsid w:val="003E59E6"/>
    <w:rsid w:val="003E5A76"/>
    <w:rsid w:val="003E5FAA"/>
    <w:rsid w:val="003E64E4"/>
    <w:rsid w:val="003E6A2F"/>
    <w:rsid w:val="003E6E6C"/>
    <w:rsid w:val="003E6E85"/>
    <w:rsid w:val="003E6EDF"/>
    <w:rsid w:val="003E710F"/>
    <w:rsid w:val="003E7206"/>
    <w:rsid w:val="003E73D0"/>
    <w:rsid w:val="003E75D5"/>
    <w:rsid w:val="003E77C9"/>
    <w:rsid w:val="003F01A7"/>
    <w:rsid w:val="003F01E9"/>
    <w:rsid w:val="003F0319"/>
    <w:rsid w:val="003F036B"/>
    <w:rsid w:val="003F052A"/>
    <w:rsid w:val="003F09F3"/>
    <w:rsid w:val="003F0A72"/>
    <w:rsid w:val="003F1773"/>
    <w:rsid w:val="003F193A"/>
    <w:rsid w:val="003F35EF"/>
    <w:rsid w:val="003F3862"/>
    <w:rsid w:val="003F4D80"/>
    <w:rsid w:val="003F5460"/>
    <w:rsid w:val="003F5B8A"/>
    <w:rsid w:val="003F5CD5"/>
    <w:rsid w:val="003F6E48"/>
    <w:rsid w:val="003F72C8"/>
    <w:rsid w:val="003F733A"/>
    <w:rsid w:val="004001DA"/>
    <w:rsid w:val="004002F1"/>
    <w:rsid w:val="00400A61"/>
    <w:rsid w:val="00401273"/>
    <w:rsid w:val="00401A2C"/>
    <w:rsid w:val="00402636"/>
    <w:rsid w:val="00402C2F"/>
    <w:rsid w:val="00403181"/>
    <w:rsid w:val="00403396"/>
    <w:rsid w:val="004040D1"/>
    <w:rsid w:val="004044EF"/>
    <w:rsid w:val="00404D01"/>
    <w:rsid w:val="00404F6A"/>
    <w:rsid w:val="00407048"/>
    <w:rsid w:val="0040764F"/>
    <w:rsid w:val="00407879"/>
    <w:rsid w:val="00407B28"/>
    <w:rsid w:val="00407CB7"/>
    <w:rsid w:val="00407ED7"/>
    <w:rsid w:val="00407F54"/>
    <w:rsid w:val="0041013C"/>
    <w:rsid w:val="0041058E"/>
    <w:rsid w:val="00410722"/>
    <w:rsid w:val="00410EC9"/>
    <w:rsid w:val="00411AE9"/>
    <w:rsid w:val="004123F2"/>
    <w:rsid w:val="00412E7A"/>
    <w:rsid w:val="00414A0A"/>
    <w:rsid w:val="0041518B"/>
    <w:rsid w:val="004157A1"/>
    <w:rsid w:val="00415894"/>
    <w:rsid w:val="004171C9"/>
    <w:rsid w:val="0041780B"/>
    <w:rsid w:val="00417E61"/>
    <w:rsid w:val="004203EA"/>
    <w:rsid w:val="00420C42"/>
    <w:rsid w:val="004215E6"/>
    <w:rsid w:val="004220DC"/>
    <w:rsid w:val="0042269A"/>
    <w:rsid w:val="00423BC2"/>
    <w:rsid w:val="0042407E"/>
    <w:rsid w:val="00424133"/>
    <w:rsid w:val="00424871"/>
    <w:rsid w:val="0042491F"/>
    <w:rsid w:val="00424953"/>
    <w:rsid w:val="00424E53"/>
    <w:rsid w:val="00425232"/>
    <w:rsid w:val="00425278"/>
    <w:rsid w:val="00426AE6"/>
    <w:rsid w:val="00426FEF"/>
    <w:rsid w:val="00427344"/>
    <w:rsid w:val="00427419"/>
    <w:rsid w:val="00427A36"/>
    <w:rsid w:val="0043094E"/>
    <w:rsid w:val="00431E59"/>
    <w:rsid w:val="004328F7"/>
    <w:rsid w:val="00432A15"/>
    <w:rsid w:val="00432A2F"/>
    <w:rsid w:val="00432A90"/>
    <w:rsid w:val="00432B0D"/>
    <w:rsid w:val="00432E53"/>
    <w:rsid w:val="00433B96"/>
    <w:rsid w:val="00434DB5"/>
    <w:rsid w:val="0043504B"/>
    <w:rsid w:val="004365AE"/>
    <w:rsid w:val="00436A64"/>
    <w:rsid w:val="004372AB"/>
    <w:rsid w:val="0043791C"/>
    <w:rsid w:val="004402B5"/>
    <w:rsid w:val="0044053C"/>
    <w:rsid w:val="00440D01"/>
    <w:rsid w:val="00441175"/>
    <w:rsid w:val="0044141D"/>
    <w:rsid w:val="00441E41"/>
    <w:rsid w:val="00441F4E"/>
    <w:rsid w:val="004422D0"/>
    <w:rsid w:val="004425A0"/>
    <w:rsid w:val="00442FCC"/>
    <w:rsid w:val="004435D1"/>
    <w:rsid w:val="00444840"/>
    <w:rsid w:val="00444D72"/>
    <w:rsid w:val="00444D7C"/>
    <w:rsid w:val="00444F32"/>
    <w:rsid w:val="004458FE"/>
    <w:rsid w:val="00447236"/>
    <w:rsid w:val="004472DD"/>
    <w:rsid w:val="0045013F"/>
    <w:rsid w:val="0045014A"/>
    <w:rsid w:val="004501B9"/>
    <w:rsid w:val="004501CF"/>
    <w:rsid w:val="00450810"/>
    <w:rsid w:val="00450A5F"/>
    <w:rsid w:val="00451659"/>
    <w:rsid w:val="00451893"/>
    <w:rsid w:val="00452EE5"/>
    <w:rsid w:val="0045319B"/>
    <w:rsid w:val="004532E6"/>
    <w:rsid w:val="004534FA"/>
    <w:rsid w:val="00453C27"/>
    <w:rsid w:val="00453CF3"/>
    <w:rsid w:val="00453F6B"/>
    <w:rsid w:val="0045492F"/>
    <w:rsid w:val="00454F55"/>
    <w:rsid w:val="00455380"/>
    <w:rsid w:val="004567EA"/>
    <w:rsid w:val="00456823"/>
    <w:rsid w:val="00456A8E"/>
    <w:rsid w:val="00456B47"/>
    <w:rsid w:val="0045749B"/>
    <w:rsid w:val="00460287"/>
    <w:rsid w:val="004603C8"/>
    <w:rsid w:val="0046073E"/>
    <w:rsid w:val="00460840"/>
    <w:rsid w:val="00460F6C"/>
    <w:rsid w:val="004612C7"/>
    <w:rsid w:val="0046181B"/>
    <w:rsid w:val="004619FB"/>
    <w:rsid w:val="004621F8"/>
    <w:rsid w:val="00462A3C"/>
    <w:rsid w:val="00462B5B"/>
    <w:rsid w:val="00462B9F"/>
    <w:rsid w:val="0046316D"/>
    <w:rsid w:val="0046350A"/>
    <w:rsid w:val="00463594"/>
    <w:rsid w:val="0046493A"/>
    <w:rsid w:val="00464951"/>
    <w:rsid w:val="00464E23"/>
    <w:rsid w:val="00466455"/>
    <w:rsid w:val="00466728"/>
    <w:rsid w:val="00467B97"/>
    <w:rsid w:val="00467CBE"/>
    <w:rsid w:val="00467F46"/>
    <w:rsid w:val="0047046E"/>
    <w:rsid w:val="004705E3"/>
    <w:rsid w:val="00470931"/>
    <w:rsid w:val="00470C96"/>
    <w:rsid w:val="004712C3"/>
    <w:rsid w:val="004713FD"/>
    <w:rsid w:val="00471491"/>
    <w:rsid w:val="004725E3"/>
    <w:rsid w:val="0047340D"/>
    <w:rsid w:val="004734E3"/>
    <w:rsid w:val="00473621"/>
    <w:rsid w:val="00473C4E"/>
    <w:rsid w:val="00473C96"/>
    <w:rsid w:val="00474BF5"/>
    <w:rsid w:val="004756A8"/>
    <w:rsid w:val="00476AA0"/>
    <w:rsid w:val="00476C19"/>
    <w:rsid w:val="00477040"/>
    <w:rsid w:val="0047784C"/>
    <w:rsid w:val="00477EA2"/>
    <w:rsid w:val="00480A67"/>
    <w:rsid w:val="00480CF4"/>
    <w:rsid w:val="00481273"/>
    <w:rsid w:val="0048198F"/>
    <w:rsid w:val="00481D91"/>
    <w:rsid w:val="00482070"/>
    <w:rsid w:val="00482C5F"/>
    <w:rsid w:val="00482DAA"/>
    <w:rsid w:val="00483830"/>
    <w:rsid w:val="00483FE1"/>
    <w:rsid w:val="00485AC3"/>
    <w:rsid w:val="00485D7A"/>
    <w:rsid w:val="0048626A"/>
    <w:rsid w:val="00486753"/>
    <w:rsid w:val="00486849"/>
    <w:rsid w:val="00487D06"/>
    <w:rsid w:val="0049026D"/>
    <w:rsid w:val="0049058F"/>
    <w:rsid w:val="00491458"/>
    <w:rsid w:val="00493609"/>
    <w:rsid w:val="004941E7"/>
    <w:rsid w:val="00495091"/>
    <w:rsid w:val="00495210"/>
    <w:rsid w:val="0049598A"/>
    <w:rsid w:val="004960E5"/>
    <w:rsid w:val="00496BBE"/>
    <w:rsid w:val="00496DE9"/>
    <w:rsid w:val="00497B38"/>
    <w:rsid w:val="004A0899"/>
    <w:rsid w:val="004A09A4"/>
    <w:rsid w:val="004A1394"/>
    <w:rsid w:val="004A1677"/>
    <w:rsid w:val="004A19B5"/>
    <w:rsid w:val="004A1C3C"/>
    <w:rsid w:val="004A1D2A"/>
    <w:rsid w:val="004A1F8E"/>
    <w:rsid w:val="004A2015"/>
    <w:rsid w:val="004A2807"/>
    <w:rsid w:val="004A2F79"/>
    <w:rsid w:val="004A4860"/>
    <w:rsid w:val="004A4BE6"/>
    <w:rsid w:val="004A55AA"/>
    <w:rsid w:val="004A5B66"/>
    <w:rsid w:val="004A5E3F"/>
    <w:rsid w:val="004A6926"/>
    <w:rsid w:val="004B0420"/>
    <w:rsid w:val="004B0568"/>
    <w:rsid w:val="004B05A3"/>
    <w:rsid w:val="004B0903"/>
    <w:rsid w:val="004B117A"/>
    <w:rsid w:val="004B198B"/>
    <w:rsid w:val="004B2DD9"/>
    <w:rsid w:val="004B3A62"/>
    <w:rsid w:val="004B4B34"/>
    <w:rsid w:val="004B4CA2"/>
    <w:rsid w:val="004B4EB1"/>
    <w:rsid w:val="004B4FE9"/>
    <w:rsid w:val="004B5188"/>
    <w:rsid w:val="004B5B9F"/>
    <w:rsid w:val="004B5C91"/>
    <w:rsid w:val="004B6838"/>
    <w:rsid w:val="004B6BEA"/>
    <w:rsid w:val="004B6E4C"/>
    <w:rsid w:val="004B6FEE"/>
    <w:rsid w:val="004B7257"/>
    <w:rsid w:val="004B7D4D"/>
    <w:rsid w:val="004C11F6"/>
    <w:rsid w:val="004C23F7"/>
    <w:rsid w:val="004C2652"/>
    <w:rsid w:val="004C2D83"/>
    <w:rsid w:val="004C2DD3"/>
    <w:rsid w:val="004C2DFC"/>
    <w:rsid w:val="004C3C5D"/>
    <w:rsid w:val="004C3CA2"/>
    <w:rsid w:val="004C5762"/>
    <w:rsid w:val="004C5D23"/>
    <w:rsid w:val="004C5D36"/>
    <w:rsid w:val="004C6D86"/>
    <w:rsid w:val="004C7446"/>
    <w:rsid w:val="004C7DCC"/>
    <w:rsid w:val="004D0CC0"/>
    <w:rsid w:val="004D1C0F"/>
    <w:rsid w:val="004D2D66"/>
    <w:rsid w:val="004D2FAD"/>
    <w:rsid w:val="004D33D0"/>
    <w:rsid w:val="004D376B"/>
    <w:rsid w:val="004D4091"/>
    <w:rsid w:val="004D4BF7"/>
    <w:rsid w:val="004D4D6E"/>
    <w:rsid w:val="004D5BC3"/>
    <w:rsid w:val="004D639C"/>
    <w:rsid w:val="004D6A08"/>
    <w:rsid w:val="004D6EFB"/>
    <w:rsid w:val="004D6FF9"/>
    <w:rsid w:val="004D76BE"/>
    <w:rsid w:val="004D7A50"/>
    <w:rsid w:val="004E060A"/>
    <w:rsid w:val="004E1AB5"/>
    <w:rsid w:val="004E30ED"/>
    <w:rsid w:val="004E39F2"/>
    <w:rsid w:val="004E3D28"/>
    <w:rsid w:val="004E4914"/>
    <w:rsid w:val="004E4FCF"/>
    <w:rsid w:val="004E570A"/>
    <w:rsid w:val="004E5A1B"/>
    <w:rsid w:val="004E5CA1"/>
    <w:rsid w:val="004E5F8D"/>
    <w:rsid w:val="004E6028"/>
    <w:rsid w:val="004E6F47"/>
    <w:rsid w:val="004E6FBD"/>
    <w:rsid w:val="004E7B59"/>
    <w:rsid w:val="004F0495"/>
    <w:rsid w:val="004F0837"/>
    <w:rsid w:val="004F0B72"/>
    <w:rsid w:val="004F1CFC"/>
    <w:rsid w:val="004F206C"/>
    <w:rsid w:val="004F2823"/>
    <w:rsid w:val="004F3262"/>
    <w:rsid w:val="004F3547"/>
    <w:rsid w:val="004F3863"/>
    <w:rsid w:val="004F3D22"/>
    <w:rsid w:val="004F48BD"/>
    <w:rsid w:val="004F5B23"/>
    <w:rsid w:val="004F5B7A"/>
    <w:rsid w:val="004F6542"/>
    <w:rsid w:val="004F67F1"/>
    <w:rsid w:val="004F689D"/>
    <w:rsid w:val="004F6FE9"/>
    <w:rsid w:val="004F7162"/>
    <w:rsid w:val="004F7357"/>
    <w:rsid w:val="004F782A"/>
    <w:rsid w:val="0050044C"/>
    <w:rsid w:val="00500E94"/>
    <w:rsid w:val="005010B7"/>
    <w:rsid w:val="005017AD"/>
    <w:rsid w:val="00501D95"/>
    <w:rsid w:val="00501DF8"/>
    <w:rsid w:val="00501F33"/>
    <w:rsid w:val="00502242"/>
    <w:rsid w:val="005025BE"/>
    <w:rsid w:val="00502FF8"/>
    <w:rsid w:val="005030C9"/>
    <w:rsid w:val="0050344B"/>
    <w:rsid w:val="00503AC3"/>
    <w:rsid w:val="0050445C"/>
    <w:rsid w:val="0050533D"/>
    <w:rsid w:val="00505934"/>
    <w:rsid w:val="00505F15"/>
    <w:rsid w:val="00506E7C"/>
    <w:rsid w:val="00507098"/>
    <w:rsid w:val="0050797F"/>
    <w:rsid w:val="005105C8"/>
    <w:rsid w:val="00510800"/>
    <w:rsid w:val="00510C59"/>
    <w:rsid w:val="0051110F"/>
    <w:rsid w:val="00512104"/>
    <w:rsid w:val="005127A3"/>
    <w:rsid w:val="005128AB"/>
    <w:rsid w:val="00512D47"/>
    <w:rsid w:val="00513604"/>
    <w:rsid w:val="00513767"/>
    <w:rsid w:val="005141BE"/>
    <w:rsid w:val="005143CD"/>
    <w:rsid w:val="0051522A"/>
    <w:rsid w:val="0051546C"/>
    <w:rsid w:val="005159B1"/>
    <w:rsid w:val="00515ED1"/>
    <w:rsid w:val="005164D5"/>
    <w:rsid w:val="005164F6"/>
    <w:rsid w:val="005166BD"/>
    <w:rsid w:val="00516877"/>
    <w:rsid w:val="00516B94"/>
    <w:rsid w:val="00516CE6"/>
    <w:rsid w:val="00517918"/>
    <w:rsid w:val="0052085E"/>
    <w:rsid w:val="00520E5D"/>
    <w:rsid w:val="0052115F"/>
    <w:rsid w:val="00521637"/>
    <w:rsid w:val="00521FDE"/>
    <w:rsid w:val="00522044"/>
    <w:rsid w:val="0052204F"/>
    <w:rsid w:val="005220F8"/>
    <w:rsid w:val="00522277"/>
    <w:rsid w:val="005222CB"/>
    <w:rsid w:val="00522525"/>
    <w:rsid w:val="00523332"/>
    <w:rsid w:val="0052348E"/>
    <w:rsid w:val="0052364F"/>
    <w:rsid w:val="00523DDC"/>
    <w:rsid w:val="00523F5C"/>
    <w:rsid w:val="0052474E"/>
    <w:rsid w:val="00524EE2"/>
    <w:rsid w:val="005251D4"/>
    <w:rsid w:val="00525C28"/>
    <w:rsid w:val="0052674E"/>
    <w:rsid w:val="005267C5"/>
    <w:rsid w:val="00526BC6"/>
    <w:rsid w:val="00526BE5"/>
    <w:rsid w:val="00526F9F"/>
    <w:rsid w:val="005272EB"/>
    <w:rsid w:val="00527498"/>
    <w:rsid w:val="005274AC"/>
    <w:rsid w:val="00530619"/>
    <w:rsid w:val="005308EA"/>
    <w:rsid w:val="005314C5"/>
    <w:rsid w:val="0053176E"/>
    <w:rsid w:val="00531ACD"/>
    <w:rsid w:val="00531D66"/>
    <w:rsid w:val="0053213A"/>
    <w:rsid w:val="005321BA"/>
    <w:rsid w:val="00532408"/>
    <w:rsid w:val="00532715"/>
    <w:rsid w:val="00532781"/>
    <w:rsid w:val="005327AB"/>
    <w:rsid w:val="00533308"/>
    <w:rsid w:val="00533AC9"/>
    <w:rsid w:val="00534A94"/>
    <w:rsid w:val="00534E86"/>
    <w:rsid w:val="0053636A"/>
    <w:rsid w:val="00536EE9"/>
    <w:rsid w:val="0054010A"/>
    <w:rsid w:val="00541201"/>
    <w:rsid w:val="00541C62"/>
    <w:rsid w:val="0054223B"/>
    <w:rsid w:val="005424A8"/>
    <w:rsid w:val="00542DFB"/>
    <w:rsid w:val="00543B92"/>
    <w:rsid w:val="00543CDB"/>
    <w:rsid w:val="00543E86"/>
    <w:rsid w:val="00544659"/>
    <w:rsid w:val="00544985"/>
    <w:rsid w:val="00544C1F"/>
    <w:rsid w:val="0054503E"/>
    <w:rsid w:val="0054511D"/>
    <w:rsid w:val="00546045"/>
    <w:rsid w:val="005461F7"/>
    <w:rsid w:val="005464BD"/>
    <w:rsid w:val="00546E65"/>
    <w:rsid w:val="00546FA6"/>
    <w:rsid w:val="005470AF"/>
    <w:rsid w:val="00547A2C"/>
    <w:rsid w:val="00547BCD"/>
    <w:rsid w:val="00550050"/>
    <w:rsid w:val="00550783"/>
    <w:rsid w:val="005507A3"/>
    <w:rsid w:val="00551E3C"/>
    <w:rsid w:val="00552649"/>
    <w:rsid w:val="005527C2"/>
    <w:rsid w:val="00552D32"/>
    <w:rsid w:val="0055315D"/>
    <w:rsid w:val="005531CB"/>
    <w:rsid w:val="00553630"/>
    <w:rsid w:val="005537E8"/>
    <w:rsid w:val="00553CA5"/>
    <w:rsid w:val="00554045"/>
    <w:rsid w:val="005545D6"/>
    <w:rsid w:val="005547A6"/>
    <w:rsid w:val="00554C62"/>
    <w:rsid w:val="005551BF"/>
    <w:rsid w:val="005560B0"/>
    <w:rsid w:val="0055624B"/>
    <w:rsid w:val="00556888"/>
    <w:rsid w:val="00561097"/>
    <w:rsid w:val="005620BF"/>
    <w:rsid w:val="00562355"/>
    <w:rsid w:val="005623D9"/>
    <w:rsid w:val="005624F2"/>
    <w:rsid w:val="00562AC5"/>
    <w:rsid w:val="00562D88"/>
    <w:rsid w:val="005631F5"/>
    <w:rsid w:val="00563ADF"/>
    <w:rsid w:val="005651ED"/>
    <w:rsid w:val="00565CF0"/>
    <w:rsid w:val="005663F0"/>
    <w:rsid w:val="00566507"/>
    <w:rsid w:val="00566854"/>
    <w:rsid w:val="005668DD"/>
    <w:rsid w:val="005669C4"/>
    <w:rsid w:val="00566B62"/>
    <w:rsid w:val="00566E65"/>
    <w:rsid w:val="00567118"/>
    <w:rsid w:val="00567966"/>
    <w:rsid w:val="00567B54"/>
    <w:rsid w:val="00567DA5"/>
    <w:rsid w:val="00570908"/>
    <w:rsid w:val="00570A53"/>
    <w:rsid w:val="00571393"/>
    <w:rsid w:val="0057145D"/>
    <w:rsid w:val="00571E28"/>
    <w:rsid w:val="0057275E"/>
    <w:rsid w:val="00572ECE"/>
    <w:rsid w:val="005741E8"/>
    <w:rsid w:val="005741EF"/>
    <w:rsid w:val="00574C12"/>
    <w:rsid w:val="005756FA"/>
    <w:rsid w:val="00575D8C"/>
    <w:rsid w:val="00576B41"/>
    <w:rsid w:val="00576B70"/>
    <w:rsid w:val="0057716D"/>
    <w:rsid w:val="0057735F"/>
    <w:rsid w:val="005775E2"/>
    <w:rsid w:val="0058151B"/>
    <w:rsid w:val="00582619"/>
    <w:rsid w:val="00583D12"/>
    <w:rsid w:val="00584D8C"/>
    <w:rsid w:val="00584FC9"/>
    <w:rsid w:val="005852C5"/>
    <w:rsid w:val="005853A1"/>
    <w:rsid w:val="00586152"/>
    <w:rsid w:val="00590808"/>
    <w:rsid w:val="00590AC7"/>
    <w:rsid w:val="00591636"/>
    <w:rsid w:val="00591684"/>
    <w:rsid w:val="00592386"/>
    <w:rsid w:val="00592DBA"/>
    <w:rsid w:val="005930E4"/>
    <w:rsid w:val="00593470"/>
    <w:rsid w:val="005934A5"/>
    <w:rsid w:val="00593AC8"/>
    <w:rsid w:val="005942E0"/>
    <w:rsid w:val="00594D32"/>
    <w:rsid w:val="00594F11"/>
    <w:rsid w:val="005955C7"/>
    <w:rsid w:val="005958EF"/>
    <w:rsid w:val="00596880"/>
    <w:rsid w:val="005969BC"/>
    <w:rsid w:val="00596C56"/>
    <w:rsid w:val="00596EF2"/>
    <w:rsid w:val="00597ABD"/>
    <w:rsid w:val="00597E86"/>
    <w:rsid w:val="005A01B5"/>
    <w:rsid w:val="005A028B"/>
    <w:rsid w:val="005A1007"/>
    <w:rsid w:val="005A2187"/>
    <w:rsid w:val="005A2C48"/>
    <w:rsid w:val="005A2CCE"/>
    <w:rsid w:val="005A311F"/>
    <w:rsid w:val="005A373B"/>
    <w:rsid w:val="005A3971"/>
    <w:rsid w:val="005A3980"/>
    <w:rsid w:val="005A3C4E"/>
    <w:rsid w:val="005A4080"/>
    <w:rsid w:val="005A478F"/>
    <w:rsid w:val="005A5B5D"/>
    <w:rsid w:val="005A609E"/>
    <w:rsid w:val="005A6662"/>
    <w:rsid w:val="005A67B9"/>
    <w:rsid w:val="005B0B72"/>
    <w:rsid w:val="005B10C8"/>
    <w:rsid w:val="005B1161"/>
    <w:rsid w:val="005B1A37"/>
    <w:rsid w:val="005B2029"/>
    <w:rsid w:val="005B25C6"/>
    <w:rsid w:val="005B2788"/>
    <w:rsid w:val="005B34CB"/>
    <w:rsid w:val="005B3899"/>
    <w:rsid w:val="005B38EE"/>
    <w:rsid w:val="005B3904"/>
    <w:rsid w:val="005B4A34"/>
    <w:rsid w:val="005B4F74"/>
    <w:rsid w:val="005B5A50"/>
    <w:rsid w:val="005B5D43"/>
    <w:rsid w:val="005B5D4F"/>
    <w:rsid w:val="005B6515"/>
    <w:rsid w:val="005B6932"/>
    <w:rsid w:val="005B6BFB"/>
    <w:rsid w:val="005B7950"/>
    <w:rsid w:val="005B7ADE"/>
    <w:rsid w:val="005C016E"/>
    <w:rsid w:val="005C05C8"/>
    <w:rsid w:val="005C13CC"/>
    <w:rsid w:val="005C19A4"/>
    <w:rsid w:val="005C21A1"/>
    <w:rsid w:val="005C2A1A"/>
    <w:rsid w:val="005C3034"/>
    <w:rsid w:val="005C31DF"/>
    <w:rsid w:val="005C381A"/>
    <w:rsid w:val="005C3EC5"/>
    <w:rsid w:val="005C41E1"/>
    <w:rsid w:val="005C4CFD"/>
    <w:rsid w:val="005C5082"/>
    <w:rsid w:val="005C5294"/>
    <w:rsid w:val="005C5CDA"/>
    <w:rsid w:val="005C638B"/>
    <w:rsid w:val="005C6714"/>
    <w:rsid w:val="005C6E24"/>
    <w:rsid w:val="005C7182"/>
    <w:rsid w:val="005D082F"/>
    <w:rsid w:val="005D1648"/>
    <w:rsid w:val="005D1843"/>
    <w:rsid w:val="005D1A11"/>
    <w:rsid w:val="005D3133"/>
    <w:rsid w:val="005D39A9"/>
    <w:rsid w:val="005D39AC"/>
    <w:rsid w:val="005D3A35"/>
    <w:rsid w:val="005D478E"/>
    <w:rsid w:val="005D49BD"/>
    <w:rsid w:val="005D4A93"/>
    <w:rsid w:val="005D4AE4"/>
    <w:rsid w:val="005D4F2C"/>
    <w:rsid w:val="005D5CD7"/>
    <w:rsid w:val="005D604B"/>
    <w:rsid w:val="005D6087"/>
    <w:rsid w:val="005D6188"/>
    <w:rsid w:val="005D6B06"/>
    <w:rsid w:val="005D6B1F"/>
    <w:rsid w:val="005D710C"/>
    <w:rsid w:val="005D7824"/>
    <w:rsid w:val="005D78CA"/>
    <w:rsid w:val="005E0A14"/>
    <w:rsid w:val="005E1FFE"/>
    <w:rsid w:val="005E259C"/>
    <w:rsid w:val="005E2831"/>
    <w:rsid w:val="005E29AC"/>
    <w:rsid w:val="005E2CC0"/>
    <w:rsid w:val="005E3594"/>
    <w:rsid w:val="005E3E20"/>
    <w:rsid w:val="005E4D5C"/>
    <w:rsid w:val="005E560B"/>
    <w:rsid w:val="005E6351"/>
    <w:rsid w:val="005E729E"/>
    <w:rsid w:val="005E78DC"/>
    <w:rsid w:val="005E79A6"/>
    <w:rsid w:val="005E7B17"/>
    <w:rsid w:val="005E7D21"/>
    <w:rsid w:val="005F0584"/>
    <w:rsid w:val="005F05E7"/>
    <w:rsid w:val="005F088D"/>
    <w:rsid w:val="005F0F24"/>
    <w:rsid w:val="005F157E"/>
    <w:rsid w:val="005F1B47"/>
    <w:rsid w:val="005F21E9"/>
    <w:rsid w:val="005F2856"/>
    <w:rsid w:val="005F2890"/>
    <w:rsid w:val="005F319C"/>
    <w:rsid w:val="005F3F76"/>
    <w:rsid w:val="005F3F8B"/>
    <w:rsid w:val="005F42E2"/>
    <w:rsid w:val="005F4528"/>
    <w:rsid w:val="005F49FE"/>
    <w:rsid w:val="005F53A9"/>
    <w:rsid w:val="005F5475"/>
    <w:rsid w:val="005F5B5D"/>
    <w:rsid w:val="005F5D3D"/>
    <w:rsid w:val="005F6333"/>
    <w:rsid w:val="005F6719"/>
    <w:rsid w:val="005F6757"/>
    <w:rsid w:val="005F6C3B"/>
    <w:rsid w:val="006001D6"/>
    <w:rsid w:val="0060070F"/>
    <w:rsid w:val="00600BDF"/>
    <w:rsid w:val="006011E6"/>
    <w:rsid w:val="00601AE6"/>
    <w:rsid w:val="00602165"/>
    <w:rsid w:val="0060281A"/>
    <w:rsid w:val="00603126"/>
    <w:rsid w:val="00603612"/>
    <w:rsid w:val="00604715"/>
    <w:rsid w:val="00604759"/>
    <w:rsid w:val="00604DEF"/>
    <w:rsid w:val="00604E68"/>
    <w:rsid w:val="0060512E"/>
    <w:rsid w:val="0060525C"/>
    <w:rsid w:val="00605710"/>
    <w:rsid w:val="00605791"/>
    <w:rsid w:val="00605A03"/>
    <w:rsid w:val="006060BF"/>
    <w:rsid w:val="00606184"/>
    <w:rsid w:val="00606949"/>
    <w:rsid w:val="0060698B"/>
    <w:rsid w:val="00606C25"/>
    <w:rsid w:val="006071AD"/>
    <w:rsid w:val="006076A0"/>
    <w:rsid w:val="006078BD"/>
    <w:rsid w:val="00607D0A"/>
    <w:rsid w:val="00610099"/>
    <w:rsid w:val="006102A2"/>
    <w:rsid w:val="006112CD"/>
    <w:rsid w:val="00612248"/>
    <w:rsid w:val="0061246C"/>
    <w:rsid w:val="00612478"/>
    <w:rsid w:val="00612F35"/>
    <w:rsid w:val="006139A4"/>
    <w:rsid w:val="006140C3"/>
    <w:rsid w:val="006140E1"/>
    <w:rsid w:val="006156BE"/>
    <w:rsid w:val="00617F81"/>
    <w:rsid w:val="0062030A"/>
    <w:rsid w:val="00621194"/>
    <w:rsid w:val="00621396"/>
    <w:rsid w:val="00621703"/>
    <w:rsid w:val="00622072"/>
    <w:rsid w:val="006223FA"/>
    <w:rsid w:val="006225CD"/>
    <w:rsid w:val="00622C4A"/>
    <w:rsid w:val="00623413"/>
    <w:rsid w:val="0062387D"/>
    <w:rsid w:val="006247BC"/>
    <w:rsid w:val="00624D6C"/>
    <w:rsid w:val="00625275"/>
    <w:rsid w:val="006256D2"/>
    <w:rsid w:val="006263BC"/>
    <w:rsid w:val="006267DA"/>
    <w:rsid w:val="00627569"/>
    <w:rsid w:val="006275FB"/>
    <w:rsid w:val="0062779A"/>
    <w:rsid w:val="006278B0"/>
    <w:rsid w:val="00627FB1"/>
    <w:rsid w:val="00630045"/>
    <w:rsid w:val="006300BF"/>
    <w:rsid w:val="0063045E"/>
    <w:rsid w:val="00630BF9"/>
    <w:rsid w:val="006313DF"/>
    <w:rsid w:val="0063152E"/>
    <w:rsid w:val="0063173A"/>
    <w:rsid w:val="0063190E"/>
    <w:rsid w:val="00632096"/>
    <w:rsid w:val="0063210D"/>
    <w:rsid w:val="00632677"/>
    <w:rsid w:val="00632F25"/>
    <w:rsid w:val="006331CA"/>
    <w:rsid w:val="00633EA1"/>
    <w:rsid w:val="00634DDE"/>
    <w:rsid w:val="00634E2E"/>
    <w:rsid w:val="00634F28"/>
    <w:rsid w:val="00635C7F"/>
    <w:rsid w:val="00635F40"/>
    <w:rsid w:val="00636B65"/>
    <w:rsid w:val="00637607"/>
    <w:rsid w:val="00637920"/>
    <w:rsid w:val="00640390"/>
    <w:rsid w:val="006409C4"/>
    <w:rsid w:val="00641269"/>
    <w:rsid w:val="00641914"/>
    <w:rsid w:val="006419D6"/>
    <w:rsid w:val="0064228A"/>
    <w:rsid w:val="00642558"/>
    <w:rsid w:val="00642AE8"/>
    <w:rsid w:val="00642C00"/>
    <w:rsid w:val="00642C20"/>
    <w:rsid w:val="00643015"/>
    <w:rsid w:val="00644441"/>
    <w:rsid w:val="006449E9"/>
    <w:rsid w:val="006450B1"/>
    <w:rsid w:val="00645EF3"/>
    <w:rsid w:val="00646056"/>
    <w:rsid w:val="0064631E"/>
    <w:rsid w:val="00647A6E"/>
    <w:rsid w:val="0065052F"/>
    <w:rsid w:val="0065061D"/>
    <w:rsid w:val="00650B70"/>
    <w:rsid w:val="00650B9D"/>
    <w:rsid w:val="006510A7"/>
    <w:rsid w:val="00651B07"/>
    <w:rsid w:val="00651C9D"/>
    <w:rsid w:val="00651F3D"/>
    <w:rsid w:val="00651F87"/>
    <w:rsid w:val="006522AB"/>
    <w:rsid w:val="00652441"/>
    <w:rsid w:val="00654058"/>
    <w:rsid w:val="00654AF1"/>
    <w:rsid w:val="00654CAD"/>
    <w:rsid w:val="00655447"/>
    <w:rsid w:val="00655704"/>
    <w:rsid w:val="006558A3"/>
    <w:rsid w:val="00655951"/>
    <w:rsid w:val="006563F0"/>
    <w:rsid w:val="0065677D"/>
    <w:rsid w:val="00656FA6"/>
    <w:rsid w:val="006601BC"/>
    <w:rsid w:val="0066075F"/>
    <w:rsid w:val="00661C2B"/>
    <w:rsid w:val="00662107"/>
    <w:rsid w:val="00662462"/>
    <w:rsid w:val="00662725"/>
    <w:rsid w:val="00662911"/>
    <w:rsid w:val="006629CE"/>
    <w:rsid w:val="00662BB8"/>
    <w:rsid w:val="006630D0"/>
    <w:rsid w:val="00663C0B"/>
    <w:rsid w:val="00663FC9"/>
    <w:rsid w:val="006640FD"/>
    <w:rsid w:val="00664465"/>
    <w:rsid w:val="00664DBF"/>
    <w:rsid w:val="00665181"/>
    <w:rsid w:val="0066593D"/>
    <w:rsid w:val="00666C80"/>
    <w:rsid w:val="006709A5"/>
    <w:rsid w:val="00671E13"/>
    <w:rsid w:val="006721C8"/>
    <w:rsid w:val="006724DB"/>
    <w:rsid w:val="00672BEE"/>
    <w:rsid w:val="00672E1A"/>
    <w:rsid w:val="00673927"/>
    <w:rsid w:val="0067398E"/>
    <w:rsid w:val="00673BBE"/>
    <w:rsid w:val="00673D29"/>
    <w:rsid w:val="006747C8"/>
    <w:rsid w:val="00674C73"/>
    <w:rsid w:val="00675A8A"/>
    <w:rsid w:val="00675BAB"/>
    <w:rsid w:val="00676450"/>
    <w:rsid w:val="006769E3"/>
    <w:rsid w:val="0067723B"/>
    <w:rsid w:val="006777E8"/>
    <w:rsid w:val="0067796A"/>
    <w:rsid w:val="00677C20"/>
    <w:rsid w:val="00680435"/>
    <w:rsid w:val="0068075F"/>
    <w:rsid w:val="00680A07"/>
    <w:rsid w:val="00680E78"/>
    <w:rsid w:val="00681F80"/>
    <w:rsid w:val="00682062"/>
    <w:rsid w:val="006824CF"/>
    <w:rsid w:val="00682BDC"/>
    <w:rsid w:val="00683A63"/>
    <w:rsid w:val="00683C6F"/>
    <w:rsid w:val="00683EC8"/>
    <w:rsid w:val="006846D9"/>
    <w:rsid w:val="0068597A"/>
    <w:rsid w:val="00685C5E"/>
    <w:rsid w:val="00687CCB"/>
    <w:rsid w:val="0069042D"/>
    <w:rsid w:val="0069060E"/>
    <w:rsid w:val="00690A04"/>
    <w:rsid w:val="00690B97"/>
    <w:rsid w:val="00693189"/>
    <w:rsid w:val="006934F8"/>
    <w:rsid w:val="0069362E"/>
    <w:rsid w:val="0069398F"/>
    <w:rsid w:val="00693A7F"/>
    <w:rsid w:val="00693B3B"/>
    <w:rsid w:val="00694279"/>
    <w:rsid w:val="00694540"/>
    <w:rsid w:val="006945FD"/>
    <w:rsid w:val="006946EF"/>
    <w:rsid w:val="00695154"/>
    <w:rsid w:val="00696423"/>
    <w:rsid w:val="00697C26"/>
    <w:rsid w:val="00697EED"/>
    <w:rsid w:val="00697F79"/>
    <w:rsid w:val="006A0051"/>
    <w:rsid w:val="006A1833"/>
    <w:rsid w:val="006A4003"/>
    <w:rsid w:val="006A533E"/>
    <w:rsid w:val="006A53CE"/>
    <w:rsid w:val="006A5C6A"/>
    <w:rsid w:val="006A5EDE"/>
    <w:rsid w:val="006A71D9"/>
    <w:rsid w:val="006A7471"/>
    <w:rsid w:val="006A7EDB"/>
    <w:rsid w:val="006A7F8E"/>
    <w:rsid w:val="006A7FAF"/>
    <w:rsid w:val="006B05B6"/>
    <w:rsid w:val="006B1D42"/>
    <w:rsid w:val="006B21EA"/>
    <w:rsid w:val="006B260D"/>
    <w:rsid w:val="006B2836"/>
    <w:rsid w:val="006B2E53"/>
    <w:rsid w:val="006B41C2"/>
    <w:rsid w:val="006B4833"/>
    <w:rsid w:val="006B4AB5"/>
    <w:rsid w:val="006B4AEC"/>
    <w:rsid w:val="006B4CD5"/>
    <w:rsid w:val="006B4F91"/>
    <w:rsid w:val="006B52AB"/>
    <w:rsid w:val="006B5A65"/>
    <w:rsid w:val="006B5E25"/>
    <w:rsid w:val="006B765E"/>
    <w:rsid w:val="006C0100"/>
    <w:rsid w:val="006C0316"/>
    <w:rsid w:val="006C0571"/>
    <w:rsid w:val="006C072E"/>
    <w:rsid w:val="006C0C9C"/>
    <w:rsid w:val="006C0EB9"/>
    <w:rsid w:val="006C1311"/>
    <w:rsid w:val="006C458A"/>
    <w:rsid w:val="006C463B"/>
    <w:rsid w:val="006C4AE9"/>
    <w:rsid w:val="006C509E"/>
    <w:rsid w:val="006C52D8"/>
    <w:rsid w:val="006C55D1"/>
    <w:rsid w:val="006C6F1E"/>
    <w:rsid w:val="006C7221"/>
    <w:rsid w:val="006C7362"/>
    <w:rsid w:val="006C7865"/>
    <w:rsid w:val="006C7B7F"/>
    <w:rsid w:val="006C7D05"/>
    <w:rsid w:val="006D031B"/>
    <w:rsid w:val="006D082E"/>
    <w:rsid w:val="006D0D59"/>
    <w:rsid w:val="006D1118"/>
    <w:rsid w:val="006D1439"/>
    <w:rsid w:val="006D2173"/>
    <w:rsid w:val="006D3022"/>
    <w:rsid w:val="006D332E"/>
    <w:rsid w:val="006D3540"/>
    <w:rsid w:val="006D381C"/>
    <w:rsid w:val="006D3A13"/>
    <w:rsid w:val="006D499E"/>
    <w:rsid w:val="006D52B7"/>
    <w:rsid w:val="006D5371"/>
    <w:rsid w:val="006D5C96"/>
    <w:rsid w:val="006D5D38"/>
    <w:rsid w:val="006D750A"/>
    <w:rsid w:val="006D7512"/>
    <w:rsid w:val="006E038B"/>
    <w:rsid w:val="006E04F3"/>
    <w:rsid w:val="006E057F"/>
    <w:rsid w:val="006E083F"/>
    <w:rsid w:val="006E103E"/>
    <w:rsid w:val="006E1658"/>
    <w:rsid w:val="006E22B4"/>
    <w:rsid w:val="006E2FD7"/>
    <w:rsid w:val="006E4928"/>
    <w:rsid w:val="006E4AFB"/>
    <w:rsid w:val="006E5BB5"/>
    <w:rsid w:val="006E740B"/>
    <w:rsid w:val="006E7621"/>
    <w:rsid w:val="006F0741"/>
    <w:rsid w:val="006F0F96"/>
    <w:rsid w:val="006F133D"/>
    <w:rsid w:val="006F15C1"/>
    <w:rsid w:val="006F1E6F"/>
    <w:rsid w:val="006F2E1C"/>
    <w:rsid w:val="006F3678"/>
    <w:rsid w:val="006F3695"/>
    <w:rsid w:val="006F3A56"/>
    <w:rsid w:val="006F4785"/>
    <w:rsid w:val="006F4DF9"/>
    <w:rsid w:val="006F551F"/>
    <w:rsid w:val="006F5540"/>
    <w:rsid w:val="006F5C3C"/>
    <w:rsid w:val="006F6074"/>
    <w:rsid w:val="006F6440"/>
    <w:rsid w:val="0070018D"/>
    <w:rsid w:val="0070045C"/>
    <w:rsid w:val="00700D14"/>
    <w:rsid w:val="00700F03"/>
    <w:rsid w:val="00701546"/>
    <w:rsid w:val="0070155D"/>
    <w:rsid w:val="00701F35"/>
    <w:rsid w:val="00702153"/>
    <w:rsid w:val="007022B7"/>
    <w:rsid w:val="00702892"/>
    <w:rsid w:val="00703F07"/>
    <w:rsid w:val="00704130"/>
    <w:rsid w:val="00704869"/>
    <w:rsid w:val="00704B1E"/>
    <w:rsid w:val="00704D9A"/>
    <w:rsid w:val="00704F46"/>
    <w:rsid w:val="00705A8B"/>
    <w:rsid w:val="00706C3B"/>
    <w:rsid w:val="00706F0E"/>
    <w:rsid w:val="00706F4F"/>
    <w:rsid w:val="0070728D"/>
    <w:rsid w:val="007109DD"/>
    <w:rsid w:val="00710F78"/>
    <w:rsid w:val="00710FE3"/>
    <w:rsid w:val="00711454"/>
    <w:rsid w:val="0071172C"/>
    <w:rsid w:val="00711D36"/>
    <w:rsid w:val="007122BF"/>
    <w:rsid w:val="0071231F"/>
    <w:rsid w:val="0071261C"/>
    <w:rsid w:val="00712C17"/>
    <w:rsid w:val="007133AA"/>
    <w:rsid w:val="00713959"/>
    <w:rsid w:val="0071402B"/>
    <w:rsid w:val="0071447E"/>
    <w:rsid w:val="007145AA"/>
    <w:rsid w:val="00714860"/>
    <w:rsid w:val="00715A52"/>
    <w:rsid w:val="00715E92"/>
    <w:rsid w:val="007162D0"/>
    <w:rsid w:val="00716379"/>
    <w:rsid w:val="00716E59"/>
    <w:rsid w:val="00717850"/>
    <w:rsid w:val="00717992"/>
    <w:rsid w:val="0072003C"/>
    <w:rsid w:val="007207D5"/>
    <w:rsid w:val="007208F8"/>
    <w:rsid w:val="007209A7"/>
    <w:rsid w:val="00720F06"/>
    <w:rsid w:val="0072126A"/>
    <w:rsid w:val="007215C0"/>
    <w:rsid w:val="00721E4C"/>
    <w:rsid w:val="00722C1D"/>
    <w:rsid w:val="0072362B"/>
    <w:rsid w:val="00723D66"/>
    <w:rsid w:val="00724065"/>
    <w:rsid w:val="0072416E"/>
    <w:rsid w:val="00724298"/>
    <w:rsid w:val="007242EE"/>
    <w:rsid w:val="0072458E"/>
    <w:rsid w:val="00724AEB"/>
    <w:rsid w:val="00725393"/>
    <w:rsid w:val="0072564C"/>
    <w:rsid w:val="007256A8"/>
    <w:rsid w:val="00725D41"/>
    <w:rsid w:val="00726161"/>
    <w:rsid w:val="0072619A"/>
    <w:rsid w:val="007275B1"/>
    <w:rsid w:val="00727A3B"/>
    <w:rsid w:val="00727ACB"/>
    <w:rsid w:val="00727B2E"/>
    <w:rsid w:val="007302E8"/>
    <w:rsid w:val="007303C3"/>
    <w:rsid w:val="007306F6"/>
    <w:rsid w:val="00730967"/>
    <w:rsid w:val="00730F0C"/>
    <w:rsid w:val="00731108"/>
    <w:rsid w:val="0073116B"/>
    <w:rsid w:val="007311DA"/>
    <w:rsid w:val="00731D69"/>
    <w:rsid w:val="00731FF8"/>
    <w:rsid w:val="007328B7"/>
    <w:rsid w:val="007330F2"/>
    <w:rsid w:val="00733723"/>
    <w:rsid w:val="007341E5"/>
    <w:rsid w:val="00734FEB"/>
    <w:rsid w:val="00734FF8"/>
    <w:rsid w:val="00736352"/>
    <w:rsid w:val="0073659F"/>
    <w:rsid w:val="00736D59"/>
    <w:rsid w:val="00737466"/>
    <w:rsid w:val="00737955"/>
    <w:rsid w:val="007407CF"/>
    <w:rsid w:val="00740C38"/>
    <w:rsid w:val="00741088"/>
    <w:rsid w:val="00741170"/>
    <w:rsid w:val="0074190A"/>
    <w:rsid w:val="0074256F"/>
    <w:rsid w:val="0074261C"/>
    <w:rsid w:val="0074280A"/>
    <w:rsid w:val="007432B0"/>
    <w:rsid w:val="00743EFE"/>
    <w:rsid w:val="00744683"/>
    <w:rsid w:val="00744736"/>
    <w:rsid w:val="00744862"/>
    <w:rsid w:val="007449C8"/>
    <w:rsid w:val="00744A71"/>
    <w:rsid w:val="00746053"/>
    <w:rsid w:val="00746CD8"/>
    <w:rsid w:val="00746DCE"/>
    <w:rsid w:val="00746E47"/>
    <w:rsid w:val="00746E5C"/>
    <w:rsid w:val="0074715E"/>
    <w:rsid w:val="00747334"/>
    <w:rsid w:val="00747CF0"/>
    <w:rsid w:val="00747F75"/>
    <w:rsid w:val="00750173"/>
    <w:rsid w:val="007507C5"/>
    <w:rsid w:val="007508A8"/>
    <w:rsid w:val="007525B9"/>
    <w:rsid w:val="00752AF3"/>
    <w:rsid w:val="00753602"/>
    <w:rsid w:val="00753B68"/>
    <w:rsid w:val="00753BB4"/>
    <w:rsid w:val="0075408A"/>
    <w:rsid w:val="007543F3"/>
    <w:rsid w:val="0075494E"/>
    <w:rsid w:val="00754B6E"/>
    <w:rsid w:val="00754E5D"/>
    <w:rsid w:val="00754EF7"/>
    <w:rsid w:val="00755593"/>
    <w:rsid w:val="0075567E"/>
    <w:rsid w:val="007560BF"/>
    <w:rsid w:val="00756443"/>
    <w:rsid w:val="007565F1"/>
    <w:rsid w:val="00757565"/>
    <w:rsid w:val="00757FCC"/>
    <w:rsid w:val="00760E36"/>
    <w:rsid w:val="007611C5"/>
    <w:rsid w:val="00761E64"/>
    <w:rsid w:val="00762444"/>
    <w:rsid w:val="00762C99"/>
    <w:rsid w:val="00763138"/>
    <w:rsid w:val="00763382"/>
    <w:rsid w:val="0076368D"/>
    <w:rsid w:val="00763B4A"/>
    <w:rsid w:val="00763BB5"/>
    <w:rsid w:val="00763BD1"/>
    <w:rsid w:val="00763E45"/>
    <w:rsid w:val="007653A2"/>
    <w:rsid w:val="0076575B"/>
    <w:rsid w:val="00765AD9"/>
    <w:rsid w:val="00765CC4"/>
    <w:rsid w:val="00765E40"/>
    <w:rsid w:val="00765EB5"/>
    <w:rsid w:val="007661B3"/>
    <w:rsid w:val="007670A0"/>
    <w:rsid w:val="00767469"/>
    <w:rsid w:val="007705EF"/>
    <w:rsid w:val="00770A15"/>
    <w:rsid w:val="00771184"/>
    <w:rsid w:val="007712D0"/>
    <w:rsid w:val="007718AB"/>
    <w:rsid w:val="0077197D"/>
    <w:rsid w:val="00771A4A"/>
    <w:rsid w:val="00772047"/>
    <w:rsid w:val="00772210"/>
    <w:rsid w:val="00772C60"/>
    <w:rsid w:val="00773C20"/>
    <w:rsid w:val="00773FDD"/>
    <w:rsid w:val="007749E4"/>
    <w:rsid w:val="00774B9A"/>
    <w:rsid w:val="007755CA"/>
    <w:rsid w:val="00776A6B"/>
    <w:rsid w:val="00776ABD"/>
    <w:rsid w:val="00776C50"/>
    <w:rsid w:val="00776CD1"/>
    <w:rsid w:val="00776E4F"/>
    <w:rsid w:val="0077774E"/>
    <w:rsid w:val="007808D8"/>
    <w:rsid w:val="00780A15"/>
    <w:rsid w:val="00780A62"/>
    <w:rsid w:val="00780B82"/>
    <w:rsid w:val="00781621"/>
    <w:rsid w:val="007816B2"/>
    <w:rsid w:val="00781ECB"/>
    <w:rsid w:val="00782E11"/>
    <w:rsid w:val="007831AA"/>
    <w:rsid w:val="00784174"/>
    <w:rsid w:val="00784658"/>
    <w:rsid w:val="00785673"/>
    <w:rsid w:val="0078595A"/>
    <w:rsid w:val="00786663"/>
    <w:rsid w:val="00786BF3"/>
    <w:rsid w:val="00787A29"/>
    <w:rsid w:val="00787BF0"/>
    <w:rsid w:val="00790FA2"/>
    <w:rsid w:val="0079117A"/>
    <w:rsid w:val="00791869"/>
    <w:rsid w:val="00791A3E"/>
    <w:rsid w:val="00792D46"/>
    <w:rsid w:val="007930A6"/>
    <w:rsid w:val="007938CF"/>
    <w:rsid w:val="0079417A"/>
    <w:rsid w:val="0079456E"/>
    <w:rsid w:val="00795727"/>
    <w:rsid w:val="00796488"/>
    <w:rsid w:val="0079656B"/>
    <w:rsid w:val="00796E7E"/>
    <w:rsid w:val="00797B53"/>
    <w:rsid w:val="007A0039"/>
    <w:rsid w:val="007A0C79"/>
    <w:rsid w:val="007A1914"/>
    <w:rsid w:val="007A3148"/>
    <w:rsid w:val="007A3344"/>
    <w:rsid w:val="007A39BA"/>
    <w:rsid w:val="007A54D5"/>
    <w:rsid w:val="007A5AA1"/>
    <w:rsid w:val="007A5AD5"/>
    <w:rsid w:val="007A5ADD"/>
    <w:rsid w:val="007A5B62"/>
    <w:rsid w:val="007A5F95"/>
    <w:rsid w:val="007A7DEA"/>
    <w:rsid w:val="007B0542"/>
    <w:rsid w:val="007B0DEF"/>
    <w:rsid w:val="007B1257"/>
    <w:rsid w:val="007B2311"/>
    <w:rsid w:val="007B2343"/>
    <w:rsid w:val="007B31B2"/>
    <w:rsid w:val="007B3570"/>
    <w:rsid w:val="007B39BA"/>
    <w:rsid w:val="007B3FE2"/>
    <w:rsid w:val="007B4C8C"/>
    <w:rsid w:val="007B5065"/>
    <w:rsid w:val="007B5727"/>
    <w:rsid w:val="007B5B01"/>
    <w:rsid w:val="007B5D0C"/>
    <w:rsid w:val="007B614D"/>
    <w:rsid w:val="007B65AC"/>
    <w:rsid w:val="007B6B40"/>
    <w:rsid w:val="007B6CCF"/>
    <w:rsid w:val="007B6CE4"/>
    <w:rsid w:val="007B6FCF"/>
    <w:rsid w:val="007B758E"/>
    <w:rsid w:val="007C118E"/>
    <w:rsid w:val="007C12B8"/>
    <w:rsid w:val="007C13D9"/>
    <w:rsid w:val="007C16B8"/>
    <w:rsid w:val="007C16F1"/>
    <w:rsid w:val="007C17B8"/>
    <w:rsid w:val="007C1F85"/>
    <w:rsid w:val="007C2147"/>
    <w:rsid w:val="007C2285"/>
    <w:rsid w:val="007C3122"/>
    <w:rsid w:val="007C43D0"/>
    <w:rsid w:val="007C4C94"/>
    <w:rsid w:val="007C4F28"/>
    <w:rsid w:val="007C5194"/>
    <w:rsid w:val="007C55A1"/>
    <w:rsid w:val="007C5995"/>
    <w:rsid w:val="007C5BDE"/>
    <w:rsid w:val="007C5D73"/>
    <w:rsid w:val="007C5DE6"/>
    <w:rsid w:val="007C725A"/>
    <w:rsid w:val="007C7393"/>
    <w:rsid w:val="007C77D4"/>
    <w:rsid w:val="007D0108"/>
    <w:rsid w:val="007D0BF9"/>
    <w:rsid w:val="007D19A0"/>
    <w:rsid w:val="007D1D59"/>
    <w:rsid w:val="007D231C"/>
    <w:rsid w:val="007D2CEE"/>
    <w:rsid w:val="007D50BC"/>
    <w:rsid w:val="007D5648"/>
    <w:rsid w:val="007D5D5D"/>
    <w:rsid w:val="007D61C0"/>
    <w:rsid w:val="007D6439"/>
    <w:rsid w:val="007D645F"/>
    <w:rsid w:val="007D6FE8"/>
    <w:rsid w:val="007D7801"/>
    <w:rsid w:val="007D7A01"/>
    <w:rsid w:val="007E1442"/>
    <w:rsid w:val="007E18D4"/>
    <w:rsid w:val="007E1FE6"/>
    <w:rsid w:val="007E20A9"/>
    <w:rsid w:val="007E24E1"/>
    <w:rsid w:val="007E26FC"/>
    <w:rsid w:val="007E336D"/>
    <w:rsid w:val="007E5667"/>
    <w:rsid w:val="007E5799"/>
    <w:rsid w:val="007E59ED"/>
    <w:rsid w:val="007E5F93"/>
    <w:rsid w:val="007E6553"/>
    <w:rsid w:val="007E656D"/>
    <w:rsid w:val="007E6814"/>
    <w:rsid w:val="007E7632"/>
    <w:rsid w:val="007E77BE"/>
    <w:rsid w:val="007F0BD2"/>
    <w:rsid w:val="007F1D65"/>
    <w:rsid w:val="007F34A5"/>
    <w:rsid w:val="007F44CD"/>
    <w:rsid w:val="007F45DD"/>
    <w:rsid w:val="007F501A"/>
    <w:rsid w:val="007F53F1"/>
    <w:rsid w:val="007F5BAA"/>
    <w:rsid w:val="007F5C15"/>
    <w:rsid w:val="007F5FA0"/>
    <w:rsid w:val="007F702C"/>
    <w:rsid w:val="007F70BD"/>
    <w:rsid w:val="007F7FC2"/>
    <w:rsid w:val="00800D2A"/>
    <w:rsid w:val="00800F3F"/>
    <w:rsid w:val="008014F9"/>
    <w:rsid w:val="00801FA5"/>
    <w:rsid w:val="0080224C"/>
    <w:rsid w:val="00802AB4"/>
    <w:rsid w:val="00803291"/>
    <w:rsid w:val="008033B7"/>
    <w:rsid w:val="008033EC"/>
    <w:rsid w:val="00803BD3"/>
    <w:rsid w:val="008041C7"/>
    <w:rsid w:val="00804239"/>
    <w:rsid w:val="00804B7A"/>
    <w:rsid w:val="00804BD4"/>
    <w:rsid w:val="00804F5A"/>
    <w:rsid w:val="00805803"/>
    <w:rsid w:val="00806AF6"/>
    <w:rsid w:val="00806C2C"/>
    <w:rsid w:val="00810AEE"/>
    <w:rsid w:val="008110A9"/>
    <w:rsid w:val="0081189E"/>
    <w:rsid w:val="00811B62"/>
    <w:rsid w:val="008124CE"/>
    <w:rsid w:val="00812941"/>
    <w:rsid w:val="00812BB1"/>
    <w:rsid w:val="00812BE6"/>
    <w:rsid w:val="00812F50"/>
    <w:rsid w:val="00813680"/>
    <w:rsid w:val="00814468"/>
    <w:rsid w:val="00814F00"/>
    <w:rsid w:val="0081518E"/>
    <w:rsid w:val="00815F89"/>
    <w:rsid w:val="00817A4B"/>
    <w:rsid w:val="00817A65"/>
    <w:rsid w:val="00817CE5"/>
    <w:rsid w:val="00820111"/>
    <w:rsid w:val="00820DEB"/>
    <w:rsid w:val="008211E5"/>
    <w:rsid w:val="00821A18"/>
    <w:rsid w:val="00821FEC"/>
    <w:rsid w:val="0082216C"/>
    <w:rsid w:val="008227FB"/>
    <w:rsid w:val="00822919"/>
    <w:rsid w:val="0082295D"/>
    <w:rsid w:val="00822DFE"/>
    <w:rsid w:val="00823082"/>
    <w:rsid w:val="008236B6"/>
    <w:rsid w:val="00824903"/>
    <w:rsid w:val="0082490D"/>
    <w:rsid w:val="00825097"/>
    <w:rsid w:val="008253CF"/>
    <w:rsid w:val="00825C0F"/>
    <w:rsid w:val="00826B8D"/>
    <w:rsid w:val="00826E19"/>
    <w:rsid w:val="0082711C"/>
    <w:rsid w:val="00827668"/>
    <w:rsid w:val="008305AC"/>
    <w:rsid w:val="0083061E"/>
    <w:rsid w:val="00831F45"/>
    <w:rsid w:val="008321DE"/>
    <w:rsid w:val="008329B2"/>
    <w:rsid w:val="00832AD9"/>
    <w:rsid w:val="0083302C"/>
    <w:rsid w:val="0083343B"/>
    <w:rsid w:val="008344F4"/>
    <w:rsid w:val="008346CE"/>
    <w:rsid w:val="008349EE"/>
    <w:rsid w:val="00835664"/>
    <w:rsid w:val="008358C9"/>
    <w:rsid w:val="00835BDD"/>
    <w:rsid w:val="00835E08"/>
    <w:rsid w:val="00836201"/>
    <w:rsid w:val="008366A5"/>
    <w:rsid w:val="0083747E"/>
    <w:rsid w:val="008375B0"/>
    <w:rsid w:val="00837878"/>
    <w:rsid w:val="00837B6E"/>
    <w:rsid w:val="00837DD7"/>
    <w:rsid w:val="0084009A"/>
    <w:rsid w:val="00840220"/>
    <w:rsid w:val="00840506"/>
    <w:rsid w:val="00840539"/>
    <w:rsid w:val="008405AF"/>
    <w:rsid w:val="00840B08"/>
    <w:rsid w:val="00841600"/>
    <w:rsid w:val="00841AA9"/>
    <w:rsid w:val="00841D1F"/>
    <w:rsid w:val="00842584"/>
    <w:rsid w:val="00842743"/>
    <w:rsid w:val="00843906"/>
    <w:rsid w:val="00844019"/>
    <w:rsid w:val="0084536D"/>
    <w:rsid w:val="00845382"/>
    <w:rsid w:val="00845635"/>
    <w:rsid w:val="0084591B"/>
    <w:rsid w:val="00845B08"/>
    <w:rsid w:val="00845F24"/>
    <w:rsid w:val="0084619B"/>
    <w:rsid w:val="0084640A"/>
    <w:rsid w:val="008479C7"/>
    <w:rsid w:val="0085027E"/>
    <w:rsid w:val="008506DF"/>
    <w:rsid w:val="00850C88"/>
    <w:rsid w:val="00850D4B"/>
    <w:rsid w:val="00850DB0"/>
    <w:rsid w:val="00851477"/>
    <w:rsid w:val="00851478"/>
    <w:rsid w:val="00851B1F"/>
    <w:rsid w:val="00852301"/>
    <w:rsid w:val="008533A9"/>
    <w:rsid w:val="00853475"/>
    <w:rsid w:val="00853771"/>
    <w:rsid w:val="00853BFA"/>
    <w:rsid w:val="00853D42"/>
    <w:rsid w:val="00853D5D"/>
    <w:rsid w:val="0085424C"/>
    <w:rsid w:val="00854257"/>
    <w:rsid w:val="00854D3C"/>
    <w:rsid w:val="00854F66"/>
    <w:rsid w:val="008553ED"/>
    <w:rsid w:val="00855E1F"/>
    <w:rsid w:val="00856229"/>
    <w:rsid w:val="008566FA"/>
    <w:rsid w:val="008575C7"/>
    <w:rsid w:val="00857F2A"/>
    <w:rsid w:val="00860330"/>
    <w:rsid w:val="00860834"/>
    <w:rsid w:val="008611CE"/>
    <w:rsid w:val="008611E1"/>
    <w:rsid w:val="00861798"/>
    <w:rsid w:val="00861C3D"/>
    <w:rsid w:val="008629E9"/>
    <w:rsid w:val="00863283"/>
    <w:rsid w:val="00864235"/>
    <w:rsid w:val="0086525D"/>
    <w:rsid w:val="008662B2"/>
    <w:rsid w:val="008674C6"/>
    <w:rsid w:val="008675DB"/>
    <w:rsid w:val="00870261"/>
    <w:rsid w:val="008716F7"/>
    <w:rsid w:val="00871A88"/>
    <w:rsid w:val="00872A68"/>
    <w:rsid w:val="00872C2B"/>
    <w:rsid w:val="008730DA"/>
    <w:rsid w:val="008733C4"/>
    <w:rsid w:val="00873D11"/>
    <w:rsid w:val="008741E1"/>
    <w:rsid w:val="008748BB"/>
    <w:rsid w:val="008760C4"/>
    <w:rsid w:val="008764B4"/>
    <w:rsid w:val="00876544"/>
    <w:rsid w:val="008765F1"/>
    <w:rsid w:val="008767B4"/>
    <w:rsid w:val="00877328"/>
    <w:rsid w:val="008775CB"/>
    <w:rsid w:val="00877F7E"/>
    <w:rsid w:val="00880137"/>
    <w:rsid w:val="008802ED"/>
    <w:rsid w:val="00880671"/>
    <w:rsid w:val="00880AF6"/>
    <w:rsid w:val="00880B7E"/>
    <w:rsid w:val="0088103D"/>
    <w:rsid w:val="008810DB"/>
    <w:rsid w:val="00881115"/>
    <w:rsid w:val="008813CC"/>
    <w:rsid w:val="0088149A"/>
    <w:rsid w:val="008814F0"/>
    <w:rsid w:val="00882713"/>
    <w:rsid w:val="00882B85"/>
    <w:rsid w:val="00882DA3"/>
    <w:rsid w:val="008830C8"/>
    <w:rsid w:val="008833BF"/>
    <w:rsid w:val="0088342A"/>
    <w:rsid w:val="008836CF"/>
    <w:rsid w:val="00883A51"/>
    <w:rsid w:val="00883B4F"/>
    <w:rsid w:val="008840E4"/>
    <w:rsid w:val="00884A2E"/>
    <w:rsid w:val="00884E4F"/>
    <w:rsid w:val="0088557C"/>
    <w:rsid w:val="0088575F"/>
    <w:rsid w:val="00885A5F"/>
    <w:rsid w:val="00885C32"/>
    <w:rsid w:val="008860B8"/>
    <w:rsid w:val="008862E7"/>
    <w:rsid w:val="00887678"/>
    <w:rsid w:val="00887862"/>
    <w:rsid w:val="00887E75"/>
    <w:rsid w:val="008912F6"/>
    <w:rsid w:val="00891362"/>
    <w:rsid w:val="00891EA7"/>
    <w:rsid w:val="008925D3"/>
    <w:rsid w:val="00892A9D"/>
    <w:rsid w:val="00893956"/>
    <w:rsid w:val="00893C49"/>
    <w:rsid w:val="00893EA2"/>
    <w:rsid w:val="00894682"/>
    <w:rsid w:val="0089504F"/>
    <w:rsid w:val="00895A2A"/>
    <w:rsid w:val="0089704A"/>
    <w:rsid w:val="00897377"/>
    <w:rsid w:val="00897712"/>
    <w:rsid w:val="00897FBD"/>
    <w:rsid w:val="008A042D"/>
    <w:rsid w:val="008A0C56"/>
    <w:rsid w:val="008A1232"/>
    <w:rsid w:val="008A215A"/>
    <w:rsid w:val="008A2C8F"/>
    <w:rsid w:val="008A3A83"/>
    <w:rsid w:val="008A3BE6"/>
    <w:rsid w:val="008A3E1A"/>
    <w:rsid w:val="008A3FCF"/>
    <w:rsid w:val="008A41F5"/>
    <w:rsid w:val="008A44C4"/>
    <w:rsid w:val="008A4ECE"/>
    <w:rsid w:val="008A5192"/>
    <w:rsid w:val="008A58EA"/>
    <w:rsid w:val="008A58EB"/>
    <w:rsid w:val="008A5A71"/>
    <w:rsid w:val="008A6692"/>
    <w:rsid w:val="008A6DEC"/>
    <w:rsid w:val="008A7828"/>
    <w:rsid w:val="008A789D"/>
    <w:rsid w:val="008A7EA5"/>
    <w:rsid w:val="008B0024"/>
    <w:rsid w:val="008B0143"/>
    <w:rsid w:val="008B168F"/>
    <w:rsid w:val="008B1772"/>
    <w:rsid w:val="008B1EC2"/>
    <w:rsid w:val="008B24B4"/>
    <w:rsid w:val="008B30F0"/>
    <w:rsid w:val="008B33B5"/>
    <w:rsid w:val="008B377B"/>
    <w:rsid w:val="008B44A1"/>
    <w:rsid w:val="008B4AF3"/>
    <w:rsid w:val="008B4CE7"/>
    <w:rsid w:val="008B5FF9"/>
    <w:rsid w:val="008B7D1E"/>
    <w:rsid w:val="008C03F1"/>
    <w:rsid w:val="008C0E3B"/>
    <w:rsid w:val="008C11FC"/>
    <w:rsid w:val="008C16E2"/>
    <w:rsid w:val="008C170D"/>
    <w:rsid w:val="008C1C1A"/>
    <w:rsid w:val="008C1FFE"/>
    <w:rsid w:val="008C3377"/>
    <w:rsid w:val="008C3F19"/>
    <w:rsid w:val="008C4234"/>
    <w:rsid w:val="008C4B48"/>
    <w:rsid w:val="008C510E"/>
    <w:rsid w:val="008C5A28"/>
    <w:rsid w:val="008C5A5B"/>
    <w:rsid w:val="008C5B4D"/>
    <w:rsid w:val="008C6470"/>
    <w:rsid w:val="008C7777"/>
    <w:rsid w:val="008D071D"/>
    <w:rsid w:val="008D0D6F"/>
    <w:rsid w:val="008D0DA7"/>
    <w:rsid w:val="008D10FD"/>
    <w:rsid w:val="008D158D"/>
    <w:rsid w:val="008D1EAB"/>
    <w:rsid w:val="008D23A0"/>
    <w:rsid w:val="008D2FD8"/>
    <w:rsid w:val="008D3BDF"/>
    <w:rsid w:val="008D3CD8"/>
    <w:rsid w:val="008D40DD"/>
    <w:rsid w:val="008D4316"/>
    <w:rsid w:val="008D4DE0"/>
    <w:rsid w:val="008D4E8E"/>
    <w:rsid w:val="008D5690"/>
    <w:rsid w:val="008D59EE"/>
    <w:rsid w:val="008D628F"/>
    <w:rsid w:val="008D647B"/>
    <w:rsid w:val="008D6B08"/>
    <w:rsid w:val="008D7167"/>
    <w:rsid w:val="008D7631"/>
    <w:rsid w:val="008D7656"/>
    <w:rsid w:val="008D79F6"/>
    <w:rsid w:val="008E0388"/>
    <w:rsid w:val="008E0EDD"/>
    <w:rsid w:val="008E0F14"/>
    <w:rsid w:val="008E12B3"/>
    <w:rsid w:val="008E17B4"/>
    <w:rsid w:val="008E1970"/>
    <w:rsid w:val="008E1F05"/>
    <w:rsid w:val="008E1FC5"/>
    <w:rsid w:val="008E27BD"/>
    <w:rsid w:val="008E396C"/>
    <w:rsid w:val="008E3FFB"/>
    <w:rsid w:val="008E4404"/>
    <w:rsid w:val="008E45AC"/>
    <w:rsid w:val="008E4623"/>
    <w:rsid w:val="008E4F9C"/>
    <w:rsid w:val="008E5BB5"/>
    <w:rsid w:val="008E5C83"/>
    <w:rsid w:val="008E5F8D"/>
    <w:rsid w:val="008E5F8F"/>
    <w:rsid w:val="008E6482"/>
    <w:rsid w:val="008E6DA7"/>
    <w:rsid w:val="008E7A3E"/>
    <w:rsid w:val="008F01C6"/>
    <w:rsid w:val="008F09FA"/>
    <w:rsid w:val="008F1B4F"/>
    <w:rsid w:val="008F1FDC"/>
    <w:rsid w:val="008F2582"/>
    <w:rsid w:val="008F3293"/>
    <w:rsid w:val="008F51BF"/>
    <w:rsid w:val="008F51CF"/>
    <w:rsid w:val="008F5251"/>
    <w:rsid w:val="008F52BF"/>
    <w:rsid w:val="008F5590"/>
    <w:rsid w:val="008F5C3F"/>
    <w:rsid w:val="008F6137"/>
    <w:rsid w:val="008F6F0A"/>
    <w:rsid w:val="008F7909"/>
    <w:rsid w:val="008F7A36"/>
    <w:rsid w:val="008F7FE5"/>
    <w:rsid w:val="009009DA"/>
    <w:rsid w:val="00901210"/>
    <w:rsid w:val="00901423"/>
    <w:rsid w:val="0090178B"/>
    <w:rsid w:val="009017DB"/>
    <w:rsid w:val="009037B9"/>
    <w:rsid w:val="00904334"/>
    <w:rsid w:val="00906639"/>
    <w:rsid w:val="009066E5"/>
    <w:rsid w:val="009069A5"/>
    <w:rsid w:val="00906E37"/>
    <w:rsid w:val="00907962"/>
    <w:rsid w:val="00907D38"/>
    <w:rsid w:val="009104A5"/>
    <w:rsid w:val="0091051C"/>
    <w:rsid w:val="00910C4D"/>
    <w:rsid w:val="00910D65"/>
    <w:rsid w:val="00911884"/>
    <w:rsid w:val="00912075"/>
    <w:rsid w:val="00912E0E"/>
    <w:rsid w:val="0091395A"/>
    <w:rsid w:val="009141DC"/>
    <w:rsid w:val="00914C83"/>
    <w:rsid w:val="00915151"/>
    <w:rsid w:val="009151AC"/>
    <w:rsid w:val="0091568F"/>
    <w:rsid w:val="009157C6"/>
    <w:rsid w:val="00916048"/>
    <w:rsid w:val="00916287"/>
    <w:rsid w:val="00920C2D"/>
    <w:rsid w:val="009216F1"/>
    <w:rsid w:val="00921E0A"/>
    <w:rsid w:val="009231FA"/>
    <w:rsid w:val="0092330F"/>
    <w:rsid w:val="009235ED"/>
    <w:rsid w:val="00923754"/>
    <w:rsid w:val="00923D3C"/>
    <w:rsid w:val="00923EEB"/>
    <w:rsid w:val="00923F93"/>
    <w:rsid w:val="00924442"/>
    <w:rsid w:val="00924C2F"/>
    <w:rsid w:val="00924C56"/>
    <w:rsid w:val="00924CB5"/>
    <w:rsid w:val="00924D86"/>
    <w:rsid w:val="00924F2F"/>
    <w:rsid w:val="00925C8A"/>
    <w:rsid w:val="0092632A"/>
    <w:rsid w:val="0092659F"/>
    <w:rsid w:val="009265EC"/>
    <w:rsid w:val="00926664"/>
    <w:rsid w:val="009269A5"/>
    <w:rsid w:val="00926BFD"/>
    <w:rsid w:val="00927333"/>
    <w:rsid w:val="00927660"/>
    <w:rsid w:val="00930466"/>
    <w:rsid w:val="00930EE4"/>
    <w:rsid w:val="00931643"/>
    <w:rsid w:val="009317D6"/>
    <w:rsid w:val="00931D09"/>
    <w:rsid w:val="00932158"/>
    <w:rsid w:val="009323F9"/>
    <w:rsid w:val="00932739"/>
    <w:rsid w:val="009331EC"/>
    <w:rsid w:val="00933BB8"/>
    <w:rsid w:val="0093425C"/>
    <w:rsid w:val="00934648"/>
    <w:rsid w:val="00934BD9"/>
    <w:rsid w:val="009352DB"/>
    <w:rsid w:val="0093548E"/>
    <w:rsid w:val="00935E07"/>
    <w:rsid w:val="009360A6"/>
    <w:rsid w:val="00936466"/>
    <w:rsid w:val="00936756"/>
    <w:rsid w:val="00936929"/>
    <w:rsid w:val="00936B42"/>
    <w:rsid w:val="00936FC1"/>
    <w:rsid w:val="0093789A"/>
    <w:rsid w:val="00937C4C"/>
    <w:rsid w:val="00937D8C"/>
    <w:rsid w:val="00940657"/>
    <w:rsid w:val="00940714"/>
    <w:rsid w:val="0094141D"/>
    <w:rsid w:val="009415D9"/>
    <w:rsid w:val="009416E5"/>
    <w:rsid w:val="00941DF8"/>
    <w:rsid w:val="00943840"/>
    <w:rsid w:val="00943B50"/>
    <w:rsid w:val="00943E93"/>
    <w:rsid w:val="00944F2E"/>
    <w:rsid w:val="009451A3"/>
    <w:rsid w:val="00945F1D"/>
    <w:rsid w:val="009471FC"/>
    <w:rsid w:val="00947247"/>
    <w:rsid w:val="00947EAF"/>
    <w:rsid w:val="009502B4"/>
    <w:rsid w:val="00950AE5"/>
    <w:rsid w:val="00950D2C"/>
    <w:rsid w:val="0095117E"/>
    <w:rsid w:val="00952153"/>
    <w:rsid w:val="0095232E"/>
    <w:rsid w:val="009527EC"/>
    <w:rsid w:val="00953671"/>
    <w:rsid w:val="00953D74"/>
    <w:rsid w:val="009544DB"/>
    <w:rsid w:val="00954738"/>
    <w:rsid w:val="009547B9"/>
    <w:rsid w:val="00954C9C"/>
    <w:rsid w:val="00954F92"/>
    <w:rsid w:val="009550EE"/>
    <w:rsid w:val="0095585C"/>
    <w:rsid w:val="009558F2"/>
    <w:rsid w:val="00955A78"/>
    <w:rsid w:val="00956206"/>
    <w:rsid w:val="0095688A"/>
    <w:rsid w:val="0095701D"/>
    <w:rsid w:val="00957BBA"/>
    <w:rsid w:val="00957C0E"/>
    <w:rsid w:val="00957E80"/>
    <w:rsid w:val="0096004C"/>
    <w:rsid w:val="00960886"/>
    <w:rsid w:val="00960A5A"/>
    <w:rsid w:val="00960C19"/>
    <w:rsid w:val="00960C87"/>
    <w:rsid w:val="00961FF2"/>
    <w:rsid w:val="00962378"/>
    <w:rsid w:val="0096273E"/>
    <w:rsid w:val="00962750"/>
    <w:rsid w:val="00962D82"/>
    <w:rsid w:val="0096321F"/>
    <w:rsid w:val="00963832"/>
    <w:rsid w:val="00965E29"/>
    <w:rsid w:val="00966207"/>
    <w:rsid w:val="00966689"/>
    <w:rsid w:val="00966F04"/>
    <w:rsid w:val="009670A1"/>
    <w:rsid w:val="00967A1A"/>
    <w:rsid w:val="0097066A"/>
    <w:rsid w:val="0097088D"/>
    <w:rsid w:val="00970CC8"/>
    <w:rsid w:val="0097171E"/>
    <w:rsid w:val="00971D50"/>
    <w:rsid w:val="00971D8B"/>
    <w:rsid w:val="009726C9"/>
    <w:rsid w:val="00973088"/>
    <w:rsid w:val="009732EB"/>
    <w:rsid w:val="00973ECE"/>
    <w:rsid w:val="00975C1C"/>
    <w:rsid w:val="0097613B"/>
    <w:rsid w:val="00976BF8"/>
    <w:rsid w:val="00976DD3"/>
    <w:rsid w:val="0097718F"/>
    <w:rsid w:val="0097760A"/>
    <w:rsid w:val="009777F5"/>
    <w:rsid w:val="00977B1D"/>
    <w:rsid w:val="00980908"/>
    <w:rsid w:val="00980C6B"/>
    <w:rsid w:val="0098121F"/>
    <w:rsid w:val="00981BD9"/>
    <w:rsid w:val="00981CFA"/>
    <w:rsid w:val="00981CFB"/>
    <w:rsid w:val="00981D1A"/>
    <w:rsid w:val="009820D6"/>
    <w:rsid w:val="0098331A"/>
    <w:rsid w:val="00983500"/>
    <w:rsid w:val="0098491B"/>
    <w:rsid w:val="00984983"/>
    <w:rsid w:val="00985769"/>
    <w:rsid w:val="0098581D"/>
    <w:rsid w:val="00985D4A"/>
    <w:rsid w:val="00985E1E"/>
    <w:rsid w:val="00985FB1"/>
    <w:rsid w:val="00986C0B"/>
    <w:rsid w:val="00987835"/>
    <w:rsid w:val="00987DB5"/>
    <w:rsid w:val="00990137"/>
    <w:rsid w:val="00990213"/>
    <w:rsid w:val="0099084F"/>
    <w:rsid w:val="00990FD1"/>
    <w:rsid w:val="00991A28"/>
    <w:rsid w:val="00991C17"/>
    <w:rsid w:val="009925D8"/>
    <w:rsid w:val="00992DFF"/>
    <w:rsid w:val="00992EFE"/>
    <w:rsid w:val="009938FF"/>
    <w:rsid w:val="00994910"/>
    <w:rsid w:val="00995F6D"/>
    <w:rsid w:val="00996285"/>
    <w:rsid w:val="0099635A"/>
    <w:rsid w:val="00996617"/>
    <w:rsid w:val="00997A59"/>
    <w:rsid w:val="00997D32"/>
    <w:rsid w:val="009A0783"/>
    <w:rsid w:val="009A0785"/>
    <w:rsid w:val="009A0AFC"/>
    <w:rsid w:val="009A1000"/>
    <w:rsid w:val="009A1664"/>
    <w:rsid w:val="009A1D66"/>
    <w:rsid w:val="009A1E9A"/>
    <w:rsid w:val="009A216E"/>
    <w:rsid w:val="009A23B5"/>
    <w:rsid w:val="009A400F"/>
    <w:rsid w:val="009A4119"/>
    <w:rsid w:val="009A5795"/>
    <w:rsid w:val="009A6746"/>
    <w:rsid w:val="009A6848"/>
    <w:rsid w:val="009A7038"/>
    <w:rsid w:val="009A72FE"/>
    <w:rsid w:val="009A7AA5"/>
    <w:rsid w:val="009A7E04"/>
    <w:rsid w:val="009A7E3C"/>
    <w:rsid w:val="009B0668"/>
    <w:rsid w:val="009B0838"/>
    <w:rsid w:val="009B0BD0"/>
    <w:rsid w:val="009B167C"/>
    <w:rsid w:val="009B1A0C"/>
    <w:rsid w:val="009B1B02"/>
    <w:rsid w:val="009B2042"/>
    <w:rsid w:val="009B2358"/>
    <w:rsid w:val="009B2705"/>
    <w:rsid w:val="009B2803"/>
    <w:rsid w:val="009B327F"/>
    <w:rsid w:val="009B35FC"/>
    <w:rsid w:val="009B5429"/>
    <w:rsid w:val="009B5CBC"/>
    <w:rsid w:val="009B6575"/>
    <w:rsid w:val="009B6913"/>
    <w:rsid w:val="009B76D7"/>
    <w:rsid w:val="009B7998"/>
    <w:rsid w:val="009B7D17"/>
    <w:rsid w:val="009C0177"/>
    <w:rsid w:val="009C024B"/>
    <w:rsid w:val="009C05AB"/>
    <w:rsid w:val="009C0A68"/>
    <w:rsid w:val="009C0D1A"/>
    <w:rsid w:val="009C0F49"/>
    <w:rsid w:val="009C1341"/>
    <w:rsid w:val="009C2078"/>
    <w:rsid w:val="009C216C"/>
    <w:rsid w:val="009C233F"/>
    <w:rsid w:val="009C284A"/>
    <w:rsid w:val="009C2F04"/>
    <w:rsid w:val="009C31FE"/>
    <w:rsid w:val="009C34BF"/>
    <w:rsid w:val="009C4C34"/>
    <w:rsid w:val="009C5418"/>
    <w:rsid w:val="009C61D3"/>
    <w:rsid w:val="009C6770"/>
    <w:rsid w:val="009C76A8"/>
    <w:rsid w:val="009D07FE"/>
    <w:rsid w:val="009D0E43"/>
    <w:rsid w:val="009D1252"/>
    <w:rsid w:val="009D1CB2"/>
    <w:rsid w:val="009D1F91"/>
    <w:rsid w:val="009D1FC7"/>
    <w:rsid w:val="009D222B"/>
    <w:rsid w:val="009D27B5"/>
    <w:rsid w:val="009D3984"/>
    <w:rsid w:val="009D3B83"/>
    <w:rsid w:val="009D3EC2"/>
    <w:rsid w:val="009D4033"/>
    <w:rsid w:val="009D4615"/>
    <w:rsid w:val="009D5315"/>
    <w:rsid w:val="009D55F9"/>
    <w:rsid w:val="009D56BC"/>
    <w:rsid w:val="009D618C"/>
    <w:rsid w:val="009D67FD"/>
    <w:rsid w:val="009D6CE3"/>
    <w:rsid w:val="009D6D3B"/>
    <w:rsid w:val="009E022C"/>
    <w:rsid w:val="009E0407"/>
    <w:rsid w:val="009E0F9C"/>
    <w:rsid w:val="009E28C6"/>
    <w:rsid w:val="009E2BD1"/>
    <w:rsid w:val="009E2D0A"/>
    <w:rsid w:val="009E2E95"/>
    <w:rsid w:val="009E316E"/>
    <w:rsid w:val="009E341E"/>
    <w:rsid w:val="009E3A01"/>
    <w:rsid w:val="009E3B19"/>
    <w:rsid w:val="009E3BEB"/>
    <w:rsid w:val="009E4E86"/>
    <w:rsid w:val="009E6327"/>
    <w:rsid w:val="009E6930"/>
    <w:rsid w:val="009E71B0"/>
    <w:rsid w:val="009E7B30"/>
    <w:rsid w:val="009F0141"/>
    <w:rsid w:val="009F11B4"/>
    <w:rsid w:val="009F273F"/>
    <w:rsid w:val="009F355E"/>
    <w:rsid w:val="009F3DA4"/>
    <w:rsid w:val="009F447C"/>
    <w:rsid w:val="009F4B02"/>
    <w:rsid w:val="009F4D70"/>
    <w:rsid w:val="009F4E8A"/>
    <w:rsid w:val="009F4F4B"/>
    <w:rsid w:val="009F4F50"/>
    <w:rsid w:val="009F5AD2"/>
    <w:rsid w:val="009F6B51"/>
    <w:rsid w:val="009F75C2"/>
    <w:rsid w:val="00A000E5"/>
    <w:rsid w:val="00A0013B"/>
    <w:rsid w:val="00A004EA"/>
    <w:rsid w:val="00A00D5A"/>
    <w:rsid w:val="00A00EE2"/>
    <w:rsid w:val="00A011C7"/>
    <w:rsid w:val="00A019B1"/>
    <w:rsid w:val="00A01A22"/>
    <w:rsid w:val="00A0224E"/>
    <w:rsid w:val="00A0254D"/>
    <w:rsid w:val="00A02B09"/>
    <w:rsid w:val="00A02DCD"/>
    <w:rsid w:val="00A03C94"/>
    <w:rsid w:val="00A03D2B"/>
    <w:rsid w:val="00A040A6"/>
    <w:rsid w:val="00A04388"/>
    <w:rsid w:val="00A04DB3"/>
    <w:rsid w:val="00A0516E"/>
    <w:rsid w:val="00A055CC"/>
    <w:rsid w:val="00A05B0E"/>
    <w:rsid w:val="00A06111"/>
    <w:rsid w:val="00A0639B"/>
    <w:rsid w:val="00A07171"/>
    <w:rsid w:val="00A07621"/>
    <w:rsid w:val="00A10279"/>
    <w:rsid w:val="00A103D1"/>
    <w:rsid w:val="00A1076A"/>
    <w:rsid w:val="00A10839"/>
    <w:rsid w:val="00A11004"/>
    <w:rsid w:val="00A116B9"/>
    <w:rsid w:val="00A11BE9"/>
    <w:rsid w:val="00A129A3"/>
    <w:rsid w:val="00A12D90"/>
    <w:rsid w:val="00A12E05"/>
    <w:rsid w:val="00A12EBF"/>
    <w:rsid w:val="00A135A0"/>
    <w:rsid w:val="00A138EB"/>
    <w:rsid w:val="00A139E1"/>
    <w:rsid w:val="00A13C0C"/>
    <w:rsid w:val="00A148D3"/>
    <w:rsid w:val="00A149A5"/>
    <w:rsid w:val="00A14B2C"/>
    <w:rsid w:val="00A14C1A"/>
    <w:rsid w:val="00A1577B"/>
    <w:rsid w:val="00A15C20"/>
    <w:rsid w:val="00A15DE9"/>
    <w:rsid w:val="00A15F2B"/>
    <w:rsid w:val="00A1784F"/>
    <w:rsid w:val="00A17A1D"/>
    <w:rsid w:val="00A17A89"/>
    <w:rsid w:val="00A17AF7"/>
    <w:rsid w:val="00A17C3F"/>
    <w:rsid w:val="00A207BB"/>
    <w:rsid w:val="00A209AA"/>
    <w:rsid w:val="00A20D63"/>
    <w:rsid w:val="00A20DF0"/>
    <w:rsid w:val="00A20F2B"/>
    <w:rsid w:val="00A2103F"/>
    <w:rsid w:val="00A21353"/>
    <w:rsid w:val="00A21609"/>
    <w:rsid w:val="00A21B0B"/>
    <w:rsid w:val="00A2327D"/>
    <w:rsid w:val="00A23589"/>
    <w:rsid w:val="00A24473"/>
    <w:rsid w:val="00A24F93"/>
    <w:rsid w:val="00A25124"/>
    <w:rsid w:val="00A251FC"/>
    <w:rsid w:val="00A255EA"/>
    <w:rsid w:val="00A25770"/>
    <w:rsid w:val="00A25C9C"/>
    <w:rsid w:val="00A26093"/>
    <w:rsid w:val="00A26322"/>
    <w:rsid w:val="00A26447"/>
    <w:rsid w:val="00A26551"/>
    <w:rsid w:val="00A267DA"/>
    <w:rsid w:val="00A26EBB"/>
    <w:rsid w:val="00A272CB"/>
    <w:rsid w:val="00A272D0"/>
    <w:rsid w:val="00A27748"/>
    <w:rsid w:val="00A2794A"/>
    <w:rsid w:val="00A27AB3"/>
    <w:rsid w:val="00A27BA0"/>
    <w:rsid w:val="00A27BAD"/>
    <w:rsid w:val="00A30E18"/>
    <w:rsid w:val="00A30E63"/>
    <w:rsid w:val="00A32529"/>
    <w:rsid w:val="00A325F0"/>
    <w:rsid w:val="00A32DC5"/>
    <w:rsid w:val="00A33490"/>
    <w:rsid w:val="00A33A09"/>
    <w:rsid w:val="00A33E34"/>
    <w:rsid w:val="00A33ED9"/>
    <w:rsid w:val="00A33EF2"/>
    <w:rsid w:val="00A34A17"/>
    <w:rsid w:val="00A34A42"/>
    <w:rsid w:val="00A34DA8"/>
    <w:rsid w:val="00A353C9"/>
    <w:rsid w:val="00A367A8"/>
    <w:rsid w:val="00A36D42"/>
    <w:rsid w:val="00A37039"/>
    <w:rsid w:val="00A373A3"/>
    <w:rsid w:val="00A375D8"/>
    <w:rsid w:val="00A37E47"/>
    <w:rsid w:val="00A40182"/>
    <w:rsid w:val="00A40814"/>
    <w:rsid w:val="00A41144"/>
    <w:rsid w:val="00A4124F"/>
    <w:rsid w:val="00A4150E"/>
    <w:rsid w:val="00A418DE"/>
    <w:rsid w:val="00A41E13"/>
    <w:rsid w:val="00A44049"/>
    <w:rsid w:val="00A441E3"/>
    <w:rsid w:val="00A44B05"/>
    <w:rsid w:val="00A456AB"/>
    <w:rsid w:val="00A467CB"/>
    <w:rsid w:val="00A47475"/>
    <w:rsid w:val="00A474D7"/>
    <w:rsid w:val="00A47983"/>
    <w:rsid w:val="00A500C0"/>
    <w:rsid w:val="00A50224"/>
    <w:rsid w:val="00A5088C"/>
    <w:rsid w:val="00A51610"/>
    <w:rsid w:val="00A528D9"/>
    <w:rsid w:val="00A52E15"/>
    <w:rsid w:val="00A53737"/>
    <w:rsid w:val="00A5383B"/>
    <w:rsid w:val="00A53987"/>
    <w:rsid w:val="00A54103"/>
    <w:rsid w:val="00A54384"/>
    <w:rsid w:val="00A55101"/>
    <w:rsid w:val="00A55342"/>
    <w:rsid w:val="00A5679A"/>
    <w:rsid w:val="00A56A9E"/>
    <w:rsid w:val="00A56D8E"/>
    <w:rsid w:val="00A57241"/>
    <w:rsid w:val="00A57735"/>
    <w:rsid w:val="00A57937"/>
    <w:rsid w:val="00A60697"/>
    <w:rsid w:val="00A61216"/>
    <w:rsid w:val="00A61E6A"/>
    <w:rsid w:val="00A6217F"/>
    <w:rsid w:val="00A62466"/>
    <w:rsid w:val="00A6248E"/>
    <w:rsid w:val="00A629D6"/>
    <w:rsid w:val="00A63CEA"/>
    <w:rsid w:val="00A6469F"/>
    <w:rsid w:val="00A65AEC"/>
    <w:rsid w:val="00A65EE0"/>
    <w:rsid w:val="00A662C5"/>
    <w:rsid w:val="00A66824"/>
    <w:rsid w:val="00A66BD6"/>
    <w:rsid w:val="00A67BBC"/>
    <w:rsid w:val="00A70386"/>
    <w:rsid w:val="00A7069D"/>
    <w:rsid w:val="00A70949"/>
    <w:rsid w:val="00A70BD0"/>
    <w:rsid w:val="00A71106"/>
    <w:rsid w:val="00A711EA"/>
    <w:rsid w:val="00A71225"/>
    <w:rsid w:val="00A712EA"/>
    <w:rsid w:val="00A717CC"/>
    <w:rsid w:val="00A724A8"/>
    <w:rsid w:val="00A72A50"/>
    <w:rsid w:val="00A73136"/>
    <w:rsid w:val="00A7338A"/>
    <w:rsid w:val="00A7395B"/>
    <w:rsid w:val="00A73B59"/>
    <w:rsid w:val="00A73D70"/>
    <w:rsid w:val="00A73F5F"/>
    <w:rsid w:val="00A73F9F"/>
    <w:rsid w:val="00A7415C"/>
    <w:rsid w:val="00A745FF"/>
    <w:rsid w:val="00A74B3C"/>
    <w:rsid w:val="00A74BA7"/>
    <w:rsid w:val="00A75061"/>
    <w:rsid w:val="00A75511"/>
    <w:rsid w:val="00A75684"/>
    <w:rsid w:val="00A760D2"/>
    <w:rsid w:val="00A7735E"/>
    <w:rsid w:val="00A80D25"/>
    <w:rsid w:val="00A8106D"/>
    <w:rsid w:val="00A81DA1"/>
    <w:rsid w:val="00A8354E"/>
    <w:rsid w:val="00A83952"/>
    <w:rsid w:val="00A84241"/>
    <w:rsid w:val="00A8447F"/>
    <w:rsid w:val="00A84A51"/>
    <w:rsid w:val="00A84A91"/>
    <w:rsid w:val="00A84AE7"/>
    <w:rsid w:val="00A85D1D"/>
    <w:rsid w:val="00A8629F"/>
    <w:rsid w:val="00A8637F"/>
    <w:rsid w:val="00A86676"/>
    <w:rsid w:val="00A8723C"/>
    <w:rsid w:val="00A876EB"/>
    <w:rsid w:val="00A90D9C"/>
    <w:rsid w:val="00A9202A"/>
    <w:rsid w:val="00A9210C"/>
    <w:rsid w:val="00A9271A"/>
    <w:rsid w:val="00A92F9E"/>
    <w:rsid w:val="00A938B0"/>
    <w:rsid w:val="00A93EB3"/>
    <w:rsid w:val="00A9422B"/>
    <w:rsid w:val="00A94473"/>
    <w:rsid w:val="00A94734"/>
    <w:rsid w:val="00A95192"/>
    <w:rsid w:val="00A9555D"/>
    <w:rsid w:val="00A95C20"/>
    <w:rsid w:val="00A96B0A"/>
    <w:rsid w:val="00A975A5"/>
    <w:rsid w:val="00A97CFC"/>
    <w:rsid w:val="00AA295D"/>
    <w:rsid w:val="00AA2FA3"/>
    <w:rsid w:val="00AA37BD"/>
    <w:rsid w:val="00AA6D8A"/>
    <w:rsid w:val="00AA6F8B"/>
    <w:rsid w:val="00AA7512"/>
    <w:rsid w:val="00AA75DD"/>
    <w:rsid w:val="00AA791C"/>
    <w:rsid w:val="00AA7FF0"/>
    <w:rsid w:val="00AB078A"/>
    <w:rsid w:val="00AB0B91"/>
    <w:rsid w:val="00AB0DEC"/>
    <w:rsid w:val="00AB127E"/>
    <w:rsid w:val="00AB179A"/>
    <w:rsid w:val="00AB1F35"/>
    <w:rsid w:val="00AB25C7"/>
    <w:rsid w:val="00AB27B4"/>
    <w:rsid w:val="00AB412A"/>
    <w:rsid w:val="00AB500E"/>
    <w:rsid w:val="00AB5760"/>
    <w:rsid w:val="00AB5BAD"/>
    <w:rsid w:val="00AB5D5C"/>
    <w:rsid w:val="00AB6D41"/>
    <w:rsid w:val="00AB6E4B"/>
    <w:rsid w:val="00AB6FFA"/>
    <w:rsid w:val="00AB7029"/>
    <w:rsid w:val="00AB7C7E"/>
    <w:rsid w:val="00AC03A7"/>
    <w:rsid w:val="00AC063D"/>
    <w:rsid w:val="00AC1091"/>
    <w:rsid w:val="00AC10BE"/>
    <w:rsid w:val="00AC123A"/>
    <w:rsid w:val="00AC13A2"/>
    <w:rsid w:val="00AC17B5"/>
    <w:rsid w:val="00AC287B"/>
    <w:rsid w:val="00AC2CE9"/>
    <w:rsid w:val="00AC34C8"/>
    <w:rsid w:val="00AC3E18"/>
    <w:rsid w:val="00AC44A0"/>
    <w:rsid w:val="00AC4799"/>
    <w:rsid w:val="00AC5825"/>
    <w:rsid w:val="00AC5CEB"/>
    <w:rsid w:val="00AC6A05"/>
    <w:rsid w:val="00AC6D75"/>
    <w:rsid w:val="00AC6DE6"/>
    <w:rsid w:val="00AC70B3"/>
    <w:rsid w:val="00AC7315"/>
    <w:rsid w:val="00AD0471"/>
    <w:rsid w:val="00AD0C46"/>
    <w:rsid w:val="00AD1871"/>
    <w:rsid w:val="00AD1E23"/>
    <w:rsid w:val="00AD1F76"/>
    <w:rsid w:val="00AD2756"/>
    <w:rsid w:val="00AD2A81"/>
    <w:rsid w:val="00AD344D"/>
    <w:rsid w:val="00AD3A2B"/>
    <w:rsid w:val="00AD3C7D"/>
    <w:rsid w:val="00AD457F"/>
    <w:rsid w:val="00AD4C93"/>
    <w:rsid w:val="00AD5312"/>
    <w:rsid w:val="00AD5313"/>
    <w:rsid w:val="00AD59E6"/>
    <w:rsid w:val="00AD606B"/>
    <w:rsid w:val="00AD6AF6"/>
    <w:rsid w:val="00AD7DA0"/>
    <w:rsid w:val="00AD7EB1"/>
    <w:rsid w:val="00AE0357"/>
    <w:rsid w:val="00AE0579"/>
    <w:rsid w:val="00AE0E57"/>
    <w:rsid w:val="00AE1AA7"/>
    <w:rsid w:val="00AE1B10"/>
    <w:rsid w:val="00AE25A0"/>
    <w:rsid w:val="00AE32E4"/>
    <w:rsid w:val="00AE3397"/>
    <w:rsid w:val="00AE33AE"/>
    <w:rsid w:val="00AE34B5"/>
    <w:rsid w:val="00AE3C9F"/>
    <w:rsid w:val="00AE4056"/>
    <w:rsid w:val="00AE6399"/>
    <w:rsid w:val="00AE6586"/>
    <w:rsid w:val="00AE6637"/>
    <w:rsid w:val="00AE66A4"/>
    <w:rsid w:val="00AE6BBC"/>
    <w:rsid w:val="00AE782F"/>
    <w:rsid w:val="00AF0200"/>
    <w:rsid w:val="00AF09A3"/>
    <w:rsid w:val="00AF09CD"/>
    <w:rsid w:val="00AF13DE"/>
    <w:rsid w:val="00AF1565"/>
    <w:rsid w:val="00AF27F1"/>
    <w:rsid w:val="00AF2E68"/>
    <w:rsid w:val="00AF3DD3"/>
    <w:rsid w:val="00AF4081"/>
    <w:rsid w:val="00AF4192"/>
    <w:rsid w:val="00AF4C0B"/>
    <w:rsid w:val="00AF4C83"/>
    <w:rsid w:val="00AF4EA9"/>
    <w:rsid w:val="00AF5785"/>
    <w:rsid w:val="00AF6026"/>
    <w:rsid w:val="00AF6948"/>
    <w:rsid w:val="00AF6A67"/>
    <w:rsid w:val="00AF6DC7"/>
    <w:rsid w:val="00AF78C6"/>
    <w:rsid w:val="00AF7CD8"/>
    <w:rsid w:val="00B00288"/>
    <w:rsid w:val="00B00674"/>
    <w:rsid w:val="00B018F2"/>
    <w:rsid w:val="00B01DA2"/>
    <w:rsid w:val="00B020A4"/>
    <w:rsid w:val="00B023A1"/>
    <w:rsid w:val="00B028B1"/>
    <w:rsid w:val="00B02A7C"/>
    <w:rsid w:val="00B031D3"/>
    <w:rsid w:val="00B039B8"/>
    <w:rsid w:val="00B0460B"/>
    <w:rsid w:val="00B047BB"/>
    <w:rsid w:val="00B04ECF"/>
    <w:rsid w:val="00B04EEC"/>
    <w:rsid w:val="00B05570"/>
    <w:rsid w:val="00B059BB"/>
    <w:rsid w:val="00B0617B"/>
    <w:rsid w:val="00B06AE2"/>
    <w:rsid w:val="00B06CC6"/>
    <w:rsid w:val="00B0784A"/>
    <w:rsid w:val="00B07A1C"/>
    <w:rsid w:val="00B07D1E"/>
    <w:rsid w:val="00B1107D"/>
    <w:rsid w:val="00B1135B"/>
    <w:rsid w:val="00B11FA4"/>
    <w:rsid w:val="00B12394"/>
    <w:rsid w:val="00B12703"/>
    <w:rsid w:val="00B12748"/>
    <w:rsid w:val="00B12A58"/>
    <w:rsid w:val="00B12CD9"/>
    <w:rsid w:val="00B13683"/>
    <w:rsid w:val="00B138FF"/>
    <w:rsid w:val="00B13B0B"/>
    <w:rsid w:val="00B13DA5"/>
    <w:rsid w:val="00B1440B"/>
    <w:rsid w:val="00B14704"/>
    <w:rsid w:val="00B148C7"/>
    <w:rsid w:val="00B1514D"/>
    <w:rsid w:val="00B15258"/>
    <w:rsid w:val="00B1527B"/>
    <w:rsid w:val="00B15B7B"/>
    <w:rsid w:val="00B15E68"/>
    <w:rsid w:val="00B16640"/>
    <w:rsid w:val="00B16702"/>
    <w:rsid w:val="00B167A7"/>
    <w:rsid w:val="00B16C6B"/>
    <w:rsid w:val="00B16FEE"/>
    <w:rsid w:val="00B17045"/>
    <w:rsid w:val="00B17081"/>
    <w:rsid w:val="00B17B7C"/>
    <w:rsid w:val="00B204CC"/>
    <w:rsid w:val="00B209B0"/>
    <w:rsid w:val="00B20D75"/>
    <w:rsid w:val="00B20E39"/>
    <w:rsid w:val="00B21C2A"/>
    <w:rsid w:val="00B226AF"/>
    <w:rsid w:val="00B2287B"/>
    <w:rsid w:val="00B230DB"/>
    <w:rsid w:val="00B234D3"/>
    <w:rsid w:val="00B23A6C"/>
    <w:rsid w:val="00B23BA3"/>
    <w:rsid w:val="00B2565E"/>
    <w:rsid w:val="00B256BD"/>
    <w:rsid w:val="00B25996"/>
    <w:rsid w:val="00B25B92"/>
    <w:rsid w:val="00B26E88"/>
    <w:rsid w:val="00B27383"/>
    <w:rsid w:val="00B27EB7"/>
    <w:rsid w:val="00B3077C"/>
    <w:rsid w:val="00B31155"/>
    <w:rsid w:val="00B312CA"/>
    <w:rsid w:val="00B3239F"/>
    <w:rsid w:val="00B3251A"/>
    <w:rsid w:val="00B32CFE"/>
    <w:rsid w:val="00B32D62"/>
    <w:rsid w:val="00B32FF7"/>
    <w:rsid w:val="00B332D1"/>
    <w:rsid w:val="00B3357A"/>
    <w:rsid w:val="00B3415D"/>
    <w:rsid w:val="00B344EB"/>
    <w:rsid w:val="00B34636"/>
    <w:rsid w:val="00B35113"/>
    <w:rsid w:val="00B35BC5"/>
    <w:rsid w:val="00B35DF4"/>
    <w:rsid w:val="00B365FA"/>
    <w:rsid w:val="00B366FA"/>
    <w:rsid w:val="00B3676F"/>
    <w:rsid w:val="00B36F6C"/>
    <w:rsid w:val="00B37694"/>
    <w:rsid w:val="00B37726"/>
    <w:rsid w:val="00B400E4"/>
    <w:rsid w:val="00B401E9"/>
    <w:rsid w:val="00B402FB"/>
    <w:rsid w:val="00B403B1"/>
    <w:rsid w:val="00B40A83"/>
    <w:rsid w:val="00B4153D"/>
    <w:rsid w:val="00B418C4"/>
    <w:rsid w:val="00B419D3"/>
    <w:rsid w:val="00B41BEE"/>
    <w:rsid w:val="00B420A2"/>
    <w:rsid w:val="00B43374"/>
    <w:rsid w:val="00B436F3"/>
    <w:rsid w:val="00B437C4"/>
    <w:rsid w:val="00B4390D"/>
    <w:rsid w:val="00B43CD5"/>
    <w:rsid w:val="00B44E07"/>
    <w:rsid w:val="00B453F9"/>
    <w:rsid w:val="00B454BC"/>
    <w:rsid w:val="00B46D9C"/>
    <w:rsid w:val="00B47083"/>
    <w:rsid w:val="00B471D5"/>
    <w:rsid w:val="00B50086"/>
    <w:rsid w:val="00B50A7F"/>
    <w:rsid w:val="00B5152C"/>
    <w:rsid w:val="00B51B92"/>
    <w:rsid w:val="00B51C33"/>
    <w:rsid w:val="00B51CD5"/>
    <w:rsid w:val="00B52D1D"/>
    <w:rsid w:val="00B52D5E"/>
    <w:rsid w:val="00B52D89"/>
    <w:rsid w:val="00B53153"/>
    <w:rsid w:val="00B5477E"/>
    <w:rsid w:val="00B55248"/>
    <w:rsid w:val="00B55306"/>
    <w:rsid w:val="00B553B2"/>
    <w:rsid w:val="00B55C22"/>
    <w:rsid w:val="00B55D8E"/>
    <w:rsid w:val="00B567F6"/>
    <w:rsid w:val="00B60B92"/>
    <w:rsid w:val="00B60DA4"/>
    <w:rsid w:val="00B60E63"/>
    <w:rsid w:val="00B60F3F"/>
    <w:rsid w:val="00B617CC"/>
    <w:rsid w:val="00B61FFF"/>
    <w:rsid w:val="00B63522"/>
    <w:rsid w:val="00B64145"/>
    <w:rsid w:val="00B654B7"/>
    <w:rsid w:val="00B65DA9"/>
    <w:rsid w:val="00B65E8B"/>
    <w:rsid w:val="00B66110"/>
    <w:rsid w:val="00B66465"/>
    <w:rsid w:val="00B66D01"/>
    <w:rsid w:val="00B67230"/>
    <w:rsid w:val="00B67477"/>
    <w:rsid w:val="00B679FB"/>
    <w:rsid w:val="00B67B9C"/>
    <w:rsid w:val="00B70492"/>
    <w:rsid w:val="00B70E62"/>
    <w:rsid w:val="00B710A4"/>
    <w:rsid w:val="00B71404"/>
    <w:rsid w:val="00B71898"/>
    <w:rsid w:val="00B71B58"/>
    <w:rsid w:val="00B72276"/>
    <w:rsid w:val="00B734EA"/>
    <w:rsid w:val="00B739AD"/>
    <w:rsid w:val="00B74039"/>
    <w:rsid w:val="00B749B1"/>
    <w:rsid w:val="00B75307"/>
    <w:rsid w:val="00B7554D"/>
    <w:rsid w:val="00B75AD5"/>
    <w:rsid w:val="00B765F3"/>
    <w:rsid w:val="00B768B4"/>
    <w:rsid w:val="00B7759C"/>
    <w:rsid w:val="00B77A37"/>
    <w:rsid w:val="00B77C0C"/>
    <w:rsid w:val="00B77DED"/>
    <w:rsid w:val="00B80160"/>
    <w:rsid w:val="00B80169"/>
    <w:rsid w:val="00B805AA"/>
    <w:rsid w:val="00B80846"/>
    <w:rsid w:val="00B80953"/>
    <w:rsid w:val="00B80B82"/>
    <w:rsid w:val="00B814DB"/>
    <w:rsid w:val="00B81D62"/>
    <w:rsid w:val="00B81F27"/>
    <w:rsid w:val="00B81FBA"/>
    <w:rsid w:val="00B8252E"/>
    <w:rsid w:val="00B82B99"/>
    <w:rsid w:val="00B83A87"/>
    <w:rsid w:val="00B84008"/>
    <w:rsid w:val="00B8445D"/>
    <w:rsid w:val="00B84649"/>
    <w:rsid w:val="00B84C5B"/>
    <w:rsid w:val="00B8509E"/>
    <w:rsid w:val="00B857B6"/>
    <w:rsid w:val="00B85908"/>
    <w:rsid w:val="00B85B1C"/>
    <w:rsid w:val="00B85C6A"/>
    <w:rsid w:val="00B85DFC"/>
    <w:rsid w:val="00B862CF"/>
    <w:rsid w:val="00B86A79"/>
    <w:rsid w:val="00B86C28"/>
    <w:rsid w:val="00B873A5"/>
    <w:rsid w:val="00B90B50"/>
    <w:rsid w:val="00B90FE0"/>
    <w:rsid w:val="00B91B04"/>
    <w:rsid w:val="00B91D83"/>
    <w:rsid w:val="00B920DA"/>
    <w:rsid w:val="00B92454"/>
    <w:rsid w:val="00B92CCC"/>
    <w:rsid w:val="00B92DD6"/>
    <w:rsid w:val="00B9457C"/>
    <w:rsid w:val="00B949B4"/>
    <w:rsid w:val="00B94F0B"/>
    <w:rsid w:val="00B951B4"/>
    <w:rsid w:val="00B95F6B"/>
    <w:rsid w:val="00B965C9"/>
    <w:rsid w:val="00B96C59"/>
    <w:rsid w:val="00B970B6"/>
    <w:rsid w:val="00B97299"/>
    <w:rsid w:val="00B976C7"/>
    <w:rsid w:val="00B9792A"/>
    <w:rsid w:val="00B97D3B"/>
    <w:rsid w:val="00BA028C"/>
    <w:rsid w:val="00BA0329"/>
    <w:rsid w:val="00BA0624"/>
    <w:rsid w:val="00BA1234"/>
    <w:rsid w:val="00BA1724"/>
    <w:rsid w:val="00BA1C44"/>
    <w:rsid w:val="00BA25ED"/>
    <w:rsid w:val="00BA25F2"/>
    <w:rsid w:val="00BA2706"/>
    <w:rsid w:val="00BA2852"/>
    <w:rsid w:val="00BA3903"/>
    <w:rsid w:val="00BA39A9"/>
    <w:rsid w:val="00BA39AC"/>
    <w:rsid w:val="00BA3AFB"/>
    <w:rsid w:val="00BA3C26"/>
    <w:rsid w:val="00BA474B"/>
    <w:rsid w:val="00BA4EB6"/>
    <w:rsid w:val="00BA4FD4"/>
    <w:rsid w:val="00BA5350"/>
    <w:rsid w:val="00BA5528"/>
    <w:rsid w:val="00BA663F"/>
    <w:rsid w:val="00BA6771"/>
    <w:rsid w:val="00BA781B"/>
    <w:rsid w:val="00BB2A36"/>
    <w:rsid w:val="00BB33C3"/>
    <w:rsid w:val="00BB37D9"/>
    <w:rsid w:val="00BB3A72"/>
    <w:rsid w:val="00BB3CCD"/>
    <w:rsid w:val="00BB3F58"/>
    <w:rsid w:val="00BB41FC"/>
    <w:rsid w:val="00BB430D"/>
    <w:rsid w:val="00BB4B99"/>
    <w:rsid w:val="00BB677E"/>
    <w:rsid w:val="00BB6A45"/>
    <w:rsid w:val="00BB6E67"/>
    <w:rsid w:val="00BB76C4"/>
    <w:rsid w:val="00BB7CE4"/>
    <w:rsid w:val="00BC097E"/>
    <w:rsid w:val="00BC1B7B"/>
    <w:rsid w:val="00BC2060"/>
    <w:rsid w:val="00BC2199"/>
    <w:rsid w:val="00BC25ED"/>
    <w:rsid w:val="00BC2946"/>
    <w:rsid w:val="00BC387A"/>
    <w:rsid w:val="00BC394D"/>
    <w:rsid w:val="00BC3BB1"/>
    <w:rsid w:val="00BC400B"/>
    <w:rsid w:val="00BC55BA"/>
    <w:rsid w:val="00BC5A77"/>
    <w:rsid w:val="00BC5D34"/>
    <w:rsid w:val="00BC5DF9"/>
    <w:rsid w:val="00BC6000"/>
    <w:rsid w:val="00BC613A"/>
    <w:rsid w:val="00BC635F"/>
    <w:rsid w:val="00BC64B1"/>
    <w:rsid w:val="00BC64C7"/>
    <w:rsid w:val="00BC66FF"/>
    <w:rsid w:val="00BC6B13"/>
    <w:rsid w:val="00BC6C6F"/>
    <w:rsid w:val="00BC70D7"/>
    <w:rsid w:val="00BC7187"/>
    <w:rsid w:val="00BD046D"/>
    <w:rsid w:val="00BD0808"/>
    <w:rsid w:val="00BD0C2E"/>
    <w:rsid w:val="00BD0C46"/>
    <w:rsid w:val="00BD0C9B"/>
    <w:rsid w:val="00BD1032"/>
    <w:rsid w:val="00BD12C3"/>
    <w:rsid w:val="00BD14B5"/>
    <w:rsid w:val="00BD191D"/>
    <w:rsid w:val="00BD1B67"/>
    <w:rsid w:val="00BD2AEE"/>
    <w:rsid w:val="00BD33FD"/>
    <w:rsid w:val="00BD396A"/>
    <w:rsid w:val="00BD3E12"/>
    <w:rsid w:val="00BD449D"/>
    <w:rsid w:val="00BD49D0"/>
    <w:rsid w:val="00BD4BC5"/>
    <w:rsid w:val="00BD53FE"/>
    <w:rsid w:val="00BD5567"/>
    <w:rsid w:val="00BD7581"/>
    <w:rsid w:val="00BD77B8"/>
    <w:rsid w:val="00BE02D3"/>
    <w:rsid w:val="00BE075C"/>
    <w:rsid w:val="00BE214F"/>
    <w:rsid w:val="00BE2697"/>
    <w:rsid w:val="00BE2C4B"/>
    <w:rsid w:val="00BE2D2A"/>
    <w:rsid w:val="00BE2EF7"/>
    <w:rsid w:val="00BE3529"/>
    <w:rsid w:val="00BE3D62"/>
    <w:rsid w:val="00BE43A8"/>
    <w:rsid w:val="00BE4503"/>
    <w:rsid w:val="00BE457A"/>
    <w:rsid w:val="00BE4B86"/>
    <w:rsid w:val="00BE4C99"/>
    <w:rsid w:val="00BE5132"/>
    <w:rsid w:val="00BE65FA"/>
    <w:rsid w:val="00BE6C9D"/>
    <w:rsid w:val="00BE6DF2"/>
    <w:rsid w:val="00BF0704"/>
    <w:rsid w:val="00BF0C37"/>
    <w:rsid w:val="00BF1DD1"/>
    <w:rsid w:val="00BF1E43"/>
    <w:rsid w:val="00BF21BC"/>
    <w:rsid w:val="00BF237C"/>
    <w:rsid w:val="00BF24D9"/>
    <w:rsid w:val="00BF2506"/>
    <w:rsid w:val="00BF2D34"/>
    <w:rsid w:val="00BF300B"/>
    <w:rsid w:val="00BF31C1"/>
    <w:rsid w:val="00BF37C6"/>
    <w:rsid w:val="00BF37CC"/>
    <w:rsid w:val="00BF39A1"/>
    <w:rsid w:val="00BF3DD3"/>
    <w:rsid w:val="00BF3F5F"/>
    <w:rsid w:val="00BF4B69"/>
    <w:rsid w:val="00BF5514"/>
    <w:rsid w:val="00BF5943"/>
    <w:rsid w:val="00BF5A2B"/>
    <w:rsid w:val="00BF6261"/>
    <w:rsid w:val="00BF6A6E"/>
    <w:rsid w:val="00BF7FB1"/>
    <w:rsid w:val="00C0169F"/>
    <w:rsid w:val="00C0211F"/>
    <w:rsid w:val="00C02963"/>
    <w:rsid w:val="00C02FC0"/>
    <w:rsid w:val="00C03176"/>
    <w:rsid w:val="00C0363A"/>
    <w:rsid w:val="00C04498"/>
    <w:rsid w:val="00C044DB"/>
    <w:rsid w:val="00C045E0"/>
    <w:rsid w:val="00C0484D"/>
    <w:rsid w:val="00C05278"/>
    <w:rsid w:val="00C0535D"/>
    <w:rsid w:val="00C0582F"/>
    <w:rsid w:val="00C0587E"/>
    <w:rsid w:val="00C05FCC"/>
    <w:rsid w:val="00C06AEB"/>
    <w:rsid w:val="00C10025"/>
    <w:rsid w:val="00C1054F"/>
    <w:rsid w:val="00C107A4"/>
    <w:rsid w:val="00C10899"/>
    <w:rsid w:val="00C10BF0"/>
    <w:rsid w:val="00C10CE1"/>
    <w:rsid w:val="00C113E2"/>
    <w:rsid w:val="00C11EB1"/>
    <w:rsid w:val="00C127C3"/>
    <w:rsid w:val="00C13029"/>
    <w:rsid w:val="00C136E6"/>
    <w:rsid w:val="00C138A2"/>
    <w:rsid w:val="00C14018"/>
    <w:rsid w:val="00C14030"/>
    <w:rsid w:val="00C14130"/>
    <w:rsid w:val="00C146CE"/>
    <w:rsid w:val="00C147C4"/>
    <w:rsid w:val="00C14F9B"/>
    <w:rsid w:val="00C162B7"/>
    <w:rsid w:val="00C16BBD"/>
    <w:rsid w:val="00C1784E"/>
    <w:rsid w:val="00C17983"/>
    <w:rsid w:val="00C17C08"/>
    <w:rsid w:val="00C20ACE"/>
    <w:rsid w:val="00C20EA7"/>
    <w:rsid w:val="00C212D0"/>
    <w:rsid w:val="00C21848"/>
    <w:rsid w:val="00C21D47"/>
    <w:rsid w:val="00C22009"/>
    <w:rsid w:val="00C22227"/>
    <w:rsid w:val="00C2275B"/>
    <w:rsid w:val="00C22A67"/>
    <w:rsid w:val="00C22CED"/>
    <w:rsid w:val="00C22D40"/>
    <w:rsid w:val="00C231EE"/>
    <w:rsid w:val="00C24ED5"/>
    <w:rsid w:val="00C24FD5"/>
    <w:rsid w:val="00C26731"/>
    <w:rsid w:val="00C26F0D"/>
    <w:rsid w:val="00C272CB"/>
    <w:rsid w:val="00C27A3F"/>
    <w:rsid w:val="00C27D28"/>
    <w:rsid w:val="00C27F3A"/>
    <w:rsid w:val="00C27F88"/>
    <w:rsid w:val="00C3032A"/>
    <w:rsid w:val="00C31480"/>
    <w:rsid w:val="00C3156D"/>
    <w:rsid w:val="00C31CE2"/>
    <w:rsid w:val="00C31EFD"/>
    <w:rsid w:val="00C321A5"/>
    <w:rsid w:val="00C3387F"/>
    <w:rsid w:val="00C33993"/>
    <w:rsid w:val="00C343A7"/>
    <w:rsid w:val="00C34F1D"/>
    <w:rsid w:val="00C350E1"/>
    <w:rsid w:val="00C35240"/>
    <w:rsid w:val="00C353EA"/>
    <w:rsid w:val="00C35A01"/>
    <w:rsid w:val="00C35BD1"/>
    <w:rsid w:val="00C36B14"/>
    <w:rsid w:val="00C37005"/>
    <w:rsid w:val="00C37197"/>
    <w:rsid w:val="00C3758B"/>
    <w:rsid w:val="00C37DD8"/>
    <w:rsid w:val="00C40105"/>
    <w:rsid w:val="00C4014C"/>
    <w:rsid w:val="00C40BB7"/>
    <w:rsid w:val="00C40C5B"/>
    <w:rsid w:val="00C40F47"/>
    <w:rsid w:val="00C41D4D"/>
    <w:rsid w:val="00C42358"/>
    <w:rsid w:val="00C42791"/>
    <w:rsid w:val="00C42CCF"/>
    <w:rsid w:val="00C42DBB"/>
    <w:rsid w:val="00C42EA8"/>
    <w:rsid w:val="00C43592"/>
    <w:rsid w:val="00C44637"/>
    <w:rsid w:val="00C45231"/>
    <w:rsid w:val="00C45933"/>
    <w:rsid w:val="00C459BF"/>
    <w:rsid w:val="00C45CA1"/>
    <w:rsid w:val="00C4603C"/>
    <w:rsid w:val="00C4619F"/>
    <w:rsid w:val="00C473A8"/>
    <w:rsid w:val="00C47AE7"/>
    <w:rsid w:val="00C47D3C"/>
    <w:rsid w:val="00C5011F"/>
    <w:rsid w:val="00C501E3"/>
    <w:rsid w:val="00C5021F"/>
    <w:rsid w:val="00C506BA"/>
    <w:rsid w:val="00C5101D"/>
    <w:rsid w:val="00C5170E"/>
    <w:rsid w:val="00C51E07"/>
    <w:rsid w:val="00C52ED3"/>
    <w:rsid w:val="00C531BF"/>
    <w:rsid w:val="00C5560A"/>
    <w:rsid w:val="00C5588E"/>
    <w:rsid w:val="00C55E9C"/>
    <w:rsid w:val="00C5656F"/>
    <w:rsid w:val="00C575CC"/>
    <w:rsid w:val="00C577DC"/>
    <w:rsid w:val="00C57D1D"/>
    <w:rsid w:val="00C604B6"/>
    <w:rsid w:val="00C60501"/>
    <w:rsid w:val="00C61865"/>
    <w:rsid w:val="00C61941"/>
    <w:rsid w:val="00C62000"/>
    <w:rsid w:val="00C624F9"/>
    <w:rsid w:val="00C62D80"/>
    <w:rsid w:val="00C62DA4"/>
    <w:rsid w:val="00C63C1C"/>
    <w:rsid w:val="00C63DE5"/>
    <w:rsid w:val="00C6476C"/>
    <w:rsid w:val="00C64954"/>
    <w:rsid w:val="00C6532F"/>
    <w:rsid w:val="00C653AF"/>
    <w:rsid w:val="00C65872"/>
    <w:rsid w:val="00C6631A"/>
    <w:rsid w:val="00C66893"/>
    <w:rsid w:val="00C7024A"/>
    <w:rsid w:val="00C704C7"/>
    <w:rsid w:val="00C7066B"/>
    <w:rsid w:val="00C70EBB"/>
    <w:rsid w:val="00C71A5E"/>
    <w:rsid w:val="00C71A66"/>
    <w:rsid w:val="00C72154"/>
    <w:rsid w:val="00C73833"/>
    <w:rsid w:val="00C73A4D"/>
    <w:rsid w:val="00C74428"/>
    <w:rsid w:val="00C74F85"/>
    <w:rsid w:val="00C7573C"/>
    <w:rsid w:val="00C7655C"/>
    <w:rsid w:val="00C7698F"/>
    <w:rsid w:val="00C7706B"/>
    <w:rsid w:val="00C772B8"/>
    <w:rsid w:val="00C77AFF"/>
    <w:rsid w:val="00C80DD5"/>
    <w:rsid w:val="00C811F3"/>
    <w:rsid w:val="00C81246"/>
    <w:rsid w:val="00C812BB"/>
    <w:rsid w:val="00C813C0"/>
    <w:rsid w:val="00C8221D"/>
    <w:rsid w:val="00C82D07"/>
    <w:rsid w:val="00C8369A"/>
    <w:rsid w:val="00C83961"/>
    <w:rsid w:val="00C84892"/>
    <w:rsid w:val="00C84AE1"/>
    <w:rsid w:val="00C857A0"/>
    <w:rsid w:val="00C8693D"/>
    <w:rsid w:val="00C879DB"/>
    <w:rsid w:val="00C87BDF"/>
    <w:rsid w:val="00C904FC"/>
    <w:rsid w:val="00C90CEB"/>
    <w:rsid w:val="00C912A2"/>
    <w:rsid w:val="00C91792"/>
    <w:rsid w:val="00C91960"/>
    <w:rsid w:val="00C91DE8"/>
    <w:rsid w:val="00C92E41"/>
    <w:rsid w:val="00C93783"/>
    <w:rsid w:val="00C93C45"/>
    <w:rsid w:val="00C93D1D"/>
    <w:rsid w:val="00C93F78"/>
    <w:rsid w:val="00C9468F"/>
    <w:rsid w:val="00C94763"/>
    <w:rsid w:val="00C94B0E"/>
    <w:rsid w:val="00C94D99"/>
    <w:rsid w:val="00C94E6A"/>
    <w:rsid w:val="00C950F1"/>
    <w:rsid w:val="00C96109"/>
    <w:rsid w:val="00C96B65"/>
    <w:rsid w:val="00C975E3"/>
    <w:rsid w:val="00CA04F1"/>
    <w:rsid w:val="00CA1232"/>
    <w:rsid w:val="00CA17F5"/>
    <w:rsid w:val="00CA1D58"/>
    <w:rsid w:val="00CA2A14"/>
    <w:rsid w:val="00CA473D"/>
    <w:rsid w:val="00CA5165"/>
    <w:rsid w:val="00CA6481"/>
    <w:rsid w:val="00CA6DEF"/>
    <w:rsid w:val="00CA7306"/>
    <w:rsid w:val="00CA76B5"/>
    <w:rsid w:val="00CA771C"/>
    <w:rsid w:val="00CB1778"/>
    <w:rsid w:val="00CB24EA"/>
    <w:rsid w:val="00CB256D"/>
    <w:rsid w:val="00CB2B73"/>
    <w:rsid w:val="00CB357B"/>
    <w:rsid w:val="00CB35D7"/>
    <w:rsid w:val="00CB4686"/>
    <w:rsid w:val="00CB4BB1"/>
    <w:rsid w:val="00CB4CC5"/>
    <w:rsid w:val="00CB59F2"/>
    <w:rsid w:val="00CB5A46"/>
    <w:rsid w:val="00CB5C55"/>
    <w:rsid w:val="00CB65D1"/>
    <w:rsid w:val="00CB687F"/>
    <w:rsid w:val="00CB7647"/>
    <w:rsid w:val="00CC0DF4"/>
    <w:rsid w:val="00CC117C"/>
    <w:rsid w:val="00CC11E4"/>
    <w:rsid w:val="00CC1955"/>
    <w:rsid w:val="00CC24C9"/>
    <w:rsid w:val="00CC28D9"/>
    <w:rsid w:val="00CC2CA0"/>
    <w:rsid w:val="00CC31BD"/>
    <w:rsid w:val="00CC40A2"/>
    <w:rsid w:val="00CC439D"/>
    <w:rsid w:val="00CC4A55"/>
    <w:rsid w:val="00CC4A59"/>
    <w:rsid w:val="00CC60F3"/>
    <w:rsid w:val="00CC610E"/>
    <w:rsid w:val="00CC648F"/>
    <w:rsid w:val="00CC6524"/>
    <w:rsid w:val="00CC65DF"/>
    <w:rsid w:val="00CC6823"/>
    <w:rsid w:val="00CC6CF1"/>
    <w:rsid w:val="00CC78CA"/>
    <w:rsid w:val="00CC7EF8"/>
    <w:rsid w:val="00CD0315"/>
    <w:rsid w:val="00CD039A"/>
    <w:rsid w:val="00CD0B75"/>
    <w:rsid w:val="00CD1ABE"/>
    <w:rsid w:val="00CD229D"/>
    <w:rsid w:val="00CD22BC"/>
    <w:rsid w:val="00CD27CD"/>
    <w:rsid w:val="00CD2C96"/>
    <w:rsid w:val="00CD2DE3"/>
    <w:rsid w:val="00CD3067"/>
    <w:rsid w:val="00CD33C2"/>
    <w:rsid w:val="00CD42EA"/>
    <w:rsid w:val="00CD5B6B"/>
    <w:rsid w:val="00CD5DD5"/>
    <w:rsid w:val="00CD66EE"/>
    <w:rsid w:val="00CD7A3B"/>
    <w:rsid w:val="00CE0162"/>
    <w:rsid w:val="00CE1095"/>
    <w:rsid w:val="00CE20C3"/>
    <w:rsid w:val="00CE24E1"/>
    <w:rsid w:val="00CE287A"/>
    <w:rsid w:val="00CE302D"/>
    <w:rsid w:val="00CE4231"/>
    <w:rsid w:val="00CE438B"/>
    <w:rsid w:val="00CE4399"/>
    <w:rsid w:val="00CE61D3"/>
    <w:rsid w:val="00CE745D"/>
    <w:rsid w:val="00CE7757"/>
    <w:rsid w:val="00CF112F"/>
    <w:rsid w:val="00CF1336"/>
    <w:rsid w:val="00CF1A00"/>
    <w:rsid w:val="00CF2B19"/>
    <w:rsid w:val="00CF474D"/>
    <w:rsid w:val="00CF495B"/>
    <w:rsid w:val="00CF4B13"/>
    <w:rsid w:val="00CF5F50"/>
    <w:rsid w:val="00CF6735"/>
    <w:rsid w:val="00CF68D8"/>
    <w:rsid w:val="00CF6907"/>
    <w:rsid w:val="00CF6A31"/>
    <w:rsid w:val="00CF6C7D"/>
    <w:rsid w:val="00CF6CDB"/>
    <w:rsid w:val="00CF6ED6"/>
    <w:rsid w:val="00CF7465"/>
    <w:rsid w:val="00CF7A0E"/>
    <w:rsid w:val="00CF7CA5"/>
    <w:rsid w:val="00D004A4"/>
    <w:rsid w:val="00D00520"/>
    <w:rsid w:val="00D00A6C"/>
    <w:rsid w:val="00D00E67"/>
    <w:rsid w:val="00D03D2B"/>
    <w:rsid w:val="00D042A0"/>
    <w:rsid w:val="00D044C0"/>
    <w:rsid w:val="00D047B0"/>
    <w:rsid w:val="00D05319"/>
    <w:rsid w:val="00D05507"/>
    <w:rsid w:val="00D0566F"/>
    <w:rsid w:val="00D05BE1"/>
    <w:rsid w:val="00D06278"/>
    <w:rsid w:val="00D07976"/>
    <w:rsid w:val="00D07F78"/>
    <w:rsid w:val="00D1052C"/>
    <w:rsid w:val="00D10B7E"/>
    <w:rsid w:val="00D10B94"/>
    <w:rsid w:val="00D10C7C"/>
    <w:rsid w:val="00D114F9"/>
    <w:rsid w:val="00D12341"/>
    <w:rsid w:val="00D142EB"/>
    <w:rsid w:val="00D1479E"/>
    <w:rsid w:val="00D149C8"/>
    <w:rsid w:val="00D14FBE"/>
    <w:rsid w:val="00D1568E"/>
    <w:rsid w:val="00D15A35"/>
    <w:rsid w:val="00D15ACA"/>
    <w:rsid w:val="00D15C93"/>
    <w:rsid w:val="00D15F89"/>
    <w:rsid w:val="00D16C29"/>
    <w:rsid w:val="00D17652"/>
    <w:rsid w:val="00D17B24"/>
    <w:rsid w:val="00D20952"/>
    <w:rsid w:val="00D209ED"/>
    <w:rsid w:val="00D212AB"/>
    <w:rsid w:val="00D2132B"/>
    <w:rsid w:val="00D21CF2"/>
    <w:rsid w:val="00D22018"/>
    <w:rsid w:val="00D22AA4"/>
    <w:rsid w:val="00D22FDF"/>
    <w:rsid w:val="00D249DF"/>
    <w:rsid w:val="00D24F6A"/>
    <w:rsid w:val="00D25257"/>
    <w:rsid w:val="00D255FE"/>
    <w:rsid w:val="00D25A04"/>
    <w:rsid w:val="00D27260"/>
    <w:rsid w:val="00D27723"/>
    <w:rsid w:val="00D27AD1"/>
    <w:rsid w:val="00D27D97"/>
    <w:rsid w:val="00D27FDA"/>
    <w:rsid w:val="00D314FC"/>
    <w:rsid w:val="00D3186A"/>
    <w:rsid w:val="00D31DD6"/>
    <w:rsid w:val="00D32C43"/>
    <w:rsid w:val="00D32F9C"/>
    <w:rsid w:val="00D344E8"/>
    <w:rsid w:val="00D34984"/>
    <w:rsid w:val="00D3667B"/>
    <w:rsid w:val="00D37D68"/>
    <w:rsid w:val="00D4010F"/>
    <w:rsid w:val="00D40674"/>
    <w:rsid w:val="00D407E5"/>
    <w:rsid w:val="00D40D04"/>
    <w:rsid w:val="00D41288"/>
    <w:rsid w:val="00D416EB"/>
    <w:rsid w:val="00D41FFC"/>
    <w:rsid w:val="00D42478"/>
    <w:rsid w:val="00D42773"/>
    <w:rsid w:val="00D432BF"/>
    <w:rsid w:val="00D44C52"/>
    <w:rsid w:val="00D44D7E"/>
    <w:rsid w:val="00D4751F"/>
    <w:rsid w:val="00D47958"/>
    <w:rsid w:val="00D47C48"/>
    <w:rsid w:val="00D47C6C"/>
    <w:rsid w:val="00D501EE"/>
    <w:rsid w:val="00D50529"/>
    <w:rsid w:val="00D50564"/>
    <w:rsid w:val="00D50CA8"/>
    <w:rsid w:val="00D50CF8"/>
    <w:rsid w:val="00D51ECD"/>
    <w:rsid w:val="00D5237F"/>
    <w:rsid w:val="00D524BB"/>
    <w:rsid w:val="00D528ED"/>
    <w:rsid w:val="00D528FB"/>
    <w:rsid w:val="00D53950"/>
    <w:rsid w:val="00D53A56"/>
    <w:rsid w:val="00D541F2"/>
    <w:rsid w:val="00D546E1"/>
    <w:rsid w:val="00D54836"/>
    <w:rsid w:val="00D54C93"/>
    <w:rsid w:val="00D552D7"/>
    <w:rsid w:val="00D55512"/>
    <w:rsid w:val="00D5552B"/>
    <w:rsid w:val="00D55983"/>
    <w:rsid w:val="00D55BE6"/>
    <w:rsid w:val="00D560A7"/>
    <w:rsid w:val="00D56193"/>
    <w:rsid w:val="00D56675"/>
    <w:rsid w:val="00D56C23"/>
    <w:rsid w:val="00D56E94"/>
    <w:rsid w:val="00D5725C"/>
    <w:rsid w:val="00D57770"/>
    <w:rsid w:val="00D57774"/>
    <w:rsid w:val="00D57D11"/>
    <w:rsid w:val="00D60828"/>
    <w:rsid w:val="00D6123B"/>
    <w:rsid w:val="00D614A9"/>
    <w:rsid w:val="00D616D9"/>
    <w:rsid w:val="00D62B60"/>
    <w:rsid w:val="00D63439"/>
    <w:rsid w:val="00D638DD"/>
    <w:rsid w:val="00D63C4A"/>
    <w:rsid w:val="00D64A27"/>
    <w:rsid w:val="00D653CD"/>
    <w:rsid w:val="00D65BC5"/>
    <w:rsid w:val="00D66DC1"/>
    <w:rsid w:val="00D676BC"/>
    <w:rsid w:val="00D67B72"/>
    <w:rsid w:val="00D7072B"/>
    <w:rsid w:val="00D7176D"/>
    <w:rsid w:val="00D7252F"/>
    <w:rsid w:val="00D72758"/>
    <w:rsid w:val="00D72FA9"/>
    <w:rsid w:val="00D732AB"/>
    <w:rsid w:val="00D73535"/>
    <w:rsid w:val="00D73BBC"/>
    <w:rsid w:val="00D73CE0"/>
    <w:rsid w:val="00D745FC"/>
    <w:rsid w:val="00D74AD1"/>
    <w:rsid w:val="00D74B29"/>
    <w:rsid w:val="00D75775"/>
    <w:rsid w:val="00D75C21"/>
    <w:rsid w:val="00D7628B"/>
    <w:rsid w:val="00D779ED"/>
    <w:rsid w:val="00D806A2"/>
    <w:rsid w:val="00D80E56"/>
    <w:rsid w:val="00D80FAD"/>
    <w:rsid w:val="00D8179F"/>
    <w:rsid w:val="00D81F98"/>
    <w:rsid w:val="00D820E0"/>
    <w:rsid w:val="00D82E73"/>
    <w:rsid w:val="00D82FD5"/>
    <w:rsid w:val="00D834A8"/>
    <w:rsid w:val="00D83EDB"/>
    <w:rsid w:val="00D83F39"/>
    <w:rsid w:val="00D85027"/>
    <w:rsid w:val="00D85603"/>
    <w:rsid w:val="00D859C6"/>
    <w:rsid w:val="00D85E58"/>
    <w:rsid w:val="00D86351"/>
    <w:rsid w:val="00D86EB6"/>
    <w:rsid w:val="00D86EBD"/>
    <w:rsid w:val="00D87465"/>
    <w:rsid w:val="00D877B6"/>
    <w:rsid w:val="00D90813"/>
    <w:rsid w:val="00D916ED"/>
    <w:rsid w:val="00D9184B"/>
    <w:rsid w:val="00D92658"/>
    <w:rsid w:val="00D92BAE"/>
    <w:rsid w:val="00D9321B"/>
    <w:rsid w:val="00D933CC"/>
    <w:rsid w:val="00D9385F"/>
    <w:rsid w:val="00D93B91"/>
    <w:rsid w:val="00D93C7F"/>
    <w:rsid w:val="00D947C2"/>
    <w:rsid w:val="00D97144"/>
    <w:rsid w:val="00D9730B"/>
    <w:rsid w:val="00D97D2A"/>
    <w:rsid w:val="00D97D54"/>
    <w:rsid w:val="00D97FC2"/>
    <w:rsid w:val="00DA0067"/>
    <w:rsid w:val="00DA0461"/>
    <w:rsid w:val="00DA07F6"/>
    <w:rsid w:val="00DA1855"/>
    <w:rsid w:val="00DA202C"/>
    <w:rsid w:val="00DA2D13"/>
    <w:rsid w:val="00DA3233"/>
    <w:rsid w:val="00DA3430"/>
    <w:rsid w:val="00DA37AA"/>
    <w:rsid w:val="00DA3E4E"/>
    <w:rsid w:val="00DA426A"/>
    <w:rsid w:val="00DA4504"/>
    <w:rsid w:val="00DA457D"/>
    <w:rsid w:val="00DA4605"/>
    <w:rsid w:val="00DA47D5"/>
    <w:rsid w:val="00DA561E"/>
    <w:rsid w:val="00DA5A60"/>
    <w:rsid w:val="00DA6006"/>
    <w:rsid w:val="00DA7229"/>
    <w:rsid w:val="00DA7518"/>
    <w:rsid w:val="00DA75D6"/>
    <w:rsid w:val="00DB021B"/>
    <w:rsid w:val="00DB0779"/>
    <w:rsid w:val="00DB0AAD"/>
    <w:rsid w:val="00DB117E"/>
    <w:rsid w:val="00DB1959"/>
    <w:rsid w:val="00DB1C0F"/>
    <w:rsid w:val="00DB24BA"/>
    <w:rsid w:val="00DB2ADE"/>
    <w:rsid w:val="00DB2F35"/>
    <w:rsid w:val="00DB2FE2"/>
    <w:rsid w:val="00DB34E8"/>
    <w:rsid w:val="00DB3AAA"/>
    <w:rsid w:val="00DB3CC0"/>
    <w:rsid w:val="00DB445B"/>
    <w:rsid w:val="00DB554A"/>
    <w:rsid w:val="00DB55C3"/>
    <w:rsid w:val="00DB5E63"/>
    <w:rsid w:val="00DB66D9"/>
    <w:rsid w:val="00DB6864"/>
    <w:rsid w:val="00DB6EA5"/>
    <w:rsid w:val="00DB7098"/>
    <w:rsid w:val="00DB723A"/>
    <w:rsid w:val="00DB7738"/>
    <w:rsid w:val="00DB7BEA"/>
    <w:rsid w:val="00DB7F67"/>
    <w:rsid w:val="00DC0759"/>
    <w:rsid w:val="00DC136F"/>
    <w:rsid w:val="00DC1505"/>
    <w:rsid w:val="00DC17E3"/>
    <w:rsid w:val="00DC2167"/>
    <w:rsid w:val="00DC342C"/>
    <w:rsid w:val="00DC506E"/>
    <w:rsid w:val="00DC58DB"/>
    <w:rsid w:val="00DC5F90"/>
    <w:rsid w:val="00DC65D9"/>
    <w:rsid w:val="00DC7592"/>
    <w:rsid w:val="00DD05B5"/>
    <w:rsid w:val="00DD089A"/>
    <w:rsid w:val="00DD12F8"/>
    <w:rsid w:val="00DD1DE0"/>
    <w:rsid w:val="00DD29A1"/>
    <w:rsid w:val="00DD3EB4"/>
    <w:rsid w:val="00DD41F3"/>
    <w:rsid w:val="00DD52E4"/>
    <w:rsid w:val="00DD55D4"/>
    <w:rsid w:val="00DD5E36"/>
    <w:rsid w:val="00DD633D"/>
    <w:rsid w:val="00DD683F"/>
    <w:rsid w:val="00DD6A38"/>
    <w:rsid w:val="00DD6AC6"/>
    <w:rsid w:val="00DD7BE6"/>
    <w:rsid w:val="00DE0162"/>
    <w:rsid w:val="00DE057C"/>
    <w:rsid w:val="00DE0A15"/>
    <w:rsid w:val="00DE274F"/>
    <w:rsid w:val="00DE2CC8"/>
    <w:rsid w:val="00DE329D"/>
    <w:rsid w:val="00DE3594"/>
    <w:rsid w:val="00DE3785"/>
    <w:rsid w:val="00DE4191"/>
    <w:rsid w:val="00DE4204"/>
    <w:rsid w:val="00DE4E70"/>
    <w:rsid w:val="00DE4FDB"/>
    <w:rsid w:val="00DE5F10"/>
    <w:rsid w:val="00DE6896"/>
    <w:rsid w:val="00DE784C"/>
    <w:rsid w:val="00DE7E4C"/>
    <w:rsid w:val="00DF0A1E"/>
    <w:rsid w:val="00DF125A"/>
    <w:rsid w:val="00DF1D89"/>
    <w:rsid w:val="00DF2190"/>
    <w:rsid w:val="00DF2378"/>
    <w:rsid w:val="00DF2AC7"/>
    <w:rsid w:val="00DF2ED7"/>
    <w:rsid w:val="00DF5351"/>
    <w:rsid w:val="00DF5F21"/>
    <w:rsid w:val="00DF61B9"/>
    <w:rsid w:val="00DF6936"/>
    <w:rsid w:val="00DF6A96"/>
    <w:rsid w:val="00E003E2"/>
    <w:rsid w:val="00E00D58"/>
    <w:rsid w:val="00E011DB"/>
    <w:rsid w:val="00E01249"/>
    <w:rsid w:val="00E0183C"/>
    <w:rsid w:val="00E0190A"/>
    <w:rsid w:val="00E01919"/>
    <w:rsid w:val="00E01C11"/>
    <w:rsid w:val="00E01D3C"/>
    <w:rsid w:val="00E01F06"/>
    <w:rsid w:val="00E02A9E"/>
    <w:rsid w:val="00E0440E"/>
    <w:rsid w:val="00E04A76"/>
    <w:rsid w:val="00E04C7A"/>
    <w:rsid w:val="00E04F47"/>
    <w:rsid w:val="00E051CA"/>
    <w:rsid w:val="00E0577A"/>
    <w:rsid w:val="00E06483"/>
    <w:rsid w:val="00E07852"/>
    <w:rsid w:val="00E104F0"/>
    <w:rsid w:val="00E11190"/>
    <w:rsid w:val="00E11BF8"/>
    <w:rsid w:val="00E123F9"/>
    <w:rsid w:val="00E12BAB"/>
    <w:rsid w:val="00E12BD3"/>
    <w:rsid w:val="00E12FEE"/>
    <w:rsid w:val="00E145F9"/>
    <w:rsid w:val="00E146FA"/>
    <w:rsid w:val="00E148A5"/>
    <w:rsid w:val="00E15879"/>
    <w:rsid w:val="00E16271"/>
    <w:rsid w:val="00E164B3"/>
    <w:rsid w:val="00E1676B"/>
    <w:rsid w:val="00E17A38"/>
    <w:rsid w:val="00E20326"/>
    <w:rsid w:val="00E20B38"/>
    <w:rsid w:val="00E20DBD"/>
    <w:rsid w:val="00E20E6D"/>
    <w:rsid w:val="00E210D8"/>
    <w:rsid w:val="00E213CF"/>
    <w:rsid w:val="00E21434"/>
    <w:rsid w:val="00E21FA6"/>
    <w:rsid w:val="00E229E7"/>
    <w:rsid w:val="00E231E2"/>
    <w:rsid w:val="00E237DE"/>
    <w:rsid w:val="00E23DF0"/>
    <w:rsid w:val="00E24583"/>
    <w:rsid w:val="00E2461E"/>
    <w:rsid w:val="00E259E4"/>
    <w:rsid w:val="00E25EBF"/>
    <w:rsid w:val="00E265E5"/>
    <w:rsid w:val="00E26A5A"/>
    <w:rsid w:val="00E26CFB"/>
    <w:rsid w:val="00E277E0"/>
    <w:rsid w:val="00E278E6"/>
    <w:rsid w:val="00E27D26"/>
    <w:rsid w:val="00E27DF8"/>
    <w:rsid w:val="00E3026B"/>
    <w:rsid w:val="00E30A74"/>
    <w:rsid w:val="00E30F10"/>
    <w:rsid w:val="00E32128"/>
    <w:rsid w:val="00E346E4"/>
    <w:rsid w:val="00E35424"/>
    <w:rsid w:val="00E35A09"/>
    <w:rsid w:val="00E35E24"/>
    <w:rsid w:val="00E365EB"/>
    <w:rsid w:val="00E368A6"/>
    <w:rsid w:val="00E36F18"/>
    <w:rsid w:val="00E37134"/>
    <w:rsid w:val="00E37168"/>
    <w:rsid w:val="00E37556"/>
    <w:rsid w:val="00E37774"/>
    <w:rsid w:val="00E37D2B"/>
    <w:rsid w:val="00E40487"/>
    <w:rsid w:val="00E40581"/>
    <w:rsid w:val="00E40D1B"/>
    <w:rsid w:val="00E40F0B"/>
    <w:rsid w:val="00E40F85"/>
    <w:rsid w:val="00E41AAB"/>
    <w:rsid w:val="00E41AE5"/>
    <w:rsid w:val="00E41BC7"/>
    <w:rsid w:val="00E42575"/>
    <w:rsid w:val="00E4275A"/>
    <w:rsid w:val="00E42B66"/>
    <w:rsid w:val="00E4313E"/>
    <w:rsid w:val="00E43AD1"/>
    <w:rsid w:val="00E443B1"/>
    <w:rsid w:val="00E449A8"/>
    <w:rsid w:val="00E468F5"/>
    <w:rsid w:val="00E46CEE"/>
    <w:rsid w:val="00E4793C"/>
    <w:rsid w:val="00E47B5A"/>
    <w:rsid w:val="00E47B65"/>
    <w:rsid w:val="00E47E2F"/>
    <w:rsid w:val="00E50999"/>
    <w:rsid w:val="00E51674"/>
    <w:rsid w:val="00E51BC0"/>
    <w:rsid w:val="00E528C3"/>
    <w:rsid w:val="00E531A7"/>
    <w:rsid w:val="00E53509"/>
    <w:rsid w:val="00E536B1"/>
    <w:rsid w:val="00E5404A"/>
    <w:rsid w:val="00E55062"/>
    <w:rsid w:val="00E55318"/>
    <w:rsid w:val="00E55C0C"/>
    <w:rsid w:val="00E560D8"/>
    <w:rsid w:val="00E564F8"/>
    <w:rsid w:val="00E56CF8"/>
    <w:rsid w:val="00E56F42"/>
    <w:rsid w:val="00E5743B"/>
    <w:rsid w:val="00E602B8"/>
    <w:rsid w:val="00E617E0"/>
    <w:rsid w:val="00E61F6A"/>
    <w:rsid w:val="00E6210F"/>
    <w:rsid w:val="00E62333"/>
    <w:rsid w:val="00E62411"/>
    <w:rsid w:val="00E629AE"/>
    <w:rsid w:val="00E62B43"/>
    <w:rsid w:val="00E631C2"/>
    <w:rsid w:val="00E63A7C"/>
    <w:rsid w:val="00E64AE2"/>
    <w:rsid w:val="00E64F58"/>
    <w:rsid w:val="00E652C5"/>
    <w:rsid w:val="00E65518"/>
    <w:rsid w:val="00E65D93"/>
    <w:rsid w:val="00E65F89"/>
    <w:rsid w:val="00E6624F"/>
    <w:rsid w:val="00E67B85"/>
    <w:rsid w:val="00E7005C"/>
    <w:rsid w:val="00E7079D"/>
    <w:rsid w:val="00E70B03"/>
    <w:rsid w:val="00E70BD0"/>
    <w:rsid w:val="00E71FD8"/>
    <w:rsid w:val="00E72C76"/>
    <w:rsid w:val="00E7340B"/>
    <w:rsid w:val="00E7373D"/>
    <w:rsid w:val="00E73C13"/>
    <w:rsid w:val="00E74469"/>
    <w:rsid w:val="00E748A0"/>
    <w:rsid w:val="00E74902"/>
    <w:rsid w:val="00E74D95"/>
    <w:rsid w:val="00E7522B"/>
    <w:rsid w:val="00E75740"/>
    <w:rsid w:val="00E76B1C"/>
    <w:rsid w:val="00E7782B"/>
    <w:rsid w:val="00E8001B"/>
    <w:rsid w:val="00E8003A"/>
    <w:rsid w:val="00E80251"/>
    <w:rsid w:val="00E803F9"/>
    <w:rsid w:val="00E80B59"/>
    <w:rsid w:val="00E80E3E"/>
    <w:rsid w:val="00E81140"/>
    <w:rsid w:val="00E81942"/>
    <w:rsid w:val="00E82185"/>
    <w:rsid w:val="00E825B0"/>
    <w:rsid w:val="00E83142"/>
    <w:rsid w:val="00E83D36"/>
    <w:rsid w:val="00E83F9B"/>
    <w:rsid w:val="00E84314"/>
    <w:rsid w:val="00E8442C"/>
    <w:rsid w:val="00E8475B"/>
    <w:rsid w:val="00E847FD"/>
    <w:rsid w:val="00E84C99"/>
    <w:rsid w:val="00E86003"/>
    <w:rsid w:val="00E86157"/>
    <w:rsid w:val="00E861C2"/>
    <w:rsid w:val="00E865DD"/>
    <w:rsid w:val="00E86BEC"/>
    <w:rsid w:val="00E86D05"/>
    <w:rsid w:val="00E871DB"/>
    <w:rsid w:val="00E876E4"/>
    <w:rsid w:val="00E879EB"/>
    <w:rsid w:val="00E87A5E"/>
    <w:rsid w:val="00E902C7"/>
    <w:rsid w:val="00E90992"/>
    <w:rsid w:val="00E91299"/>
    <w:rsid w:val="00E91773"/>
    <w:rsid w:val="00E91B35"/>
    <w:rsid w:val="00E920D4"/>
    <w:rsid w:val="00E92E68"/>
    <w:rsid w:val="00E93DB9"/>
    <w:rsid w:val="00E942CC"/>
    <w:rsid w:val="00E942F4"/>
    <w:rsid w:val="00E947D2"/>
    <w:rsid w:val="00E94BFE"/>
    <w:rsid w:val="00E94E3E"/>
    <w:rsid w:val="00E9509F"/>
    <w:rsid w:val="00E95BFD"/>
    <w:rsid w:val="00E95E68"/>
    <w:rsid w:val="00E96EE0"/>
    <w:rsid w:val="00E96EEF"/>
    <w:rsid w:val="00E97546"/>
    <w:rsid w:val="00EA071F"/>
    <w:rsid w:val="00EA0D28"/>
    <w:rsid w:val="00EA189C"/>
    <w:rsid w:val="00EA194F"/>
    <w:rsid w:val="00EA1C3D"/>
    <w:rsid w:val="00EA2D28"/>
    <w:rsid w:val="00EA3371"/>
    <w:rsid w:val="00EA3781"/>
    <w:rsid w:val="00EA3D2D"/>
    <w:rsid w:val="00EA4504"/>
    <w:rsid w:val="00EA4A6F"/>
    <w:rsid w:val="00EA51F2"/>
    <w:rsid w:val="00EA691B"/>
    <w:rsid w:val="00EA69BD"/>
    <w:rsid w:val="00EA718E"/>
    <w:rsid w:val="00EA7518"/>
    <w:rsid w:val="00EA7CB9"/>
    <w:rsid w:val="00EA7D29"/>
    <w:rsid w:val="00EB141A"/>
    <w:rsid w:val="00EB1FF1"/>
    <w:rsid w:val="00EB231D"/>
    <w:rsid w:val="00EB24F8"/>
    <w:rsid w:val="00EB2D8E"/>
    <w:rsid w:val="00EB33B6"/>
    <w:rsid w:val="00EB345C"/>
    <w:rsid w:val="00EB37E9"/>
    <w:rsid w:val="00EB387F"/>
    <w:rsid w:val="00EB38A8"/>
    <w:rsid w:val="00EB3AAA"/>
    <w:rsid w:val="00EB4C20"/>
    <w:rsid w:val="00EB4DE6"/>
    <w:rsid w:val="00EB6546"/>
    <w:rsid w:val="00EB6789"/>
    <w:rsid w:val="00EB6F0F"/>
    <w:rsid w:val="00EB75C1"/>
    <w:rsid w:val="00EB7D48"/>
    <w:rsid w:val="00EB7E82"/>
    <w:rsid w:val="00EC01A6"/>
    <w:rsid w:val="00EC03EC"/>
    <w:rsid w:val="00EC0642"/>
    <w:rsid w:val="00EC0EA6"/>
    <w:rsid w:val="00EC0ED5"/>
    <w:rsid w:val="00EC1B79"/>
    <w:rsid w:val="00EC2069"/>
    <w:rsid w:val="00EC4120"/>
    <w:rsid w:val="00EC45E3"/>
    <w:rsid w:val="00EC46F2"/>
    <w:rsid w:val="00EC4A26"/>
    <w:rsid w:val="00EC4DB9"/>
    <w:rsid w:val="00EC58C7"/>
    <w:rsid w:val="00EC5A8A"/>
    <w:rsid w:val="00EC5F84"/>
    <w:rsid w:val="00EC6836"/>
    <w:rsid w:val="00EC69A1"/>
    <w:rsid w:val="00EC6C75"/>
    <w:rsid w:val="00EC6E69"/>
    <w:rsid w:val="00EC718F"/>
    <w:rsid w:val="00EC79DC"/>
    <w:rsid w:val="00EC7AC5"/>
    <w:rsid w:val="00ED13A0"/>
    <w:rsid w:val="00ED1836"/>
    <w:rsid w:val="00ED1A9B"/>
    <w:rsid w:val="00ED2151"/>
    <w:rsid w:val="00ED25B0"/>
    <w:rsid w:val="00ED295B"/>
    <w:rsid w:val="00ED2DCA"/>
    <w:rsid w:val="00ED4221"/>
    <w:rsid w:val="00ED4278"/>
    <w:rsid w:val="00ED489E"/>
    <w:rsid w:val="00ED5150"/>
    <w:rsid w:val="00ED5212"/>
    <w:rsid w:val="00ED562F"/>
    <w:rsid w:val="00ED56E2"/>
    <w:rsid w:val="00ED5D1E"/>
    <w:rsid w:val="00ED5FD1"/>
    <w:rsid w:val="00ED66D5"/>
    <w:rsid w:val="00ED6CCF"/>
    <w:rsid w:val="00ED6D2B"/>
    <w:rsid w:val="00ED72E8"/>
    <w:rsid w:val="00ED746F"/>
    <w:rsid w:val="00ED7C55"/>
    <w:rsid w:val="00EE0158"/>
    <w:rsid w:val="00EE0C21"/>
    <w:rsid w:val="00EE0D97"/>
    <w:rsid w:val="00EE1451"/>
    <w:rsid w:val="00EE2713"/>
    <w:rsid w:val="00EE2882"/>
    <w:rsid w:val="00EE3CA0"/>
    <w:rsid w:val="00EE3D44"/>
    <w:rsid w:val="00EE482F"/>
    <w:rsid w:val="00EE4915"/>
    <w:rsid w:val="00EE5536"/>
    <w:rsid w:val="00EE670E"/>
    <w:rsid w:val="00EE673B"/>
    <w:rsid w:val="00EF0476"/>
    <w:rsid w:val="00EF095A"/>
    <w:rsid w:val="00EF0BD2"/>
    <w:rsid w:val="00EF0EEC"/>
    <w:rsid w:val="00EF182C"/>
    <w:rsid w:val="00EF1E97"/>
    <w:rsid w:val="00EF3341"/>
    <w:rsid w:val="00EF379F"/>
    <w:rsid w:val="00EF42DD"/>
    <w:rsid w:val="00EF43A1"/>
    <w:rsid w:val="00EF46EA"/>
    <w:rsid w:val="00EF4757"/>
    <w:rsid w:val="00EF47D3"/>
    <w:rsid w:val="00EF4BF9"/>
    <w:rsid w:val="00EF5715"/>
    <w:rsid w:val="00EF5D74"/>
    <w:rsid w:val="00EF700D"/>
    <w:rsid w:val="00EF72EE"/>
    <w:rsid w:val="00EF74DB"/>
    <w:rsid w:val="00EF774E"/>
    <w:rsid w:val="00EF77E0"/>
    <w:rsid w:val="00F00344"/>
    <w:rsid w:val="00F0166A"/>
    <w:rsid w:val="00F0274E"/>
    <w:rsid w:val="00F028E3"/>
    <w:rsid w:val="00F02A6E"/>
    <w:rsid w:val="00F02E2D"/>
    <w:rsid w:val="00F035B2"/>
    <w:rsid w:val="00F0433D"/>
    <w:rsid w:val="00F04700"/>
    <w:rsid w:val="00F049D4"/>
    <w:rsid w:val="00F04DF3"/>
    <w:rsid w:val="00F05A76"/>
    <w:rsid w:val="00F05DAB"/>
    <w:rsid w:val="00F06168"/>
    <w:rsid w:val="00F063C4"/>
    <w:rsid w:val="00F06570"/>
    <w:rsid w:val="00F06D8B"/>
    <w:rsid w:val="00F0718D"/>
    <w:rsid w:val="00F07A43"/>
    <w:rsid w:val="00F07AB0"/>
    <w:rsid w:val="00F07D7E"/>
    <w:rsid w:val="00F10247"/>
    <w:rsid w:val="00F105A6"/>
    <w:rsid w:val="00F106E2"/>
    <w:rsid w:val="00F11287"/>
    <w:rsid w:val="00F12311"/>
    <w:rsid w:val="00F12D49"/>
    <w:rsid w:val="00F13125"/>
    <w:rsid w:val="00F137EF"/>
    <w:rsid w:val="00F13837"/>
    <w:rsid w:val="00F13E89"/>
    <w:rsid w:val="00F1410E"/>
    <w:rsid w:val="00F14DCD"/>
    <w:rsid w:val="00F15087"/>
    <w:rsid w:val="00F15202"/>
    <w:rsid w:val="00F1565A"/>
    <w:rsid w:val="00F15C16"/>
    <w:rsid w:val="00F15C56"/>
    <w:rsid w:val="00F15CC4"/>
    <w:rsid w:val="00F16273"/>
    <w:rsid w:val="00F16344"/>
    <w:rsid w:val="00F16AE8"/>
    <w:rsid w:val="00F16D92"/>
    <w:rsid w:val="00F1729C"/>
    <w:rsid w:val="00F1742D"/>
    <w:rsid w:val="00F174F2"/>
    <w:rsid w:val="00F17615"/>
    <w:rsid w:val="00F17ADF"/>
    <w:rsid w:val="00F2031E"/>
    <w:rsid w:val="00F20C07"/>
    <w:rsid w:val="00F210A4"/>
    <w:rsid w:val="00F2136B"/>
    <w:rsid w:val="00F21EA0"/>
    <w:rsid w:val="00F22433"/>
    <w:rsid w:val="00F2248F"/>
    <w:rsid w:val="00F2299E"/>
    <w:rsid w:val="00F22ADA"/>
    <w:rsid w:val="00F23729"/>
    <w:rsid w:val="00F24313"/>
    <w:rsid w:val="00F24635"/>
    <w:rsid w:val="00F246DA"/>
    <w:rsid w:val="00F24761"/>
    <w:rsid w:val="00F247CB"/>
    <w:rsid w:val="00F25776"/>
    <w:rsid w:val="00F3062B"/>
    <w:rsid w:val="00F308FB"/>
    <w:rsid w:val="00F31C71"/>
    <w:rsid w:val="00F3234A"/>
    <w:rsid w:val="00F32443"/>
    <w:rsid w:val="00F3292F"/>
    <w:rsid w:val="00F32B94"/>
    <w:rsid w:val="00F32E5F"/>
    <w:rsid w:val="00F33153"/>
    <w:rsid w:val="00F3457A"/>
    <w:rsid w:val="00F349A3"/>
    <w:rsid w:val="00F34D67"/>
    <w:rsid w:val="00F3526E"/>
    <w:rsid w:val="00F36C74"/>
    <w:rsid w:val="00F371A4"/>
    <w:rsid w:val="00F3751B"/>
    <w:rsid w:val="00F37B3C"/>
    <w:rsid w:val="00F37F4A"/>
    <w:rsid w:val="00F400AF"/>
    <w:rsid w:val="00F40462"/>
    <w:rsid w:val="00F42153"/>
    <w:rsid w:val="00F433FE"/>
    <w:rsid w:val="00F4349C"/>
    <w:rsid w:val="00F438BD"/>
    <w:rsid w:val="00F43AF2"/>
    <w:rsid w:val="00F44349"/>
    <w:rsid w:val="00F4459F"/>
    <w:rsid w:val="00F448F9"/>
    <w:rsid w:val="00F44E9B"/>
    <w:rsid w:val="00F4508E"/>
    <w:rsid w:val="00F45C0A"/>
    <w:rsid w:val="00F46AFB"/>
    <w:rsid w:val="00F46B36"/>
    <w:rsid w:val="00F478F2"/>
    <w:rsid w:val="00F478F4"/>
    <w:rsid w:val="00F47B48"/>
    <w:rsid w:val="00F506D7"/>
    <w:rsid w:val="00F52046"/>
    <w:rsid w:val="00F53170"/>
    <w:rsid w:val="00F5363C"/>
    <w:rsid w:val="00F55383"/>
    <w:rsid w:val="00F553E1"/>
    <w:rsid w:val="00F55522"/>
    <w:rsid w:val="00F5554D"/>
    <w:rsid w:val="00F55936"/>
    <w:rsid w:val="00F55B05"/>
    <w:rsid w:val="00F56A47"/>
    <w:rsid w:val="00F56C0B"/>
    <w:rsid w:val="00F57784"/>
    <w:rsid w:val="00F578FC"/>
    <w:rsid w:val="00F57ABD"/>
    <w:rsid w:val="00F57FEE"/>
    <w:rsid w:val="00F6075C"/>
    <w:rsid w:val="00F60766"/>
    <w:rsid w:val="00F60B1D"/>
    <w:rsid w:val="00F60B80"/>
    <w:rsid w:val="00F60C05"/>
    <w:rsid w:val="00F61C99"/>
    <w:rsid w:val="00F61F62"/>
    <w:rsid w:val="00F62172"/>
    <w:rsid w:val="00F6284F"/>
    <w:rsid w:val="00F6285F"/>
    <w:rsid w:val="00F639C1"/>
    <w:rsid w:val="00F63CEB"/>
    <w:rsid w:val="00F63CEF"/>
    <w:rsid w:val="00F63FC8"/>
    <w:rsid w:val="00F64620"/>
    <w:rsid w:val="00F6489F"/>
    <w:rsid w:val="00F64DCC"/>
    <w:rsid w:val="00F64E81"/>
    <w:rsid w:val="00F658E2"/>
    <w:rsid w:val="00F65A13"/>
    <w:rsid w:val="00F65A6C"/>
    <w:rsid w:val="00F65E84"/>
    <w:rsid w:val="00F6606F"/>
    <w:rsid w:val="00F66197"/>
    <w:rsid w:val="00F66478"/>
    <w:rsid w:val="00F673EB"/>
    <w:rsid w:val="00F674DF"/>
    <w:rsid w:val="00F67C17"/>
    <w:rsid w:val="00F705EE"/>
    <w:rsid w:val="00F71352"/>
    <w:rsid w:val="00F71742"/>
    <w:rsid w:val="00F71B90"/>
    <w:rsid w:val="00F71D2C"/>
    <w:rsid w:val="00F71D3E"/>
    <w:rsid w:val="00F72E67"/>
    <w:rsid w:val="00F73AC3"/>
    <w:rsid w:val="00F74D9C"/>
    <w:rsid w:val="00F7515D"/>
    <w:rsid w:val="00F7564E"/>
    <w:rsid w:val="00F75BDF"/>
    <w:rsid w:val="00F75C60"/>
    <w:rsid w:val="00F75C75"/>
    <w:rsid w:val="00F7606B"/>
    <w:rsid w:val="00F76191"/>
    <w:rsid w:val="00F76626"/>
    <w:rsid w:val="00F76882"/>
    <w:rsid w:val="00F76E32"/>
    <w:rsid w:val="00F76FA0"/>
    <w:rsid w:val="00F77076"/>
    <w:rsid w:val="00F770B2"/>
    <w:rsid w:val="00F771C3"/>
    <w:rsid w:val="00F77542"/>
    <w:rsid w:val="00F77A5F"/>
    <w:rsid w:val="00F80904"/>
    <w:rsid w:val="00F80A4C"/>
    <w:rsid w:val="00F80C77"/>
    <w:rsid w:val="00F81359"/>
    <w:rsid w:val="00F815BC"/>
    <w:rsid w:val="00F81652"/>
    <w:rsid w:val="00F82A76"/>
    <w:rsid w:val="00F82DC7"/>
    <w:rsid w:val="00F84924"/>
    <w:rsid w:val="00F84BF9"/>
    <w:rsid w:val="00F85716"/>
    <w:rsid w:val="00F8579C"/>
    <w:rsid w:val="00F85C29"/>
    <w:rsid w:val="00F86269"/>
    <w:rsid w:val="00F869CA"/>
    <w:rsid w:val="00F87847"/>
    <w:rsid w:val="00F87A1C"/>
    <w:rsid w:val="00F9014E"/>
    <w:rsid w:val="00F9099D"/>
    <w:rsid w:val="00F909F8"/>
    <w:rsid w:val="00F90D28"/>
    <w:rsid w:val="00F91809"/>
    <w:rsid w:val="00F922BE"/>
    <w:rsid w:val="00F92846"/>
    <w:rsid w:val="00F92EEF"/>
    <w:rsid w:val="00F934FA"/>
    <w:rsid w:val="00F936FD"/>
    <w:rsid w:val="00F9437C"/>
    <w:rsid w:val="00F94C23"/>
    <w:rsid w:val="00F95A2A"/>
    <w:rsid w:val="00F95B30"/>
    <w:rsid w:val="00F95B7E"/>
    <w:rsid w:val="00F9659A"/>
    <w:rsid w:val="00F96D38"/>
    <w:rsid w:val="00F97013"/>
    <w:rsid w:val="00F97046"/>
    <w:rsid w:val="00F9752C"/>
    <w:rsid w:val="00F97B01"/>
    <w:rsid w:val="00F97B63"/>
    <w:rsid w:val="00F97EAB"/>
    <w:rsid w:val="00FA00EB"/>
    <w:rsid w:val="00FA133C"/>
    <w:rsid w:val="00FA13FE"/>
    <w:rsid w:val="00FA1E30"/>
    <w:rsid w:val="00FA29AE"/>
    <w:rsid w:val="00FA2E65"/>
    <w:rsid w:val="00FA33B2"/>
    <w:rsid w:val="00FA391D"/>
    <w:rsid w:val="00FA3D37"/>
    <w:rsid w:val="00FA3EBD"/>
    <w:rsid w:val="00FA409A"/>
    <w:rsid w:val="00FA46F8"/>
    <w:rsid w:val="00FA5040"/>
    <w:rsid w:val="00FA54E7"/>
    <w:rsid w:val="00FA54F4"/>
    <w:rsid w:val="00FA5594"/>
    <w:rsid w:val="00FA55E8"/>
    <w:rsid w:val="00FA5D8E"/>
    <w:rsid w:val="00FA5DFE"/>
    <w:rsid w:val="00FA64E7"/>
    <w:rsid w:val="00FA6530"/>
    <w:rsid w:val="00FA6809"/>
    <w:rsid w:val="00FA6A35"/>
    <w:rsid w:val="00FA73A2"/>
    <w:rsid w:val="00FA75DD"/>
    <w:rsid w:val="00FA78E1"/>
    <w:rsid w:val="00FB02A6"/>
    <w:rsid w:val="00FB03D0"/>
    <w:rsid w:val="00FB200D"/>
    <w:rsid w:val="00FB3147"/>
    <w:rsid w:val="00FB344A"/>
    <w:rsid w:val="00FB38D6"/>
    <w:rsid w:val="00FB3C7E"/>
    <w:rsid w:val="00FB4206"/>
    <w:rsid w:val="00FB438A"/>
    <w:rsid w:val="00FB450D"/>
    <w:rsid w:val="00FB48C6"/>
    <w:rsid w:val="00FB51C0"/>
    <w:rsid w:val="00FB6007"/>
    <w:rsid w:val="00FB60CA"/>
    <w:rsid w:val="00FB6910"/>
    <w:rsid w:val="00FB6AD2"/>
    <w:rsid w:val="00FB6B83"/>
    <w:rsid w:val="00FB71AD"/>
    <w:rsid w:val="00FB747F"/>
    <w:rsid w:val="00FB7CBB"/>
    <w:rsid w:val="00FC032C"/>
    <w:rsid w:val="00FC039E"/>
    <w:rsid w:val="00FC05B8"/>
    <w:rsid w:val="00FC0991"/>
    <w:rsid w:val="00FC1B67"/>
    <w:rsid w:val="00FC1F09"/>
    <w:rsid w:val="00FC22C2"/>
    <w:rsid w:val="00FC2787"/>
    <w:rsid w:val="00FC2F0D"/>
    <w:rsid w:val="00FC38F4"/>
    <w:rsid w:val="00FC5728"/>
    <w:rsid w:val="00FC60C7"/>
    <w:rsid w:val="00FC6AF8"/>
    <w:rsid w:val="00FC7052"/>
    <w:rsid w:val="00FC725F"/>
    <w:rsid w:val="00FC797E"/>
    <w:rsid w:val="00FC7F62"/>
    <w:rsid w:val="00FC7F79"/>
    <w:rsid w:val="00FD0D9D"/>
    <w:rsid w:val="00FD351E"/>
    <w:rsid w:val="00FD37AB"/>
    <w:rsid w:val="00FD43D4"/>
    <w:rsid w:val="00FD4603"/>
    <w:rsid w:val="00FD4854"/>
    <w:rsid w:val="00FD536D"/>
    <w:rsid w:val="00FD5C22"/>
    <w:rsid w:val="00FD6A05"/>
    <w:rsid w:val="00FD717C"/>
    <w:rsid w:val="00FD726B"/>
    <w:rsid w:val="00FE0A3C"/>
    <w:rsid w:val="00FE0D88"/>
    <w:rsid w:val="00FE19C4"/>
    <w:rsid w:val="00FE1B78"/>
    <w:rsid w:val="00FE20D9"/>
    <w:rsid w:val="00FE238C"/>
    <w:rsid w:val="00FE2447"/>
    <w:rsid w:val="00FE28C7"/>
    <w:rsid w:val="00FE292E"/>
    <w:rsid w:val="00FE2B09"/>
    <w:rsid w:val="00FE2C5C"/>
    <w:rsid w:val="00FE3016"/>
    <w:rsid w:val="00FE4552"/>
    <w:rsid w:val="00FE466C"/>
    <w:rsid w:val="00FE5160"/>
    <w:rsid w:val="00FE51D3"/>
    <w:rsid w:val="00FE6D0F"/>
    <w:rsid w:val="00FE79AC"/>
    <w:rsid w:val="00FE7C7D"/>
    <w:rsid w:val="00FF17E4"/>
    <w:rsid w:val="00FF1964"/>
    <w:rsid w:val="00FF28BF"/>
    <w:rsid w:val="00FF2953"/>
    <w:rsid w:val="00FF3092"/>
    <w:rsid w:val="00FF32B2"/>
    <w:rsid w:val="00FF336D"/>
    <w:rsid w:val="00FF33A1"/>
    <w:rsid w:val="00FF39C3"/>
    <w:rsid w:val="00FF46DA"/>
    <w:rsid w:val="00FF4AF1"/>
    <w:rsid w:val="00FF51C4"/>
    <w:rsid w:val="00FF54EF"/>
    <w:rsid w:val="00FF552D"/>
    <w:rsid w:val="00FF66CC"/>
    <w:rsid w:val="00FF6801"/>
    <w:rsid w:val="00FF6E1B"/>
    <w:rsid w:val="00FF6E54"/>
    <w:rsid w:val="00FF7313"/>
    <w:rsid w:val="00FF7511"/>
    <w:rsid w:val="00FF76AF"/>
    <w:rsid w:val="00FF7C8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6B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26B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826B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26B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26B8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26B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26B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826B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826B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826B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26B8D"/>
    <w:pPr>
      <w:tabs>
        <w:tab w:val="center" w:pos="4536"/>
        <w:tab w:val="right" w:pos="9072"/>
      </w:tabs>
    </w:pPr>
  </w:style>
  <w:style w:type="character" w:customStyle="1" w:styleId="AAAddress">
    <w:name w:val="AA Address"/>
    <w:basedOn w:val="DefaultParagraphFont"/>
    <w:rsid w:val="00826B8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826B8D"/>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26B8D"/>
    <w:pPr>
      <w:tabs>
        <w:tab w:val="center" w:pos="4536"/>
        <w:tab w:val="right" w:pos="9072"/>
      </w:tabs>
    </w:pPr>
  </w:style>
  <w:style w:type="paragraph" w:styleId="Caption">
    <w:name w:val="caption"/>
    <w:basedOn w:val="Normal"/>
    <w:next w:val="Normal"/>
    <w:qFormat/>
    <w:rsid w:val="00826B8D"/>
    <w:rPr>
      <w:rFonts w:cs="Times New Roman"/>
      <w:b/>
      <w:bCs/>
    </w:rPr>
  </w:style>
  <w:style w:type="paragraph" w:styleId="ListBullet">
    <w:name w:val="List Bullet"/>
    <w:basedOn w:val="Normal"/>
    <w:rsid w:val="00826B8D"/>
    <w:pPr>
      <w:numPr>
        <w:numId w:val="3"/>
      </w:numPr>
      <w:tabs>
        <w:tab w:val="clear" w:pos="360"/>
        <w:tab w:val="left" w:pos="284"/>
      </w:tabs>
      <w:ind w:left="284" w:hanging="284"/>
    </w:pPr>
  </w:style>
  <w:style w:type="paragraph" w:styleId="ListBullet2">
    <w:name w:val="List Bullet 2"/>
    <w:basedOn w:val="Normal"/>
    <w:rsid w:val="00826B8D"/>
    <w:pPr>
      <w:numPr>
        <w:numId w:val="4"/>
      </w:numPr>
      <w:tabs>
        <w:tab w:val="clear" w:pos="643"/>
        <w:tab w:val="left" w:pos="567"/>
      </w:tabs>
      <w:ind w:left="851" w:hanging="284"/>
    </w:pPr>
  </w:style>
  <w:style w:type="paragraph" w:styleId="ListBullet3">
    <w:name w:val="List Bullet 3"/>
    <w:basedOn w:val="Normal"/>
    <w:rsid w:val="00826B8D"/>
    <w:pPr>
      <w:numPr>
        <w:numId w:val="1"/>
      </w:numPr>
      <w:tabs>
        <w:tab w:val="clear" w:pos="926"/>
        <w:tab w:val="left" w:pos="851"/>
      </w:tabs>
      <w:ind w:left="1135" w:hanging="284"/>
    </w:pPr>
  </w:style>
  <w:style w:type="paragraph" w:styleId="ListBullet4">
    <w:name w:val="List Bullet 4"/>
    <w:basedOn w:val="Normal"/>
    <w:rsid w:val="00826B8D"/>
    <w:pPr>
      <w:numPr>
        <w:numId w:val="2"/>
      </w:numPr>
      <w:tabs>
        <w:tab w:val="clear" w:pos="1209"/>
        <w:tab w:val="left" w:pos="1134"/>
      </w:tabs>
      <w:ind w:left="1418" w:hanging="284"/>
    </w:pPr>
  </w:style>
  <w:style w:type="paragraph" w:styleId="ListNumber">
    <w:name w:val="List Number"/>
    <w:basedOn w:val="Normal"/>
    <w:rsid w:val="00826B8D"/>
    <w:pPr>
      <w:numPr>
        <w:numId w:val="5"/>
      </w:numPr>
      <w:tabs>
        <w:tab w:val="clear" w:pos="360"/>
        <w:tab w:val="left" w:pos="284"/>
      </w:tabs>
      <w:ind w:left="284" w:hanging="284"/>
    </w:pPr>
  </w:style>
  <w:style w:type="paragraph" w:styleId="ListNumber2">
    <w:name w:val="List Number 2"/>
    <w:basedOn w:val="Normal"/>
    <w:rsid w:val="00826B8D"/>
    <w:pPr>
      <w:numPr>
        <w:numId w:val="6"/>
      </w:numPr>
      <w:tabs>
        <w:tab w:val="clear" w:pos="643"/>
        <w:tab w:val="left" w:pos="567"/>
      </w:tabs>
      <w:ind w:left="851" w:hanging="284"/>
    </w:pPr>
  </w:style>
  <w:style w:type="paragraph" w:styleId="ListNumber3">
    <w:name w:val="List Number 3"/>
    <w:basedOn w:val="Normal"/>
    <w:rsid w:val="00826B8D"/>
    <w:pPr>
      <w:numPr>
        <w:numId w:val="7"/>
      </w:numPr>
      <w:tabs>
        <w:tab w:val="clear" w:pos="926"/>
        <w:tab w:val="left" w:pos="851"/>
      </w:tabs>
      <w:ind w:left="1135" w:hanging="284"/>
    </w:pPr>
  </w:style>
  <w:style w:type="paragraph" w:styleId="NormalIndent">
    <w:name w:val="Normal Indent"/>
    <w:basedOn w:val="Normal"/>
    <w:rsid w:val="00826B8D"/>
    <w:pPr>
      <w:ind w:left="284"/>
    </w:pPr>
  </w:style>
  <w:style w:type="paragraph" w:customStyle="1" w:styleId="AAFrameAddress">
    <w:name w:val="AA Frame Address"/>
    <w:basedOn w:val="Heading1"/>
    <w:rsid w:val="00826B8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26B8D"/>
    <w:pPr>
      <w:numPr>
        <w:numId w:val="8"/>
      </w:numPr>
      <w:tabs>
        <w:tab w:val="clear" w:pos="1492"/>
        <w:tab w:val="left" w:pos="1418"/>
      </w:tabs>
      <w:ind w:left="1418" w:hanging="284"/>
    </w:pPr>
  </w:style>
  <w:style w:type="paragraph" w:styleId="ListNumber4">
    <w:name w:val="List Number 4"/>
    <w:basedOn w:val="Normal"/>
    <w:rsid w:val="00826B8D"/>
    <w:pPr>
      <w:numPr>
        <w:numId w:val="9"/>
      </w:numPr>
      <w:tabs>
        <w:tab w:val="clear" w:pos="1209"/>
        <w:tab w:val="left" w:pos="1418"/>
      </w:tabs>
    </w:pPr>
  </w:style>
  <w:style w:type="paragraph" w:styleId="TableofAuthorities">
    <w:name w:val="table of authorities"/>
    <w:basedOn w:val="Normal"/>
    <w:next w:val="Normal"/>
    <w:semiHidden/>
    <w:rsid w:val="00826B8D"/>
    <w:pPr>
      <w:ind w:left="284" w:hanging="284"/>
    </w:pPr>
  </w:style>
  <w:style w:type="paragraph" w:styleId="Index1">
    <w:name w:val="index 1"/>
    <w:basedOn w:val="Normal"/>
    <w:next w:val="Normal"/>
    <w:autoRedefine/>
    <w:semiHidden/>
    <w:rsid w:val="00826B8D"/>
    <w:pPr>
      <w:ind w:left="284" w:hanging="284"/>
    </w:pPr>
  </w:style>
  <w:style w:type="paragraph" w:styleId="Index2">
    <w:name w:val="index 2"/>
    <w:basedOn w:val="Normal"/>
    <w:next w:val="Normal"/>
    <w:autoRedefine/>
    <w:semiHidden/>
    <w:rsid w:val="00826B8D"/>
    <w:pPr>
      <w:ind w:left="568" w:hanging="284"/>
    </w:pPr>
  </w:style>
  <w:style w:type="paragraph" w:styleId="Index3">
    <w:name w:val="index 3"/>
    <w:basedOn w:val="Normal"/>
    <w:next w:val="Normal"/>
    <w:autoRedefine/>
    <w:semiHidden/>
    <w:rsid w:val="00826B8D"/>
    <w:pPr>
      <w:ind w:left="851" w:hanging="284"/>
    </w:pPr>
  </w:style>
  <w:style w:type="paragraph" w:styleId="Index4">
    <w:name w:val="index 4"/>
    <w:basedOn w:val="Normal"/>
    <w:next w:val="Normal"/>
    <w:semiHidden/>
    <w:rsid w:val="00826B8D"/>
    <w:pPr>
      <w:ind w:left="1135" w:hanging="284"/>
    </w:pPr>
  </w:style>
  <w:style w:type="paragraph" w:styleId="Index6">
    <w:name w:val="index 6"/>
    <w:basedOn w:val="Normal"/>
    <w:next w:val="Normal"/>
    <w:semiHidden/>
    <w:rsid w:val="00826B8D"/>
    <w:pPr>
      <w:ind w:left="1702" w:hanging="284"/>
    </w:pPr>
  </w:style>
  <w:style w:type="paragraph" w:styleId="Index5">
    <w:name w:val="index 5"/>
    <w:basedOn w:val="Normal"/>
    <w:next w:val="Normal"/>
    <w:semiHidden/>
    <w:rsid w:val="00826B8D"/>
    <w:pPr>
      <w:ind w:left="1418" w:hanging="284"/>
    </w:pPr>
  </w:style>
  <w:style w:type="paragraph" w:styleId="Index7">
    <w:name w:val="index 7"/>
    <w:basedOn w:val="Normal"/>
    <w:next w:val="Normal"/>
    <w:semiHidden/>
    <w:rsid w:val="00826B8D"/>
    <w:pPr>
      <w:ind w:left="1985" w:hanging="284"/>
    </w:pPr>
  </w:style>
  <w:style w:type="paragraph" w:styleId="Index8">
    <w:name w:val="index 8"/>
    <w:basedOn w:val="Normal"/>
    <w:next w:val="Normal"/>
    <w:semiHidden/>
    <w:rsid w:val="00826B8D"/>
    <w:pPr>
      <w:ind w:left="2269" w:hanging="284"/>
    </w:pPr>
  </w:style>
  <w:style w:type="paragraph" w:styleId="Index9">
    <w:name w:val="index 9"/>
    <w:basedOn w:val="Normal"/>
    <w:next w:val="Normal"/>
    <w:semiHidden/>
    <w:rsid w:val="00826B8D"/>
    <w:pPr>
      <w:ind w:left="2552" w:hanging="284"/>
    </w:pPr>
  </w:style>
  <w:style w:type="paragraph" w:styleId="TOC2">
    <w:name w:val="toc 2"/>
    <w:basedOn w:val="Normal"/>
    <w:next w:val="Normal"/>
    <w:semiHidden/>
    <w:rsid w:val="00826B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26B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26B8D"/>
    <w:pPr>
      <w:ind w:left="851"/>
    </w:pPr>
  </w:style>
  <w:style w:type="paragraph" w:styleId="TOC5">
    <w:name w:val="toc 5"/>
    <w:basedOn w:val="Normal"/>
    <w:next w:val="Normal"/>
    <w:semiHidden/>
    <w:rsid w:val="00826B8D"/>
    <w:pPr>
      <w:ind w:left="1134"/>
    </w:pPr>
  </w:style>
  <w:style w:type="paragraph" w:styleId="TOC6">
    <w:name w:val="toc 6"/>
    <w:basedOn w:val="Normal"/>
    <w:next w:val="Normal"/>
    <w:semiHidden/>
    <w:rsid w:val="00826B8D"/>
    <w:pPr>
      <w:ind w:left="1418"/>
    </w:pPr>
  </w:style>
  <w:style w:type="paragraph" w:styleId="TOC7">
    <w:name w:val="toc 7"/>
    <w:basedOn w:val="Normal"/>
    <w:next w:val="Normal"/>
    <w:semiHidden/>
    <w:rsid w:val="00826B8D"/>
    <w:pPr>
      <w:ind w:left="1701"/>
    </w:pPr>
  </w:style>
  <w:style w:type="paragraph" w:styleId="TOC8">
    <w:name w:val="toc 8"/>
    <w:basedOn w:val="Normal"/>
    <w:next w:val="Normal"/>
    <w:semiHidden/>
    <w:rsid w:val="00826B8D"/>
    <w:pPr>
      <w:ind w:left="1985"/>
    </w:pPr>
  </w:style>
  <w:style w:type="paragraph" w:styleId="TOC9">
    <w:name w:val="toc 9"/>
    <w:basedOn w:val="Normal"/>
    <w:next w:val="Normal"/>
    <w:semiHidden/>
    <w:rsid w:val="00826B8D"/>
    <w:pPr>
      <w:ind w:left="2268"/>
    </w:pPr>
  </w:style>
  <w:style w:type="paragraph" w:styleId="TableofFigures">
    <w:name w:val="table of figures"/>
    <w:basedOn w:val="Normal"/>
    <w:next w:val="Normal"/>
    <w:semiHidden/>
    <w:rsid w:val="00826B8D"/>
    <w:pPr>
      <w:ind w:left="567" w:hanging="567"/>
    </w:pPr>
  </w:style>
  <w:style w:type="paragraph" w:styleId="ListBullet5">
    <w:name w:val="List Bullet 5"/>
    <w:basedOn w:val="Normal"/>
    <w:rsid w:val="00826B8D"/>
    <w:pPr>
      <w:numPr>
        <w:numId w:val="10"/>
      </w:numPr>
      <w:tabs>
        <w:tab w:val="clear" w:pos="1492"/>
        <w:tab w:val="left" w:pos="1418"/>
      </w:tabs>
      <w:ind w:left="1702" w:hanging="284"/>
    </w:pPr>
  </w:style>
  <w:style w:type="paragraph" w:styleId="BodyText">
    <w:name w:val="Body Text"/>
    <w:aliases w:val="bt,body text,Body"/>
    <w:basedOn w:val="Normal"/>
    <w:link w:val="BodyTextChar"/>
    <w:rsid w:val="00826B8D"/>
    <w:pPr>
      <w:spacing w:after="120"/>
    </w:pPr>
  </w:style>
  <w:style w:type="paragraph" w:styleId="BodyTextFirstIndent">
    <w:name w:val="Body Text First Indent"/>
    <w:basedOn w:val="BodyText"/>
    <w:rsid w:val="00826B8D"/>
    <w:pPr>
      <w:ind w:firstLine="284"/>
    </w:pPr>
  </w:style>
  <w:style w:type="paragraph" w:styleId="BodyTextIndent">
    <w:name w:val="Body Text Indent"/>
    <w:basedOn w:val="Normal"/>
    <w:rsid w:val="00826B8D"/>
    <w:pPr>
      <w:spacing w:after="120"/>
      <w:ind w:left="283"/>
    </w:pPr>
  </w:style>
  <w:style w:type="paragraph" w:styleId="BodyTextFirstIndent2">
    <w:name w:val="Body Text First Indent 2"/>
    <w:basedOn w:val="BodyTextIndent"/>
    <w:rsid w:val="00826B8D"/>
    <w:pPr>
      <w:ind w:left="284" w:firstLine="284"/>
    </w:pPr>
  </w:style>
  <w:style w:type="character" w:styleId="Strong">
    <w:name w:val="Strong"/>
    <w:basedOn w:val="DefaultParagraphFont"/>
    <w:qFormat/>
    <w:rsid w:val="00826B8D"/>
    <w:rPr>
      <w:rFonts w:cs="Times New Roman"/>
      <w:b/>
      <w:bCs/>
    </w:rPr>
  </w:style>
  <w:style w:type="paragraph" w:customStyle="1" w:styleId="AA1stlevelbullet">
    <w:name w:val="AA 1st level bullet"/>
    <w:basedOn w:val="Normal"/>
    <w:rsid w:val="00826B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26B8D"/>
    <w:pPr>
      <w:framePr w:w="4253" w:h="1418" w:hRule="exact" w:hSpace="142" w:vSpace="142" w:wrap="around" w:vAnchor="page" w:hAnchor="page" w:x="7457" w:y="568"/>
    </w:pPr>
  </w:style>
  <w:style w:type="character" w:customStyle="1" w:styleId="AACopyright">
    <w:name w:val="AA Copyright"/>
    <w:basedOn w:val="DefaultParagraphFont"/>
    <w:rsid w:val="00826B8D"/>
    <w:rPr>
      <w:rFonts w:ascii="Arial" w:hAnsi="Arial"/>
      <w:sz w:val="13"/>
      <w:szCs w:val="13"/>
    </w:rPr>
  </w:style>
  <w:style w:type="paragraph" w:customStyle="1" w:styleId="AA2ndlevelbullet">
    <w:name w:val="AA 2nd level bullet"/>
    <w:basedOn w:val="AA1stlevelbullet"/>
    <w:rsid w:val="00826B8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26B8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26B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26B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26B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26B8D"/>
    <w:pPr>
      <w:framePr w:h="1054" w:wrap="around" w:y="5920"/>
    </w:pPr>
  </w:style>
  <w:style w:type="paragraph" w:customStyle="1" w:styleId="ReportHeading3">
    <w:name w:val="ReportHeading3"/>
    <w:basedOn w:val="ReportHeading2"/>
    <w:rsid w:val="00826B8D"/>
    <w:pPr>
      <w:framePr w:h="443" w:wrap="around" w:y="8223"/>
    </w:pPr>
  </w:style>
  <w:style w:type="paragraph" w:customStyle="1" w:styleId="E">
    <w:name w:val="Å§ª×èÍ E"/>
    <w:basedOn w:val="Normal"/>
    <w:rsid w:val="0082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826B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26B8D"/>
    <w:pPr>
      <w:framePr w:w="7308" w:h="1134" w:hSpace="180" w:vSpace="180" w:wrap="notBeside" w:vAnchor="text" w:hAnchor="margin" w:x="1" w:y="7"/>
      <w:spacing w:after="240"/>
    </w:pPr>
  </w:style>
  <w:style w:type="paragraph" w:customStyle="1" w:styleId="PictureLeft">
    <w:name w:val="PictureLeft"/>
    <w:basedOn w:val="Normal"/>
    <w:rsid w:val="00826B8D"/>
    <w:pPr>
      <w:framePr w:w="2603" w:h="1134" w:hSpace="142" w:wrap="around" w:vAnchor="text" w:hAnchor="page" w:x="1526" w:y="6"/>
      <w:spacing w:before="240"/>
    </w:pPr>
  </w:style>
  <w:style w:type="paragraph" w:customStyle="1" w:styleId="PicturteLeftFullLength">
    <w:name w:val="PicturteLeftFullLength"/>
    <w:basedOn w:val="PictureLeft"/>
    <w:rsid w:val="00826B8D"/>
    <w:pPr>
      <w:framePr w:w="10142" w:hSpace="180" w:vSpace="180" w:wrap="around" w:y="7"/>
    </w:pPr>
  </w:style>
  <w:style w:type="paragraph" w:customStyle="1" w:styleId="AAheadingwocontents">
    <w:name w:val="AA heading wo contents"/>
    <w:basedOn w:val="Normal"/>
    <w:rsid w:val="00826B8D"/>
    <w:pPr>
      <w:spacing w:line="280" w:lineRule="atLeast"/>
    </w:pPr>
    <w:rPr>
      <w:rFonts w:ascii="Times New Roman" w:hAnsi="Times New Roman"/>
      <w:b/>
      <w:bCs/>
      <w:sz w:val="22"/>
      <w:szCs w:val="22"/>
    </w:rPr>
  </w:style>
  <w:style w:type="paragraph" w:customStyle="1" w:styleId="StandaardOpinion">
    <w:name w:val="StandaardOpinion"/>
    <w:basedOn w:val="Normal"/>
    <w:rsid w:val="00826B8D"/>
    <w:pPr>
      <w:spacing w:line="280" w:lineRule="atLeast"/>
    </w:pPr>
    <w:rPr>
      <w:rFonts w:ascii="Times New Roman" w:hAnsi="Times New Roman"/>
      <w:sz w:val="22"/>
      <w:szCs w:val="22"/>
    </w:rPr>
  </w:style>
  <w:style w:type="paragraph" w:styleId="BodyText2">
    <w:name w:val="Body Text 2"/>
    <w:basedOn w:val="Normal"/>
    <w:link w:val="BodyText2Char"/>
    <w:rsid w:val="0082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rFonts w:cs="Times New Roman"/>
      <w:sz w:val="20"/>
      <w:szCs w:val="20"/>
    </w:rPr>
  </w:style>
  <w:style w:type="character" w:styleId="PageNumber">
    <w:name w:val="page number"/>
    <w:basedOn w:val="DefaultParagraphFont"/>
    <w:rsid w:val="00826B8D"/>
  </w:style>
  <w:style w:type="paragraph" w:customStyle="1" w:styleId="E0">
    <w:name w:val="ª×èÍºÃÔÉÑ· E"/>
    <w:basedOn w:val="Normal"/>
    <w:rsid w:val="0082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2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82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82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826B8D"/>
    <w:rPr>
      <w:rFonts w:cs="Times New Roman"/>
      <w:sz w:val="20"/>
      <w:szCs w:val="20"/>
    </w:rPr>
  </w:style>
  <w:style w:type="paragraph" w:styleId="EnvelopeReturn">
    <w:name w:val="envelope return"/>
    <w:basedOn w:val="Normal"/>
    <w:rsid w:val="0082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826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basedOn w:val="DefaultParagraphFont"/>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basedOn w:val="DefaultParagraphFont"/>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basedOn w:val="DefaultParagraphFont"/>
    <w:link w:val="Header"/>
    <w:rsid w:val="005958EF"/>
    <w:rPr>
      <w:rFonts w:ascii="Arial" w:hAnsi="Arial"/>
      <w:sz w:val="18"/>
      <w:szCs w:val="18"/>
    </w:rPr>
  </w:style>
  <w:style w:type="paragraph" w:customStyle="1" w:styleId="acctstatementsub-heading">
    <w:name w:val="acct statement sub-heading"/>
    <w:aliases w:val="ass"/>
    <w:basedOn w:val="Normal"/>
    <w:next w:val="Normal"/>
    <w:rsid w:val="000C331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character" w:customStyle="1" w:styleId="BodyTextChar">
    <w:name w:val="Body Text Char"/>
    <w:aliases w:val="bt Char,body text Char,Body Char"/>
    <w:basedOn w:val="DefaultParagraphFont"/>
    <w:link w:val="BodyText"/>
    <w:rsid w:val="000C3316"/>
    <w:rPr>
      <w:rFonts w:ascii="Arial" w:hAnsi="Arial"/>
      <w:sz w:val="18"/>
      <w:szCs w:val="18"/>
    </w:rPr>
  </w:style>
  <w:style w:type="paragraph" w:customStyle="1" w:styleId="AccPolicysubhead">
    <w:name w:val="Acc Policy sub head"/>
    <w:basedOn w:val="BodyText"/>
    <w:next w:val="BodyText"/>
    <w:autoRedefine/>
    <w:rsid w:val="005C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5"/>
    </w:pPr>
    <w:rPr>
      <w:rFonts w:ascii="Times New Roman" w:hAnsi="Times New Roman"/>
      <w:i/>
      <w:iCs/>
      <w:sz w:val="22"/>
      <w:szCs w:val="22"/>
    </w:rPr>
  </w:style>
  <w:style w:type="paragraph" w:customStyle="1" w:styleId="1">
    <w:name w:val="เนื้อเรื่อง1"/>
    <w:basedOn w:val="Normal"/>
    <w:rsid w:val="00E449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block">
    <w:name w:val="block"/>
    <w:aliases w:val="b"/>
    <w:basedOn w:val="BodyText"/>
    <w:rsid w:val="00491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odyTextIndent2">
    <w:name w:val="Body Text Indent 2"/>
    <w:basedOn w:val="Normal"/>
    <w:link w:val="BodyTextIndent2Char"/>
    <w:rsid w:val="00C27D28"/>
    <w:pPr>
      <w:spacing w:after="120" w:line="480" w:lineRule="auto"/>
      <w:ind w:left="283"/>
    </w:pPr>
    <w:rPr>
      <w:szCs w:val="22"/>
    </w:rPr>
  </w:style>
  <w:style w:type="character" w:customStyle="1" w:styleId="BodyTextIndent2Char">
    <w:name w:val="Body Text Indent 2 Char"/>
    <w:basedOn w:val="DefaultParagraphFont"/>
    <w:link w:val="BodyTextIndent2"/>
    <w:rsid w:val="00C27D28"/>
    <w:rPr>
      <w:rFonts w:ascii="Arial" w:hAnsi="Arial"/>
      <w:sz w:val="18"/>
      <w:szCs w:val="22"/>
    </w:rPr>
  </w:style>
  <w:style w:type="paragraph" w:customStyle="1" w:styleId="a4">
    <w:name w:val="???????"/>
    <w:basedOn w:val="Normal"/>
    <w:rsid w:val="008A7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ttwolines">
    <w:name w:val="acct two lines"/>
    <w:aliases w:val="a2l"/>
    <w:basedOn w:val="Normal"/>
    <w:rsid w:val="00196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jern3">
    <w:name w:val="jern3"/>
    <w:basedOn w:val="Normal"/>
    <w:rsid w:val="00D56C23"/>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eastAsia="SimSun" w:hAnsi="Times New Roman"/>
      <w:sz w:val="28"/>
      <w:szCs w:val="28"/>
      <w:lang w:val="th-TH"/>
    </w:rPr>
  </w:style>
  <w:style w:type="paragraph" w:customStyle="1" w:styleId="Default">
    <w:name w:val="Default"/>
    <w:rsid w:val="00F71352"/>
    <w:pPr>
      <w:autoSpaceDE w:val="0"/>
      <w:autoSpaceDN w:val="0"/>
      <w:adjustRightInd w:val="0"/>
    </w:pPr>
    <w:rPr>
      <w:rFonts w:ascii="EucrosiaUPC" w:eastAsia="Calibri" w:hAnsi="EucrosiaUPC" w:cs="EucrosiaUPC"/>
      <w:color w:val="000000"/>
      <w:sz w:val="24"/>
      <w:szCs w:val="24"/>
    </w:rPr>
  </w:style>
  <w:style w:type="paragraph" w:customStyle="1" w:styleId="Preformatted">
    <w:name w:val="Preformatted"/>
    <w:link w:val="PreformattedChar"/>
    <w:rsid w:val="00CF495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CF495B"/>
    <w:rPr>
      <w:rFonts w:eastAsia="Cordia New"/>
      <w:lang w:eastAsia="th-TH" w:bidi="th-TH"/>
    </w:rPr>
  </w:style>
  <w:style w:type="character" w:customStyle="1" w:styleId="Heading5Char">
    <w:name w:val="Heading 5 Char"/>
    <w:basedOn w:val="DefaultParagraphFont"/>
    <w:link w:val="Heading5"/>
    <w:rsid w:val="00B32D62"/>
    <w:rPr>
      <w:rFonts w:ascii="Arial" w:hAnsi="Arial" w:cs="Times New Roman"/>
      <w:b/>
      <w:bCs/>
    </w:rPr>
  </w:style>
  <w:style w:type="paragraph" w:customStyle="1" w:styleId="jern1">
    <w:name w:val="jern1"/>
    <w:basedOn w:val="Preformatted"/>
    <w:rsid w:val="00C83961"/>
    <w:pPr>
      <w:pBdr>
        <w:bottom w:val="single" w:sz="4" w:space="1" w:color="auto"/>
      </w:pBdr>
      <w:tabs>
        <w:tab w:val="clear" w:pos="9590"/>
      </w:tabs>
      <w:jc w:val="right"/>
    </w:pPr>
    <w:rPr>
      <w:rFonts w:cs="Tms Rmn"/>
      <w:snapToGrid w:val="0"/>
      <w:sz w:val="28"/>
      <w:szCs w:val="28"/>
    </w:rPr>
  </w:style>
  <w:style w:type="paragraph" w:customStyle="1" w:styleId="E1">
    <w:name w:val="?????????? E"/>
    <w:basedOn w:val="Normal"/>
    <w:rsid w:val="00E87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SimSun" w:hAnsi="Book Antiqua"/>
      <w:b/>
      <w:bCs/>
      <w:sz w:val="22"/>
      <w:szCs w:val="22"/>
      <w:lang w:val="th-TH"/>
    </w:rPr>
  </w:style>
  <w:style w:type="paragraph" w:customStyle="1" w:styleId="acctfourfigures">
    <w:name w:val="acct four figures"/>
    <w:aliases w:val="a4"/>
    <w:basedOn w:val="Normal"/>
    <w:rsid w:val="00102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styleId="Emphasis">
    <w:name w:val="Emphasis"/>
    <w:basedOn w:val="DefaultParagraphFont"/>
    <w:uiPriority w:val="20"/>
    <w:qFormat/>
    <w:rsid w:val="00EA194F"/>
    <w:rPr>
      <w:i/>
      <w:iCs/>
    </w:rPr>
  </w:style>
</w:styles>
</file>

<file path=word/webSettings.xml><?xml version="1.0" encoding="utf-8"?>
<w:webSettings xmlns:r="http://schemas.openxmlformats.org/officeDocument/2006/relationships" xmlns:w="http://schemas.openxmlformats.org/wordprocessingml/2006/main">
  <w:divs>
    <w:div w:id="147477820">
      <w:bodyDiv w:val="1"/>
      <w:marLeft w:val="0"/>
      <w:marRight w:val="0"/>
      <w:marTop w:val="0"/>
      <w:marBottom w:val="0"/>
      <w:divBdr>
        <w:top w:val="none" w:sz="0" w:space="0" w:color="auto"/>
        <w:left w:val="none" w:sz="0" w:space="0" w:color="auto"/>
        <w:bottom w:val="none" w:sz="0" w:space="0" w:color="auto"/>
        <w:right w:val="none" w:sz="0" w:space="0" w:color="auto"/>
      </w:divBdr>
    </w:div>
    <w:div w:id="199976709">
      <w:bodyDiv w:val="1"/>
      <w:marLeft w:val="0"/>
      <w:marRight w:val="0"/>
      <w:marTop w:val="0"/>
      <w:marBottom w:val="0"/>
      <w:divBdr>
        <w:top w:val="none" w:sz="0" w:space="0" w:color="auto"/>
        <w:left w:val="none" w:sz="0" w:space="0" w:color="auto"/>
        <w:bottom w:val="none" w:sz="0" w:space="0" w:color="auto"/>
        <w:right w:val="none" w:sz="0" w:space="0" w:color="auto"/>
      </w:divBdr>
    </w:div>
    <w:div w:id="295379552">
      <w:bodyDiv w:val="1"/>
      <w:marLeft w:val="0"/>
      <w:marRight w:val="0"/>
      <w:marTop w:val="0"/>
      <w:marBottom w:val="0"/>
      <w:divBdr>
        <w:top w:val="none" w:sz="0" w:space="0" w:color="auto"/>
        <w:left w:val="none" w:sz="0" w:space="0" w:color="auto"/>
        <w:bottom w:val="none" w:sz="0" w:space="0" w:color="auto"/>
        <w:right w:val="none" w:sz="0" w:space="0" w:color="auto"/>
      </w:divBdr>
    </w:div>
    <w:div w:id="505824667">
      <w:bodyDiv w:val="1"/>
      <w:marLeft w:val="0"/>
      <w:marRight w:val="0"/>
      <w:marTop w:val="0"/>
      <w:marBottom w:val="0"/>
      <w:divBdr>
        <w:top w:val="none" w:sz="0" w:space="0" w:color="auto"/>
        <w:left w:val="none" w:sz="0" w:space="0" w:color="auto"/>
        <w:bottom w:val="none" w:sz="0" w:space="0" w:color="auto"/>
        <w:right w:val="none" w:sz="0" w:space="0" w:color="auto"/>
      </w:divBdr>
    </w:div>
    <w:div w:id="1119567972">
      <w:bodyDiv w:val="1"/>
      <w:marLeft w:val="0"/>
      <w:marRight w:val="0"/>
      <w:marTop w:val="0"/>
      <w:marBottom w:val="0"/>
      <w:divBdr>
        <w:top w:val="none" w:sz="0" w:space="0" w:color="auto"/>
        <w:left w:val="none" w:sz="0" w:space="0" w:color="auto"/>
        <w:bottom w:val="none" w:sz="0" w:space="0" w:color="auto"/>
        <w:right w:val="none" w:sz="0" w:space="0" w:color="auto"/>
      </w:divBdr>
    </w:div>
    <w:div w:id="188521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0B55D-5C86-4951-9A10-283B5CBFE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773</TotalTime>
  <Pages>46</Pages>
  <Words>18177</Words>
  <Characters>103611</Characters>
  <Application>Microsoft Office Word</Application>
  <DocSecurity>0</DocSecurity>
  <Lines>863</Lines>
  <Paragraphs>243</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
  <LinksUpToDate>false</LinksUpToDate>
  <CharactersWithSpaces>121545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AKP</cp:lastModifiedBy>
  <cp:revision>394</cp:revision>
  <cp:lastPrinted>2023-02-22T03:19:00Z</cp:lastPrinted>
  <dcterms:created xsi:type="dcterms:W3CDTF">2023-01-03T10:06:00Z</dcterms:created>
  <dcterms:modified xsi:type="dcterms:W3CDTF">2023-02-23T00:59:00Z</dcterms:modified>
</cp:coreProperties>
</file>