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A964F" w14:textId="77777777" w:rsidR="0042349D" w:rsidRPr="00960968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960968" w:rsidRDefault="0017232E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</w:rPr>
      </w:pPr>
    </w:p>
    <w:p w14:paraId="2E6371FC" w14:textId="7B3421F4" w:rsidR="00CC7795" w:rsidRPr="00960968" w:rsidRDefault="00CC7795" w:rsidP="0074742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bookmarkStart w:id="0" w:name="_Hlk91583976"/>
      <w:r w:rsidR="00604C3A" w:rsidRPr="00960968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ทิพย กรุ๊ป โฮลดิ้งส์ จำกัด (มหาชน)</w:t>
      </w:r>
      <w:bookmarkEnd w:id="0"/>
    </w:p>
    <w:p w14:paraId="38188D04" w14:textId="77777777" w:rsidR="0017232E" w:rsidRPr="00960968" w:rsidRDefault="0017232E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30"/>
          <w:szCs w:val="30"/>
          <w:lang w:bidi="th-TH"/>
        </w:rPr>
      </w:pPr>
    </w:p>
    <w:p w14:paraId="20E69C56" w14:textId="77777777" w:rsidR="0042349D" w:rsidRPr="00960968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4A084677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3A84180D" w14:textId="59F8F7D1" w:rsidR="00D0454D" w:rsidRPr="00960968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EB1D83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บริษัท ทิพย กรุ๊ป โฮลดิ้งส์ จำกัด</w:t>
      </w:r>
      <w:r w:rsidR="00604C3A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604C3A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>(มหาชน</w:t>
      </w:r>
      <w:r w:rsidR="0057703F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lang w:val="en-GB" w:bidi="th-TH"/>
        </w:rPr>
        <w:t xml:space="preserve">) </w:t>
      </w:r>
      <w:r w:rsidR="0095338B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val="en-GB" w:bidi="th-TH"/>
        </w:rPr>
        <w:t xml:space="preserve">(บริษัท) </w:t>
      </w:r>
      <w:r w:rsidR="00604C3A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>และบริษัทย่อย (กลุ่มกิจการ)</w:t>
      </w:r>
      <w:r w:rsidR="00EB1D83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 xml:space="preserve"> และฐานะการเงินเฉพาะกิจการของบริษัท </w:t>
      </w:r>
      <w:r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>ณ วันที่</w:t>
      </w:r>
      <w:r w:rsidR="0057703F" w:rsidRPr="00960968">
        <w:rPr>
          <w:rFonts w:ascii="Browallia New" w:eastAsia="Calibri" w:hAnsi="Browallia New" w:cs="Browallia New"/>
          <w:color w:val="000000" w:themeColor="text1"/>
          <w:spacing w:val="-8"/>
          <w:sz w:val="28"/>
          <w:szCs w:val="28"/>
          <w:lang w:bidi="th-TH"/>
        </w:rPr>
        <w:t xml:space="preserve"> </w:t>
      </w:r>
      <w:r w:rsidR="00F82195" w:rsidRPr="00F82195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31</w:t>
      </w:r>
      <w:r w:rsidR="0067755D" w:rsidRPr="00960968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67755D" w:rsidRPr="00960968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  <w:lang w:bidi="th-TH"/>
        </w:rPr>
        <w:t xml:space="preserve">ธันวาคม พ.ศ. </w:t>
      </w:r>
      <w:r w:rsidR="00F82195" w:rsidRPr="00F82195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2565</w:t>
      </w:r>
      <w:r w:rsidR="0017232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="00036AB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</w:t>
      </w:r>
      <w:r w:rsidR="00EB1D83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</w:t>
      </w:r>
      <w:r w:rsidR="00EB1D83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9B75DF" w14:textId="341B633C" w:rsidR="0026254D" w:rsidRPr="00960968" w:rsidRDefault="0026254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05F354" w14:textId="77777777" w:rsidR="00D0454D" w:rsidRPr="00960968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254DF85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061EC7C" w14:textId="77777777" w:rsidR="00EB1D83" w:rsidRPr="00960968" w:rsidRDefault="00EB1D83" w:rsidP="0074742C">
      <w:pPr>
        <w:spacing w:after="0" w:line="240" w:lineRule="auto"/>
        <w:rPr>
          <w:rFonts w:ascii="Browallia New" w:eastAsia="Calibri" w:hAnsi="Browallia New" w:cs="Browallia New"/>
          <w:color w:val="000000" w:themeColor="text1"/>
          <w:sz w:val="28"/>
          <w:szCs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17BA0799" w14:textId="46CB4396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82195" w:rsidRPr="00F82195">
        <w:rPr>
          <w:rFonts w:ascii="Browallia New" w:eastAsia="Calibri" w:hAnsi="Browallia New" w:cs="Browallia New"/>
          <w:color w:val="000000" w:themeColor="text1"/>
          <w:sz w:val="28"/>
        </w:rPr>
        <w:t>31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 ธันวาคม พ.ศ. </w:t>
      </w:r>
      <w:r w:rsidR="00F82195" w:rsidRPr="00F82195">
        <w:rPr>
          <w:rFonts w:ascii="Browallia New" w:hAnsi="Browallia New" w:cs="Browallia New"/>
          <w:color w:val="000000" w:themeColor="text1"/>
          <w:spacing w:val="-6"/>
          <w:sz w:val="28"/>
        </w:rPr>
        <w:t>2565</w:t>
      </w:r>
    </w:p>
    <w:p w14:paraId="56C2350C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 </w:t>
      </w:r>
    </w:p>
    <w:p w14:paraId="2A02DA88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77777777" w:rsidR="00EB1D83" w:rsidRPr="00960968" w:rsidRDefault="00EB1D83" w:rsidP="0074742C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3DF1BCF" w14:textId="5446CEFF" w:rsidR="0077019C" w:rsidRPr="00960968" w:rsidRDefault="0077019C" w:rsidP="0074742C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13AAD38" w14:textId="66AD7EB2" w:rsidR="0042349D" w:rsidRPr="00960968" w:rsidRDefault="0042349D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1313E8BB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569F091" w14:textId="78E198B2" w:rsidR="0090209C" w:rsidRPr="00960968" w:rsidRDefault="001360F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E32BA5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ประมวล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E32BA5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</w:t>
      </w:r>
      <w:r w:rsidRPr="00960968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งบการเงินเฉพาะกิจการ และข้าพเจ้าได้ปฏิบัติตามความรับผิดชอบด้านจรรยาบรรณอื่น ๆ</w:t>
      </w:r>
      <w:r w:rsidR="00E32BA5" w:rsidRPr="00960968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 xml:space="preserve"> ตามประมวลจรรยาบรรณ</w:t>
      </w:r>
      <w:r w:rsidR="00E32BA5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ดังกล่าว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า</w:t>
      </w:r>
    </w:p>
    <w:p w14:paraId="0E86FFBC" w14:textId="77777777" w:rsidR="005A4A49" w:rsidRPr="00960968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A40FF91" w14:textId="5E481629" w:rsidR="005A4A49" w:rsidRPr="00960968" w:rsidRDefault="005A4A49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5A4A49" w:rsidRPr="00960968" w:rsidSect="00960968">
          <w:pgSz w:w="11909" w:h="16834" w:code="9"/>
          <w:pgMar w:top="3139" w:right="1152" w:bottom="720" w:left="1987" w:header="720" w:footer="720" w:gutter="0"/>
          <w:cols w:space="720"/>
          <w:docGrid w:linePitch="360"/>
        </w:sectPr>
      </w:pPr>
    </w:p>
    <w:p w14:paraId="62914B5C" w14:textId="77777777" w:rsidR="00960968" w:rsidRPr="00960968" w:rsidRDefault="00960968" w:rsidP="0096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B04E5A1" w14:textId="77777777" w:rsidR="00960968" w:rsidRPr="00960968" w:rsidRDefault="00960968" w:rsidP="0096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5EA5032" w14:textId="18BFAF2B" w:rsidR="00960968" w:rsidRPr="00960968" w:rsidRDefault="00960968" w:rsidP="00960968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bidi="th-TH"/>
        </w:rPr>
        <w:br/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ในการตรวจสอบ 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1864E62" w14:textId="77777777" w:rsidR="00960968" w:rsidRPr="00960968" w:rsidRDefault="00960968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8766" w:type="dxa"/>
        <w:tblLayout w:type="fixed"/>
        <w:tblLook w:val="04A0" w:firstRow="1" w:lastRow="0" w:firstColumn="1" w:lastColumn="0" w:noHBand="0" w:noVBand="1"/>
      </w:tblPr>
      <w:tblGrid>
        <w:gridCol w:w="4230"/>
        <w:gridCol w:w="4536"/>
      </w:tblGrid>
      <w:tr w:rsidR="00A372CE" w:rsidRPr="00960968" w14:paraId="2084E280" w14:textId="77777777" w:rsidTr="00960968">
        <w:trPr>
          <w:tblHeader/>
        </w:trPr>
        <w:tc>
          <w:tcPr>
            <w:tcW w:w="4230" w:type="dxa"/>
            <w:shd w:val="clear" w:color="auto" w:fill="FFA543"/>
          </w:tcPr>
          <w:p w14:paraId="3E161319" w14:textId="77777777" w:rsidR="00A372CE" w:rsidRPr="00960968" w:rsidRDefault="00A372CE" w:rsidP="007474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1" w:name="_Hlk128124527"/>
            <w:r w:rsidRPr="0096096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6FE78922" w14:textId="77777777" w:rsidR="00A372CE" w:rsidRPr="00960968" w:rsidRDefault="00A372CE" w:rsidP="007474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1"/>
      <w:tr w:rsidR="00ED16F1" w:rsidRPr="00960968" w14:paraId="6D85279B" w14:textId="77777777" w:rsidTr="00960968">
        <w:tc>
          <w:tcPr>
            <w:tcW w:w="4230" w:type="dxa"/>
            <w:shd w:val="clear" w:color="auto" w:fill="auto"/>
          </w:tcPr>
          <w:p w14:paraId="71BC4051" w14:textId="77777777" w:rsidR="00960968" w:rsidRPr="00960968" w:rsidRDefault="00960968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12"/>
                <w:szCs w:val="12"/>
                <w:lang w:bidi="th-TH"/>
              </w:rPr>
            </w:pPr>
          </w:p>
          <w:p w14:paraId="6E0A7DAC" w14:textId="7371D9C5" w:rsidR="00ED16F1" w:rsidRPr="00960968" w:rsidRDefault="00ED16F1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lang w:bidi="th-TH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การซื้อเงินลงทุนในบริษัทย่อย</w:t>
            </w:r>
          </w:p>
          <w:p w14:paraId="238415D7" w14:textId="77777777" w:rsidR="00ED16F1" w:rsidRPr="00960968" w:rsidRDefault="00ED16F1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  <w:p w14:paraId="1190DDF9" w14:textId="5A4FF836" w:rsidR="004D3AE1" w:rsidRPr="00960968" w:rsidRDefault="004D3AE1" w:rsidP="004D3AE1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2"/>
                <w:sz w:val="26"/>
                <w:szCs w:val="26"/>
                <w:cs/>
              </w:rPr>
              <w:t>อ้างอิงถึงหมายเหตุประกอบงบการเงินรวมและงบการเงิน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8"/>
                <w:sz w:val="26"/>
                <w:szCs w:val="26"/>
                <w:cs/>
              </w:rPr>
              <w:t>เฉพาะ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กิจการของบริษัท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 xml:space="preserve">ข้อ 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5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.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2</w:t>
            </w:r>
            <w:r w:rsidR="00D658FD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(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 xml:space="preserve">นโยบายการบัญชี เรื่อง การรวมธุรกิจ) หมายเหตุข้อ 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16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.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2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เงินลงทุน</w:t>
            </w:r>
            <w:r w:rsidR="00960968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lang w:bidi="th-TH"/>
              </w:rPr>
              <w:br/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ในบริษัทย่อย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 xml:space="preserve">) 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และหมายเหตุข้อ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>44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การซื้อธุรกิจ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6"/>
                <w:szCs w:val="26"/>
                <w:cs/>
              </w:rPr>
              <w:t>)</w:t>
            </w:r>
          </w:p>
          <w:p w14:paraId="769A8106" w14:textId="41C28122" w:rsidR="004D3AE1" w:rsidRPr="00960968" w:rsidRDefault="004D3AE1" w:rsidP="004D3AE1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0"/>
                <w:szCs w:val="10"/>
                <w:cs/>
              </w:rPr>
            </w:pPr>
          </w:p>
        </w:tc>
        <w:tc>
          <w:tcPr>
            <w:tcW w:w="4536" w:type="dxa"/>
            <w:vMerge w:val="restart"/>
            <w:shd w:val="clear" w:color="auto" w:fill="FAFAFA"/>
          </w:tcPr>
          <w:p w14:paraId="421656B9" w14:textId="77777777" w:rsidR="00ED16F1" w:rsidRPr="00960968" w:rsidRDefault="00ED16F1" w:rsidP="0096096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6E09C714" w14:textId="439DB781" w:rsidR="00ED16F1" w:rsidRPr="00960968" w:rsidRDefault="00ED16F1" w:rsidP="0096096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09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วิธีการตรวจสอบเกี่ยวกับเรื่องดังกล่าวที่ข้าพเจ้าใช้มีดังนี้</w:t>
            </w:r>
          </w:p>
          <w:p w14:paraId="1495A309" w14:textId="77777777" w:rsidR="00960968" w:rsidRPr="00960968" w:rsidRDefault="00960968" w:rsidP="0096096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8273C3C" w14:textId="6A28C32C" w:rsidR="00ED16F1" w:rsidRPr="00960968" w:rsidRDefault="002B2CB8" w:rsidP="00960968">
            <w:pPr>
              <w:numPr>
                <w:ilvl w:val="0"/>
                <w:numId w:val="6"/>
              </w:numPr>
              <w:spacing w:after="0" w:line="240" w:lineRule="auto"/>
              <w:ind w:left="537" w:hanging="36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96096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ตรวจ</w:t>
            </w:r>
            <w:r w:rsidR="00ED16F1" w:rsidRPr="0096096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รายการซื้อ</w:t>
            </w:r>
            <w:r w:rsidRPr="0096096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กับ</w:t>
            </w:r>
            <w:r w:rsidR="00ED16F1" w:rsidRPr="0096096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สัญญาที่เกี่ยวข้องเพื่อทำความเข้าใจรายการดังกล่าวและพิจารณาวิธีการประเมินของผู้บริหาร</w:t>
            </w:r>
            <w:r w:rsidR="00ED16F1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ว่าการซื้อกิจการควรบันทึกเป็นการซื้อธุรกิจหรือไม่ รวมถึงการกำหนดวันที่</w:t>
            </w:r>
            <w:r w:rsidR="00212A3A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ที่</w:t>
            </w:r>
            <w:r w:rsidR="00ED16F1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มีการควบคุมธุรกิจที่ซื้อมา</w:t>
            </w:r>
          </w:p>
          <w:p w14:paraId="2DAA534F" w14:textId="174D013E" w:rsidR="00ED16F1" w:rsidRPr="00960968" w:rsidRDefault="00ED16F1" w:rsidP="00960968">
            <w:pPr>
              <w:numPr>
                <w:ilvl w:val="0"/>
                <w:numId w:val="6"/>
              </w:numPr>
              <w:spacing w:after="0" w:line="240" w:lineRule="auto"/>
              <w:ind w:left="537" w:hanging="36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96096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ประเมินความรู้ ความสามารถ ความเป็นอิสระและความเที่ยงธรรมของผู้ประเมินราค</w:t>
            </w:r>
            <w:r w:rsidR="00D658FD" w:rsidRPr="00960968">
              <w:rPr>
                <w:rFonts w:ascii="Browallia New" w:hAnsi="Browallia New" w:cs="Browallia New"/>
                <w:noProof/>
                <w:spacing w:val="-10"/>
                <w:sz w:val="26"/>
                <w:szCs w:val="26"/>
                <w:cs/>
                <w:lang w:val="en-GB" w:eastAsia="en-GB" w:bidi="th-TH"/>
              </w:rPr>
              <w:t>าอิสระซึ่งเป็นผู้เชียวชาญ</w:t>
            </w:r>
            <w:r w:rsidR="00D658FD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ของผู้บริหาร</w:t>
            </w:r>
            <w:r w:rsidR="00A232EE" w:rsidRPr="00960968" w:rsidDel="00A232EE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14:paraId="24B7353F" w14:textId="70FCCB82" w:rsidR="00ED16F1" w:rsidRPr="00960968" w:rsidRDefault="00D658FD" w:rsidP="00960968">
            <w:pPr>
              <w:numPr>
                <w:ilvl w:val="0"/>
                <w:numId w:val="6"/>
              </w:numPr>
              <w:spacing w:after="0" w:line="240" w:lineRule="auto"/>
              <w:ind w:left="537" w:hanging="369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ว่าจ้าง</w:t>
            </w:r>
            <w:r w:rsidRPr="0096096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ผู้เชี่ยวชาญในการ</w:t>
            </w:r>
            <w:r w:rsidR="002B2CB8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</w:t>
            </w:r>
            <w:r w:rsidR="00ED16F1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ความเหมาะสมและความสมเหตุสมผล</w:t>
            </w:r>
            <w:r w:rsidR="00ED16F1" w:rsidRPr="0096096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ของวิธีที่ใช้ในการประเมินมูลค่า การประมาณอัตรา</w:t>
            </w:r>
            <w:r w:rsidR="00ED16F1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คิดลด</w:t>
            </w:r>
            <w:r w:rsidR="00ED16F1"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และปัจจัยในการคิดลด รวมถึงตรรกะของวิธีการประเมิน</w:t>
            </w:r>
            <w:r w:rsidR="00ED16F1" w:rsidRPr="0096096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และการคำนวณ </w:t>
            </w:r>
            <w:r w:rsidRPr="0096096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ตลอดจน</w:t>
            </w:r>
            <w:r w:rsidR="00ED16F1" w:rsidRPr="00960968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เปรียบเทียบกับวิธีการที่ถือปฏิบัติทั่วไปในอุตสาหกร</w:t>
            </w:r>
            <w:r w:rsidR="00ED16F1" w:rsidRPr="00960968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รมที่เปรียบเทียบ</w:t>
            </w:r>
            <w:r w:rsidR="00ED16F1" w:rsidRPr="0096096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กันได้</w:t>
            </w:r>
            <w:r w:rsidR="004E78B5" w:rsidRPr="0096096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 xml:space="preserve"> </w:t>
            </w:r>
          </w:p>
          <w:p w14:paraId="5E9999E2" w14:textId="425C4B18" w:rsidR="00ED16F1" w:rsidRPr="00960968" w:rsidRDefault="00ED16F1" w:rsidP="00960968">
            <w:pPr>
              <w:numPr>
                <w:ilvl w:val="0"/>
                <w:numId w:val="6"/>
              </w:numPr>
              <w:spacing w:after="0" w:line="240" w:lineRule="auto"/>
              <w:ind w:left="537" w:hanging="36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ประเมินความเหมาะสมของการระบุสินทรัพย์ที่ระบุได้ที่ได้มาและหนี้สินที่รับมา ณ วันที่ซื้อสินทรัพย์ รวมถึง</w:t>
            </w:r>
            <w:r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ประเมินขั้นตอนการกำหนดมูลค่ายุติธรรมของสินทรัพย์สุทธิที่ระบุได้ที่ได้มาและการปันส่วนราคาซื้อตามสัดส่วน</w:t>
            </w: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ของมูลค่ายุติธรรม</w:t>
            </w:r>
            <w:r w:rsidR="004E78B5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รวมถึงทดสอบการคำนวณค่าความนิยม</w:t>
            </w:r>
          </w:p>
          <w:p w14:paraId="413464F1" w14:textId="45A273F9" w:rsidR="00ED16F1" w:rsidRPr="00960968" w:rsidRDefault="00ED16F1" w:rsidP="00960968">
            <w:pPr>
              <w:numPr>
                <w:ilvl w:val="0"/>
                <w:numId w:val="6"/>
              </w:numPr>
              <w:spacing w:after="0" w:line="240" w:lineRule="auto"/>
              <w:ind w:left="537" w:hanging="36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พิจารณาความเพียงพอและเหมาะสมในการแสดงรายการในงบการเงินและการเปิดเผยข้อมูล</w:t>
            </w:r>
          </w:p>
          <w:p w14:paraId="564A3E12" w14:textId="77777777" w:rsidR="00960968" w:rsidRPr="00960968" w:rsidRDefault="00960968" w:rsidP="0096096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  <w:p w14:paraId="2054BA8B" w14:textId="0B4A3DAD" w:rsidR="00ED16F1" w:rsidRPr="00960968" w:rsidRDefault="00ED16F1" w:rsidP="00ED16F1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จากการปฏิบัติงานข้างต้น ข้าพเจ้าพบว่ารายการ</w:t>
            </w:r>
            <w:r w:rsidR="00F55865"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บันทึก</w:t>
            </w: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ซื้อ</w:t>
            </w: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br/>
            </w:r>
            <w:r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เงินลงทุนดังกล่าวเป็นการ</w:t>
            </w:r>
            <w:r w:rsidR="008E619E"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ซื้อ</w:t>
            </w:r>
            <w:r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 xml:space="preserve">ธุรกิจตามคำนิยามของมาตรฐานการรายงานทางการเงินฉบับที่ </w:t>
            </w:r>
            <w:r w:rsidR="00F82195" w:rsidRPr="00F82195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US" w:eastAsia="en-GB"/>
              </w:rPr>
              <w:t>3</w:t>
            </w:r>
            <w:r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 xml:space="preserve"> </w:t>
            </w:r>
            <w:r w:rsidR="006C2FB5"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 xml:space="preserve">เรื่อง </w:t>
            </w:r>
            <w:r w:rsidR="005762EB"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การรวมธุรกิจ</w:t>
            </w:r>
            <w:r w:rsidR="005762EB"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96096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นอกจาก</w:t>
            </w: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นี้ข้าพเจ้าพบว่าข้อสมมติฐานที่ผู้บริหาร</w:t>
            </w:r>
            <w:r w:rsidRPr="00960968">
              <w:rPr>
                <w:rFonts w:ascii="Browallia New" w:hAnsi="Browallia New" w:cs="Browallia New"/>
                <w:sz w:val="26"/>
                <w:szCs w:val="26"/>
                <w:cs/>
              </w:rPr>
              <w:t>ใช้ใน</w:t>
            </w: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การพิจารณามูลค่ายุติธรรมของสินทรัพย์สุทธิที่ได้มา วิธีการบัญชีและความเพียงพอของการเปิดเผยข้อมูลในหมายเหตุประกอบ</w:t>
            </w:r>
            <w:r w:rsidR="00960968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br/>
            </w:r>
            <w:r w:rsidRPr="0096096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งบการเงินมีความสอดคล้องกับหลักฐานที่มีอยู่และเป็นไปตามวิธีการบัญชีเรื่องการรวมธุรกิจ</w:t>
            </w:r>
          </w:p>
        </w:tc>
      </w:tr>
      <w:tr w:rsidR="00ED16F1" w:rsidRPr="00960968" w14:paraId="5C720A30" w14:textId="77777777" w:rsidTr="00960968">
        <w:tc>
          <w:tcPr>
            <w:tcW w:w="4230" w:type="dxa"/>
            <w:shd w:val="clear" w:color="auto" w:fill="auto"/>
          </w:tcPr>
          <w:p w14:paraId="4729A0CE" w14:textId="2F8809EF" w:rsidR="00ED16F1" w:rsidRPr="00960968" w:rsidRDefault="00ED16F1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ในระหว่างปี พ.ศ.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2565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กลุ่มกิจการได้เข้าซื้อหุ้นสามัญจำนวน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บริษัท ซึ่งประกอบด้วย บริษัทดำเนินธุรกิจนายหน้าประกันวินาศภัย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บริษัทดำเนินธุรกิจสำรวจภัย และบริษัทดำเนินธุรกิจประกันวินาศภัย โดยกลุ่มกิจการจ่ายชำระสิ่งตอบแทนทั้งหมดเป็นจำนวนเงินรวม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403</w:t>
            </w:r>
            <w:r w:rsidR="00A232EE"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89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ล้านบาท ผู้บริหารประเมินว่ารายการดังกล่าวเป็นการซื้อธุรกิจ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ผลจากรายการดังกล่าว ผู้บริหารได้บันทึก</w:t>
            </w:r>
            <w:r w:rsidR="00076D96"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ส่วนต่างระหว่างมูลค่าจ่ายซื้อและ</w:t>
            </w:r>
            <w:r w:rsidR="003139C9"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="00076D96"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สินทรัพย์</w:t>
            </w:r>
            <w:r w:rsidR="00076D96" w:rsidRPr="0096096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สุทธิที่ได้รับมาเป็น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ค่าความนิยมจำนวน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 xml:space="preserve">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248</w:t>
            </w:r>
            <w:r w:rsidR="002060B1" w:rsidRPr="0096096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.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>46</w:t>
            </w:r>
            <w:r w:rsidR="003139C9" w:rsidRPr="0096096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bidi="th-TH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</w:p>
          <w:p w14:paraId="230AD7A1" w14:textId="77777777" w:rsidR="00ED16F1" w:rsidRPr="00960968" w:rsidRDefault="00ED16F1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  <w:p w14:paraId="71FEF854" w14:textId="3D3A2D99" w:rsidR="00ED16F1" w:rsidRPr="00960968" w:rsidRDefault="00ED16F1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ผู้บริหารจัดให้มีผู้ประเมินราคาอิสระทำการปันส่วน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bidi="th-TH"/>
              </w:rPr>
              <w:t>ราคาซื้อในการรวมธุรกิจ (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>Purchase price allocation)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เพื่อประเมินมูลค่ายุติธรรมของสินทรัพย์สุทธิที่ได้มา โดย </w:t>
            </w:r>
            <w:r w:rsid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2565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ได้ทำการประเมินแล้วเสร็จ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 xml:space="preserve">จำนวน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2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 xml:space="preserve"> บริษัท ส่วนอีก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1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 xml:space="preserve"> บริษัทผู้บริหารยังอยู่ในระหว่างประเมินมูลค่ายุติธรรมของสินทรัพย์สุทธิที่ได้มา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 xml:space="preserve">ซึ่งคาดว่าจะแล้วเสร็จสิ้นภายใน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12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 xml:space="preserve"> เดือนนับจากวันซื้อธุรกิจ</w:t>
            </w:r>
          </w:p>
          <w:p w14:paraId="5D899B3C" w14:textId="77777777" w:rsidR="00ED16F1" w:rsidRPr="00960968" w:rsidRDefault="00ED16F1" w:rsidP="00ED16F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  <w:p w14:paraId="38860EFF" w14:textId="0A0DC223" w:rsidR="00ED16F1" w:rsidRPr="00960968" w:rsidRDefault="00ED16F1" w:rsidP="00ED16F1">
            <w:pPr>
              <w:spacing w:before="60" w:after="6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ข้าพเจ้าให้ความสำคัญในเรื่องนี้ เนื่องจากการประเมินมูลค่ายุติธรรม</w:t>
            </w:r>
            <w:r w:rsidR="00212A3A"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ของสินทรัพย์</w:t>
            </w:r>
            <w:r w:rsidR="006C2FB5"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สุทธิ</w:t>
            </w:r>
            <w:r w:rsidR="00212A3A"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ดังกล่าว</w:t>
            </w:r>
            <w:r w:rsidR="00212A3A"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 w:bidi="th-TH"/>
              </w:rPr>
              <w:t>ใช้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วิธีการประเมินมูลค่า</w:t>
            </w:r>
            <w:r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ซึ่งมีความซับซ้อนและต้องอาศัยดุลยพินิจของผู้บริหารในการกำหนดข้อมูลและข้อสมมติฐานในวิธีการประเมิน รวมถึงอัตราคิดลดที่ใช้</w:t>
            </w:r>
            <w:r w:rsidR="002B2CB8" w:rsidRPr="0096096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อีกทั้งจำนวนเงินของรายการดังกล่าวมีสาระสำคัญ </w:t>
            </w:r>
          </w:p>
        </w:tc>
        <w:tc>
          <w:tcPr>
            <w:tcW w:w="4536" w:type="dxa"/>
            <w:vMerge/>
            <w:shd w:val="clear" w:color="auto" w:fill="FAFAFA"/>
          </w:tcPr>
          <w:p w14:paraId="09FA2535" w14:textId="77777777" w:rsidR="00ED16F1" w:rsidRPr="00960968" w:rsidRDefault="00ED16F1" w:rsidP="0074742C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0968" w:rsidRPr="00960968" w14:paraId="45EEB422" w14:textId="77777777" w:rsidTr="00960968">
        <w:tc>
          <w:tcPr>
            <w:tcW w:w="4230" w:type="dxa"/>
            <w:tcBorders>
              <w:bottom w:val="dotted" w:sz="4" w:space="0" w:color="ED7D31"/>
            </w:tcBorders>
            <w:shd w:val="clear" w:color="auto" w:fill="auto"/>
          </w:tcPr>
          <w:p w14:paraId="7D503EF6" w14:textId="77777777" w:rsidR="00960968" w:rsidRPr="00960968" w:rsidRDefault="00960968" w:rsidP="0096096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4536" w:type="dxa"/>
            <w:tcBorders>
              <w:bottom w:val="dotted" w:sz="4" w:space="0" w:color="ED7D31"/>
            </w:tcBorders>
            <w:shd w:val="clear" w:color="auto" w:fill="FAFAFA"/>
          </w:tcPr>
          <w:p w14:paraId="0A8C5D94" w14:textId="77777777" w:rsidR="00960968" w:rsidRPr="00960968" w:rsidRDefault="00960968" w:rsidP="0096096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3051927" w14:textId="65A2C01D" w:rsidR="00960968" w:rsidRPr="00960968" w:rsidRDefault="00960968" w:rsidP="00960968">
      <w:pPr>
        <w:spacing w:after="0" w:line="240" w:lineRule="auto"/>
        <w:rPr>
          <w:rFonts w:ascii="Browallia New" w:hAnsi="Browallia New" w:cs="Browallia New"/>
        </w:rPr>
      </w:pPr>
      <w:r w:rsidRPr="00960968">
        <w:rPr>
          <w:rFonts w:ascii="Browallia New" w:hAnsi="Browallia New" w:cs="Browallia New"/>
        </w:rPr>
        <w:br w:type="page"/>
      </w:r>
    </w:p>
    <w:tbl>
      <w:tblPr>
        <w:tblW w:w="8766" w:type="dxa"/>
        <w:tblLayout w:type="fixed"/>
        <w:tblLook w:val="04A0" w:firstRow="1" w:lastRow="0" w:firstColumn="1" w:lastColumn="0" w:noHBand="0" w:noVBand="1"/>
      </w:tblPr>
      <w:tblGrid>
        <w:gridCol w:w="4230"/>
        <w:gridCol w:w="4536"/>
      </w:tblGrid>
      <w:tr w:rsidR="00960968" w:rsidRPr="00960968" w14:paraId="3C78F418" w14:textId="77777777" w:rsidTr="00960968">
        <w:trPr>
          <w:tblHeader/>
        </w:trPr>
        <w:tc>
          <w:tcPr>
            <w:tcW w:w="4230" w:type="dxa"/>
            <w:shd w:val="clear" w:color="auto" w:fill="FFA543"/>
          </w:tcPr>
          <w:p w14:paraId="411AAD01" w14:textId="77777777" w:rsidR="00960968" w:rsidRPr="00960968" w:rsidRDefault="00960968" w:rsidP="00590B5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376BC533" w14:textId="77777777" w:rsidR="00960968" w:rsidRPr="00960968" w:rsidRDefault="00960968" w:rsidP="00590B5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A372CE" w:rsidRPr="00960968" w14:paraId="51D996A5" w14:textId="77777777" w:rsidTr="00960968">
        <w:tc>
          <w:tcPr>
            <w:tcW w:w="4230" w:type="dxa"/>
            <w:shd w:val="clear" w:color="auto" w:fill="auto"/>
          </w:tcPr>
          <w:p w14:paraId="3AE24589" w14:textId="77777777" w:rsidR="00960968" w:rsidRPr="00960968" w:rsidRDefault="00960968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</w:rPr>
            </w:pPr>
          </w:p>
          <w:p w14:paraId="2D75A8D8" w14:textId="01ABE7A5" w:rsidR="001360F0" w:rsidRPr="00960968" w:rsidRDefault="00A372CE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การวัดมูลค่าของหนี้สินจากสัญญาประกันภัย </w:t>
            </w:r>
          </w:p>
          <w:p w14:paraId="17D74185" w14:textId="77777777" w:rsidR="001360F0" w:rsidRPr="00960968" w:rsidRDefault="001360F0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12"/>
                <w:szCs w:val="12"/>
              </w:rPr>
            </w:pPr>
          </w:p>
          <w:p w14:paraId="490F863B" w14:textId="77777777" w:rsidR="00E35667" w:rsidRPr="00960968" w:rsidRDefault="001360F0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อ้างอิงถึงหมายเหตุประกอบงบการเงินรวม</w:t>
            </w:r>
          </w:p>
          <w:p w14:paraId="28644CBB" w14:textId="74EEAE81" w:rsidR="00E35667" w:rsidRPr="00960968" w:rsidRDefault="001360F0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และงบการเงินเฉพาะกิจการของบริษัท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ข้อ 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5</w:t>
            </w:r>
            <w:r w:rsidR="006C0CD1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.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4</w:t>
            </w:r>
          </w:p>
          <w:p w14:paraId="24F219CD" w14:textId="2C675FB9" w:rsidR="001360F0" w:rsidRPr="00960968" w:rsidRDefault="00A372CE" w:rsidP="00960968">
            <w:pPr>
              <w:spacing w:before="40" w:after="4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</w:pP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</w:rPr>
              <w:t>(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</w:rPr>
              <w:t>นโยบายการบัญชี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 เรื่อง สำรองค่าสินไหมทดแทนและค่าสินไหมทดแทนค้างจ่าย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หมายเหตุข้อ</w:t>
            </w:r>
            <w:r w:rsidR="001360F0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>22</w:t>
            </w:r>
            <w:r w:rsidR="001360F0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</w:rPr>
              <w:t>(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หนี้สินจากสัญญาประกันภัย</w:t>
            </w:r>
            <w:r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</w:rPr>
              <w:t>)</w:t>
            </w:r>
            <w:r w:rsidR="0053373A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 xml:space="preserve"> และ 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หมายเหตุ</w:t>
            </w:r>
            <w:r w:rsidR="0053373A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 xml:space="preserve">ข้อ 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bidi="th-TH"/>
              </w:rPr>
              <w:t>9</w:t>
            </w:r>
            <w:r w:rsidR="00413B09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.</w:t>
            </w:r>
            <w:r w:rsidR="00F82195" w:rsidRPr="00F82195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bidi="th-TH"/>
              </w:rPr>
              <w:t>6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 xml:space="preserve"> (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val="en-GB" w:bidi="th-TH"/>
              </w:rPr>
              <w:t xml:space="preserve">ประมาณการทางบัญชีที่สำคัญ ข้อสมมติฐาน </w:t>
            </w:r>
            <w:r w:rsid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br/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val="en-GB" w:bidi="th-TH"/>
              </w:rPr>
              <w:t>และการใช้ดุลยพินิจ เรื่อง การวัดมูลค่าของหนี้สิน</w:t>
            </w:r>
            <w:r w:rsid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br/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cs/>
                <w:lang w:val="en-GB" w:bidi="th-TH"/>
              </w:rPr>
              <w:t>จากสัญญาประกันภัย</w:t>
            </w:r>
            <w:r w:rsidR="00A232EE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>)</w:t>
            </w:r>
            <w:r w:rsidR="0053373A" w:rsidRPr="00960968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1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4536" w:type="dxa"/>
            <w:shd w:val="clear" w:color="auto" w:fill="FAFAFA"/>
          </w:tcPr>
          <w:p w14:paraId="76D48404" w14:textId="77777777" w:rsidR="00A372CE" w:rsidRPr="00960968" w:rsidRDefault="00A372CE" w:rsidP="0074742C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372CE" w:rsidRPr="006E1F23" w14:paraId="375B8AE2" w14:textId="77777777" w:rsidTr="00960968">
        <w:trPr>
          <w:trHeight w:val="68"/>
        </w:trPr>
        <w:tc>
          <w:tcPr>
            <w:tcW w:w="4230" w:type="dxa"/>
            <w:shd w:val="clear" w:color="auto" w:fill="auto"/>
          </w:tcPr>
          <w:p w14:paraId="23752843" w14:textId="3B6B435C" w:rsidR="00A372CE" w:rsidRPr="006E1F23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 xml:space="preserve">หนี้สินจากสัญญาประกันภัยจำนวน 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>27</w:t>
            </w:r>
            <w:r w:rsidR="003139C9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>,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>415</w:t>
            </w:r>
            <w:r w:rsidR="00D20E02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>.</w:t>
            </w:r>
            <w:r w:rsidR="00F82195" w:rsidRPr="00F82195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>71</w:t>
            </w:r>
            <w:r w:rsidR="003139C9" w:rsidRPr="006E1F23" w:rsidDel="003139C9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lang w:val="en-GB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>ล้านบาท</w:t>
            </w:r>
            <w:r w:rsidRPr="006E1F23"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ประกอบ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ไปด้วยสององค์ประกอบหลัก ได้แก่ </w:t>
            </w:r>
          </w:p>
          <w:p w14:paraId="27D48456" w14:textId="77777777" w:rsidR="00E2003E" w:rsidRPr="006E1F23" w:rsidRDefault="00E2003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60965087" w14:textId="0715D527" w:rsidR="00A372CE" w:rsidRPr="006E1F23" w:rsidRDefault="00F82195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8219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szCs w:val="28"/>
                <w:cs/>
                <w:lang w:bidi="th-TH"/>
              </w:rPr>
              <w:t>สำรองค่าสินไหมทดแทน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szCs w:val="28"/>
              </w:rPr>
              <w:t xml:space="preserve">Claim liabilities)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szCs w:val="28"/>
                <w:cs/>
                <w:lang w:bidi="th-TH"/>
              </w:rPr>
              <w:t>ประกอบด้วย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สำรองค่าสินไหมที่ได้รับรายงานแล้วแต่ยังไม่ได้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ตกลง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 xml:space="preserve">Claim reserves)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ค่าสินไหมทดแทนค้างจ่าย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payables)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และสำรองค่าสินไหมทดแทนที่เกิดขึ้นแต่ยังไม่ได้รับรายงาน 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Claim incurred but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</w:rPr>
              <w:t xml:space="preserve">not reported: IBNR)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  <w:lang w:bidi="th-TH"/>
              </w:rPr>
              <w:t>รวมถึงสำรองค่าจัดการสินไหม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และค่าจัดการสินไหม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  <w:lang w:bidi="th-TH"/>
              </w:rPr>
              <w:t xml:space="preserve">ค้างจ่าย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lang w:bidi="th-TH"/>
              </w:rPr>
              <w:t>(Claim handling reserve and payable)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t xml:space="preserve"> </w:t>
            </w:r>
          </w:p>
          <w:p w14:paraId="019C421C" w14:textId="26AC0DDC" w:rsidR="00A372CE" w:rsidRPr="006E1F23" w:rsidRDefault="00F82195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8219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>สำรองเบี้ยประกันภัยที่เรียกว่าสำรองเบี้ยประกันภัย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ที่ยังไม่ถือเป็นรายได้</w:t>
            </w:r>
          </w:p>
          <w:p w14:paraId="62A0D156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4E8BADAE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F92BE8E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BA53F54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2D7B4904" w14:textId="6C0D84CB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5DAC541C" w14:textId="37239375" w:rsidR="005A4A49" w:rsidRPr="006E1F23" w:rsidRDefault="005A4A49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ADCCECF" w14:textId="77777777" w:rsidR="005A4A49" w:rsidRPr="006E1F23" w:rsidRDefault="005A4A49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6DACED93" w14:textId="77777777" w:rsidR="00A372CE" w:rsidRPr="006E1F23" w:rsidRDefault="00A372CE" w:rsidP="00960968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D4064E2" w14:textId="53E7828D" w:rsidR="00A372CE" w:rsidRPr="006E1F23" w:rsidRDefault="00A372CE" w:rsidP="0096096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3882ACB" w14:textId="49DEAA34" w:rsidR="00076D96" w:rsidRPr="006E1F23" w:rsidRDefault="00076D96" w:rsidP="0096096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E345B7D" w14:textId="39A6B901" w:rsidR="00076D96" w:rsidRPr="006E1F23" w:rsidRDefault="00076D96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C143919" w14:textId="3EDF56D7" w:rsidR="00076D96" w:rsidRPr="006E1F23" w:rsidRDefault="00076D96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7676956" w14:textId="77777777" w:rsidR="00076D96" w:rsidRPr="006E1F23" w:rsidRDefault="00076D96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E483A0B" w14:textId="1343A66C" w:rsidR="00076D96" w:rsidRPr="006E1F23" w:rsidRDefault="00076D96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5543F79" w14:textId="77777777" w:rsidR="00960968" w:rsidRPr="006E1F23" w:rsidRDefault="00960968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3D88F364" w14:textId="2E42AB17" w:rsidR="00A372CE" w:rsidRPr="006E1F23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>ข้าพเจ้าให้ความสำคัญกับการวัดมูลค่าสำรองค่าสินไหม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ทดแทนเนื่องจากเกี่ยวข้องกับการใช้ดุลยพินิจอย่างมาก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และใช้ผู้เชี่ยวชาญในการประเมินสำรองค่าสินไหมทดแทนซึ่งประกอบไปด้วยรายการดังต่อไปนี้</w:t>
            </w:r>
          </w:p>
          <w:p w14:paraId="5940B45A" w14:textId="77777777" w:rsidR="005A4A49" w:rsidRPr="006E1F23" w:rsidRDefault="005A4A49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9EE0B55" w14:textId="4C0E7A6C" w:rsidR="00A372CE" w:rsidRPr="006E1F23" w:rsidRDefault="00F82195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8219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สำรองค่าสินไหมทดแทน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(Claim liabilities)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จะบันทึก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เมื่อได้รับการแจ้งคำเรียกร้องค่าเสียหายจากผู้เอาประกันภัยตามจำนวนที่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รับ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แจ้ง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โดย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 w:rsidR="00D403BD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กิจการ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ได้จ้างผู้สำรวจภัยจาก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ภายนอก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(external surveyors)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  <w:lang w:bidi="th-TH"/>
              </w:rPr>
              <w:t xml:space="preserve">หรือใช้ผู้ชำนาญการภายในสำหรับสินไหมบางประเภท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เพื่อประเมินค่าสินไหมจ่าย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>(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bidi="th-TH"/>
              </w:rPr>
              <w:t>C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laim payments)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ผู้บริหาร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บันทึกมูลค่าประมาณการสินไหมทดแทนมาจากรายงานการประเมินของผู้สำรวจภัย</w:t>
            </w:r>
          </w:p>
          <w:p w14:paraId="41F0C0A8" w14:textId="5A25D34F" w:rsidR="00A372CE" w:rsidRPr="006E1F23" w:rsidRDefault="00F82195" w:rsidP="0074742C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8219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ab/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(“IBNR”) 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ข้าพเจ้าให้ความ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สำคัญกับ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ยอดสำรองนี้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เนื่องจากวิธีที่ใช้ในการประมาณการมีความซับซ้อน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และเกี่ยวข้องกับดุลยพินิจของผู้บริหาร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ในการประมาณการยอดที่เกี่ยวข้อง</w:t>
            </w:r>
            <w:r w:rsidR="00A372CE"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อย่างมีนัยสำคัญ</w:t>
            </w:r>
          </w:p>
          <w:p w14:paraId="4C1BD52E" w14:textId="024181C6" w:rsidR="006E1F23" w:rsidRPr="006E1F23" w:rsidRDefault="006E1F23" w:rsidP="006E1F23">
            <w:pPr>
              <w:spacing w:after="0" w:line="240" w:lineRule="auto"/>
              <w:ind w:left="342" w:hanging="34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62CE31FB" w14:textId="7A3112E3" w:rsidR="00A372CE" w:rsidRPr="006E1F23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lastRenderedPageBreak/>
              <w:t>การปฏิบัติงานตรวจสอบที่สำคัญของข้าพเจ้าเกี่ยวกับสำรองค่าสินไห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มทดแทนได้แก่</w:t>
            </w:r>
          </w:p>
          <w:p w14:paraId="47AE8680" w14:textId="77777777" w:rsidR="00960968" w:rsidRPr="006E1F23" w:rsidRDefault="00960968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1B605615" w14:textId="0446BB74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ทำความเข้าใจกระบวนการควบคุม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สำหรับ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การประเมินและ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อนุมัติ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คุณสมบัติของผู้สำรวจภัย และรวบรวมเอกสาร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การอนุมัติผู้สำรวจภัยรายใหม่ระหว่างปีเพื่อใช้เป็นหลักฐานการตรวจสอบ</w:t>
            </w:r>
          </w:p>
          <w:p w14:paraId="59D32CAF" w14:textId="77777777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ประเมินและทดสอบสภาพแวดล้อมการควบคุมภายในที่เกี่ยวข้องกับระบบประกันภัยหลัก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(Core Insurance System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ที่ใช้ในการประมวลผลข้อมูลและส่งผ่านข้อมูลไปยังระบบบัญชี</w:t>
            </w:r>
          </w:p>
          <w:p w14:paraId="1CBAEB5F" w14:textId="3AA069B1" w:rsidR="005A4A49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ประเมินและทดสอบประสิทธิผลของการออกแบบ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การควบคุมภายในที่สำคัญในกระบวนการจัดการสินไหม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และกระบวนการ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ตั้งสำรองค่าสินไหมทดแทน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โดยตรวจเอกสารหลักฐานใน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แต่ละกระบวนการควบคุม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ที่สำคัญในการตั้งสำรองค่าสินไหมที่ได้รับรายงานแล้ว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 xml:space="preserve">และสำรองค่าจัดการสินไหม 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>(Claim handling reserve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)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รวมถึงตรวจกับเอกสารที่เกี่ยวข้องซึ่ง</w:t>
            </w:r>
            <w:r w:rsidR="00076D96"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ได้รับ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อนุ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มัติโดยผู้มีอำนาจของ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กิจการ</w:t>
            </w:r>
          </w:p>
          <w:p w14:paraId="1941825C" w14:textId="0079E262" w:rsidR="00076D96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ทำ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การสุ่มทดสอบสำรองค่าสินไหมที่ยังไม่ได้ตกลง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cs/>
              </w:rPr>
              <w:t>(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</w:rPr>
              <w:t xml:space="preserve">Claim reserves)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cs/>
              </w:rPr>
              <w:t xml:space="preserve">จากระบบประกันภัยหลัก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</w:rPr>
              <w:t xml:space="preserve">(Core Insurance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System)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เพื่อเปรียบเทียบมูลค่าประมาณการสินไหมทดแทนที่ระบุกับเอกสารที่เกี่ยวข้อง เช่น รายงาน</w:t>
            </w:r>
            <w:r w:rsidR="00960968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การสำรวจภัย นอกจากนี้มีการสุ่มทดสอบ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  <w:lang w:val="en-GB"/>
              </w:rPr>
              <w:t>รายการ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สำรอง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  <w:cs/>
              </w:rPr>
              <w:t xml:space="preserve">ค่าจัดการสินไหม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</w:rPr>
              <w:t>(Claim handling reserve)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  <w:cs/>
              </w:rPr>
              <w:t xml:space="preserve"> โดยตรวจ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pacing w:val="-14"/>
                <w:sz w:val="28"/>
                <w:cs/>
              </w:rPr>
              <w:t>ทา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ใบแจ้งหนี้จากผู้สำรวจภัย</w:t>
            </w:r>
          </w:p>
          <w:p w14:paraId="2D438B4C" w14:textId="77777777" w:rsidR="00960968" w:rsidRPr="006E1F23" w:rsidRDefault="00960968" w:rsidP="00076D9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</w:pPr>
          </w:p>
          <w:p w14:paraId="07FCC096" w14:textId="2C13CE50" w:rsidR="00A372CE" w:rsidRPr="006E1F23" w:rsidRDefault="00A372CE" w:rsidP="00076D9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0C97ADC8" w14:textId="4AD2AA08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ทำการทดสอบรายการค่าสินไหมทดแทนค้างจ่าย</w:t>
            </w:r>
            <w:r w:rsidR="006E1F23"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</w:rPr>
              <w:t xml:space="preserve">(Claim payables)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และสำรองค่าสินไหมที่ยังไม่ได้ตกลง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(Claim reserves)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ที่มีสาระสำคัญต่อกำไรขาดทุน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ของ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กลุ่ม</w:t>
            </w:r>
            <w:r w:rsidR="00D403BD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กิจการ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 xml:space="preserve"> โดยตรวจค่าสินไหมทดแทนที่ตกลงแล้วกับรายงานการสำรวจภัย และเอกสารประกอบการ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จ่ายค่าสินไหม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ตรวจทาน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สำรองค่าสินไหมที่ยังไม่ได้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ตกลง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</w:rPr>
              <w:t xml:space="preserve"> (Claim reserves)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 xml:space="preserve"> กับรายการสำรวจภัยที่เกี่ยวข้อง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นอกจากนี้มีการทดสอบ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  <w:lang w:val="en-GB"/>
              </w:rPr>
              <w:t>รายการ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สำรองค่าจัดการสินไหม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>(Claim handling reserve)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โดย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ตรวจทาน</w:t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กับ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ใบแจ้งหนี้จากผู้สำรวจภัย </w:t>
            </w:r>
          </w:p>
          <w:p w14:paraId="31F287AE" w14:textId="1D2F15AC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ทำการวิเคราะห์เปรียบเทียบ (รวมถึงการวิเคราะห์การ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เปลี่ยนแปลงอัตราส่วนค่าสินไหมทดแทน) </w:t>
            </w:r>
            <w:r w:rsidR="0074742C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เพื่อพิจารณาการเปลี่ยนแปลงที่สำคัญที่เกิดขึ้น</w:t>
            </w:r>
            <w:r w:rsidR="0074742C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ในช่วงเวลาการรายงาน</w:t>
            </w:r>
          </w:p>
          <w:p w14:paraId="404BF6A0" w14:textId="1C7C8B0E" w:rsidR="00A372CE" w:rsidRPr="006E1F23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9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4"/>
                <w:sz w:val="28"/>
                <w:cs/>
              </w:rPr>
              <w:t>ประเมินความเพียงพอของการเปิดเผยข้อมูล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</w:t>
            </w:r>
            <w:r w:rsidR="0053373A" w:rsidRPr="006E1F2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3D413EDA" w14:textId="77777777" w:rsidR="00A372CE" w:rsidRPr="006E1F23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0B150C29" w14:textId="1FDD9DBA" w:rsidR="00A372CE" w:rsidRDefault="00A372CE" w:rsidP="0074742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  <w:p w14:paraId="14590D2F" w14:textId="77777777" w:rsidR="00A372CE" w:rsidRPr="006E1F23" w:rsidRDefault="00A372CE" w:rsidP="006E1F23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A372CE" w:rsidRPr="00960968" w14:paraId="55A65285" w14:textId="77777777" w:rsidTr="006E1F23">
        <w:tc>
          <w:tcPr>
            <w:tcW w:w="4230" w:type="dxa"/>
            <w:shd w:val="clear" w:color="auto" w:fill="auto"/>
          </w:tcPr>
          <w:p w14:paraId="1F015041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9AD2327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10B17E4" w14:textId="0AF8B780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2A46B84" w14:textId="78BD5B66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3685DF5" w14:textId="25E93AD3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F827AAE" w14:textId="4BA950BC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98B08F3" w14:textId="25E32526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614F89A" w14:textId="3D91DE99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0156555" w14:textId="6FDD27DF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24F867B" w14:textId="0FE6E8E4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8811BE4" w14:textId="7C17C1FB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679B751" w14:textId="767A5F16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4F9EC5D4" w14:textId="1918332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06F308A" w14:textId="54A60203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FA80BCC" w14:textId="6CD981B9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F5296B5" w14:textId="232A8369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1002365" w14:textId="2BDEE2A5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0A99D13" w14:textId="25FBA02B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413C694A" w14:textId="77777777" w:rsidR="006E1F23" w:rsidRP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6A123B5F" w14:textId="6DD484F5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 xml:space="preserve">การประมาณการ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IBNR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มีการใช้ดุลยพินิจที่มีนัยสำคัญ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นื่องจากขนาดและความไม่แน่นอนของหนี้สินที่คาดว่าจะต้องจ่ายในอนาคตสำหรับความเสียหายที่เกิดขึ้นแล้ว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โดยการใช้ดุลยพินิจเกี่ยวข้องกับการประมาณการจำนวนเงินที่คาดว่าจะต้องจ่ายสำหรับความเสียหายที่เกิดขึ้นแล้ว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ณ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สิ้นปี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แต่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กิจการ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ยังไม่ได้รับรายงานความเสียหาย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นอกจากนี้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การรับประกันภัยบางประเภทต้องใช้ระยะเวลานานในการตกลงความเสียหายซึ่ง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อาจ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มีผลทำให้เกิดผลแตกต่าง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8"/>
                <w:sz w:val="28"/>
                <w:szCs w:val="28"/>
                <w:cs/>
              </w:rPr>
              <w:t>ระหว่างการประมาณการหนี้สินในครั้งแรกกับค่าสินไหม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ที่ตกลงแล้วมากขึ้นตามไปด้วย </w:t>
            </w:r>
          </w:p>
          <w:p w14:paraId="587C8DAB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D53B103" w14:textId="7947D150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การวัดมูลค่าของ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IBNR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ขึ้นอยู่กับคุณภาพของข้อมูลและสมมติฐานที่นำมาใช้ ซึ่งมีความซับซ้อนและเกี่ยวข้องกับการใช้ดุลยพินิจในเรื่องของเหตุการณ์</w:t>
            </w:r>
            <w:r w:rsidR="006C7816"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ในอนาคต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  <w:cs/>
              </w:rPr>
              <w:t>ทั้งข้อมูลภายในและภายนอกธุรกิจ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C7816" w:rsidRPr="00960968">
              <w:rPr>
                <w:rFonts w:ascii="Browallia New" w:hAnsi="Browallia New" w:cs="Browallia New"/>
                <w:color w:val="000000" w:themeColor="text1"/>
                <w:spacing w:val="-2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โดยการเปลี่ยนแปลงเพียงเล็กน้อย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ของข้อสมมติฐาน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ย่อมส่งผลต่อการเปลี่ยนแปลงอย่างมีนัยสำคัญ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ต่อประมาณการหนี้สินดังกล่าว</w:t>
            </w:r>
          </w:p>
          <w:p w14:paraId="4EBA9C67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80EECDD" w14:textId="10CD72CE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ข้อสมมติฐานหลักที่สำคัญในการคำนวณสำรองได้แก่อัตราส่วนค่าสินไหมทดแทนสมบูรณ์ที่เลือกใช้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และ</w:t>
            </w:r>
            <w:r w:rsidRPr="00960968" w:rsidDel="0027354D">
              <w:rPr>
                <w:rStyle w:val="CommentReference"/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ปัจจัย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ในการ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พัฒนาการค่าสินไหมทดแทน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แ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shd w:val="clear" w:color="auto" w:fill="FFFFFF"/>
                <w:cs/>
              </w:rPr>
              <w:t>ต่ประเภทของ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การรับประกันภัย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โดยมูลค่าของหนี้สินจากการประกันภัยขึ้นอยู่กับความครบถ้วนและถูกต้องของ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shd w:val="clear" w:color="auto" w:fill="FFFFFF"/>
                <w:cs/>
              </w:rPr>
              <w:t>ข้อมูลที่เกี่ยวข้องกับจำนวนครั้งของการเรีย</w:t>
            </w:r>
            <w:r w:rsidR="00743975"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shd w:val="clear" w:color="auto" w:fill="FFFFFF"/>
                <w:cs/>
                <w:lang w:bidi="th-TH"/>
              </w:rPr>
              <w:t>ก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szCs w:val="28"/>
                <w:shd w:val="clear" w:color="auto" w:fill="FFFFFF"/>
                <w:cs/>
              </w:rPr>
              <w:t>ค่าเสียหาย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มูลค่าสินไหมทดแทนที่จ่าย และรูปแบบของการเรียกร้องความเสียหายในอดีต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ซึ่งข้อมูลเหล่านี้นำมาใช้ในการประมาณการความเสียหายที่จะเกิดขึ้นในอนาคต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โดยหากข้อมูลที่นำมาใช้ในการคำนวณหนี้สินประกันภัยหรือใช้เป็นฐานในการใช้ดุลยพินิจ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>เพื่อกำหนดสมมติฐานนั้นไม่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  <w:lang w:bidi="th-TH"/>
              </w:rPr>
              <w:t>ครบถ้วนและ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>ถูกต้อง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shd w:val="clear" w:color="auto" w:fill="FFFFFF"/>
                <w:cs/>
              </w:rPr>
              <w:t>ย่อมส่งผลต่อการวัดมูลค่าของหนี้สินจากสัญญาประกันภัย ปัจจัยต่างๆ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 ที่กล่าวข้างต้นนั้นสะท้อน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  <w:lang w:bidi="th-TH"/>
              </w:rPr>
              <w:t>ถึง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  <w:cs/>
              </w:rPr>
              <w:t>ความเสี่ยงที่มีนัยสำคัญ</w:t>
            </w:r>
          </w:p>
          <w:p w14:paraId="34BA0ABD" w14:textId="0A301E73" w:rsidR="00D667A5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30CE0A4" w14:textId="77777777" w:rsidR="006E1F23" w:rsidRPr="00960968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6C557A4" w14:textId="1BBFF82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E9FFE9C" w14:textId="4AF7659C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00201B1" w14:textId="3807ABF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95D9D5E" w14:textId="376AE92E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B804EDF" w14:textId="245E8D97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A6AA5C2" w14:textId="4865DD64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6EB1DF9" w14:textId="04E9885E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E212663" w14:textId="28CA6C33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8A597E5" w14:textId="03C13550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6270120" w14:textId="4162F1E8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0BE71D7D" w14:textId="3C62ED7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3A3D031D" w14:textId="51AD464D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F6EDED8" w14:textId="5B6813B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2C9D229" w14:textId="539057F1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38AABB7" w14:textId="59EA6C4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1492070" w14:textId="3D6E1C17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438690F" w14:textId="432341F6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3AA64838" w14:textId="182D5B9F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209CFC" w14:textId="41332831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299C5ED" w14:textId="404B050A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90D38B6" w14:textId="2B455D0F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0FD21B" w14:textId="3CFC1E7D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F2A8298" w14:textId="0CE0CB40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6E21B69" w14:textId="4B4257B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4B2C201C" w14:textId="76D8AC15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14EA0A1" w14:textId="70753C31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5C931FCE" w14:textId="1338135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94B44A6" w14:textId="07959629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0AE4E0E" w14:textId="09F53A8B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D3969A" w14:textId="13455CF4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670BA94C" w14:textId="456AAC57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28625661" w14:textId="5F9899BC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7C4E9A9C" w14:textId="6E8E404A" w:rsidR="00D667A5" w:rsidRPr="00960968" w:rsidRDefault="00D667A5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14:paraId="1FA1C523" w14:textId="7186EBB4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1D38BAB0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625F22AD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3879DD1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B5ACA29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75D84FE3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1CD71115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66DF1B0E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4AA252E2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06CE9D8E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08FF1224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6E7237A7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2E19B18E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3FE3418A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5D263509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71BA9C00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4F0894E2" w14:textId="7777777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</w:pPr>
          </w:p>
          <w:p w14:paraId="3C479C36" w14:textId="45A0034A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  <w:p w14:paraId="26AB0BB2" w14:textId="77777777" w:rsidR="006E1F23" w:rsidRP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  <w:p w14:paraId="48FCF8BA" w14:textId="0AEC6F07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  <w:p w14:paraId="2B6C1E56" w14:textId="77777777" w:rsidR="006E1F23" w:rsidRP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</w:rPr>
            </w:pPr>
          </w:p>
          <w:p w14:paraId="5A167F2E" w14:textId="22409358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การปฏิบัติงานตรวจสอบที่สำคัญของข้าพเจ้าเกี่ยวกับ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ค่าสินไหม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ทดแทนที่เกิดขึ้นแต่ยังไม่ได้รับรายงาน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(“IBNR”)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ได้แก่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ทำความเข้าใจกระบวนการประมาณการสำรองค่าสินไหมทดแทนที่เกิดขึ้นแต่ยังไม่ได้รับรายงาน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และวิธีการ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ตั้ง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สำรองตามหลักคณิตศาสตร์ประกันภัย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นอกจากนี้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bidi="th-TH"/>
              </w:rPr>
              <w:t>ข้าพเจ้ายังได้ทำ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การทดสอบการควบคุมเกี่ยวกับกระบวนการ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จัดการสินไหม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และกระบวนการตั้งสำรองค่าสินไหมทดแทนและทำการทดสอบ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ดังต่อไปนี้</w:t>
            </w:r>
          </w:p>
          <w:p w14:paraId="2C19DE41" w14:textId="35E30655" w:rsidR="00A372CE" w:rsidRPr="00960968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ประเมินประสิทธิผลของการออกแบบการควบคุมภายในที่สำคัญในกระบวนการบันทึกค่าสินไหมและการ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ตั้งสำรองค่าสินไหมทดแทน เนื่องจากข้อมูล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ความเสียหาย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ในอดีตเป็นข้อมูลหลักที่ใช้ใน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การประมาณการค่าสินไหมทดแทนของนักคณิตศาสตร์ประกันภัย ข้าพเจ้าจึงได้ตรวจ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เอกสารหลักฐาน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ในแต่ละกระบวนการควบคุมที่สำคัญในการตั้งสำรอง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ค่าสินไหม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ที่ได้รับรายงานแล้ว ซึ่งจำนวนสำรอง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ค่าสินไหมที่บันทึกในงบการเงินผ่านการตรวจกับ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เอกสารที่เกี่ยวข้องและการอนุมัติโดยผู้มีอำนาจของ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กิจการ</w:t>
            </w:r>
          </w:p>
          <w:p w14:paraId="77703595" w14:textId="7698F9E2" w:rsidR="00A372CE" w:rsidRPr="00960968" w:rsidRDefault="00A372CE" w:rsidP="0074742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สุ่มทดสอบสำรองค่าสินไหมที่ยังไม่ได้ตกลง (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</w:rPr>
              <w:t>Claim reserves)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ที่บันทึกในระบบการเรียกร้องค่าสินไหม ซึ่งเป็นระบบประกันภัยหลักในการบันทึกข้อมูลประกันภัยของ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กิจการ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โดยการเ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 xml:space="preserve">ปรียบเทียบกับเอกสารที่เกี่ยวข้อง เช่น รายงานการสำรวจภัย </w:t>
            </w:r>
          </w:p>
          <w:p w14:paraId="26C48A65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CFE0281" w14:textId="6176BDE6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นอกจากนี้ข้าพเจ้าได้ทดสอบรายการประมาณการ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  <w:t>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และค่าสินไหมจ่าย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มีดังต่อไปนี้</w:t>
            </w:r>
          </w:p>
          <w:p w14:paraId="17B30973" w14:textId="5311EFA7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ทำการทดสอบ โดยเลือกตรวจรายการค่าสินไหมทดแทน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มีสาระสำคัญต่อกำไรขาดทุนของ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กิจการ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lang w:val="en-GB"/>
              </w:rPr>
              <w:t>(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ซึ่งประกอบด้วย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ค่าสินไหมที่ตกลงแล้ว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สำรองค่าสินไหมที่ยังไม่ได้ตกลง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สำรองค่าจัดการสินไหม และค่าจัดการสินไหมจ่าย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>)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และตรวจกับรายงานการสำรวจภัยที่เกี่ยวข้อง </w:t>
            </w:r>
          </w:p>
          <w:p w14:paraId="70194FB9" w14:textId="5335E17F" w:rsidR="00A372CE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518B3A8" w14:textId="2FB10ACD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5F81AFD" w14:textId="5012DCA0" w:rsidR="006E1F23" w:rsidRP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7EA6D970" w14:textId="61F08C6E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644843C8" w14:textId="435D381B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6A3E4596" w14:textId="72008D44" w:rsid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1A385A9F" w14:textId="77777777" w:rsidR="006E1F23" w:rsidRPr="006E1F23" w:rsidRDefault="006E1F23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  <w:p w14:paraId="512EFF91" w14:textId="245FA599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ตรวจ</w:t>
            </w:r>
            <w:r w:rsidR="00A923E9"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ทาน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6"/>
                <w:sz w:val="28"/>
                <w:cs/>
              </w:rPr>
              <w:t>การกระทบยอดของข้อมูลค่าสินไหมระหว่างระบบ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การเรียกร้องค่าสินไหมที่อยู่ภายในระบบประกันภัยหลักกับข้อมูลที่นักคณิตศาสตร์ประกันภัยนำมาใช้ในการคำนวณประมาณการ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ณ วันที่ในงบการเงินว่าถูกต้อง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และครบถ้วน</w:t>
            </w:r>
          </w:p>
          <w:p w14:paraId="130F4348" w14:textId="4BD58319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ทำการประเมินวิธีที่นักคณิตศาสตร์ประกันภัย</w:t>
            </w:r>
            <w:r w:rsidR="00A923E9" w:rsidRPr="00960968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ของกลุ่มกิจการ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ใช้ในการจัดทำ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ประมาณการว่ามีความสอดคล้องกับวิธีที่ใช้ในธุรกิจประกันภัย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และสอดคล้องกับปีก่อนหรือไม่ และทำความเข้าใจข้อสมมติฐานที่ใช้ในการคำนวณสำรอง รวมถึง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ประเมินความสมเหตุสมผลของข้อสมมติฐานที่มีนัยสำคัญ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ผู้บริหาร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เลือกใช้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โดยทำการเปรียบเทียบอัตราส่วนค่าสินไหมทดแทน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สมบูรณ์ในอดีตโดยถัวเฉลี่ยถ่วงน้ำหนัก กับอัตราส่วน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ค่าสินไหมทดแทนที่คาดการณ์ซึ่งเลือกใช้โดยนักคณิตศาสตร์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ประกันภัยของ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กิจการ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และวิเคราะห์ผลต่างที่เกิดขึ้น นอกจากนี้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ทำการทดสอบการคำนวณปัจจัยการพัฒนาการ</w:t>
            </w:r>
            <w:r w:rsidR="006E1F23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ค่าสินไหมทดแทนโดยอ้างอิงจากข้อมูลค่าสินไหมทดแทนในอดีต</w:t>
            </w:r>
          </w:p>
          <w:p w14:paraId="4B94E052" w14:textId="77777777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ทำการประเมินความรู้ความสามารถและความเที่ยง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ธรรมของนักคณิตศาสตร์ประกันภัยซึ่งเป็นผู้เชี่ยวชาญ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ของผู้บริหาร</w:t>
            </w:r>
          </w:p>
          <w:p w14:paraId="296E885A" w14:textId="4F0B45A5" w:rsidR="00A372CE" w:rsidRPr="00960968" w:rsidRDefault="00A372CE" w:rsidP="0074742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5" w:hanging="28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ทำการว่าจ้างนักคณิตศาสตร์ประกันภัยของข้าพเจ้า ซึ่งเป็น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ผู้เชี่ยวชาญ ให้จัดทำแบบจำลองอย่างเป็นอิสระเพื่อประเมินว่า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 xml:space="preserve"> ประมาณการ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ที่ดีที่สุดของสำรอง</w:t>
            </w:r>
            <w:r w:rsidR="0074742C" w:rsidRPr="00960968">
              <w:rPr>
                <w:rFonts w:ascii="Browallia New" w:hAnsi="Browallia New" w:cs="Browallia New"/>
                <w:color w:val="000000" w:themeColor="text1"/>
                <w:sz w:val="28"/>
              </w:rPr>
              <w:br/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8"/>
                <w:sz w:val="28"/>
                <w:cs/>
              </w:rPr>
              <w:t>สินไหมทดแทนขั้นต้นและสุทธิจากการรับประกันภัยต่อ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ของ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กลุ่ม</w:t>
            </w:r>
            <w:r w:rsidR="00D403BD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กิจการ</w:t>
            </w:r>
            <w:r w:rsidR="00743975"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สำหรับแต่ละประเภทกรมธรรม์ที่เลือกมาทดสอบ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อยู่ในช่วงประมาณการที่เหมาะสมหรือไม่ นักคณิตศาสตร์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10"/>
                <w:sz w:val="28"/>
                <w:cs/>
              </w:rPr>
              <w:t>ประกันภัยของข้าพเจ้าได้ใช้ข้อมูลทางสถิติของกระบวนการ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เรียกร้อง</w:t>
            </w:r>
            <w:r w:rsidRPr="00960968">
              <w:rPr>
                <w:rFonts w:ascii="Browallia New" w:hAnsi="Browallia New" w:cs="Browallia New"/>
                <w:color w:val="000000" w:themeColor="text1"/>
                <w:spacing w:val="-4"/>
                <w:sz w:val="28"/>
                <w:cs/>
              </w:rPr>
              <w:t>ค่าสินไหมทดแทนในการจัดทำประมาณการดังกล่าว</w:t>
            </w:r>
          </w:p>
          <w:p w14:paraId="71DBEB86" w14:textId="77777777" w:rsidR="00A372CE" w:rsidRPr="006E1F23" w:rsidRDefault="00A372CE" w:rsidP="0074742C">
            <w:pPr>
              <w:pStyle w:val="ListParagraph"/>
              <w:spacing w:after="0" w:line="240" w:lineRule="auto"/>
              <w:ind w:left="339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  <w:p w14:paraId="723AD265" w14:textId="63FB8B07" w:rsidR="00D667A5" w:rsidRPr="00960968" w:rsidRDefault="00A372CE" w:rsidP="00533FA4">
            <w:pPr>
              <w:pStyle w:val="ListParagraph"/>
              <w:spacing w:after="0" w:line="240" w:lineRule="auto"/>
              <w:ind w:left="365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จากการปฏิบัติงาน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  <w:lang w:val="en-GB"/>
              </w:rPr>
              <w:t>ทั้งหมดใน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ข้างต้น ข้าพเจ้าพบว่า</w:t>
            </w:r>
            <w:r w:rsidRPr="006E1F23">
              <w:rPr>
                <w:rFonts w:ascii="Browallia New" w:hAnsi="Browallia New" w:cs="Browallia New"/>
                <w:color w:val="000000" w:themeColor="text1"/>
                <w:spacing w:val="-16"/>
                <w:sz w:val="28"/>
                <w:cs/>
              </w:rPr>
              <w:t>สมมติฐานที่ผู้บริหารใช้มีความเหมาะสม และการวัดมูลค่า</w:t>
            </w:r>
            <w:r w:rsidRPr="00960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ของหนี้สินจากสัญญาประกันภัยมีความน่าเชื่อถือ</w:t>
            </w:r>
          </w:p>
        </w:tc>
      </w:tr>
      <w:tr w:rsidR="00A372CE" w:rsidRPr="00960968" w14:paraId="69976696" w14:textId="77777777" w:rsidTr="009609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423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auto"/>
          </w:tcPr>
          <w:p w14:paraId="68B88C75" w14:textId="77777777" w:rsidR="00A372CE" w:rsidRPr="00960968" w:rsidRDefault="00A372CE" w:rsidP="0074742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212121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AFAFA"/>
          </w:tcPr>
          <w:p w14:paraId="0AF16409" w14:textId="77777777" w:rsidR="00A372CE" w:rsidRPr="00960968" w:rsidRDefault="00A372CE" w:rsidP="0074742C">
            <w:pPr>
              <w:tabs>
                <w:tab w:val="left" w:pos="2840"/>
              </w:tabs>
              <w:spacing w:after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A597141" w14:textId="77777777" w:rsidR="006E1F23" w:rsidRDefault="006E1F23" w:rsidP="006E1F2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68B81806" w14:textId="2A25772B" w:rsidR="00F6158F" w:rsidRPr="00960968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97E873A" w14:textId="77777777" w:rsidR="004E0017" w:rsidRPr="00960968" w:rsidRDefault="004E0017" w:rsidP="0074742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0616AF3D" w14:textId="0916AD92" w:rsidR="00F021E2" w:rsidRPr="00960968" w:rsidRDefault="00D0454D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แต่ไม่รวมถึง</w:t>
      </w:r>
      <w:r w:rsidR="0017232E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br/>
      </w:r>
      <w:r w:rsidR="00743975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คาดว่า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</w:t>
      </w:r>
      <w:r w:rsidR="00EF7819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จะ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ได้รับ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รายงาน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="00F021E2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F4D71AE" w14:textId="77777777" w:rsidR="0017232E" w:rsidRPr="00960968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90EF4BB" w14:textId="68AE551E" w:rsidR="00F021E2" w:rsidRPr="00960968" w:rsidRDefault="00F021E2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ความเห็นของข้าพเจ้าต่อ</w:t>
      </w:r>
      <w:r w:rsidR="00743975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5DCF7F93" w14:textId="77777777" w:rsidR="0017232E" w:rsidRPr="00960968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7C5E1BD7" w14:textId="1549B701" w:rsidR="00F021E2" w:rsidRPr="00960968" w:rsidRDefault="00F021E2" w:rsidP="00ED1B2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</w:t>
      </w:r>
      <w:r w:rsidR="00743975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คือ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ำ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คัญกับ</w:t>
      </w:r>
      <w:r w:rsidR="00416F10"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 xml:space="preserve">งบการเงินรวมและงบการเงินเฉพาะกิจการ 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ำ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คัญหรือไม่</w:t>
      </w:r>
    </w:p>
    <w:p w14:paraId="415F0775" w14:textId="77777777" w:rsidR="0017232E" w:rsidRPr="00960968" w:rsidRDefault="0017232E" w:rsidP="0074742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</w:p>
    <w:p w14:paraId="75ADF32F" w14:textId="77777777" w:rsidR="00DA645E" w:rsidRPr="00960968" w:rsidRDefault="00F021E2" w:rsidP="0074742C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ประจำปี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ำ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คัญ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คณะ</w:t>
      </w:r>
      <w:r w:rsidR="00D0454D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B91A1A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ตรวจสอบ</w:t>
      </w:r>
    </w:p>
    <w:p w14:paraId="5808A9EC" w14:textId="77777777" w:rsidR="00743975" w:rsidRPr="00960968" w:rsidRDefault="00743975" w:rsidP="0074742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rtl/>
          <w:lang w:bidi="th-TH"/>
        </w:rPr>
      </w:pPr>
    </w:p>
    <w:p w14:paraId="09BA2271" w14:textId="5A316531" w:rsidR="0042349D" w:rsidRPr="00960968" w:rsidRDefault="0042349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416F10" w:rsidRPr="0096096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3AA868A" w14:textId="77777777" w:rsidR="00416F10" w:rsidRPr="00960968" w:rsidRDefault="00416F10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49D31A53" w14:textId="2051AEC1" w:rsidR="0042349D" w:rsidRPr="00960968" w:rsidRDefault="00D0454D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มีหน้าที่รับผิดชอบในการจัดทำและนำเสนอ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เหล่านี้</w:t>
      </w:r>
      <w:r w:rsidR="0017232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โดยถูกต้อง</w:t>
      </w:r>
      <w:r w:rsidR="0042349D" w:rsidRPr="006E1F2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6E1F2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 w:bidi="th-TH"/>
        </w:rPr>
        <w:t>กรรมการ</w:t>
      </w:r>
      <w:r w:rsidR="0042349D" w:rsidRPr="006E1F23">
        <w:rPr>
          <w:rFonts w:ascii="Browallia New" w:eastAsia="Calibri" w:hAnsi="Browallia New" w:cs="Browallia New"/>
          <w:color w:val="000000" w:themeColor="text1"/>
          <w:spacing w:val="-6"/>
          <w:sz w:val="28"/>
          <w:szCs w:val="28"/>
          <w:cs/>
          <w:lang w:bidi="th-TH"/>
        </w:rPr>
        <w:t>พิจารณาว่าจำเป็น</w:t>
      </w:r>
      <w:r w:rsidR="0017232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เพื่อให้สามารถจัดทำ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ที่ปราศจากการแสดงข้อมูลที่ขัดต่อข้อเท็จจริง</w:t>
      </w:r>
      <w:r w:rsidR="006E1F23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br/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อันเป็นสาระสำคัญไม่ว่าจะเกิดจากการทุจริตหรือข้อผิดพลาด</w:t>
      </w:r>
    </w:p>
    <w:p w14:paraId="42A5B22D" w14:textId="77777777" w:rsidR="0017232E" w:rsidRPr="00960968" w:rsidRDefault="0017232E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9B141E2" w14:textId="73A65ED7" w:rsidR="0042349D" w:rsidRPr="00960968" w:rsidRDefault="0042349D" w:rsidP="00ED1B2B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ในการจัดทำ</w:t>
      </w:r>
      <w:r w:rsidR="00B2145E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="00D0454D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กรรมการ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ED1B2B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B2145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กลุ่มกิจการและบริษัท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 w:bidi="th-TH"/>
        </w:rPr>
        <w:t>(</w:t>
      </w:r>
      <w:r w:rsidR="00122CD6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960968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) </w:t>
      </w:r>
      <w:r w:rsidR="00F6158F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 xml:space="preserve"> </w:t>
      </w:r>
      <w:r w:rsidR="00F6158F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เว้นแต่</w:t>
      </w:r>
      <w:r w:rsidR="00D0454D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val="en-GB" w:bidi="th-TH"/>
        </w:rPr>
        <w:t>กรรมการ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มีความตั้งใจที่จะเลิก</w:t>
      </w:r>
      <w:r w:rsidR="00B2145E" w:rsidRPr="0096096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กลุ่มกิจการและบริษัท</w:t>
      </w:r>
      <w:r w:rsidR="00054C17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หรือหยุดดำเนินงาน</w:t>
      </w:r>
      <w:r w:rsidR="00054C17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960968" w:rsidRDefault="00756401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z w:val="28"/>
          <w:szCs w:val="28"/>
          <w:rtl/>
          <w:cs/>
        </w:rPr>
      </w:pPr>
    </w:p>
    <w:p w14:paraId="48954D00" w14:textId="0517BAB0" w:rsidR="0042349D" w:rsidRPr="00960968" w:rsidRDefault="00D0454D" w:rsidP="00ED1B2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rtl/>
          <w:cs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</w:t>
      </w:r>
      <w:r w:rsidR="00AB2D6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วจสอบมีหน้า</w:t>
      </w:r>
      <w:r w:rsidR="00AB2D6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ที่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ช่วยกรรมการ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ในการ</w:t>
      </w:r>
      <w:r w:rsidR="00D96082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กำกับ</w:t>
      </w:r>
      <w:r w:rsidR="0042349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กลุ่มกิจการ</w:t>
      </w:r>
      <w:r w:rsidR="00B2145E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และบริษัท</w:t>
      </w:r>
    </w:p>
    <w:p w14:paraId="22B7C5BB" w14:textId="77777777" w:rsidR="00F6158F" w:rsidRPr="00960968" w:rsidRDefault="00F6158F" w:rsidP="0074742C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F294A68" w14:textId="77777777" w:rsidR="003833C2" w:rsidRPr="00960968" w:rsidRDefault="003833C2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6E186FD0" w14:textId="4A1643D1" w:rsidR="0042349D" w:rsidRPr="00960968" w:rsidRDefault="0042349D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B2145E" w:rsidRPr="009609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960968" w:rsidRDefault="004E0017" w:rsidP="0074742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54AE7777" w14:textId="16ECC320" w:rsidR="0042349D" w:rsidRPr="00960968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หรือทุกรายการรวมกันจะมีผ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B2145E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เหล่านี้</w:t>
      </w:r>
    </w:p>
    <w:p w14:paraId="442A0113" w14:textId="77777777" w:rsidR="0017232E" w:rsidRPr="006E1F23" w:rsidRDefault="0017232E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A77FE83" w14:textId="78A9D43D" w:rsidR="0042349D" w:rsidRPr="006E1F23" w:rsidRDefault="00325098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</w:t>
      </w:r>
      <w:r w:rsidR="0042349D"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42349D"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</w:t>
      </w:r>
      <w:r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ได้</w:t>
      </w:r>
      <w:r w:rsidR="0042349D" w:rsidRPr="006E1F2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6E1F2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6E1F23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370C34" w14:textId="65A08072" w:rsidR="004E0017" w:rsidRPr="00960968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>งบการเงินรวมและ</w:t>
      </w:r>
      <w:r w:rsidR="00AB6434" w:rsidRPr="006E1F23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="00B2145E"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งบการเงินเฉพาะกิจการ </w:t>
      </w:r>
      <w:r w:rsidRPr="006E1F23">
        <w:rPr>
          <w:rFonts w:ascii="Browallia New" w:eastAsia="Calibri" w:hAnsi="Browallia New" w:cs="Browallia New"/>
          <w:color w:val="000000" w:themeColor="text1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B6434" w:rsidRPr="00960968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ความเสี่ยงที่เกิดจากข้อผิดพลาด เนื่องจากการทุจริต</w:t>
      </w:r>
      <w:r w:rsidR="00AB6434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อาจเกี่ยวกับการสมรู้ร่วมคิด การปลอมแปลงเอกสารหลักฐาน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 xml:space="preserve"> การตั้งใจละเว้น</w:t>
      </w:r>
      <w:r w:rsidR="00815336"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การ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60968">
        <w:rPr>
          <w:rFonts w:ascii="Browallia New" w:hAnsi="Browallia New" w:cs="Browallia New"/>
          <w:color w:val="000000" w:themeColor="text1"/>
          <w:sz w:val="28"/>
          <w:cs/>
        </w:rPr>
        <w:t>ายใน</w:t>
      </w:r>
    </w:p>
    <w:p w14:paraId="11DBEBAE" w14:textId="5018B0EB" w:rsidR="004E0017" w:rsidRPr="00960968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4E0017" w:rsidRPr="00960968">
        <w:rPr>
          <w:rFonts w:ascii="Browallia New" w:eastAsia="Calibri" w:hAnsi="Browallia New" w:cs="Browallia New"/>
          <w:color w:val="000000" w:themeColor="text1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ที่</w:t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E0017" w:rsidRPr="00960968">
        <w:rPr>
          <w:rFonts w:ascii="Browallia New" w:eastAsia="Calibri" w:hAnsi="Browallia New" w:cs="Browallia New"/>
          <w:color w:val="000000" w:themeColor="text1"/>
          <w:spacing w:val="-4"/>
          <w:sz w:val="28"/>
        </w:rPr>
        <w:br/>
      </w:r>
      <w:r w:rsidRPr="00960968">
        <w:rPr>
          <w:rFonts w:ascii="Browallia New" w:eastAsia="Calibri" w:hAnsi="Browallia New" w:cs="Browallia New"/>
          <w:color w:val="000000" w:themeColor="text1"/>
          <w:spacing w:val="-4"/>
          <w:sz w:val="28"/>
          <w:cs/>
        </w:rPr>
        <w:t>การควบคุม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ภายในของ</w:t>
      </w:r>
      <w:r w:rsidR="00B2145E" w:rsidRPr="00960968">
        <w:rPr>
          <w:rFonts w:ascii="Browallia New" w:hAnsi="Browallia New" w:cs="Browallia New"/>
          <w:color w:val="000000" w:themeColor="text1"/>
          <w:sz w:val="28"/>
          <w:cs/>
        </w:rPr>
        <w:t>กลุ่มกิจการและบริษัท</w:t>
      </w:r>
    </w:p>
    <w:p w14:paraId="3CED1BF2" w14:textId="77777777" w:rsidR="0042349D" w:rsidRPr="00960968" w:rsidRDefault="0042349D" w:rsidP="0074742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960968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ประเมินความเหมาะสมของนโยบายการบัญชีที่</w:t>
      </w:r>
      <w:r w:rsidR="00D0454D" w:rsidRPr="00960968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กรรมการ</w:t>
      </w:r>
      <w:r w:rsidRPr="00960968">
        <w:rPr>
          <w:rFonts w:ascii="Browallia New" w:eastAsia="Calibri" w:hAnsi="Browallia New" w:cs="Browallia New"/>
          <w:color w:val="000000" w:themeColor="text1"/>
          <w:spacing w:val="-2"/>
          <w:sz w:val="28"/>
          <w:cs/>
        </w:rPr>
        <w:t>ใช้และความสมเหตุสมผลของประมาณการทางบัญชี</w:t>
      </w:r>
      <w:r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และการเปิดเ</w:t>
      </w:r>
      <w:r w:rsidRPr="00960968">
        <w:rPr>
          <w:rFonts w:ascii="Browallia New" w:hAnsi="Browallia New" w:cs="Browallia New"/>
          <w:color w:val="000000" w:themeColor="text1"/>
          <w:sz w:val="28"/>
          <w:cs/>
        </w:rPr>
        <w:t>ผยข้อมูลที่เกี่ยวข้องซึ่งจัดทำขึ้นโดย</w:t>
      </w:r>
      <w:r w:rsidR="00D0454D"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กรรมการ</w:t>
      </w:r>
    </w:p>
    <w:p w14:paraId="6F55F36B" w14:textId="5C961E90" w:rsidR="00BA3D5F" w:rsidRPr="00960968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960968">
        <w:rPr>
          <w:rFonts w:ascii="Browallia New" w:eastAsia="Calibri" w:hAnsi="Browallia New" w:cs="Browallia New"/>
          <w:color w:val="000000" w:themeColor="text1"/>
          <w:sz w:val="28"/>
          <w:cs/>
        </w:rPr>
        <w:t>กรรมการ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จากหลักฐานการสอบบัญชีที่ได้รับ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="00960B6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และประเมิน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กลุ่มกิจการและบริษัท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ในการดำเนินงานต่อเนื่องหรือไม่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ข้าพเจ้าต้องกล่าวไว้</w:t>
      </w:r>
      <w:r w:rsidR="00AB6434" w:rsidRPr="00960968">
        <w:rPr>
          <w:rFonts w:ascii="Browallia New" w:hAnsi="Browallia New" w:cs="Browallia New"/>
          <w:color w:val="000000" w:themeColor="text1"/>
          <w:sz w:val="28"/>
          <w:lang w:val="en-GB"/>
        </w:rPr>
        <w:br/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ในรายงานของผู้สอบบัญชีของข้าพเจ้า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โดยให้</w:t>
      </w:r>
      <w:r w:rsidR="005A6DBC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ข้อ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สังเกต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ถึงการเปิดเผย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ข้อมูล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ใน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งบการเงินรวมและงบการเงินเฉพาะกิจการ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ที่เกี่ยวข้อง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หรือถ้าการเปิดเผย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ดังกล่าวไม่เพียงพอ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ของข้าพเจ้า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อย่างไรก็ตาม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กลุ่มกิจการและบริษัท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ต้องหยุดการดำเนินงานต่อเนื่อง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</w:p>
    <w:p w14:paraId="061F6923" w14:textId="77777777" w:rsidR="00BA3D5F" w:rsidRPr="00960968" w:rsidRDefault="00BA3D5F">
      <w:pPr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</w:pP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br w:type="page"/>
      </w:r>
    </w:p>
    <w:p w14:paraId="20A35351" w14:textId="2F8C34E2" w:rsidR="00AB6434" w:rsidRPr="00960968" w:rsidRDefault="00815336" w:rsidP="00AB643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cs/>
          <w:lang w:val="en-GB"/>
        </w:rPr>
      </w:pP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lastRenderedPageBreak/>
        <w:t>ประเมินการนำเสนอ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โครงสร้างและเนื้อหาของ</w:t>
      </w:r>
      <w:r w:rsidR="00206A9D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โดยรวม</w:t>
      </w:r>
      <w:r w:rsidRPr="00960968">
        <w:rPr>
          <w:rFonts w:ascii="Browallia New" w:hAnsi="Browallia New" w:cs="Browallia New"/>
          <w:color w:val="000000" w:themeColor="text1"/>
          <w:sz w:val="28"/>
          <w:lang w:val="en-GB"/>
        </w:rPr>
        <w:t xml:space="preserve"> 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รวมถึง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การเปิดเผย</w:t>
      </w:r>
      <w:r w:rsidR="00D96082"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ข้อมูล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ว่า</w:t>
      </w:r>
      <w:r w:rsidR="00206A9D"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แสดงรายการและเหตุการณ์ในรูปแบบที่ทำให้</w:t>
      </w: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มีการนำเสนอข้อมูลโดยถูกต้องตามที่ควร</w:t>
      </w:r>
      <w:r w:rsidR="00D96082"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หรือไม่</w:t>
      </w:r>
    </w:p>
    <w:p w14:paraId="5D47C344" w14:textId="336FFA32" w:rsidR="00206A9D" w:rsidRPr="00960968" w:rsidRDefault="00206A9D" w:rsidP="0074742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960968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14C7F4" w14:textId="77777777" w:rsidR="00206A9D" w:rsidRPr="006E1F23" w:rsidRDefault="00206A9D" w:rsidP="006E1F2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6F6549" w14:textId="65335BE6" w:rsidR="0042349D" w:rsidRPr="00960968" w:rsidRDefault="0042349D" w:rsidP="00AB643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D0454D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96082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764F8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7764F8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96082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E0F1A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A2503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648D8925" w14:textId="77777777" w:rsidR="004E0017" w:rsidRPr="00960968" w:rsidRDefault="004E0017" w:rsidP="0074742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4D33260" w14:textId="77777777" w:rsidR="0042349D" w:rsidRPr="00960968" w:rsidRDefault="0042349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96096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96096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4E0017" w:rsidRPr="00960968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6096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404FDC" w14:textId="77777777" w:rsidR="001F3412" w:rsidRPr="00960968" w:rsidRDefault="001F341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49399" w14:textId="108CB7E8" w:rsidR="0042349D" w:rsidRPr="00960968" w:rsidRDefault="0042349D" w:rsidP="00AB64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จากเรื่องที่สื่อสารกับ</w:t>
      </w:r>
      <w:r w:rsidR="00D0454D" w:rsidRPr="00960968">
        <w:rPr>
          <w:rFonts w:ascii="Browallia New" w:eastAsia="Calibri" w:hAnsi="Browallia New" w:cs="Browallia New"/>
          <w:color w:val="000000" w:themeColor="text1"/>
          <w:sz w:val="28"/>
          <w:szCs w:val="28"/>
          <w:cs/>
          <w:lang w:bidi="th-TH"/>
        </w:rPr>
        <w:t>คณะกรรมการตรวจสอบ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C4221" w:rsidRPr="0096096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="00264E09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ในงวดปัจจุบันและกำ</w:t>
      </w:r>
      <w:r w:rsidR="004C4221"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96096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DF24E8" w14:textId="77777777" w:rsidR="0042349D" w:rsidRPr="00960968" w:rsidRDefault="0042349D" w:rsidP="0074742C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97A755" w14:textId="77777777" w:rsidR="004C4221" w:rsidRPr="00960968" w:rsidRDefault="004C4221" w:rsidP="0074742C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7FB338F" w14:textId="77777777" w:rsidR="00D0454D" w:rsidRPr="00960968" w:rsidRDefault="00D0454D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FEBD101" w14:textId="77777777" w:rsidR="004C4221" w:rsidRPr="00960968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4BE0DDE" w14:textId="77777777" w:rsidR="004C4221" w:rsidRPr="00960968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26FD2D" w14:textId="77777777" w:rsidR="004C4221" w:rsidRPr="00960968" w:rsidRDefault="004C4221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CB872F" w14:textId="77777777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F0DD5C4" w14:textId="77777777" w:rsidR="00E74475" w:rsidRPr="00960968" w:rsidRDefault="007059F5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6096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ไพบูล  ตันกูล</w:t>
      </w:r>
    </w:p>
    <w:p w14:paraId="20CE82D1" w14:textId="0E4697E5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82195" w:rsidRPr="00F82195">
        <w:rPr>
          <w:rFonts w:ascii="Browallia New" w:hAnsi="Browallia New" w:cs="Browallia New"/>
          <w:sz w:val="28"/>
          <w:szCs w:val="28"/>
        </w:rPr>
        <w:t>4298</w:t>
      </w:r>
    </w:p>
    <w:p w14:paraId="2D7D51C3" w14:textId="77777777" w:rsidR="00F021E2" w:rsidRPr="00960968" w:rsidRDefault="00F021E2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096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BB66468" w14:textId="3DEF3F24" w:rsidR="00F021E2" w:rsidRPr="00960968" w:rsidRDefault="00F82195" w:rsidP="0074742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82195">
        <w:rPr>
          <w:rFonts w:ascii="Browallia New" w:hAnsi="Browallia New" w:cs="Browallia New"/>
          <w:sz w:val="28"/>
          <w:szCs w:val="28"/>
          <w:lang w:bidi="th-TH"/>
        </w:rPr>
        <w:t>27</w:t>
      </w:r>
      <w:r w:rsidR="00D20E02" w:rsidRPr="009609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0E02" w:rsidRPr="00960968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D77617" w:rsidRPr="009609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059F5" w:rsidRPr="00960968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F82195">
        <w:rPr>
          <w:rFonts w:ascii="Browallia New" w:hAnsi="Browallia New" w:cs="Browallia New"/>
          <w:sz w:val="28"/>
          <w:szCs w:val="28"/>
        </w:rPr>
        <w:t>2566</w:t>
      </w:r>
    </w:p>
    <w:p w14:paraId="5F36B6F5" w14:textId="77777777" w:rsidR="00756401" w:rsidRPr="00960968" w:rsidRDefault="00756401" w:rsidP="0074742C">
      <w:pPr>
        <w:spacing w:after="0" w:line="240" w:lineRule="auto"/>
        <w:rPr>
          <w:rFonts w:ascii="Browallia New" w:hAnsi="Browallia New" w:cs="Browallia New"/>
          <w:b/>
          <w:bCs/>
          <w:color w:val="A32020" w:themeColor="accent5"/>
          <w:sz w:val="28"/>
          <w:szCs w:val="28"/>
          <w:lang w:bidi="th-TH"/>
        </w:rPr>
        <w:sectPr w:rsidR="00756401" w:rsidRPr="00960968" w:rsidSect="006E1F23">
          <w:headerReference w:type="default" r:id="rId8"/>
          <w:pgSz w:w="11909" w:h="16834" w:code="9"/>
          <w:pgMar w:top="2664" w:right="1152" w:bottom="720" w:left="1987" w:header="720" w:footer="720" w:gutter="0"/>
          <w:cols w:space="720"/>
          <w:docGrid w:linePitch="360"/>
        </w:sectPr>
      </w:pPr>
    </w:p>
    <w:p w14:paraId="5115B24A" w14:textId="66D256E2" w:rsidR="00756401" w:rsidRPr="00960968" w:rsidRDefault="00411F38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960968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  <w:lang w:val="en-GB" w:bidi="th-TH"/>
        </w:rPr>
        <w:lastRenderedPageBreak/>
        <w:t>บริษัท ทิพย กรุ๊ป โฮลดิ้งส์ จำกัด (มหาชน)</w:t>
      </w:r>
    </w:p>
    <w:p w14:paraId="4865A031" w14:textId="77777777" w:rsidR="00756401" w:rsidRPr="00960968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DBF536F" w14:textId="0041B545" w:rsidR="00756401" w:rsidRPr="00960968" w:rsidRDefault="00756401" w:rsidP="0074742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6096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95338B" w:rsidRPr="0096096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4447A82A" w14:textId="20613EEC" w:rsidR="0042349D" w:rsidRPr="00960968" w:rsidRDefault="007059F5" w:rsidP="0074742C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 w:rsidRPr="00960968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วันที่ </w:t>
      </w:r>
      <w:r w:rsidR="00F82195" w:rsidRPr="00F82195">
        <w:rPr>
          <w:rFonts w:ascii="Browallia New" w:hAnsi="Browallia New" w:cs="Browallia New"/>
          <w:b/>
          <w:bCs/>
          <w:spacing w:val="-6"/>
          <w:sz w:val="30"/>
          <w:szCs w:val="30"/>
        </w:rPr>
        <w:t>31</w:t>
      </w:r>
      <w:r w:rsidRPr="00960968">
        <w:rPr>
          <w:rFonts w:ascii="Browallia New" w:hAnsi="Browallia New" w:cs="Browallia New"/>
          <w:b/>
          <w:bCs/>
          <w:spacing w:val="-6"/>
          <w:sz w:val="30"/>
          <w:szCs w:val="30"/>
        </w:rPr>
        <w:t xml:space="preserve"> </w:t>
      </w:r>
      <w:r w:rsidRPr="00960968">
        <w:rPr>
          <w:rFonts w:ascii="Browallia New" w:hAnsi="Browallia New" w:cs="Browallia New"/>
          <w:b/>
          <w:bCs/>
          <w:spacing w:val="-6"/>
          <w:sz w:val="30"/>
          <w:szCs w:val="30"/>
          <w:cs/>
          <w:lang w:bidi="th-TH"/>
        </w:rPr>
        <w:t xml:space="preserve">ธันวาคม พ.ศ. </w:t>
      </w:r>
      <w:r w:rsidR="00F82195" w:rsidRPr="00F82195">
        <w:rPr>
          <w:rFonts w:ascii="Browallia New" w:hAnsi="Browallia New" w:cs="Browallia New"/>
          <w:b/>
          <w:bCs/>
          <w:spacing w:val="-6"/>
          <w:sz w:val="30"/>
          <w:szCs w:val="30"/>
        </w:rPr>
        <w:t>2565</w:t>
      </w:r>
    </w:p>
    <w:sectPr w:rsidR="0042349D" w:rsidRPr="00960968" w:rsidSect="00B447C9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6C394" w14:textId="77777777" w:rsidR="005843A0" w:rsidRDefault="005843A0" w:rsidP="0042349D">
      <w:pPr>
        <w:spacing w:after="0" w:line="240" w:lineRule="auto"/>
      </w:pPr>
      <w:r>
        <w:separator/>
      </w:r>
    </w:p>
  </w:endnote>
  <w:endnote w:type="continuationSeparator" w:id="0">
    <w:p w14:paraId="31554235" w14:textId="77777777" w:rsidR="005843A0" w:rsidRDefault="005843A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C1B1E" w14:textId="77777777" w:rsidR="005843A0" w:rsidRDefault="005843A0" w:rsidP="0042349D">
      <w:pPr>
        <w:spacing w:after="0" w:line="240" w:lineRule="auto"/>
      </w:pPr>
      <w:r>
        <w:separator/>
      </w:r>
    </w:p>
  </w:footnote>
  <w:footnote w:type="continuationSeparator" w:id="0">
    <w:p w14:paraId="4D9AE68E" w14:textId="77777777" w:rsidR="005843A0" w:rsidRDefault="005843A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73F4B4C0"/>
    <w:lvl w:ilvl="0" w:tplc="62A4B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028EA02"/>
    <w:lvl w:ilvl="0" w:tplc="13923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B454E1"/>
    <w:multiLevelType w:val="hybridMultilevel"/>
    <w:tmpl w:val="9400660E"/>
    <w:lvl w:ilvl="0" w:tplc="768EC4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F21AF"/>
    <w:multiLevelType w:val="hybridMultilevel"/>
    <w:tmpl w:val="A52AE604"/>
    <w:lvl w:ilvl="0" w:tplc="DD92ED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CD"/>
    <w:rsid w:val="00036ABE"/>
    <w:rsid w:val="00054C17"/>
    <w:rsid w:val="000605E4"/>
    <w:rsid w:val="00065E6A"/>
    <w:rsid w:val="00076D96"/>
    <w:rsid w:val="000772B6"/>
    <w:rsid w:val="00093F69"/>
    <w:rsid w:val="000D3155"/>
    <w:rsid w:val="000D6F4B"/>
    <w:rsid w:val="000F1673"/>
    <w:rsid w:val="0011131F"/>
    <w:rsid w:val="00111DE0"/>
    <w:rsid w:val="00113D24"/>
    <w:rsid w:val="00116B08"/>
    <w:rsid w:val="0012035D"/>
    <w:rsid w:val="00122CD6"/>
    <w:rsid w:val="001360F0"/>
    <w:rsid w:val="00143D63"/>
    <w:rsid w:val="001463A3"/>
    <w:rsid w:val="00162BCF"/>
    <w:rsid w:val="00165DE5"/>
    <w:rsid w:val="00167540"/>
    <w:rsid w:val="00171B47"/>
    <w:rsid w:val="0017232E"/>
    <w:rsid w:val="00176A3E"/>
    <w:rsid w:val="00177551"/>
    <w:rsid w:val="00181D51"/>
    <w:rsid w:val="001A0568"/>
    <w:rsid w:val="001A47BD"/>
    <w:rsid w:val="001A7236"/>
    <w:rsid w:val="001E2AEA"/>
    <w:rsid w:val="001E508F"/>
    <w:rsid w:val="001E5890"/>
    <w:rsid w:val="001F3412"/>
    <w:rsid w:val="00200F35"/>
    <w:rsid w:val="002060B1"/>
    <w:rsid w:val="00206A9D"/>
    <w:rsid w:val="00212A3A"/>
    <w:rsid w:val="0026254D"/>
    <w:rsid w:val="00264E09"/>
    <w:rsid w:val="00265E2B"/>
    <w:rsid w:val="0029010A"/>
    <w:rsid w:val="002B0792"/>
    <w:rsid w:val="002B2CB8"/>
    <w:rsid w:val="002D3689"/>
    <w:rsid w:val="002D63B6"/>
    <w:rsid w:val="002E0BE5"/>
    <w:rsid w:val="002E3914"/>
    <w:rsid w:val="002E3EBC"/>
    <w:rsid w:val="002E67C7"/>
    <w:rsid w:val="00304B88"/>
    <w:rsid w:val="00313051"/>
    <w:rsid w:val="003139C9"/>
    <w:rsid w:val="003140AC"/>
    <w:rsid w:val="00325098"/>
    <w:rsid w:val="003254F7"/>
    <w:rsid w:val="0033549D"/>
    <w:rsid w:val="00337A66"/>
    <w:rsid w:val="0035079F"/>
    <w:rsid w:val="0035097F"/>
    <w:rsid w:val="00361300"/>
    <w:rsid w:val="00365757"/>
    <w:rsid w:val="00375B0E"/>
    <w:rsid w:val="0038139E"/>
    <w:rsid w:val="003823E5"/>
    <w:rsid w:val="003833C2"/>
    <w:rsid w:val="003868BD"/>
    <w:rsid w:val="0039659A"/>
    <w:rsid w:val="003B52C6"/>
    <w:rsid w:val="003D3B13"/>
    <w:rsid w:val="003D4A2A"/>
    <w:rsid w:val="00411F38"/>
    <w:rsid w:val="00413B09"/>
    <w:rsid w:val="00416F10"/>
    <w:rsid w:val="0042349D"/>
    <w:rsid w:val="00423E73"/>
    <w:rsid w:val="004251FD"/>
    <w:rsid w:val="00426800"/>
    <w:rsid w:val="004658F7"/>
    <w:rsid w:val="00471043"/>
    <w:rsid w:val="0047619D"/>
    <w:rsid w:val="0048029A"/>
    <w:rsid w:val="00482A76"/>
    <w:rsid w:val="004868D5"/>
    <w:rsid w:val="0049457C"/>
    <w:rsid w:val="00497135"/>
    <w:rsid w:val="004A2503"/>
    <w:rsid w:val="004A75B0"/>
    <w:rsid w:val="004C24B8"/>
    <w:rsid w:val="004C4221"/>
    <w:rsid w:val="004D3AE1"/>
    <w:rsid w:val="004E0017"/>
    <w:rsid w:val="004E18D0"/>
    <w:rsid w:val="004E78B5"/>
    <w:rsid w:val="005017B6"/>
    <w:rsid w:val="005101BB"/>
    <w:rsid w:val="005333EA"/>
    <w:rsid w:val="0053373A"/>
    <w:rsid w:val="00533FA4"/>
    <w:rsid w:val="00543249"/>
    <w:rsid w:val="00551636"/>
    <w:rsid w:val="005762EB"/>
    <w:rsid w:val="0057703F"/>
    <w:rsid w:val="00580B37"/>
    <w:rsid w:val="0058354C"/>
    <w:rsid w:val="0058363B"/>
    <w:rsid w:val="005843A0"/>
    <w:rsid w:val="005A4A49"/>
    <w:rsid w:val="005A6DBC"/>
    <w:rsid w:val="005B0EC3"/>
    <w:rsid w:val="005C08FC"/>
    <w:rsid w:val="005F357E"/>
    <w:rsid w:val="005F69C2"/>
    <w:rsid w:val="00604C3A"/>
    <w:rsid w:val="00630BA0"/>
    <w:rsid w:val="006436DC"/>
    <w:rsid w:val="00644ED3"/>
    <w:rsid w:val="00650F24"/>
    <w:rsid w:val="0067755D"/>
    <w:rsid w:val="006C0CD1"/>
    <w:rsid w:val="006C2FB5"/>
    <w:rsid w:val="006C625B"/>
    <w:rsid w:val="006C7816"/>
    <w:rsid w:val="006D3C1F"/>
    <w:rsid w:val="006E1F23"/>
    <w:rsid w:val="007059F5"/>
    <w:rsid w:val="00726DD7"/>
    <w:rsid w:val="007425F2"/>
    <w:rsid w:val="00743975"/>
    <w:rsid w:val="00745BE3"/>
    <w:rsid w:val="0074742C"/>
    <w:rsid w:val="00756401"/>
    <w:rsid w:val="0077019C"/>
    <w:rsid w:val="007707AD"/>
    <w:rsid w:val="007764F8"/>
    <w:rsid w:val="00791883"/>
    <w:rsid w:val="00796EF1"/>
    <w:rsid w:val="007A4070"/>
    <w:rsid w:val="007C3463"/>
    <w:rsid w:val="007D2DCA"/>
    <w:rsid w:val="00811441"/>
    <w:rsid w:val="00815336"/>
    <w:rsid w:val="008219A7"/>
    <w:rsid w:val="00834C03"/>
    <w:rsid w:val="00835C41"/>
    <w:rsid w:val="00850705"/>
    <w:rsid w:val="00866A0F"/>
    <w:rsid w:val="00870B0A"/>
    <w:rsid w:val="00872826"/>
    <w:rsid w:val="00877D23"/>
    <w:rsid w:val="008A1940"/>
    <w:rsid w:val="008A3FAF"/>
    <w:rsid w:val="008E619E"/>
    <w:rsid w:val="008F41D3"/>
    <w:rsid w:val="0090209C"/>
    <w:rsid w:val="009103BF"/>
    <w:rsid w:val="0095338B"/>
    <w:rsid w:val="00960889"/>
    <w:rsid w:val="00960968"/>
    <w:rsid w:val="00960B6D"/>
    <w:rsid w:val="009749A9"/>
    <w:rsid w:val="00976269"/>
    <w:rsid w:val="00980169"/>
    <w:rsid w:val="00997184"/>
    <w:rsid w:val="009B43F8"/>
    <w:rsid w:val="009C1D8D"/>
    <w:rsid w:val="009C38C2"/>
    <w:rsid w:val="009C5631"/>
    <w:rsid w:val="009C7670"/>
    <w:rsid w:val="009D0DFF"/>
    <w:rsid w:val="00A07496"/>
    <w:rsid w:val="00A232EE"/>
    <w:rsid w:val="00A33A70"/>
    <w:rsid w:val="00A34739"/>
    <w:rsid w:val="00A36DAF"/>
    <w:rsid w:val="00A3707C"/>
    <w:rsid w:val="00A372CE"/>
    <w:rsid w:val="00A40319"/>
    <w:rsid w:val="00A518A2"/>
    <w:rsid w:val="00A577A0"/>
    <w:rsid w:val="00A6150B"/>
    <w:rsid w:val="00A74AD6"/>
    <w:rsid w:val="00A7701A"/>
    <w:rsid w:val="00A80E8A"/>
    <w:rsid w:val="00A923E9"/>
    <w:rsid w:val="00AA1711"/>
    <w:rsid w:val="00AB01E3"/>
    <w:rsid w:val="00AB0738"/>
    <w:rsid w:val="00AB2D6E"/>
    <w:rsid w:val="00AB6434"/>
    <w:rsid w:val="00AD293D"/>
    <w:rsid w:val="00AD34D6"/>
    <w:rsid w:val="00AE0F1A"/>
    <w:rsid w:val="00AE6BE4"/>
    <w:rsid w:val="00AF47F9"/>
    <w:rsid w:val="00AF72D4"/>
    <w:rsid w:val="00B022D0"/>
    <w:rsid w:val="00B02FF1"/>
    <w:rsid w:val="00B13AC0"/>
    <w:rsid w:val="00B2145E"/>
    <w:rsid w:val="00B31053"/>
    <w:rsid w:val="00B447C9"/>
    <w:rsid w:val="00B7357C"/>
    <w:rsid w:val="00B80469"/>
    <w:rsid w:val="00B91A1A"/>
    <w:rsid w:val="00B958C9"/>
    <w:rsid w:val="00B95E7F"/>
    <w:rsid w:val="00B9674D"/>
    <w:rsid w:val="00BA3D5F"/>
    <w:rsid w:val="00BB51D6"/>
    <w:rsid w:val="00BC3B70"/>
    <w:rsid w:val="00BE0DE5"/>
    <w:rsid w:val="00BF18E0"/>
    <w:rsid w:val="00C035C1"/>
    <w:rsid w:val="00C1266B"/>
    <w:rsid w:val="00C14BD8"/>
    <w:rsid w:val="00C2298C"/>
    <w:rsid w:val="00C35FD3"/>
    <w:rsid w:val="00C40413"/>
    <w:rsid w:val="00C5029F"/>
    <w:rsid w:val="00C534D2"/>
    <w:rsid w:val="00C572BB"/>
    <w:rsid w:val="00C770F4"/>
    <w:rsid w:val="00C77350"/>
    <w:rsid w:val="00C775C6"/>
    <w:rsid w:val="00C90364"/>
    <w:rsid w:val="00CA00E9"/>
    <w:rsid w:val="00CA2CA1"/>
    <w:rsid w:val="00CA7285"/>
    <w:rsid w:val="00CB5FDE"/>
    <w:rsid w:val="00CC5906"/>
    <w:rsid w:val="00CC7795"/>
    <w:rsid w:val="00CD16AF"/>
    <w:rsid w:val="00CD6FAB"/>
    <w:rsid w:val="00CE34BF"/>
    <w:rsid w:val="00CE7F1D"/>
    <w:rsid w:val="00D0454D"/>
    <w:rsid w:val="00D20ACC"/>
    <w:rsid w:val="00D20E02"/>
    <w:rsid w:val="00D21F50"/>
    <w:rsid w:val="00D32F7E"/>
    <w:rsid w:val="00D403BD"/>
    <w:rsid w:val="00D658FD"/>
    <w:rsid w:val="00D667A5"/>
    <w:rsid w:val="00D71742"/>
    <w:rsid w:val="00D72FA8"/>
    <w:rsid w:val="00D77617"/>
    <w:rsid w:val="00D80B75"/>
    <w:rsid w:val="00D80D6B"/>
    <w:rsid w:val="00D81251"/>
    <w:rsid w:val="00D96082"/>
    <w:rsid w:val="00DA645E"/>
    <w:rsid w:val="00DA6C4F"/>
    <w:rsid w:val="00DE301E"/>
    <w:rsid w:val="00E05A68"/>
    <w:rsid w:val="00E16299"/>
    <w:rsid w:val="00E2003E"/>
    <w:rsid w:val="00E24500"/>
    <w:rsid w:val="00E27303"/>
    <w:rsid w:val="00E32BA5"/>
    <w:rsid w:val="00E3524C"/>
    <w:rsid w:val="00E35667"/>
    <w:rsid w:val="00E460DC"/>
    <w:rsid w:val="00E560F8"/>
    <w:rsid w:val="00E6064C"/>
    <w:rsid w:val="00E7425F"/>
    <w:rsid w:val="00E74475"/>
    <w:rsid w:val="00EB1D83"/>
    <w:rsid w:val="00EB6054"/>
    <w:rsid w:val="00EC44C8"/>
    <w:rsid w:val="00ED16F1"/>
    <w:rsid w:val="00ED1B2B"/>
    <w:rsid w:val="00EE4689"/>
    <w:rsid w:val="00EF35B4"/>
    <w:rsid w:val="00EF4957"/>
    <w:rsid w:val="00EF7819"/>
    <w:rsid w:val="00F021E2"/>
    <w:rsid w:val="00F06B82"/>
    <w:rsid w:val="00F13A58"/>
    <w:rsid w:val="00F245BF"/>
    <w:rsid w:val="00F25F5D"/>
    <w:rsid w:val="00F523BE"/>
    <w:rsid w:val="00F55865"/>
    <w:rsid w:val="00F6158F"/>
    <w:rsid w:val="00F62C4F"/>
    <w:rsid w:val="00F82195"/>
    <w:rsid w:val="00F87E87"/>
    <w:rsid w:val="00FA2265"/>
    <w:rsid w:val="00FB18B1"/>
    <w:rsid w:val="00FD0A2F"/>
    <w:rsid w:val="00FD791D"/>
    <w:rsid w:val="00FE4B70"/>
    <w:rsid w:val="00FE6E02"/>
    <w:rsid w:val="00FF2BD7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728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728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85"/>
    <w:rPr>
      <w:b/>
      <w:bCs/>
      <w:szCs w:val="20"/>
    </w:rPr>
  </w:style>
  <w:style w:type="paragraph" w:styleId="Revision">
    <w:name w:val="Revision"/>
    <w:hidden/>
    <w:uiPriority w:val="99"/>
    <w:semiHidden/>
    <w:rsid w:val="00A232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9</cp:revision>
  <cp:lastPrinted>2023-02-24T05:02:00Z</cp:lastPrinted>
  <dcterms:created xsi:type="dcterms:W3CDTF">2023-02-21T04:03:00Z</dcterms:created>
  <dcterms:modified xsi:type="dcterms:W3CDTF">2023-02-24T10:13:00Z</dcterms:modified>
</cp:coreProperties>
</file>